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943ED" w14:textId="77777777" w:rsidR="005C6E69" w:rsidRPr="00BA0563" w:rsidRDefault="005C6E69" w:rsidP="005C6E69">
      <w:pPr>
        <w:pStyle w:val="NoSpacing"/>
        <w:jc w:val="center"/>
        <w:rPr>
          <w:b/>
          <w:bCs/>
          <w:noProof/>
          <w:lang w:val="fr-FR"/>
        </w:rPr>
      </w:pPr>
      <w:bookmarkStart w:id="0" w:name="_Toc444435613"/>
      <w:r w:rsidRPr="00BA0563">
        <w:rPr>
          <w:b/>
          <w:bCs/>
          <w:noProof/>
          <w:lang w:val="fr-FR"/>
        </w:rPr>
        <w:t>REPUBLIQUE DEMOCRATIQUE DU CONGO</w:t>
      </w:r>
      <w:bookmarkEnd w:id="0"/>
    </w:p>
    <w:p w14:paraId="55EFCDD0" w14:textId="77777777" w:rsidR="005C6E69" w:rsidRPr="00BA0563" w:rsidRDefault="005C6E69" w:rsidP="005C6E69">
      <w:pPr>
        <w:pStyle w:val="NoSpacing"/>
        <w:jc w:val="center"/>
        <w:rPr>
          <w:b/>
          <w:bCs/>
          <w:noProof/>
          <w:vertAlign w:val="superscript"/>
          <w:lang w:val="fr-FR"/>
        </w:rPr>
      </w:pPr>
    </w:p>
    <w:p w14:paraId="6BB781EC" w14:textId="77777777" w:rsidR="005C6E69" w:rsidRPr="00BA0563" w:rsidRDefault="005C6E69" w:rsidP="005C6E69">
      <w:pPr>
        <w:pStyle w:val="NoSpacing"/>
        <w:jc w:val="center"/>
        <w:rPr>
          <w:b/>
          <w:bCs/>
          <w:sz w:val="28"/>
          <w:szCs w:val="28"/>
          <w:lang w:val="fr-FR"/>
        </w:rPr>
      </w:pPr>
      <w:r w:rsidRPr="00BA0563">
        <w:rPr>
          <w:b/>
          <w:bCs/>
          <w:noProof/>
          <w:vertAlign w:val="superscript"/>
        </w:rPr>
        <w:drawing>
          <wp:inline distT="0" distB="0" distL="0" distR="0" wp14:anchorId="18860991" wp14:editId="6929B40C">
            <wp:extent cx="1200150" cy="711200"/>
            <wp:effectExtent l="0" t="0" r="0" b="0"/>
            <wp:docPr id="3" name="Image 3" descr="Flag of the Democratic Republic of the Congo.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00150" cy="711200"/>
                    </a:xfrm>
                    <a:prstGeom prst="rect">
                      <a:avLst/>
                    </a:prstGeom>
                    <a:noFill/>
                    <a:ln>
                      <a:noFill/>
                    </a:ln>
                  </pic:spPr>
                </pic:pic>
              </a:graphicData>
            </a:graphic>
          </wp:inline>
        </w:drawing>
      </w:r>
    </w:p>
    <w:p w14:paraId="7A002102" w14:textId="77777777" w:rsidR="005C6E69" w:rsidRPr="00BA0563" w:rsidRDefault="005C6E69" w:rsidP="005C6E69">
      <w:pPr>
        <w:pStyle w:val="NoSpacing"/>
        <w:jc w:val="center"/>
        <w:rPr>
          <w:b/>
          <w:bCs/>
          <w:lang w:val="fr-FR"/>
        </w:rPr>
      </w:pPr>
    </w:p>
    <w:p w14:paraId="71FF47AE" w14:textId="77777777" w:rsidR="005C6E69" w:rsidRPr="006130E6" w:rsidRDefault="005C6E69" w:rsidP="005C6E69">
      <w:pPr>
        <w:pStyle w:val="NoSpacing"/>
        <w:jc w:val="center"/>
        <w:rPr>
          <w:b/>
          <w:bCs/>
          <w:sz w:val="22"/>
          <w:szCs w:val="22"/>
          <w:lang w:val="fr-FR"/>
        </w:rPr>
      </w:pPr>
      <w:r w:rsidRPr="006130E6">
        <w:rPr>
          <w:b/>
          <w:bCs/>
          <w:sz w:val="22"/>
          <w:szCs w:val="22"/>
          <w:lang w:val="fr-FR"/>
        </w:rPr>
        <w:t>MINISTERE DE L’AMENAGEMENT DU TERRITOIRE, DE L’URBANISME</w:t>
      </w:r>
    </w:p>
    <w:p w14:paraId="696DC516" w14:textId="77777777" w:rsidR="005C6E69" w:rsidRPr="006130E6" w:rsidRDefault="005C6E69" w:rsidP="005C6E69">
      <w:pPr>
        <w:pStyle w:val="NoSpacing"/>
        <w:jc w:val="center"/>
        <w:rPr>
          <w:b/>
          <w:bCs/>
          <w:sz w:val="22"/>
          <w:szCs w:val="22"/>
          <w:lang w:val="fr-FR"/>
        </w:rPr>
      </w:pPr>
      <w:r w:rsidRPr="006130E6">
        <w:rPr>
          <w:b/>
          <w:bCs/>
          <w:sz w:val="22"/>
          <w:szCs w:val="22"/>
          <w:lang w:val="fr-FR"/>
        </w:rPr>
        <w:t>ET DE L’HABITAT</w:t>
      </w:r>
    </w:p>
    <w:p w14:paraId="332EC5F8" w14:textId="77777777" w:rsidR="005C6E69" w:rsidRPr="006130E6" w:rsidRDefault="005C6E69" w:rsidP="005C6E69">
      <w:pPr>
        <w:pStyle w:val="NoSpacing"/>
        <w:jc w:val="center"/>
        <w:rPr>
          <w:b/>
          <w:bCs/>
          <w:sz w:val="22"/>
          <w:szCs w:val="22"/>
          <w:lang w:val="fr-FR"/>
        </w:rPr>
      </w:pPr>
      <w:r w:rsidRPr="006130E6">
        <w:rPr>
          <w:b/>
          <w:bCs/>
          <w:sz w:val="22"/>
          <w:szCs w:val="22"/>
          <w:lang w:val="fr-FR"/>
        </w:rPr>
        <w:t>___________</w:t>
      </w:r>
    </w:p>
    <w:p w14:paraId="246D80EE" w14:textId="77777777" w:rsidR="007221ED" w:rsidRPr="006130E6" w:rsidRDefault="007221ED" w:rsidP="005C6E69">
      <w:pPr>
        <w:pStyle w:val="NoSpacing"/>
        <w:jc w:val="center"/>
        <w:rPr>
          <w:b/>
          <w:bCs/>
          <w:sz w:val="22"/>
          <w:szCs w:val="22"/>
          <w:lang w:val="fr-FR"/>
        </w:rPr>
      </w:pPr>
    </w:p>
    <w:p w14:paraId="17F7E907" w14:textId="77777777" w:rsidR="005C6E69" w:rsidRPr="006130E6" w:rsidRDefault="005C6E69" w:rsidP="005C6E69">
      <w:pPr>
        <w:pStyle w:val="NoSpacing"/>
        <w:jc w:val="center"/>
        <w:rPr>
          <w:b/>
          <w:bCs/>
          <w:sz w:val="22"/>
          <w:szCs w:val="22"/>
          <w:lang w:val="fr-FR"/>
        </w:rPr>
      </w:pPr>
      <w:r w:rsidRPr="006130E6">
        <w:rPr>
          <w:b/>
          <w:bCs/>
          <w:sz w:val="22"/>
          <w:szCs w:val="22"/>
          <w:lang w:val="fr-FR"/>
        </w:rPr>
        <w:t>SECRETARIAT A L’URBANISME ET HABITAT</w:t>
      </w:r>
    </w:p>
    <w:p w14:paraId="1CB37EB9" w14:textId="77777777" w:rsidR="005C6E69" w:rsidRPr="006130E6" w:rsidRDefault="005C6E69" w:rsidP="005C6E69">
      <w:pPr>
        <w:pStyle w:val="NoSpacing"/>
        <w:jc w:val="center"/>
        <w:rPr>
          <w:b/>
          <w:bCs/>
          <w:sz w:val="22"/>
          <w:szCs w:val="22"/>
          <w:lang w:val="fr-FR"/>
        </w:rPr>
      </w:pPr>
      <w:r w:rsidRPr="006130E6">
        <w:rPr>
          <w:b/>
          <w:bCs/>
          <w:sz w:val="22"/>
          <w:szCs w:val="22"/>
          <w:lang w:val="fr-FR"/>
        </w:rPr>
        <w:t>___________</w:t>
      </w:r>
    </w:p>
    <w:p w14:paraId="2D113622" w14:textId="77777777" w:rsidR="007221ED" w:rsidRPr="006130E6" w:rsidRDefault="007221ED" w:rsidP="005C6E69">
      <w:pPr>
        <w:pStyle w:val="NoSpacing"/>
        <w:jc w:val="center"/>
        <w:rPr>
          <w:b/>
          <w:bCs/>
          <w:sz w:val="22"/>
          <w:szCs w:val="22"/>
          <w:lang w:val="fr-FR"/>
        </w:rPr>
      </w:pPr>
    </w:p>
    <w:p w14:paraId="08566F4D" w14:textId="77777777" w:rsidR="005C6E69" w:rsidRPr="006130E6" w:rsidRDefault="005C6E69" w:rsidP="005C6E69">
      <w:pPr>
        <w:pStyle w:val="NoSpacing"/>
        <w:jc w:val="center"/>
        <w:rPr>
          <w:b/>
          <w:bCs/>
          <w:sz w:val="22"/>
          <w:szCs w:val="22"/>
          <w:lang w:val="fr-FR"/>
        </w:rPr>
      </w:pPr>
      <w:r w:rsidRPr="006130E6">
        <w:rPr>
          <w:b/>
          <w:bCs/>
          <w:sz w:val="22"/>
          <w:szCs w:val="22"/>
          <w:lang w:val="fr-FR"/>
        </w:rPr>
        <w:t>DIRECTION DES ETUDES ET DE LA PLANIFICATION</w:t>
      </w:r>
    </w:p>
    <w:p w14:paraId="76F8923E" w14:textId="77777777" w:rsidR="005C6E69" w:rsidRPr="006130E6" w:rsidRDefault="005C6E69" w:rsidP="005C6E69">
      <w:pPr>
        <w:pStyle w:val="NoSpacing"/>
        <w:jc w:val="center"/>
        <w:rPr>
          <w:b/>
          <w:bCs/>
          <w:sz w:val="22"/>
          <w:szCs w:val="22"/>
          <w:lang w:val="fr-FR"/>
        </w:rPr>
      </w:pPr>
      <w:r w:rsidRPr="006130E6">
        <w:rPr>
          <w:b/>
          <w:bCs/>
          <w:sz w:val="22"/>
          <w:szCs w:val="22"/>
          <w:lang w:val="fr-FR"/>
        </w:rPr>
        <w:t>___________</w:t>
      </w:r>
    </w:p>
    <w:p w14:paraId="390F5A59" w14:textId="77777777" w:rsidR="005C6E69" w:rsidRPr="006130E6" w:rsidRDefault="005C6E69" w:rsidP="005C6E69">
      <w:pPr>
        <w:pStyle w:val="NoSpacing"/>
        <w:jc w:val="center"/>
        <w:rPr>
          <w:b/>
          <w:bCs/>
          <w:sz w:val="22"/>
          <w:szCs w:val="22"/>
          <w:lang w:val="fr-FR"/>
        </w:rPr>
      </w:pPr>
    </w:p>
    <w:p w14:paraId="1D09CBB2" w14:textId="77777777" w:rsidR="005C6E69" w:rsidRPr="006130E6" w:rsidRDefault="005C6E69" w:rsidP="005C6E69">
      <w:pPr>
        <w:pStyle w:val="NoSpacing"/>
        <w:jc w:val="center"/>
        <w:rPr>
          <w:b/>
          <w:bCs/>
          <w:sz w:val="22"/>
          <w:szCs w:val="22"/>
          <w:lang w:val="fr-FR"/>
        </w:rPr>
      </w:pPr>
      <w:r w:rsidRPr="006130E6">
        <w:rPr>
          <w:b/>
          <w:bCs/>
          <w:sz w:val="22"/>
          <w:szCs w:val="22"/>
          <w:lang w:val="fr-FR"/>
        </w:rPr>
        <w:t>PROJET DE DEVELOPPEMENT URBAIN</w:t>
      </w:r>
    </w:p>
    <w:p w14:paraId="1BD82A75" w14:textId="77777777" w:rsidR="007221ED" w:rsidRPr="00BA0563" w:rsidRDefault="007221ED" w:rsidP="005C6E69">
      <w:pPr>
        <w:jc w:val="center"/>
        <w:rPr>
          <w:b/>
          <w:bCs/>
          <w:spacing w:val="-3"/>
          <w:lang w:val="fr-FR"/>
        </w:rPr>
      </w:pPr>
    </w:p>
    <w:tbl>
      <w:tblPr>
        <w:tblStyle w:val="TableGrid"/>
        <w:tblW w:w="0" w:type="auto"/>
        <w:tblInd w:w="250" w:type="dxa"/>
        <w:tblLook w:val="04A0" w:firstRow="1" w:lastRow="0" w:firstColumn="1" w:lastColumn="0" w:noHBand="0" w:noVBand="1"/>
      </w:tblPr>
      <w:tblGrid>
        <w:gridCol w:w="8789"/>
      </w:tblGrid>
      <w:tr w:rsidR="00B13559" w:rsidRPr="006130E6" w14:paraId="5E18B034" w14:textId="77777777" w:rsidTr="00B13559">
        <w:tc>
          <w:tcPr>
            <w:tcW w:w="8789" w:type="dxa"/>
          </w:tcPr>
          <w:p w14:paraId="3CE709A1" w14:textId="77777777" w:rsidR="00B13559" w:rsidRPr="00BA0563" w:rsidRDefault="00B13559" w:rsidP="00B13559">
            <w:pPr>
              <w:jc w:val="center"/>
              <w:rPr>
                <w:b/>
                <w:bCs/>
                <w:spacing w:val="-3"/>
                <w:lang w:val="fr-FR"/>
              </w:rPr>
            </w:pPr>
            <w:r w:rsidRPr="00BA0563">
              <w:rPr>
                <w:b/>
                <w:bCs/>
                <w:spacing w:val="-3"/>
                <w:lang w:val="fr-FR"/>
              </w:rPr>
              <w:t xml:space="preserve">VILLE DE KIKWIT </w:t>
            </w:r>
          </w:p>
          <w:p w14:paraId="066945ED" w14:textId="77777777" w:rsidR="00B13559" w:rsidRPr="00BA0563" w:rsidRDefault="00B13559" w:rsidP="00B13559">
            <w:pPr>
              <w:jc w:val="center"/>
              <w:rPr>
                <w:b/>
                <w:bCs/>
                <w:spacing w:val="-3"/>
                <w:lang w:val="fr-FR"/>
              </w:rPr>
            </w:pPr>
            <w:r w:rsidRPr="00BA0563">
              <w:rPr>
                <w:b/>
                <w:bCs/>
                <w:spacing w:val="-3"/>
                <w:lang w:val="fr-FR"/>
              </w:rPr>
              <w:t>Travaux</w:t>
            </w:r>
            <w:r w:rsidR="00DD3A9E" w:rsidRPr="00BA0563">
              <w:rPr>
                <w:b/>
                <w:bCs/>
                <w:spacing w:val="-3"/>
                <w:lang w:val="fr-FR"/>
              </w:rPr>
              <w:t xml:space="preserve"> de </w:t>
            </w:r>
            <w:r w:rsidR="0020056D" w:rsidRPr="00BA0563">
              <w:rPr>
                <w:b/>
                <w:bCs/>
                <w:spacing w:val="-3"/>
                <w:lang w:val="fr-FR"/>
              </w:rPr>
              <w:t>réhabilitation</w:t>
            </w:r>
            <w:r w:rsidR="00DD3A9E" w:rsidRPr="00BA0563">
              <w:rPr>
                <w:b/>
                <w:bCs/>
                <w:spacing w:val="-3"/>
                <w:lang w:val="fr-FR"/>
              </w:rPr>
              <w:t xml:space="preserve"> de l’Avenue </w:t>
            </w:r>
            <w:proofErr w:type="spellStart"/>
            <w:r w:rsidR="00DD3A9E" w:rsidRPr="00BA0563">
              <w:rPr>
                <w:b/>
                <w:bCs/>
                <w:spacing w:val="-3"/>
                <w:lang w:val="fr-FR"/>
              </w:rPr>
              <w:t>W</w:t>
            </w:r>
            <w:r w:rsidRPr="00BA0563">
              <w:rPr>
                <w:b/>
                <w:bCs/>
                <w:spacing w:val="-3"/>
                <w:lang w:val="fr-FR"/>
              </w:rPr>
              <w:t>azabanga</w:t>
            </w:r>
            <w:proofErr w:type="spellEnd"/>
            <w:r w:rsidRPr="00BA0563">
              <w:rPr>
                <w:b/>
                <w:bCs/>
                <w:spacing w:val="-3"/>
                <w:lang w:val="fr-FR"/>
              </w:rPr>
              <w:t xml:space="preserve"> </w:t>
            </w:r>
          </w:p>
          <w:p w14:paraId="0FAC3FCF" w14:textId="77777777" w:rsidR="00B13559" w:rsidRPr="00BA0563" w:rsidRDefault="00B13559" w:rsidP="00B13559">
            <w:pPr>
              <w:rPr>
                <w:b/>
                <w:bCs/>
                <w:spacing w:val="-3"/>
                <w:lang w:val="fr-FR"/>
              </w:rPr>
            </w:pPr>
          </w:p>
        </w:tc>
      </w:tr>
    </w:tbl>
    <w:p w14:paraId="742CAA15" w14:textId="77777777" w:rsidR="005C6E69" w:rsidRPr="00BA0563" w:rsidRDefault="005C6E69" w:rsidP="005C6E69">
      <w:pPr>
        <w:pStyle w:val="NoSpacing"/>
        <w:jc w:val="center"/>
        <w:rPr>
          <w:b/>
          <w:bCs/>
          <w:lang w:val="fr-FR"/>
        </w:rPr>
      </w:pPr>
    </w:p>
    <w:p w14:paraId="7085D6BF" w14:textId="77777777" w:rsidR="00570DC7" w:rsidRPr="00BA0563" w:rsidRDefault="00570DC7" w:rsidP="005C6E69">
      <w:pPr>
        <w:pStyle w:val="NoSpacing"/>
        <w:jc w:val="center"/>
        <w:rPr>
          <w:b/>
          <w:bCs/>
          <w:lang w:val="fr-FR"/>
        </w:rPr>
      </w:pPr>
      <w:r w:rsidRPr="00BA0563">
        <w:rPr>
          <w:b/>
          <w:bCs/>
          <w:noProof/>
        </w:rPr>
        <w:drawing>
          <wp:inline distT="0" distB="0" distL="0" distR="0" wp14:anchorId="7FED2F49" wp14:editId="493BF82F">
            <wp:extent cx="3143250" cy="1876425"/>
            <wp:effectExtent l="0" t="0" r="0" b="9525"/>
            <wp:docPr id="9" name="Picture 9" descr="C:\Users\HP\Desktop\Documents 2016\RDC - EIES et PAR PDU 2016\Documents\Cartes\Kikwit\K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Kikwit\KIK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876425"/>
                    </a:xfrm>
                    <a:prstGeom prst="rect">
                      <a:avLst/>
                    </a:prstGeom>
                    <a:noFill/>
                    <a:ln>
                      <a:noFill/>
                    </a:ln>
                  </pic:spPr>
                </pic:pic>
              </a:graphicData>
            </a:graphic>
          </wp:inline>
        </w:drawing>
      </w:r>
    </w:p>
    <w:tbl>
      <w:tblPr>
        <w:tblStyle w:val="TableGrid"/>
        <w:tblW w:w="0" w:type="auto"/>
        <w:tblInd w:w="250" w:type="dxa"/>
        <w:shd w:val="clear" w:color="auto" w:fill="B6DDE8" w:themeFill="accent5" w:themeFillTint="66"/>
        <w:tblLook w:val="04A0" w:firstRow="1" w:lastRow="0" w:firstColumn="1" w:lastColumn="0" w:noHBand="0" w:noVBand="1"/>
      </w:tblPr>
      <w:tblGrid>
        <w:gridCol w:w="8789"/>
      </w:tblGrid>
      <w:tr w:rsidR="005C6E69" w:rsidRPr="006130E6" w14:paraId="163951D8" w14:textId="77777777" w:rsidTr="00B13559">
        <w:tc>
          <w:tcPr>
            <w:tcW w:w="8789" w:type="dxa"/>
            <w:shd w:val="clear" w:color="auto" w:fill="DAEEF3" w:themeFill="accent5" w:themeFillTint="33"/>
          </w:tcPr>
          <w:p w14:paraId="755764FC" w14:textId="77777777" w:rsidR="005C6E69" w:rsidRPr="00BA0563" w:rsidRDefault="005C6E69" w:rsidP="005C6E69">
            <w:pPr>
              <w:pStyle w:val="NoSpacing"/>
              <w:jc w:val="center"/>
              <w:rPr>
                <w:b/>
                <w:bCs/>
                <w:spacing w:val="-3"/>
                <w:lang w:val="fr-FR"/>
              </w:rPr>
            </w:pPr>
          </w:p>
          <w:p w14:paraId="34CA064B" w14:textId="77777777" w:rsidR="005C6E69" w:rsidRPr="00BA0563" w:rsidRDefault="005C6E69" w:rsidP="005C6E69">
            <w:pPr>
              <w:pStyle w:val="NoSpacing"/>
              <w:jc w:val="center"/>
              <w:rPr>
                <w:b/>
                <w:bCs/>
                <w:spacing w:val="-3"/>
                <w:lang w:val="fr-FR"/>
              </w:rPr>
            </w:pPr>
            <w:r w:rsidRPr="00BA0563">
              <w:rPr>
                <w:b/>
                <w:bCs/>
                <w:spacing w:val="-3"/>
                <w:lang w:val="fr-FR"/>
              </w:rPr>
              <w:t xml:space="preserve">PLAN </w:t>
            </w:r>
            <w:r w:rsidR="002678B4" w:rsidRPr="00BA0563">
              <w:rPr>
                <w:b/>
                <w:bCs/>
                <w:spacing w:val="-3"/>
                <w:lang w:val="fr-FR"/>
              </w:rPr>
              <w:t>SUCCINCT DE REINSTALLATION (PS</w:t>
            </w:r>
            <w:r w:rsidRPr="00BA0563">
              <w:rPr>
                <w:b/>
                <w:bCs/>
                <w:spacing w:val="-3"/>
                <w:lang w:val="fr-FR"/>
              </w:rPr>
              <w:t>R)</w:t>
            </w:r>
          </w:p>
          <w:p w14:paraId="456030B4" w14:textId="77777777" w:rsidR="005C6E69" w:rsidRPr="00BA0563" w:rsidRDefault="005C6E69" w:rsidP="005C6E69">
            <w:pPr>
              <w:jc w:val="center"/>
              <w:rPr>
                <w:b/>
                <w:bCs/>
                <w:spacing w:val="-3"/>
                <w:lang w:val="fr-FR"/>
              </w:rPr>
            </w:pPr>
          </w:p>
        </w:tc>
      </w:tr>
    </w:tbl>
    <w:p w14:paraId="5F148DE0" w14:textId="77777777" w:rsidR="005C6E69" w:rsidRPr="00BA0563" w:rsidRDefault="005C6E69" w:rsidP="005C6E69">
      <w:pPr>
        <w:pStyle w:val="NoSpacing"/>
        <w:jc w:val="center"/>
        <w:rPr>
          <w:b/>
          <w:bCs/>
          <w:szCs w:val="20"/>
          <w:lang w:val="fr-FR"/>
        </w:rPr>
      </w:pPr>
    </w:p>
    <w:p w14:paraId="3293BB4B" w14:textId="77777777" w:rsidR="005C6E69" w:rsidRPr="00BA0563" w:rsidRDefault="005C6E69" w:rsidP="005C6E69">
      <w:pPr>
        <w:pStyle w:val="NoSpacing"/>
        <w:jc w:val="center"/>
        <w:rPr>
          <w:b/>
          <w:bCs/>
          <w:sz w:val="28"/>
          <w:szCs w:val="28"/>
          <w:lang w:val="fr-FR"/>
        </w:rPr>
      </w:pPr>
      <w:bookmarkStart w:id="1" w:name="_Toc444435617"/>
      <w:r w:rsidRPr="00BA0563">
        <w:rPr>
          <w:b/>
          <w:bCs/>
          <w:sz w:val="28"/>
          <w:szCs w:val="28"/>
          <w:lang w:val="fr-FR"/>
        </w:rPr>
        <w:t xml:space="preserve">Rapport </w:t>
      </w:r>
      <w:bookmarkEnd w:id="1"/>
      <w:r w:rsidR="00D457A7">
        <w:rPr>
          <w:b/>
          <w:bCs/>
          <w:sz w:val="28"/>
          <w:szCs w:val="28"/>
          <w:lang w:val="fr-FR"/>
        </w:rPr>
        <w:t>Final</w:t>
      </w:r>
    </w:p>
    <w:p w14:paraId="6884FBD1" w14:textId="77777777" w:rsidR="005C6E69" w:rsidRPr="00BA0563" w:rsidRDefault="005C6E69" w:rsidP="005C6E69">
      <w:pPr>
        <w:pStyle w:val="NoSpacing"/>
        <w:jc w:val="center"/>
        <w:rPr>
          <w:b/>
          <w:bCs/>
          <w:szCs w:val="20"/>
          <w:lang w:val="fr-FR"/>
        </w:rPr>
      </w:pPr>
    </w:p>
    <w:p w14:paraId="17792815" w14:textId="77777777" w:rsidR="006130E6" w:rsidRPr="007969D4" w:rsidRDefault="006130E6" w:rsidP="006130E6">
      <w:pPr>
        <w:pStyle w:val="NoSpacing"/>
        <w:jc w:val="center"/>
        <w:rPr>
          <w:u w:val="single"/>
          <w:lang w:val="fr-FR"/>
        </w:rPr>
      </w:pPr>
      <w:r>
        <w:rPr>
          <w:u w:val="single"/>
          <w:lang w:val="fr-FR"/>
        </w:rPr>
        <w:t>Décembre</w:t>
      </w:r>
      <w:r w:rsidRPr="007969D4">
        <w:rPr>
          <w:u w:val="single"/>
          <w:lang w:val="fr-FR"/>
        </w:rPr>
        <w:t xml:space="preserve"> 2016</w:t>
      </w:r>
    </w:p>
    <w:p w14:paraId="1E037BEE" w14:textId="77777777" w:rsidR="006130E6" w:rsidRPr="00F244B2" w:rsidRDefault="006130E6" w:rsidP="006130E6">
      <w:pPr>
        <w:pStyle w:val="NoSpacing"/>
        <w:rPr>
          <w:u w:val="single"/>
          <w:lang w:val="fr-FR"/>
        </w:rPr>
      </w:pPr>
    </w:p>
    <w:tbl>
      <w:tblPr>
        <w:tblW w:w="9072" w:type="dxa"/>
        <w:tblInd w:w="817" w:type="dxa"/>
        <w:tblLook w:val="04A0" w:firstRow="1" w:lastRow="0" w:firstColumn="1" w:lastColumn="0" w:noHBand="0" w:noVBand="1"/>
      </w:tblPr>
      <w:tblGrid>
        <w:gridCol w:w="3119"/>
        <w:gridCol w:w="5953"/>
      </w:tblGrid>
      <w:tr w:rsidR="006130E6" w:rsidRPr="006130E6" w14:paraId="7A1461B7" w14:textId="77777777" w:rsidTr="009850D4">
        <w:tc>
          <w:tcPr>
            <w:tcW w:w="3119" w:type="dxa"/>
            <w:shd w:val="clear" w:color="auto" w:fill="auto"/>
            <w:vAlign w:val="center"/>
          </w:tcPr>
          <w:p w14:paraId="06B62C30" w14:textId="77777777" w:rsidR="006130E6" w:rsidRPr="00815024" w:rsidRDefault="006130E6" w:rsidP="009850D4">
            <w:pPr>
              <w:pStyle w:val="NoSpacing"/>
              <w:rPr>
                <w:sz w:val="20"/>
                <w:szCs w:val="20"/>
                <w:lang w:val="fr-FR"/>
              </w:rPr>
            </w:pPr>
            <w:r w:rsidRPr="00815024">
              <w:rPr>
                <w:sz w:val="20"/>
                <w:szCs w:val="20"/>
                <w:lang w:val="fr-FR"/>
              </w:rPr>
              <w:t>Mbaye Mbengue FAYE</w:t>
            </w:r>
          </w:p>
        </w:tc>
        <w:tc>
          <w:tcPr>
            <w:tcW w:w="5953" w:type="dxa"/>
            <w:shd w:val="clear" w:color="auto" w:fill="auto"/>
            <w:vAlign w:val="center"/>
          </w:tcPr>
          <w:p w14:paraId="15C9CEEF" w14:textId="77777777" w:rsidR="006130E6" w:rsidRPr="00815024" w:rsidRDefault="006130E6" w:rsidP="009850D4">
            <w:pPr>
              <w:pStyle w:val="NoSpacing"/>
              <w:rPr>
                <w:sz w:val="20"/>
                <w:szCs w:val="20"/>
                <w:lang w:val="fr-FR"/>
              </w:rPr>
            </w:pPr>
            <w:r w:rsidRPr="00815024">
              <w:rPr>
                <w:sz w:val="20"/>
                <w:szCs w:val="20"/>
                <w:lang w:val="fr-FR"/>
              </w:rPr>
              <w:t>Expert  Évaluation Environnementale et Sociale</w:t>
            </w:r>
          </w:p>
        </w:tc>
      </w:tr>
      <w:tr w:rsidR="006130E6" w:rsidRPr="00815024" w14:paraId="6F1C0B1F" w14:textId="77777777" w:rsidTr="009850D4">
        <w:tc>
          <w:tcPr>
            <w:tcW w:w="3119" w:type="dxa"/>
            <w:shd w:val="clear" w:color="auto" w:fill="auto"/>
            <w:vAlign w:val="center"/>
          </w:tcPr>
          <w:p w14:paraId="7AF5A0D7" w14:textId="77777777" w:rsidR="006130E6" w:rsidRPr="00815024" w:rsidRDefault="006130E6" w:rsidP="009850D4">
            <w:pPr>
              <w:pStyle w:val="NoSpacing"/>
              <w:rPr>
                <w:sz w:val="20"/>
                <w:szCs w:val="20"/>
                <w:lang w:val="fr-FR"/>
              </w:rPr>
            </w:pPr>
            <w:r>
              <w:rPr>
                <w:sz w:val="20"/>
                <w:szCs w:val="20"/>
                <w:lang w:val="fr-FR"/>
              </w:rPr>
              <w:t xml:space="preserve">BIWUKU </w:t>
            </w:r>
            <w:r w:rsidRPr="00815024">
              <w:rPr>
                <w:sz w:val="20"/>
                <w:szCs w:val="20"/>
                <w:lang w:val="fr-FR"/>
              </w:rPr>
              <w:t>Etienne MFULANI</w:t>
            </w:r>
          </w:p>
        </w:tc>
        <w:tc>
          <w:tcPr>
            <w:tcW w:w="5953" w:type="dxa"/>
            <w:shd w:val="clear" w:color="auto" w:fill="auto"/>
            <w:vAlign w:val="center"/>
          </w:tcPr>
          <w:p w14:paraId="3C283F95" w14:textId="77777777" w:rsidR="006130E6" w:rsidRPr="00815024" w:rsidRDefault="006130E6" w:rsidP="009850D4">
            <w:pPr>
              <w:pStyle w:val="NoSpacing"/>
              <w:rPr>
                <w:sz w:val="20"/>
                <w:szCs w:val="20"/>
                <w:lang w:val="fr-FR"/>
              </w:rPr>
            </w:pPr>
            <w:r w:rsidRPr="00815024">
              <w:rPr>
                <w:sz w:val="20"/>
                <w:szCs w:val="20"/>
                <w:lang w:val="fr-FR"/>
              </w:rPr>
              <w:t>Expert socio-économiste/ Environnementaliste</w:t>
            </w:r>
          </w:p>
        </w:tc>
      </w:tr>
      <w:tr w:rsidR="006130E6" w:rsidRPr="00F244B2" w14:paraId="0A22E0A2" w14:textId="77777777" w:rsidTr="009850D4">
        <w:tc>
          <w:tcPr>
            <w:tcW w:w="3119" w:type="dxa"/>
            <w:shd w:val="clear" w:color="auto" w:fill="auto"/>
            <w:vAlign w:val="center"/>
          </w:tcPr>
          <w:p w14:paraId="21E395DB" w14:textId="77777777" w:rsidR="006130E6" w:rsidRPr="00815024" w:rsidRDefault="006130E6" w:rsidP="009850D4">
            <w:pPr>
              <w:pStyle w:val="NoSpacing"/>
              <w:rPr>
                <w:sz w:val="20"/>
                <w:szCs w:val="20"/>
                <w:lang w:val="fr-FR"/>
              </w:rPr>
            </w:pPr>
            <w:r w:rsidRPr="00815024">
              <w:rPr>
                <w:sz w:val="20"/>
                <w:szCs w:val="20"/>
                <w:lang w:val="fr-FR"/>
              </w:rPr>
              <w:t>Mouhamadou Lamine FAYE</w:t>
            </w:r>
          </w:p>
        </w:tc>
        <w:tc>
          <w:tcPr>
            <w:tcW w:w="5953" w:type="dxa"/>
            <w:shd w:val="clear" w:color="auto" w:fill="auto"/>
            <w:vAlign w:val="center"/>
          </w:tcPr>
          <w:p w14:paraId="32F8B41F" w14:textId="77777777" w:rsidR="006130E6" w:rsidRPr="00815024" w:rsidRDefault="006130E6" w:rsidP="009850D4">
            <w:pPr>
              <w:pStyle w:val="NoSpacing"/>
              <w:rPr>
                <w:sz w:val="20"/>
                <w:szCs w:val="20"/>
                <w:lang w:val="fr-FR"/>
              </w:rPr>
            </w:pPr>
            <w:r w:rsidRPr="00815024">
              <w:rPr>
                <w:sz w:val="20"/>
                <w:szCs w:val="20"/>
                <w:lang w:val="fr-FR"/>
              </w:rPr>
              <w:t>Expert socio-économiste/ Environnementaliste</w:t>
            </w:r>
          </w:p>
        </w:tc>
      </w:tr>
      <w:tr w:rsidR="006130E6" w:rsidRPr="00F244B2" w14:paraId="43DFA46B" w14:textId="77777777" w:rsidTr="009850D4">
        <w:tc>
          <w:tcPr>
            <w:tcW w:w="3119" w:type="dxa"/>
            <w:shd w:val="clear" w:color="auto" w:fill="auto"/>
            <w:vAlign w:val="center"/>
          </w:tcPr>
          <w:p w14:paraId="77105262" w14:textId="77777777" w:rsidR="006130E6" w:rsidRPr="00815024" w:rsidRDefault="006130E6" w:rsidP="009850D4">
            <w:pPr>
              <w:pStyle w:val="NoSpacing"/>
              <w:rPr>
                <w:sz w:val="20"/>
                <w:szCs w:val="20"/>
                <w:lang w:val="fr-FR"/>
              </w:rPr>
            </w:pPr>
            <w:r w:rsidRPr="00815024">
              <w:rPr>
                <w:sz w:val="20"/>
                <w:szCs w:val="20"/>
                <w:lang w:val="fr-FR"/>
              </w:rPr>
              <w:t>Mamadou DIEDHIOU</w:t>
            </w:r>
          </w:p>
        </w:tc>
        <w:tc>
          <w:tcPr>
            <w:tcW w:w="5953" w:type="dxa"/>
            <w:shd w:val="clear" w:color="auto" w:fill="auto"/>
            <w:vAlign w:val="center"/>
          </w:tcPr>
          <w:p w14:paraId="483567E5" w14:textId="77777777" w:rsidR="006130E6" w:rsidRPr="00815024" w:rsidRDefault="006130E6" w:rsidP="009850D4">
            <w:pPr>
              <w:pStyle w:val="NoSpacing"/>
              <w:rPr>
                <w:sz w:val="20"/>
                <w:szCs w:val="20"/>
                <w:lang w:val="fr-FR"/>
              </w:rPr>
            </w:pPr>
            <w:r w:rsidRPr="00815024">
              <w:rPr>
                <w:sz w:val="20"/>
                <w:szCs w:val="20"/>
                <w:lang w:val="fr-FR"/>
              </w:rPr>
              <w:t>Expert en Réinstallation</w:t>
            </w:r>
          </w:p>
        </w:tc>
      </w:tr>
      <w:tr w:rsidR="006130E6" w:rsidRPr="00F244B2" w14:paraId="589590C3" w14:textId="77777777" w:rsidTr="009850D4">
        <w:tc>
          <w:tcPr>
            <w:tcW w:w="3119" w:type="dxa"/>
            <w:shd w:val="clear" w:color="auto" w:fill="auto"/>
            <w:vAlign w:val="center"/>
          </w:tcPr>
          <w:p w14:paraId="75B369BF" w14:textId="77777777" w:rsidR="006130E6" w:rsidRPr="00815024" w:rsidRDefault="006130E6" w:rsidP="009850D4">
            <w:pPr>
              <w:pStyle w:val="NoSpacing"/>
              <w:rPr>
                <w:sz w:val="20"/>
                <w:szCs w:val="20"/>
                <w:lang w:val="fr-FR"/>
              </w:rPr>
            </w:pPr>
            <w:proofErr w:type="spellStart"/>
            <w:r w:rsidRPr="00815024">
              <w:rPr>
                <w:sz w:val="20"/>
                <w:szCs w:val="20"/>
                <w:lang w:val="fr-FR"/>
              </w:rPr>
              <w:t>Mouhamadane</w:t>
            </w:r>
            <w:proofErr w:type="spellEnd"/>
            <w:r w:rsidRPr="00815024">
              <w:rPr>
                <w:sz w:val="20"/>
                <w:szCs w:val="20"/>
                <w:lang w:val="fr-FR"/>
              </w:rPr>
              <w:t xml:space="preserve"> FALL</w:t>
            </w:r>
          </w:p>
        </w:tc>
        <w:tc>
          <w:tcPr>
            <w:tcW w:w="5953" w:type="dxa"/>
            <w:shd w:val="clear" w:color="auto" w:fill="auto"/>
            <w:vAlign w:val="center"/>
          </w:tcPr>
          <w:p w14:paraId="7EECAC29" w14:textId="77777777" w:rsidR="006130E6" w:rsidRPr="00815024" w:rsidRDefault="006130E6" w:rsidP="009850D4">
            <w:pPr>
              <w:pStyle w:val="NoSpacing"/>
              <w:rPr>
                <w:sz w:val="20"/>
                <w:szCs w:val="20"/>
                <w:lang w:val="fr-FR"/>
              </w:rPr>
            </w:pPr>
            <w:r w:rsidRPr="00815024">
              <w:rPr>
                <w:sz w:val="20"/>
                <w:szCs w:val="20"/>
                <w:lang w:val="fr-FR"/>
              </w:rPr>
              <w:t>Expert Environnementaliste</w:t>
            </w:r>
          </w:p>
        </w:tc>
      </w:tr>
      <w:tr w:rsidR="006130E6" w:rsidRPr="00F244B2" w14:paraId="09DA06C8" w14:textId="77777777" w:rsidTr="009850D4">
        <w:tc>
          <w:tcPr>
            <w:tcW w:w="3119" w:type="dxa"/>
            <w:shd w:val="clear" w:color="auto" w:fill="auto"/>
            <w:vAlign w:val="center"/>
          </w:tcPr>
          <w:p w14:paraId="7CDF6A05" w14:textId="77777777" w:rsidR="006130E6" w:rsidRPr="00815024" w:rsidRDefault="006130E6" w:rsidP="009850D4">
            <w:pPr>
              <w:pStyle w:val="NoSpacing"/>
              <w:rPr>
                <w:sz w:val="20"/>
                <w:szCs w:val="20"/>
                <w:lang w:val="fr-FR"/>
              </w:rPr>
            </w:pPr>
            <w:r w:rsidRPr="00815024">
              <w:rPr>
                <w:sz w:val="20"/>
                <w:szCs w:val="20"/>
                <w:lang w:val="fr-FR"/>
              </w:rPr>
              <w:t>Souleymane DIAWARA</w:t>
            </w:r>
          </w:p>
        </w:tc>
        <w:tc>
          <w:tcPr>
            <w:tcW w:w="5953" w:type="dxa"/>
            <w:shd w:val="clear" w:color="auto" w:fill="auto"/>
            <w:vAlign w:val="center"/>
          </w:tcPr>
          <w:p w14:paraId="21F33236" w14:textId="77777777" w:rsidR="006130E6" w:rsidRPr="00815024" w:rsidRDefault="006130E6" w:rsidP="009850D4">
            <w:pPr>
              <w:pStyle w:val="NoSpacing"/>
              <w:rPr>
                <w:sz w:val="20"/>
                <w:szCs w:val="20"/>
                <w:lang w:val="fr-FR"/>
              </w:rPr>
            </w:pPr>
            <w:r w:rsidRPr="00815024">
              <w:rPr>
                <w:sz w:val="20"/>
                <w:szCs w:val="20"/>
                <w:lang w:val="fr-FR"/>
              </w:rPr>
              <w:t>Expert Social/Environnementaliste</w:t>
            </w:r>
          </w:p>
        </w:tc>
      </w:tr>
    </w:tbl>
    <w:p w14:paraId="15D29E41" w14:textId="77777777" w:rsidR="00F14832" w:rsidRPr="00BA0563" w:rsidRDefault="007221ED" w:rsidP="00570DC7">
      <w:pPr>
        <w:jc w:val="center"/>
        <w:rPr>
          <w:b/>
          <w:bCs/>
          <w:color w:val="000000"/>
          <w:szCs w:val="20"/>
          <w:lang w:val="fr-FR"/>
        </w:rPr>
      </w:pPr>
      <w:r w:rsidRPr="00BA0563">
        <w:rPr>
          <w:b/>
          <w:bCs/>
          <w:color w:val="000000"/>
          <w:szCs w:val="20"/>
          <w:lang w:val="fr-FR"/>
        </w:rPr>
        <w:br w:type="page"/>
      </w:r>
      <w:r w:rsidR="00F14832" w:rsidRPr="00BA0563">
        <w:rPr>
          <w:b/>
          <w:bCs/>
          <w:color w:val="000000"/>
          <w:szCs w:val="20"/>
          <w:lang w:val="fr-FR"/>
        </w:rPr>
        <w:lastRenderedPageBreak/>
        <w:t>TABLE DES MATIERES</w:t>
      </w:r>
    </w:p>
    <w:p w14:paraId="5C10BE4F" w14:textId="77777777" w:rsidR="009850D4" w:rsidRDefault="007057EB">
      <w:pPr>
        <w:pStyle w:val="TOC1"/>
        <w:rPr>
          <w:rFonts w:asciiTheme="minorHAnsi" w:eastAsiaTheme="minorEastAsia" w:hAnsiTheme="minorHAnsi" w:cstheme="minorBidi"/>
          <w:bCs w:val="0"/>
          <w:caps w:val="0"/>
          <w:sz w:val="22"/>
          <w:szCs w:val="22"/>
          <w:lang w:val="en-US" w:eastAsia="en-US"/>
        </w:rPr>
      </w:pPr>
      <w:r w:rsidRPr="00BA0563">
        <w:fldChar w:fldCharType="begin"/>
      </w:r>
      <w:r w:rsidR="00F14832" w:rsidRPr="00BA0563">
        <w:instrText xml:space="preserve"> </w:instrText>
      </w:r>
      <w:r w:rsidR="008C122C" w:rsidRPr="00BA0563">
        <w:instrText>TOC</w:instrText>
      </w:r>
      <w:r w:rsidR="00F14832" w:rsidRPr="00BA0563">
        <w:instrText xml:space="preserve"> \o "1-3" \h \z \u </w:instrText>
      </w:r>
      <w:r w:rsidRPr="00BA0563">
        <w:fldChar w:fldCharType="separate"/>
      </w:r>
      <w:hyperlink w:anchor="_Toc469144099" w:history="1">
        <w:r w:rsidR="009850D4" w:rsidRPr="00B73BE6">
          <w:rPr>
            <w:rStyle w:val="Hyperlink"/>
          </w:rPr>
          <w:t>ABREVIATIONS</w:t>
        </w:r>
        <w:r w:rsidR="009850D4">
          <w:rPr>
            <w:webHidden/>
          </w:rPr>
          <w:tab/>
        </w:r>
        <w:r w:rsidR="009850D4">
          <w:rPr>
            <w:webHidden/>
          </w:rPr>
          <w:fldChar w:fldCharType="begin"/>
        </w:r>
        <w:r w:rsidR="009850D4">
          <w:rPr>
            <w:webHidden/>
          </w:rPr>
          <w:instrText xml:space="preserve"> PAGEREF _Toc469144099 \h </w:instrText>
        </w:r>
        <w:r w:rsidR="009850D4">
          <w:rPr>
            <w:webHidden/>
          </w:rPr>
        </w:r>
        <w:r w:rsidR="009850D4">
          <w:rPr>
            <w:webHidden/>
          </w:rPr>
          <w:fldChar w:fldCharType="separate"/>
        </w:r>
        <w:r w:rsidR="009850D4">
          <w:rPr>
            <w:webHidden/>
          </w:rPr>
          <w:t>5</w:t>
        </w:r>
        <w:r w:rsidR="009850D4">
          <w:rPr>
            <w:webHidden/>
          </w:rPr>
          <w:fldChar w:fldCharType="end"/>
        </w:r>
      </w:hyperlink>
    </w:p>
    <w:p w14:paraId="0961B5DE"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00" w:history="1">
        <w:r w:rsidRPr="00B73BE6">
          <w:rPr>
            <w:rStyle w:val="Hyperlink"/>
          </w:rPr>
          <w:t>EXECUTIVE SUMMARY</w:t>
        </w:r>
        <w:r>
          <w:rPr>
            <w:webHidden/>
          </w:rPr>
          <w:tab/>
        </w:r>
        <w:r>
          <w:rPr>
            <w:webHidden/>
          </w:rPr>
          <w:fldChar w:fldCharType="begin"/>
        </w:r>
        <w:r>
          <w:rPr>
            <w:webHidden/>
          </w:rPr>
          <w:instrText xml:space="preserve"> PAGEREF _Toc469144100 \h </w:instrText>
        </w:r>
        <w:r>
          <w:rPr>
            <w:webHidden/>
          </w:rPr>
        </w:r>
        <w:r>
          <w:rPr>
            <w:webHidden/>
          </w:rPr>
          <w:fldChar w:fldCharType="separate"/>
        </w:r>
        <w:r>
          <w:rPr>
            <w:webHidden/>
          </w:rPr>
          <w:t>8</w:t>
        </w:r>
        <w:r>
          <w:rPr>
            <w:webHidden/>
          </w:rPr>
          <w:fldChar w:fldCharType="end"/>
        </w:r>
      </w:hyperlink>
    </w:p>
    <w:p w14:paraId="048ABEF9"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01" w:history="1">
        <w:r w:rsidRPr="00B73BE6">
          <w:rPr>
            <w:rStyle w:val="Hyperlink"/>
          </w:rPr>
          <w:t>RESUME EXECUTIF</w:t>
        </w:r>
        <w:r>
          <w:rPr>
            <w:webHidden/>
          </w:rPr>
          <w:tab/>
        </w:r>
        <w:r>
          <w:rPr>
            <w:webHidden/>
          </w:rPr>
          <w:fldChar w:fldCharType="begin"/>
        </w:r>
        <w:r>
          <w:rPr>
            <w:webHidden/>
          </w:rPr>
          <w:instrText xml:space="preserve"> PAGEREF _Toc469144101 \h </w:instrText>
        </w:r>
        <w:r>
          <w:rPr>
            <w:webHidden/>
          </w:rPr>
        </w:r>
        <w:r>
          <w:rPr>
            <w:webHidden/>
          </w:rPr>
          <w:fldChar w:fldCharType="separate"/>
        </w:r>
        <w:r>
          <w:rPr>
            <w:webHidden/>
          </w:rPr>
          <w:t>12</w:t>
        </w:r>
        <w:r>
          <w:rPr>
            <w:webHidden/>
          </w:rPr>
          <w:fldChar w:fldCharType="end"/>
        </w:r>
      </w:hyperlink>
    </w:p>
    <w:p w14:paraId="59CD0835" w14:textId="77777777" w:rsidR="009850D4" w:rsidRDefault="009850D4">
      <w:pPr>
        <w:pStyle w:val="TOC2"/>
        <w:tabs>
          <w:tab w:val="left" w:pos="660"/>
          <w:tab w:val="right" w:leader="dot" w:pos="9349"/>
        </w:tabs>
        <w:rPr>
          <w:rFonts w:asciiTheme="minorHAnsi" w:eastAsiaTheme="minorEastAsia" w:hAnsiTheme="minorHAnsi" w:cstheme="minorBidi"/>
          <w:smallCaps w:val="0"/>
          <w:noProof/>
          <w:sz w:val="22"/>
          <w:szCs w:val="22"/>
          <w:lang w:val="en-US" w:eastAsia="en-US"/>
        </w:rPr>
      </w:pPr>
      <w:hyperlink w:anchor="_Toc469144102" w:history="1">
        <w:r w:rsidRPr="00B73BE6">
          <w:rPr>
            <w:rStyle w:val="Hyperlink"/>
            <w:noProof/>
          </w:rPr>
          <w:t>1.</w:t>
        </w:r>
        <w:r>
          <w:rPr>
            <w:rFonts w:asciiTheme="minorHAnsi" w:eastAsiaTheme="minorEastAsia" w:hAnsiTheme="minorHAnsi" w:cstheme="minorBidi"/>
            <w:smallCaps w:val="0"/>
            <w:noProof/>
            <w:sz w:val="22"/>
            <w:szCs w:val="22"/>
            <w:lang w:val="en-US" w:eastAsia="en-US"/>
          </w:rPr>
          <w:tab/>
        </w:r>
        <w:r w:rsidRPr="00B73BE6">
          <w:rPr>
            <w:rStyle w:val="Hyperlink"/>
            <w:noProof/>
          </w:rPr>
          <w:t>INTRODUCTION</w:t>
        </w:r>
        <w:r>
          <w:rPr>
            <w:noProof/>
            <w:webHidden/>
          </w:rPr>
          <w:tab/>
        </w:r>
        <w:r>
          <w:rPr>
            <w:noProof/>
            <w:webHidden/>
          </w:rPr>
          <w:fldChar w:fldCharType="begin"/>
        </w:r>
        <w:r>
          <w:rPr>
            <w:noProof/>
            <w:webHidden/>
          </w:rPr>
          <w:instrText xml:space="preserve"> PAGEREF _Toc469144102 \h </w:instrText>
        </w:r>
        <w:r>
          <w:rPr>
            <w:noProof/>
            <w:webHidden/>
          </w:rPr>
        </w:r>
        <w:r>
          <w:rPr>
            <w:noProof/>
            <w:webHidden/>
          </w:rPr>
          <w:fldChar w:fldCharType="separate"/>
        </w:r>
        <w:r>
          <w:rPr>
            <w:noProof/>
            <w:webHidden/>
          </w:rPr>
          <w:t>16</w:t>
        </w:r>
        <w:r>
          <w:rPr>
            <w:noProof/>
            <w:webHidden/>
          </w:rPr>
          <w:fldChar w:fldCharType="end"/>
        </w:r>
      </w:hyperlink>
    </w:p>
    <w:p w14:paraId="29C0CA79"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3" w:history="1">
        <w:r w:rsidRPr="00B73BE6">
          <w:rPr>
            <w:rStyle w:val="Hyperlink"/>
            <w:iCs/>
            <w:noProof/>
          </w:rPr>
          <w:t>1.1.</w:t>
        </w:r>
        <w:r>
          <w:rPr>
            <w:rFonts w:asciiTheme="minorHAnsi" w:eastAsiaTheme="minorEastAsia" w:hAnsiTheme="minorHAnsi" w:cstheme="minorBidi"/>
            <w:smallCaps w:val="0"/>
            <w:noProof/>
            <w:sz w:val="22"/>
            <w:szCs w:val="22"/>
            <w:lang w:val="en-US" w:eastAsia="en-US"/>
          </w:rPr>
          <w:tab/>
        </w:r>
        <w:r w:rsidRPr="00B73BE6">
          <w:rPr>
            <w:rStyle w:val="Hyperlink"/>
            <w:iCs/>
            <w:noProof/>
          </w:rPr>
          <w:t>Contexte et objectif du projet</w:t>
        </w:r>
        <w:r>
          <w:rPr>
            <w:noProof/>
            <w:webHidden/>
          </w:rPr>
          <w:tab/>
        </w:r>
        <w:r>
          <w:rPr>
            <w:noProof/>
            <w:webHidden/>
          </w:rPr>
          <w:fldChar w:fldCharType="begin"/>
        </w:r>
        <w:r>
          <w:rPr>
            <w:noProof/>
            <w:webHidden/>
          </w:rPr>
          <w:instrText xml:space="preserve"> PAGEREF _Toc469144103 \h </w:instrText>
        </w:r>
        <w:r>
          <w:rPr>
            <w:noProof/>
            <w:webHidden/>
          </w:rPr>
        </w:r>
        <w:r>
          <w:rPr>
            <w:noProof/>
            <w:webHidden/>
          </w:rPr>
          <w:fldChar w:fldCharType="separate"/>
        </w:r>
        <w:r>
          <w:rPr>
            <w:noProof/>
            <w:webHidden/>
          </w:rPr>
          <w:t>16</w:t>
        </w:r>
        <w:r>
          <w:rPr>
            <w:noProof/>
            <w:webHidden/>
          </w:rPr>
          <w:fldChar w:fldCharType="end"/>
        </w:r>
      </w:hyperlink>
    </w:p>
    <w:p w14:paraId="6424490A"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4" w:history="1">
        <w:r w:rsidRPr="00B73BE6">
          <w:rPr>
            <w:rStyle w:val="Hyperlink"/>
            <w:iCs/>
            <w:noProof/>
          </w:rPr>
          <w:t>1.2.</w:t>
        </w:r>
        <w:r>
          <w:rPr>
            <w:rFonts w:asciiTheme="minorHAnsi" w:eastAsiaTheme="minorEastAsia" w:hAnsiTheme="minorHAnsi" w:cstheme="minorBidi"/>
            <w:smallCaps w:val="0"/>
            <w:noProof/>
            <w:sz w:val="22"/>
            <w:szCs w:val="22"/>
            <w:lang w:val="en-US" w:eastAsia="en-US"/>
          </w:rPr>
          <w:tab/>
        </w:r>
        <w:r w:rsidRPr="00B73BE6">
          <w:rPr>
            <w:rStyle w:val="Hyperlink"/>
            <w:iCs/>
            <w:noProof/>
          </w:rPr>
          <w:t>Objectifs du Plan Succinct de Réinstallation (PSR)</w:t>
        </w:r>
        <w:r>
          <w:rPr>
            <w:noProof/>
            <w:webHidden/>
          </w:rPr>
          <w:tab/>
        </w:r>
        <w:r>
          <w:rPr>
            <w:noProof/>
            <w:webHidden/>
          </w:rPr>
          <w:fldChar w:fldCharType="begin"/>
        </w:r>
        <w:r>
          <w:rPr>
            <w:noProof/>
            <w:webHidden/>
          </w:rPr>
          <w:instrText xml:space="preserve"> PAGEREF _Toc469144104 \h </w:instrText>
        </w:r>
        <w:r>
          <w:rPr>
            <w:noProof/>
            <w:webHidden/>
          </w:rPr>
        </w:r>
        <w:r>
          <w:rPr>
            <w:noProof/>
            <w:webHidden/>
          </w:rPr>
          <w:fldChar w:fldCharType="separate"/>
        </w:r>
        <w:r>
          <w:rPr>
            <w:noProof/>
            <w:webHidden/>
          </w:rPr>
          <w:t>16</w:t>
        </w:r>
        <w:r>
          <w:rPr>
            <w:noProof/>
            <w:webHidden/>
          </w:rPr>
          <w:fldChar w:fldCharType="end"/>
        </w:r>
      </w:hyperlink>
    </w:p>
    <w:p w14:paraId="5F12F09A"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5" w:history="1">
        <w:r w:rsidRPr="00B73BE6">
          <w:rPr>
            <w:rStyle w:val="Hyperlink"/>
            <w:iCs/>
            <w:noProof/>
          </w:rPr>
          <w:t>1.3.</w:t>
        </w:r>
        <w:r>
          <w:rPr>
            <w:rFonts w:asciiTheme="minorHAnsi" w:eastAsiaTheme="minorEastAsia" w:hAnsiTheme="minorHAnsi" w:cstheme="minorBidi"/>
            <w:smallCaps w:val="0"/>
            <w:noProof/>
            <w:sz w:val="22"/>
            <w:szCs w:val="22"/>
            <w:lang w:val="en-US" w:eastAsia="en-US"/>
          </w:rPr>
          <w:tab/>
        </w:r>
        <w:r w:rsidRPr="00B73BE6">
          <w:rPr>
            <w:rStyle w:val="Hyperlink"/>
            <w:iCs/>
            <w:noProof/>
          </w:rPr>
          <w:t>Méthodologie d’élaboration du PSR</w:t>
        </w:r>
        <w:r>
          <w:rPr>
            <w:noProof/>
            <w:webHidden/>
          </w:rPr>
          <w:tab/>
        </w:r>
        <w:r>
          <w:rPr>
            <w:noProof/>
            <w:webHidden/>
          </w:rPr>
          <w:fldChar w:fldCharType="begin"/>
        </w:r>
        <w:r>
          <w:rPr>
            <w:noProof/>
            <w:webHidden/>
          </w:rPr>
          <w:instrText xml:space="preserve"> PAGEREF _Toc469144105 \h </w:instrText>
        </w:r>
        <w:r>
          <w:rPr>
            <w:noProof/>
            <w:webHidden/>
          </w:rPr>
        </w:r>
        <w:r>
          <w:rPr>
            <w:noProof/>
            <w:webHidden/>
          </w:rPr>
          <w:fldChar w:fldCharType="separate"/>
        </w:r>
        <w:r>
          <w:rPr>
            <w:noProof/>
            <w:webHidden/>
          </w:rPr>
          <w:t>17</w:t>
        </w:r>
        <w:r>
          <w:rPr>
            <w:noProof/>
            <w:webHidden/>
          </w:rPr>
          <w:fldChar w:fldCharType="end"/>
        </w:r>
      </w:hyperlink>
    </w:p>
    <w:p w14:paraId="74A53A54"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6" w:history="1">
        <w:r w:rsidRPr="00B73BE6">
          <w:rPr>
            <w:rStyle w:val="Hyperlink"/>
            <w:iCs/>
            <w:noProof/>
          </w:rPr>
          <w:t>1.4.</w:t>
        </w:r>
        <w:r>
          <w:rPr>
            <w:rFonts w:asciiTheme="minorHAnsi" w:eastAsiaTheme="minorEastAsia" w:hAnsiTheme="minorHAnsi" w:cstheme="minorBidi"/>
            <w:smallCaps w:val="0"/>
            <w:noProof/>
            <w:sz w:val="22"/>
            <w:szCs w:val="22"/>
            <w:lang w:val="en-US" w:eastAsia="en-US"/>
          </w:rPr>
          <w:tab/>
        </w:r>
        <w:r w:rsidRPr="00B73BE6">
          <w:rPr>
            <w:rStyle w:val="Hyperlink"/>
            <w:iCs/>
            <w:noProof/>
          </w:rPr>
          <w:t>Structuration du rapport du PSR</w:t>
        </w:r>
        <w:r>
          <w:rPr>
            <w:noProof/>
            <w:webHidden/>
          </w:rPr>
          <w:tab/>
        </w:r>
        <w:r>
          <w:rPr>
            <w:noProof/>
            <w:webHidden/>
          </w:rPr>
          <w:fldChar w:fldCharType="begin"/>
        </w:r>
        <w:r>
          <w:rPr>
            <w:noProof/>
            <w:webHidden/>
          </w:rPr>
          <w:instrText xml:space="preserve"> PAGEREF _Toc469144106 \h </w:instrText>
        </w:r>
        <w:r>
          <w:rPr>
            <w:noProof/>
            <w:webHidden/>
          </w:rPr>
        </w:r>
        <w:r>
          <w:rPr>
            <w:noProof/>
            <w:webHidden/>
          </w:rPr>
          <w:fldChar w:fldCharType="separate"/>
        </w:r>
        <w:r>
          <w:rPr>
            <w:noProof/>
            <w:webHidden/>
          </w:rPr>
          <w:t>18</w:t>
        </w:r>
        <w:r>
          <w:rPr>
            <w:noProof/>
            <w:webHidden/>
          </w:rPr>
          <w:fldChar w:fldCharType="end"/>
        </w:r>
      </w:hyperlink>
    </w:p>
    <w:p w14:paraId="01BBA86C"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07" w:history="1">
        <w:r w:rsidRPr="00B73BE6">
          <w:rPr>
            <w:rStyle w:val="Hyperlink"/>
          </w:rPr>
          <w:t>2.</w:t>
        </w:r>
        <w:r>
          <w:rPr>
            <w:rFonts w:asciiTheme="minorHAnsi" w:eastAsiaTheme="minorEastAsia" w:hAnsiTheme="minorHAnsi" w:cstheme="minorBidi"/>
            <w:bCs w:val="0"/>
            <w:caps w:val="0"/>
            <w:sz w:val="22"/>
            <w:szCs w:val="22"/>
            <w:lang w:val="en-US" w:eastAsia="en-US"/>
          </w:rPr>
          <w:tab/>
        </w:r>
        <w:r w:rsidRPr="00B73BE6">
          <w:rPr>
            <w:rStyle w:val="Hyperlink"/>
          </w:rPr>
          <w:t>DESCRIPTION DES ACTIVITÉS DU PROJET</w:t>
        </w:r>
        <w:r>
          <w:rPr>
            <w:webHidden/>
          </w:rPr>
          <w:tab/>
        </w:r>
        <w:r>
          <w:rPr>
            <w:webHidden/>
          </w:rPr>
          <w:fldChar w:fldCharType="begin"/>
        </w:r>
        <w:r>
          <w:rPr>
            <w:webHidden/>
          </w:rPr>
          <w:instrText xml:space="preserve"> PAGEREF _Toc469144107 \h </w:instrText>
        </w:r>
        <w:r>
          <w:rPr>
            <w:webHidden/>
          </w:rPr>
        </w:r>
        <w:r>
          <w:rPr>
            <w:webHidden/>
          </w:rPr>
          <w:fldChar w:fldCharType="separate"/>
        </w:r>
        <w:r>
          <w:rPr>
            <w:webHidden/>
          </w:rPr>
          <w:t>19</w:t>
        </w:r>
        <w:r>
          <w:rPr>
            <w:webHidden/>
          </w:rPr>
          <w:fldChar w:fldCharType="end"/>
        </w:r>
      </w:hyperlink>
    </w:p>
    <w:p w14:paraId="1738ED1C"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8" w:history="1">
        <w:r w:rsidRPr="00B73BE6">
          <w:rPr>
            <w:rStyle w:val="Hyperlink"/>
            <w:iCs/>
            <w:noProof/>
          </w:rPr>
          <w:t>2.1.</w:t>
        </w:r>
        <w:r>
          <w:rPr>
            <w:rFonts w:asciiTheme="minorHAnsi" w:eastAsiaTheme="minorEastAsia" w:hAnsiTheme="minorHAnsi" w:cstheme="minorBidi"/>
            <w:smallCaps w:val="0"/>
            <w:noProof/>
            <w:sz w:val="22"/>
            <w:szCs w:val="22"/>
            <w:lang w:val="en-US" w:eastAsia="en-US"/>
          </w:rPr>
          <w:tab/>
        </w:r>
        <w:r w:rsidRPr="00B73BE6">
          <w:rPr>
            <w:rStyle w:val="Hyperlink"/>
            <w:iCs/>
            <w:noProof/>
          </w:rPr>
          <w:t>Consistance des travaux</w:t>
        </w:r>
        <w:r>
          <w:rPr>
            <w:noProof/>
            <w:webHidden/>
          </w:rPr>
          <w:tab/>
        </w:r>
        <w:r>
          <w:rPr>
            <w:noProof/>
            <w:webHidden/>
          </w:rPr>
          <w:fldChar w:fldCharType="begin"/>
        </w:r>
        <w:r>
          <w:rPr>
            <w:noProof/>
            <w:webHidden/>
          </w:rPr>
          <w:instrText xml:space="preserve"> PAGEREF _Toc469144108 \h </w:instrText>
        </w:r>
        <w:r>
          <w:rPr>
            <w:noProof/>
            <w:webHidden/>
          </w:rPr>
        </w:r>
        <w:r>
          <w:rPr>
            <w:noProof/>
            <w:webHidden/>
          </w:rPr>
          <w:fldChar w:fldCharType="separate"/>
        </w:r>
        <w:r>
          <w:rPr>
            <w:noProof/>
            <w:webHidden/>
          </w:rPr>
          <w:t>19</w:t>
        </w:r>
        <w:r>
          <w:rPr>
            <w:noProof/>
            <w:webHidden/>
          </w:rPr>
          <w:fldChar w:fldCharType="end"/>
        </w:r>
      </w:hyperlink>
    </w:p>
    <w:p w14:paraId="7DED15A6"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09" w:history="1">
        <w:r w:rsidRPr="00B73BE6">
          <w:rPr>
            <w:rStyle w:val="Hyperlink"/>
            <w:iCs/>
            <w:noProof/>
          </w:rPr>
          <w:t>2.2.</w:t>
        </w:r>
        <w:r>
          <w:rPr>
            <w:rFonts w:asciiTheme="minorHAnsi" w:eastAsiaTheme="minorEastAsia" w:hAnsiTheme="minorHAnsi" w:cstheme="minorBidi"/>
            <w:smallCaps w:val="0"/>
            <w:noProof/>
            <w:sz w:val="22"/>
            <w:szCs w:val="22"/>
            <w:lang w:val="en-US" w:eastAsia="en-US"/>
          </w:rPr>
          <w:tab/>
        </w:r>
        <w:r w:rsidRPr="00B73BE6">
          <w:rPr>
            <w:rStyle w:val="Hyperlink"/>
            <w:iCs/>
            <w:noProof/>
          </w:rPr>
          <w:t>Phasage du projet</w:t>
        </w:r>
        <w:r>
          <w:rPr>
            <w:noProof/>
            <w:webHidden/>
          </w:rPr>
          <w:tab/>
        </w:r>
        <w:r>
          <w:rPr>
            <w:noProof/>
            <w:webHidden/>
          </w:rPr>
          <w:fldChar w:fldCharType="begin"/>
        </w:r>
        <w:r>
          <w:rPr>
            <w:noProof/>
            <w:webHidden/>
          </w:rPr>
          <w:instrText xml:space="preserve"> PAGEREF _Toc469144109 \h </w:instrText>
        </w:r>
        <w:r>
          <w:rPr>
            <w:noProof/>
            <w:webHidden/>
          </w:rPr>
        </w:r>
        <w:r>
          <w:rPr>
            <w:noProof/>
            <w:webHidden/>
          </w:rPr>
          <w:fldChar w:fldCharType="separate"/>
        </w:r>
        <w:r>
          <w:rPr>
            <w:noProof/>
            <w:webHidden/>
          </w:rPr>
          <w:t>19</w:t>
        </w:r>
        <w:r>
          <w:rPr>
            <w:noProof/>
            <w:webHidden/>
          </w:rPr>
          <w:fldChar w:fldCharType="end"/>
        </w:r>
      </w:hyperlink>
    </w:p>
    <w:p w14:paraId="0B648748"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10" w:history="1">
        <w:r w:rsidRPr="00B73BE6">
          <w:rPr>
            <w:rStyle w:val="Hyperlink"/>
          </w:rPr>
          <w:t>3.</w:t>
        </w:r>
        <w:r>
          <w:rPr>
            <w:rFonts w:asciiTheme="minorHAnsi" w:eastAsiaTheme="minorEastAsia" w:hAnsiTheme="minorHAnsi" w:cstheme="minorBidi"/>
            <w:bCs w:val="0"/>
            <w:caps w:val="0"/>
            <w:sz w:val="22"/>
            <w:szCs w:val="22"/>
            <w:lang w:val="en-US" w:eastAsia="en-US"/>
          </w:rPr>
          <w:tab/>
        </w:r>
        <w:r w:rsidRPr="00B73BE6">
          <w:rPr>
            <w:rStyle w:val="Hyperlink"/>
          </w:rPr>
          <w:t>CARACTÉRISTIQUES SOCIO-ÉCONOMIQUES DU MILIEU RÉCEPTEUR DU PROJET</w:t>
        </w:r>
        <w:r>
          <w:rPr>
            <w:webHidden/>
          </w:rPr>
          <w:tab/>
        </w:r>
        <w:r>
          <w:rPr>
            <w:webHidden/>
          </w:rPr>
          <w:fldChar w:fldCharType="begin"/>
        </w:r>
        <w:r>
          <w:rPr>
            <w:webHidden/>
          </w:rPr>
          <w:instrText xml:space="preserve"> PAGEREF _Toc469144110 \h </w:instrText>
        </w:r>
        <w:r>
          <w:rPr>
            <w:webHidden/>
          </w:rPr>
        </w:r>
        <w:r>
          <w:rPr>
            <w:webHidden/>
          </w:rPr>
          <w:fldChar w:fldCharType="separate"/>
        </w:r>
        <w:r>
          <w:rPr>
            <w:webHidden/>
          </w:rPr>
          <w:t>21</w:t>
        </w:r>
        <w:r>
          <w:rPr>
            <w:webHidden/>
          </w:rPr>
          <w:fldChar w:fldCharType="end"/>
        </w:r>
      </w:hyperlink>
    </w:p>
    <w:p w14:paraId="2AA67FF1"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1" w:history="1">
        <w:r w:rsidRPr="00B73BE6">
          <w:rPr>
            <w:rStyle w:val="Hyperlink"/>
            <w:noProof/>
          </w:rPr>
          <w:t>3.1.</w:t>
        </w:r>
        <w:r>
          <w:rPr>
            <w:rFonts w:asciiTheme="minorHAnsi" w:eastAsiaTheme="minorEastAsia" w:hAnsiTheme="minorHAnsi" w:cstheme="minorBidi"/>
            <w:smallCaps w:val="0"/>
            <w:noProof/>
            <w:sz w:val="22"/>
            <w:szCs w:val="22"/>
            <w:lang w:val="en-US" w:eastAsia="en-US"/>
          </w:rPr>
          <w:tab/>
        </w:r>
        <w:r w:rsidRPr="00B73BE6">
          <w:rPr>
            <w:rStyle w:val="Hyperlink"/>
            <w:noProof/>
          </w:rPr>
          <w:t>Caractéristiques générales de la zone d’intervention</w:t>
        </w:r>
        <w:r>
          <w:rPr>
            <w:noProof/>
            <w:webHidden/>
          </w:rPr>
          <w:tab/>
        </w:r>
        <w:r>
          <w:rPr>
            <w:noProof/>
            <w:webHidden/>
          </w:rPr>
          <w:fldChar w:fldCharType="begin"/>
        </w:r>
        <w:r>
          <w:rPr>
            <w:noProof/>
            <w:webHidden/>
          </w:rPr>
          <w:instrText xml:space="preserve"> PAGEREF _Toc469144111 \h </w:instrText>
        </w:r>
        <w:r>
          <w:rPr>
            <w:noProof/>
            <w:webHidden/>
          </w:rPr>
        </w:r>
        <w:r>
          <w:rPr>
            <w:noProof/>
            <w:webHidden/>
          </w:rPr>
          <w:fldChar w:fldCharType="separate"/>
        </w:r>
        <w:r>
          <w:rPr>
            <w:noProof/>
            <w:webHidden/>
          </w:rPr>
          <w:t>21</w:t>
        </w:r>
        <w:r>
          <w:rPr>
            <w:noProof/>
            <w:webHidden/>
          </w:rPr>
          <w:fldChar w:fldCharType="end"/>
        </w:r>
      </w:hyperlink>
    </w:p>
    <w:p w14:paraId="50870F86"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2" w:history="1">
        <w:r w:rsidRPr="00B73BE6">
          <w:rPr>
            <w:rStyle w:val="Hyperlink"/>
            <w:noProof/>
          </w:rPr>
          <w:t>3.2.</w:t>
        </w:r>
        <w:r>
          <w:rPr>
            <w:rFonts w:asciiTheme="minorHAnsi" w:eastAsiaTheme="minorEastAsia" w:hAnsiTheme="minorHAnsi" w:cstheme="minorBidi"/>
            <w:smallCaps w:val="0"/>
            <w:noProof/>
            <w:sz w:val="22"/>
            <w:szCs w:val="22"/>
            <w:lang w:val="en-US" w:eastAsia="en-US"/>
          </w:rPr>
          <w:tab/>
        </w:r>
        <w:r w:rsidRPr="00B73BE6">
          <w:rPr>
            <w:rStyle w:val="Hyperlink"/>
            <w:noProof/>
          </w:rPr>
          <w:t xml:space="preserve">Profil </w:t>
        </w:r>
        <w:r w:rsidRPr="00B73BE6">
          <w:rPr>
            <w:rStyle w:val="Hyperlink"/>
            <w:iCs/>
            <w:noProof/>
          </w:rPr>
          <w:t xml:space="preserve">socio démographique </w:t>
        </w:r>
        <w:r w:rsidRPr="00B73BE6">
          <w:rPr>
            <w:rStyle w:val="Hyperlink"/>
            <w:noProof/>
          </w:rPr>
          <w:t>des acteurs situés dans l’aire d’influence du projet</w:t>
        </w:r>
        <w:r>
          <w:rPr>
            <w:noProof/>
            <w:webHidden/>
          </w:rPr>
          <w:tab/>
        </w:r>
        <w:r>
          <w:rPr>
            <w:noProof/>
            <w:webHidden/>
          </w:rPr>
          <w:fldChar w:fldCharType="begin"/>
        </w:r>
        <w:r>
          <w:rPr>
            <w:noProof/>
            <w:webHidden/>
          </w:rPr>
          <w:instrText xml:space="preserve"> PAGEREF _Toc469144112 \h </w:instrText>
        </w:r>
        <w:r>
          <w:rPr>
            <w:noProof/>
            <w:webHidden/>
          </w:rPr>
        </w:r>
        <w:r>
          <w:rPr>
            <w:noProof/>
            <w:webHidden/>
          </w:rPr>
          <w:fldChar w:fldCharType="separate"/>
        </w:r>
        <w:r>
          <w:rPr>
            <w:noProof/>
            <w:webHidden/>
          </w:rPr>
          <w:t>21</w:t>
        </w:r>
        <w:r>
          <w:rPr>
            <w:noProof/>
            <w:webHidden/>
          </w:rPr>
          <w:fldChar w:fldCharType="end"/>
        </w:r>
      </w:hyperlink>
    </w:p>
    <w:p w14:paraId="686B72C0"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3" w:history="1">
        <w:r w:rsidRPr="00B73BE6">
          <w:rPr>
            <w:rStyle w:val="Hyperlink"/>
            <w:noProof/>
          </w:rPr>
          <w:t>3.3.</w:t>
        </w:r>
        <w:r>
          <w:rPr>
            <w:rFonts w:asciiTheme="minorHAnsi" w:eastAsiaTheme="minorEastAsia" w:hAnsiTheme="minorHAnsi" w:cstheme="minorBidi"/>
            <w:smallCaps w:val="0"/>
            <w:noProof/>
            <w:sz w:val="22"/>
            <w:szCs w:val="22"/>
            <w:lang w:val="en-US" w:eastAsia="en-US"/>
          </w:rPr>
          <w:tab/>
        </w:r>
        <w:r w:rsidRPr="00B73BE6">
          <w:rPr>
            <w:rStyle w:val="Hyperlink"/>
            <w:noProof/>
          </w:rPr>
          <w:t>Régime foncier dans l’aire d’influence du projet</w:t>
        </w:r>
        <w:r>
          <w:rPr>
            <w:noProof/>
            <w:webHidden/>
          </w:rPr>
          <w:tab/>
        </w:r>
        <w:r>
          <w:rPr>
            <w:noProof/>
            <w:webHidden/>
          </w:rPr>
          <w:fldChar w:fldCharType="begin"/>
        </w:r>
        <w:r>
          <w:rPr>
            <w:noProof/>
            <w:webHidden/>
          </w:rPr>
          <w:instrText xml:space="preserve"> PAGEREF _Toc469144113 \h </w:instrText>
        </w:r>
        <w:r>
          <w:rPr>
            <w:noProof/>
            <w:webHidden/>
          </w:rPr>
        </w:r>
        <w:r>
          <w:rPr>
            <w:noProof/>
            <w:webHidden/>
          </w:rPr>
          <w:fldChar w:fldCharType="separate"/>
        </w:r>
        <w:r>
          <w:rPr>
            <w:noProof/>
            <w:webHidden/>
          </w:rPr>
          <w:t>25</w:t>
        </w:r>
        <w:r>
          <w:rPr>
            <w:noProof/>
            <w:webHidden/>
          </w:rPr>
          <w:fldChar w:fldCharType="end"/>
        </w:r>
      </w:hyperlink>
    </w:p>
    <w:p w14:paraId="7D1E1F3D"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14" w:history="1">
        <w:r w:rsidRPr="00B73BE6">
          <w:rPr>
            <w:rStyle w:val="Hyperlink"/>
          </w:rPr>
          <w:t>4.</w:t>
        </w:r>
        <w:r>
          <w:rPr>
            <w:rFonts w:asciiTheme="minorHAnsi" w:eastAsiaTheme="minorEastAsia" w:hAnsiTheme="minorHAnsi" w:cstheme="minorBidi"/>
            <w:bCs w:val="0"/>
            <w:caps w:val="0"/>
            <w:sz w:val="22"/>
            <w:szCs w:val="22"/>
            <w:lang w:val="en-US" w:eastAsia="en-US"/>
          </w:rPr>
          <w:tab/>
        </w:r>
        <w:r w:rsidRPr="00B73BE6">
          <w:rPr>
            <w:rStyle w:val="Hyperlink"/>
          </w:rPr>
          <w:t>IMPACTS DES TRAVAUX SUR LES BIENS ET LES PERSONNES</w:t>
        </w:r>
        <w:r>
          <w:rPr>
            <w:webHidden/>
          </w:rPr>
          <w:tab/>
        </w:r>
        <w:r>
          <w:rPr>
            <w:webHidden/>
          </w:rPr>
          <w:fldChar w:fldCharType="begin"/>
        </w:r>
        <w:r>
          <w:rPr>
            <w:webHidden/>
          </w:rPr>
          <w:instrText xml:space="preserve"> PAGEREF _Toc469144114 \h </w:instrText>
        </w:r>
        <w:r>
          <w:rPr>
            <w:webHidden/>
          </w:rPr>
        </w:r>
        <w:r>
          <w:rPr>
            <w:webHidden/>
          </w:rPr>
          <w:fldChar w:fldCharType="separate"/>
        </w:r>
        <w:r>
          <w:rPr>
            <w:webHidden/>
          </w:rPr>
          <w:t>25</w:t>
        </w:r>
        <w:r>
          <w:rPr>
            <w:webHidden/>
          </w:rPr>
          <w:fldChar w:fldCharType="end"/>
        </w:r>
      </w:hyperlink>
    </w:p>
    <w:p w14:paraId="07A17228"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5" w:history="1">
        <w:r w:rsidRPr="00B73BE6">
          <w:rPr>
            <w:rStyle w:val="Hyperlink"/>
            <w:noProof/>
          </w:rPr>
          <w:t>4.1.</w:t>
        </w:r>
        <w:r>
          <w:rPr>
            <w:rFonts w:asciiTheme="minorHAnsi" w:eastAsiaTheme="minorEastAsia" w:hAnsiTheme="minorHAnsi" w:cstheme="minorBidi"/>
            <w:smallCaps w:val="0"/>
            <w:noProof/>
            <w:sz w:val="22"/>
            <w:szCs w:val="22"/>
            <w:lang w:val="en-US" w:eastAsia="en-US"/>
          </w:rPr>
          <w:tab/>
        </w:r>
        <w:r w:rsidRPr="00B73BE6">
          <w:rPr>
            <w:rStyle w:val="Hyperlink"/>
            <w:noProof/>
          </w:rPr>
          <w:t>Impacts positifs du projet</w:t>
        </w:r>
        <w:r>
          <w:rPr>
            <w:noProof/>
            <w:webHidden/>
          </w:rPr>
          <w:tab/>
        </w:r>
        <w:r>
          <w:rPr>
            <w:noProof/>
            <w:webHidden/>
          </w:rPr>
          <w:fldChar w:fldCharType="begin"/>
        </w:r>
        <w:r>
          <w:rPr>
            <w:noProof/>
            <w:webHidden/>
          </w:rPr>
          <w:instrText xml:space="preserve"> PAGEREF _Toc469144115 \h </w:instrText>
        </w:r>
        <w:r>
          <w:rPr>
            <w:noProof/>
            <w:webHidden/>
          </w:rPr>
        </w:r>
        <w:r>
          <w:rPr>
            <w:noProof/>
            <w:webHidden/>
          </w:rPr>
          <w:fldChar w:fldCharType="separate"/>
        </w:r>
        <w:r>
          <w:rPr>
            <w:noProof/>
            <w:webHidden/>
          </w:rPr>
          <w:t>25</w:t>
        </w:r>
        <w:r>
          <w:rPr>
            <w:noProof/>
            <w:webHidden/>
          </w:rPr>
          <w:fldChar w:fldCharType="end"/>
        </w:r>
      </w:hyperlink>
    </w:p>
    <w:p w14:paraId="57A519E8"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6" w:history="1">
        <w:r w:rsidRPr="00B73BE6">
          <w:rPr>
            <w:rStyle w:val="Hyperlink"/>
            <w:noProof/>
          </w:rPr>
          <w:t>4.2.</w:t>
        </w:r>
        <w:r>
          <w:rPr>
            <w:rFonts w:asciiTheme="minorHAnsi" w:eastAsiaTheme="minorEastAsia" w:hAnsiTheme="minorHAnsi" w:cstheme="minorBidi"/>
            <w:smallCaps w:val="0"/>
            <w:noProof/>
            <w:sz w:val="22"/>
            <w:szCs w:val="22"/>
            <w:lang w:val="en-US" w:eastAsia="en-US"/>
          </w:rPr>
          <w:tab/>
        </w:r>
        <w:r w:rsidRPr="00B73BE6">
          <w:rPr>
            <w:rStyle w:val="Hyperlink"/>
            <w:noProof/>
          </w:rPr>
          <w:t>Impacts sociaux négatifs du projet</w:t>
        </w:r>
        <w:r>
          <w:rPr>
            <w:noProof/>
            <w:webHidden/>
          </w:rPr>
          <w:tab/>
        </w:r>
        <w:r>
          <w:rPr>
            <w:noProof/>
            <w:webHidden/>
          </w:rPr>
          <w:fldChar w:fldCharType="begin"/>
        </w:r>
        <w:r>
          <w:rPr>
            <w:noProof/>
            <w:webHidden/>
          </w:rPr>
          <w:instrText xml:space="preserve"> PAGEREF _Toc469144116 \h </w:instrText>
        </w:r>
        <w:r>
          <w:rPr>
            <w:noProof/>
            <w:webHidden/>
          </w:rPr>
        </w:r>
        <w:r>
          <w:rPr>
            <w:noProof/>
            <w:webHidden/>
          </w:rPr>
          <w:fldChar w:fldCharType="separate"/>
        </w:r>
        <w:r>
          <w:rPr>
            <w:noProof/>
            <w:webHidden/>
          </w:rPr>
          <w:t>25</w:t>
        </w:r>
        <w:r>
          <w:rPr>
            <w:noProof/>
            <w:webHidden/>
          </w:rPr>
          <w:fldChar w:fldCharType="end"/>
        </w:r>
      </w:hyperlink>
    </w:p>
    <w:p w14:paraId="73DFCE04"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17" w:history="1">
        <w:r w:rsidRPr="00B73BE6">
          <w:rPr>
            <w:rStyle w:val="Hyperlink"/>
            <w:iCs/>
            <w:noProof/>
          </w:rPr>
          <w:t>4.2.1.</w:t>
        </w:r>
        <w:r>
          <w:rPr>
            <w:rFonts w:asciiTheme="minorHAnsi" w:eastAsiaTheme="minorEastAsia" w:hAnsiTheme="minorHAnsi" w:cstheme="minorBidi"/>
            <w:smallCaps w:val="0"/>
            <w:noProof/>
            <w:sz w:val="22"/>
            <w:szCs w:val="22"/>
            <w:lang w:val="en-US" w:eastAsia="en-US"/>
          </w:rPr>
          <w:tab/>
        </w:r>
        <w:r w:rsidRPr="00B73BE6">
          <w:rPr>
            <w:rStyle w:val="Hyperlink"/>
            <w:iCs/>
            <w:noProof/>
          </w:rPr>
          <w:t>Impacts des travaux sur les structures semi fixes</w:t>
        </w:r>
        <w:r>
          <w:rPr>
            <w:noProof/>
            <w:webHidden/>
          </w:rPr>
          <w:tab/>
        </w:r>
        <w:r>
          <w:rPr>
            <w:noProof/>
            <w:webHidden/>
          </w:rPr>
          <w:fldChar w:fldCharType="begin"/>
        </w:r>
        <w:r>
          <w:rPr>
            <w:noProof/>
            <w:webHidden/>
          </w:rPr>
          <w:instrText xml:space="preserve"> PAGEREF _Toc469144117 \h </w:instrText>
        </w:r>
        <w:r>
          <w:rPr>
            <w:noProof/>
            <w:webHidden/>
          </w:rPr>
        </w:r>
        <w:r>
          <w:rPr>
            <w:noProof/>
            <w:webHidden/>
          </w:rPr>
          <w:fldChar w:fldCharType="separate"/>
        </w:r>
        <w:r>
          <w:rPr>
            <w:noProof/>
            <w:webHidden/>
          </w:rPr>
          <w:t>26</w:t>
        </w:r>
        <w:r>
          <w:rPr>
            <w:noProof/>
            <w:webHidden/>
          </w:rPr>
          <w:fldChar w:fldCharType="end"/>
        </w:r>
      </w:hyperlink>
    </w:p>
    <w:p w14:paraId="6BEF6F81"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18" w:history="1">
        <w:r w:rsidRPr="00B73BE6">
          <w:rPr>
            <w:rStyle w:val="Hyperlink"/>
            <w:iCs/>
            <w:noProof/>
          </w:rPr>
          <w:t>4.2.2.</w:t>
        </w:r>
        <w:r>
          <w:rPr>
            <w:rFonts w:asciiTheme="minorHAnsi" w:eastAsiaTheme="minorEastAsia" w:hAnsiTheme="minorHAnsi" w:cstheme="minorBidi"/>
            <w:smallCaps w:val="0"/>
            <w:noProof/>
            <w:sz w:val="22"/>
            <w:szCs w:val="22"/>
            <w:lang w:val="en-US" w:eastAsia="en-US"/>
          </w:rPr>
          <w:tab/>
        </w:r>
        <w:r w:rsidRPr="00B73BE6">
          <w:rPr>
            <w:rStyle w:val="Hyperlink"/>
            <w:iCs/>
            <w:noProof/>
          </w:rPr>
          <w:t>Impacts des travaux sur les sources de revenus de commerce</w:t>
        </w:r>
        <w:r>
          <w:rPr>
            <w:noProof/>
            <w:webHidden/>
          </w:rPr>
          <w:tab/>
        </w:r>
        <w:r>
          <w:rPr>
            <w:noProof/>
            <w:webHidden/>
          </w:rPr>
          <w:fldChar w:fldCharType="begin"/>
        </w:r>
        <w:r>
          <w:rPr>
            <w:noProof/>
            <w:webHidden/>
          </w:rPr>
          <w:instrText xml:space="preserve"> PAGEREF _Toc469144118 \h </w:instrText>
        </w:r>
        <w:r>
          <w:rPr>
            <w:noProof/>
            <w:webHidden/>
          </w:rPr>
        </w:r>
        <w:r>
          <w:rPr>
            <w:noProof/>
            <w:webHidden/>
          </w:rPr>
          <w:fldChar w:fldCharType="separate"/>
        </w:r>
        <w:r>
          <w:rPr>
            <w:noProof/>
            <w:webHidden/>
          </w:rPr>
          <w:t>26</w:t>
        </w:r>
        <w:r>
          <w:rPr>
            <w:noProof/>
            <w:webHidden/>
          </w:rPr>
          <w:fldChar w:fldCharType="end"/>
        </w:r>
      </w:hyperlink>
    </w:p>
    <w:p w14:paraId="5B959209"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19" w:history="1">
        <w:r w:rsidRPr="00B73BE6">
          <w:rPr>
            <w:rStyle w:val="Hyperlink"/>
            <w:iCs/>
            <w:noProof/>
          </w:rPr>
          <w:t>4.3.</w:t>
        </w:r>
        <w:r>
          <w:rPr>
            <w:rFonts w:asciiTheme="minorHAnsi" w:eastAsiaTheme="minorEastAsia" w:hAnsiTheme="minorHAnsi" w:cstheme="minorBidi"/>
            <w:smallCaps w:val="0"/>
            <w:noProof/>
            <w:sz w:val="22"/>
            <w:szCs w:val="22"/>
            <w:lang w:val="en-US" w:eastAsia="en-US"/>
          </w:rPr>
          <w:tab/>
        </w:r>
        <w:r w:rsidRPr="00B73BE6">
          <w:rPr>
            <w:rStyle w:val="Hyperlink"/>
            <w:iCs/>
            <w:noProof/>
          </w:rPr>
          <w:t>Recensement des biens et personnes affectées</w:t>
        </w:r>
        <w:r>
          <w:rPr>
            <w:noProof/>
            <w:webHidden/>
          </w:rPr>
          <w:tab/>
        </w:r>
        <w:r>
          <w:rPr>
            <w:noProof/>
            <w:webHidden/>
          </w:rPr>
          <w:fldChar w:fldCharType="begin"/>
        </w:r>
        <w:r>
          <w:rPr>
            <w:noProof/>
            <w:webHidden/>
          </w:rPr>
          <w:instrText xml:space="preserve"> PAGEREF _Toc469144119 \h </w:instrText>
        </w:r>
        <w:r>
          <w:rPr>
            <w:noProof/>
            <w:webHidden/>
          </w:rPr>
        </w:r>
        <w:r>
          <w:rPr>
            <w:noProof/>
            <w:webHidden/>
          </w:rPr>
          <w:fldChar w:fldCharType="separate"/>
        </w:r>
        <w:r>
          <w:rPr>
            <w:noProof/>
            <w:webHidden/>
          </w:rPr>
          <w:t>27</w:t>
        </w:r>
        <w:r>
          <w:rPr>
            <w:noProof/>
            <w:webHidden/>
          </w:rPr>
          <w:fldChar w:fldCharType="end"/>
        </w:r>
      </w:hyperlink>
    </w:p>
    <w:p w14:paraId="14104BF3"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20" w:history="1">
        <w:r w:rsidRPr="00B73BE6">
          <w:rPr>
            <w:rStyle w:val="Hyperlink"/>
            <w:iCs/>
            <w:noProof/>
          </w:rPr>
          <w:t>4.3.1.</w:t>
        </w:r>
        <w:r>
          <w:rPr>
            <w:rFonts w:asciiTheme="minorHAnsi" w:eastAsiaTheme="minorEastAsia" w:hAnsiTheme="minorHAnsi" w:cstheme="minorBidi"/>
            <w:smallCaps w:val="0"/>
            <w:noProof/>
            <w:sz w:val="22"/>
            <w:szCs w:val="22"/>
            <w:lang w:val="en-US" w:eastAsia="en-US"/>
          </w:rPr>
          <w:tab/>
        </w:r>
        <w:r w:rsidRPr="00B73BE6">
          <w:rPr>
            <w:rStyle w:val="Hyperlink"/>
            <w:iCs/>
            <w:noProof/>
          </w:rPr>
          <w:t>Méthodologie</w:t>
        </w:r>
        <w:r>
          <w:rPr>
            <w:noProof/>
            <w:webHidden/>
          </w:rPr>
          <w:tab/>
        </w:r>
        <w:r>
          <w:rPr>
            <w:noProof/>
            <w:webHidden/>
          </w:rPr>
          <w:fldChar w:fldCharType="begin"/>
        </w:r>
        <w:r>
          <w:rPr>
            <w:noProof/>
            <w:webHidden/>
          </w:rPr>
          <w:instrText xml:space="preserve"> PAGEREF _Toc469144120 \h </w:instrText>
        </w:r>
        <w:r>
          <w:rPr>
            <w:noProof/>
            <w:webHidden/>
          </w:rPr>
        </w:r>
        <w:r>
          <w:rPr>
            <w:noProof/>
            <w:webHidden/>
          </w:rPr>
          <w:fldChar w:fldCharType="separate"/>
        </w:r>
        <w:r>
          <w:rPr>
            <w:noProof/>
            <w:webHidden/>
          </w:rPr>
          <w:t>27</w:t>
        </w:r>
        <w:r>
          <w:rPr>
            <w:noProof/>
            <w:webHidden/>
          </w:rPr>
          <w:fldChar w:fldCharType="end"/>
        </w:r>
      </w:hyperlink>
    </w:p>
    <w:p w14:paraId="503E533D"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21" w:history="1">
        <w:r w:rsidRPr="00B73BE6">
          <w:rPr>
            <w:rStyle w:val="Hyperlink"/>
            <w:iCs/>
            <w:noProof/>
          </w:rPr>
          <w:t>4.3.2.</w:t>
        </w:r>
        <w:r>
          <w:rPr>
            <w:rFonts w:asciiTheme="minorHAnsi" w:eastAsiaTheme="minorEastAsia" w:hAnsiTheme="minorHAnsi" w:cstheme="minorBidi"/>
            <w:smallCaps w:val="0"/>
            <w:noProof/>
            <w:sz w:val="22"/>
            <w:szCs w:val="22"/>
            <w:lang w:val="en-US" w:eastAsia="en-US"/>
          </w:rPr>
          <w:tab/>
        </w:r>
        <w:r w:rsidRPr="00B73BE6">
          <w:rPr>
            <w:rStyle w:val="Hyperlink"/>
            <w:iCs/>
            <w:noProof/>
          </w:rPr>
          <w:t>Résultats du recensement des personnes affectées par le projet</w:t>
        </w:r>
        <w:r>
          <w:rPr>
            <w:noProof/>
            <w:webHidden/>
          </w:rPr>
          <w:tab/>
        </w:r>
        <w:r>
          <w:rPr>
            <w:noProof/>
            <w:webHidden/>
          </w:rPr>
          <w:fldChar w:fldCharType="begin"/>
        </w:r>
        <w:r>
          <w:rPr>
            <w:noProof/>
            <w:webHidden/>
          </w:rPr>
          <w:instrText xml:space="preserve"> PAGEREF _Toc469144121 \h </w:instrText>
        </w:r>
        <w:r>
          <w:rPr>
            <w:noProof/>
            <w:webHidden/>
          </w:rPr>
        </w:r>
        <w:r>
          <w:rPr>
            <w:noProof/>
            <w:webHidden/>
          </w:rPr>
          <w:fldChar w:fldCharType="separate"/>
        </w:r>
        <w:r>
          <w:rPr>
            <w:noProof/>
            <w:webHidden/>
          </w:rPr>
          <w:t>27</w:t>
        </w:r>
        <w:r>
          <w:rPr>
            <w:noProof/>
            <w:webHidden/>
          </w:rPr>
          <w:fldChar w:fldCharType="end"/>
        </w:r>
      </w:hyperlink>
    </w:p>
    <w:p w14:paraId="020C1A37"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22" w:history="1">
        <w:r w:rsidRPr="00B73BE6">
          <w:rPr>
            <w:rStyle w:val="Hyperlink"/>
            <w:iCs/>
            <w:noProof/>
          </w:rPr>
          <w:t>4.4.</w:t>
        </w:r>
        <w:r>
          <w:rPr>
            <w:rFonts w:asciiTheme="minorHAnsi" w:eastAsiaTheme="minorEastAsia" w:hAnsiTheme="minorHAnsi" w:cstheme="minorBidi"/>
            <w:smallCaps w:val="0"/>
            <w:noProof/>
            <w:sz w:val="22"/>
            <w:szCs w:val="22"/>
            <w:lang w:val="en-US" w:eastAsia="en-US"/>
          </w:rPr>
          <w:tab/>
        </w:r>
        <w:r w:rsidRPr="00B73BE6">
          <w:rPr>
            <w:rStyle w:val="Hyperlink"/>
            <w:iCs/>
            <w:noProof/>
          </w:rPr>
          <w:t>Besoins en terrain pour la réhabilitation de l’axe</w:t>
        </w:r>
        <w:r>
          <w:rPr>
            <w:noProof/>
            <w:webHidden/>
          </w:rPr>
          <w:tab/>
        </w:r>
        <w:r>
          <w:rPr>
            <w:noProof/>
            <w:webHidden/>
          </w:rPr>
          <w:fldChar w:fldCharType="begin"/>
        </w:r>
        <w:r>
          <w:rPr>
            <w:noProof/>
            <w:webHidden/>
          </w:rPr>
          <w:instrText xml:space="preserve"> PAGEREF _Toc469144122 \h </w:instrText>
        </w:r>
        <w:r>
          <w:rPr>
            <w:noProof/>
            <w:webHidden/>
          </w:rPr>
        </w:r>
        <w:r>
          <w:rPr>
            <w:noProof/>
            <w:webHidden/>
          </w:rPr>
          <w:fldChar w:fldCharType="separate"/>
        </w:r>
        <w:r>
          <w:rPr>
            <w:noProof/>
            <w:webHidden/>
          </w:rPr>
          <w:t>30</w:t>
        </w:r>
        <w:r>
          <w:rPr>
            <w:noProof/>
            <w:webHidden/>
          </w:rPr>
          <w:fldChar w:fldCharType="end"/>
        </w:r>
      </w:hyperlink>
    </w:p>
    <w:p w14:paraId="2556554C"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23" w:history="1">
        <w:r w:rsidRPr="00B73BE6">
          <w:rPr>
            <w:rStyle w:val="Hyperlink"/>
            <w:iCs/>
            <w:noProof/>
          </w:rPr>
          <w:t>4.5.</w:t>
        </w:r>
        <w:r>
          <w:rPr>
            <w:rFonts w:asciiTheme="minorHAnsi" w:eastAsiaTheme="minorEastAsia" w:hAnsiTheme="minorHAnsi" w:cstheme="minorBidi"/>
            <w:smallCaps w:val="0"/>
            <w:noProof/>
            <w:sz w:val="22"/>
            <w:szCs w:val="22"/>
            <w:lang w:val="en-US" w:eastAsia="en-US"/>
          </w:rPr>
          <w:tab/>
        </w:r>
        <w:r w:rsidRPr="00B73BE6">
          <w:rPr>
            <w:rStyle w:val="Hyperlink"/>
            <w:iCs/>
            <w:noProof/>
          </w:rPr>
          <w:t>Justification et minimisation des besoins en terrain</w:t>
        </w:r>
        <w:r>
          <w:rPr>
            <w:noProof/>
            <w:webHidden/>
          </w:rPr>
          <w:tab/>
        </w:r>
        <w:r>
          <w:rPr>
            <w:noProof/>
            <w:webHidden/>
          </w:rPr>
          <w:fldChar w:fldCharType="begin"/>
        </w:r>
        <w:r>
          <w:rPr>
            <w:noProof/>
            <w:webHidden/>
          </w:rPr>
          <w:instrText xml:space="preserve"> PAGEREF _Toc469144123 \h </w:instrText>
        </w:r>
        <w:r>
          <w:rPr>
            <w:noProof/>
            <w:webHidden/>
          </w:rPr>
        </w:r>
        <w:r>
          <w:rPr>
            <w:noProof/>
            <w:webHidden/>
          </w:rPr>
          <w:fldChar w:fldCharType="separate"/>
        </w:r>
        <w:r>
          <w:rPr>
            <w:noProof/>
            <w:webHidden/>
          </w:rPr>
          <w:t>31</w:t>
        </w:r>
        <w:r>
          <w:rPr>
            <w:noProof/>
            <w:webHidden/>
          </w:rPr>
          <w:fldChar w:fldCharType="end"/>
        </w:r>
      </w:hyperlink>
    </w:p>
    <w:p w14:paraId="7C13099E"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24" w:history="1">
        <w:r w:rsidRPr="00B73BE6">
          <w:rPr>
            <w:rStyle w:val="Hyperlink"/>
          </w:rPr>
          <w:t>5.</w:t>
        </w:r>
        <w:r>
          <w:rPr>
            <w:rFonts w:asciiTheme="minorHAnsi" w:eastAsiaTheme="minorEastAsia" w:hAnsiTheme="minorHAnsi" w:cstheme="minorBidi"/>
            <w:bCs w:val="0"/>
            <w:caps w:val="0"/>
            <w:sz w:val="22"/>
            <w:szCs w:val="22"/>
            <w:lang w:val="en-US" w:eastAsia="en-US"/>
          </w:rPr>
          <w:tab/>
        </w:r>
        <w:r w:rsidRPr="00B73BE6">
          <w:rPr>
            <w:rStyle w:val="Hyperlink"/>
          </w:rPr>
          <w:t>CADRE JURIDIQUE ET INSTITUTIONNEL DE LA REINSTALLATION</w:t>
        </w:r>
        <w:r>
          <w:rPr>
            <w:webHidden/>
          </w:rPr>
          <w:tab/>
        </w:r>
        <w:r>
          <w:rPr>
            <w:webHidden/>
          </w:rPr>
          <w:fldChar w:fldCharType="begin"/>
        </w:r>
        <w:r>
          <w:rPr>
            <w:webHidden/>
          </w:rPr>
          <w:instrText xml:space="preserve"> PAGEREF _Toc469144124 \h </w:instrText>
        </w:r>
        <w:r>
          <w:rPr>
            <w:webHidden/>
          </w:rPr>
        </w:r>
        <w:r>
          <w:rPr>
            <w:webHidden/>
          </w:rPr>
          <w:fldChar w:fldCharType="separate"/>
        </w:r>
        <w:r>
          <w:rPr>
            <w:webHidden/>
          </w:rPr>
          <w:t>31</w:t>
        </w:r>
        <w:r>
          <w:rPr>
            <w:webHidden/>
          </w:rPr>
          <w:fldChar w:fldCharType="end"/>
        </w:r>
      </w:hyperlink>
    </w:p>
    <w:p w14:paraId="0164EE69"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25" w:history="1">
        <w:r w:rsidRPr="00B73BE6">
          <w:rPr>
            <w:rStyle w:val="Hyperlink"/>
            <w:iCs/>
            <w:noProof/>
          </w:rPr>
          <w:t>5.1.</w:t>
        </w:r>
        <w:r>
          <w:rPr>
            <w:rFonts w:asciiTheme="minorHAnsi" w:eastAsiaTheme="minorEastAsia" w:hAnsiTheme="minorHAnsi" w:cstheme="minorBidi"/>
            <w:smallCaps w:val="0"/>
            <w:noProof/>
            <w:sz w:val="22"/>
            <w:szCs w:val="22"/>
            <w:lang w:val="en-US" w:eastAsia="en-US"/>
          </w:rPr>
          <w:tab/>
        </w:r>
        <w:r w:rsidRPr="00B73BE6">
          <w:rPr>
            <w:rStyle w:val="Hyperlink"/>
            <w:iCs/>
            <w:noProof/>
          </w:rPr>
          <w:t>Cadre juridique de la réinstallation</w:t>
        </w:r>
        <w:r>
          <w:rPr>
            <w:noProof/>
            <w:webHidden/>
          </w:rPr>
          <w:tab/>
        </w:r>
        <w:r>
          <w:rPr>
            <w:noProof/>
            <w:webHidden/>
          </w:rPr>
          <w:fldChar w:fldCharType="begin"/>
        </w:r>
        <w:r>
          <w:rPr>
            <w:noProof/>
            <w:webHidden/>
          </w:rPr>
          <w:instrText xml:space="preserve"> PAGEREF _Toc469144125 \h </w:instrText>
        </w:r>
        <w:r>
          <w:rPr>
            <w:noProof/>
            <w:webHidden/>
          </w:rPr>
        </w:r>
        <w:r>
          <w:rPr>
            <w:noProof/>
            <w:webHidden/>
          </w:rPr>
          <w:fldChar w:fldCharType="separate"/>
        </w:r>
        <w:r>
          <w:rPr>
            <w:noProof/>
            <w:webHidden/>
          </w:rPr>
          <w:t>31</w:t>
        </w:r>
        <w:r>
          <w:rPr>
            <w:noProof/>
            <w:webHidden/>
          </w:rPr>
          <w:fldChar w:fldCharType="end"/>
        </w:r>
      </w:hyperlink>
    </w:p>
    <w:p w14:paraId="181AD6F0"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26" w:history="1">
        <w:r w:rsidRPr="00B73BE6">
          <w:rPr>
            <w:rStyle w:val="Hyperlink"/>
            <w:iCs/>
            <w:noProof/>
          </w:rPr>
          <w:t>5.1.1.</w:t>
        </w:r>
        <w:r>
          <w:rPr>
            <w:rFonts w:asciiTheme="minorHAnsi" w:eastAsiaTheme="minorEastAsia" w:hAnsiTheme="minorHAnsi" w:cstheme="minorBidi"/>
            <w:smallCaps w:val="0"/>
            <w:noProof/>
            <w:sz w:val="22"/>
            <w:szCs w:val="22"/>
            <w:lang w:val="en-US" w:eastAsia="en-US"/>
          </w:rPr>
          <w:tab/>
        </w:r>
        <w:r w:rsidRPr="00B73BE6">
          <w:rPr>
            <w:rStyle w:val="Hyperlink"/>
            <w:iCs/>
            <w:noProof/>
          </w:rPr>
          <w:t>Législation et réglementation nationale en matière d’expropriation</w:t>
        </w:r>
        <w:r>
          <w:rPr>
            <w:noProof/>
            <w:webHidden/>
          </w:rPr>
          <w:tab/>
        </w:r>
        <w:r>
          <w:rPr>
            <w:noProof/>
            <w:webHidden/>
          </w:rPr>
          <w:fldChar w:fldCharType="begin"/>
        </w:r>
        <w:r>
          <w:rPr>
            <w:noProof/>
            <w:webHidden/>
          </w:rPr>
          <w:instrText xml:space="preserve"> PAGEREF _Toc469144126 \h </w:instrText>
        </w:r>
        <w:r>
          <w:rPr>
            <w:noProof/>
            <w:webHidden/>
          </w:rPr>
        </w:r>
        <w:r>
          <w:rPr>
            <w:noProof/>
            <w:webHidden/>
          </w:rPr>
          <w:fldChar w:fldCharType="separate"/>
        </w:r>
        <w:r>
          <w:rPr>
            <w:noProof/>
            <w:webHidden/>
          </w:rPr>
          <w:t>31</w:t>
        </w:r>
        <w:r>
          <w:rPr>
            <w:noProof/>
            <w:webHidden/>
          </w:rPr>
          <w:fldChar w:fldCharType="end"/>
        </w:r>
      </w:hyperlink>
    </w:p>
    <w:p w14:paraId="58B46FC8"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27" w:history="1">
        <w:r w:rsidRPr="00B73BE6">
          <w:rPr>
            <w:rStyle w:val="Hyperlink"/>
            <w:iCs/>
            <w:noProof/>
          </w:rPr>
          <w:t>5.1.2.</w:t>
        </w:r>
        <w:r>
          <w:rPr>
            <w:rFonts w:asciiTheme="minorHAnsi" w:eastAsiaTheme="minorEastAsia" w:hAnsiTheme="minorHAnsi" w:cstheme="minorBidi"/>
            <w:smallCaps w:val="0"/>
            <w:noProof/>
            <w:sz w:val="22"/>
            <w:szCs w:val="22"/>
            <w:lang w:val="en-US" w:eastAsia="en-US"/>
          </w:rPr>
          <w:tab/>
        </w:r>
        <w:r w:rsidRPr="00B73BE6">
          <w:rPr>
            <w:rStyle w:val="Hyperlink"/>
            <w:iCs/>
            <w:noProof/>
          </w:rPr>
          <w:t>Politique Opérationnelle OP 4.12 de la Banque Mondiale</w:t>
        </w:r>
        <w:r>
          <w:rPr>
            <w:noProof/>
            <w:webHidden/>
          </w:rPr>
          <w:tab/>
        </w:r>
        <w:r>
          <w:rPr>
            <w:noProof/>
            <w:webHidden/>
          </w:rPr>
          <w:fldChar w:fldCharType="begin"/>
        </w:r>
        <w:r>
          <w:rPr>
            <w:noProof/>
            <w:webHidden/>
          </w:rPr>
          <w:instrText xml:space="preserve"> PAGEREF _Toc469144127 \h </w:instrText>
        </w:r>
        <w:r>
          <w:rPr>
            <w:noProof/>
            <w:webHidden/>
          </w:rPr>
        </w:r>
        <w:r>
          <w:rPr>
            <w:noProof/>
            <w:webHidden/>
          </w:rPr>
          <w:fldChar w:fldCharType="separate"/>
        </w:r>
        <w:r>
          <w:rPr>
            <w:noProof/>
            <w:webHidden/>
          </w:rPr>
          <w:t>32</w:t>
        </w:r>
        <w:r>
          <w:rPr>
            <w:noProof/>
            <w:webHidden/>
          </w:rPr>
          <w:fldChar w:fldCharType="end"/>
        </w:r>
      </w:hyperlink>
    </w:p>
    <w:p w14:paraId="1D3132A6"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28" w:history="1">
        <w:r w:rsidRPr="00B73BE6">
          <w:rPr>
            <w:rStyle w:val="Hyperlink"/>
            <w:iCs/>
            <w:noProof/>
          </w:rPr>
          <w:t>5.1.3.</w:t>
        </w:r>
        <w:r>
          <w:rPr>
            <w:rFonts w:asciiTheme="minorHAnsi" w:eastAsiaTheme="minorEastAsia" w:hAnsiTheme="minorHAnsi" w:cstheme="minorBidi"/>
            <w:smallCaps w:val="0"/>
            <w:noProof/>
            <w:sz w:val="22"/>
            <w:szCs w:val="22"/>
            <w:lang w:val="en-US" w:eastAsia="en-US"/>
          </w:rPr>
          <w:tab/>
        </w:r>
        <w:r w:rsidRPr="00B73BE6">
          <w:rPr>
            <w:rStyle w:val="Hyperlink"/>
            <w:iCs/>
            <w:noProof/>
          </w:rPr>
          <w:t>Comparaison entre la P0/PB 4.12 de la Banque mondiale et la législation congolaise</w:t>
        </w:r>
        <w:r>
          <w:rPr>
            <w:noProof/>
            <w:webHidden/>
          </w:rPr>
          <w:tab/>
        </w:r>
        <w:r>
          <w:rPr>
            <w:noProof/>
            <w:webHidden/>
          </w:rPr>
          <w:fldChar w:fldCharType="begin"/>
        </w:r>
        <w:r>
          <w:rPr>
            <w:noProof/>
            <w:webHidden/>
          </w:rPr>
          <w:instrText xml:space="preserve"> PAGEREF _Toc469144128 \h </w:instrText>
        </w:r>
        <w:r>
          <w:rPr>
            <w:noProof/>
            <w:webHidden/>
          </w:rPr>
        </w:r>
        <w:r>
          <w:rPr>
            <w:noProof/>
            <w:webHidden/>
          </w:rPr>
          <w:fldChar w:fldCharType="separate"/>
        </w:r>
        <w:r>
          <w:rPr>
            <w:noProof/>
            <w:webHidden/>
          </w:rPr>
          <w:t>32</w:t>
        </w:r>
        <w:r>
          <w:rPr>
            <w:noProof/>
            <w:webHidden/>
          </w:rPr>
          <w:fldChar w:fldCharType="end"/>
        </w:r>
      </w:hyperlink>
    </w:p>
    <w:p w14:paraId="0370C427"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29" w:history="1">
        <w:r w:rsidRPr="00B73BE6">
          <w:rPr>
            <w:rStyle w:val="Hyperlink"/>
            <w:noProof/>
          </w:rPr>
          <w:t>5.2.</w:t>
        </w:r>
        <w:r>
          <w:rPr>
            <w:rFonts w:asciiTheme="minorHAnsi" w:eastAsiaTheme="minorEastAsia" w:hAnsiTheme="minorHAnsi" w:cstheme="minorBidi"/>
            <w:smallCaps w:val="0"/>
            <w:noProof/>
            <w:sz w:val="22"/>
            <w:szCs w:val="22"/>
            <w:lang w:val="en-US" w:eastAsia="en-US"/>
          </w:rPr>
          <w:tab/>
        </w:r>
        <w:r w:rsidRPr="00B73BE6">
          <w:rPr>
            <w:rStyle w:val="Hyperlink"/>
            <w:noProof/>
          </w:rPr>
          <w:t>Cadre institutionnel de la réinstallation</w:t>
        </w:r>
        <w:r>
          <w:rPr>
            <w:noProof/>
            <w:webHidden/>
          </w:rPr>
          <w:tab/>
        </w:r>
        <w:r>
          <w:rPr>
            <w:noProof/>
            <w:webHidden/>
          </w:rPr>
          <w:fldChar w:fldCharType="begin"/>
        </w:r>
        <w:r>
          <w:rPr>
            <w:noProof/>
            <w:webHidden/>
          </w:rPr>
          <w:instrText xml:space="preserve"> PAGEREF _Toc469144129 \h </w:instrText>
        </w:r>
        <w:r>
          <w:rPr>
            <w:noProof/>
            <w:webHidden/>
          </w:rPr>
        </w:r>
        <w:r>
          <w:rPr>
            <w:noProof/>
            <w:webHidden/>
          </w:rPr>
          <w:fldChar w:fldCharType="separate"/>
        </w:r>
        <w:r>
          <w:rPr>
            <w:noProof/>
            <w:webHidden/>
          </w:rPr>
          <w:t>33</w:t>
        </w:r>
        <w:r>
          <w:rPr>
            <w:noProof/>
            <w:webHidden/>
          </w:rPr>
          <w:fldChar w:fldCharType="end"/>
        </w:r>
      </w:hyperlink>
    </w:p>
    <w:p w14:paraId="1821C857"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0" w:history="1">
        <w:r w:rsidRPr="00B73BE6">
          <w:rPr>
            <w:rStyle w:val="Hyperlink"/>
            <w:iCs/>
            <w:noProof/>
          </w:rPr>
          <w:t>5.2.1.</w:t>
        </w:r>
        <w:r>
          <w:rPr>
            <w:rFonts w:asciiTheme="minorHAnsi" w:eastAsiaTheme="minorEastAsia" w:hAnsiTheme="minorHAnsi" w:cstheme="minorBidi"/>
            <w:smallCaps w:val="0"/>
            <w:noProof/>
            <w:sz w:val="22"/>
            <w:szCs w:val="22"/>
            <w:lang w:val="en-US" w:eastAsia="en-US"/>
          </w:rPr>
          <w:tab/>
        </w:r>
        <w:r w:rsidRPr="00B73BE6">
          <w:rPr>
            <w:rStyle w:val="Hyperlink"/>
            <w:iCs/>
            <w:noProof/>
          </w:rPr>
          <w:t>Ministère de l’aménagement du territoire, de l’urbanisme et de l’habitat</w:t>
        </w:r>
        <w:r>
          <w:rPr>
            <w:noProof/>
            <w:webHidden/>
          </w:rPr>
          <w:tab/>
        </w:r>
        <w:r>
          <w:rPr>
            <w:noProof/>
            <w:webHidden/>
          </w:rPr>
          <w:fldChar w:fldCharType="begin"/>
        </w:r>
        <w:r>
          <w:rPr>
            <w:noProof/>
            <w:webHidden/>
          </w:rPr>
          <w:instrText xml:space="preserve"> PAGEREF _Toc469144130 \h </w:instrText>
        </w:r>
        <w:r>
          <w:rPr>
            <w:noProof/>
            <w:webHidden/>
          </w:rPr>
        </w:r>
        <w:r>
          <w:rPr>
            <w:noProof/>
            <w:webHidden/>
          </w:rPr>
          <w:fldChar w:fldCharType="separate"/>
        </w:r>
        <w:r>
          <w:rPr>
            <w:noProof/>
            <w:webHidden/>
          </w:rPr>
          <w:t>33</w:t>
        </w:r>
        <w:r>
          <w:rPr>
            <w:noProof/>
            <w:webHidden/>
          </w:rPr>
          <w:fldChar w:fldCharType="end"/>
        </w:r>
      </w:hyperlink>
    </w:p>
    <w:p w14:paraId="630F5F9C"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1" w:history="1">
        <w:r w:rsidRPr="00B73BE6">
          <w:rPr>
            <w:rStyle w:val="Hyperlink"/>
            <w:iCs/>
            <w:noProof/>
          </w:rPr>
          <w:t>5.2.2.</w:t>
        </w:r>
        <w:r>
          <w:rPr>
            <w:rFonts w:asciiTheme="minorHAnsi" w:eastAsiaTheme="minorEastAsia" w:hAnsiTheme="minorHAnsi" w:cstheme="minorBidi"/>
            <w:smallCaps w:val="0"/>
            <w:noProof/>
            <w:sz w:val="22"/>
            <w:szCs w:val="22"/>
            <w:lang w:val="en-US" w:eastAsia="en-US"/>
          </w:rPr>
          <w:tab/>
        </w:r>
        <w:r w:rsidRPr="00B73BE6">
          <w:rPr>
            <w:rStyle w:val="Hyperlink"/>
            <w:iCs/>
            <w:noProof/>
          </w:rPr>
          <w:t>Agence Congolaise de l’Environnement (ACE)</w:t>
        </w:r>
        <w:r>
          <w:rPr>
            <w:noProof/>
            <w:webHidden/>
          </w:rPr>
          <w:tab/>
        </w:r>
        <w:r>
          <w:rPr>
            <w:noProof/>
            <w:webHidden/>
          </w:rPr>
          <w:fldChar w:fldCharType="begin"/>
        </w:r>
        <w:r>
          <w:rPr>
            <w:noProof/>
            <w:webHidden/>
          </w:rPr>
          <w:instrText xml:space="preserve"> PAGEREF _Toc469144131 \h </w:instrText>
        </w:r>
        <w:r>
          <w:rPr>
            <w:noProof/>
            <w:webHidden/>
          </w:rPr>
        </w:r>
        <w:r>
          <w:rPr>
            <w:noProof/>
            <w:webHidden/>
          </w:rPr>
          <w:fldChar w:fldCharType="separate"/>
        </w:r>
        <w:r>
          <w:rPr>
            <w:noProof/>
            <w:webHidden/>
          </w:rPr>
          <w:t>33</w:t>
        </w:r>
        <w:r>
          <w:rPr>
            <w:noProof/>
            <w:webHidden/>
          </w:rPr>
          <w:fldChar w:fldCharType="end"/>
        </w:r>
      </w:hyperlink>
    </w:p>
    <w:p w14:paraId="5FD3D1BD"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2" w:history="1">
        <w:r w:rsidRPr="00B73BE6">
          <w:rPr>
            <w:rStyle w:val="Hyperlink"/>
            <w:noProof/>
          </w:rPr>
          <w:t>5.2.3.</w:t>
        </w:r>
        <w:r>
          <w:rPr>
            <w:rFonts w:asciiTheme="minorHAnsi" w:eastAsiaTheme="minorEastAsia" w:hAnsiTheme="minorHAnsi" w:cstheme="minorBidi"/>
            <w:smallCaps w:val="0"/>
            <w:noProof/>
            <w:sz w:val="22"/>
            <w:szCs w:val="22"/>
            <w:lang w:val="en-US" w:eastAsia="en-US"/>
          </w:rPr>
          <w:tab/>
        </w:r>
        <w:r w:rsidRPr="00B73BE6">
          <w:rPr>
            <w:rStyle w:val="Hyperlink"/>
            <w:noProof/>
          </w:rPr>
          <w:t>Office des Voiries et Drainage (OVD)</w:t>
        </w:r>
        <w:r>
          <w:rPr>
            <w:noProof/>
            <w:webHidden/>
          </w:rPr>
          <w:tab/>
        </w:r>
        <w:r>
          <w:rPr>
            <w:noProof/>
            <w:webHidden/>
          </w:rPr>
          <w:fldChar w:fldCharType="begin"/>
        </w:r>
        <w:r>
          <w:rPr>
            <w:noProof/>
            <w:webHidden/>
          </w:rPr>
          <w:instrText xml:space="preserve"> PAGEREF _Toc469144132 \h </w:instrText>
        </w:r>
        <w:r>
          <w:rPr>
            <w:noProof/>
            <w:webHidden/>
          </w:rPr>
        </w:r>
        <w:r>
          <w:rPr>
            <w:noProof/>
            <w:webHidden/>
          </w:rPr>
          <w:fldChar w:fldCharType="separate"/>
        </w:r>
        <w:r>
          <w:rPr>
            <w:noProof/>
            <w:webHidden/>
          </w:rPr>
          <w:t>34</w:t>
        </w:r>
        <w:r>
          <w:rPr>
            <w:noProof/>
            <w:webHidden/>
          </w:rPr>
          <w:fldChar w:fldCharType="end"/>
        </w:r>
      </w:hyperlink>
    </w:p>
    <w:p w14:paraId="5C223958"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3" w:history="1">
        <w:r w:rsidRPr="00B73BE6">
          <w:rPr>
            <w:rStyle w:val="Hyperlink"/>
            <w:iCs/>
            <w:noProof/>
          </w:rPr>
          <w:t>5.2.4.</w:t>
        </w:r>
        <w:r>
          <w:rPr>
            <w:rFonts w:asciiTheme="minorHAnsi" w:eastAsiaTheme="minorEastAsia" w:hAnsiTheme="minorHAnsi" w:cstheme="minorBidi"/>
            <w:smallCaps w:val="0"/>
            <w:noProof/>
            <w:sz w:val="22"/>
            <w:szCs w:val="22"/>
            <w:lang w:val="en-US" w:eastAsia="en-US"/>
          </w:rPr>
          <w:tab/>
        </w:r>
        <w:r w:rsidRPr="00B73BE6">
          <w:rPr>
            <w:rStyle w:val="Hyperlink"/>
            <w:iCs/>
            <w:noProof/>
          </w:rPr>
          <w:t>Secrétariat Permanent du PDU</w:t>
        </w:r>
        <w:r>
          <w:rPr>
            <w:noProof/>
            <w:webHidden/>
          </w:rPr>
          <w:tab/>
        </w:r>
        <w:r>
          <w:rPr>
            <w:noProof/>
            <w:webHidden/>
          </w:rPr>
          <w:fldChar w:fldCharType="begin"/>
        </w:r>
        <w:r>
          <w:rPr>
            <w:noProof/>
            <w:webHidden/>
          </w:rPr>
          <w:instrText xml:space="preserve"> PAGEREF _Toc469144133 \h </w:instrText>
        </w:r>
        <w:r>
          <w:rPr>
            <w:noProof/>
            <w:webHidden/>
          </w:rPr>
        </w:r>
        <w:r>
          <w:rPr>
            <w:noProof/>
            <w:webHidden/>
          </w:rPr>
          <w:fldChar w:fldCharType="separate"/>
        </w:r>
        <w:r>
          <w:rPr>
            <w:noProof/>
            <w:webHidden/>
          </w:rPr>
          <w:t>34</w:t>
        </w:r>
        <w:r>
          <w:rPr>
            <w:noProof/>
            <w:webHidden/>
          </w:rPr>
          <w:fldChar w:fldCharType="end"/>
        </w:r>
      </w:hyperlink>
    </w:p>
    <w:p w14:paraId="27FEBE36"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4" w:history="1">
        <w:r w:rsidRPr="00B73BE6">
          <w:rPr>
            <w:rStyle w:val="Hyperlink"/>
            <w:iCs/>
            <w:noProof/>
          </w:rPr>
          <w:t>5.2.5.</w:t>
        </w:r>
        <w:r>
          <w:rPr>
            <w:rFonts w:asciiTheme="minorHAnsi" w:eastAsiaTheme="minorEastAsia" w:hAnsiTheme="minorHAnsi" w:cstheme="minorBidi"/>
            <w:smallCaps w:val="0"/>
            <w:noProof/>
            <w:sz w:val="22"/>
            <w:szCs w:val="22"/>
            <w:lang w:val="en-US" w:eastAsia="en-US"/>
          </w:rPr>
          <w:tab/>
        </w:r>
        <w:r w:rsidRPr="00B73BE6">
          <w:rPr>
            <w:rStyle w:val="Hyperlink"/>
            <w:iCs/>
            <w:noProof/>
          </w:rPr>
          <w:t>La Commune de Kikwit</w:t>
        </w:r>
        <w:r>
          <w:rPr>
            <w:noProof/>
            <w:webHidden/>
          </w:rPr>
          <w:tab/>
        </w:r>
        <w:r>
          <w:rPr>
            <w:noProof/>
            <w:webHidden/>
          </w:rPr>
          <w:fldChar w:fldCharType="begin"/>
        </w:r>
        <w:r>
          <w:rPr>
            <w:noProof/>
            <w:webHidden/>
          </w:rPr>
          <w:instrText xml:space="preserve"> PAGEREF _Toc469144134 \h </w:instrText>
        </w:r>
        <w:r>
          <w:rPr>
            <w:noProof/>
            <w:webHidden/>
          </w:rPr>
        </w:r>
        <w:r>
          <w:rPr>
            <w:noProof/>
            <w:webHidden/>
          </w:rPr>
          <w:fldChar w:fldCharType="separate"/>
        </w:r>
        <w:r>
          <w:rPr>
            <w:noProof/>
            <w:webHidden/>
          </w:rPr>
          <w:t>34</w:t>
        </w:r>
        <w:r>
          <w:rPr>
            <w:noProof/>
            <w:webHidden/>
          </w:rPr>
          <w:fldChar w:fldCharType="end"/>
        </w:r>
      </w:hyperlink>
    </w:p>
    <w:p w14:paraId="72D3DDE7"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5" w:history="1">
        <w:r w:rsidRPr="00B73BE6">
          <w:rPr>
            <w:rStyle w:val="Hyperlink"/>
            <w:iCs/>
            <w:noProof/>
          </w:rPr>
          <w:t>5.2.6.</w:t>
        </w:r>
        <w:r>
          <w:rPr>
            <w:rFonts w:asciiTheme="minorHAnsi" w:eastAsiaTheme="minorEastAsia" w:hAnsiTheme="minorHAnsi" w:cstheme="minorBidi"/>
            <w:smallCaps w:val="0"/>
            <w:noProof/>
            <w:sz w:val="22"/>
            <w:szCs w:val="22"/>
            <w:lang w:val="en-US" w:eastAsia="en-US"/>
          </w:rPr>
          <w:tab/>
        </w:r>
        <w:r w:rsidRPr="00B73BE6">
          <w:rPr>
            <w:rStyle w:val="Hyperlink"/>
            <w:iCs/>
            <w:noProof/>
          </w:rPr>
          <w:t>Responsabilités organisationnelles</w:t>
        </w:r>
        <w:r>
          <w:rPr>
            <w:noProof/>
            <w:webHidden/>
          </w:rPr>
          <w:tab/>
        </w:r>
        <w:r>
          <w:rPr>
            <w:noProof/>
            <w:webHidden/>
          </w:rPr>
          <w:fldChar w:fldCharType="begin"/>
        </w:r>
        <w:r>
          <w:rPr>
            <w:noProof/>
            <w:webHidden/>
          </w:rPr>
          <w:instrText xml:space="preserve"> PAGEREF _Toc469144135 \h </w:instrText>
        </w:r>
        <w:r>
          <w:rPr>
            <w:noProof/>
            <w:webHidden/>
          </w:rPr>
        </w:r>
        <w:r>
          <w:rPr>
            <w:noProof/>
            <w:webHidden/>
          </w:rPr>
          <w:fldChar w:fldCharType="separate"/>
        </w:r>
        <w:r>
          <w:rPr>
            <w:noProof/>
            <w:webHidden/>
          </w:rPr>
          <w:t>35</w:t>
        </w:r>
        <w:r>
          <w:rPr>
            <w:noProof/>
            <w:webHidden/>
          </w:rPr>
          <w:fldChar w:fldCharType="end"/>
        </w:r>
      </w:hyperlink>
    </w:p>
    <w:p w14:paraId="44F4E147"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36" w:history="1">
        <w:r w:rsidRPr="00B73BE6">
          <w:rPr>
            <w:rStyle w:val="Hyperlink"/>
            <w:iCs/>
            <w:noProof/>
          </w:rPr>
          <w:t>5.2.7.</w:t>
        </w:r>
        <w:r>
          <w:rPr>
            <w:rFonts w:asciiTheme="minorHAnsi" w:eastAsiaTheme="minorEastAsia" w:hAnsiTheme="minorHAnsi" w:cstheme="minorBidi"/>
            <w:smallCaps w:val="0"/>
            <w:noProof/>
            <w:sz w:val="22"/>
            <w:szCs w:val="22"/>
            <w:lang w:val="en-US" w:eastAsia="en-US"/>
          </w:rPr>
          <w:tab/>
        </w:r>
        <w:r w:rsidRPr="00B73BE6">
          <w:rPr>
            <w:rStyle w:val="Hyperlink"/>
            <w:iCs/>
            <w:noProof/>
          </w:rPr>
          <w:t>Analyse des capacités en réinstallation et besoins en renforcement</w:t>
        </w:r>
        <w:r>
          <w:rPr>
            <w:noProof/>
            <w:webHidden/>
          </w:rPr>
          <w:tab/>
        </w:r>
        <w:r>
          <w:rPr>
            <w:noProof/>
            <w:webHidden/>
          </w:rPr>
          <w:fldChar w:fldCharType="begin"/>
        </w:r>
        <w:r>
          <w:rPr>
            <w:noProof/>
            <w:webHidden/>
          </w:rPr>
          <w:instrText xml:space="preserve"> PAGEREF _Toc469144136 \h </w:instrText>
        </w:r>
        <w:r>
          <w:rPr>
            <w:noProof/>
            <w:webHidden/>
          </w:rPr>
        </w:r>
        <w:r>
          <w:rPr>
            <w:noProof/>
            <w:webHidden/>
          </w:rPr>
          <w:fldChar w:fldCharType="separate"/>
        </w:r>
        <w:r>
          <w:rPr>
            <w:noProof/>
            <w:webHidden/>
          </w:rPr>
          <w:t>35</w:t>
        </w:r>
        <w:r>
          <w:rPr>
            <w:noProof/>
            <w:webHidden/>
          </w:rPr>
          <w:fldChar w:fldCharType="end"/>
        </w:r>
      </w:hyperlink>
    </w:p>
    <w:p w14:paraId="01732C1A"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37" w:history="1">
        <w:r w:rsidRPr="00B73BE6">
          <w:rPr>
            <w:rStyle w:val="Hyperlink"/>
          </w:rPr>
          <w:t>6.</w:t>
        </w:r>
        <w:r>
          <w:rPr>
            <w:rFonts w:asciiTheme="minorHAnsi" w:eastAsiaTheme="minorEastAsia" w:hAnsiTheme="minorHAnsi" w:cstheme="minorBidi"/>
            <w:bCs w:val="0"/>
            <w:caps w:val="0"/>
            <w:sz w:val="22"/>
            <w:szCs w:val="22"/>
            <w:lang w:val="en-US" w:eastAsia="en-US"/>
          </w:rPr>
          <w:tab/>
        </w:r>
        <w:r w:rsidRPr="00B73BE6">
          <w:rPr>
            <w:rStyle w:val="Hyperlink"/>
          </w:rPr>
          <w:t>ÉLIGIBILITÉ DES PAP RECENSÉES</w:t>
        </w:r>
        <w:r>
          <w:rPr>
            <w:webHidden/>
          </w:rPr>
          <w:tab/>
        </w:r>
        <w:r>
          <w:rPr>
            <w:webHidden/>
          </w:rPr>
          <w:fldChar w:fldCharType="begin"/>
        </w:r>
        <w:r>
          <w:rPr>
            <w:webHidden/>
          </w:rPr>
          <w:instrText xml:space="preserve"> PAGEREF _Toc469144137 \h </w:instrText>
        </w:r>
        <w:r>
          <w:rPr>
            <w:webHidden/>
          </w:rPr>
        </w:r>
        <w:r>
          <w:rPr>
            <w:webHidden/>
          </w:rPr>
          <w:fldChar w:fldCharType="separate"/>
        </w:r>
        <w:r>
          <w:rPr>
            <w:webHidden/>
          </w:rPr>
          <w:t>36</w:t>
        </w:r>
        <w:r>
          <w:rPr>
            <w:webHidden/>
          </w:rPr>
          <w:fldChar w:fldCharType="end"/>
        </w:r>
      </w:hyperlink>
    </w:p>
    <w:p w14:paraId="3A6F839D"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38" w:history="1">
        <w:r w:rsidRPr="00B73BE6">
          <w:rPr>
            <w:rStyle w:val="Hyperlink"/>
            <w:iCs/>
            <w:noProof/>
          </w:rPr>
          <w:t>6.1.</w:t>
        </w:r>
        <w:r>
          <w:rPr>
            <w:rFonts w:asciiTheme="minorHAnsi" w:eastAsiaTheme="minorEastAsia" w:hAnsiTheme="minorHAnsi" w:cstheme="minorBidi"/>
            <w:smallCaps w:val="0"/>
            <w:noProof/>
            <w:sz w:val="22"/>
            <w:szCs w:val="22"/>
            <w:lang w:val="en-US" w:eastAsia="en-US"/>
          </w:rPr>
          <w:tab/>
        </w:r>
        <w:r w:rsidRPr="00B73BE6">
          <w:rPr>
            <w:rStyle w:val="Hyperlink"/>
            <w:iCs/>
            <w:noProof/>
          </w:rPr>
          <w:t>Critères d’éligibilité</w:t>
        </w:r>
        <w:r>
          <w:rPr>
            <w:noProof/>
            <w:webHidden/>
          </w:rPr>
          <w:tab/>
        </w:r>
        <w:r>
          <w:rPr>
            <w:noProof/>
            <w:webHidden/>
          </w:rPr>
          <w:fldChar w:fldCharType="begin"/>
        </w:r>
        <w:r>
          <w:rPr>
            <w:noProof/>
            <w:webHidden/>
          </w:rPr>
          <w:instrText xml:space="preserve"> PAGEREF _Toc469144138 \h </w:instrText>
        </w:r>
        <w:r>
          <w:rPr>
            <w:noProof/>
            <w:webHidden/>
          </w:rPr>
        </w:r>
        <w:r>
          <w:rPr>
            <w:noProof/>
            <w:webHidden/>
          </w:rPr>
          <w:fldChar w:fldCharType="separate"/>
        </w:r>
        <w:r>
          <w:rPr>
            <w:noProof/>
            <w:webHidden/>
          </w:rPr>
          <w:t>36</w:t>
        </w:r>
        <w:r>
          <w:rPr>
            <w:noProof/>
            <w:webHidden/>
          </w:rPr>
          <w:fldChar w:fldCharType="end"/>
        </w:r>
      </w:hyperlink>
    </w:p>
    <w:p w14:paraId="6318F148"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39" w:history="1">
        <w:r w:rsidRPr="00B73BE6">
          <w:rPr>
            <w:rStyle w:val="Hyperlink"/>
            <w:noProof/>
          </w:rPr>
          <w:t>6.2.</w:t>
        </w:r>
        <w:r>
          <w:rPr>
            <w:rFonts w:asciiTheme="minorHAnsi" w:eastAsiaTheme="minorEastAsia" w:hAnsiTheme="minorHAnsi" w:cstheme="minorBidi"/>
            <w:smallCaps w:val="0"/>
            <w:noProof/>
            <w:sz w:val="22"/>
            <w:szCs w:val="22"/>
            <w:lang w:val="en-US" w:eastAsia="en-US"/>
          </w:rPr>
          <w:tab/>
        </w:r>
        <w:r w:rsidRPr="00B73BE6">
          <w:rPr>
            <w:rStyle w:val="Hyperlink"/>
            <w:noProof/>
          </w:rPr>
          <w:t>Date limite d’éligibilité</w:t>
        </w:r>
        <w:r>
          <w:rPr>
            <w:noProof/>
            <w:webHidden/>
          </w:rPr>
          <w:tab/>
        </w:r>
        <w:r>
          <w:rPr>
            <w:noProof/>
            <w:webHidden/>
          </w:rPr>
          <w:fldChar w:fldCharType="begin"/>
        </w:r>
        <w:r>
          <w:rPr>
            <w:noProof/>
            <w:webHidden/>
          </w:rPr>
          <w:instrText xml:space="preserve"> PAGEREF _Toc469144139 \h </w:instrText>
        </w:r>
        <w:r>
          <w:rPr>
            <w:noProof/>
            <w:webHidden/>
          </w:rPr>
        </w:r>
        <w:r>
          <w:rPr>
            <w:noProof/>
            <w:webHidden/>
          </w:rPr>
          <w:fldChar w:fldCharType="separate"/>
        </w:r>
        <w:r>
          <w:rPr>
            <w:noProof/>
            <w:webHidden/>
          </w:rPr>
          <w:t>36</w:t>
        </w:r>
        <w:r>
          <w:rPr>
            <w:noProof/>
            <w:webHidden/>
          </w:rPr>
          <w:fldChar w:fldCharType="end"/>
        </w:r>
      </w:hyperlink>
    </w:p>
    <w:p w14:paraId="4EED34E4"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40" w:history="1">
        <w:r w:rsidRPr="00B73BE6">
          <w:rPr>
            <w:rStyle w:val="Hyperlink"/>
            <w:iCs/>
            <w:noProof/>
          </w:rPr>
          <w:t>6.3.</w:t>
        </w:r>
        <w:r>
          <w:rPr>
            <w:rFonts w:asciiTheme="minorHAnsi" w:eastAsiaTheme="minorEastAsia" w:hAnsiTheme="minorHAnsi" w:cstheme="minorBidi"/>
            <w:smallCaps w:val="0"/>
            <w:noProof/>
            <w:sz w:val="22"/>
            <w:szCs w:val="22"/>
            <w:lang w:val="en-US" w:eastAsia="en-US"/>
          </w:rPr>
          <w:tab/>
        </w:r>
        <w:r w:rsidRPr="00B73BE6">
          <w:rPr>
            <w:rStyle w:val="Hyperlink"/>
            <w:iCs/>
            <w:noProof/>
          </w:rPr>
          <w:t>Principes et taux applicable pour la réinstallation</w:t>
        </w:r>
        <w:r>
          <w:rPr>
            <w:noProof/>
            <w:webHidden/>
          </w:rPr>
          <w:tab/>
        </w:r>
        <w:r>
          <w:rPr>
            <w:noProof/>
            <w:webHidden/>
          </w:rPr>
          <w:fldChar w:fldCharType="begin"/>
        </w:r>
        <w:r>
          <w:rPr>
            <w:noProof/>
            <w:webHidden/>
          </w:rPr>
          <w:instrText xml:space="preserve"> PAGEREF _Toc469144140 \h </w:instrText>
        </w:r>
        <w:r>
          <w:rPr>
            <w:noProof/>
            <w:webHidden/>
          </w:rPr>
        </w:r>
        <w:r>
          <w:rPr>
            <w:noProof/>
            <w:webHidden/>
          </w:rPr>
          <w:fldChar w:fldCharType="separate"/>
        </w:r>
        <w:r>
          <w:rPr>
            <w:noProof/>
            <w:webHidden/>
          </w:rPr>
          <w:t>37</w:t>
        </w:r>
        <w:r>
          <w:rPr>
            <w:noProof/>
            <w:webHidden/>
          </w:rPr>
          <w:fldChar w:fldCharType="end"/>
        </w:r>
      </w:hyperlink>
    </w:p>
    <w:p w14:paraId="7D12F195"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41" w:history="1">
        <w:r w:rsidRPr="00B73BE6">
          <w:rPr>
            <w:rStyle w:val="Hyperlink"/>
            <w:noProof/>
          </w:rPr>
          <w:t>6.3.1.</w:t>
        </w:r>
        <w:r>
          <w:rPr>
            <w:rFonts w:asciiTheme="minorHAnsi" w:eastAsiaTheme="minorEastAsia" w:hAnsiTheme="minorHAnsi" w:cstheme="minorBidi"/>
            <w:smallCaps w:val="0"/>
            <w:noProof/>
            <w:sz w:val="22"/>
            <w:szCs w:val="22"/>
            <w:lang w:val="en-US" w:eastAsia="en-US"/>
          </w:rPr>
          <w:tab/>
        </w:r>
        <w:r w:rsidRPr="00B73BE6">
          <w:rPr>
            <w:rStyle w:val="Hyperlink"/>
            <w:iCs/>
            <w:noProof/>
          </w:rPr>
          <w:t>Principes</w:t>
        </w:r>
        <w:r>
          <w:rPr>
            <w:noProof/>
            <w:webHidden/>
          </w:rPr>
          <w:tab/>
        </w:r>
        <w:r>
          <w:rPr>
            <w:noProof/>
            <w:webHidden/>
          </w:rPr>
          <w:fldChar w:fldCharType="begin"/>
        </w:r>
        <w:r>
          <w:rPr>
            <w:noProof/>
            <w:webHidden/>
          </w:rPr>
          <w:instrText xml:space="preserve"> PAGEREF _Toc469144141 \h </w:instrText>
        </w:r>
        <w:r>
          <w:rPr>
            <w:noProof/>
            <w:webHidden/>
          </w:rPr>
        </w:r>
        <w:r>
          <w:rPr>
            <w:noProof/>
            <w:webHidden/>
          </w:rPr>
          <w:fldChar w:fldCharType="separate"/>
        </w:r>
        <w:r>
          <w:rPr>
            <w:noProof/>
            <w:webHidden/>
          </w:rPr>
          <w:t>37</w:t>
        </w:r>
        <w:r>
          <w:rPr>
            <w:noProof/>
            <w:webHidden/>
          </w:rPr>
          <w:fldChar w:fldCharType="end"/>
        </w:r>
      </w:hyperlink>
    </w:p>
    <w:p w14:paraId="5ACACA67"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42" w:history="1">
        <w:r w:rsidRPr="00B73BE6">
          <w:rPr>
            <w:rStyle w:val="Hyperlink"/>
            <w:iCs/>
            <w:noProof/>
          </w:rPr>
          <w:t>6.3.2.</w:t>
        </w:r>
        <w:r>
          <w:rPr>
            <w:rFonts w:asciiTheme="minorHAnsi" w:eastAsiaTheme="minorEastAsia" w:hAnsiTheme="minorHAnsi" w:cstheme="minorBidi"/>
            <w:smallCaps w:val="0"/>
            <w:noProof/>
            <w:sz w:val="22"/>
            <w:szCs w:val="22"/>
            <w:lang w:val="en-US" w:eastAsia="en-US"/>
          </w:rPr>
          <w:tab/>
        </w:r>
        <w:r w:rsidRPr="00B73BE6">
          <w:rPr>
            <w:rStyle w:val="Hyperlink"/>
            <w:iCs/>
            <w:noProof/>
          </w:rPr>
          <w:t>Méthodologie de l’évaluation des indemnisations</w:t>
        </w:r>
        <w:r>
          <w:rPr>
            <w:noProof/>
            <w:webHidden/>
          </w:rPr>
          <w:tab/>
        </w:r>
        <w:r>
          <w:rPr>
            <w:noProof/>
            <w:webHidden/>
          </w:rPr>
          <w:fldChar w:fldCharType="begin"/>
        </w:r>
        <w:r>
          <w:rPr>
            <w:noProof/>
            <w:webHidden/>
          </w:rPr>
          <w:instrText xml:space="preserve"> PAGEREF _Toc469144142 \h </w:instrText>
        </w:r>
        <w:r>
          <w:rPr>
            <w:noProof/>
            <w:webHidden/>
          </w:rPr>
        </w:r>
        <w:r>
          <w:rPr>
            <w:noProof/>
            <w:webHidden/>
          </w:rPr>
          <w:fldChar w:fldCharType="separate"/>
        </w:r>
        <w:r>
          <w:rPr>
            <w:noProof/>
            <w:webHidden/>
          </w:rPr>
          <w:t>37</w:t>
        </w:r>
        <w:r>
          <w:rPr>
            <w:noProof/>
            <w:webHidden/>
          </w:rPr>
          <w:fldChar w:fldCharType="end"/>
        </w:r>
      </w:hyperlink>
    </w:p>
    <w:p w14:paraId="30C3B333"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43" w:history="1">
        <w:r w:rsidRPr="00B73BE6">
          <w:rPr>
            <w:rStyle w:val="Hyperlink"/>
            <w:iCs/>
            <w:noProof/>
          </w:rPr>
          <w:t>6.4.</w:t>
        </w:r>
        <w:r>
          <w:rPr>
            <w:rFonts w:asciiTheme="minorHAnsi" w:eastAsiaTheme="minorEastAsia" w:hAnsiTheme="minorHAnsi" w:cstheme="minorBidi"/>
            <w:smallCaps w:val="0"/>
            <w:noProof/>
            <w:sz w:val="22"/>
            <w:szCs w:val="22"/>
            <w:lang w:val="en-US" w:eastAsia="en-US"/>
          </w:rPr>
          <w:tab/>
        </w:r>
        <w:r w:rsidRPr="00B73BE6">
          <w:rPr>
            <w:rStyle w:val="Hyperlink"/>
            <w:iCs/>
            <w:noProof/>
          </w:rPr>
          <w:t>Estimation des pertes effectives et de leur indemnisation</w:t>
        </w:r>
        <w:r>
          <w:rPr>
            <w:noProof/>
            <w:webHidden/>
          </w:rPr>
          <w:tab/>
        </w:r>
        <w:r>
          <w:rPr>
            <w:noProof/>
            <w:webHidden/>
          </w:rPr>
          <w:fldChar w:fldCharType="begin"/>
        </w:r>
        <w:r>
          <w:rPr>
            <w:noProof/>
            <w:webHidden/>
          </w:rPr>
          <w:instrText xml:space="preserve"> PAGEREF _Toc469144143 \h </w:instrText>
        </w:r>
        <w:r>
          <w:rPr>
            <w:noProof/>
            <w:webHidden/>
          </w:rPr>
        </w:r>
        <w:r>
          <w:rPr>
            <w:noProof/>
            <w:webHidden/>
          </w:rPr>
          <w:fldChar w:fldCharType="separate"/>
        </w:r>
        <w:r>
          <w:rPr>
            <w:noProof/>
            <w:webHidden/>
          </w:rPr>
          <w:t>38</w:t>
        </w:r>
        <w:r>
          <w:rPr>
            <w:noProof/>
            <w:webHidden/>
          </w:rPr>
          <w:fldChar w:fldCharType="end"/>
        </w:r>
      </w:hyperlink>
    </w:p>
    <w:p w14:paraId="5EBE86F0"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44" w:history="1">
        <w:r w:rsidRPr="00B73BE6">
          <w:rPr>
            <w:rStyle w:val="Hyperlink"/>
            <w:iCs/>
            <w:noProof/>
          </w:rPr>
          <w:t>6.5.</w:t>
        </w:r>
        <w:r>
          <w:rPr>
            <w:rFonts w:asciiTheme="minorHAnsi" w:eastAsiaTheme="minorEastAsia" w:hAnsiTheme="minorHAnsi" w:cstheme="minorBidi"/>
            <w:smallCaps w:val="0"/>
            <w:noProof/>
            <w:sz w:val="22"/>
            <w:szCs w:val="22"/>
            <w:lang w:val="en-US" w:eastAsia="en-US"/>
          </w:rPr>
          <w:tab/>
        </w:r>
        <w:r w:rsidRPr="00B73BE6">
          <w:rPr>
            <w:rStyle w:val="Hyperlink"/>
            <w:iCs/>
            <w:noProof/>
          </w:rPr>
          <w:t>Mesures d’assistance</w:t>
        </w:r>
        <w:r>
          <w:rPr>
            <w:noProof/>
            <w:webHidden/>
          </w:rPr>
          <w:tab/>
        </w:r>
        <w:r>
          <w:rPr>
            <w:noProof/>
            <w:webHidden/>
          </w:rPr>
          <w:fldChar w:fldCharType="begin"/>
        </w:r>
        <w:r>
          <w:rPr>
            <w:noProof/>
            <w:webHidden/>
          </w:rPr>
          <w:instrText xml:space="preserve"> PAGEREF _Toc469144144 \h </w:instrText>
        </w:r>
        <w:r>
          <w:rPr>
            <w:noProof/>
            <w:webHidden/>
          </w:rPr>
        </w:r>
        <w:r>
          <w:rPr>
            <w:noProof/>
            <w:webHidden/>
          </w:rPr>
          <w:fldChar w:fldCharType="separate"/>
        </w:r>
        <w:r>
          <w:rPr>
            <w:noProof/>
            <w:webHidden/>
          </w:rPr>
          <w:t>40</w:t>
        </w:r>
        <w:r>
          <w:rPr>
            <w:noProof/>
            <w:webHidden/>
          </w:rPr>
          <w:fldChar w:fldCharType="end"/>
        </w:r>
      </w:hyperlink>
    </w:p>
    <w:p w14:paraId="4E4B961B"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45" w:history="1">
        <w:r w:rsidRPr="00B73BE6">
          <w:rPr>
            <w:rStyle w:val="Hyperlink"/>
            <w:iCs/>
            <w:noProof/>
          </w:rPr>
          <w:t>6.5.1.</w:t>
        </w:r>
        <w:r>
          <w:rPr>
            <w:rFonts w:asciiTheme="minorHAnsi" w:eastAsiaTheme="minorEastAsia" w:hAnsiTheme="minorHAnsi" w:cstheme="minorBidi"/>
            <w:smallCaps w:val="0"/>
            <w:noProof/>
            <w:sz w:val="22"/>
            <w:szCs w:val="22"/>
            <w:lang w:val="en-US" w:eastAsia="en-US"/>
          </w:rPr>
          <w:tab/>
        </w:r>
        <w:r w:rsidRPr="00B73BE6">
          <w:rPr>
            <w:rStyle w:val="Hyperlink"/>
            <w:iCs/>
            <w:noProof/>
          </w:rPr>
          <w:t>Information et sensibilisation des PAP et assistance</w:t>
        </w:r>
        <w:r>
          <w:rPr>
            <w:noProof/>
            <w:webHidden/>
          </w:rPr>
          <w:tab/>
        </w:r>
        <w:r>
          <w:rPr>
            <w:noProof/>
            <w:webHidden/>
          </w:rPr>
          <w:fldChar w:fldCharType="begin"/>
        </w:r>
        <w:r>
          <w:rPr>
            <w:noProof/>
            <w:webHidden/>
          </w:rPr>
          <w:instrText xml:space="preserve"> PAGEREF _Toc469144145 \h </w:instrText>
        </w:r>
        <w:r>
          <w:rPr>
            <w:noProof/>
            <w:webHidden/>
          </w:rPr>
        </w:r>
        <w:r>
          <w:rPr>
            <w:noProof/>
            <w:webHidden/>
          </w:rPr>
          <w:fldChar w:fldCharType="separate"/>
        </w:r>
        <w:r>
          <w:rPr>
            <w:noProof/>
            <w:webHidden/>
          </w:rPr>
          <w:t>40</w:t>
        </w:r>
        <w:r>
          <w:rPr>
            <w:noProof/>
            <w:webHidden/>
          </w:rPr>
          <w:fldChar w:fldCharType="end"/>
        </w:r>
      </w:hyperlink>
    </w:p>
    <w:p w14:paraId="44CA5962"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46" w:history="1">
        <w:r w:rsidRPr="00B73BE6">
          <w:rPr>
            <w:rStyle w:val="Hyperlink"/>
            <w:iCs/>
            <w:noProof/>
          </w:rPr>
          <w:t>6.5.2.</w:t>
        </w:r>
        <w:r>
          <w:rPr>
            <w:rFonts w:asciiTheme="minorHAnsi" w:eastAsiaTheme="minorEastAsia" w:hAnsiTheme="minorHAnsi" w:cstheme="minorBidi"/>
            <w:smallCaps w:val="0"/>
            <w:noProof/>
            <w:sz w:val="22"/>
            <w:szCs w:val="22"/>
            <w:lang w:val="en-US" w:eastAsia="en-US"/>
          </w:rPr>
          <w:tab/>
        </w:r>
        <w:r w:rsidRPr="00B73BE6">
          <w:rPr>
            <w:rStyle w:val="Hyperlink"/>
            <w:iCs/>
            <w:noProof/>
          </w:rPr>
          <w:t>Aide spécifique aux personnes vulnérables et critères de vulnérabilité</w:t>
        </w:r>
        <w:r>
          <w:rPr>
            <w:noProof/>
            <w:webHidden/>
          </w:rPr>
          <w:tab/>
        </w:r>
        <w:r>
          <w:rPr>
            <w:noProof/>
            <w:webHidden/>
          </w:rPr>
          <w:fldChar w:fldCharType="begin"/>
        </w:r>
        <w:r>
          <w:rPr>
            <w:noProof/>
            <w:webHidden/>
          </w:rPr>
          <w:instrText xml:space="preserve"> PAGEREF _Toc469144146 \h </w:instrText>
        </w:r>
        <w:r>
          <w:rPr>
            <w:noProof/>
            <w:webHidden/>
          </w:rPr>
        </w:r>
        <w:r>
          <w:rPr>
            <w:noProof/>
            <w:webHidden/>
          </w:rPr>
          <w:fldChar w:fldCharType="separate"/>
        </w:r>
        <w:r>
          <w:rPr>
            <w:noProof/>
            <w:webHidden/>
          </w:rPr>
          <w:t>40</w:t>
        </w:r>
        <w:r>
          <w:rPr>
            <w:noProof/>
            <w:webHidden/>
          </w:rPr>
          <w:fldChar w:fldCharType="end"/>
        </w:r>
      </w:hyperlink>
    </w:p>
    <w:p w14:paraId="21D3DAB2"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47" w:history="1">
        <w:r w:rsidRPr="00B73BE6">
          <w:rPr>
            <w:rStyle w:val="Hyperlink"/>
          </w:rPr>
          <w:t>7.</w:t>
        </w:r>
        <w:r>
          <w:rPr>
            <w:rFonts w:asciiTheme="minorHAnsi" w:eastAsiaTheme="minorEastAsia" w:hAnsiTheme="minorHAnsi" w:cstheme="minorBidi"/>
            <w:bCs w:val="0"/>
            <w:caps w:val="0"/>
            <w:sz w:val="22"/>
            <w:szCs w:val="22"/>
            <w:lang w:val="en-US" w:eastAsia="en-US"/>
          </w:rPr>
          <w:tab/>
        </w:r>
        <w:r w:rsidRPr="00B73BE6">
          <w:rPr>
            <w:rStyle w:val="Hyperlink"/>
          </w:rPr>
          <w:t>MESURES DE RÉINSTALLATION PHYSIQUE</w:t>
        </w:r>
        <w:r>
          <w:rPr>
            <w:webHidden/>
          </w:rPr>
          <w:tab/>
        </w:r>
        <w:r>
          <w:rPr>
            <w:webHidden/>
          </w:rPr>
          <w:fldChar w:fldCharType="begin"/>
        </w:r>
        <w:r>
          <w:rPr>
            <w:webHidden/>
          </w:rPr>
          <w:instrText xml:space="preserve"> PAGEREF _Toc469144147 \h </w:instrText>
        </w:r>
        <w:r>
          <w:rPr>
            <w:webHidden/>
          </w:rPr>
        </w:r>
        <w:r>
          <w:rPr>
            <w:webHidden/>
          </w:rPr>
          <w:fldChar w:fldCharType="separate"/>
        </w:r>
        <w:r>
          <w:rPr>
            <w:webHidden/>
          </w:rPr>
          <w:t>41</w:t>
        </w:r>
        <w:r>
          <w:rPr>
            <w:webHidden/>
          </w:rPr>
          <w:fldChar w:fldCharType="end"/>
        </w:r>
      </w:hyperlink>
    </w:p>
    <w:p w14:paraId="5779AD30"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48" w:history="1">
        <w:r w:rsidRPr="00B73BE6">
          <w:rPr>
            <w:rStyle w:val="Hyperlink"/>
            <w:iCs/>
            <w:noProof/>
          </w:rPr>
          <w:t>7.1.</w:t>
        </w:r>
        <w:r>
          <w:rPr>
            <w:rFonts w:asciiTheme="minorHAnsi" w:eastAsiaTheme="minorEastAsia" w:hAnsiTheme="minorHAnsi" w:cstheme="minorBidi"/>
            <w:smallCaps w:val="0"/>
            <w:noProof/>
            <w:sz w:val="22"/>
            <w:szCs w:val="22"/>
            <w:lang w:val="en-US" w:eastAsia="en-US"/>
          </w:rPr>
          <w:tab/>
        </w:r>
        <w:r w:rsidRPr="00B73BE6">
          <w:rPr>
            <w:rStyle w:val="Hyperlink"/>
            <w:iCs/>
            <w:noProof/>
          </w:rPr>
          <w:t>Sélection et préparation des sites de réinstallation</w:t>
        </w:r>
        <w:r>
          <w:rPr>
            <w:noProof/>
            <w:webHidden/>
          </w:rPr>
          <w:tab/>
        </w:r>
        <w:r>
          <w:rPr>
            <w:noProof/>
            <w:webHidden/>
          </w:rPr>
          <w:fldChar w:fldCharType="begin"/>
        </w:r>
        <w:r>
          <w:rPr>
            <w:noProof/>
            <w:webHidden/>
          </w:rPr>
          <w:instrText xml:space="preserve"> PAGEREF _Toc469144148 \h </w:instrText>
        </w:r>
        <w:r>
          <w:rPr>
            <w:noProof/>
            <w:webHidden/>
          </w:rPr>
        </w:r>
        <w:r>
          <w:rPr>
            <w:noProof/>
            <w:webHidden/>
          </w:rPr>
          <w:fldChar w:fldCharType="separate"/>
        </w:r>
        <w:r>
          <w:rPr>
            <w:noProof/>
            <w:webHidden/>
          </w:rPr>
          <w:t>41</w:t>
        </w:r>
        <w:r>
          <w:rPr>
            <w:noProof/>
            <w:webHidden/>
          </w:rPr>
          <w:fldChar w:fldCharType="end"/>
        </w:r>
      </w:hyperlink>
    </w:p>
    <w:p w14:paraId="71F5F210"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49" w:history="1">
        <w:r w:rsidRPr="00B73BE6">
          <w:rPr>
            <w:rStyle w:val="Hyperlink"/>
          </w:rPr>
          <w:t>8.</w:t>
        </w:r>
        <w:r>
          <w:rPr>
            <w:rFonts w:asciiTheme="minorHAnsi" w:eastAsiaTheme="minorEastAsia" w:hAnsiTheme="minorHAnsi" w:cstheme="minorBidi"/>
            <w:bCs w:val="0"/>
            <w:caps w:val="0"/>
            <w:sz w:val="22"/>
            <w:szCs w:val="22"/>
            <w:lang w:val="en-US" w:eastAsia="en-US"/>
          </w:rPr>
          <w:tab/>
        </w:r>
        <w:r w:rsidRPr="00B73BE6">
          <w:rPr>
            <w:rStyle w:val="Hyperlink"/>
          </w:rPr>
          <w:t>CONSULTATIONS PUBLIQUES</w:t>
        </w:r>
        <w:r>
          <w:rPr>
            <w:webHidden/>
          </w:rPr>
          <w:tab/>
        </w:r>
        <w:r>
          <w:rPr>
            <w:webHidden/>
          </w:rPr>
          <w:fldChar w:fldCharType="begin"/>
        </w:r>
        <w:r>
          <w:rPr>
            <w:webHidden/>
          </w:rPr>
          <w:instrText xml:space="preserve"> PAGEREF _Toc469144149 \h </w:instrText>
        </w:r>
        <w:r>
          <w:rPr>
            <w:webHidden/>
          </w:rPr>
        </w:r>
        <w:r>
          <w:rPr>
            <w:webHidden/>
          </w:rPr>
          <w:fldChar w:fldCharType="separate"/>
        </w:r>
        <w:r>
          <w:rPr>
            <w:webHidden/>
          </w:rPr>
          <w:t>41</w:t>
        </w:r>
        <w:r>
          <w:rPr>
            <w:webHidden/>
          </w:rPr>
          <w:fldChar w:fldCharType="end"/>
        </w:r>
      </w:hyperlink>
    </w:p>
    <w:p w14:paraId="035431AC"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50" w:history="1">
        <w:r w:rsidRPr="00B73BE6">
          <w:rPr>
            <w:rStyle w:val="Hyperlink"/>
            <w:iCs/>
            <w:noProof/>
          </w:rPr>
          <w:t>8.1.</w:t>
        </w:r>
        <w:r>
          <w:rPr>
            <w:rFonts w:asciiTheme="minorHAnsi" w:eastAsiaTheme="minorEastAsia" w:hAnsiTheme="minorHAnsi" w:cstheme="minorBidi"/>
            <w:smallCaps w:val="0"/>
            <w:noProof/>
            <w:sz w:val="22"/>
            <w:szCs w:val="22"/>
            <w:lang w:val="en-US" w:eastAsia="en-US"/>
          </w:rPr>
          <w:tab/>
        </w:r>
        <w:r w:rsidRPr="00B73BE6">
          <w:rPr>
            <w:rStyle w:val="Hyperlink"/>
            <w:iCs/>
            <w:noProof/>
          </w:rPr>
          <w:t>Information du public et enquêtes et consultations</w:t>
        </w:r>
        <w:r>
          <w:rPr>
            <w:noProof/>
            <w:webHidden/>
          </w:rPr>
          <w:tab/>
        </w:r>
        <w:r>
          <w:rPr>
            <w:noProof/>
            <w:webHidden/>
          </w:rPr>
          <w:fldChar w:fldCharType="begin"/>
        </w:r>
        <w:r>
          <w:rPr>
            <w:noProof/>
            <w:webHidden/>
          </w:rPr>
          <w:instrText xml:space="preserve"> PAGEREF _Toc469144150 \h </w:instrText>
        </w:r>
        <w:r>
          <w:rPr>
            <w:noProof/>
            <w:webHidden/>
          </w:rPr>
        </w:r>
        <w:r>
          <w:rPr>
            <w:noProof/>
            <w:webHidden/>
          </w:rPr>
          <w:fldChar w:fldCharType="separate"/>
        </w:r>
        <w:r>
          <w:rPr>
            <w:noProof/>
            <w:webHidden/>
          </w:rPr>
          <w:t>41</w:t>
        </w:r>
        <w:r>
          <w:rPr>
            <w:noProof/>
            <w:webHidden/>
          </w:rPr>
          <w:fldChar w:fldCharType="end"/>
        </w:r>
      </w:hyperlink>
    </w:p>
    <w:p w14:paraId="50024FA7"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51" w:history="1">
        <w:r w:rsidRPr="00B73BE6">
          <w:rPr>
            <w:rStyle w:val="Hyperlink"/>
            <w:iCs/>
            <w:noProof/>
          </w:rPr>
          <w:t>8.1.1.</w:t>
        </w:r>
        <w:r>
          <w:rPr>
            <w:rFonts w:asciiTheme="minorHAnsi" w:eastAsiaTheme="minorEastAsia" w:hAnsiTheme="minorHAnsi" w:cstheme="minorBidi"/>
            <w:smallCaps w:val="0"/>
            <w:noProof/>
            <w:sz w:val="22"/>
            <w:szCs w:val="22"/>
            <w:lang w:val="en-US" w:eastAsia="en-US"/>
          </w:rPr>
          <w:tab/>
        </w:r>
        <w:r w:rsidRPr="00B73BE6">
          <w:rPr>
            <w:rStyle w:val="Hyperlink"/>
            <w:iCs/>
            <w:noProof/>
          </w:rPr>
          <w:t>Méthodologie, principes et critères d’organisation et de participation</w:t>
        </w:r>
        <w:r>
          <w:rPr>
            <w:noProof/>
            <w:webHidden/>
          </w:rPr>
          <w:tab/>
        </w:r>
        <w:r>
          <w:rPr>
            <w:noProof/>
            <w:webHidden/>
          </w:rPr>
          <w:fldChar w:fldCharType="begin"/>
        </w:r>
        <w:r>
          <w:rPr>
            <w:noProof/>
            <w:webHidden/>
          </w:rPr>
          <w:instrText xml:space="preserve"> PAGEREF _Toc469144151 \h </w:instrText>
        </w:r>
        <w:r>
          <w:rPr>
            <w:noProof/>
            <w:webHidden/>
          </w:rPr>
        </w:r>
        <w:r>
          <w:rPr>
            <w:noProof/>
            <w:webHidden/>
          </w:rPr>
          <w:fldChar w:fldCharType="separate"/>
        </w:r>
        <w:r>
          <w:rPr>
            <w:noProof/>
            <w:webHidden/>
          </w:rPr>
          <w:t>41</w:t>
        </w:r>
        <w:r>
          <w:rPr>
            <w:noProof/>
            <w:webHidden/>
          </w:rPr>
          <w:fldChar w:fldCharType="end"/>
        </w:r>
      </w:hyperlink>
    </w:p>
    <w:p w14:paraId="03B68E0B"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52" w:history="1">
        <w:r w:rsidRPr="00B73BE6">
          <w:rPr>
            <w:rStyle w:val="Hyperlink"/>
            <w:iCs/>
            <w:noProof/>
          </w:rPr>
          <w:t>8.1.2.</w:t>
        </w:r>
        <w:r>
          <w:rPr>
            <w:rFonts w:asciiTheme="minorHAnsi" w:eastAsiaTheme="minorEastAsia" w:hAnsiTheme="minorHAnsi" w:cstheme="minorBidi"/>
            <w:smallCaps w:val="0"/>
            <w:noProof/>
            <w:sz w:val="22"/>
            <w:szCs w:val="22"/>
            <w:lang w:val="en-US" w:eastAsia="en-US"/>
          </w:rPr>
          <w:tab/>
        </w:r>
        <w:r w:rsidRPr="00B73BE6">
          <w:rPr>
            <w:rStyle w:val="Hyperlink"/>
            <w:iCs/>
            <w:noProof/>
          </w:rPr>
          <w:t>Procédure d‘information, d’enquêtes et de consultation</w:t>
        </w:r>
        <w:r>
          <w:rPr>
            <w:noProof/>
            <w:webHidden/>
          </w:rPr>
          <w:tab/>
        </w:r>
        <w:r>
          <w:rPr>
            <w:noProof/>
            <w:webHidden/>
          </w:rPr>
          <w:fldChar w:fldCharType="begin"/>
        </w:r>
        <w:r>
          <w:rPr>
            <w:noProof/>
            <w:webHidden/>
          </w:rPr>
          <w:instrText xml:space="preserve"> PAGEREF _Toc469144152 \h </w:instrText>
        </w:r>
        <w:r>
          <w:rPr>
            <w:noProof/>
            <w:webHidden/>
          </w:rPr>
        </w:r>
        <w:r>
          <w:rPr>
            <w:noProof/>
            <w:webHidden/>
          </w:rPr>
          <w:fldChar w:fldCharType="separate"/>
        </w:r>
        <w:r>
          <w:rPr>
            <w:noProof/>
            <w:webHidden/>
          </w:rPr>
          <w:t>41</w:t>
        </w:r>
        <w:r>
          <w:rPr>
            <w:noProof/>
            <w:webHidden/>
          </w:rPr>
          <w:fldChar w:fldCharType="end"/>
        </w:r>
      </w:hyperlink>
    </w:p>
    <w:p w14:paraId="0D73F458"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53" w:history="1">
        <w:r w:rsidRPr="00B73BE6">
          <w:rPr>
            <w:rStyle w:val="Hyperlink"/>
            <w:iCs/>
            <w:noProof/>
          </w:rPr>
          <w:t>8.2.</w:t>
        </w:r>
        <w:r>
          <w:rPr>
            <w:rFonts w:asciiTheme="minorHAnsi" w:eastAsiaTheme="minorEastAsia" w:hAnsiTheme="minorHAnsi" w:cstheme="minorBidi"/>
            <w:smallCaps w:val="0"/>
            <w:noProof/>
            <w:sz w:val="22"/>
            <w:szCs w:val="22"/>
            <w:lang w:val="en-US" w:eastAsia="en-US"/>
          </w:rPr>
          <w:tab/>
        </w:r>
        <w:r w:rsidRPr="00B73BE6">
          <w:rPr>
            <w:rStyle w:val="Hyperlink"/>
            <w:iCs/>
            <w:noProof/>
          </w:rPr>
          <w:t>Résumé des points de vue exprimés par catégorie d’enjeux et préoccupations soulevés</w:t>
        </w:r>
        <w:r>
          <w:rPr>
            <w:noProof/>
            <w:webHidden/>
          </w:rPr>
          <w:tab/>
        </w:r>
        <w:r>
          <w:rPr>
            <w:noProof/>
            <w:webHidden/>
          </w:rPr>
          <w:fldChar w:fldCharType="begin"/>
        </w:r>
        <w:r>
          <w:rPr>
            <w:noProof/>
            <w:webHidden/>
          </w:rPr>
          <w:instrText xml:space="preserve"> PAGEREF _Toc469144153 \h </w:instrText>
        </w:r>
        <w:r>
          <w:rPr>
            <w:noProof/>
            <w:webHidden/>
          </w:rPr>
        </w:r>
        <w:r>
          <w:rPr>
            <w:noProof/>
            <w:webHidden/>
          </w:rPr>
          <w:fldChar w:fldCharType="separate"/>
        </w:r>
        <w:r>
          <w:rPr>
            <w:noProof/>
            <w:webHidden/>
          </w:rPr>
          <w:t>43</w:t>
        </w:r>
        <w:r>
          <w:rPr>
            <w:noProof/>
            <w:webHidden/>
          </w:rPr>
          <w:fldChar w:fldCharType="end"/>
        </w:r>
      </w:hyperlink>
    </w:p>
    <w:p w14:paraId="34719E39"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54" w:history="1">
        <w:r w:rsidRPr="00B73BE6">
          <w:rPr>
            <w:rStyle w:val="Hyperlink"/>
            <w:iCs/>
            <w:noProof/>
          </w:rPr>
          <w:t>8.2.1.</w:t>
        </w:r>
        <w:r>
          <w:rPr>
            <w:rFonts w:asciiTheme="minorHAnsi" w:eastAsiaTheme="minorEastAsia" w:hAnsiTheme="minorHAnsi" w:cstheme="minorBidi"/>
            <w:smallCaps w:val="0"/>
            <w:noProof/>
            <w:sz w:val="22"/>
            <w:szCs w:val="22"/>
            <w:lang w:val="en-US" w:eastAsia="en-US"/>
          </w:rPr>
          <w:tab/>
        </w:r>
        <w:r w:rsidRPr="00B73BE6">
          <w:rPr>
            <w:rStyle w:val="Hyperlink"/>
            <w:iCs/>
            <w:noProof/>
          </w:rPr>
          <w:t>Synthèse des points de vue exprimés lors des enquêtes et séances d’informations</w:t>
        </w:r>
        <w:r>
          <w:rPr>
            <w:noProof/>
            <w:webHidden/>
          </w:rPr>
          <w:tab/>
        </w:r>
        <w:r>
          <w:rPr>
            <w:noProof/>
            <w:webHidden/>
          </w:rPr>
          <w:fldChar w:fldCharType="begin"/>
        </w:r>
        <w:r>
          <w:rPr>
            <w:noProof/>
            <w:webHidden/>
          </w:rPr>
          <w:instrText xml:space="preserve"> PAGEREF _Toc469144154 \h </w:instrText>
        </w:r>
        <w:r>
          <w:rPr>
            <w:noProof/>
            <w:webHidden/>
          </w:rPr>
        </w:r>
        <w:r>
          <w:rPr>
            <w:noProof/>
            <w:webHidden/>
          </w:rPr>
          <w:fldChar w:fldCharType="separate"/>
        </w:r>
        <w:r>
          <w:rPr>
            <w:noProof/>
            <w:webHidden/>
          </w:rPr>
          <w:t>43</w:t>
        </w:r>
        <w:r>
          <w:rPr>
            <w:noProof/>
            <w:webHidden/>
          </w:rPr>
          <w:fldChar w:fldCharType="end"/>
        </w:r>
      </w:hyperlink>
    </w:p>
    <w:p w14:paraId="05CFCAC6" w14:textId="77777777" w:rsidR="009850D4" w:rsidRDefault="009850D4">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9144155" w:history="1">
        <w:r w:rsidRPr="00B73BE6">
          <w:rPr>
            <w:rStyle w:val="Hyperlink"/>
            <w:iCs/>
            <w:noProof/>
          </w:rPr>
          <w:t>8.2.2.</w:t>
        </w:r>
        <w:r>
          <w:rPr>
            <w:rFonts w:asciiTheme="minorHAnsi" w:eastAsiaTheme="minorEastAsia" w:hAnsiTheme="minorHAnsi" w:cstheme="minorBidi"/>
            <w:smallCaps w:val="0"/>
            <w:noProof/>
            <w:sz w:val="22"/>
            <w:szCs w:val="22"/>
            <w:lang w:val="en-US" w:eastAsia="en-US"/>
          </w:rPr>
          <w:tab/>
        </w:r>
        <w:r w:rsidRPr="00B73BE6">
          <w:rPr>
            <w:rStyle w:val="Hyperlink"/>
            <w:iCs/>
            <w:noProof/>
          </w:rPr>
          <w:t>Synthèse des points de vue exprimés lors de la consultation de restitution</w:t>
        </w:r>
        <w:r>
          <w:rPr>
            <w:noProof/>
            <w:webHidden/>
          </w:rPr>
          <w:tab/>
        </w:r>
        <w:r>
          <w:rPr>
            <w:noProof/>
            <w:webHidden/>
          </w:rPr>
          <w:fldChar w:fldCharType="begin"/>
        </w:r>
        <w:r>
          <w:rPr>
            <w:noProof/>
            <w:webHidden/>
          </w:rPr>
          <w:instrText xml:space="preserve"> PAGEREF _Toc469144155 \h </w:instrText>
        </w:r>
        <w:r>
          <w:rPr>
            <w:noProof/>
            <w:webHidden/>
          </w:rPr>
        </w:r>
        <w:r>
          <w:rPr>
            <w:noProof/>
            <w:webHidden/>
          </w:rPr>
          <w:fldChar w:fldCharType="separate"/>
        </w:r>
        <w:r>
          <w:rPr>
            <w:noProof/>
            <w:webHidden/>
          </w:rPr>
          <w:t>44</w:t>
        </w:r>
        <w:r>
          <w:rPr>
            <w:noProof/>
            <w:webHidden/>
          </w:rPr>
          <w:fldChar w:fldCharType="end"/>
        </w:r>
      </w:hyperlink>
    </w:p>
    <w:p w14:paraId="0FA2CE26"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56" w:history="1">
        <w:r w:rsidRPr="00B73BE6">
          <w:rPr>
            <w:rStyle w:val="Hyperlink"/>
            <w:iCs/>
            <w:noProof/>
          </w:rPr>
          <w:t>8.3.</w:t>
        </w:r>
        <w:r>
          <w:rPr>
            <w:rFonts w:asciiTheme="minorHAnsi" w:eastAsiaTheme="minorEastAsia" w:hAnsiTheme="minorHAnsi" w:cstheme="minorBidi"/>
            <w:smallCaps w:val="0"/>
            <w:noProof/>
            <w:sz w:val="22"/>
            <w:szCs w:val="22"/>
            <w:lang w:val="en-US" w:eastAsia="en-US"/>
          </w:rPr>
          <w:tab/>
        </w:r>
        <w:r w:rsidRPr="00B73BE6">
          <w:rPr>
            <w:rStyle w:val="Hyperlink"/>
            <w:iCs/>
            <w:noProof/>
          </w:rPr>
          <w:t>Prise en compte des points de vue exprimés</w:t>
        </w:r>
        <w:r>
          <w:rPr>
            <w:noProof/>
            <w:webHidden/>
          </w:rPr>
          <w:tab/>
        </w:r>
        <w:r>
          <w:rPr>
            <w:noProof/>
            <w:webHidden/>
          </w:rPr>
          <w:fldChar w:fldCharType="begin"/>
        </w:r>
        <w:r>
          <w:rPr>
            <w:noProof/>
            <w:webHidden/>
          </w:rPr>
          <w:instrText xml:space="preserve"> PAGEREF _Toc469144156 \h </w:instrText>
        </w:r>
        <w:r>
          <w:rPr>
            <w:noProof/>
            <w:webHidden/>
          </w:rPr>
        </w:r>
        <w:r>
          <w:rPr>
            <w:noProof/>
            <w:webHidden/>
          </w:rPr>
          <w:fldChar w:fldCharType="separate"/>
        </w:r>
        <w:r>
          <w:rPr>
            <w:noProof/>
            <w:webHidden/>
          </w:rPr>
          <w:t>45</w:t>
        </w:r>
        <w:r>
          <w:rPr>
            <w:noProof/>
            <w:webHidden/>
          </w:rPr>
          <w:fldChar w:fldCharType="end"/>
        </w:r>
      </w:hyperlink>
    </w:p>
    <w:p w14:paraId="73CB2E77"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57" w:history="1">
        <w:r w:rsidRPr="00B73BE6">
          <w:rPr>
            <w:rStyle w:val="Hyperlink"/>
          </w:rPr>
          <w:t>9.</w:t>
        </w:r>
        <w:r>
          <w:rPr>
            <w:rFonts w:asciiTheme="minorHAnsi" w:eastAsiaTheme="minorEastAsia" w:hAnsiTheme="minorHAnsi" w:cstheme="minorBidi"/>
            <w:bCs w:val="0"/>
            <w:caps w:val="0"/>
            <w:sz w:val="22"/>
            <w:szCs w:val="22"/>
            <w:lang w:val="en-US" w:eastAsia="en-US"/>
          </w:rPr>
          <w:tab/>
        </w:r>
        <w:r w:rsidRPr="00B73BE6">
          <w:rPr>
            <w:rStyle w:val="Hyperlink"/>
          </w:rPr>
          <w:t>PROCÉDURES D’ARBITRAGE ET DE GESTION DES CONFLITS</w:t>
        </w:r>
        <w:r>
          <w:rPr>
            <w:webHidden/>
          </w:rPr>
          <w:tab/>
        </w:r>
        <w:r>
          <w:rPr>
            <w:webHidden/>
          </w:rPr>
          <w:fldChar w:fldCharType="begin"/>
        </w:r>
        <w:r>
          <w:rPr>
            <w:webHidden/>
          </w:rPr>
          <w:instrText xml:space="preserve"> PAGEREF _Toc469144157 \h </w:instrText>
        </w:r>
        <w:r>
          <w:rPr>
            <w:webHidden/>
          </w:rPr>
        </w:r>
        <w:r>
          <w:rPr>
            <w:webHidden/>
          </w:rPr>
          <w:fldChar w:fldCharType="separate"/>
        </w:r>
        <w:r>
          <w:rPr>
            <w:webHidden/>
          </w:rPr>
          <w:t>45</w:t>
        </w:r>
        <w:r>
          <w:rPr>
            <w:webHidden/>
          </w:rPr>
          <w:fldChar w:fldCharType="end"/>
        </w:r>
      </w:hyperlink>
    </w:p>
    <w:p w14:paraId="54C280F1"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58" w:history="1">
        <w:r w:rsidRPr="00B73BE6">
          <w:rPr>
            <w:rStyle w:val="Hyperlink"/>
            <w:noProof/>
          </w:rPr>
          <w:t>9.1.</w:t>
        </w:r>
        <w:r>
          <w:rPr>
            <w:rFonts w:asciiTheme="minorHAnsi" w:eastAsiaTheme="minorEastAsia" w:hAnsiTheme="minorHAnsi" w:cstheme="minorBidi"/>
            <w:smallCaps w:val="0"/>
            <w:noProof/>
            <w:sz w:val="22"/>
            <w:szCs w:val="22"/>
            <w:lang w:val="en-US" w:eastAsia="en-US"/>
          </w:rPr>
          <w:tab/>
        </w:r>
        <w:r w:rsidRPr="00B73BE6">
          <w:rPr>
            <w:rStyle w:val="Hyperlink"/>
            <w:noProof/>
          </w:rPr>
          <w:t>Mécanismes de résolution amiable proposés</w:t>
        </w:r>
        <w:r>
          <w:rPr>
            <w:noProof/>
            <w:webHidden/>
          </w:rPr>
          <w:tab/>
        </w:r>
        <w:r>
          <w:rPr>
            <w:noProof/>
            <w:webHidden/>
          </w:rPr>
          <w:fldChar w:fldCharType="begin"/>
        </w:r>
        <w:r>
          <w:rPr>
            <w:noProof/>
            <w:webHidden/>
          </w:rPr>
          <w:instrText xml:space="preserve"> PAGEREF _Toc469144158 \h </w:instrText>
        </w:r>
        <w:r>
          <w:rPr>
            <w:noProof/>
            <w:webHidden/>
          </w:rPr>
        </w:r>
        <w:r>
          <w:rPr>
            <w:noProof/>
            <w:webHidden/>
          </w:rPr>
          <w:fldChar w:fldCharType="separate"/>
        </w:r>
        <w:r>
          <w:rPr>
            <w:noProof/>
            <w:webHidden/>
          </w:rPr>
          <w:t>45</w:t>
        </w:r>
        <w:r>
          <w:rPr>
            <w:noProof/>
            <w:webHidden/>
          </w:rPr>
          <w:fldChar w:fldCharType="end"/>
        </w:r>
      </w:hyperlink>
    </w:p>
    <w:p w14:paraId="44D9852D"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59" w:history="1">
        <w:r w:rsidRPr="00B73BE6">
          <w:rPr>
            <w:rStyle w:val="Hyperlink"/>
            <w:noProof/>
          </w:rPr>
          <w:t>9.2.</w:t>
        </w:r>
        <w:r>
          <w:rPr>
            <w:rFonts w:asciiTheme="minorHAnsi" w:eastAsiaTheme="minorEastAsia" w:hAnsiTheme="minorHAnsi" w:cstheme="minorBidi"/>
            <w:smallCaps w:val="0"/>
            <w:noProof/>
            <w:sz w:val="22"/>
            <w:szCs w:val="22"/>
            <w:lang w:val="en-US" w:eastAsia="en-US"/>
          </w:rPr>
          <w:tab/>
        </w:r>
        <w:r w:rsidRPr="00B73BE6">
          <w:rPr>
            <w:rStyle w:val="Hyperlink"/>
            <w:noProof/>
          </w:rPr>
          <w:t>Enregistrement des plaintes</w:t>
        </w:r>
        <w:r>
          <w:rPr>
            <w:noProof/>
            <w:webHidden/>
          </w:rPr>
          <w:tab/>
        </w:r>
        <w:r>
          <w:rPr>
            <w:noProof/>
            <w:webHidden/>
          </w:rPr>
          <w:fldChar w:fldCharType="begin"/>
        </w:r>
        <w:r>
          <w:rPr>
            <w:noProof/>
            <w:webHidden/>
          </w:rPr>
          <w:instrText xml:space="preserve"> PAGEREF _Toc469144159 \h </w:instrText>
        </w:r>
        <w:r>
          <w:rPr>
            <w:noProof/>
            <w:webHidden/>
          </w:rPr>
        </w:r>
        <w:r>
          <w:rPr>
            <w:noProof/>
            <w:webHidden/>
          </w:rPr>
          <w:fldChar w:fldCharType="separate"/>
        </w:r>
        <w:r>
          <w:rPr>
            <w:noProof/>
            <w:webHidden/>
          </w:rPr>
          <w:t>46</w:t>
        </w:r>
        <w:r>
          <w:rPr>
            <w:noProof/>
            <w:webHidden/>
          </w:rPr>
          <w:fldChar w:fldCharType="end"/>
        </w:r>
      </w:hyperlink>
    </w:p>
    <w:p w14:paraId="67D6F134"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0" w:history="1">
        <w:r w:rsidRPr="00B73BE6">
          <w:rPr>
            <w:rStyle w:val="Hyperlink"/>
            <w:noProof/>
          </w:rPr>
          <w:t>9.3.</w:t>
        </w:r>
        <w:r>
          <w:rPr>
            <w:rFonts w:asciiTheme="minorHAnsi" w:eastAsiaTheme="minorEastAsia" w:hAnsiTheme="minorHAnsi" w:cstheme="minorBidi"/>
            <w:smallCaps w:val="0"/>
            <w:noProof/>
            <w:sz w:val="22"/>
            <w:szCs w:val="22"/>
            <w:lang w:val="en-US" w:eastAsia="en-US"/>
          </w:rPr>
          <w:tab/>
        </w:r>
        <w:r w:rsidRPr="00B73BE6">
          <w:rPr>
            <w:rStyle w:val="Hyperlink"/>
            <w:noProof/>
          </w:rPr>
          <w:t>Dispositions administratives et recours à la justice</w:t>
        </w:r>
        <w:r>
          <w:rPr>
            <w:noProof/>
            <w:webHidden/>
          </w:rPr>
          <w:tab/>
        </w:r>
        <w:r>
          <w:rPr>
            <w:noProof/>
            <w:webHidden/>
          </w:rPr>
          <w:fldChar w:fldCharType="begin"/>
        </w:r>
        <w:r>
          <w:rPr>
            <w:noProof/>
            <w:webHidden/>
          </w:rPr>
          <w:instrText xml:space="preserve"> PAGEREF _Toc469144160 \h </w:instrText>
        </w:r>
        <w:r>
          <w:rPr>
            <w:noProof/>
            <w:webHidden/>
          </w:rPr>
        </w:r>
        <w:r>
          <w:rPr>
            <w:noProof/>
            <w:webHidden/>
          </w:rPr>
          <w:fldChar w:fldCharType="separate"/>
        </w:r>
        <w:r>
          <w:rPr>
            <w:noProof/>
            <w:webHidden/>
          </w:rPr>
          <w:t>46</w:t>
        </w:r>
        <w:r>
          <w:rPr>
            <w:noProof/>
            <w:webHidden/>
          </w:rPr>
          <w:fldChar w:fldCharType="end"/>
        </w:r>
      </w:hyperlink>
    </w:p>
    <w:p w14:paraId="3BF03A46"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61" w:history="1">
        <w:r w:rsidRPr="00B73BE6">
          <w:rPr>
            <w:rStyle w:val="Hyperlink"/>
          </w:rPr>
          <w:t>10.</w:t>
        </w:r>
        <w:r>
          <w:rPr>
            <w:rFonts w:asciiTheme="minorHAnsi" w:eastAsiaTheme="minorEastAsia" w:hAnsiTheme="minorHAnsi" w:cstheme="minorBidi"/>
            <w:bCs w:val="0"/>
            <w:caps w:val="0"/>
            <w:sz w:val="22"/>
            <w:szCs w:val="22"/>
            <w:lang w:val="en-US" w:eastAsia="en-US"/>
          </w:rPr>
          <w:tab/>
        </w:r>
        <w:r w:rsidRPr="00B73BE6">
          <w:rPr>
            <w:rStyle w:val="Hyperlink"/>
          </w:rPr>
          <w:t>CALENDRIER DE MISE EN ŒUVRE DU PSR</w:t>
        </w:r>
        <w:r>
          <w:rPr>
            <w:webHidden/>
          </w:rPr>
          <w:tab/>
        </w:r>
        <w:r>
          <w:rPr>
            <w:webHidden/>
          </w:rPr>
          <w:fldChar w:fldCharType="begin"/>
        </w:r>
        <w:r>
          <w:rPr>
            <w:webHidden/>
          </w:rPr>
          <w:instrText xml:space="preserve"> PAGEREF _Toc469144161 \h </w:instrText>
        </w:r>
        <w:r>
          <w:rPr>
            <w:webHidden/>
          </w:rPr>
        </w:r>
        <w:r>
          <w:rPr>
            <w:webHidden/>
          </w:rPr>
          <w:fldChar w:fldCharType="separate"/>
        </w:r>
        <w:r>
          <w:rPr>
            <w:webHidden/>
          </w:rPr>
          <w:t>46</w:t>
        </w:r>
        <w:r>
          <w:rPr>
            <w:webHidden/>
          </w:rPr>
          <w:fldChar w:fldCharType="end"/>
        </w:r>
      </w:hyperlink>
    </w:p>
    <w:p w14:paraId="09F855DE"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62" w:history="1">
        <w:r w:rsidRPr="00B73BE6">
          <w:rPr>
            <w:rStyle w:val="Hyperlink"/>
          </w:rPr>
          <w:t>11.</w:t>
        </w:r>
        <w:r>
          <w:rPr>
            <w:rFonts w:asciiTheme="minorHAnsi" w:eastAsiaTheme="minorEastAsia" w:hAnsiTheme="minorHAnsi" w:cstheme="minorBidi"/>
            <w:bCs w:val="0"/>
            <w:caps w:val="0"/>
            <w:sz w:val="22"/>
            <w:szCs w:val="22"/>
            <w:lang w:val="en-US" w:eastAsia="en-US"/>
          </w:rPr>
          <w:tab/>
        </w:r>
        <w:r w:rsidRPr="00B73BE6">
          <w:rPr>
            <w:rStyle w:val="Hyperlink"/>
          </w:rPr>
          <w:t>SUIVI- EVALUATION DE LA MISE EN ŒUVRE DU PSR</w:t>
        </w:r>
        <w:r>
          <w:rPr>
            <w:webHidden/>
          </w:rPr>
          <w:tab/>
        </w:r>
        <w:r>
          <w:rPr>
            <w:webHidden/>
          </w:rPr>
          <w:fldChar w:fldCharType="begin"/>
        </w:r>
        <w:r>
          <w:rPr>
            <w:webHidden/>
          </w:rPr>
          <w:instrText xml:space="preserve"> PAGEREF _Toc469144162 \h </w:instrText>
        </w:r>
        <w:r>
          <w:rPr>
            <w:webHidden/>
          </w:rPr>
        </w:r>
        <w:r>
          <w:rPr>
            <w:webHidden/>
          </w:rPr>
          <w:fldChar w:fldCharType="separate"/>
        </w:r>
        <w:r>
          <w:rPr>
            <w:webHidden/>
          </w:rPr>
          <w:t>47</w:t>
        </w:r>
        <w:r>
          <w:rPr>
            <w:webHidden/>
          </w:rPr>
          <w:fldChar w:fldCharType="end"/>
        </w:r>
      </w:hyperlink>
    </w:p>
    <w:p w14:paraId="1702CF3D"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3" w:history="1">
        <w:r w:rsidRPr="00B73BE6">
          <w:rPr>
            <w:rStyle w:val="Hyperlink"/>
            <w:noProof/>
          </w:rPr>
          <w:t>11.1.</w:t>
        </w:r>
        <w:r>
          <w:rPr>
            <w:rFonts w:asciiTheme="minorHAnsi" w:eastAsiaTheme="minorEastAsia" w:hAnsiTheme="minorHAnsi" w:cstheme="minorBidi"/>
            <w:smallCaps w:val="0"/>
            <w:noProof/>
            <w:sz w:val="22"/>
            <w:szCs w:val="22"/>
            <w:lang w:val="en-US" w:eastAsia="en-US"/>
          </w:rPr>
          <w:tab/>
        </w:r>
        <w:r w:rsidRPr="00B73BE6">
          <w:rPr>
            <w:rStyle w:val="Hyperlink"/>
            <w:noProof/>
          </w:rPr>
          <w:t>Le Suivi</w:t>
        </w:r>
        <w:r>
          <w:rPr>
            <w:noProof/>
            <w:webHidden/>
          </w:rPr>
          <w:tab/>
        </w:r>
        <w:r>
          <w:rPr>
            <w:noProof/>
            <w:webHidden/>
          </w:rPr>
          <w:fldChar w:fldCharType="begin"/>
        </w:r>
        <w:r>
          <w:rPr>
            <w:noProof/>
            <w:webHidden/>
          </w:rPr>
          <w:instrText xml:space="preserve"> PAGEREF _Toc469144163 \h </w:instrText>
        </w:r>
        <w:r>
          <w:rPr>
            <w:noProof/>
            <w:webHidden/>
          </w:rPr>
        </w:r>
        <w:r>
          <w:rPr>
            <w:noProof/>
            <w:webHidden/>
          </w:rPr>
          <w:fldChar w:fldCharType="separate"/>
        </w:r>
        <w:r>
          <w:rPr>
            <w:noProof/>
            <w:webHidden/>
          </w:rPr>
          <w:t>47</w:t>
        </w:r>
        <w:r>
          <w:rPr>
            <w:noProof/>
            <w:webHidden/>
          </w:rPr>
          <w:fldChar w:fldCharType="end"/>
        </w:r>
      </w:hyperlink>
    </w:p>
    <w:p w14:paraId="61D5035E"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4" w:history="1">
        <w:r w:rsidRPr="00B73BE6">
          <w:rPr>
            <w:rStyle w:val="Hyperlink"/>
            <w:noProof/>
          </w:rPr>
          <w:t>11.2.</w:t>
        </w:r>
        <w:r>
          <w:rPr>
            <w:rFonts w:asciiTheme="minorHAnsi" w:eastAsiaTheme="minorEastAsia" w:hAnsiTheme="minorHAnsi" w:cstheme="minorBidi"/>
            <w:smallCaps w:val="0"/>
            <w:noProof/>
            <w:sz w:val="22"/>
            <w:szCs w:val="22"/>
            <w:lang w:val="en-US" w:eastAsia="en-US"/>
          </w:rPr>
          <w:tab/>
        </w:r>
        <w:r w:rsidRPr="00B73BE6">
          <w:rPr>
            <w:rStyle w:val="Hyperlink"/>
            <w:noProof/>
          </w:rPr>
          <w:t>Indicateurs de suivi</w:t>
        </w:r>
        <w:r>
          <w:rPr>
            <w:noProof/>
            <w:webHidden/>
          </w:rPr>
          <w:tab/>
        </w:r>
        <w:r>
          <w:rPr>
            <w:noProof/>
            <w:webHidden/>
          </w:rPr>
          <w:fldChar w:fldCharType="begin"/>
        </w:r>
        <w:r>
          <w:rPr>
            <w:noProof/>
            <w:webHidden/>
          </w:rPr>
          <w:instrText xml:space="preserve"> PAGEREF _Toc469144164 \h </w:instrText>
        </w:r>
        <w:r>
          <w:rPr>
            <w:noProof/>
            <w:webHidden/>
          </w:rPr>
        </w:r>
        <w:r>
          <w:rPr>
            <w:noProof/>
            <w:webHidden/>
          </w:rPr>
          <w:fldChar w:fldCharType="separate"/>
        </w:r>
        <w:r>
          <w:rPr>
            <w:noProof/>
            <w:webHidden/>
          </w:rPr>
          <w:t>48</w:t>
        </w:r>
        <w:r>
          <w:rPr>
            <w:noProof/>
            <w:webHidden/>
          </w:rPr>
          <w:fldChar w:fldCharType="end"/>
        </w:r>
      </w:hyperlink>
    </w:p>
    <w:p w14:paraId="43EF0D6E"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5" w:history="1">
        <w:r w:rsidRPr="00B73BE6">
          <w:rPr>
            <w:rStyle w:val="Hyperlink"/>
            <w:caps/>
            <w:noProof/>
          </w:rPr>
          <w:t>11.3.</w:t>
        </w:r>
        <w:r>
          <w:rPr>
            <w:rFonts w:asciiTheme="minorHAnsi" w:eastAsiaTheme="minorEastAsia" w:hAnsiTheme="minorHAnsi" w:cstheme="minorBidi"/>
            <w:smallCaps w:val="0"/>
            <w:noProof/>
            <w:sz w:val="22"/>
            <w:szCs w:val="22"/>
            <w:lang w:val="en-US" w:eastAsia="en-US"/>
          </w:rPr>
          <w:tab/>
        </w:r>
        <w:r w:rsidRPr="00B73BE6">
          <w:rPr>
            <w:rStyle w:val="Hyperlink"/>
            <w:noProof/>
          </w:rPr>
          <w:t>L’évaluation</w:t>
        </w:r>
        <w:r>
          <w:rPr>
            <w:noProof/>
            <w:webHidden/>
          </w:rPr>
          <w:tab/>
        </w:r>
        <w:r>
          <w:rPr>
            <w:noProof/>
            <w:webHidden/>
          </w:rPr>
          <w:fldChar w:fldCharType="begin"/>
        </w:r>
        <w:r>
          <w:rPr>
            <w:noProof/>
            <w:webHidden/>
          </w:rPr>
          <w:instrText xml:space="preserve"> PAGEREF _Toc469144165 \h </w:instrText>
        </w:r>
        <w:r>
          <w:rPr>
            <w:noProof/>
            <w:webHidden/>
          </w:rPr>
        </w:r>
        <w:r>
          <w:rPr>
            <w:noProof/>
            <w:webHidden/>
          </w:rPr>
          <w:fldChar w:fldCharType="separate"/>
        </w:r>
        <w:r>
          <w:rPr>
            <w:noProof/>
            <w:webHidden/>
          </w:rPr>
          <w:t>48</w:t>
        </w:r>
        <w:r>
          <w:rPr>
            <w:noProof/>
            <w:webHidden/>
          </w:rPr>
          <w:fldChar w:fldCharType="end"/>
        </w:r>
      </w:hyperlink>
    </w:p>
    <w:p w14:paraId="44E31E76"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6" w:history="1">
        <w:r w:rsidRPr="00B73BE6">
          <w:rPr>
            <w:rStyle w:val="Hyperlink"/>
            <w:noProof/>
          </w:rPr>
          <w:t>11.4.</w:t>
        </w:r>
        <w:r>
          <w:rPr>
            <w:rFonts w:asciiTheme="minorHAnsi" w:eastAsiaTheme="minorEastAsia" w:hAnsiTheme="minorHAnsi" w:cstheme="minorBidi"/>
            <w:smallCaps w:val="0"/>
            <w:noProof/>
            <w:sz w:val="22"/>
            <w:szCs w:val="22"/>
            <w:lang w:val="en-US" w:eastAsia="en-US"/>
          </w:rPr>
          <w:tab/>
        </w:r>
        <w:r w:rsidRPr="00B73BE6">
          <w:rPr>
            <w:rStyle w:val="Hyperlink"/>
            <w:noProof/>
          </w:rPr>
          <w:t>Coût du suivi-évaluation</w:t>
        </w:r>
        <w:r>
          <w:rPr>
            <w:noProof/>
            <w:webHidden/>
          </w:rPr>
          <w:tab/>
        </w:r>
        <w:r>
          <w:rPr>
            <w:noProof/>
            <w:webHidden/>
          </w:rPr>
          <w:fldChar w:fldCharType="begin"/>
        </w:r>
        <w:r>
          <w:rPr>
            <w:noProof/>
            <w:webHidden/>
          </w:rPr>
          <w:instrText xml:space="preserve"> PAGEREF _Toc469144166 \h </w:instrText>
        </w:r>
        <w:r>
          <w:rPr>
            <w:noProof/>
            <w:webHidden/>
          </w:rPr>
        </w:r>
        <w:r>
          <w:rPr>
            <w:noProof/>
            <w:webHidden/>
          </w:rPr>
          <w:fldChar w:fldCharType="separate"/>
        </w:r>
        <w:r>
          <w:rPr>
            <w:noProof/>
            <w:webHidden/>
          </w:rPr>
          <w:t>48</w:t>
        </w:r>
        <w:r>
          <w:rPr>
            <w:noProof/>
            <w:webHidden/>
          </w:rPr>
          <w:fldChar w:fldCharType="end"/>
        </w:r>
      </w:hyperlink>
    </w:p>
    <w:p w14:paraId="5814651D"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67" w:history="1">
        <w:r w:rsidRPr="00B73BE6">
          <w:rPr>
            <w:rStyle w:val="Hyperlink"/>
          </w:rPr>
          <w:t>12.</w:t>
        </w:r>
        <w:r>
          <w:rPr>
            <w:rFonts w:asciiTheme="minorHAnsi" w:eastAsiaTheme="minorEastAsia" w:hAnsiTheme="minorHAnsi" w:cstheme="minorBidi"/>
            <w:bCs w:val="0"/>
            <w:caps w:val="0"/>
            <w:sz w:val="22"/>
            <w:szCs w:val="22"/>
            <w:lang w:val="en-US" w:eastAsia="en-US"/>
          </w:rPr>
          <w:tab/>
        </w:r>
        <w:r w:rsidRPr="00B73BE6">
          <w:rPr>
            <w:rStyle w:val="Hyperlink"/>
          </w:rPr>
          <w:t>SYNTHÈSE DES COÛTS GLOBAUX DU PSR</w:t>
        </w:r>
        <w:r>
          <w:rPr>
            <w:webHidden/>
          </w:rPr>
          <w:tab/>
        </w:r>
        <w:r>
          <w:rPr>
            <w:webHidden/>
          </w:rPr>
          <w:fldChar w:fldCharType="begin"/>
        </w:r>
        <w:r>
          <w:rPr>
            <w:webHidden/>
          </w:rPr>
          <w:instrText xml:space="preserve"> PAGEREF _Toc469144167 \h </w:instrText>
        </w:r>
        <w:r>
          <w:rPr>
            <w:webHidden/>
          </w:rPr>
        </w:r>
        <w:r>
          <w:rPr>
            <w:webHidden/>
          </w:rPr>
          <w:fldChar w:fldCharType="separate"/>
        </w:r>
        <w:r>
          <w:rPr>
            <w:webHidden/>
          </w:rPr>
          <w:t>49</w:t>
        </w:r>
        <w:r>
          <w:rPr>
            <w:webHidden/>
          </w:rPr>
          <w:fldChar w:fldCharType="end"/>
        </w:r>
      </w:hyperlink>
    </w:p>
    <w:p w14:paraId="2177F7FB"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8" w:history="1">
        <w:r w:rsidRPr="00B73BE6">
          <w:rPr>
            <w:rStyle w:val="Hyperlink"/>
            <w:iCs/>
            <w:noProof/>
          </w:rPr>
          <w:t>12.1.</w:t>
        </w:r>
        <w:r>
          <w:rPr>
            <w:rFonts w:asciiTheme="minorHAnsi" w:eastAsiaTheme="minorEastAsia" w:hAnsiTheme="minorHAnsi" w:cstheme="minorBidi"/>
            <w:smallCaps w:val="0"/>
            <w:noProof/>
            <w:sz w:val="22"/>
            <w:szCs w:val="22"/>
            <w:lang w:val="en-US" w:eastAsia="en-US"/>
          </w:rPr>
          <w:tab/>
        </w:r>
        <w:r w:rsidRPr="00B73BE6">
          <w:rPr>
            <w:rStyle w:val="Hyperlink"/>
            <w:noProof/>
          </w:rPr>
          <w:t>Budget estimatif du PSR</w:t>
        </w:r>
        <w:r>
          <w:rPr>
            <w:noProof/>
            <w:webHidden/>
          </w:rPr>
          <w:tab/>
        </w:r>
        <w:r>
          <w:rPr>
            <w:noProof/>
            <w:webHidden/>
          </w:rPr>
          <w:fldChar w:fldCharType="begin"/>
        </w:r>
        <w:r>
          <w:rPr>
            <w:noProof/>
            <w:webHidden/>
          </w:rPr>
          <w:instrText xml:space="preserve"> PAGEREF _Toc469144168 \h </w:instrText>
        </w:r>
        <w:r>
          <w:rPr>
            <w:noProof/>
            <w:webHidden/>
          </w:rPr>
        </w:r>
        <w:r>
          <w:rPr>
            <w:noProof/>
            <w:webHidden/>
          </w:rPr>
          <w:fldChar w:fldCharType="separate"/>
        </w:r>
        <w:r>
          <w:rPr>
            <w:noProof/>
            <w:webHidden/>
          </w:rPr>
          <w:t>49</w:t>
        </w:r>
        <w:r>
          <w:rPr>
            <w:noProof/>
            <w:webHidden/>
          </w:rPr>
          <w:fldChar w:fldCharType="end"/>
        </w:r>
      </w:hyperlink>
    </w:p>
    <w:p w14:paraId="127127FC" w14:textId="77777777" w:rsidR="009850D4" w:rsidRDefault="009850D4">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9144169" w:history="1">
        <w:r w:rsidRPr="00B73BE6">
          <w:rPr>
            <w:rStyle w:val="Hyperlink"/>
            <w:iCs/>
            <w:noProof/>
          </w:rPr>
          <w:t>12.2.</w:t>
        </w:r>
        <w:r>
          <w:rPr>
            <w:rFonts w:asciiTheme="minorHAnsi" w:eastAsiaTheme="minorEastAsia" w:hAnsiTheme="minorHAnsi" w:cstheme="minorBidi"/>
            <w:smallCaps w:val="0"/>
            <w:noProof/>
            <w:sz w:val="22"/>
            <w:szCs w:val="22"/>
            <w:lang w:val="en-US" w:eastAsia="en-US"/>
          </w:rPr>
          <w:tab/>
        </w:r>
        <w:r w:rsidRPr="00B73BE6">
          <w:rPr>
            <w:rStyle w:val="Hyperlink"/>
            <w:iCs/>
            <w:noProof/>
          </w:rPr>
          <w:t>Source de financement</w:t>
        </w:r>
        <w:r>
          <w:rPr>
            <w:noProof/>
            <w:webHidden/>
          </w:rPr>
          <w:tab/>
        </w:r>
        <w:r>
          <w:rPr>
            <w:noProof/>
            <w:webHidden/>
          </w:rPr>
          <w:fldChar w:fldCharType="begin"/>
        </w:r>
        <w:r>
          <w:rPr>
            <w:noProof/>
            <w:webHidden/>
          </w:rPr>
          <w:instrText xml:space="preserve"> PAGEREF _Toc469144169 \h </w:instrText>
        </w:r>
        <w:r>
          <w:rPr>
            <w:noProof/>
            <w:webHidden/>
          </w:rPr>
        </w:r>
        <w:r>
          <w:rPr>
            <w:noProof/>
            <w:webHidden/>
          </w:rPr>
          <w:fldChar w:fldCharType="separate"/>
        </w:r>
        <w:r>
          <w:rPr>
            <w:noProof/>
            <w:webHidden/>
          </w:rPr>
          <w:t>49</w:t>
        </w:r>
        <w:r>
          <w:rPr>
            <w:noProof/>
            <w:webHidden/>
          </w:rPr>
          <w:fldChar w:fldCharType="end"/>
        </w:r>
      </w:hyperlink>
    </w:p>
    <w:p w14:paraId="1A17B32F"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0" w:history="1">
        <w:r w:rsidRPr="00B73BE6">
          <w:rPr>
            <w:rStyle w:val="Hyperlink"/>
          </w:rPr>
          <w:t>13.</w:t>
        </w:r>
        <w:r>
          <w:rPr>
            <w:rFonts w:asciiTheme="minorHAnsi" w:eastAsiaTheme="minorEastAsia" w:hAnsiTheme="minorHAnsi" w:cstheme="minorBidi"/>
            <w:bCs w:val="0"/>
            <w:caps w:val="0"/>
            <w:sz w:val="22"/>
            <w:szCs w:val="22"/>
            <w:lang w:val="en-US" w:eastAsia="en-US"/>
          </w:rPr>
          <w:tab/>
        </w:r>
        <w:r w:rsidRPr="00B73BE6">
          <w:rPr>
            <w:rStyle w:val="Hyperlink"/>
          </w:rPr>
          <w:t>DIFFUSION DU PSR</w:t>
        </w:r>
        <w:r>
          <w:rPr>
            <w:webHidden/>
          </w:rPr>
          <w:tab/>
        </w:r>
        <w:r>
          <w:rPr>
            <w:webHidden/>
          </w:rPr>
          <w:fldChar w:fldCharType="begin"/>
        </w:r>
        <w:r>
          <w:rPr>
            <w:webHidden/>
          </w:rPr>
          <w:instrText xml:space="preserve"> PAGEREF _Toc469144170 \h </w:instrText>
        </w:r>
        <w:r>
          <w:rPr>
            <w:webHidden/>
          </w:rPr>
        </w:r>
        <w:r>
          <w:rPr>
            <w:webHidden/>
          </w:rPr>
          <w:fldChar w:fldCharType="separate"/>
        </w:r>
        <w:r>
          <w:rPr>
            <w:webHidden/>
          </w:rPr>
          <w:t>49</w:t>
        </w:r>
        <w:r>
          <w:rPr>
            <w:webHidden/>
          </w:rPr>
          <w:fldChar w:fldCharType="end"/>
        </w:r>
      </w:hyperlink>
    </w:p>
    <w:p w14:paraId="1A41D43D"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1" w:history="1">
        <w:r w:rsidRPr="00B73BE6">
          <w:rPr>
            <w:rStyle w:val="Hyperlink"/>
          </w:rPr>
          <w:t>14.</w:t>
        </w:r>
        <w:r>
          <w:rPr>
            <w:rFonts w:asciiTheme="minorHAnsi" w:eastAsiaTheme="minorEastAsia" w:hAnsiTheme="minorHAnsi" w:cstheme="minorBidi"/>
            <w:bCs w:val="0"/>
            <w:caps w:val="0"/>
            <w:sz w:val="22"/>
            <w:szCs w:val="22"/>
            <w:lang w:val="en-US" w:eastAsia="en-US"/>
          </w:rPr>
          <w:tab/>
        </w:r>
        <w:r w:rsidRPr="00B73BE6">
          <w:rPr>
            <w:rStyle w:val="Hyperlink"/>
          </w:rPr>
          <w:t>CONCLUSION</w:t>
        </w:r>
        <w:r>
          <w:rPr>
            <w:webHidden/>
          </w:rPr>
          <w:tab/>
        </w:r>
        <w:r>
          <w:rPr>
            <w:webHidden/>
          </w:rPr>
          <w:fldChar w:fldCharType="begin"/>
        </w:r>
        <w:r>
          <w:rPr>
            <w:webHidden/>
          </w:rPr>
          <w:instrText xml:space="preserve"> PAGEREF _Toc469144171 \h </w:instrText>
        </w:r>
        <w:r>
          <w:rPr>
            <w:webHidden/>
          </w:rPr>
        </w:r>
        <w:r>
          <w:rPr>
            <w:webHidden/>
          </w:rPr>
          <w:fldChar w:fldCharType="separate"/>
        </w:r>
        <w:r>
          <w:rPr>
            <w:webHidden/>
          </w:rPr>
          <w:t>50</w:t>
        </w:r>
        <w:r>
          <w:rPr>
            <w:webHidden/>
          </w:rPr>
          <w:fldChar w:fldCharType="end"/>
        </w:r>
      </w:hyperlink>
    </w:p>
    <w:p w14:paraId="6A77EA8B"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2" w:history="1">
        <w:r w:rsidRPr="00B73BE6">
          <w:rPr>
            <w:rStyle w:val="Hyperlink"/>
          </w:rPr>
          <w:t>ANNEXES</w:t>
        </w:r>
        <w:r>
          <w:rPr>
            <w:webHidden/>
          </w:rPr>
          <w:tab/>
        </w:r>
        <w:r>
          <w:rPr>
            <w:webHidden/>
          </w:rPr>
          <w:fldChar w:fldCharType="begin"/>
        </w:r>
        <w:r>
          <w:rPr>
            <w:webHidden/>
          </w:rPr>
          <w:instrText xml:space="preserve"> PAGEREF _Toc469144172 \h </w:instrText>
        </w:r>
        <w:r>
          <w:rPr>
            <w:webHidden/>
          </w:rPr>
        </w:r>
        <w:r>
          <w:rPr>
            <w:webHidden/>
          </w:rPr>
          <w:fldChar w:fldCharType="separate"/>
        </w:r>
        <w:r>
          <w:rPr>
            <w:webHidden/>
          </w:rPr>
          <w:t>51</w:t>
        </w:r>
        <w:r>
          <w:rPr>
            <w:webHidden/>
          </w:rPr>
          <w:fldChar w:fldCharType="end"/>
        </w:r>
      </w:hyperlink>
    </w:p>
    <w:p w14:paraId="156DD427"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3" w:history="1">
        <w:r w:rsidRPr="00B73BE6">
          <w:rPr>
            <w:rStyle w:val="Hyperlink"/>
          </w:rPr>
          <w:t>Annexe 1 -Communiqués d'information</w:t>
        </w:r>
        <w:r>
          <w:rPr>
            <w:webHidden/>
          </w:rPr>
          <w:tab/>
        </w:r>
        <w:r>
          <w:rPr>
            <w:webHidden/>
          </w:rPr>
          <w:fldChar w:fldCharType="begin"/>
        </w:r>
        <w:r>
          <w:rPr>
            <w:webHidden/>
          </w:rPr>
          <w:instrText xml:space="preserve"> PAGEREF _Toc469144173 \h </w:instrText>
        </w:r>
        <w:r>
          <w:rPr>
            <w:webHidden/>
          </w:rPr>
        </w:r>
        <w:r>
          <w:rPr>
            <w:webHidden/>
          </w:rPr>
          <w:fldChar w:fldCharType="separate"/>
        </w:r>
        <w:r>
          <w:rPr>
            <w:webHidden/>
          </w:rPr>
          <w:t>52</w:t>
        </w:r>
        <w:r>
          <w:rPr>
            <w:webHidden/>
          </w:rPr>
          <w:fldChar w:fldCharType="end"/>
        </w:r>
      </w:hyperlink>
    </w:p>
    <w:p w14:paraId="3170A719"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4" w:history="1">
        <w:r w:rsidRPr="00B73BE6">
          <w:rPr>
            <w:rStyle w:val="Hyperlink"/>
          </w:rPr>
          <w:t>Annexe 2 Procès-verbal de la consultation publique de Kikwit</w:t>
        </w:r>
        <w:r>
          <w:rPr>
            <w:webHidden/>
          </w:rPr>
          <w:tab/>
        </w:r>
        <w:r>
          <w:rPr>
            <w:webHidden/>
          </w:rPr>
          <w:fldChar w:fldCharType="begin"/>
        </w:r>
        <w:r>
          <w:rPr>
            <w:webHidden/>
          </w:rPr>
          <w:instrText xml:space="preserve"> PAGEREF _Toc469144174 \h </w:instrText>
        </w:r>
        <w:r>
          <w:rPr>
            <w:webHidden/>
          </w:rPr>
        </w:r>
        <w:r>
          <w:rPr>
            <w:webHidden/>
          </w:rPr>
          <w:fldChar w:fldCharType="separate"/>
        </w:r>
        <w:r>
          <w:rPr>
            <w:webHidden/>
          </w:rPr>
          <w:t>53</w:t>
        </w:r>
        <w:r>
          <w:rPr>
            <w:webHidden/>
          </w:rPr>
          <w:fldChar w:fldCharType="end"/>
        </w:r>
      </w:hyperlink>
    </w:p>
    <w:p w14:paraId="49C73622"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5" w:history="1">
        <w:r w:rsidRPr="00B73BE6">
          <w:rPr>
            <w:rStyle w:val="Hyperlink"/>
          </w:rPr>
          <w:t>Annexe : 3 Compte rendu de réunions d’information et de collecte de données</w:t>
        </w:r>
        <w:r>
          <w:rPr>
            <w:webHidden/>
          </w:rPr>
          <w:tab/>
        </w:r>
        <w:r>
          <w:rPr>
            <w:webHidden/>
          </w:rPr>
          <w:fldChar w:fldCharType="begin"/>
        </w:r>
        <w:r>
          <w:rPr>
            <w:webHidden/>
          </w:rPr>
          <w:instrText xml:space="preserve"> PAGEREF _Toc469144175 \h </w:instrText>
        </w:r>
        <w:r>
          <w:rPr>
            <w:webHidden/>
          </w:rPr>
        </w:r>
        <w:r>
          <w:rPr>
            <w:webHidden/>
          </w:rPr>
          <w:fldChar w:fldCharType="separate"/>
        </w:r>
        <w:r>
          <w:rPr>
            <w:webHidden/>
          </w:rPr>
          <w:t>56</w:t>
        </w:r>
        <w:r>
          <w:rPr>
            <w:webHidden/>
          </w:rPr>
          <w:fldChar w:fldCharType="end"/>
        </w:r>
      </w:hyperlink>
    </w:p>
    <w:p w14:paraId="7A749E33"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6" w:history="1">
        <w:r w:rsidRPr="00B73BE6">
          <w:rPr>
            <w:rStyle w:val="Hyperlink"/>
          </w:rPr>
          <w:t>Annexe 4: Réferences bibliographiques</w:t>
        </w:r>
        <w:r>
          <w:rPr>
            <w:webHidden/>
          </w:rPr>
          <w:tab/>
        </w:r>
        <w:r>
          <w:rPr>
            <w:webHidden/>
          </w:rPr>
          <w:fldChar w:fldCharType="begin"/>
        </w:r>
        <w:r>
          <w:rPr>
            <w:webHidden/>
          </w:rPr>
          <w:instrText xml:space="preserve"> PAGEREF _Toc469144176 \h </w:instrText>
        </w:r>
        <w:r>
          <w:rPr>
            <w:webHidden/>
          </w:rPr>
        </w:r>
        <w:r>
          <w:rPr>
            <w:webHidden/>
          </w:rPr>
          <w:fldChar w:fldCharType="separate"/>
        </w:r>
        <w:r>
          <w:rPr>
            <w:webHidden/>
          </w:rPr>
          <w:t>57</w:t>
        </w:r>
        <w:r>
          <w:rPr>
            <w:webHidden/>
          </w:rPr>
          <w:fldChar w:fldCharType="end"/>
        </w:r>
      </w:hyperlink>
    </w:p>
    <w:p w14:paraId="66E60149"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7" w:history="1">
        <w:r w:rsidRPr="00B73BE6">
          <w:rPr>
            <w:rStyle w:val="Hyperlink"/>
          </w:rPr>
          <w:t>Annexe 5 : Listes de présence / Réunion de cadrage avec l’équipe du SE/PDU</w:t>
        </w:r>
        <w:r>
          <w:rPr>
            <w:webHidden/>
          </w:rPr>
          <w:tab/>
        </w:r>
        <w:r>
          <w:rPr>
            <w:webHidden/>
          </w:rPr>
          <w:fldChar w:fldCharType="begin"/>
        </w:r>
        <w:r>
          <w:rPr>
            <w:webHidden/>
          </w:rPr>
          <w:instrText xml:space="preserve"> PAGEREF _Toc469144177 \h </w:instrText>
        </w:r>
        <w:r>
          <w:rPr>
            <w:webHidden/>
          </w:rPr>
        </w:r>
        <w:r>
          <w:rPr>
            <w:webHidden/>
          </w:rPr>
          <w:fldChar w:fldCharType="separate"/>
        </w:r>
        <w:r>
          <w:rPr>
            <w:webHidden/>
          </w:rPr>
          <w:t>58</w:t>
        </w:r>
        <w:r>
          <w:rPr>
            <w:webHidden/>
          </w:rPr>
          <w:fldChar w:fldCharType="end"/>
        </w:r>
      </w:hyperlink>
    </w:p>
    <w:p w14:paraId="20CC49FA"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8" w:history="1">
        <w:r w:rsidRPr="00B73BE6">
          <w:rPr>
            <w:rStyle w:val="Hyperlink"/>
          </w:rPr>
          <w:t>Annexe 6 : Listes de présence / Réunion d’information et de collecte de données</w:t>
        </w:r>
        <w:r>
          <w:rPr>
            <w:webHidden/>
          </w:rPr>
          <w:tab/>
        </w:r>
        <w:r>
          <w:rPr>
            <w:webHidden/>
          </w:rPr>
          <w:fldChar w:fldCharType="begin"/>
        </w:r>
        <w:r>
          <w:rPr>
            <w:webHidden/>
          </w:rPr>
          <w:instrText xml:space="preserve"> PAGEREF _Toc469144178 \h </w:instrText>
        </w:r>
        <w:r>
          <w:rPr>
            <w:webHidden/>
          </w:rPr>
        </w:r>
        <w:r>
          <w:rPr>
            <w:webHidden/>
          </w:rPr>
          <w:fldChar w:fldCharType="separate"/>
        </w:r>
        <w:r>
          <w:rPr>
            <w:webHidden/>
          </w:rPr>
          <w:t>59</w:t>
        </w:r>
        <w:r>
          <w:rPr>
            <w:webHidden/>
          </w:rPr>
          <w:fldChar w:fldCharType="end"/>
        </w:r>
      </w:hyperlink>
    </w:p>
    <w:p w14:paraId="583ECA58"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79" w:history="1">
        <w:r w:rsidRPr="00B73BE6">
          <w:rPr>
            <w:rStyle w:val="Hyperlink"/>
          </w:rPr>
          <w:t>Annexe 7 : Exemple de Fiche d’enquêtes</w:t>
        </w:r>
        <w:r>
          <w:rPr>
            <w:webHidden/>
          </w:rPr>
          <w:tab/>
        </w:r>
        <w:r>
          <w:rPr>
            <w:webHidden/>
          </w:rPr>
          <w:fldChar w:fldCharType="begin"/>
        </w:r>
        <w:r>
          <w:rPr>
            <w:webHidden/>
          </w:rPr>
          <w:instrText xml:space="preserve"> PAGEREF _Toc469144179 \h </w:instrText>
        </w:r>
        <w:r>
          <w:rPr>
            <w:webHidden/>
          </w:rPr>
        </w:r>
        <w:r>
          <w:rPr>
            <w:webHidden/>
          </w:rPr>
          <w:fldChar w:fldCharType="separate"/>
        </w:r>
        <w:r>
          <w:rPr>
            <w:webHidden/>
          </w:rPr>
          <w:t>60</w:t>
        </w:r>
        <w:r>
          <w:rPr>
            <w:webHidden/>
          </w:rPr>
          <w:fldChar w:fldCharType="end"/>
        </w:r>
      </w:hyperlink>
    </w:p>
    <w:p w14:paraId="7BE57997"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80" w:history="1">
        <w:r w:rsidRPr="00B73BE6">
          <w:rPr>
            <w:rStyle w:val="Hyperlink"/>
          </w:rPr>
          <w:t>Annexe 8 : Exemple d’acte d’acceptation</w:t>
        </w:r>
        <w:r>
          <w:rPr>
            <w:webHidden/>
          </w:rPr>
          <w:tab/>
        </w:r>
        <w:r>
          <w:rPr>
            <w:webHidden/>
          </w:rPr>
          <w:fldChar w:fldCharType="begin"/>
        </w:r>
        <w:r>
          <w:rPr>
            <w:webHidden/>
          </w:rPr>
          <w:instrText xml:space="preserve"> PAGEREF _Toc469144180 \h </w:instrText>
        </w:r>
        <w:r>
          <w:rPr>
            <w:webHidden/>
          </w:rPr>
        </w:r>
        <w:r>
          <w:rPr>
            <w:webHidden/>
          </w:rPr>
          <w:fldChar w:fldCharType="separate"/>
        </w:r>
        <w:r>
          <w:rPr>
            <w:webHidden/>
          </w:rPr>
          <w:t>62</w:t>
        </w:r>
        <w:r>
          <w:rPr>
            <w:webHidden/>
          </w:rPr>
          <w:fldChar w:fldCharType="end"/>
        </w:r>
      </w:hyperlink>
    </w:p>
    <w:p w14:paraId="2D769E14"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81" w:history="1">
        <w:r w:rsidRPr="00B73BE6">
          <w:rPr>
            <w:rStyle w:val="Hyperlink"/>
          </w:rPr>
          <w:t>Annexe 9 : Fiche de Plainte</w:t>
        </w:r>
        <w:r>
          <w:rPr>
            <w:webHidden/>
          </w:rPr>
          <w:tab/>
        </w:r>
        <w:r>
          <w:rPr>
            <w:webHidden/>
          </w:rPr>
          <w:fldChar w:fldCharType="begin"/>
        </w:r>
        <w:r>
          <w:rPr>
            <w:webHidden/>
          </w:rPr>
          <w:instrText xml:space="preserve"> PAGEREF _Toc469144181 \h </w:instrText>
        </w:r>
        <w:r>
          <w:rPr>
            <w:webHidden/>
          </w:rPr>
        </w:r>
        <w:r>
          <w:rPr>
            <w:webHidden/>
          </w:rPr>
          <w:fldChar w:fldCharType="separate"/>
        </w:r>
        <w:r>
          <w:rPr>
            <w:webHidden/>
          </w:rPr>
          <w:t>63</w:t>
        </w:r>
        <w:r>
          <w:rPr>
            <w:webHidden/>
          </w:rPr>
          <w:fldChar w:fldCharType="end"/>
        </w:r>
      </w:hyperlink>
    </w:p>
    <w:p w14:paraId="3A9B216F" w14:textId="77777777" w:rsidR="009850D4" w:rsidRDefault="009850D4">
      <w:pPr>
        <w:pStyle w:val="TOC1"/>
        <w:rPr>
          <w:rFonts w:asciiTheme="minorHAnsi" w:eastAsiaTheme="minorEastAsia" w:hAnsiTheme="minorHAnsi" w:cstheme="minorBidi"/>
          <w:bCs w:val="0"/>
          <w:caps w:val="0"/>
          <w:sz w:val="22"/>
          <w:szCs w:val="22"/>
          <w:lang w:val="en-US" w:eastAsia="en-US"/>
        </w:rPr>
      </w:pPr>
      <w:hyperlink w:anchor="_Toc469144182" w:history="1">
        <w:r w:rsidRPr="00B73BE6">
          <w:rPr>
            <w:rStyle w:val="Hyperlink"/>
          </w:rPr>
          <w:t>Annexe 10 : TDR pour la préparation du PAR</w:t>
        </w:r>
        <w:r>
          <w:rPr>
            <w:webHidden/>
          </w:rPr>
          <w:tab/>
        </w:r>
        <w:r>
          <w:rPr>
            <w:webHidden/>
          </w:rPr>
          <w:fldChar w:fldCharType="begin"/>
        </w:r>
        <w:r>
          <w:rPr>
            <w:webHidden/>
          </w:rPr>
          <w:instrText xml:space="preserve"> PAGEREF _Toc469144182 \h </w:instrText>
        </w:r>
        <w:r>
          <w:rPr>
            <w:webHidden/>
          </w:rPr>
        </w:r>
        <w:r>
          <w:rPr>
            <w:webHidden/>
          </w:rPr>
          <w:fldChar w:fldCharType="separate"/>
        </w:r>
        <w:r>
          <w:rPr>
            <w:webHidden/>
          </w:rPr>
          <w:t>64</w:t>
        </w:r>
        <w:r>
          <w:rPr>
            <w:webHidden/>
          </w:rPr>
          <w:fldChar w:fldCharType="end"/>
        </w:r>
      </w:hyperlink>
    </w:p>
    <w:p w14:paraId="77617252" w14:textId="77777777" w:rsidR="00DB3793" w:rsidRPr="00BA0563" w:rsidRDefault="007057EB" w:rsidP="00C85A3C">
      <w:pPr>
        <w:autoSpaceDE w:val="0"/>
        <w:autoSpaceDN w:val="0"/>
        <w:adjustRightInd w:val="0"/>
        <w:spacing w:line="240" w:lineRule="atLeast"/>
        <w:jc w:val="center"/>
        <w:rPr>
          <w:b/>
          <w:bCs/>
          <w:color w:val="000000"/>
          <w:szCs w:val="20"/>
          <w:lang w:val="fr-FR"/>
        </w:rPr>
      </w:pPr>
      <w:r w:rsidRPr="00BA0563">
        <w:rPr>
          <w:b/>
          <w:bCs/>
          <w:color w:val="000000"/>
          <w:szCs w:val="20"/>
        </w:rPr>
        <w:fldChar w:fldCharType="end"/>
      </w:r>
      <w:bookmarkStart w:id="2" w:name="_Toc168896502"/>
    </w:p>
    <w:p w14:paraId="706B9F02" w14:textId="77777777" w:rsidR="006D026C" w:rsidRPr="00BA0563" w:rsidRDefault="006D026C">
      <w:pPr>
        <w:rPr>
          <w:b/>
          <w:bCs/>
          <w:color w:val="000000"/>
          <w:szCs w:val="20"/>
          <w:lang w:val="fr-FR"/>
        </w:rPr>
      </w:pPr>
      <w:r w:rsidRPr="00BA0563">
        <w:rPr>
          <w:b/>
          <w:bCs/>
          <w:color w:val="000000"/>
          <w:szCs w:val="20"/>
          <w:lang w:val="fr-FR"/>
        </w:rPr>
        <w:br w:type="page"/>
      </w:r>
    </w:p>
    <w:p w14:paraId="6BC00D3B" w14:textId="77777777" w:rsidR="00B227EA" w:rsidRPr="00BA0563" w:rsidRDefault="006C5EC4" w:rsidP="00B227EA">
      <w:pPr>
        <w:autoSpaceDE w:val="0"/>
        <w:autoSpaceDN w:val="0"/>
        <w:adjustRightInd w:val="0"/>
        <w:spacing w:line="240" w:lineRule="atLeast"/>
        <w:jc w:val="center"/>
        <w:rPr>
          <w:b/>
          <w:bCs/>
          <w:color w:val="000000"/>
          <w:szCs w:val="20"/>
          <w:lang w:val="fr-FR"/>
        </w:rPr>
      </w:pPr>
      <w:r w:rsidRPr="00BA0563">
        <w:rPr>
          <w:b/>
          <w:bCs/>
          <w:color w:val="000000"/>
          <w:szCs w:val="20"/>
          <w:lang w:val="fr-FR"/>
        </w:rPr>
        <w:lastRenderedPageBreak/>
        <w:t>Liste des tableaux,</w:t>
      </w:r>
      <w:r w:rsidR="00B227EA" w:rsidRPr="00BA0563">
        <w:rPr>
          <w:b/>
          <w:bCs/>
          <w:color w:val="000000"/>
          <w:szCs w:val="20"/>
          <w:lang w:val="fr-FR"/>
        </w:rPr>
        <w:t xml:space="preserve"> </w:t>
      </w:r>
      <w:r w:rsidR="001632B4" w:rsidRPr="00BA0563">
        <w:rPr>
          <w:b/>
          <w:bCs/>
          <w:color w:val="000000"/>
          <w:szCs w:val="20"/>
          <w:lang w:val="fr-FR"/>
        </w:rPr>
        <w:t xml:space="preserve">des </w:t>
      </w:r>
      <w:r w:rsidR="00B227EA" w:rsidRPr="00BA0563">
        <w:rPr>
          <w:b/>
          <w:bCs/>
          <w:color w:val="000000"/>
          <w:szCs w:val="20"/>
          <w:lang w:val="fr-FR"/>
        </w:rPr>
        <w:t>figure</w:t>
      </w:r>
      <w:r w:rsidR="00A964C0" w:rsidRPr="00BA0563">
        <w:rPr>
          <w:b/>
          <w:bCs/>
          <w:color w:val="000000"/>
          <w:szCs w:val="20"/>
          <w:lang w:val="fr-FR"/>
        </w:rPr>
        <w:t>s</w:t>
      </w:r>
      <w:r w:rsidRPr="00BA0563">
        <w:rPr>
          <w:b/>
          <w:bCs/>
          <w:color w:val="000000"/>
          <w:szCs w:val="20"/>
          <w:lang w:val="fr-FR"/>
        </w:rPr>
        <w:t xml:space="preserve"> et des photos</w:t>
      </w:r>
    </w:p>
    <w:p w14:paraId="41C873DD" w14:textId="77777777" w:rsidR="008B7F23" w:rsidRPr="00BA0563" w:rsidRDefault="008B7F23" w:rsidP="00B227EA">
      <w:pPr>
        <w:autoSpaceDE w:val="0"/>
        <w:autoSpaceDN w:val="0"/>
        <w:adjustRightInd w:val="0"/>
        <w:spacing w:line="240" w:lineRule="atLeast"/>
        <w:jc w:val="center"/>
        <w:rPr>
          <w:b/>
          <w:bCs/>
          <w:color w:val="000000"/>
          <w:szCs w:val="20"/>
          <w:lang w:val="fr-FR"/>
        </w:rPr>
      </w:pPr>
    </w:p>
    <w:p w14:paraId="4211C09F" w14:textId="77777777" w:rsidR="00A964C0" w:rsidRPr="00BA0563" w:rsidRDefault="00A964C0" w:rsidP="00B227EA">
      <w:pPr>
        <w:autoSpaceDE w:val="0"/>
        <w:autoSpaceDN w:val="0"/>
        <w:adjustRightInd w:val="0"/>
        <w:spacing w:line="240" w:lineRule="atLeast"/>
        <w:jc w:val="center"/>
        <w:rPr>
          <w:bCs/>
          <w:color w:val="000000"/>
          <w:sz w:val="22"/>
          <w:szCs w:val="22"/>
          <w:u w:val="single"/>
          <w:lang w:val="fr-FR"/>
        </w:rPr>
      </w:pPr>
      <w:r w:rsidRPr="00BA0563">
        <w:rPr>
          <w:bCs/>
          <w:color w:val="000000"/>
          <w:sz w:val="22"/>
          <w:szCs w:val="22"/>
          <w:u w:val="single"/>
          <w:lang w:val="fr-FR"/>
        </w:rPr>
        <w:t>Liste des tableaux</w:t>
      </w:r>
    </w:p>
    <w:p w14:paraId="3E177DB6" w14:textId="77777777" w:rsidR="00661F31" w:rsidRPr="00BA0563" w:rsidRDefault="00661F31" w:rsidP="00B227EA">
      <w:pPr>
        <w:autoSpaceDE w:val="0"/>
        <w:autoSpaceDN w:val="0"/>
        <w:adjustRightInd w:val="0"/>
        <w:spacing w:line="240" w:lineRule="atLeast"/>
        <w:jc w:val="center"/>
        <w:rPr>
          <w:bCs/>
          <w:color w:val="000000"/>
          <w:sz w:val="22"/>
          <w:szCs w:val="22"/>
          <w:u w:val="single"/>
          <w:lang w:val="fr-FR"/>
        </w:rPr>
      </w:pPr>
    </w:p>
    <w:p w14:paraId="2C3A3B57" w14:textId="77777777" w:rsidR="00A45BC3" w:rsidRPr="00A45BC3" w:rsidRDefault="007057EB">
      <w:pPr>
        <w:pStyle w:val="TableofFigures"/>
        <w:tabs>
          <w:tab w:val="right" w:leader="dot" w:pos="9349"/>
        </w:tabs>
        <w:rPr>
          <w:rFonts w:asciiTheme="minorHAnsi" w:eastAsiaTheme="minorEastAsia" w:hAnsiTheme="minorHAnsi" w:cstheme="minorBidi"/>
          <w:noProof/>
          <w:sz w:val="22"/>
          <w:szCs w:val="22"/>
          <w:lang w:val="en-US" w:eastAsia="en-US"/>
        </w:rPr>
      </w:pPr>
      <w:r w:rsidRPr="00F64FC1">
        <w:rPr>
          <w:bCs/>
          <w:color w:val="000000"/>
          <w:sz w:val="22"/>
          <w:szCs w:val="22"/>
        </w:rPr>
        <w:fldChar w:fldCharType="begin"/>
      </w:r>
      <w:r w:rsidR="00A964C0" w:rsidRPr="00F64FC1">
        <w:rPr>
          <w:bCs/>
          <w:color w:val="000000"/>
          <w:sz w:val="22"/>
          <w:szCs w:val="22"/>
        </w:rPr>
        <w:instrText xml:space="preserve"> </w:instrText>
      </w:r>
      <w:r w:rsidR="008C122C" w:rsidRPr="00F64FC1">
        <w:rPr>
          <w:bCs/>
          <w:color w:val="000000"/>
          <w:sz w:val="22"/>
          <w:szCs w:val="22"/>
        </w:rPr>
        <w:instrText>TOC</w:instrText>
      </w:r>
      <w:r w:rsidR="00A964C0" w:rsidRPr="00F64FC1">
        <w:rPr>
          <w:bCs/>
          <w:color w:val="000000"/>
          <w:sz w:val="22"/>
          <w:szCs w:val="22"/>
        </w:rPr>
        <w:instrText xml:space="preserve"> \h \z \c "Tableau" </w:instrText>
      </w:r>
      <w:r w:rsidRPr="00F64FC1">
        <w:rPr>
          <w:bCs/>
          <w:color w:val="000000"/>
          <w:sz w:val="22"/>
          <w:szCs w:val="22"/>
        </w:rPr>
        <w:fldChar w:fldCharType="separate"/>
      </w:r>
      <w:hyperlink w:anchor="_Toc467662311" w:history="1">
        <w:r w:rsidR="00A45BC3" w:rsidRPr="00A45BC3">
          <w:rPr>
            <w:rStyle w:val="Hyperlink"/>
            <w:noProof/>
          </w:rPr>
          <w:t>Tableau 1 : Répartition des ménages affectés selon la commune et le quartier</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_Toc467662311 \h </w:instrText>
        </w:r>
        <w:r w:rsidR="00A45BC3" w:rsidRPr="00A45BC3">
          <w:rPr>
            <w:noProof/>
            <w:webHidden/>
          </w:rPr>
        </w:r>
        <w:r w:rsidR="00A45BC3" w:rsidRPr="00A45BC3">
          <w:rPr>
            <w:noProof/>
            <w:webHidden/>
          </w:rPr>
          <w:fldChar w:fldCharType="separate"/>
        </w:r>
        <w:r w:rsidR="00A45BC3" w:rsidRPr="00A45BC3">
          <w:rPr>
            <w:noProof/>
            <w:webHidden/>
          </w:rPr>
          <w:t>21</w:t>
        </w:r>
        <w:r w:rsidR="00A45BC3" w:rsidRPr="00A45BC3">
          <w:rPr>
            <w:noProof/>
            <w:webHidden/>
          </w:rPr>
          <w:fldChar w:fldCharType="end"/>
        </w:r>
      </w:hyperlink>
    </w:p>
    <w:p w14:paraId="51034D20"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2" w:history="1">
        <w:r w:rsidR="00A45BC3" w:rsidRPr="00A45BC3">
          <w:rPr>
            <w:rStyle w:val="Hyperlink"/>
            <w:noProof/>
          </w:rPr>
          <w:t>Tableau 2: Répartition des ménages affectés selon selon le lieu de résidence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_Toc467662312 \h </w:instrText>
        </w:r>
        <w:r w:rsidR="00A45BC3" w:rsidRPr="00A45BC3">
          <w:rPr>
            <w:noProof/>
            <w:webHidden/>
          </w:rPr>
        </w:r>
        <w:r w:rsidR="00A45BC3" w:rsidRPr="00A45BC3">
          <w:rPr>
            <w:noProof/>
            <w:webHidden/>
          </w:rPr>
          <w:fldChar w:fldCharType="separate"/>
        </w:r>
        <w:r w:rsidR="00A45BC3" w:rsidRPr="00A45BC3">
          <w:rPr>
            <w:noProof/>
            <w:webHidden/>
          </w:rPr>
          <w:t>21</w:t>
        </w:r>
        <w:r w:rsidR="00A45BC3" w:rsidRPr="00A45BC3">
          <w:rPr>
            <w:noProof/>
            <w:webHidden/>
          </w:rPr>
          <w:fldChar w:fldCharType="end"/>
        </w:r>
      </w:hyperlink>
    </w:p>
    <w:p w14:paraId="06B29A46"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3" w:history="1">
        <w:r w:rsidR="00A45BC3" w:rsidRPr="00A45BC3">
          <w:rPr>
            <w:rStyle w:val="Hyperlink"/>
            <w:noProof/>
          </w:rPr>
          <w:t>Tableau 3 : Répartition des chefs de ménage selon le sexe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_Toc467662313 \h </w:instrText>
        </w:r>
        <w:r w:rsidR="00A45BC3" w:rsidRPr="00A45BC3">
          <w:rPr>
            <w:noProof/>
            <w:webHidden/>
          </w:rPr>
        </w:r>
        <w:r w:rsidR="00A45BC3" w:rsidRPr="00A45BC3">
          <w:rPr>
            <w:noProof/>
            <w:webHidden/>
          </w:rPr>
          <w:fldChar w:fldCharType="separate"/>
        </w:r>
        <w:r w:rsidR="00A45BC3" w:rsidRPr="00A45BC3">
          <w:rPr>
            <w:noProof/>
            <w:webHidden/>
          </w:rPr>
          <w:t>22</w:t>
        </w:r>
        <w:r w:rsidR="00A45BC3" w:rsidRPr="00A45BC3">
          <w:rPr>
            <w:noProof/>
            <w:webHidden/>
          </w:rPr>
          <w:fldChar w:fldCharType="end"/>
        </w:r>
      </w:hyperlink>
    </w:p>
    <w:p w14:paraId="0CD51426"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4" w:history="1">
        <w:r w:rsidR="00A45BC3" w:rsidRPr="00A45BC3">
          <w:rPr>
            <w:rStyle w:val="Hyperlink"/>
            <w:noProof/>
          </w:rPr>
          <w:t>Tableau 4 : Répartition des chefs de ménages affectés selon l’âge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_Toc467662314 \h </w:instrText>
        </w:r>
        <w:r w:rsidR="00A45BC3" w:rsidRPr="00A45BC3">
          <w:rPr>
            <w:noProof/>
            <w:webHidden/>
          </w:rPr>
        </w:r>
        <w:r w:rsidR="00A45BC3" w:rsidRPr="00A45BC3">
          <w:rPr>
            <w:noProof/>
            <w:webHidden/>
          </w:rPr>
          <w:fldChar w:fldCharType="separate"/>
        </w:r>
        <w:r w:rsidR="00A45BC3" w:rsidRPr="00A45BC3">
          <w:rPr>
            <w:noProof/>
            <w:webHidden/>
          </w:rPr>
          <w:t>22</w:t>
        </w:r>
        <w:r w:rsidR="00A45BC3" w:rsidRPr="00A45BC3">
          <w:rPr>
            <w:noProof/>
            <w:webHidden/>
          </w:rPr>
          <w:fldChar w:fldCharType="end"/>
        </w:r>
      </w:hyperlink>
    </w:p>
    <w:p w14:paraId="6572A96E"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5" w:history="1">
        <w:r w:rsidR="00A45BC3" w:rsidRPr="00A45BC3">
          <w:rPr>
            <w:rStyle w:val="Hyperlink"/>
            <w:noProof/>
          </w:rPr>
          <w:t>Tableau 5 : Répartition des chefs de ménages affectés selon la nationalité et le groupe ethnique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_Toc467662315 \h </w:instrText>
        </w:r>
        <w:r w:rsidR="00A45BC3" w:rsidRPr="00A45BC3">
          <w:rPr>
            <w:noProof/>
            <w:webHidden/>
          </w:rPr>
        </w:r>
        <w:r w:rsidR="00A45BC3" w:rsidRPr="00A45BC3">
          <w:rPr>
            <w:noProof/>
            <w:webHidden/>
          </w:rPr>
          <w:fldChar w:fldCharType="separate"/>
        </w:r>
        <w:r w:rsidR="00A45BC3" w:rsidRPr="00A45BC3">
          <w:rPr>
            <w:noProof/>
            <w:webHidden/>
          </w:rPr>
          <w:t>22</w:t>
        </w:r>
        <w:r w:rsidR="00A45BC3" w:rsidRPr="00A45BC3">
          <w:rPr>
            <w:noProof/>
            <w:webHidden/>
          </w:rPr>
          <w:fldChar w:fldCharType="end"/>
        </w:r>
      </w:hyperlink>
    </w:p>
    <w:p w14:paraId="7ADAC091"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6" w:history="1">
        <w:r w:rsidR="00A45BC3" w:rsidRPr="00A45BC3">
          <w:rPr>
            <w:rStyle w:val="Hyperlink"/>
            <w:noProof/>
          </w:rPr>
          <w:t>Tableau 6 : Répartition des chefs de ménages affectés selon le statut matrimonial</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_Toc467662316 \h </w:instrText>
        </w:r>
        <w:r w:rsidR="00A45BC3" w:rsidRPr="00A45BC3">
          <w:rPr>
            <w:noProof/>
            <w:webHidden/>
          </w:rPr>
        </w:r>
        <w:r w:rsidR="00A45BC3" w:rsidRPr="00A45BC3">
          <w:rPr>
            <w:noProof/>
            <w:webHidden/>
          </w:rPr>
          <w:fldChar w:fldCharType="separate"/>
        </w:r>
        <w:r w:rsidR="00A45BC3" w:rsidRPr="00A45BC3">
          <w:rPr>
            <w:noProof/>
            <w:webHidden/>
          </w:rPr>
          <w:t>23</w:t>
        </w:r>
        <w:r w:rsidR="00A45BC3" w:rsidRPr="00A45BC3">
          <w:rPr>
            <w:noProof/>
            <w:webHidden/>
          </w:rPr>
          <w:fldChar w:fldCharType="end"/>
        </w:r>
      </w:hyperlink>
    </w:p>
    <w:p w14:paraId="351A7230"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7" w:history="1">
        <w:r w:rsidR="00A45BC3" w:rsidRPr="00A45BC3">
          <w:rPr>
            <w:rStyle w:val="Hyperlink"/>
            <w:noProof/>
          </w:rPr>
          <w:t>Tableau 7 : Répartition des chefs de ménages affectés selon le niveau d’instruction</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_Toc467662317 \h </w:instrText>
        </w:r>
        <w:r w:rsidR="00A45BC3" w:rsidRPr="00A45BC3">
          <w:rPr>
            <w:noProof/>
            <w:webHidden/>
          </w:rPr>
        </w:r>
        <w:r w:rsidR="00A45BC3" w:rsidRPr="00A45BC3">
          <w:rPr>
            <w:noProof/>
            <w:webHidden/>
          </w:rPr>
          <w:fldChar w:fldCharType="separate"/>
        </w:r>
        <w:r w:rsidR="00A45BC3" w:rsidRPr="00A45BC3">
          <w:rPr>
            <w:noProof/>
            <w:webHidden/>
          </w:rPr>
          <w:t>23</w:t>
        </w:r>
        <w:r w:rsidR="00A45BC3" w:rsidRPr="00A45BC3">
          <w:rPr>
            <w:noProof/>
            <w:webHidden/>
          </w:rPr>
          <w:fldChar w:fldCharType="end"/>
        </w:r>
      </w:hyperlink>
    </w:p>
    <w:p w14:paraId="529B6A7C"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8" w:history="1">
        <w:r w:rsidR="00A45BC3" w:rsidRPr="00A45BC3">
          <w:rPr>
            <w:rStyle w:val="Hyperlink"/>
            <w:noProof/>
          </w:rPr>
          <w:t>Tableau 8 : Répartition des chefs de ménages affectés selon l’activité principale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_Toc467662318 \h </w:instrText>
        </w:r>
        <w:r w:rsidR="00A45BC3" w:rsidRPr="00A45BC3">
          <w:rPr>
            <w:noProof/>
            <w:webHidden/>
          </w:rPr>
        </w:r>
        <w:r w:rsidR="00A45BC3" w:rsidRPr="00A45BC3">
          <w:rPr>
            <w:noProof/>
            <w:webHidden/>
          </w:rPr>
          <w:fldChar w:fldCharType="separate"/>
        </w:r>
        <w:r w:rsidR="00A45BC3" w:rsidRPr="00A45BC3">
          <w:rPr>
            <w:noProof/>
            <w:webHidden/>
          </w:rPr>
          <w:t>24</w:t>
        </w:r>
        <w:r w:rsidR="00A45BC3" w:rsidRPr="00A45BC3">
          <w:rPr>
            <w:noProof/>
            <w:webHidden/>
          </w:rPr>
          <w:fldChar w:fldCharType="end"/>
        </w:r>
      </w:hyperlink>
    </w:p>
    <w:p w14:paraId="2F510917"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19" w:history="1">
        <w:r w:rsidR="00A45BC3" w:rsidRPr="00A45BC3">
          <w:rPr>
            <w:rStyle w:val="Hyperlink"/>
            <w:noProof/>
          </w:rPr>
          <w:t>Tableau 9 : Répartition des ménages affectés selon le revenu mensuel</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_Toc467662319 \h </w:instrText>
        </w:r>
        <w:r w:rsidR="00A45BC3" w:rsidRPr="00A45BC3">
          <w:rPr>
            <w:noProof/>
            <w:webHidden/>
          </w:rPr>
        </w:r>
        <w:r w:rsidR="00A45BC3" w:rsidRPr="00A45BC3">
          <w:rPr>
            <w:noProof/>
            <w:webHidden/>
          </w:rPr>
          <w:fldChar w:fldCharType="separate"/>
        </w:r>
        <w:r w:rsidR="00A45BC3" w:rsidRPr="00A45BC3">
          <w:rPr>
            <w:noProof/>
            <w:webHidden/>
          </w:rPr>
          <w:t>24</w:t>
        </w:r>
        <w:r w:rsidR="00A45BC3" w:rsidRPr="00A45BC3">
          <w:rPr>
            <w:noProof/>
            <w:webHidden/>
          </w:rPr>
          <w:fldChar w:fldCharType="end"/>
        </w:r>
      </w:hyperlink>
    </w:p>
    <w:p w14:paraId="52D67C5D"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0" w:history="1">
        <w:r w:rsidR="00A45BC3" w:rsidRPr="00A45BC3">
          <w:rPr>
            <w:rStyle w:val="Hyperlink"/>
            <w:noProof/>
          </w:rPr>
          <w:t>Tableau 10 : Répartition des chefs de ménages selon le nombre de personnes à charge</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_Toc467662320 \h </w:instrText>
        </w:r>
        <w:r w:rsidR="00A45BC3" w:rsidRPr="00A45BC3">
          <w:rPr>
            <w:noProof/>
            <w:webHidden/>
          </w:rPr>
        </w:r>
        <w:r w:rsidR="00A45BC3" w:rsidRPr="00A45BC3">
          <w:rPr>
            <w:noProof/>
            <w:webHidden/>
          </w:rPr>
          <w:fldChar w:fldCharType="separate"/>
        </w:r>
        <w:r w:rsidR="00A45BC3" w:rsidRPr="00A45BC3">
          <w:rPr>
            <w:noProof/>
            <w:webHidden/>
          </w:rPr>
          <w:t>24</w:t>
        </w:r>
        <w:r w:rsidR="00A45BC3" w:rsidRPr="00A45BC3">
          <w:rPr>
            <w:noProof/>
            <w:webHidden/>
          </w:rPr>
          <w:fldChar w:fldCharType="end"/>
        </w:r>
      </w:hyperlink>
    </w:p>
    <w:p w14:paraId="096DE0CB"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1" w:history="1">
        <w:r w:rsidR="00A45BC3" w:rsidRPr="00A45BC3">
          <w:rPr>
            <w:rStyle w:val="Hyperlink"/>
            <w:rFonts w:eastAsia="Calibri"/>
            <w:noProof/>
          </w:rPr>
          <w:t>Tableau 11 : Synthèse des impacts positifs</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_Toc467662321 \h </w:instrText>
        </w:r>
        <w:r w:rsidR="00A45BC3" w:rsidRPr="00A45BC3">
          <w:rPr>
            <w:noProof/>
            <w:webHidden/>
          </w:rPr>
        </w:r>
        <w:r w:rsidR="00A45BC3" w:rsidRPr="00A45BC3">
          <w:rPr>
            <w:noProof/>
            <w:webHidden/>
          </w:rPr>
          <w:fldChar w:fldCharType="separate"/>
        </w:r>
        <w:r w:rsidR="00A45BC3" w:rsidRPr="00A45BC3">
          <w:rPr>
            <w:noProof/>
            <w:webHidden/>
          </w:rPr>
          <w:t>25</w:t>
        </w:r>
        <w:r w:rsidR="00A45BC3" w:rsidRPr="00A45BC3">
          <w:rPr>
            <w:noProof/>
            <w:webHidden/>
          </w:rPr>
          <w:fldChar w:fldCharType="end"/>
        </w:r>
      </w:hyperlink>
    </w:p>
    <w:p w14:paraId="57557987"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2" w:history="1">
        <w:r w:rsidR="00A45BC3" w:rsidRPr="00A45BC3">
          <w:rPr>
            <w:rStyle w:val="Hyperlink"/>
            <w:noProof/>
          </w:rPr>
          <w:t>Tableau 12 : Liste des PAP impactées sur l’avenue Wazabanga de la ville de Kikwit</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_Toc467662322 \h </w:instrText>
        </w:r>
        <w:r w:rsidR="00A45BC3" w:rsidRPr="00A45BC3">
          <w:rPr>
            <w:noProof/>
            <w:webHidden/>
          </w:rPr>
        </w:r>
        <w:r w:rsidR="00A45BC3" w:rsidRPr="00A45BC3">
          <w:rPr>
            <w:noProof/>
            <w:webHidden/>
          </w:rPr>
          <w:fldChar w:fldCharType="separate"/>
        </w:r>
        <w:r w:rsidR="00A45BC3" w:rsidRPr="00A45BC3">
          <w:rPr>
            <w:noProof/>
            <w:webHidden/>
          </w:rPr>
          <w:t>28</w:t>
        </w:r>
        <w:r w:rsidR="00A45BC3" w:rsidRPr="00A45BC3">
          <w:rPr>
            <w:noProof/>
            <w:webHidden/>
          </w:rPr>
          <w:fldChar w:fldCharType="end"/>
        </w:r>
      </w:hyperlink>
    </w:p>
    <w:p w14:paraId="05240936" w14:textId="77777777" w:rsidR="00A45BC3" w:rsidRPr="00A45BC3" w:rsidRDefault="009850D4">
      <w:pPr>
        <w:pStyle w:val="TableofFigures"/>
        <w:tabs>
          <w:tab w:val="left" w:pos="1320"/>
          <w:tab w:val="right" w:leader="dot" w:pos="9349"/>
        </w:tabs>
        <w:rPr>
          <w:rFonts w:asciiTheme="minorHAnsi" w:eastAsiaTheme="minorEastAsia" w:hAnsiTheme="minorHAnsi" w:cstheme="minorBidi"/>
          <w:noProof/>
          <w:sz w:val="22"/>
          <w:szCs w:val="22"/>
          <w:lang w:val="en-US" w:eastAsia="en-US"/>
        </w:rPr>
      </w:pPr>
      <w:hyperlink w:anchor="_Toc467662323" w:history="1">
        <w:r w:rsidR="00A45BC3" w:rsidRPr="00A45BC3">
          <w:rPr>
            <w:rStyle w:val="Hyperlink"/>
            <w:noProof/>
          </w:rPr>
          <w:t>Tableau 13</w:t>
        </w:r>
        <w:r w:rsidR="00A45BC3" w:rsidRPr="00A45BC3">
          <w:rPr>
            <w:rFonts w:asciiTheme="minorHAnsi" w:eastAsiaTheme="minorEastAsia" w:hAnsiTheme="minorHAnsi" w:cstheme="minorBidi"/>
            <w:noProof/>
            <w:sz w:val="22"/>
            <w:szCs w:val="22"/>
            <w:lang w:val="en-US" w:eastAsia="en-US"/>
          </w:rPr>
          <w:tab/>
        </w:r>
        <w:r w:rsidR="00A45BC3" w:rsidRPr="00A45BC3">
          <w:rPr>
            <w:rStyle w:val="Hyperlink"/>
            <w:noProof/>
          </w:rPr>
          <w:t>Responsabilités organisationnelles de mise en œuvre du PSR</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_Toc467662323 \h </w:instrText>
        </w:r>
        <w:r w:rsidR="00A45BC3" w:rsidRPr="00A45BC3">
          <w:rPr>
            <w:noProof/>
            <w:webHidden/>
          </w:rPr>
        </w:r>
        <w:r w:rsidR="00A45BC3" w:rsidRPr="00A45BC3">
          <w:rPr>
            <w:noProof/>
            <w:webHidden/>
          </w:rPr>
          <w:fldChar w:fldCharType="separate"/>
        </w:r>
        <w:r w:rsidR="00A45BC3" w:rsidRPr="00A45BC3">
          <w:rPr>
            <w:noProof/>
            <w:webHidden/>
          </w:rPr>
          <w:t>35</w:t>
        </w:r>
        <w:r w:rsidR="00A45BC3" w:rsidRPr="00A45BC3">
          <w:rPr>
            <w:noProof/>
            <w:webHidden/>
          </w:rPr>
          <w:fldChar w:fldCharType="end"/>
        </w:r>
      </w:hyperlink>
    </w:p>
    <w:p w14:paraId="528215F0"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4" w:history="1">
        <w:r w:rsidR="00A45BC3" w:rsidRPr="00A45BC3">
          <w:rPr>
            <w:rStyle w:val="Hyperlink"/>
            <w:noProof/>
          </w:rPr>
          <w:t>Tableau 14 : Matrice de compensation</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_Toc467662324 \h </w:instrText>
        </w:r>
        <w:r w:rsidR="00A45BC3" w:rsidRPr="00A45BC3">
          <w:rPr>
            <w:noProof/>
            <w:webHidden/>
          </w:rPr>
        </w:r>
        <w:r w:rsidR="00A45BC3" w:rsidRPr="00A45BC3">
          <w:rPr>
            <w:noProof/>
            <w:webHidden/>
          </w:rPr>
          <w:fldChar w:fldCharType="separate"/>
        </w:r>
        <w:r w:rsidR="00A45BC3" w:rsidRPr="00A45BC3">
          <w:rPr>
            <w:noProof/>
            <w:webHidden/>
          </w:rPr>
          <w:t>38</w:t>
        </w:r>
        <w:r w:rsidR="00A45BC3" w:rsidRPr="00A45BC3">
          <w:rPr>
            <w:noProof/>
            <w:webHidden/>
          </w:rPr>
          <w:fldChar w:fldCharType="end"/>
        </w:r>
      </w:hyperlink>
    </w:p>
    <w:p w14:paraId="6390704D"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5" w:history="1">
        <w:r w:rsidR="00A45BC3" w:rsidRPr="00A45BC3">
          <w:rPr>
            <w:rStyle w:val="Hyperlink"/>
            <w:noProof/>
          </w:rPr>
          <w:t>Tableau 15 : Récapitulatif de l’évaluation des biens affectés sur l’Avenue Wazabanga</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_Toc467662325 \h </w:instrText>
        </w:r>
        <w:r w:rsidR="00A45BC3" w:rsidRPr="00A45BC3">
          <w:rPr>
            <w:noProof/>
            <w:webHidden/>
          </w:rPr>
        </w:r>
        <w:r w:rsidR="00A45BC3" w:rsidRPr="00A45BC3">
          <w:rPr>
            <w:noProof/>
            <w:webHidden/>
          </w:rPr>
          <w:fldChar w:fldCharType="separate"/>
        </w:r>
        <w:r w:rsidR="00A45BC3" w:rsidRPr="00A45BC3">
          <w:rPr>
            <w:noProof/>
            <w:webHidden/>
          </w:rPr>
          <w:t>38</w:t>
        </w:r>
        <w:r w:rsidR="00A45BC3" w:rsidRPr="00A45BC3">
          <w:rPr>
            <w:noProof/>
            <w:webHidden/>
          </w:rPr>
          <w:fldChar w:fldCharType="end"/>
        </w:r>
      </w:hyperlink>
    </w:p>
    <w:p w14:paraId="37312B31"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6" w:history="1">
        <w:r w:rsidR="00A45BC3" w:rsidRPr="00A45BC3">
          <w:rPr>
            <w:rStyle w:val="Hyperlink"/>
            <w:noProof/>
          </w:rPr>
          <w:t>Tableau 16 : Bilan des résultats des enquêtes - PSR sur le tronçon Wazabanga</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_Toc467662326 \h </w:instrText>
        </w:r>
        <w:r w:rsidR="00A45BC3" w:rsidRPr="00A45BC3">
          <w:rPr>
            <w:noProof/>
            <w:webHidden/>
          </w:rPr>
        </w:r>
        <w:r w:rsidR="00A45BC3" w:rsidRPr="00A45BC3">
          <w:rPr>
            <w:noProof/>
            <w:webHidden/>
          </w:rPr>
          <w:fldChar w:fldCharType="separate"/>
        </w:r>
        <w:r w:rsidR="00A45BC3" w:rsidRPr="00A45BC3">
          <w:rPr>
            <w:noProof/>
            <w:webHidden/>
          </w:rPr>
          <w:t>40</w:t>
        </w:r>
        <w:r w:rsidR="00A45BC3" w:rsidRPr="00A45BC3">
          <w:rPr>
            <w:noProof/>
            <w:webHidden/>
          </w:rPr>
          <w:fldChar w:fldCharType="end"/>
        </w:r>
      </w:hyperlink>
    </w:p>
    <w:p w14:paraId="7452BBE2" w14:textId="77777777" w:rsidR="00A45BC3" w:rsidRP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7" w:history="1">
        <w:r w:rsidR="00A45BC3" w:rsidRPr="00A45BC3">
          <w:rPr>
            <w:rStyle w:val="Hyperlink"/>
            <w:noProof/>
          </w:rPr>
          <w:t>Tableau 17 : Calendrier de mise en œuvre du PSR</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_Toc467662327 \h </w:instrText>
        </w:r>
        <w:r w:rsidR="00A45BC3" w:rsidRPr="00A45BC3">
          <w:rPr>
            <w:noProof/>
            <w:webHidden/>
          </w:rPr>
        </w:r>
        <w:r w:rsidR="00A45BC3" w:rsidRPr="00A45BC3">
          <w:rPr>
            <w:noProof/>
            <w:webHidden/>
          </w:rPr>
          <w:fldChar w:fldCharType="separate"/>
        </w:r>
        <w:r w:rsidR="00A45BC3" w:rsidRPr="00A45BC3">
          <w:rPr>
            <w:noProof/>
            <w:webHidden/>
          </w:rPr>
          <w:t>47</w:t>
        </w:r>
        <w:r w:rsidR="00A45BC3" w:rsidRPr="00A45BC3">
          <w:rPr>
            <w:noProof/>
            <w:webHidden/>
          </w:rPr>
          <w:fldChar w:fldCharType="end"/>
        </w:r>
      </w:hyperlink>
    </w:p>
    <w:p w14:paraId="24FEB913" w14:textId="77777777" w:rsid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28" w:history="1">
        <w:r w:rsidR="00A45BC3" w:rsidRPr="00A45BC3">
          <w:rPr>
            <w:rStyle w:val="Hyperlink"/>
            <w:noProof/>
          </w:rPr>
          <w:t>Tableau 18 : Budget estimatif du Plan Succinct de Réinstallation</w:t>
        </w:r>
        <w:r w:rsidR="00A45BC3" w:rsidRPr="00A45BC3">
          <w:rPr>
            <w:noProof/>
            <w:webHidden/>
          </w:rPr>
          <w:tab/>
        </w:r>
        <w:r w:rsidR="00A45BC3" w:rsidRPr="00A45BC3">
          <w:rPr>
            <w:noProof/>
            <w:webHidden/>
          </w:rPr>
          <w:fldChar w:fldCharType="begin"/>
        </w:r>
        <w:r w:rsidR="00A45BC3" w:rsidRPr="00A45BC3">
          <w:rPr>
            <w:noProof/>
            <w:webHidden/>
          </w:rPr>
          <w:instrText xml:space="preserve"> PAGEREF _Toc467662328 \h </w:instrText>
        </w:r>
        <w:r w:rsidR="00A45BC3" w:rsidRPr="00A45BC3">
          <w:rPr>
            <w:noProof/>
            <w:webHidden/>
          </w:rPr>
        </w:r>
        <w:r w:rsidR="00A45BC3" w:rsidRPr="00A45BC3">
          <w:rPr>
            <w:noProof/>
            <w:webHidden/>
          </w:rPr>
          <w:fldChar w:fldCharType="separate"/>
        </w:r>
        <w:r w:rsidR="00A45BC3" w:rsidRPr="00A45BC3">
          <w:rPr>
            <w:noProof/>
            <w:webHidden/>
          </w:rPr>
          <w:t>49</w:t>
        </w:r>
        <w:r w:rsidR="00A45BC3" w:rsidRPr="00A45BC3">
          <w:rPr>
            <w:noProof/>
            <w:webHidden/>
          </w:rPr>
          <w:fldChar w:fldCharType="end"/>
        </w:r>
      </w:hyperlink>
    </w:p>
    <w:p w14:paraId="03606D9D" w14:textId="77777777" w:rsidR="00A964C0" w:rsidRPr="00BA0563" w:rsidRDefault="007057EB" w:rsidP="00B227EA">
      <w:pPr>
        <w:autoSpaceDE w:val="0"/>
        <w:autoSpaceDN w:val="0"/>
        <w:adjustRightInd w:val="0"/>
        <w:spacing w:line="240" w:lineRule="atLeast"/>
        <w:jc w:val="center"/>
        <w:rPr>
          <w:bCs/>
          <w:color w:val="000000"/>
          <w:sz w:val="22"/>
          <w:szCs w:val="22"/>
          <w:lang w:val="fr-FR"/>
        </w:rPr>
      </w:pPr>
      <w:r w:rsidRPr="00F64FC1">
        <w:rPr>
          <w:bCs/>
          <w:color w:val="000000"/>
          <w:sz w:val="22"/>
          <w:szCs w:val="22"/>
        </w:rPr>
        <w:fldChar w:fldCharType="end"/>
      </w:r>
    </w:p>
    <w:p w14:paraId="2559E4F9" w14:textId="77777777" w:rsidR="00661F31" w:rsidRPr="00BA0563" w:rsidRDefault="00661F31" w:rsidP="00B227EA">
      <w:pPr>
        <w:autoSpaceDE w:val="0"/>
        <w:autoSpaceDN w:val="0"/>
        <w:adjustRightInd w:val="0"/>
        <w:spacing w:line="240" w:lineRule="atLeast"/>
        <w:jc w:val="center"/>
        <w:rPr>
          <w:bCs/>
          <w:color w:val="000000"/>
          <w:sz w:val="22"/>
          <w:szCs w:val="22"/>
          <w:u w:val="single"/>
          <w:lang w:val="fr-FR"/>
        </w:rPr>
      </w:pPr>
    </w:p>
    <w:p w14:paraId="04B1DC22" w14:textId="77777777" w:rsidR="00A964C0" w:rsidRPr="00BA0563" w:rsidRDefault="00A964C0" w:rsidP="008D6F22">
      <w:pPr>
        <w:jc w:val="center"/>
        <w:rPr>
          <w:bCs/>
          <w:color w:val="000000"/>
          <w:sz w:val="22"/>
          <w:szCs w:val="22"/>
          <w:u w:val="single"/>
          <w:lang w:val="fr-FR"/>
        </w:rPr>
      </w:pPr>
      <w:bookmarkStart w:id="3" w:name="_Toc302354692"/>
      <w:bookmarkStart w:id="4" w:name="_Toc428661111"/>
      <w:bookmarkStart w:id="5" w:name="_Toc428798082"/>
      <w:r w:rsidRPr="00BA0563">
        <w:rPr>
          <w:bCs/>
          <w:color w:val="000000"/>
          <w:sz w:val="22"/>
          <w:szCs w:val="22"/>
          <w:u w:val="single"/>
          <w:lang w:val="fr-FR"/>
        </w:rPr>
        <w:t>Liste des photos</w:t>
      </w:r>
      <w:bookmarkEnd w:id="3"/>
      <w:bookmarkEnd w:id="4"/>
      <w:bookmarkEnd w:id="5"/>
    </w:p>
    <w:p w14:paraId="3656B641" w14:textId="77777777" w:rsidR="00661F31" w:rsidRPr="00BA0563" w:rsidRDefault="00661F31" w:rsidP="00661F31">
      <w:pPr>
        <w:rPr>
          <w:lang w:val="fr-FR"/>
        </w:rPr>
      </w:pPr>
    </w:p>
    <w:p w14:paraId="66CE7794" w14:textId="77777777" w:rsidR="00A45BC3" w:rsidRDefault="007057EB">
      <w:pPr>
        <w:pStyle w:val="TableofFigures"/>
        <w:tabs>
          <w:tab w:val="right" w:leader="dot" w:pos="9349"/>
        </w:tabs>
        <w:rPr>
          <w:rFonts w:asciiTheme="minorHAnsi" w:eastAsiaTheme="minorEastAsia" w:hAnsiTheme="minorHAnsi" w:cstheme="minorBidi"/>
          <w:noProof/>
          <w:sz w:val="22"/>
          <w:szCs w:val="22"/>
          <w:lang w:val="en-US" w:eastAsia="en-US"/>
        </w:rPr>
      </w:pPr>
      <w:r w:rsidRPr="00BA0563">
        <w:rPr>
          <w:sz w:val="20"/>
          <w:szCs w:val="20"/>
        </w:rPr>
        <w:fldChar w:fldCharType="begin"/>
      </w:r>
      <w:r w:rsidR="00A964C0" w:rsidRPr="00BA0563">
        <w:rPr>
          <w:sz w:val="20"/>
          <w:szCs w:val="20"/>
        </w:rPr>
        <w:instrText xml:space="preserve"> </w:instrText>
      </w:r>
      <w:r w:rsidR="008C122C" w:rsidRPr="00BA0563">
        <w:rPr>
          <w:sz w:val="20"/>
          <w:szCs w:val="20"/>
        </w:rPr>
        <w:instrText>TOC</w:instrText>
      </w:r>
      <w:r w:rsidR="00A964C0" w:rsidRPr="00BA0563">
        <w:rPr>
          <w:sz w:val="20"/>
          <w:szCs w:val="20"/>
        </w:rPr>
        <w:instrText xml:space="preserve"> \h \z \c "Photo" </w:instrText>
      </w:r>
      <w:r w:rsidRPr="00BA0563">
        <w:rPr>
          <w:sz w:val="20"/>
          <w:szCs w:val="20"/>
        </w:rPr>
        <w:fldChar w:fldCharType="separate"/>
      </w:r>
      <w:hyperlink w:anchor="_Toc467662329" w:history="1">
        <w:r w:rsidR="00A45BC3" w:rsidRPr="009F7F5C">
          <w:rPr>
            <w:rStyle w:val="Hyperlink"/>
            <w:noProof/>
          </w:rPr>
          <w:t>Photos 1 : Structures semi fixes impactées le long de l’avenue Wazabanga</w:t>
        </w:r>
        <w:r w:rsidR="00A45BC3">
          <w:rPr>
            <w:noProof/>
            <w:webHidden/>
          </w:rPr>
          <w:tab/>
        </w:r>
        <w:r w:rsidR="00A45BC3">
          <w:rPr>
            <w:noProof/>
            <w:webHidden/>
          </w:rPr>
          <w:fldChar w:fldCharType="begin"/>
        </w:r>
        <w:r w:rsidR="00A45BC3">
          <w:rPr>
            <w:noProof/>
            <w:webHidden/>
          </w:rPr>
          <w:instrText xml:space="preserve"> PAGEREF _Toc467662329 \h </w:instrText>
        </w:r>
        <w:r w:rsidR="00A45BC3">
          <w:rPr>
            <w:noProof/>
            <w:webHidden/>
          </w:rPr>
        </w:r>
        <w:r w:rsidR="00A45BC3">
          <w:rPr>
            <w:noProof/>
            <w:webHidden/>
          </w:rPr>
          <w:fldChar w:fldCharType="separate"/>
        </w:r>
        <w:r w:rsidR="00A45BC3">
          <w:rPr>
            <w:noProof/>
            <w:webHidden/>
          </w:rPr>
          <w:t>26</w:t>
        </w:r>
        <w:r w:rsidR="00A45BC3">
          <w:rPr>
            <w:noProof/>
            <w:webHidden/>
          </w:rPr>
          <w:fldChar w:fldCharType="end"/>
        </w:r>
      </w:hyperlink>
    </w:p>
    <w:p w14:paraId="19CE6081" w14:textId="77777777" w:rsidR="00A45BC3" w:rsidRDefault="009850D4">
      <w:pPr>
        <w:pStyle w:val="TableofFigures"/>
        <w:tabs>
          <w:tab w:val="right" w:leader="dot" w:pos="9349"/>
        </w:tabs>
        <w:rPr>
          <w:rFonts w:asciiTheme="minorHAnsi" w:eastAsiaTheme="minorEastAsia" w:hAnsiTheme="minorHAnsi" w:cstheme="minorBidi"/>
          <w:noProof/>
          <w:sz w:val="22"/>
          <w:szCs w:val="22"/>
          <w:lang w:val="en-US" w:eastAsia="en-US"/>
        </w:rPr>
      </w:pPr>
      <w:hyperlink w:anchor="_Toc467662330" w:history="1">
        <w:r w:rsidR="00A45BC3" w:rsidRPr="009F7F5C">
          <w:rPr>
            <w:rStyle w:val="Hyperlink"/>
            <w:noProof/>
          </w:rPr>
          <w:t>Photo 2 : Activités commerciales affectées le long de l’Avenue Wazabanga</w:t>
        </w:r>
        <w:r w:rsidR="00A45BC3">
          <w:rPr>
            <w:noProof/>
            <w:webHidden/>
          </w:rPr>
          <w:tab/>
        </w:r>
        <w:r w:rsidR="00A45BC3">
          <w:rPr>
            <w:noProof/>
            <w:webHidden/>
          </w:rPr>
          <w:fldChar w:fldCharType="begin"/>
        </w:r>
        <w:r w:rsidR="00A45BC3">
          <w:rPr>
            <w:noProof/>
            <w:webHidden/>
          </w:rPr>
          <w:instrText xml:space="preserve"> PAGEREF _Toc467662330 \h </w:instrText>
        </w:r>
        <w:r w:rsidR="00A45BC3">
          <w:rPr>
            <w:noProof/>
            <w:webHidden/>
          </w:rPr>
        </w:r>
        <w:r w:rsidR="00A45BC3">
          <w:rPr>
            <w:noProof/>
            <w:webHidden/>
          </w:rPr>
          <w:fldChar w:fldCharType="separate"/>
        </w:r>
        <w:r w:rsidR="00A45BC3">
          <w:rPr>
            <w:noProof/>
            <w:webHidden/>
          </w:rPr>
          <w:t>27</w:t>
        </w:r>
        <w:r w:rsidR="00A45BC3">
          <w:rPr>
            <w:noProof/>
            <w:webHidden/>
          </w:rPr>
          <w:fldChar w:fldCharType="end"/>
        </w:r>
      </w:hyperlink>
    </w:p>
    <w:p w14:paraId="1D58F262" w14:textId="77777777" w:rsidR="00A45BC3" w:rsidRDefault="009850D4">
      <w:pPr>
        <w:pStyle w:val="TableofFigures"/>
        <w:tabs>
          <w:tab w:val="left" w:pos="1100"/>
          <w:tab w:val="right" w:leader="dot" w:pos="9349"/>
        </w:tabs>
        <w:rPr>
          <w:rFonts w:asciiTheme="minorHAnsi" w:eastAsiaTheme="minorEastAsia" w:hAnsiTheme="minorHAnsi" w:cstheme="minorBidi"/>
          <w:noProof/>
          <w:sz w:val="22"/>
          <w:szCs w:val="22"/>
          <w:lang w:val="en-US" w:eastAsia="en-US"/>
        </w:rPr>
      </w:pPr>
      <w:hyperlink w:anchor="_Toc467662331" w:history="1">
        <w:r w:rsidR="00A45BC3" w:rsidRPr="009F7F5C">
          <w:rPr>
            <w:rStyle w:val="Hyperlink"/>
            <w:noProof/>
          </w:rPr>
          <w:t>Photo 3</w:t>
        </w:r>
        <w:r w:rsidR="00A45BC3">
          <w:rPr>
            <w:rFonts w:asciiTheme="minorHAnsi" w:eastAsiaTheme="minorEastAsia" w:hAnsiTheme="minorHAnsi" w:cstheme="minorBidi"/>
            <w:noProof/>
            <w:sz w:val="22"/>
            <w:szCs w:val="22"/>
            <w:lang w:val="en-US" w:eastAsia="en-US"/>
          </w:rPr>
          <w:tab/>
        </w:r>
        <w:r w:rsidR="00A45BC3" w:rsidRPr="009F7F5C">
          <w:rPr>
            <w:rStyle w:val="Hyperlink"/>
            <w:noProof/>
          </w:rPr>
          <w:t>Atelier de consultation</w:t>
        </w:r>
        <w:r w:rsidR="00A45BC3">
          <w:rPr>
            <w:noProof/>
            <w:webHidden/>
          </w:rPr>
          <w:tab/>
        </w:r>
        <w:r w:rsidR="00A45BC3">
          <w:rPr>
            <w:noProof/>
            <w:webHidden/>
          </w:rPr>
          <w:fldChar w:fldCharType="begin"/>
        </w:r>
        <w:r w:rsidR="00A45BC3">
          <w:rPr>
            <w:noProof/>
            <w:webHidden/>
          </w:rPr>
          <w:instrText xml:space="preserve"> PAGEREF _Toc467662331 \h </w:instrText>
        </w:r>
        <w:r w:rsidR="00A45BC3">
          <w:rPr>
            <w:noProof/>
            <w:webHidden/>
          </w:rPr>
        </w:r>
        <w:r w:rsidR="00A45BC3">
          <w:rPr>
            <w:noProof/>
            <w:webHidden/>
          </w:rPr>
          <w:fldChar w:fldCharType="separate"/>
        </w:r>
        <w:r w:rsidR="00A45BC3">
          <w:rPr>
            <w:noProof/>
            <w:webHidden/>
          </w:rPr>
          <w:t>45</w:t>
        </w:r>
        <w:r w:rsidR="00A45BC3">
          <w:rPr>
            <w:noProof/>
            <w:webHidden/>
          </w:rPr>
          <w:fldChar w:fldCharType="end"/>
        </w:r>
      </w:hyperlink>
    </w:p>
    <w:p w14:paraId="1A650408" w14:textId="77777777" w:rsidR="00F14832" w:rsidRPr="00BA0563" w:rsidRDefault="007057EB" w:rsidP="00D67FC3">
      <w:pPr>
        <w:pStyle w:val="Heading1"/>
        <w:numPr>
          <w:ilvl w:val="0"/>
          <w:numId w:val="0"/>
        </w:numPr>
        <w:ind w:left="432"/>
        <w:jc w:val="center"/>
        <w:rPr>
          <w:b w:val="0"/>
          <w:sz w:val="22"/>
          <w:szCs w:val="22"/>
        </w:rPr>
      </w:pPr>
      <w:r w:rsidRPr="00BA0563">
        <w:rPr>
          <w:sz w:val="20"/>
        </w:rPr>
        <w:fldChar w:fldCharType="end"/>
      </w:r>
      <w:r w:rsidR="000532A7" w:rsidRPr="00BA0563">
        <w:br w:type="page"/>
      </w:r>
      <w:bookmarkStart w:id="6" w:name="_Toc469144099"/>
      <w:r w:rsidR="00F14832" w:rsidRPr="00BA0563">
        <w:lastRenderedPageBreak/>
        <w:t>ABREVIATIONS</w:t>
      </w:r>
      <w:bookmarkEnd w:id="2"/>
      <w:bookmarkEnd w:id="6"/>
      <w:r w:rsidR="00F64728" w:rsidRPr="00BA0563">
        <w:t xml:space="preserve"> </w:t>
      </w:r>
    </w:p>
    <w:p w14:paraId="54A0A94E" w14:textId="77777777" w:rsidR="00F76169" w:rsidRPr="007969D4" w:rsidRDefault="00F76169" w:rsidP="00F76169">
      <w:pPr>
        <w:rPr>
          <w:sz w:val="22"/>
          <w:szCs w:val="22"/>
          <w:lang w:val="fr-FR"/>
        </w:rPr>
      </w:pPr>
      <w:bookmarkStart w:id="7" w:name="_Toc110006225"/>
    </w:p>
    <w:tbl>
      <w:tblPr>
        <w:tblpPr w:leftFromText="141" w:rightFromText="141" w:vertAnchor="text" w:horzAnchor="margin" w:tblpXSpec="center" w:tblpY="113"/>
        <w:tblW w:w="9464" w:type="dxa"/>
        <w:tblLayout w:type="fixed"/>
        <w:tblLook w:val="04A0" w:firstRow="1" w:lastRow="0" w:firstColumn="1" w:lastColumn="0" w:noHBand="0" w:noVBand="1"/>
      </w:tblPr>
      <w:tblGrid>
        <w:gridCol w:w="2376"/>
        <w:gridCol w:w="7088"/>
      </w:tblGrid>
      <w:tr w:rsidR="00F76169" w:rsidRPr="007969D4" w14:paraId="503AA1A9" w14:textId="77777777" w:rsidTr="00284D4A">
        <w:trPr>
          <w:trHeight w:val="139"/>
        </w:trPr>
        <w:tc>
          <w:tcPr>
            <w:tcW w:w="2376" w:type="dxa"/>
          </w:tcPr>
          <w:p w14:paraId="328BEF8D" w14:textId="77777777" w:rsidR="00F76169" w:rsidRPr="007969D4" w:rsidRDefault="00F76169" w:rsidP="00284D4A">
            <w:pPr>
              <w:jc w:val="both"/>
              <w:rPr>
                <w:sz w:val="22"/>
                <w:szCs w:val="22"/>
                <w:lang w:eastAsia="zh-TW"/>
              </w:rPr>
            </w:pPr>
            <w:r w:rsidRPr="007969D4">
              <w:rPr>
                <w:sz w:val="22"/>
                <w:szCs w:val="22"/>
              </w:rPr>
              <w:t>ACE</w:t>
            </w:r>
          </w:p>
        </w:tc>
        <w:tc>
          <w:tcPr>
            <w:tcW w:w="7088" w:type="dxa"/>
          </w:tcPr>
          <w:p w14:paraId="3D71C260" w14:textId="77777777" w:rsidR="00F76169" w:rsidRPr="007969D4" w:rsidRDefault="00F76169" w:rsidP="00284D4A">
            <w:pPr>
              <w:jc w:val="both"/>
              <w:rPr>
                <w:sz w:val="22"/>
                <w:szCs w:val="22"/>
                <w:lang w:eastAsia="zh-TW"/>
              </w:rPr>
            </w:pPr>
            <w:proofErr w:type="spellStart"/>
            <w:r w:rsidRPr="007969D4">
              <w:rPr>
                <w:sz w:val="22"/>
                <w:szCs w:val="22"/>
              </w:rPr>
              <w:t>Agence</w:t>
            </w:r>
            <w:proofErr w:type="spellEnd"/>
            <w:r w:rsidRPr="007969D4">
              <w:rPr>
                <w:sz w:val="22"/>
                <w:szCs w:val="22"/>
              </w:rPr>
              <w:t xml:space="preserve"> </w:t>
            </w:r>
            <w:proofErr w:type="spellStart"/>
            <w:r w:rsidRPr="007969D4">
              <w:rPr>
                <w:sz w:val="22"/>
                <w:szCs w:val="22"/>
              </w:rPr>
              <w:t>Congolaise</w:t>
            </w:r>
            <w:proofErr w:type="spellEnd"/>
            <w:r w:rsidRPr="007969D4">
              <w:rPr>
                <w:sz w:val="22"/>
                <w:szCs w:val="22"/>
              </w:rPr>
              <w:t xml:space="preserve"> de </w:t>
            </w:r>
            <w:proofErr w:type="spellStart"/>
            <w:r w:rsidRPr="007969D4">
              <w:rPr>
                <w:sz w:val="22"/>
                <w:szCs w:val="22"/>
              </w:rPr>
              <w:t>l’Environnement</w:t>
            </w:r>
            <w:proofErr w:type="spellEnd"/>
          </w:p>
        </w:tc>
      </w:tr>
      <w:tr w:rsidR="00F76169" w:rsidRPr="007969D4" w14:paraId="5422BC32" w14:textId="77777777" w:rsidTr="00284D4A">
        <w:tc>
          <w:tcPr>
            <w:tcW w:w="2376" w:type="dxa"/>
          </w:tcPr>
          <w:p w14:paraId="7458A07D" w14:textId="77777777" w:rsidR="00F76169" w:rsidRPr="007969D4" w:rsidRDefault="00F76169" w:rsidP="00284D4A">
            <w:pPr>
              <w:jc w:val="both"/>
              <w:rPr>
                <w:sz w:val="22"/>
                <w:szCs w:val="22"/>
                <w:lang w:eastAsia="zh-TW"/>
              </w:rPr>
            </w:pPr>
            <w:r w:rsidRPr="007969D4">
              <w:rPr>
                <w:sz w:val="22"/>
                <w:szCs w:val="22"/>
              </w:rPr>
              <w:t>ASBL</w:t>
            </w:r>
          </w:p>
        </w:tc>
        <w:tc>
          <w:tcPr>
            <w:tcW w:w="7088" w:type="dxa"/>
          </w:tcPr>
          <w:p w14:paraId="0711E249" w14:textId="77777777" w:rsidR="00F76169" w:rsidRPr="007969D4" w:rsidRDefault="00F76169" w:rsidP="00284D4A">
            <w:pPr>
              <w:jc w:val="both"/>
              <w:rPr>
                <w:sz w:val="22"/>
                <w:szCs w:val="22"/>
              </w:rPr>
            </w:pPr>
            <w:r>
              <w:rPr>
                <w:sz w:val="22"/>
                <w:szCs w:val="22"/>
              </w:rPr>
              <w:t>Associations Sans B</w:t>
            </w:r>
            <w:r w:rsidRPr="007969D4">
              <w:rPr>
                <w:sz w:val="22"/>
                <w:szCs w:val="22"/>
              </w:rPr>
              <w:t xml:space="preserve">ut </w:t>
            </w:r>
            <w:proofErr w:type="spellStart"/>
            <w:r w:rsidRPr="007969D4">
              <w:rPr>
                <w:sz w:val="22"/>
                <w:szCs w:val="22"/>
              </w:rPr>
              <w:t>lucratif</w:t>
            </w:r>
            <w:proofErr w:type="spellEnd"/>
            <w:r w:rsidRPr="007969D4">
              <w:rPr>
                <w:sz w:val="22"/>
                <w:szCs w:val="22"/>
              </w:rPr>
              <w:t xml:space="preserve"> </w:t>
            </w:r>
          </w:p>
        </w:tc>
      </w:tr>
      <w:tr w:rsidR="00F76169" w:rsidRPr="00A80FC5" w14:paraId="5D4FA4B6" w14:textId="77777777" w:rsidTr="00284D4A">
        <w:tc>
          <w:tcPr>
            <w:tcW w:w="2376" w:type="dxa"/>
          </w:tcPr>
          <w:p w14:paraId="539AB469" w14:textId="77777777" w:rsidR="00F76169" w:rsidRPr="007969D4" w:rsidRDefault="00F76169" w:rsidP="00284D4A">
            <w:pPr>
              <w:jc w:val="both"/>
              <w:rPr>
                <w:sz w:val="22"/>
                <w:szCs w:val="22"/>
              </w:rPr>
            </w:pPr>
            <w:r w:rsidRPr="007969D4">
              <w:rPr>
                <w:sz w:val="22"/>
                <w:szCs w:val="22"/>
              </w:rPr>
              <w:t>AR</w:t>
            </w:r>
          </w:p>
        </w:tc>
        <w:tc>
          <w:tcPr>
            <w:tcW w:w="7088" w:type="dxa"/>
          </w:tcPr>
          <w:p w14:paraId="71080FB6" w14:textId="77777777" w:rsidR="00F76169" w:rsidRPr="007969D4" w:rsidRDefault="00F76169" w:rsidP="00284D4A">
            <w:pPr>
              <w:jc w:val="both"/>
              <w:rPr>
                <w:sz w:val="22"/>
                <w:szCs w:val="22"/>
                <w:lang w:val="fr-FR"/>
              </w:rPr>
            </w:pPr>
            <w:r w:rsidRPr="007969D4">
              <w:rPr>
                <w:sz w:val="22"/>
                <w:szCs w:val="22"/>
                <w:lang w:val="fr-FR"/>
              </w:rPr>
              <w:t>Assistance ou Aide à la Réinstallation</w:t>
            </w:r>
          </w:p>
        </w:tc>
      </w:tr>
      <w:tr w:rsidR="00F76169" w:rsidRPr="007969D4" w14:paraId="7D1FC270" w14:textId="77777777" w:rsidTr="00284D4A">
        <w:tc>
          <w:tcPr>
            <w:tcW w:w="2376" w:type="dxa"/>
          </w:tcPr>
          <w:p w14:paraId="536ED406" w14:textId="77777777" w:rsidR="00F76169" w:rsidRPr="007969D4" w:rsidRDefault="00F76169" w:rsidP="00284D4A">
            <w:pPr>
              <w:jc w:val="both"/>
              <w:rPr>
                <w:sz w:val="22"/>
                <w:szCs w:val="22"/>
                <w:lang w:eastAsia="zh-TW"/>
              </w:rPr>
            </w:pPr>
            <w:r w:rsidRPr="007969D4">
              <w:rPr>
                <w:sz w:val="22"/>
                <w:szCs w:val="22"/>
              </w:rPr>
              <w:t>CLR</w:t>
            </w:r>
          </w:p>
        </w:tc>
        <w:tc>
          <w:tcPr>
            <w:tcW w:w="7088" w:type="dxa"/>
          </w:tcPr>
          <w:p w14:paraId="5DC8D853" w14:textId="77777777" w:rsidR="00F76169" w:rsidRPr="007969D4" w:rsidRDefault="00F76169" w:rsidP="00284D4A">
            <w:pPr>
              <w:jc w:val="both"/>
              <w:rPr>
                <w:sz w:val="22"/>
                <w:szCs w:val="22"/>
                <w:lang w:eastAsia="zh-TW"/>
              </w:rPr>
            </w:pPr>
            <w:r w:rsidRPr="007969D4">
              <w:rPr>
                <w:sz w:val="22"/>
                <w:szCs w:val="22"/>
              </w:rPr>
              <w:t xml:space="preserve">Commission Locale de </w:t>
            </w:r>
            <w:r w:rsidRPr="00815024">
              <w:rPr>
                <w:sz w:val="22"/>
                <w:szCs w:val="22"/>
                <w:lang w:val="fr-FR"/>
              </w:rPr>
              <w:t>Réinstallation</w:t>
            </w:r>
          </w:p>
        </w:tc>
      </w:tr>
      <w:tr w:rsidR="00F76169" w:rsidRPr="00A80FC5" w14:paraId="777E56C6" w14:textId="77777777" w:rsidTr="00284D4A">
        <w:tc>
          <w:tcPr>
            <w:tcW w:w="2376" w:type="dxa"/>
          </w:tcPr>
          <w:p w14:paraId="46733E2B" w14:textId="77777777" w:rsidR="00F76169" w:rsidRPr="007969D4" w:rsidRDefault="00F76169" w:rsidP="00284D4A">
            <w:pPr>
              <w:jc w:val="both"/>
              <w:rPr>
                <w:sz w:val="22"/>
                <w:szCs w:val="22"/>
                <w:lang w:eastAsia="zh-TW"/>
              </w:rPr>
            </w:pPr>
            <w:r w:rsidRPr="007969D4">
              <w:rPr>
                <w:sz w:val="22"/>
                <w:szCs w:val="22"/>
              </w:rPr>
              <w:t>CPR</w:t>
            </w:r>
          </w:p>
        </w:tc>
        <w:tc>
          <w:tcPr>
            <w:tcW w:w="7088" w:type="dxa"/>
          </w:tcPr>
          <w:p w14:paraId="4E24DEA6" w14:textId="77777777" w:rsidR="00F76169" w:rsidRPr="007969D4" w:rsidRDefault="00F76169" w:rsidP="00284D4A">
            <w:pPr>
              <w:jc w:val="both"/>
              <w:rPr>
                <w:sz w:val="22"/>
                <w:szCs w:val="22"/>
                <w:lang w:val="fr-FR" w:eastAsia="zh-TW"/>
              </w:rPr>
            </w:pPr>
            <w:r w:rsidRPr="007969D4">
              <w:rPr>
                <w:sz w:val="22"/>
                <w:szCs w:val="22"/>
                <w:lang w:val="fr-FR"/>
              </w:rPr>
              <w:t xml:space="preserve">Cadre de Politique de Réinstallation </w:t>
            </w:r>
          </w:p>
        </w:tc>
      </w:tr>
      <w:tr w:rsidR="00F76169" w:rsidRPr="00A80FC5" w14:paraId="4500BAD9" w14:textId="77777777" w:rsidTr="00284D4A">
        <w:tc>
          <w:tcPr>
            <w:tcW w:w="2376" w:type="dxa"/>
          </w:tcPr>
          <w:p w14:paraId="44D3ED47" w14:textId="77777777" w:rsidR="00F76169" w:rsidRPr="007969D4" w:rsidRDefault="00F76169" w:rsidP="00284D4A">
            <w:pPr>
              <w:jc w:val="both"/>
              <w:rPr>
                <w:sz w:val="22"/>
                <w:szCs w:val="22"/>
              </w:rPr>
            </w:pPr>
            <w:r w:rsidRPr="007969D4">
              <w:rPr>
                <w:sz w:val="22"/>
                <w:szCs w:val="22"/>
              </w:rPr>
              <w:t>DSRP</w:t>
            </w:r>
          </w:p>
        </w:tc>
        <w:tc>
          <w:tcPr>
            <w:tcW w:w="7088" w:type="dxa"/>
          </w:tcPr>
          <w:p w14:paraId="1142A6AB" w14:textId="77777777" w:rsidR="00F76169" w:rsidRPr="007969D4" w:rsidRDefault="00F76169" w:rsidP="00284D4A">
            <w:pPr>
              <w:jc w:val="both"/>
              <w:rPr>
                <w:sz w:val="22"/>
                <w:szCs w:val="22"/>
                <w:lang w:val="fr-FR"/>
              </w:rPr>
            </w:pPr>
            <w:r w:rsidRPr="007969D4">
              <w:rPr>
                <w:sz w:val="22"/>
                <w:szCs w:val="22"/>
                <w:lang w:val="fr-FR"/>
              </w:rPr>
              <w:t xml:space="preserve">Document de Stratégie de Réduction de la Pauvreté </w:t>
            </w:r>
          </w:p>
        </w:tc>
      </w:tr>
      <w:tr w:rsidR="00F76169" w:rsidRPr="00A80FC5" w14:paraId="62007FEB" w14:textId="77777777" w:rsidTr="00284D4A">
        <w:tc>
          <w:tcPr>
            <w:tcW w:w="2376" w:type="dxa"/>
          </w:tcPr>
          <w:p w14:paraId="480CF0AC" w14:textId="77777777" w:rsidR="00F76169" w:rsidRPr="007969D4" w:rsidRDefault="00F76169" w:rsidP="00284D4A">
            <w:pPr>
              <w:jc w:val="both"/>
              <w:rPr>
                <w:sz w:val="22"/>
                <w:szCs w:val="22"/>
                <w:lang w:eastAsia="zh-TW"/>
              </w:rPr>
            </w:pPr>
            <w:r w:rsidRPr="007969D4">
              <w:rPr>
                <w:sz w:val="22"/>
                <w:szCs w:val="22"/>
              </w:rPr>
              <w:t>EIES</w:t>
            </w:r>
          </w:p>
        </w:tc>
        <w:tc>
          <w:tcPr>
            <w:tcW w:w="7088" w:type="dxa"/>
          </w:tcPr>
          <w:p w14:paraId="3379C828" w14:textId="77777777" w:rsidR="00F76169" w:rsidRPr="007969D4" w:rsidRDefault="00F76169" w:rsidP="00284D4A">
            <w:pPr>
              <w:jc w:val="both"/>
              <w:rPr>
                <w:sz w:val="22"/>
                <w:szCs w:val="22"/>
                <w:lang w:val="fr-FR" w:eastAsia="zh-TW"/>
              </w:rPr>
            </w:pPr>
            <w:r w:rsidRPr="007969D4">
              <w:rPr>
                <w:sz w:val="22"/>
                <w:szCs w:val="22"/>
                <w:lang w:val="fr-FR"/>
              </w:rPr>
              <w:t>Étude d’Impact Environnemental et Social</w:t>
            </w:r>
          </w:p>
        </w:tc>
      </w:tr>
      <w:tr w:rsidR="00F76169" w:rsidRPr="007969D4" w14:paraId="52FD143D" w14:textId="77777777" w:rsidTr="00284D4A">
        <w:tc>
          <w:tcPr>
            <w:tcW w:w="2376" w:type="dxa"/>
          </w:tcPr>
          <w:p w14:paraId="48384EF6" w14:textId="77777777" w:rsidR="00F76169" w:rsidRPr="007969D4" w:rsidRDefault="00F76169" w:rsidP="00284D4A">
            <w:pPr>
              <w:jc w:val="both"/>
              <w:rPr>
                <w:sz w:val="22"/>
                <w:szCs w:val="22"/>
                <w:lang w:eastAsia="zh-TW"/>
              </w:rPr>
            </w:pPr>
            <w:r w:rsidRPr="007969D4">
              <w:rPr>
                <w:sz w:val="22"/>
                <w:szCs w:val="22"/>
              </w:rPr>
              <w:t>IDA</w:t>
            </w:r>
          </w:p>
        </w:tc>
        <w:tc>
          <w:tcPr>
            <w:tcW w:w="7088" w:type="dxa"/>
          </w:tcPr>
          <w:p w14:paraId="3339FF1F" w14:textId="77777777" w:rsidR="00F76169" w:rsidRPr="007969D4" w:rsidRDefault="00F76169" w:rsidP="00284D4A">
            <w:pPr>
              <w:jc w:val="both"/>
              <w:rPr>
                <w:sz w:val="22"/>
                <w:szCs w:val="22"/>
                <w:lang w:eastAsia="zh-TW"/>
              </w:rPr>
            </w:pPr>
            <w:proofErr w:type="spellStart"/>
            <w:r w:rsidRPr="007969D4">
              <w:rPr>
                <w:sz w:val="22"/>
                <w:szCs w:val="22"/>
              </w:rPr>
              <w:t>Agence</w:t>
            </w:r>
            <w:proofErr w:type="spellEnd"/>
            <w:r w:rsidRPr="007969D4">
              <w:rPr>
                <w:sz w:val="22"/>
                <w:szCs w:val="22"/>
              </w:rPr>
              <w:t xml:space="preserve"> de </w:t>
            </w:r>
            <w:proofErr w:type="spellStart"/>
            <w:r w:rsidRPr="007969D4">
              <w:rPr>
                <w:sz w:val="22"/>
                <w:szCs w:val="22"/>
              </w:rPr>
              <w:t>Développement</w:t>
            </w:r>
            <w:proofErr w:type="spellEnd"/>
            <w:r w:rsidRPr="007969D4">
              <w:rPr>
                <w:sz w:val="22"/>
                <w:szCs w:val="22"/>
              </w:rPr>
              <w:t xml:space="preserve"> International</w:t>
            </w:r>
          </w:p>
        </w:tc>
      </w:tr>
      <w:tr w:rsidR="00F76169" w:rsidRPr="00A80FC5" w14:paraId="290B4099" w14:textId="77777777" w:rsidTr="00284D4A">
        <w:tc>
          <w:tcPr>
            <w:tcW w:w="2376" w:type="dxa"/>
          </w:tcPr>
          <w:p w14:paraId="51FE490B" w14:textId="77777777" w:rsidR="00F76169" w:rsidRPr="007969D4" w:rsidRDefault="00F76169" w:rsidP="00284D4A">
            <w:pPr>
              <w:jc w:val="both"/>
              <w:rPr>
                <w:sz w:val="22"/>
                <w:szCs w:val="22"/>
              </w:rPr>
            </w:pPr>
            <w:r w:rsidRPr="007969D4">
              <w:rPr>
                <w:sz w:val="22"/>
                <w:szCs w:val="22"/>
              </w:rPr>
              <w:t>ICCN</w:t>
            </w:r>
          </w:p>
        </w:tc>
        <w:tc>
          <w:tcPr>
            <w:tcW w:w="7088" w:type="dxa"/>
          </w:tcPr>
          <w:p w14:paraId="2344FF84" w14:textId="77777777" w:rsidR="00F76169" w:rsidRPr="007969D4" w:rsidRDefault="00F76169" w:rsidP="00284D4A">
            <w:pPr>
              <w:jc w:val="both"/>
              <w:rPr>
                <w:sz w:val="22"/>
                <w:szCs w:val="22"/>
                <w:lang w:val="fr-FR"/>
              </w:rPr>
            </w:pPr>
            <w:r w:rsidRPr="007969D4">
              <w:rPr>
                <w:sz w:val="22"/>
                <w:szCs w:val="22"/>
                <w:lang w:val="fr-FR"/>
              </w:rPr>
              <w:t xml:space="preserve">Institut Congolais pour la Conservation de Nature </w:t>
            </w:r>
          </w:p>
        </w:tc>
      </w:tr>
      <w:tr w:rsidR="00F76169" w:rsidRPr="007969D4" w14:paraId="6FC3A035" w14:textId="77777777" w:rsidTr="00284D4A">
        <w:tc>
          <w:tcPr>
            <w:tcW w:w="2376" w:type="dxa"/>
          </w:tcPr>
          <w:p w14:paraId="2FB9F8A9" w14:textId="77777777" w:rsidR="00F76169" w:rsidRPr="007969D4" w:rsidRDefault="00F76169" w:rsidP="00284D4A">
            <w:pPr>
              <w:jc w:val="both"/>
              <w:rPr>
                <w:sz w:val="22"/>
                <w:szCs w:val="22"/>
                <w:lang w:eastAsia="zh-TW"/>
              </w:rPr>
            </w:pPr>
            <w:r w:rsidRPr="007969D4">
              <w:rPr>
                <w:sz w:val="22"/>
                <w:szCs w:val="22"/>
              </w:rPr>
              <w:t>MST</w:t>
            </w:r>
          </w:p>
        </w:tc>
        <w:tc>
          <w:tcPr>
            <w:tcW w:w="7088" w:type="dxa"/>
          </w:tcPr>
          <w:p w14:paraId="0C854563" w14:textId="77777777" w:rsidR="00F76169" w:rsidRPr="007969D4" w:rsidRDefault="00F76169" w:rsidP="00284D4A">
            <w:pPr>
              <w:jc w:val="both"/>
              <w:rPr>
                <w:sz w:val="22"/>
                <w:szCs w:val="22"/>
                <w:lang w:eastAsia="zh-TW"/>
              </w:rPr>
            </w:pPr>
            <w:r>
              <w:rPr>
                <w:sz w:val="22"/>
                <w:szCs w:val="22"/>
              </w:rPr>
              <w:t xml:space="preserve">Maladies </w:t>
            </w:r>
            <w:proofErr w:type="spellStart"/>
            <w:r>
              <w:rPr>
                <w:sz w:val="22"/>
                <w:szCs w:val="22"/>
              </w:rPr>
              <w:t>Sexuellement</w:t>
            </w:r>
            <w:proofErr w:type="spellEnd"/>
            <w:r>
              <w:rPr>
                <w:sz w:val="22"/>
                <w:szCs w:val="22"/>
              </w:rPr>
              <w:t xml:space="preserve"> </w:t>
            </w:r>
            <w:proofErr w:type="spellStart"/>
            <w:r>
              <w:rPr>
                <w:sz w:val="22"/>
                <w:szCs w:val="22"/>
              </w:rPr>
              <w:t>T</w:t>
            </w:r>
            <w:r w:rsidRPr="007969D4">
              <w:rPr>
                <w:sz w:val="22"/>
                <w:szCs w:val="22"/>
              </w:rPr>
              <w:t>ransmissibles</w:t>
            </w:r>
            <w:proofErr w:type="spellEnd"/>
          </w:p>
        </w:tc>
      </w:tr>
      <w:tr w:rsidR="00F76169" w:rsidRPr="00A80FC5" w14:paraId="6AC1874A" w14:textId="77777777" w:rsidTr="00284D4A">
        <w:tc>
          <w:tcPr>
            <w:tcW w:w="2376" w:type="dxa"/>
          </w:tcPr>
          <w:p w14:paraId="3EE608C4" w14:textId="77777777" w:rsidR="00F76169" w:rsidRPr="007969D4" w:rsidRDefault="00F76169" w:rsidP="00284D4A">
            <w:pPr>
              <w:jc w:val="both"/>
              <w:rPr>
                <w:sz w:val="22"/>
                <w:szCs w:val="22"/>
                <w:lang w:eastAsia="zh-TW"/>
              </w:rPr>
            </w:pPr>
            <w:r w:rsidRPr="007969D4">
              <w:rPr>
                <w:sz w:val="22"/>
                <w:szCs w:val="22"/>
              </w:rPr>
              <w:t>MITP</w:t>
            </w:r>
          </w:p>
        </w:tc>
        <w:tc>
          <w:tcPr>
            <w:tcW w:w="7088" w:type="dxa"/>
          </w:tcPr>
          <w:p w14:paraId="19EB1641" w14:textId="77777777" w:rsidR="00F76169" w:rsidRPr="007969D4" w:rsidRDefault="00F76169" w:rsidP="00284D4A">
            <w:pPr>
              <w:jc w:val="both"/>
              <w:rPr>
                <w:sz w:val="22"/>
                <w:szCs w:val="22"/>
                <w:lang w:val="fr-FR" w:eastAsia="zh-TW"/>
              </w:rPr>
            </w:pPr>
            <w:r w:rsidRPr="007969D4">
              <w:rPr>
                <w:sz w:val="22"/>
                <w:szCs w:val="22"/>
                <w:lang w:val="fr-FR"/>
              </w:rPr>
              <w:t xml:space="preserve">Ministère des Infrastructures et Travaux Publics </w:t>
            </w:r>
          </w:p>
        </w:tc>
      </w:tr>
      <w:tr w:rsidR="00F76169" w:rsidRPr="00A80FC5" w14:paraId="57FC908B" w14:textId="77777777" w:rsidTr="00284D4A">
        <w:tc>
          <w:tcPr>
            <w:tcW w:w="2376" w:type="dxa"/>
          </w:tcPr>
          <w:p w14:paraId="1D700D42" w14:textId="77777777" w:rsidR="00F76169" w:rsidRPr="007969D4" w:rsidRDefault="00F76169" w:rsidP="00284D4A">
            <w:pPr>
              <w:jc w:val="both"/>
              <w:rPr>
                <w:sz w:val="22"/>
                <w:szCs w:val="22"/>
                <w:lang w:eastAsia="zh-TW"/>
              </w:rPr>
            </w:pPr>
            <w:r w:rsidRPr="007969D4">
              <w:rPr>
                <w:sz w:val="22"/>
                <w:szCs w:val="22"/>
              </w:rPr>
              <w:t>MECNDD</w:t>
            </w:r>
          </w:p>
        </w:tc>
        <w:tc>
          <w:tcPr>
            <w:tcW w:w="7088" w:type="dxa"/>
          </w:tcPr>
          <w:p w14:paraId="6EB95B9D" w14:textId="77777777" w:rsidR="00F76169" w:rsidRPr="007969D4" w:rsidRDefault="00F76169" w:rsidP="00284D4A">
            <w:pPr>
              <w:jc w:val="both"/>
              <w:rPr>
                <w:sz w:val="22"/>
                <w:szCs w:val="22"/>
                <w:lang w:val="fr-FR" w:eastAsia="zh-TW"/>
              </w:rPr>
            </w:pPr>
            <w:r w:rsidRPr="007969D4">
              <w:rPr>
                <w:sz w:val="22"/>
                <w:szCs w:val="22"/>
                <w:lang w:val="fr-FR"/>
              </w:rPr>
              <w:t>Ministère de l'Environnement, de la Conservation de la Nature et du Développement Durable</w:t>
            </w:r>
          </w:p>
        </w:tc>
      </w:tr>
      <w:tr w:rsidR="00F76169" w:rsidRPr="007969D4" w14:paraId="07616D47" w14:textId="77777777" w:rsidTr="00284D4A">
        <w:tc>
          <w:tcPr>
            <w:tcW w:w="2376" w:type="dxa"/>
          </w:tcPr>
          <w:p w14:paraId="0F41FDBD" w14:textId="77777777" w:rsidR="00F76169" w:rsidRPr="007969D4" w:rsidRDefault="00F76169" w:rsidP="00284D4A">
            <w:pPr>
              <w:jc w:val="both"/>
              <w:rPr>
                <w:sz w:val="22"/>
                <w:szCs w:val="22"/>
              </w:rPr>
            </w:pPr>
            <w:r w:rsidRPr="007969D4">
              <w:rPr>
                <w:sz w:val="22"/>
                <w:szCs w:val="22"/>
              </w:rPr>
              <w:t>MDC</w:t>
            </w:r>
          </w:p>
        </w:tc>
        <w:tc>
          <w:tcPr>
            <w:tcW w:w="7088" w:type="dxa"/>
          </w:tcPr>
          <w:p w14:paraId="71AFFBF2" w14:textId="77777777" w:rsidR="00F76169" w:rsidRPr="007969D4" w:rsidRDefault="00F76169" w:rsidP="00284D4A">
            <w:pPr>
              <w:jc w:val="both"/>
              <w:rPr>
                <w:sz w:val="22"/>
                <w:szCs w:val="22"/>
              </w:rPr>
            </w:pPr>
            <w:r>
              <w:rPr>
                <w:sz w:val="22"/>
                <w:szCs w:val="22"/>
              </w:rPr>
              <w:t>Mission D</w:t>
            </w:r>
            <w:r w:rsidRPr="007969D4">
              <w:rPr>
                <w:sz w:val="22"/>
                <w:szCs w:val="22"/>
              </w:rPr>
              <w:t xml:space="preserve">e </w:t>
            </w:r>
            <w:proofErr w:type="spellStart"/>
            <w:r w:rsidRPr="007969D4">
              <w:rPr>
                <w:sz w:val="22"/>
                <w:szCs w:val="22"/>
              </w:rPr>
              <w:t>Contrôle</w:t>
            </w:r>
            <w:proofErr w:type="spellEnd"/>
            <w:r w:rsidRPr="007969D4">
              <w:rPr>
                <w:sz w:val="22"/>
                <w:szCs w:val="22"/>
              </w:rPr>
              <w:t xml:space="preserve"> </w:t>
            </w:r>
          </w:p>
        </w:tc>
      </w:tr>
      <w:tr w:rsidR="00F76169" w:rsidRPr="007969D4" w14:paraId="53C3E543" w14:textId="77777777" w:rsidTr="00284D4A">
        <w:tc>
          <w:tcPr>
            <w:tcW w:w="2376" w:type="dxa"/>
          </w:tcPr>
          <w:p w14:paraId="3FA9E1BC" w14:textId="77777777" w:rsidR="00F76169" w:rsidRPr="007969D4" w:rsidRDefault="00F76169" w:rsidP="00284D4A">
            <w:pPr>
              <w:jc w:val="both"/>
              <w:rPr>
                <w:sz w:val="22"/>
                <w:szCs w:val="22"/>
              </w:rPr>
            </w:pPr>
            <w:r w:rsidRPr="007969D4">
              <w:rPr>
                <w:sz w:val="22"/>
                <w:szCs w:val="22"/>
              </w:rPr>
              <w:t>MOD </w:t>
            </w:r>
          </w:p>
        </w:tc>
        <w:tc>
          <w:tcPr>
            <w:tcW w:w="7088" w:type="dxa"/>
          </w:tcPr>
          <w:p w14:paraId="7345B1D3" w14:textId="77777777" w:rsidR="00F76169" w:rsidRPr="007969D4" w:rsidRDefault="00F76169" w:rsidP="00284D4A">
            <w:pPr>
              <w:jc w:val="both"/>
              <w:rPr>
                <w:sz w:val="22"/>
                <w:szCs w:val="22"/>
              </w:rPr>
            </w:pPr>
            <w:proofErr w:type="spellStart"/>
            <w:r w:rsidRPr="007969D4">
              <w:rPr>
                <w:sz w:val="22"/>
                <w:szCs w:val="22"/>
              </w:rPr>
              <w:t>Maitrise</w:t>
            </w:r>
            <w:proofErr w:type="spellEnd"/>
            <w:r w:rsidRPr="007969D4">
              <w:rPr>
                <w:sz w:val="22"/>
                <w:szCs w:val="22"/>
              </w:rPr>
              <w:t xml:space="preserve"> </w:t>
            </w:r>
            <w:proofErr w:type="spellStart"/>
            <w:r w:rsidRPr="007969D4">
              <w:rPr>
                <w:sz w:val="22"/>
                <w:szCs w:val="22"/>
              </w:rPr>
              <w:t>d’</w:t>
            </w:r>
            <w:r>
              <w:rPr>
                <w:sz w:val="22"/>
                <w:szCs w:val="22"/>
              </w:rPr>
              <w:t>O</w:t>
            </w:r>
            <w:r w:rsidRPr="007969D4">
              <w:rPr>
                <w:sz w:val="22"/>
                <w:szCs w:val="22"/>
              </w:rPr>
              <w:t>uvrage</w:t>
            </w:r>
            <w:proofErr w:type="spellEnd"/>
            <w:r w:rsidRPr="007969D4">
              <w:rPr>
                <w:sz w:val="22"/>
                <w:szCs w:val="22"/>
              </w:rPr>
              <w:t xml:space="preserve"> </w:t>
            </w:r>
            <w:proofErr w:type="spellStart"/>
            <w:r w:rsidRPr="007969D4">
              <w:rPr>
                <w:sz w:val="22"/>
                <w:szCs w:val="22"/>
              </w:rPr>
              <w:t>Déléguée</w:t>
            </w:r>
            <w:proofErr w:type="spellEnd"/>
          </w:p>
        </w:tc>
      </w:tr>
      <w:tr w:rsidR="00F76169" w:rsidRPr="007969D4" w14:paraId="7ECFC6EC" w14:textId="77777777" w:rsidTr="00284D4A">
        <w:tc>
          <w:tcPr>
            <w:tcW w:w="2376" w:type="dxa"/>
          </w:tcPr>
          <w:p w14:paraId="1D3F0DB0" w14:textId="77777777" w:rsidR="00F76169" w:rsidRPr="007969D4" w:rsidRDefault="00F76169" w:rsidP="00284D4A">
            <w:pPr>
              <w:jc w:val="both"/>
              <w:rPr>
                <w:sz w:val="22"/>
                <w:szCs w:val="22"/>
                <w:lang w:eastAsia="zh-TW"/>
              </w:rPr>
            </w:pPr>
            <w:r w:rsidRPr="007969D4">
              <w:rPr>
                <w:sz w:val="22"/>
                <w:szCs w:val="22"/>
              </w:rPr>
              <w:t>ONG</w:t>
            </w:r>
          </w:p>
        </w:tc>
        <w:tc>
          <w:tcPr>
            <w:tcW w:w="7088" w:type="dxa"/>
          </w:tcPr>
          <w:p w14:paraId="16FCE451" w14:textId="77777777" w:rsidR="00F76169" w:rsidRPr="007969D4" w:rsidRDefault="00F76169" w:rsidP="00284D4A">
            <w:pPr>
              <w:jc w:val="both"/>
              <w:rPr>
                <w:sz w:val="22"/>
                <w:szCs w:val="22"/>
                <w:lang w:eastAsia="zh-TW"/>
              </w:rPr>
            </w:pPr>
            <w:proofErr w:type="spellStart"/>
            <w:r>
              <w:rPr>
                <w:sz w:val="22"/>
                <w:szCs w:val="22"/>
              </w:rPr>
              <w:t>Organisation</w:t>
            </w:r>
            <w:proofErr w:type="spellEnd"/>
            <w:r>
              <w:rPr>
                <w:sz w:val="22"/>
                <w:szCs w:val="22"/>
              </w:rPr>
              <w:t xml:space="preserve"> N</w:t>
            </w:r>
            <w:r w:rsidRPr="007969D4">
              <w:rPr>
                <w:sz w:val="22"/>
                <w:szCs w:val="22"/>
              </w:rPr>
              <w:t xml:space="preserve">on </w:t>
            </w:r>
            <w:proofErr w:type="spellStart"/>
            <w:r w:rsidRPr="007969D4">
              <w:rPr>
                <w:sz w:val="22"/>
                <w:szCs w:val="22"/>
              </w:rPr>
              <w:t>gouvernementale</w:t>
            </w:r>
            <w:proofErr w:type="spellEnd"/>
          </w:p>
        </w:tc>
      </w:tr>
      <w:tr w:rsidR="00F76169" w:rsidRPr="007969D4" w14:paraId="0FA235F3" w14:textId="77777777" w:rsidTr="00284D4A">
        <w:tc>
          <w:tcPr>
            <w:tcW w:w="2376" w:type="dxa"/>
          </w:tcPr>
          <w:p w14:paraId="040F413A" w14:textId="77777777" w:rsidR="00F76169" w:rsidRPr="007969D4" w:rsidRDefault="00F76169" w:rsidP="00284D4A">
            <w:pPr>
              <w:jc w:val="both"/>
              <w:rPr>
                <w:sz w:val="22"/>
                <w:szCs w:val="22"/>
              </w:rPr>
            </w:pPr>
            <w:r w:rsidRPr="007969D4">
              <w:rPr>
                <w:sz w:val="22"/>
                <w:szCs w:val="22"/>
              </w:rPr>
              <w:t>PDU</w:t>
            </w:r>
          </w:p>
        </w:tc>
        <w:tc>
          <w:tcPr>
            <w:tcW w:w="7088" w:type="dxa"/>
          </w:tcPr>
          <w:p w14:paraId="5845FA5A" w14:textId="77777777" w:rsidR="00F76169" w:rsidRPr="007969D4" w:rsidRDefault="00F76169" w:rsidP="00284D4A">
            <w:pPr>
              <w:jc w:val="both"/>
              <w:rPr>
                <w:sz w:val="22"/>
                <w:szCs w:val="22"/>
              </w:rPr>
            </w:pPr>
            <w:proofErr w:type="spellStart"/>
            <w:r w:rsidRPr="007969D4">
              <w:rPr>
                <w:sz w:val="22"/>
                <w:szCs w:val="22"/>
              </w:rPr>
              <w:t>Projet</w:t>
            </w:r>
            <w:proofErr w:type="spellEnd"/>
            <w:r w:rsidRPr="007969D4">
              <w:rPr>
                <w:sz w:val="22"/>
                <w:szCs w:val="22"/>
              </w:rPr>
              <w:t xml:space="preserve"> </w:t>
            </w:r>
            <w:r>
              <w:rPr>
                <w:sz w:val="22"/>
                <w:szCs w:val="22"/>
              </w:rPr>
              <w:t>de</w:t>
            </w:r>
            <w:r w:rsidRPr="007969D4">
              <w:rPr>
                <w:sz w:val="22"/>
                <w:szCs w:val="22"/>
              </w:rPr>
              <w:t xml:space="preserve"> </w:t>
            </w:r>
            <w:proofErr w:type="spellStart"/>
            <w:r w:rsidRPr="007969D4">
              <w:rPr>
                <w:sz w:val="22"/>
                <w:szCs w:val="22"/>
              </w:rPr>
              <w:t>Dévelopement</w:t>
            </w:r>
            <w:proofErr w:type="spellEnd"/>
            <w:r w:rsidRPr="007969D4">
              <w:rPr>
                <w:sz w:val="22"/>
                <w:szCs w:val="22"/>
              </w:rPr>
              <w:t xml:space="preserve"> </w:t>
            </w:r>
            <w:proofErr w:type="spellStart"/>
            <w:r w:rsidRPr="007969D4">
              <w:rPr>
                <w:sz w:val="22"/>
                <w:szCs w:val="22"/>
              </w:rPr>
              <w:t>Urbain</w:t>
            </w:r>
            <w:proofErr w:type="spellEnd"/>
          </w:p>
        </w:tc>
      </w:tr>
      <w:tr w:rsidR="00F76169" w:rsidRPr="007969D4" w14:paraId="774A2291" w14:textId="77777777" w:rsidTr="00284D4A">
        <w:tc>
          <w:tcPr>
            <w:tcW w:w="2376" w:type="dxa"/>
          </w:tcPr>
          <w:p w14:paraId="5CFC6A4A" w14:textId="77777777" w:rsidR="00F76169" w:rsidRPr="007969D4" w:rsidRDefault="00F76169" w:rsidP="00284D4A">
            <w:pPr>
              <w:jc w:val="both"/>
              <w:rPr>
                <w:sz w:val="22"/>
                <w:szCs w:val="22"/>
                <w:lang w:eastAsia="zh-TW"/>
              </w:rPr>
            </w:pPr>
            <w:r w:rsidRPr="007969D4">
              <w:rPr>
                <w:sz w:val="22"/>
                <w:szCs w:val="22"/>
              </w:rPr>
              <w:t>P O 4.12</w:t>
            </w:r>
          </w:p>
        </w:tc>
        <w:tc>
          <w:tcPr>
            <w:tcW w:w="7088" w:type="dxa"/>
          </w:tcPr>
          <w:p w14:paraId="5A868FDE" w14:textId="77777777" w:rsidR="00F76169" w:rsidRPr="007969D4" w:rsidRDefault="00F76169" w:rsidP="00284D4A">
            <w:pPr>
              <w:jc w:val="both"/>
              <w:rPr>
                <w:sz w:val="22"/>
                <w:szCs w:val="22"/>
                <w:lang w:eastAsia="zh-TW"/>
              </w:rPr>
            </w:pPr>
            <w:proofErr w:type="spellStart"/>
            <w:r w:rsidRPr="007969D4">
              <w:rPr>
                <w:sz w:val="22"/>
                <w:szCs w:val="22"/>
              </w:rPr>
              <w:t>Politique</w:t>
            </w:r>
            <w:proofErr w:type="spellEnd"/>
            <w:r w:rsidRPr="007969D4">
              <w:rPr>
                <w:sz w:val="22"/>
                <w:szCs w:val="22"/>
              </w:rPr>
              <w:t xml:space="preserve"> </w:t>
            </w:r>
            <w:proofErr w:type="spellStart"/>
            <w:r w:rsidRPr="007969D4">
              <w:rPr>
                <w:sz w:val="22"/>
                <w:szCs w:val="22"/>
              </w:rPr>
              <w:t>Opérationnelle</w:t>
            </w:r>
            <w:proofErr w:type="spellEnd"/>
            <w:r w:rsidRPr="007969D4">
              <w:rPr>
                <w:sz w:val="22"/>
                <w:szCs w:val="22"/>
              </w:rPr>
              <w:t xml:space="preserve"> 4.12</w:t>
            </w:r>
          </w:p>
        </w:tc>
      </w:tr>
      <w:tr w:rsidR="00F76169" w:rsidRPr="00A80FC5" w14:paraId="3E4D6917" w14:textId="77777777" w:rsidTr="00284D4A">
        <w:tc>
          <w:tcPr>
            <w:tcW w:w="2376" w:type="dxa"/>
          </w:tcPr>
          <w:p w14:paraId="721D1C98" w14:textId="77777777" w:rsidR="00F76169" w:rsidRPr="007969D4" w:rsidRDefault="00F76169" w:rsidP="00284D4A">
            <w:pPr>
              <w:jc w:val="both"/>
              <w:rPr>
                <w:sz w:val="22"/>
                <w:szCs w:val="22"/>
                <w:lang w:eastAsia="zh-TW"/>
              </w:rPr>
            </w:pPr>
            <w:r w:rsidRPr="007969D4">
              <w:rPr>
                <w:sz w:val="22"/>
                <w:szCs w:val="22"/>
              </w:rPr>
              <w:t>PAP</w:t>
            </w:r>
          </w:p>
        </w:tc>
        <w:tc>
          <w:tcPr>
            <w:tcW w:w="7088" w:type="dxa"/>
          </w:tcPr>
          <w:p w14:paraId="61DEE03D" w14:textId="77777777" w:rsidR="00F76169" w:rsidRPr="007969D4" w:rsidRDefault="00F76169" w:rsidP="00284D4A">
            <w:pPr>
              <w:jc w:val="both"/>
              <w:rPr>
                <w:sz w:val="22"/>
                <w:szCs w:val="22"/>
                <w:lang w:val="fr-FR" w:eastAsia="zh-TW"/>
              </w:rPr>
            </w:pPr>
            <w:r w:rsidRPr="007969D4">
              <w:rPr>
                <w:sz w:val="22"/>
                <w:szCs w:val="22"/>
                <w:lang w:val="fr-FR"/>
              </w:rPr>
              <w:t>Personne Affectée par le Projet</w:t>
            </w:r>
          </w:p>
        </w:tc>
      </w:tr>
      <w:tr w:rsidR="00F76169" w:rsidRPr="007969D4" w14:paraId="613E6F9C" w14:textId="77777777" w:rsidTr="00284D4A">
        <w:tc>
          <w:tcPr>
            <w:tcW w:w="2376" w:type="dxa"/>
          </w:tcPr>
          <w:p w14:paraId="3AC56488" w14:textId="77777777" w:rsidR="00F76169" w:rsidRPr="007969D4" w:rsidRDefault="00F76169" w:rsidP="00284D4A">
            <w:pPr>
              <w:jc w:val="both"/>
              <w:rPr>
                <w:sz w:val="22"/>
                <w:szCs w:val="22"/>
                <w:lang w:eastAsia="zh-TW"/>
              </w:rPr>
            </w:pPr>
            <w:r w:rsidRPr="007969D4">
              <w:rPr>
                <w:sz w:val="22"/>
                <w:szCs w:val="22"/>
              </w:rPr>
              <w:t>PAR</w:t>
            </w:r>
          </w:p>
        </w:tc>
        <w:tc>
          <w:tcPr>
            <w:tcW w:w="7088" w:type="dxa"/>
          </w:tcPr>
          <w:p w14:paraId="41AE92B1" w14:textId="77777777" w:rsidR="00F76169" w:rsidRPr="007969D4" w:rsidRDefault="00F76169" w:rsidP="00284D4A">
            <w:pPr>
              <w:jc w:val="both"/>
              <w:rPr>
                <w:sz w:val="22"/>
                <w:szCs w:val="22"/>
                <w:lang w:eastAsia="zh-TW"/>
              </w:rPr>
            </w:pPr>
            <w:r w:rsidRPr="007969D4">
              <w:rPr>
                <w:sz w:val="22"/>
                <w:szCs w:val="22"/>
              </w:rPr>
              <w:t xml:space="preserve">Plan </w:t>
            </w:r>
            <w:proofErr w:type="spellStart"/>
            <w:r w:rsidRPr="007969D4">
              <w:rPr>
                <w:sz w:val="22"/>
                <w:szCs w:val="22"/>
              </w:rPr>
              <w:t>d’Action</w:t>
            </w:r>
            <w:proofErr w:type="spellEnd"/>
            <w:r w:rsidRPr="007969D4">
              <w:rPr>
                <w:sz w:val="22"/>
                <w:szCs w:val="22"/>
              </w:rPr>
              <w:t xml:space="preserve"> de </w:t>
            </w:r>
            <w:proofErr w:type="spellStart"/>
            <w:r w:rsidRPr="007969D4">
              <w:rPr>
                <w:sz w:val="22"/>
                <w:szCs w:val="22"/>
              </w:rPr>
              <w:t>Réinstallation</w:t>
            </w:r>
            <w:proofErr w:type="spellEnd"/>
          </w:p>
        </w:tc>
      </w:tr>
      <w:tr w:rsidR="00F76169" w:rsidRPr="007969D4" w14:paraId="1BC04D1C" w14:textId="77777777" w:rsidTr="00284D4A">
        <w:tc>
          <w:tcPr>
            <w:tcW w:w="2376" w:type="dxa"/>
          </w:tcPr>
          <w:p w14:paraId="334C8F4F" w14:textId="77777777" w:rsidR="00F76169" w:rsidRPr="007969D4" w:rsidRDefault="00F76169" w:rsidP="00284D4A">
            <w:pPr>
              <w:jc w:val="both"/>
              <w:rPr>
                <w:sz w:val="22"/>
                <w:szCs w:val="22"/>
                <w:lang w:eastAsia="zh-TW"/>
              </w:rPr>
            </w:pPr>
            <w:r w:rsidRPr="007969D4">
              <w:rPr>
                <w:sz w:val="22"/>
                <w:szCs w:val="22"/>
              </w:rPr>
              <w:t>PME</w:t>
            </w:r>
          </w:p>
        </w:tc>
        <w:tc>
          <w:tcPr>
            <w:tcW w:w="7088" w:type="dxa"/>
          </w:tcPr>
          <w:p w14:paraId="1B22A929" w14:textId="77777777" w:rsidR="00F76169" w:rsidRPr="007969D4" w:rsidRDefault="00F76169" w:rsidP="00284D4A">
            <w:pPr>
              <w:jc w:val="both"/>
              <w:rPr>
                <w:sz w:val="22"/>
                <w:szCs w:val="22"/>
                <w:lang w:eastAsia="zh-TW"/>
              </w:rPr>
            </w:pPr>
            <w:r w:rsidRPr="007969D4">
              <w:rPr>
                <w:sz w:val="22"/>
                <w:szCs w:val="22"/>
              </w:rPr>
              <w:t xml:space="preserve">Petites et </w:t>
            </w:r>
            <w:proofErr w:type="spellStart"/>
            <w:r w:rsidRPr="007969D4">
              <w:rPr>
                <w:sz w:val="22"/>
                <w:szCs w:val="22"/>
              </w:rPr>
              <w:t>Moyennes</w:t>
            </w:r>
            <w:proofErr w:type="spellEnd"/>
            <w:r w:rsidRPr="007969D4">
              <w:rPr>
                <w:sz w:val="22"/>
                <w:szCs w:val="22"/>
              </w:rPr>
              <w:t xml:space="preserve"> </w:t>
            </w:r>
            <w:proofErr w:type="spellStart"/>
            <w:r w:rsidRPr="007969D4">
              <w:rPr>
                <w:sz w:val="22"/>
                <w:szCs w:val="22"/>
              </w:rPr>
              <w:t>Entreprises</w:t>
            </w:r>
            <w:proofErr w:type="spellEnd"/>
          </w:p>
        </w:tc>
      </w:tr>
      <w:tr w:rsidR="00F76169" w:rsidRPr="007969D4" w14:paraId="4EC77109" w14:textId="77777777" w:rsidTr="00284D4A">
        <w:tc>
          <w:tcPr>
            <w:tcW w:w="2376" w:type="dxa"/>
          </w:tcPr>
          <w:p w14:paraId="3B5ADC07" w14:textId="77777777" w:rsidR="00F76169" w:rsidRPr="007969D4" w:rsidRDefault="00F76169" w:rsidP="00284D4A">
            <w:pPr>
              <w:jc w:val="both"/>
              <w:rPr>
                <w:sz w:val="22"/>
                <w:szCs w:val="22"/>
              </w:rPr>
            </w:pPr>
            <w:r w:rsidRPr="007969D4">
              <w:rPr>
                <w:sz w:val="22"/>
                <w:szCs w:val="22"/>
              </w:rPr>
              <w:t>PSR</w:t>
            </w:r>
          </w:p>
        </w:tc>
        <w:tc>
          <w:tcPr>
            <w:tcW w:w="7088" w:type="dxa"/>
          </w:tcPr>
          <w:p w14:paraId="27B7BC81" w14:textId="77777777" w:rsidR="00F76169" w:rsidRPr="007969D4" w:rsidRDefault="00F76169" w:rsidP="00284D4A">
            <w:pPr>
              <w:jc w:val="both"/>
              <w:rPr>
                <w:sz w:val="22"/>
                <w:szCs w:val="22"/>
              </w:rPr>
            </w:pPr>
            <w:r w:rsidRPr="007969D4">
              <w:rPr>
                <w:sz w:val="22"/>
                <w:szCs w:val="22"/>
              </w:rPr>
              <w:t xml:space="preserve">Plan Succinct de </w:t>
            </w:r>
            <w:proofErr w:type="spellStart"/>
            <w:r w:rsidRPr="007969D4">
              <w:rPr>
                <w:sz w:val="22"/>
                <w:szCs w:val="22"/>
              </w:rPr>
              <w:t>Réinstallation</w:t>
            </w:r>
            <w:proofErr w:type="spellEnd"/>
          </w:p>
        </w:tc>
      </w:tr>
      <w:tr w:rsidR="00F76169" w:rsidRPr="007969D4" w14:paraId="20D6D6F6" w14:textId="77777777" w:rsidTr="00284D4A">
        <w:tc>
          <w:tcPr>
            <w:tcW w:w="2376" w:type="dxa"/>
          </w:tcPr>
          <w:p w14:paraId="54484DBF" w14:textId="77777777" w:rsidR="00F76169" w:rsidRPr="007969D4" w:rsidRDefault="00F76169" w:rsidP="00284D4A">
            <w:pPr>
              <w:jc w:val="both"/>
              <w:rPr>
                <w:sz w:val="22"/>
                <w:szCs w:val="22"/>
              </w:rPr>
            </w:pPr>
            <w:r w:rsidRPr="007969D4">
              <w:rPr>
                <w:sz w:val="22"/>
                <w:szCs w:val="22"/>
              </w:rPr>
              <w:t>RDC</w:t>
            </w:r>
          </w:p>
        </w:tc>
        <w:tc>
          <w:tcPr>
            <w:tcW w:w="7088" w:type="dxa"/>
          </w:tcPr>
          <w:p w14:paraId="74DB6C4E" w14:textId="77777777" w:rsidR="00F76169" w:rsidRPr="007969D4" w:rsidRDefault="00F76169" w:rsidP="00284D4A">
            <w:pPr>
              <w:jc w:val="both"/>
              <w:rPr>
                <w:sz w:val="22"/>
                <w:szCs w:val="22"/>
              </w:rPr>
            </w:pPr>
            <w:proofErr w:type="spellStart"/>
            <w:r w:rsidRPr="007969D4">
              <w:rPr>
                <w:sz w:val="22"/>
                <w:szCs w:val="22"/>
              </w:rPr>
              <w:t>République</w:t>
            </w:r>
            <w:proofErr w:type="spellEnd"/>
            <w:r w:rsidRPr="007969D4">
              <w:rPr>
                <w:sz w:val="22"/>
                <w:szCs w:val="22"/>
              </w:rPr>
              <w:t xml:space="preserve"> </w:t>
            </w:r>
            <w:proofErr w:type="spellStart"/>
            <w:r w:rsidRPr="007969D4">
              <w:rPr>
                <w:sz w:val="22"/>
                <w:szCs w:val="22"/>
              </w:rPr>
              <w:t>Démocratique</w:t>
            </w:r>
            <w:proofErr w:type="spellEnd"/>
            <w:r w:rsidRPr="007969D4">
              <w:rPr>
                <w:sz w:val="22"/>
                <w:szCs w:val="22"/>
              </w:rPr>
              <w:t xml:space="preserve"> du Congo</w:t>
            </w:r>
          </w:p>
        </w:tc>
      </w:tr>
      <w:tr w:rsidR="00F76169" w:rsidRPr="007969D4" w14:paraId="0955D9F1" w14:textId="77777777" w:rsidTr="00284D4A">
        <w:tc>
          <w:tcPr>
            <w:tcW w:w="2376" w:type="dxa"/>
          </w:tcPr>
          <w:p w14:paraId="6D01611F" w14:textId="77777777" w:rsidR="00F76169" w:rsidRPr="007969D4" w:rsidRDefault="00F76169" w:rsidP="00284D4A">
            <w:pPr>
              <w:jc w:val="both"/>
              <w:rPr>
                <w:sz w:val="22"/>
                <w:szCs w:val="22"/>
              </w:rPr>
            </w:pPr>
            <w:r w:rsidRPr="007969D4">
              <w:rPr>
                <w:sz w:val="22"/>
                <w:szCs w:val="22"/>
              </w:rPr>
              <w:t>RE</w:t>
            </w:r>
          </w:p>
        </w:tc>
        <w:tc>
          <w:tcPr>
            <w:tcW w:w="7088" w:type="dxa"/>
          </w:tcPr>
          <w:p w14:paraId="68F7E695" w14:textId="77777777" w:rsidR="00F76169" w:rsidRPr="007969D4" w:rsidRDefault="00F76169" w:rsidP="00284D4A">
            <w:pPr>
              <w:jc w:val="both"/>
              <w:rPr>
                <w:sz w:val="22"/>
                <w:szCs w:val="22"/>
              </w:rPr>
            </w:pPr>
            <w:proofErr w:type="spellStart"/>
            <w:r w:rsidRPr="007969D4">
              <w:rPr>
                <w:sz w:val="22"/>
                <w:szCs w:val="22"/>
              </w:rPr>
              <w:t>R</w:t>
            </w:r>
            <w:r>
              <w:rPr>
                <w:sz w:val="22"/>
                <w:szCs w:val="22"/>
              </w:rPr>
              <w:t>esponsable</w:t>
            </w:r>
            <w:proofErr w:type="spellEnd"/>
            <w:r>
              <w:rPr>
                <w:sz w:val="22"/>
                <w:szCs w:val="22"/>
              </w:rPr>
              <w:t xml:space="preserve"> </w:t>
            </w:r>
            <w:proofErr w:type="spellStart"/>
            <w:r>
              <w:rPr>
                <w:sz w:val="22"/>
                <w:szCs w:val="22"/>
              </w:rPr>
              <w:t>E</w:t>
            </w:r>
            <w:r w:rsidRPr="007969D4">
              <w:rPr>
                <w:sz w:val="22"/>
                <w:szCs w:val="22"/>
              </w:rPr>
              <w:t>nvironnement</w:t>
            </w:r>
            <w:proofErr w:type="spellEnd"/>
          </w:p>
        </w:tc>
      </w:tr>
      <w:tr w:rsidR="00F76169" w:rsidRPr="007969D4" w14:paraId="3458F88D" w14:textId="77777777" w:rsidTr="00284D4A">
        <w:tc>
          <w:tcPr>
            <w:tcW w:w="2376" w:type="dxa"/>
          </w:tcPr>
          <w:p w14:paraId="3D96B709" w14:textId="77777777" w:rsidR="00F76169" w:rsidRPr="007969D4" w:rsidRDefault="00F76169" w:rsidP="00284D4A">
            <w:pPr>
              <w:jc w:val="both"/>
              <w:rPr>
                <w:sz w:val="22"/>
                <w:szCs w:val="22"/>
              </w:rPr>
            </w:pPr>
            <w:r w:rsidRPr="007969D4">
              <w:rPr>
                <w:sz w:val="22"/>
                <w:szCs w:val="22"/>
              </w:rPr>
              <w:t>RN</w:t>
            </w:r>
          </w:p>
        </w:tc>
        <w:tc>
          <w:tcPr>
            <w:tcW w:w="7088" w:type="dxa"/>
          </w:tcPr>
          <w:p w14:paraId="59F8AEDB" w14:textId="77777777" w:rsidR="00F76169" w:rsidRPr="007969D4" w:rsidRDefault="00F76169" w:rsidP="00284D4A">
            <w:pPr>
              <w:jc w:val="both"/>
              <w:rPr>
                <w:sz w:val="22"/>
                <w:szCs w:val="22"/>
              </w:rPr>
            </w:pPr>
            <w:r w:rsidRPr="007969D4">
              <w:rPr>
                <w:sz w:val="22"/>
                <w:szCs w:val="22"/>
              </w:rPr>
              <w:t xml:space="preserve">Route </w:t>
            </w:r>
            <w:proofErr w:type="spellStart"/>
            <w:r w:rsidRPr="007969D4">
              <w:rPr>
                <w:sz w:val="22"/>
                <w:szCs w:val="22"/>
              </w:rPr>
              <w:t>Nationale</w:t>
            </w:r>
            <w:proofErr w:type="spellEnd"/>
          </w:p>
        </w:tc>
      </w:tr>
      <w:tr w:rsidR="00F76169" w:rsidRPr="007969D4" w14:paraId="5630213F" w14:textId="77777777" w:rsidTr="00284D4A">
        <w:tc>
          <w:tcPr>
            <w:tcW w:w="2376" w:type="dxa"/>
          </w:tcPr>
          <w:p w14:paraId="54440FC4" w14:textId="77777777" w:rsidR="00F76169" w:rsidRPr="007969D4" w:rsidRDefault="00F76169" w:rsidP="00284D4A">
            <w:pPr>
              <w:jc w:val="both"/>
              <w:rPr>
                <w:sz w:val="22"/>
                <w:szCs w:val="22"/>
              </w:rPr>
            </w:pPr>
            <w:r w:rsidRPr="007969D4">
              <w:rPr>
                <w:sz w:val="22"/>
                <w:szCs w:val="22"/>
              </w:rPr>
              <w:t>SP</w:t>
            </w:r>
          </w:p>
        </w:tc>
        <w:tc>
          <w:tcPr>
            <w:tcW w:w="7088" w:type="dxa"/>
          </w:tcPr>
          <w:p w14:paraId="521DA42D" w14:textId="77777777" w:rsidR="00F76169" w:rsidRPr="007969D4" w:rsidRDefault="00F76169" w:rsidP="00284D4A">
            <w:pPr>
              <w:jc w:val="both"/>
              <w:rPr>
                <w:sz w:val="22"/>
                <w:szCs w:val="22"/>
              </w:rPr>
            </w:pPr>
            <w:proofErr w:type="spellStart"/>
            <w:r w:rsidRPr="007969D4">
              <w:rPr>
                <w:sz w:val="22"/>
                <w:szCs w:val="22"/>
              </w:rPr>
              <w:t>Secrétariat</w:t>
            </w:r>
            <w:proofErr w:type="spellEnd"/>
            <w:r w:rsidRPr="007969D4">
              <w:rPr>
                <w:sz w:val="22"/>
                <w:szCs w:val="22"/>
              </w:rPr>
              <w:t xml:space="preserve"> Permanent</w:t>
            </w:r>
          </w:p>
        </w:tc>
      </w:tr>
      <w:tr w:rsidR="00F76169" w:rsidRPr="007969D4" w14:paraId="71ADDAEE" w14:textId="77777777" w:rsidTr="00284D4A">
        <w:tc>
          <w:tcPr>
            <w:tcW w:w="2376" w:type="dxa"/>
          </w:tcPr>
          <w:p w14:paraId="0F7851FF" w14:textId="77777777" w:rsidR="00F76169" w:rsidRPr="007969D4" w:rsidRDefault="00F76169" w:rsidP="00284D4A">
            <w:pPr>
              <w:jc w:val="both"/>
              <w:rPr>
                <w:sz w:val="22"/>
                <w:szCs w:val="22"/>
              </w:rPr>
            </w:pPr>
            <w:r w:rsidRPr="007969D4">
              <w:rPr>
                <w:sz w:val="22"/>
                <w:szCs w:val="22"/>
              </w:rPr>
              <w:t>TBE</w:t>
            </w:r>
          </w:p>
        </w:tc>
        <w:tc>
          <w:tcPr>
            <w:tcW w:w="7088" w:type="dxa"/>
          </w:tcPr>
          <w:p w14:paraId="15EE4A87" w14:textId="77777777" w:rsidR="00F76169" w:rsidRPr="007969D4" w:rsidRDefault="00F76169" w:rsidP="00284D4A">
            <w:pPr>
              <w:jc w:val="both"/>
              <w:rPr>
                <w:sz w:val="22"/>
                <w:szCs w:val="22"/>
              </w:rPr>
            </w:pPr>
            <w:r w:rsidRPr="007969D4">
              <w:rPr>
                <w:sz w:val="22"/>
                <w:szCs w:val="22"/>
              </w:rPr>
              <w:t xml:space="preserve">Tableau de </w:t>
            </w:r>
            <w:proofErr w:type="spellStart"/>
            <w:r w:rsidRPr="007969D4">
              <w:rPr>
                <w:sz w:val="22"/>
                <w:szCs w:val="22"/>
              </w:rPr>
              <w:t>Bord</w:t>
            </w:r>
            <w:proofErr w:type="spellEnd"/>
            <w:r w:rsidRPr="007969D4">
              <w:rPr>
                <w:sz w:val="22"/>
                <w:szCs w:val="22"/>
              </w:rPr>
              <w:t xml:space="preserve"> </w:t>
            </w:r>
            <w:proofErr w:type="spellStart"/>
            <w:r w:rsidRPr="007969D4">
              <w:rPr>
                <w:sz w:val="22"/>
                <w:szCs w:val="22"/>
              </w:rPr>
              <w:t>Environnemental</w:t>
            </w:r>
            <w:proofErr w:type="spellEnd"/>
          </w:p>
        </w:tc>
      </w:tr>
      <w:tr w:rsidR="00F76169" w:rsidRPr="007969D4" w14:paraId="3D8BA241" w14:textId="77777777" w:rsidTr="00284D4A">
        <w:tc>
          <w:tcPr>
            <w:tcW w:w="2376" w:type="dxa"/>
          </w:tcPr>
          <w:p w14:paraId="35B4DE03" w14:textId="77777777" w:rsidR="00F76169" w:rsidRPr="007969D4" w:rsidRDefault="00F76169" w:rsidP="00284D4A">
            <w:pPr>
              <w:jc w:val="both"/>
              <w:rPr>
                <w:sz w:val="22"/>
                <w:szCs w:val="22"/>
              </w:rPr>
            </w:pPr>
            <w:r w:rsidRPr="007969D4">
              <w:rPr>
                <w:sz w:val="22"/>
                <w:szCs w:val="22"/>
              </w:rPr>
              <w:t>UES</w:t>
            </w:r>
          </w:p>
        </w:tc>
        <w:tc>
          <w:tcPr>
            <w:tcW w:w="7088" w:type="dxa"/>
          </w:tcPr>
          <w:p w14:paraId="76B5F52C" w14:textId="77777777" w:rsidR="00F76169" w:rsidRPr="007969D4" w:rsidRDefault="00F76169" w:rsidP="00284D4A">
            <w:pPr>
              <w:jc w:val="both"/>
              <w:rPr>
                <w:sz w:val="22"/>
                <w:szCs w:val="22"/>
              </w:rPr>
            </w:pPr>
            <w:proofErr w:type="spellStart"/>
            <w:r w:rsidRPr="007969D4">
              <w:rPr>
                <w:sz w:val="22"/>
                <w:szCs w:val="22"/>
              </w:rPr>
              <w:t>Unité</w:t>
            </w:r>
            <w:proofErr w:type="spellEnd"/>
            <w:r w:rsidRPr="007969D4">
              <w:rPr>
                <w:sz w:val="22"/>
                <w:szCs w:val="22"/>
              </w:rPr>
              <w:t xml:space="preserve"> </w:t>
            </w:r>
            <w:proofErr w:type="spellStart"/>
            <w:r w:rsidRPr="007969D4">
              <w:rPr>
                <w:sz w:val="22"/>
                <w:szCs w:val="22"/>
              </w:rPr>
              <w:t>Environnementale</w:t>
            </w:r>
            <w:proofErr w:type="spellEnd"/>
            <w:r w:rsidRPr="007969D4">
              <w:rPr>
                <w:sz w:val="22"/>
                <w:szCs w:val="22"/>
              </w:rPr>
              <w:t xml:space="preserve"> et </w:t>
            </w:r>
            <w:proofErr w:type="spellStart"/>
            <w:r w:rsidRPr="007969D4">
              <w:rPr>
                <w:sz w:val="22"/>
                <w:szCs w:val="22"/>
              </w:rPr>
              <w:t>Sociale</w:t>
            </w:r>
            <w:proofErr w:type="spellEnd"/>
            <w:r w:rsidRPr="007969D4">
              <w:rPr>
                <w:sz w:val="22"/>
                <w:szCs w:val="22"/>
              </w:rPr>
              <w:t xml:space="preserve"> </w:t>
            </w:r>
          </w:p>
        </w:tc>
      </w:tr>
    </w:tbl>
    <w:p w14:paraId="29FA59E1" w14:textId="77777777" w:rsidR="00CA0E17" w:rsidRPr="00BA0563" w:rsidRDefault="00CA0E17" w:rsidP="00CA0E17">
      <w:pPr>
        <w:rPr>
          <w:lang w:val="fr-FR" w:eastAsia="fr-FR"/>
        </w:rPr>
      </w:pPr>
    </w:p>
    <w:p w14:paraId="0456C623" w14:textId="77777777" w:rsidR="00CA0E17" w:rsidRPr="00BA0563" w:rsidRDefault="00CA0E17">
      <w:pPr>
        <w:rPr>
          <w:b/>
          <w:bCs/>
          <w:color w:val="000000"/>
          <w:szCs w:val="20"/>
          <w:lang w:eastAsia="fr-FR"/>
        </w:rPr>
      </w:pPr>
      <w:r w:rsidRPr="00BA0563">
        <w:br w:type="page"/>
      </w:r>
    </w:p>
    <w:p w14:paraId="0FFBE570" w14:textId="77777777" w:rsidR="00BE02D2" w:rsidRPr="00897520" w:rsidRDefault="00BE02D2" w:rsidP="00BE02D2">
      <w:pPr>
        <w:jc w:val="center"/>
        <w:rPr>
          <w:b/>
        </w:rPr>
      </w:pPr>
      <w:bookmarkStart w:id="8" w:name="_Toc447663966"/>
      <w:r w:rsidRPr="00897520">
        <w:rPr>
          <w:b/>
        </w:rPr>
        <w:lastRenderedPageBreak/>
        <w:t>BOKUSE BWA MALOBA</w:t>
      </w:r>
      <w:bookmarkEnd w:id="8"/>
      <w:r>
        <w:rPr>
          <w:b/>
        </w:rPr>
        <w:t>-KIKWIT</w:t>
      </w:r>
    </w:p>
    <w:p w14:paraId="4D9DC06B" w14:textId="77777777" w:rsidR="00D14417" w:rsidRDefault="00D14417" w:rsidP="002C06AB">
      <w:pPr>
        <w:jc w:val="center"/>
        <w:rPr>
          <w:b/>
          <w:sz w:val="22"/>
          <w:szCs w:val="22"/>
        </w:rPr>
      </w:pPr>
    </w:p>
    <w:tbl>
      <w:tblPr>
        <w:tblStyle w:val="TableGrid"/>
        <w:tblW w:w="0" w:type="auto"/>
        <w:tblLook w:val="04A0" w:firstRow="1" w:lastRow="0" w:firstColumn="1" w:lastColumn="0" w:noHBand="0" w:noVBand="1"/>
      </w:tblPr>
      <w:tblGrid>
        <w:gridCol w:w="4531"/>
        <w:gridCol w:w="4531"/>
      </w:tblGrid>
      <w:tr w:rsidR="009C5CB4" w:rsidRPr="00A93914" w14:paraId="0AC4F189" w14:textId="77777777" w:rsidTr="009C5CB4">
        <w:tc>
          <w:tcPr>
            <w:tcW w:w="4531" w:type="dxa"/>
          </w:tcPr>
          <w:p w14:paraId="37EBB4B2" w14:textId="77777777" w:rsidR="009C5CB4" w:rsidRPr="00A93914" w:rsidRDefault="009C5CB4" w:rsidP="009C5CB4">
            <w:r w:rsidRPr="00A93914">
              <w:t xml:space="preserve">N°1  </w:t>
            </w:r>
            <w:proofErr w:type="spellStart"/>
            <w:r w:rsidRPr="00A93914">
              <w:t>Projet</w:t>
            </w:r>
            <w:proofErr w:type="spellEnd"/>
          </w:p>
        </w:tc>
        <w:tc>
          <w:tcPr>
            <w:tcW w:w="4531" w:type="dxa"/>
          </w:tcPr>
          <w:p w14:paraId="687FD2C0" w14:textId="77777777" w:rsidR="009C5CB4" w:rsidRPr="00A93914" w:rsidRDefault="009C5CB4" w:rsidP="009C5CB4">
            <w:proofErr w:type="spellStart"/>
            <w:r w:rsidRPr="00A93914">
              <w:t>Bilembo</w:t>
            </w:r>
            <w:proofErr w:type="spellEnd"/>
          </w:p>
        </w:tc>
      </w:tr>
      <w:tr w:rsidR="009C5CB4" w:rsidRPr="00A93914" w14:paraId="5B91F90B" w14:textId="77777777" w:rsidTr="009C5CB4">
        <w:tc>
          <w:tcPr>
            <w:tcW w:w="4531" w:type="dxa"/>
          </w:tcPr>
          <w:p w14:paraId="4072C9D2" w14:textId="77777777" w:rsidR="009C5CB4" w:rsidRPr="00A93914" w:rsidRDefault="009C5CB4" w:rsidP="009C5CB4">
            <w:r w:rsidRPr="00A93914">
              <w:t xml:space="preserve">1. </w:t>
            </w:r>
            <w:proofErr w:type="spellStart"/>
            <w:r w:rsidRPr="00A93914">
              <w:t>Kisika</w:t>
            </w:r>
            <w:proofErr w:type="spellEnd"/>
            <w:r w:rsidRPr="00A93914">
              <w:t xml:space="preserve"> </w:t>
            </w:r>
            <w:proofErr w:type="spellStart"/>
            <w:r w:rsidRPr="00A93914">
              <w:t>ya</w:t>
            </w:r>
            <w:proofErr w:type="spellEnd"/>
            <w:r w:rsidRPr="00A93914">
              <w:t xml:space="preserve"> </w:t>
            </w:r>
            <w:proofErr w:type="spellStart"/>
            <w:r w:rsidRPr="00A93914">
              <w:t>kisalu</w:t>
            </w:r>
            <w:proofErr w:type="spellEnd"/>
          </w:p>
        </w:tc>
        <w:tc>
          <w:tcPr>
            <w:tcW w:w="4531" w:type="dxa"/>
          </w:tcPr>
          <w:p w14:paraId="0EB547D9" w14:textId="77777777" w:rsidR="009C5CB4" w:rsidRPr="00A93914" w:rsidRDefault="009C5CB4" w:rsidP="009C5CB4">
            <w:r w:rsidRPr="00A93914">
              <w:t>RDC</w:t>
            </w:r>
          </w:p>
        </w:tc>
      </w:tr>
      <w:tr w:rsidR="009C5CB4" w:rsidRPr="006130E6" w14:paraId="5CE3185D" w14:textId="77777777" w:rsidTr="009C5CB4">
        <w:tc>
          <w:tcPr>
            <w:tcW w:w="4531" w:type="dxa"/>
          </w:tcPr>
          <w:p w14:paraId="0A0BF118" w14:textId="77777777" w:rsidR="009C5CB4" w:rsidRPr="00A93914" w:rsidRDefault="009C5CB4" w:rsidP="009C5CB4">
            <w:r w:rsidRPr="00A93914">
              <w:t xml:space="preserve">2. </w:t>
            </w:r>
            <w:proofErr w:type="spellStart"/>
            <w:r w:rsidRPr="00A93914">
              <w:t>Kizunga</w:t>
            </w:r>
            <w:proofErr w:type="spellEnd"/>
          </w:p>
        </w:tc>
        <w:tc>
          <w:tcPr>
            <w:tcW w:w="4531" w:type="dxa"/>
          </w:tcPr>
          <w:p w14:paraId="072CCDE2" w14:textId="77777777" w:rsidR="009C5CB4" w:rsidRPr="009C5CB4" w:rsidRDefault="009C5CB4" w:rsidP="009C5CB4">
            <w:pPr>
              <w:rPr>
                <w:lang w:val="fr-FR"/>
              </w:rPr>
            </w:pPr>
            <w:proofErr w:type="spellStart"/>
            <w:r w:rsidRPr="009C5CB4">
              <w:rPr>
                <w:lang w:val="fr-FR"/>
              </w:rPr>
              <w:t>Kwilu</w:t>
            </w:r>
            <w:proofErr w:type="spellEnd"/>
            <w:r w:rsidRPr="009C5CB4">
              <w:rPr>
                <w:lang w:val="fr-FR"/>
              </w:rPr>
              <w:t xml:space="preserve">/KIKWIT/Commune </w:t>
            </w:r>
            <w:proofErr w:type="spellStart"/>
            <w:r w:rsidRPr="009C5CB4">
              <w:rPr>
                <w:lang w:val="fr-FR"/>
              </w:rPr>
              <w:t>ya</w:t>
            </w:r>
            <w:proofErr w:type="spellEnd"/>
            <w:r w:rsidRPr="009C5CB4">
              <w:rPr>
                <w:lang w:val="fr-FR"/>
              </w:rPr>
              <w:t xml:space="preserve"> </w:t>
            </w:r>
            <w:proofErr w:type="spellStart"/>
            <w:r w:rsidRPr="009C5CB4">
              <w:rPr>
                <w:lang w:val="fr-FR"/>
              </w:rPr>
              <w:t>Nzinda</w:t>
            </w:r>
            <w:proofErr w:type="spellEnd"/>
          </w:p>
        </w:tc>
      </w:tr>
      <w:tr w:rsidR="009C5CB4" w:rsidRPr="00A93914" w14:paraId="0DB5B5CE" w14:textId="77777777" w:rsidTr="009C5CB4">
        <w:tc>
          <w:tcPr>
            <w:tcW w:w="4531" w:type="dxa"/>
          </w:tcPr>
          <w:p w14:paraId="0F2A89A5" w14:textId="77777777" w:rsidR="009C5CB4" w:rsidRPr="00A93914" w:rsidRDefault="009C5CB4" w:rsidP="009C5CB4">
            <w:r w:rsidRPr="00A93914">
              <w:t xml:space="preserve">3. </w:t>
            </w:r>
            <w:proofErr w:type="spellStart"/>
            <w:r w:rsidRPr="00A93914">
              <w:t>Kubongisa</w:t>
            </w:r>
            <w:proofErr w:type="spellEnd"/>
            <w:r w:rsidRPr="00A93914">
              <w:t xml:space="preserve">  </w:t>
            </w:r>
            <w:proofErr w:type="spellStart"/>
            <w:r w:rsidRPr="00A93914">
              <w:t>nzila</w:t>
            </w:r>
            <w:proofErr w:type="spellEnd"/>
            <w:r w:rsidRPr="00A93914">
              <w:t xml:space="preserve"> </w:t>
            </w:r>
            <w:proofErr w:type="spellStart"/>
            <w:r w:rsidRPr="00A93914">
              <w:t>wazabanga</w:t>
            </w:r>
            <w:proofErr w:type="spellEnd"/>
          </w:p>
        </w:tc>
        <w:tc>
          <w:tcPr>
            <w:tcW w:w="4531" w:type="dxa"/>
          </w:tcPr>
          <w:p w14:paraId="6DEF3AF5" w14:textId="77777777" w:rsidR="009C5CB4" w:rsidRPr="00A93914" w:rsidRDefault="009C5CB4" w:rsidP="009C5CB4">
            <w:proofErr w:type="spellStart"/>
            <w:r w:rsidRPr="00A93914">
              <w:t>Projet</w:t>
            </w:r>
            <w:proofErr w:type="spellEnd"/>
            <w:r w:rsidRPr="00A93914">
              <w:t xml:space="preserve"> 2280 ml</w:t>
            </w:r>
          </w:p>
        </w:tc>
      </w:tr>
      <w:tr w:rsidR="009C5CB4" w:rsidRPr="00A93914" w14:paraId="1C656D1F" w14:textId="77777777" w:rsidTr="009C5CB4">
        <w:tc>
          <w:tcPr>
            <w:tcW w:w="4531" w:type="dxa"/>
          </w:tcPr>
          <w:p w14:paraId="0F0C496D" w14:textId="77777777" w:rsidR="009C5CB4" w:rsidRPr="00A93914" w:rsidRDefault="009C5CB4" w:rsidP="009C5CB4">
            <w:r w:rsidRPr="00A93914">
              <w:t xml:space="preserve">4. </w:t>
            </w:r>
            <w:proofErr w:type="spellStart"/>
            <w:r w:rsidRPr="00A93914">
              <w:t>Bisalu</w:t>
            </w:r>
            <w:proofErr w:type="spellEnd"/>
          </w:p>
        </w:tc>
        <w:tc>
          <w:tcPr>
            <w:tcW w:w="4531" w:type="dxa"/>
          </w:tcPr>
          <w:p w14:paraId="656986CE" w14:textId="77777777" w:rsidR="009C5CB4" w:rsidRPr="00A93914" w:rsidRDefault="009C5CB4" w:rsidP="009C5CB4">
            <w:r w:rsidRPr="00A93914">
              <w:t xml:space="preserve"> </w:t>
            </w:r>
            <w:proofErr w:type="spellStart"/>
            <w:r w:rsidRPr="00A93914">
              <w:t>Kisalu</w:t>
            </w:r>
            <w:proofErr w:type="spellEnd"/>
            <w:r w:rsidRPr="00A93914">
              <w:t xml:space="preserve"> </w:t>
            </w:r>
            <w:proofErr w:type="spellStart"/>
            <w:r w:rsidRPr="00A93914">
              <w:t>ya</w:t>
            </w:r>
            <w:proofErr w:type="spellEnd"/>
            <w:r w:rsidRPr="00A93914">
              <w:t xml:space="preserve"> </w:t>
            </w:r>
            <w:proofErr w:type="spellStart"/>
            <w:r w:rsidRPr="00A93914">
              <w:t>kubongisa</w:t>
            </w:r>
            <w:proofErr w:type="spellEnd"/>
            <w:r w:rsidRPr="00A93914">
              <w:t xml:space="preserve"> </w:t>
            </w:r>
            <w:proofErr w:type="spellStart"/>
            <w:r w:rsidRPr="00A93914">
              <w:t>nzila</w:t>
            </w:r>
            <w:proofErr w:type="spellEnd"/>
          </w:p>
        </w:tc>
      </w:tr>
      <w:tr w:rsidR="009C5CB4" w:rsidRPr="00A93914" w14:paraId="7499567D" w14:textId="77777777" w:rsidTr="009C5CB4">
        <w:tc>
          <w:tcPr>
            <w:tcW w:w="4531" w:type="dxa"/>
          </w:tcPr>
          <w:p w14:paraId="7A180165" w14:textId="77777777" w:rsidR="009C5CB4" w:rsidRPr="00A93914" w:rsidRDefault="009C5CB4" w:rsidP="009C5CB4">
            <w:r w:rsidRPr="00A93914">
              <w:t xml:space="preserve">5. </w:t>
            </w:r>
            <w:proofErr w:type="spellStart"/>
            <w:r w:rsidRPr="00A93914">
              <w:t>Nsiku</w:t>
            </w:r>
            <w:proofErr w:type="spellEnd"/>
            <w:r w:rsidRPr="00A93914">
              <w:t xml:space="preserve"> </w:t>
            </w:r>
            <w:proofErr w:type="spellStart"/>
            <w:r w:rsidRPr="00A93914">
              <w:t>ya</w:t>
            </w:r>
            <w:proofErr w:type="spellEnd"/>
            <w:r w:rsidRPr="00A93914">
              <w:t xml:space="preserve"> </w:t>
            </w:r>
            <w:proofErr w:type="spellStart"/>
            <w:r w:rsidRPr="00A93914">
              <w:t>nsuka</w:t>
            </w:r>
            <w:proofErr w:type="spellEnd"/>
          </w:p>
        </w:tc>
        <w:tc>
          <w:tcPr>
            <w:tcW w:w="4531" w:type="dxa"/>
            <w:vAlign w:val="center"/>
          </w:tcPr>
          <w:p w14:paraId="05FA764F" w14:textId="534D4D93" w:rsidR="009C5CB4" w:rsidRPr="00A93914" w:rsidRDefault="009C5CB4" w:rsidP="00301C53">
            <w:r w:rsidRPr="00161A09">
              <w:rPr>
                <w:sz w:val="22"/>
                <w:szCs w:val="22"/>
                <w:lang w:val="fr-FR" w:eastAsia="fr-FR"/>
              </w:rPr>
              <w:t>1</w:t>
            </w:r>
            <w:r w:rsidR="00301C53">
              <w:rPr>
                <w:sz w:val="22"/>
                <w:szCs w:val="22"/>
                <w:lang w:val="fr-FR" w:eastAsia="fr-FR"/>
              </w:rPr>
              <w:t>6</w:t>
            </w:r>
            <w:r w:rsidRPr="00161A09">
              <w:rPr>
                <w:sz w:val="22"/>
                <w:szCs w:val="22"/>
                <w:lang w:val="fr-FR" w:eastAsia="fr-FR"/>
              </w:rPr>
              <w:t xml:space="preserve"> mars 2016</w:t>
            </w:r>
          </w:p>
        </w:tc>
      </w:tr>
      <w:tr w:rsidR="009C5CB4" w:rsidRPr="00A93914" w14:paraId="65523C5E" w14:textId="77777777" w:rsidTr="009C5CB4">
        <w:tc>
          <w:tcPr>
            <w:tcW w:w="4531" w:type="dxa"/>
          </w:tcPr>
          <w:p w14:paraId="3997F68B" w14:textId="77777777" w:rsidR="009C5CB4" w:rsidRPr="00A93914" w:rsidRDefault="009C5CB4" w:rsidP="009C5CB4">
            <w:r w:rsidRPr="00A93914">
              <w:t xml:space="preserve">6. </w:t>
            </w:r>
            <w:proofErr w:type="spellStart"/>
            <w:r w:rsidRPr="00A93914">
              <w:t>Nzimbu</w:t>
            </w:r>
            <w:proofErr w:type="spellEnd"/>
            <w:r w:rsidRPr="00A93914">
              <w:t xml:space="preserve"> </w:t>
            </w:r>
            <w:proofErr w:type="spellStart"/>
            <w:r w:rsidRPr="00A93914">
              <w:t>ya</w:t>
            </w:r>
            <w:proofErr w:type="spellEnd"/>
            <w:r w:rsidRPr="00A93914">
              <w:t xml:space="preserve"> </w:t>
            </w:r>
            <w:proofErr w:type="spellStart"/>
            <w:r w:rsidRPr="00A93914">
              <w:t>kisalu</w:t>
            </w:r>
            <w:proofErr w:type="spellEnd"/>
          </w:p>
        </w:tc>
        <w:tc>
          <w:tcPr>
            <w:tcW w:w="4531" w:type="dxa"/>
            <w:vAlign w:val="center"/>
          </w:tcPr>
          <w:p w14:paraId="15D9F32A" w14:textId="53010570" w:rsidR="009C5CB4" w:rsidRPr="00A93914" w:rsidRDefault="00301C53" w:rsidP="00743FB7">
            <w:r>
              <w:rPr>
                <w:sz w:val="22"/>
                <w:szCs w:val="22"/>
                <w:lang w:val="fr-FR" w:eastAsia="fr-FR"/>
              </w:rPr>
              <w:t>65</w:t>
            </w:r>
            <w:r w:rsidR="00743FB7">
              <w:rPr>
                <w:sz w:val="22"/>
                <w:szCs w:val="22"/>
                <w:lang w:val="fr-FR" w:eastAsia="fr-FR"/>
              </w:rPr>
              <w:t>5</w:t>
            </w:r>
            <w:r w:rsidR="009C5CB4" w:rsidRPr="00161A09">
              <w:rPr>
                <w:sz w:val="22"/>
                <w:szCs w:val="22"/>
                <w:lang w:val="fr-FR" w:eastAsia="fr-FR"/>
              </w:rPr>
              <w:t>0 USD</w:t>
            </w:r>
          </w:p>
        </w:tc>
      </w:tr>
      <w:tr w:rsidR="009C5CB4" w:rsidRPr="00A93914" w14:paraId="44F44EED" w14:textId="77777777" w:rsidTr="009C5CB4">
        <w:tc>
          <w:tcPr>
            <w:tcW w:w="4531" w:type="dxa"/>
          </w:tcPr>
          <w:p w14:paraId="1EE2BF23" w14:textId="77777777" w:rsidR="009C5CB4" w:rsidRPr="00A93914" w:rsidRDefault="009C5CB4" w:rsidP="009C5CB4">
            <w:r w:rsidRPr="00A93914">
              <w:t xml:space="preserve">7. </w:t>
            </w:r>
            <w:proofErr w:type="spellStart"/>
            <w:r w:rsidRPr="00A93914">
              <w:t>Nzimbu</w:t>
            </w:r>
            <w:proofErr w:type="spellEnd"/>
            <w:r w:rsidRPr="00A93914">
              <w:t xml:space="preserve"> </w:t>
            </w:r>
            <w:proofErr w:type="spellStart"/>
            <w:r w:rsidRPr="00A93914">
              <w:t>ya</w:t>
            </w:r>
            <w:proofErr w:type="spellEnd"/>
            <w:r w:rsidRPr="00A93914">
              <w:t xml:space="preserve"> </w:t>
            </w:r>
          </w:p>
        </w:tc>
        <w:tc>
          <w:tcPr>
            <w:tcW w:w="4531" w:type="dxa"/>
            <w:vAlign w:val="center"/>
          </w:tcPr>
          <w:p w14:paraId="7BCB6526" w14:textId="0A6F6A8F" w:rsidR="009C5CB4" w:rsidRPr="00A93914" w:rsidRDefault="00743FB7" w:rsidP="00743FB7">
            <w:r>
              <w:rPr>
                <w:sz w:val="22"/>
                <w:szCs w:val="22"/>
                <w:lang w:val="fr-FR" w:eastAsia="fr-FR"/>
              </w:rPr>
              <w:t>255</w:t>
            </w:r>
            <w:r w:rsidR="009C5CB4" w:rsidRPr="00161A09">
              <w:rPr>
                <w:sz w:val="22"/>
                <w:szCs w:val="22"/>
                <w:lang w:val="fr-FR" w:eastAsia="fr-FR"/>
              </w:rPr>
              <w:t>0 USD</w:t>
            </w:r>
          </w:p>
        </w:tc>
      </w:tr>
      <w:tr w:rsidR="009C5CB4" w:rsidRPr="00A93914" w14:paraId="49552E57" w14:textId="77777777" w:rsidTr="009C5CB4">
        <w:tc>
          <w:tcPr>
            <w:tcW w:w="4531" w:type="dxa"/>
          </w:tcPr>
          <w:p w14:paraId="6B84B821" w14:textId="77777777" w:rsidR="009C5CB4" w:rsidRPr="00A93914" w:rsidRDefault="009C5CB4" w:rsidP="009C5CB4">
            <w:r w:rsidRPr="00A93914">
              <w:t xml:space="preserve">8. </w:t>
            </w:r>
            <w:proofErr w:type="spellStart"/>
            <w:r w:rsidRPr="00A93914">
              <w:t>Mabota</w:t>
            </w:r>
            <w:proofErr w:type="spellEnd"/>
            <w:r w:rsidRPr="00A93914">
              <w:t xml:space="preserve"> </w:t>
            </w:r>
            <w:proofErr w:type="spellStart"/>
            <w:r w:rsidRPr="00A93914">
              <w:t>ya</w:t>
            </w:r>
            <w:proofErr w:type="spellEnd"/>
            <w:r w:rsidRPr="00A93914">
              <w:t xml:space="preserve"> </w:t>
            </w:r>
            <w:proofErr w:type="spellStart"/>
            <w:r w:rsidRPr="00A93914">
              <w:t>kusadisa</w:t>
            </w:r>
            <w:proofErr w:type="spellEnd"/>
          </w:p>
        </w:tc>
        <w:tc>
          <w:tcPr>
            <w:tcW w:w="4531" w:type="dxa"/>
            <w:vAlign w:val="center"/>
          </w:tcPr>
          <w:p w14:paraId="5D98C89E" w14:textId="77777777" w:rsidR="009C5CB4" w:rsidRPr="00A93914" w:rsidRDefault="009C5CB4" w:rsidP="009C5CB4">
            <w:r w:rsidRPr="00161A09">
              <w:rPr>
                <w:sz w:val="22"/>
                <w:szCs w:val="22"/>
                <w:lang w:val="fr-FR" w:eastAsia="fr-FR"/>
              </w:rPr>
              <w:t>20</w:t>
            </w:r>
          </w:p>
        </w:tc>
      </w:tr>
      <w:tr w:rsidR="009C5CB4" w:rsidRPr="00A93914" w14:paraId="75720D5B" w14:textId="77777777" w:rsidTr="009C5CB4">
        <w:tc>
          <w:tcPr>
            <w:tcW w:w="4531" w:type="dxa"/>
          </w:tcPr>
          <w:p w14:paraId="63DF8A62" w14:textId="77777777" w:rsidR="009C5CB4" w:rsidRPr="00A93914" w:rsidRDefault="009C5CB4" w:rsidP="009C5CB4">
            <w:r w:rsidRPr="00A93914">
              <w:t xml:space="preserve">9. Bantu </w:t>
            </w:r>
            <w:proofErr w:type="spellStart"/>
            <w:r w:rsidRPr="00A93914">
              <w:t>ya</w:t>
            </w:r>
            <w:proofErr w:type="spellEnd"/>
            <w:r w:rsidRPr="00A93914">
              <w:t xml:space="preserve"> </w:t>
            </w:r>
            <w:proofErr w:type="spellStart"/>
            <w:r w:rsidRPr="00A93914">
              <w:t>kusadisa</w:t>
            </w:r>
            <w:proofErr w:type="spellEnd"/>
          </w:p>
        </w:tc>
        <w:tc>
          <w:tcPr>
            <w:tcW w:w="4531" w:type="dxa"/>
            <w:vAlign w:val="center"/>
          </w:tcPr>
          <w:p w14:paraId="11CCB615" w14:textId="77777777" w:rsidR="009C5CB4" w:rsidRPr="00A93914" w:rsidRDefault="009C5CB4" w:rsidP="009C5CB4">
            <w:r w:rsidRPr="00161A09">
              <w:rPr>
                <w:sz w:val="22"/>
                <w:szCs w:val="22"/>
                <w:lang w:val="fr-FR" w:eastAsia="fr-FR"/>
              </w:rPr>
              <w:t>134</w:t>
            </w:r>
          </w:p>
        </w:tc>
      </w:tr>
      <w:tr w:rsidR="009C5CB4" w:rsidRPr="00A93914" w14:paraId="6D411338" w14:textId="77777777" w:rsidTr="009C5CB4">
        <w:tc>
          <w:tcPr>
            <w:tcW w:w="4531" w:type="dxa"/>
          </w:tcPr>
          <w:p w14:paraId="33775212" w14:textId="77777777" w:rsidR="009C5CB4" w:rsidRPr="00A93914" w:rsidRDefault="009C5CB4" w:rsidP="009C5CB4">
            <w:r w:rsidRPr="00A93914">
              <w:t xml:space="preserve">10. </w:t>
            </w:r>
            <w:proofErr w:type="spellStart"/>
            <w:r w:rsidRPr="00A93914">
              <w:t>Mabota</w:t>
            </w:r>
            <w:proofErr w:type="spellEnd"/>
            <w:r w:rsidRPr="00A93914">
              <w:t xml:space="preserve"> </w:t>
            </w:r>
            <w:proofErr w:type="spellStart"/>
            <w:r w:rsidRPr="00A93914">
              <w:t>ya</w:t>
            </w:r>
            <w:proofErr w:type="spellEnd"/>
            <w:r w:rsidRPr="00A93914">
              <w:t xml:space="preserve"> </w:t>
            </w:r>
            <w:proofErr w:type="spellStart"/>
            <w:r w:rsidRPr="00A93914">
              <w:t>ba</w:t>
            </w:r>
            <w:proofErr w:type="spellEnd"/>
            <w:r w:rsidRPr="00A93914">
              <w:t xml:space="preserve"> </w:t>
            </w:r>
            <w:proofErr w:type="spellStart"/>
            <w:r w:rsidRPr="00A93914">
              <w:t>nkento</w:t>
            </w:r>
            <w:proofErr w:type="spellEnd"/>
          </w:p>
        </w:tc>
        <w:tc>
          <w:tcPr>
            <w:tcW w:w="4531" w:type="dxa"/>
            <w:vAlign w:val="center"/>
          </w:tcPr>
          <w:p w14:paraId="039459AE" w14:textId="77777777" w:rsidR="009C5CB4" w:rsidRPr="00A93914" w:rsidRDefault="009C5CB4" w:rsidP="009C5CB4">
            <w:r w:rsidRPr="00161A09">
              <w:rPr>
                <w:sz w:val="22"/>
                <w:szCs w:val="22"/>
                <w:lang w:val="fr-FR" w:eastAsia="fr-FR"/>
              </w:rPr>
              <w:t>04</w:t>
            </w:r>
          </w:p>
        </w:tc>
      </w:tr>
      <w:tr w:rsidR="009C5CB4" w:rsidRPr="00A93914" w14:paraId="7377BF11" w14:textId="77777777" w:rsidTr="009C5CB4">
        <w:tc>
          <w:tcPr>
            <w:tcW w:w="4531" w:type="dxa"/>
          </w:tcPr>
          <w:p w14:paraId="748B2F38" w14:textId="77777777" w:rsidR="009C5CB4" w:rsidRPr="00A93914" w:rsidRDefault="009C5CB4" w:rsidP="009C5CB4">
            <w:r w:rsidRPr="00A93914">
              <w:t xml:space="preserve">11.Mabota </w:t>
            </w:r>
            <w:proofErr w:type="spellStart"/>
            <w:r w:rsidRPr="00A93914">
              <w:t>ya</w:t>
            </w:r>
            <w:proofErr w:type="spellEnd"/>
            <w:r w:rsidRPr="00A93914">
              <w:t xml:space="preserve"> </w:t>
            </w:r>
            <w:proofErr w:type="spellStart"/>
            <w:r w:rsidRPr="00A93914">
              <w:t>mpasi</w:t>
            </w:r>
            <w:proofErr w:type="spellEnd"/>
          </w:p>
        </w:tc>
        <w:tc>
          <w:tcPr>
            <w:tcW w:w="4531" w:type="dxa"/>
            <w:vAlign w:val="center"/>
          </w:tcPr>
          <w:p w14:paraId="1A9F7C7E" w14:textId="77777777" w:rsidR="009C5CB4" w:rsidRPr="00A93914" w:rsidRDefault="009C5CB4" w:rsidP="009C5CB4">
            <w:r w:rsidRPr="00161A09">
              <w:rPr>
                <w:sz w:val="22"/>
                <w:szCs w:val="22"/>
                <w:lang w:val="fr-FR" w:eastAsia="fr-FR"/>
              </w:rPr>
              <w:t>01</w:t>
            </w:r>
          </w:p>
        </w:tc>
      </w:tr>
      <w:tr w:rsidR="009C5CB4" w:rsidRPr="00A93914" w14:paraId="15E2128E" w14:textId="77777777" w:rsidTr="009C5CB4">
        <w:tc>
          <w:tcPr>
            <w:tcW w:w="4531" w:type="dxa"/>
          </w:tcPr>
          <w:p w14:paraId="53E9F273" w14:textId="77777777" w:rsidR="009C5CB4" w:rsidRPr="009C5CB4" w:rsidRDefault="009C5CB4" w:rsidP="009C5CB4">
            <w:pPr>
              <w:rPr>
                <w:lang w:val="fr-FR"/>
              </w:rPr>
            </w:pPr>
            <w:r w:rsidRPr="009C5CB4">
              <w:rPr>
                <w:lang w:val="fr-FR"/>
              </w:rPr>
              <w:t>12.</w:t>
            </w:r>
            <w:r>
              <w:rPr>
                <w:lang w:val="fr-FR"/>
              </w:rPr>
              <w:t xml:space="preserve"> </w:t>
            </w:r>
            <w:proofErr w:type="spellStart"/>
            <w:r w:rsidRPr="009C5CB4">
              <w:rPr>
                <w:lang w:val="fr-FR"/>
              </w:rPr>
              <w:t>Mabota</w:t>
            </w:r>
            <w:proofErr w:type="spellEnd"/>
            <w:r w:rsidRPr="009C5CB4">
              <w:rPr>
                <w:lang w:val="fr-FR"/>
              </w:rPr>
              <w:t xml:space="preserve"> me </w:t>
            </w:r>
            <w:proofErr w:type="spellStart"/>
            <w:r w:rsidRPr="009C5CB4">
              <w:rPr>
                <w:lang w:val="fr-FR"/>
              </w:rPr>
              <w:t>losa</w:t>
            </w:r>
            <w:proofErr w:type="spellEnd"/>
            <w:r w:rsidRPr="009C5CB4">
              <w:rPr>
                <w:lang w:val="fr-FR"/>
              </w:rPr>
              <w:t xml:space="preserve"> </w:t>
            </w:r>
            <w:proofErr w:type="spellStart"/>
            <w:r w:rsidRPr="009C5CB4">
              <w:rPr>
                <w:lang w:val="fr-FR"/>
              </w:rPr>
              <w:t>inzo</w:t>
            </w:r>
            <w:proofErr w:type="spellEnd"/>
            <w:r w:rsidRPr="009C5CB4">
              <w:rPr>
                <w:lang w:val="fr-FR"/>
              </w:rPr>
              <w:t>, kiosque…</w:t>
            </w:r>
          </w:p>
        </w:tc>
        <w:tc>
          <w:tcPr>
            <w:tcW w:w="4531" w:type="dxa"/>
          </w:tcPr>
          <w:p w14:paraId="5107089B" w14:textId="7C5EF8DC" w:rsidR="009C5CB4" w:rsidRPr="00A93914" w:rsidRDefault="009C5CB4" w:rsidP="009C5CB4">
            <w:r w:rsidRPr="00A93914">
              <w:t>20</w:t>
            </w:r>
            <w:r w:rsidR="00301C53">
              <w:t xml:space="preserve"> (25</w:t>
            </w:r>
            <w:r w:rsidR="00174359">
              <w:t xml:space="preserve"> structures)</w:t>
            </w:r>
          </w:p>
        </w:tc>
      </w:tr>
    </w:tbl>
    <w:p w14:paraId="1CEE88D0" w14:textId="77777777" w:rsidR="009C5CB4" w:rsidRPr="009C5CB4" w:rsidRDefault="009C5CB4" w:rsidP="009C5CB4">
      <w:pPr>
        <w:jc w:val="both"/>
        <w:rPr>
          <w:b/>
          <w:sz w:val="22"/>
          <w:szCs w:val="22"/>
        </w:rPr>
      </w:pPr>
    </w:p>
    <w:p w14:paraId="06034206" w14:textId="77777777" w:rsidR="009C5CB4" w:rsidRPr="000F5110" w:rsidRDefault="009C5CB4" w:rsidP="009C5CB4">
      <w:pPr>
        <w:jc w:val="both"/>
        <w:rPr>
          <w:sz w:val="22"/>
          <w:szCs w:val="22"/>
          <w:lang w:val="fr-FR"/>
        </w:rPr>
      </w:pPr>
      <w:r w:rsidRPr="009C5CB4">
        <w:rPr>
          <w:sz w:val="22"/>
          <w:szCs w:val="22"/>
        </w:rPr>
        <w:t xml:space="preserve">Na </w:t>
      </w:r>
      <w:proofErr w:type="spellStart"/>
      <w:r w:rsidRPr="009C5CB4">
        <w:rPr>
          <w:sz w:val="22"/>
          <w:szCs w:val="22"/>
        </w:rPr>
        <w:t>lusadusu</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IDA, </w:t>
      </w:r>
      <w:proofErr w:type="spellStart"/>
      <w:r w:rsidRPr="009C5CB4">
        <w:rPr>
          <w:sz w:val="22"/>
          <w:szCs w:val="22"/>
        </w:rPr>
        <w:t>mbulamatari</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insi</w:t>
      </w:r>
      <w:proofErr w:type="spellEnd"/>
      <w:r w:rsidRPr="009C5CB4">
        <w:rPr>
          <w:sz w:val="22"/>
          <w:szCs w:val="22"/>
        </w:rPr>
        <w:t xml:space="preserve"> RDC me </w:t>
      </w:r>
      <w:proofErr w:type="spellStart"/>
      <w:r w:rsidRPr="009C5CB4">
        <w:rPr>
          <w:sz w:val="22"/>
          <w:szCs w:val="22"/>
        </w:rPr>
        <w:t>sala</w:t>
      </w:r>
      <w:proofErr w:type="spellEnd"/>
      <w:r w:rsidRPr="009C5CB4">
        <w:rPr>
          <w:sz w:val="22"/>
          <w:szCs w:val="22"/>
        </w:rPr>
        <w:t xml:space="preserve"> </w:t>
      </w:r>
      <w:proofErr w:type="spellStart"/>
      <w:r w:rsidRPr="009C5CB4">
        <w:rPr>
          <w:sz w:val="22"/>
          <w:szCs w:val="22"/>
        </w:rPr>
        <w:t>projet</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kubongisa</w:t>
      </w:r>
      <w:proofErr w:type="spellEnd"/>
      <w:r w:rsidRPr="009C5CB4">
        <w:rPr>
          <w:sz w:val="22"/>
          <w:szCs w:val="22"/>
        </w:rPr>
        <w:t xml:space="preserve"> </w:t>
      </w:r>
      <w:proofErr w:type="spellStart"/>
      <w:r w:rsidRPr="009C5CB4">
        <w:rPr>
          <w:sz w:val="22"/>
          <w:szCs w:val="22"/>
        </w:rPr>
        <w:t>bisadulu</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proofErr w:type="gramStart"/>
      <w:r w:rsidRPr="009C5CB4">
        <w:rPr>
          <w:sz w:val="22"/>
          <w:szCs w:val="22"/>
        </w:rPr>
        <w:t>insi.Gouvernement</w:t>
      </w:r>
      <w:proofErr w:type="spellEnd"/>
      <w:r w:rsidRPr="009C5CB4">
        <w:rPr>
          <w:sz w:val="22"/>
          <w:szCs w:val="22"/>
        </w:rPr>
        <w:t xml:space="preserve">  </w:t>
      </w:r>
      <w:proofErr w:type="spellStart"/>
      <w:r w:rsidRPr="009C5CB4">
        <w:rPr>
          <w:sz w:val="22"/>
          <w:szCs w:val="22"/>
        </w:rPr>
        <w:t>ke</w:t>
      </w:r>
      <w:proofErr w:type="spellEnd"/>
      <w:proofErr w:type="gramEnd"/>
      <w:r w:rsidRPr="009C5CB4">
        <w:rPr>
          <w:sz w:val="22"/>
          <w:szCs w:val="22"/>
        </w:rPr>
        <w:t xml:space="preserve"> </w:t>
      </w:r>
      <w:proofErr w:type="spellStart"/>
      <w:r w:rsidRPr="009C5CB4">
        <w:rPr>
          <w:sz w:val="22"/>
          <w:szCs w:val="22"/>
        </w:rPr>
        <w:t>na</w:t>
      </w:r>
      <w:proofErr w:type="spellEnd"/>
      <w:r w:rsidRPr="009C5CB4">
        <w:rPr>
          <w:sz w:val="22"/>
          <w:szCs w:val="22"/>
        </w:rPr>
        <w:t xml:space="preserve"> </w:t>
      </w:r>
      <w:proofErr w:type="spellStart"/>
      <w:r w:rsidRPr="009C5CB4">
        <w:rPr>
          <w:sz w:val="22"/>
          <w:szCs w:val="22"/>
        </w:rPr>
        <w:t>dibanza</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kubongisa</w:t>
      </w:r>
      <w:proofErr w:type="spellEnd"/>
      <w:r w:rsidRPr="009C5CB4">
        <w:rPr>
          <w:sz w:val="22"/>
          <w:szCs w:val="22"/>
        </w:rPr>
        <w:t xml:space="preserve"> </w:t>
      </w:r>
      <w:proofErr w:type="spellStart"/>
      <w:r w:rsidRPr="009C5CB4">
        <w:rPr>
          <w:sz w:val="22"/>
          <w:szCs w:val="22"/>
        </w:rPr>
        <w:t>balabala</w:t>
      </w:r>
      <w:proofErr w:type="spellEnd"/>
      <w:r w:rsidRPr="009C5CB4">
        <w:t xml:space="preserve"> </w:t>
      </w:r>
      <w:proofErr w:type="spellStart"/>
      <w:r w:rsidRPr="00A93914">
        <w:t>wazabanga</w:t>
      </w:r>
      <w:proofErr w:type="spellEnd"/>
      <w:r w:rsidRPr="009C5CB4">
        <w:rPr>
          <w:sz w:val="22"/>
          <w:szCs w:val="22"/>
        </w:rPr>
        <w:t xml:space="preserve">. </w:t>
      </w:r>
      <w:proofErr w:type="spellStart"/>
      <w:r w:rsidRPr="009C5CB4">
        <w:rPr>
          <w:sz w:val="22"/>
          <w:szCs w:val="22"/>
          <w:lang w:val="fr-FR"/>
        </w:rPr>
        <w:t>Kubongisa</w:t>
      </w:r>
      <w:proofErr w:type="spellEnd"/>
      <w:r w:rsidRPr="009C5CB4">
        <w:rPr>
          <w:sz w:val="22"/>
          <w:szCs w:val="22"/>
          <w:lang w:val="fr-FR"/>
        </w:rPr>
        <w:t xml:space="preserve"> </w:t>
      </w:r>
      <w:proofErr w:type="spellStart"/>
      <w:r w:rsidRPr="009C5CB4">
        <w:rPr>
          <w:sz w:val="22"/>
          <w:szCs w:val="22"/>
          <w:lang w:val="fr-FR"/>
        </w:rPr>
        <w:t>nzila</w:t>
      </w:r>
      <w:proofErr w:type="spellEnd"/>
      <w:r w:rsidRPr="009C5CB4">
        <w:rPr>
          <w:sz w:val="22"/>
          <w:szCs w:val="22"/>
          <w:lang w:val="fr-FR"/>
        </w:rPr>
        <w:t xml:space="preserve"> </w:t>
      </w:r>
      <w:proofErr w:type="spellStart"/>
      <w:r w:rsidRPr="009C5CB4">
        <w:rPr>
          <w:sz w:val="22"/>
          <w:szCs w:val="22"/>
          <w:lang w:val="fr-FR"/>
        </w:rPr>
        <w:t>yayi</w:t>
      </w:r>
      <w:proofErr w:type="spellEnd"/>
      <w:r w:rsidRPr="009C5CB4">
        <w:rPr>
          <w:sz w:val="22"/>
          <w:szCs w:val="22"/>
          <w:lang w:val="fr-FR"/>
        </w:rPr>
        <w:t xml:space="preserve"> me </w:t>
      </w:r>
      <w:proofErr w:type="spellStart"/>
      <w:r w:rsidRPr="009C5CB4">
        <w:rPr>
          <w:sz w:val="22"/>
          <w:szCs w:val="22"/>
          <w:lang w:val="fr-FR"/>
        </w:rPr>
        <w:t>lomba</w:t>
      </w:r>
      <w:proofErr w:type="spellEnd"/>
      <w:r w:rsidRPr="009C5CB4">
        <w:rPr>
          <w:sz w:val="22"/>
          <w:szCs w:val="22"/>
          <w:lang w:val="fr-FR"/>
        </w:rPr>
        <w:t xml:space="preserve"> </w:t>
      </w:r>
      <w:proofErr w:type="spellStart"/>
      <w:r w:rsidRPr="009C5CB4">
        <w:rPr>
          <w:sz w:val="22"/>
          <w:szCs w:val="22"/>
          <w:lang w:val="fr-FR"/>
        </w:rPr>
        <w:t>kukatula</w:t>
      </w:r>
      <w:proofErr w:type="spellEnd"/>
      <w:r w:rsidRPr="009C5CB4">
        <w:rPr>
          <w:sz w:val="22"/>
          <w:szCs w:val="22"/>
          <w:lang w:val="fr-FR"/>
        </w:rPr>
        <w:t xml:space="preserve"> bantu ni </w:t>
      </w:r>
      <w:proofErr w:type="spellStart"/>
      <w:r w:rsidRPr="009C5CB4">
        <w:rPr>
          <w:sz w:val="22"/>
          <w:szCs w:val="22"/>
          <w:lang w:val="fr-FR"/>
        </w:rPr>
        <w:t>bisika</w:t>
      </w:r>
      <w:proofErr w:type="spellEnd"/>
      <w:r w:rsidRPr="009C5CB4">
        <w:rPr>
          <w:sz w:val="22"/>
          <w:szCs w:val="22"/>
          <w:lang w:val="fr-FR"/>
        </w:rPr>
        <w:t xml:space="preserve"> </w:t>
      </w:r>
      <w:proofErr w:type="spellStart"/>
      <w:r w:rsidRPr="009C5CB4">
        <w:rPr>
          <w:sz w:val="22"/>
          <w:szCs w:val="22"/>
          <w:lang w:val="fr-FR"/>
        </w:rPr>
        <w:t>ina</w:t>
      </w:r>
      <w:proofErr w:type="spellEnd"/>
      <w:r w:rsidRPr="009C5CB4">
        <w:rPr>
          <w:sz w:val="22"/>
          <w:szCs w:val="22"/>
          <w:lang w:val="fr-FR"/>
        </w:rPr>
        <w:t xml:space="preserve">. Gouvernement me </w:t>
      </w:r>
      <w:proofErr w:type="spellStart"/>
      <w:r w:rsidRPr="009C5CB4">
        <w:rPr>
          <w:sz w:val="22"/>
          <w:szCs w:val="22"/>
          <w:lang w:val="fr-FR"/>
        </w:rPr>
        <w:t>banza</w:t>
      </w:r>
      <w:proofErr w:type="spellEnd"/>
      <w:r w:rsidRPr="009C5CB4">
        <w:rPr>
          <w:sz w:val="22"/>
          <w:szCs w:val="22"/>
          <w:lang w:val="fr-FR"/>
        </w:rPr>
        <w:t xml:space="preserve"> </w:t>
      </w:r>
      <w:proofErr w:type="spellStart"/>
      <w:r w:rsidRPr="009C5CB4">
        <w:rPr>
          <w:sz w:val="22"/>
          <w:szCs w:val="22"/>
          <w:lang w:val="fr-FR"/>
        </w:rPr>
        <w:t>kutiya</w:t>
      </w:r>
      <w:proofErr w:type="spellEnd"/>
      <w:r w:rsidRPr="009C5CB4">
        <w:rPr>
          <w:sz w:val="22"/>
          <w:szCs w:val="22"/>
          <w:lang w:val="fr-FR"/>
        </w:rPr>
        <w:t xml:space="preserve"> bantu </w:t>
      </w:r>
      <w:proofErr w:type="spellStart"/>
      <w:r w:rsidRPr="009C5CB4">
        <w:rPr>
          <w:sz w:val="22"/>
          <w:szCs w:val="22"/>
          <w:lang w:val="fr-FR"/>
        </w:rPr>
        <w:t>yayi</w:t>
      </w:r>
      <w:proofErr w:type="spellEnd"/>
      <w:r w:rsidRPr="009C5CB4">
        <w:rPr>
          <w:sz w:val="22"/>
          <w:szCs w:val="22"/>
          <w:lang w:val="fr-FR"/>
        </w:rPr>
        <w:t xml:space="preserve"> na </w:t>
      </w:r>
      <w:proofErr w:type="spellStart"/>
      <w:r w:rsidRPr="009C5CB4">
        <w:rPr>
          <w:sz w:val="22"/>
          <w:szCs w:val="22"/>
          <w:lang w:val="fr-FR"/>
        </w:rPr>
        <w:t>bisika</w:t>
      </w:r>
      <w:proofErr w:type="spellEnd"/>
      <w:r w:rsidRPr="009C5CB4">
        <w:rPr>
          <w:sz w:val="22"/>
          <w:szCs w:val="22"/>
          <w:lang w:val="fr-FR"/>
        </w:rPr>
        <w:t xml:space="preserve"> </w:t>
      </w:r>
      <w:proofErr w:type="spellStart"/>
      <w:r w:rsidRPr="009C5CB4">
        <w:rPr>
          <w:sz w:val="22"/>
          <w:szCs w:val="22"/>
          <w:lang w:val="fr-FR"/>
        </w:rPr>
        <w:t>ya</w:t>
      </w:r>
      <w:proofErr w:type="spellEnd"/>
      <w:r w:rsidRPr="009C5CB4">
        <w:rPr>
          <w:sz w:val="22"/>
          <w:szCs w:val="22"/>
          <w:lang w:val="fr-FR"/>
        </w:rPr>
        <w:t xml:space="preserve"> </w:t>
      </w:r>
      <w:proofErr w:type="spellStart"/>
      <w:r w:rsidRPr="009C5CB4">
        <w:rPr>
          <w:sz w:val="22"/>
          <w:szCs w:val="22"/>
          <w:lang w:val="fr-FR"/>
        </w:rPr>
        <w:t>impa</w:t>
      </w:r>
      <w:proofErr w:type="spellEnd"/>
      <w:r w:rsidRPr="009C5CB4">
        <w:rPr>
          <w:sz w:val="22"/>
          <w:szCs w:val="22"/>
          <w:lang w:val="fr-FR"/>
        </w:rPr>
        <w:t xml:space="preserve">. </w:t>
      </w:r>
      <w:r w:rsidRPr="000F5110">
        <w:rPr>
          <w:sz w:val="22"/>
          <w:szCs w:val="22"/>
          <w:lang w:val="fr-FR"/>
        </w:rPr>
        <w:t xml:space="preserve">Na </w:t>
      </w:r>
      <w:proofErr w:type="spellStart"/>
      <w:r w:rsidRPr="000F5110">
        <w:rPr>
          <w:sz w:val="22"/>
          <w:szCs w:val="22"/>
          <w:lang w:val="fr-FR"/>
        </w:rPr>
        <w:t>kulanda</w:t>
      </w:r>
      <w:proofErr w:type="spellEnd"/>
      <w:r w:rsidRPr="000F5110">
        <w:rPr>
          <w:sz w:val="22"/>
          <w:szCs w:val="22"/>
          <w:lang w:val="fr-FR"/>
        </w:rPr>
        <w:t xml:space="preserve"> </w:t>
      </w:r>
      <w:proofErr w:type="spellStart"/>
      <w:r w:rsidRPr="000F5110">
        <w:rPr>
          <w:sz w:val="22"/>
          <w:szCs w:val="22"/>
          <w:lang w:val="fr-FR"/>
        </w:rPr>
        <w:t>mitindu</w:t>
      </w:r>
      <w:proofErr w:type="spellEnd"/>
      <w:r w:rsidRPr="000F5110">
        <w:rPr>
          <w:sz w:val="22"/>
          <w:szCs w:val="22"/>
          <w:lang w:val="fr-FR"/>
        </w:rPr>
        <w:t xml:space="preserve"> </w:t>
      </w:r>
      <w:proofErr w:type="spellStart"/>
      <w:r w:rsidRPr="000F5110">
        <w:rPr>
          <w:sz w:val="22"/>
          <w:szCs w:val="22"/>
          <w:lang w:val="fr-FR"/>
        </w:rPr>
        <w:t>ya</w:t>
      </w:r>
      <w:proofErr w:type="spellEnd"/>
      <w:r w:rsidRPr="000F5110">
        <w:rPr>
          <w:sz w:val="22"/>
          <w:szCs w:val="22"/>
          <w:lang w:val="fr-FR"/>
        </w:rPr>
        <w:t xml:space="preserve"> </w:t>
      </w:r>
      <w:proofErr w:type="spellStart"/>
      <w:r w:rsidRPr="000F5110">
        <w:rPr>
          <w:sz w:val="22"/>
          <w:szCs w:val="22"/>
          <w:lang w:val="fr-FR"/>
        </w:rPr>
        <w:t>insi</w:t>
      </w:r>
      <w:proofErr w:type="spellEnd"/>
      <w:r w:rsidRPr="000F5110">
        <w:rPr>
          <w:sz w:val="22"/>
          <w:szCs w:val="22"/>
          <w:lang w:val="fr-FR"/>
        </w:rPr>
        <w:t xml:space="preserve"> RDC na Banque mondiale.</w:t>
      </w:r>
    </w:p>
    <w:p w14:paraId="460884F8" w14:textId="77777777" w:rsidR="009C5CB4" w:rsidRPr="000F5110" w:rsidRDefault="009C5CB4" w:rsidP="009C5CB4">
      <w:pPr>
        <w:jc w:val="both"/>
        <w:rPr>
          <w:sz w:val="22"/>
          <w:szCs w:val="22"/>
          <w:lang w:val="fr-FR"/>
        </w:rPr>
      </w:pPr>
    </w:p>
    <w:p w14:paraId="4FE1FF0D" w14:textId="526A4F43" w:rsidR="002C06AB" w:rsidRPr="009C5CB4" w:rsidRDefault="009C5CB4" w:rsidP="009C5CB4">
      <w:pPr>
        <w:jc w:val="both"/>
        <w:rPr>
          <w:sz w:val="22"/>
          <w:szCs w:val="22"/>
          <w:lang w:val="fr-FR"/>
        </w:rPr>
      </w:pPr>
      <w:proofErr w:type="spellStart"/>
      <w:r w:rsidRPr="009C5CB4">
        <w:rPr>
          <w:sz w:val="22"/>
          <w:szCs w:val="22"/>
          <w:lang w:val="fr-FR"/>
        </w:rPr>
        <w:t>Mabota</w:t>
      </w:r>
      <w:proofErr w:type="spellEnd"/>
      <w:r w:rsidRPr="009C5CB4">
        <w:rPr>
          <w:sz w:val="22"/>
          <w:szCs w:val="22"/>
          <w:lang w:val="fr-FR"/>
        </w:rPr>
        <w:t xml:space="preserve"> </w:t>
      </w:r>
      <w:proofErr w:type="spellStart"/>
      <w:r w:rsidRPr="009C5CB4">
        <w:rPr>
          <w:sz w:val="22"/>
          <w:szCs w:val="22"/>
          <w:lang w:val="fr-FR"/>
        </w:rPr>
        <w:t>makumi</w:t>
      </w:r>
      <w:proofErr w:type="spellEnd"/>
      <w:r w:rsidRPr="009C5CB4">
        <w:rPr>
          <w:sz w:val="22"/>
          <w:szCs w:val="22"/>
          <w:lang w:val="fr-FR"/>
        </w:rPr>
        <w:t xml:space="preserve"> </w:t>
      </w:r>
      <w:proofErr w:type="spellStart"/>
      <w:r w:rsidRPr="009C5CB4">
        <w:rPr>
          <w:sz w:val="22"/>
          <w:szCs w:val="22"/>
          <w:lang w:val="fr-FR"/>
        </w:rPr>
        <w:t>zole</w:t>
      </w:r>
      <w:proofErr w:type="spellEnd"/>
      <w:r w:rsidRPr="009C5CB4">
        <w:rPr>
          <w:sz w:val="22"/>
          <w:szCs w:val="22"/>
          <w:lang w:val="fr-FR"/>
        </w:rPr>
        <w:t xml:space="preserve"> na </w:t>
      </w:r>
      <w:proofErr w:type="spellStart"/>
      <w:r w:rsidRPr="009C5CB4">
        <w:rPr>
          <w:sz w:val="22"/>
          <w:szCs w:val="22"/>
          <w:lang w:val="fr-FR"/>
        </w:rPr>
        <w:t>zole</w:t>
      </w:r>
      <w:proofErr w:type="spellEnd"/>
      <w:r w:rsidRPr="009C5CB4">
        <w:rPr>
          <w:sz w:val="22"/>
          <w:szCs w:val="22"/>
          <w:lang w:val="fr-FR"/>
        </w:rPr>
        <w:t xml:space="preserve"> </w:t>
      </w:r>
      <w:proofErr w:type="spellStart"/>
      <w:r w:rsidRPr="009C5CB4">
        <w:rPr>
          <w:sz w:val="22"/>
          <w:szCs w:val="22"/>
          <w:lang w:val="fr-FR"/>
        </w:rPr>
        <w:t>kele</w:t>
      </w:r>
      <w:proofErr w:type="spellEnd"/>
      <w:r w:rsidRPr="009C5CB4">
        <w:rPr>
          <w:sz w:val="22"/>
          <w:szCs w:val="22"/>
          <w:lang w:val="fr-FR"/>
        </w:rPr>
        <w:t xml:space="preserve"> na projet </w:t>
      </w:r>
      <w:proofErr w:type="spellStart"/>
      <w:r w:rsidRPr="009C5CB4">
        <w:rPr>
          <w:sz w:val="22"/>
          <w:szCs w:val="22"/>
          <w:lang w:val="fr-FR"/>
        </w:rPr>
        <w:t>ina</w:t>
      </w:r>
      <w:proofErr w:type="spellEnd"/>
      <w:r w:rsidRPr="009C5CB4">
        <w:rPr>
          <w:sz w:val="22"/>
          <w:szCs w:val="22"/>
          <w:lang w:val="fr-FR"/>
        </w:rPr>
        <w:t xml:space="preserve">. </w:t>
      </w:r>
      <w:proofErr w:type="spellStart"/>
      <w:r w:rsidRPr="009C5CB4">
        <w:rPr>
          <w:sz w:val="22"/>
          <w:szCs w:val="22"/>
          <w:lang w:val="fr-FR"/>
        </w:rPr>
        <w:t>Kutanga</w:t>
      </w:r>
      <w:proofErr w:type="spellEnd"/>
      <w:r w:rsidRPr="009C5CB4">
        <w:rPr>
          <w:sz w:val="22"/>
          <w:szCs w:val="22"/>
          <w:lang w:val="fr-FR"/>
        </w:rPr>
        <w:t xml:space="preserve"> bantu </w:t>
      </w:r>
      <w:proofErr w:type="spellStart"/>
      <w:r w:rsidRPr="009C5CB4">
        <w:rPr>
          <w:sz w:val="22"/>
          <w:szCs w:val="22"/>
          <w:lang w:val="fr-FR"/>
        </w:rPr>
        <w:t>ina</w:t>
      </w:r>
      <w:proofErr w:type="spellEnd"/>
      <w:r w:rsidRPr="009C5CB4">
        <w:rPr>
          <w:sz w:val="22"/>
          <w:szCs w:val="22"/>
          <w:lang w:val="fr-FR"/>
        </w:rPr>
        <w:t xml:space="preserve"> me </w:t>
      </w:r>
      <w:proofErr w:type="spellStart"/>
      <w:r w:rsidRPr="009C5CB4">
        <w:rPr>
          <w:sz w:val="22"/>
          <w:szCs w:val="22"/>
          <w:lang w:val="fr-FR"/>
        </w:rPr>
        <w:t>salama</w:t>
      </w:r>
      <w:proofErr w:type="spellEnd"/>
      <w:r w:rsidRPr="009C5CB4">
        <w:rPr>
          <w:sz w:val="22"/>
          <w:szCs w:val="22"/>
          <w:lang w:val="fr-FR"/>
        </w:rPr>
        <w:t xml:space="preserve"> </w:t>
      </w:r>
      <w:proofErr w:type="spellStart"/>
      <w:r w:rsidRPr="009C5CB4">
        <w:rPr>
          <w:sz w:val="22"/>
          <w:szCs w:val="22"/>
          <w:lang w:val="fr-FR"/>
        </w:rPr>
        <w:t>kubanda</w:t>
      </w:r>
      <w:proofErr w:type="spellEnd"/>
      <w:r w:rsidRPr="009C5CB4">
        <w:rPr>
          <w:sz w:val="22"/>
          <w:szCs w:val="22"/>
          <w:lang w:val="fr-FR"/>
        </w:rPr>
        <w:t xml:space="preserve"> le </w:t>
      </w:r>
      <w:r w:rsidR="00244AE9">
        <w:rPr>
          <w:sz w:val="22"/>
          <w:szCs w:val="22"/>
          <w:lang w:val="fr-FR"/>
        </w:rPr>
        <w:t>15</w:t>
      </w:r>
      <w:r w:rsidRPr="009C5CB4">
        <w:rPr>
          <w:sz w:val="22"/>
          <w:szCs w:val="22"/>
          <w:lang w:val="fr-FR"/>
        </w:rPr>
        <w:t xml:space="preserve"> ti le </w:t>
      </w:r>
      <w:r w:rsidR="00244AE9">
        <w:rPr>
          <w:sz w:val="22"/>
          <w:szCs w:val="22"/>
          <w:lang w:val="fr-FR"/>
        </w:rPr>
        <w:t>1</w:t>
      </w:r>
      <w:r w:rsidR="00174359">
        <w:rPr>
          <w:sz w:val="22"/>
          <w:szCs w:val="22"/>
          <w:lang w:val="fr-FR"/>
        </w:rPr>
        <w:t>6</w:t>
      </w:r>
      <w:r w:rsidRPr="009C5CB4">
        <w:rPr>
          <w:sz w:val="22"/>
          <w:szCs w:val="22"/>
          <w:lang w:val="fr-FR"/>
        </w:rPr>
        <w:t xml:space="preserve"> mars 2016. Le 1</w:t>
      </w:r>
      <w:r w:rsidR="00174359">
        <w:rPr>
          <w:sz w:val="22"/>
          <w:szCs w:val="22"/>
          <w:lang w:val="fr-FR"/>
        </w:rPr>
        <w:t>6</w:t>
      </w:r>
      <w:r w:rsidRPr="009C5CB4">
        <w:rPr>
          <w:sz w:val="22"/>
          <w:szCs w:val="22"/>
          <w:lang w:val="fr-FR"/>
        </w:rPr>
        <w:t xml:space="preserve"> </w:t>
      </w:r>
      <w:proofErr w:type="spellStart"/>
      <w:r w:rsidRPr="009C5CB4">
        <w:rPr>
          <w:sz w:val="22"/>
          <w:szCs w:val="22"/>
          <w:lang w:val="fr-FR"/>
        </w:rPr>
        <w:t>kele</w:t>
      </w:r>
      <w:proofErr w:type="spellEnd"/>
      <w:r w:rsidRPr="009C5CB4">
        <w:rPr>
          <w:sz w:val="22"/>
          <w:szCs w:val="22"/>
          <w:lang w:val="fr-FR"/>
        </w:rPr>
        <w:t xml:space="preserve"> </w:t>
      </w:r>
      <w:proofErr w:type="spellStart"/>
      <w:r w:rsidRPr="009C5CB4">
        <w:rPr>
          <w:sz w:val="22"/>
          <w:szCs w:val="22"/>
          <w:lang w:val="fr-FR"/>
        </w:rPr>
        <w:t>nsiku</w:t>
      </w:r>
      <w:proofErr w:type="spellEnd"/>
      <w:r w:rsidRPr="009C5CB4">
        <w:rPr>
          <w:sz w:val="22"/>
          <w:szCs w:val="22"/>
          <w:lang w:val="fr-FR"/>
        </w:rPr>
        <w:t xml:space="preserve"> na </w:t>
      </w:r>
      <w:proofErr w:type="spellStart"/>
      <w:proofErr w:type="gramStart"/>
      <w:r w:rsidRPr="009C5CB4">
        <w:rPr>
          <w:sz w:val="22"/>
          <w:szCs w:val="22"/>
          <w:lang w:val="fr-FR"/>
        </w:rPr>
        <w:t>nsuka</w:t>
      </w:r>
      <w:proofErr w:type="spellEnd"/>
      <w:r w:rsidRPr="009C5CB4">
        <w:rPr>
          <w:sz w:val="22"/>
          <w:szCs w:val="22"/>
          <w:lang w:val="fr-FR"/>
        </w:rPr>
        <w:t xml:space="preserve"> .</w:t>
      </w:r>
      <w:proofErr w:type="gramEnd"/>
      <w:r w:rsidRPr="009C5CB4">
        <w:rPr>
          <w:sz w:val="22"/>
          <w:szCs w:val="22"/>
          <w:lang w:val="fr-FR"/>
        </w:rPr>
        <w:t xml:space="preserve"> </w:t>
      </w:r>
      <w:proofErr w:type="spellStart"/>
      <w:r w:rsidRPr="009C5CB4">
        <w:rPr>
          <w:sz w:val="22"/>
          <w:szCs w:val="22"/>
          <w:lang w:val="fr-FR"/>
        </w:rPr>
        <w:t>Ntuadisi</w:t>
      </w:r>
      <w:proofErr w:type="spellEnd"/>
      <w:r w:rsidRPr="009C5CB4">
        <w:rPr>
          <w:sz w:val="22"/>
          <w:szCs w:val="22"/>
          <w:lang w:val="fr-FR"/>
        </w:rPr>
        <w:t xml:space="preserve"> </w:t>
      </w:r>
      <w:proofErr w:type="spellStart"/>
      <w:r w:rsidRPr="009C5CB4">
        <w:rPr>
          <w:sz w:val="22"/>
          <w:szCs w:val="22"/>
          <w:lang w:val="fr-FR"/>
        </w:rPr>
        <w:t>ya</w:t>
      </w:r>
      <w:proofErr w:type="spellEnd"/>
      <w:r w:rsidRPr="009C5CB4">
        <w:rPr>
          <w:sz w:val="22"/>
          <w:szCs w:val="22"/>
          <w:lang w:val="fr-FR"/>
        </w:rPr>
        <w:t xml:space="preserve"> </w:t>
      </w:r>
      <w:proofErr w:type="spellStart"/>
      <w:r w:rsidRPr="009C5CB4">
        <w:rPr>
          <w:sz w:val="22"/>
          <w:szCs w:val="22"/>
          <w:lang w:val="fr-FR"/>
        </w:rPr>
        <w:t>mbanza</w:t>
      </w:r>
      <w:proofErr w:type="spellEnd"/>
      <w:r w:rsidRPr="009C5CB4">
        <w:rPr>
          <w:sz w:val="22"/>
          <w:szCs w:val="22"/>
          <w:lang w:val="fr-FR"/>
        </w:rPr>
        <w:t xml:space="preserve"> Bukavu  me </w:t>
      </w:r>
      <w:proofErr w:type="spellStart"/>
      <w:r w:rsidRPr="009C5CB4">
        <w:rPr>
          <w:sz w:val="22"/>
          <w:szCs w:val="22"/>
          <w:lang w:val="fr-FR"/>
        </w:rPr>
        <w:t>zabisa</w:t>
      </w:r>
      <w:proofErr w:type="spellEnd"/>
      <w:r w:rsidRPr="009C5CB4">
        <w:rPr>
          <w:sz w:val="22"/>
          <w:szCs w:val="22"/>
          <w:lang w:val="fr-FR"/>
        </w:rPr>
        <w:t xml:space="preserve"> bantu </w:t>
      </w:r>
      <w:proofErr w:type="spellStart"/>
      <w:r w:rsidRPr="009C5CB4">
        <w:rPr>
          <w:sz w:val="22"/>
          <w:szCs w:val="22"/>
          <w:lang w:val="fr-FR"/>
        </w:rPr>
        <w:t>diambu</w:t>
      </w:r>
      <w:proofErr w:type="spellEnd"/>
      <w:r w:rsidRPr="009C5CB4">
        <w:rPr>
          <w:sz w:val="22"/>
          <w:szCs w:val="22"/>
          <w:lang w:val="fr-FR"/>
        </w:rPr>
        <w:t xml:space="preserve"> </w:t>
      </w:r>
      <w:proofErr w:type="spellStart"/>
      <w:r w:rsidRPr="009C5CB4">
        <w:rPr>
          <w:sz w:val="22"/>
          <w:szCs w:val="22"/>
          <w:lang w:val="fr-FR"/>
        </w:rPr>
        <w:t>ina</w:t>
      </w:r>
      <w:proofErr w:type="spellEnd"/>
      <w:r w:rsidRPr="009C5CB4">
        <w:rPr>
          <w:sz w:val="22"/>
          <w:szCs w:val="22"/>
          <w:lang w:val="fr-FR"/>
        </w:rPr>
        <w:t>.</w:t>
      </w:r>
    </w:p>
    <w:p w14:paraId="2C027136" w14:textId="77777777" w:rsidR="009C5CB4" w:rsidRDefault="009C5CB4" w:rsidP="009C5CB4">
      <w:pPr>
        <w:rPr>
          <w:lang w:val="fr-FR"/>
        </w:rPr>
      </w:pPr>
    </w:p>
    <w:p w14:paraId="74BDF623" w14:textId="77777777" w:rsidR="009C5CB4" w:rsidRPr="009C5CB4" w:rsidRDefault="009C5CB4" w:rsidP="009C5CB4">
      <w:pPr>
        <w:rPr>
          <w:sz w:val="22"/>
          <w:szCs w:val="22"/>
          <w:lang w:val="fr-FR"/>
        </w:rPr>
      </w:pPr>
    </w:p>
    <w:p w14:paraId="36988E88" w14:textId="77777777" w:rsidR="009C5CB4" w:rsidRPr="009C5CB4" w:rsidRDefault="009C5CB4" w:rsidP="009C5CB4">
      <w:pPr>
        <w:rPr>
          <w:b/>
          <w:sz w:val="22"/>
          <w:szCs w:val="22"/>
          <w:lang w:val="fr-FR"/>
        </w:rPr>
      </w:pPr>
      <w:proofErr w:type="spellStart"/>
      <w:r w:rsidRPr="009C5CB4">
        <w:rPr>
          <w:b/>
          <w:sz w:val="22"/>
          <w:szCs w:val="22"/>
          <w:lang w:val="fr-FR"/>
        </w:rPr>
        <w:t>Nzimbu</w:t>
      </w:r>
      <w:proofErr w:type="spellEnd"/>
      <w:r w:rsidRPr="009C5CB4">
        <w:rPr>
          <w:b/>
          <w:sz w:val="22"/>
          <w:szCs w:val="22"/>
          <w:lang w:val="fr-FR"/>
        </w:rPr>
        <w:t xml:space="preserve"> </w:t>
      </w:r>
      <w:proofErr w:type="spellStart"/>
      <w:r w:rsidRPr="009C5CB4">
        <w:rPr>
          <w:b/>
          <w:sz w:val="22"/>
          <w:szCs w:val="22"/>
          <w:lang w:val="fr-FR"/>
        </w:rPr>
        <w:t>ya</w:t>
      </w:r>
      <w:proofErr w:type="spellEnd"/>
      <w:r w:rsidRPr="009C5CB4">
        <w:rPr>
          <w:b/>
          <w:sz w:val="22"/>
          <w:szCs w:val="22"/>
          <w:lang w:val="fr-FR"/>
        </w:rPr>
        <w:t xml:space="preserve"> </w:t>
      </w:r>
      <w:proofErr w:type="spellStart"/>
      <w:r w:rsidRPr="009C5CB4">
        <w:rPr>
          <w:b/>
          <w:sz w:val="22"/>
          <w:szCs w:val="22"/>
          <w:lang w:val="fr-FR"/>
        </w:rPr>
        <w:t>kubongisa</w:t>
      </w:r>
      <w:proofErr w:type="spellEnd"/>
      <w:r w:rsidRPr="009C5CB4">
        <w:rPr>
          <w:b/>
          <w:sz w:val="22"/>
          <w:szCs w:val="22"/>
          <w:lang w:val="fr-FR"/>
        </w:rPr>
        <w:t xml:space="preserve"> </w:t>
      </w:r>
      <w:proofErr w:type="spellStart"/>
      <w:r w:rsidRPr="009C5CB4">
        <w:rPr>
          <w:b/>
          <w:sz w:val="22"/>
          <w:szCs w:val="22"/>
          <w:lang w:val="fr-FR"/>
        </w:rPr>
        <w:t>balabala</w:t>
      </w:r>
      <w:proofErr w:type="spellEnd"/>
      <w:r w:rsidRPr="009C5CB4">
        <w:rPr>
          <w:b/>
          <w:sz w:val="22"/>
          <w:szCs w:val="22"/>
          <w:lang w:val="fr-FR"/>
        </w:rPr>
        <w:t xml:space="preserve"> </w:t>
      </w:r>
      <w:proofErr w:type="spellStart"/>
      <w:r w:rsidRPr="009C5CB4">
        <w:rPr>
          <w:b/>
          <w:sz w:val="22"/>
          <w:szCs w:val="22"/>
          <w:lang w:val="fr-FR"/>
        </w:rPr>
        <w:t>wazabanga</w:t>
      </w:r>
      <w:proofErr w:type="spellEnd"/>
    </w:p>
    <w:tbl>
      <w:tblPr>
        <w:tblStyle w:val="TableGrid"/>
        <w:tblW w:w="0" w:type="auto"/>
        <w:tblLook w:val="04A0" w:firstRow="1" w:lastRow="0" w:firstColumn="1" w:lastColumn="0" w:noHBand="0" w:noVBand="1"/>
      </w:tblPr>
      <w:tblGrid>
        <w:gridCol w:w="562"/>
        <w:gridCol w:w="3968"/>
        <w:gridCol w:w="2266"/>
        <w:gridCol w:w="2266"/>
      </w:tblGrid>
      <w:tr w:rsidR="009C5CB4" w:rsidRPr="009C5CB4" w14:paraId="088A77E6" w14:textId="77777777" w:rsidTr="009C5CB4">
        <w:tc>
          <w:tcPr>
            <w:tcW w:w="562" w:type="dxa"/>
          </w:tcPr>
          <w:p w14:paraId="15A0CDF4" w14:textId="77777777" w:rsidR="009C5CB4" w:rsidRPr="009C5CB4" w:rsidRDefault="009C5CB4" w:rsidP="009C5CB4">
            <w:pPr>
              <w:rPr>
                <w:b/>
                <w:sz w:val="22"/>
                <w:szCs w:val="22"/>
              </w:rPr>
            </w:pPr>
            <w:r w:rsidRPr="009C5CB4">
              <w:rPr>
                <w:b/>
                <w:sz w:val="22"/>
                <w:szCs w:val="22"/>
              </w:rPr>
              <w:t>N°</w:t>
            </w:r>
          </w:p>
        </w:tc>
        <w:tc>
          <w:tcPr>
            <w:tcW w:w="3968" w:type="dxa"/>
          </w:tcPr>
          <w:p w14:paraId="5509B53F" w14:textId="77777777" w:rsidR="009C5CB4" w:rsidRPr="009C5CB4" w:rsidRDefault="009C5CB4" w:rsidP="009C5CB4">
            <w:pPr>
              <w:rPr>
                <w:b/>
                <w:sz w:val="22"/>
                <w:szCs w:val="22"/>
              </w:rPr>
            </w:pPr>
            <w:proofErr w:type="spellStart"/>
            <w:r w:rsidRPr="009C5CB4">
              <w:rPr>
                <w:b/>
                <w:sz w:val="22"/>
                <w:szCs w:val="22"/>
              </w:rPr>
              <w:t>Bima</w:t>
            </w:r>
            <w:proofErr w:type="spellEnd"/>
            <w:r w:rsidRPr="009C5CB4">
              <w:rPr>
                <w:b/>
                <w:sz w:val="22"/>
                <w:szCs w:val="22"/>
              </w:rPr>
              <w:t xml:space="preserve"> </w:t>
            </w:r>
            <w:proofErr w:type="spellStart"/>
            <w:r w:rsidRPr="009C5CB4">
              <w:rPr>
                <w:b/>
                <w:sz w:val="22"/>
                <w:szCs w:val="22"/>
              </w:rPr>
              <w:t>ya</w:t>
            </w:r>
            <w:proofErr w:type="spellEnd"/>
            <w:r w:rsidRPr="009C5CB4">
              <w:rPr>
                <w:b/>
                <w:sz w:val="22"/>
                <w:szCs w:val="22"/>
              </w:rPr>
              <w:t xml:space="preserve"> </w:t>
            </w:r>
            <w:proofErr w:type="spellStart"/>
            <w:r w:rsidRPr="009C5CB4">
              <w:rPr>
                <w:b/>
                <w:sz w:val="22"/>
                <w:szCs w:val="22"/>
              </w:rPr>
              <w:t>kufuta</w:t>
            </w:r>
            <w:proofErr w:type="spellEnd"/>
          </w:p>
        </w:tc>
        <w:tc>
          <w:tcPr>
            <w:tcW w:w="2266" w:type="dxa"/>
          </w:tcPr>
          <w:p w14:paraId="707B2726" w14:textId="77777777" w:rsidR="009C5CB4" w:rsidRPr="009C5CB4" w:rsidRDefault="009C5CB4" w:rsidP="009C5CB4">
            <w:pPr>
              <w:rPr>
                <w:b/>
                <w:sz w:val="22"/>
                <w:szCs w:val="22"/>
              </w:rPr>
            </w:pPr>
            <w:proofErr w:type="spellStart"/>
            <w:r w:rsidRPr="009C5CB4">
              <w:rPr>
                <w:b/>
                <w:sz w:val="22"/>
                <w:szCs w:val="22"/>
              </w:rPr>
              <w:t>Ntalu</w:t>
            </w:r>
            <w:proofErr w:type="spellEnd"/>
          </w:p>
        </w:tc>
        <w:tc>
          <w:tcPr>
            <w:tcW w:w="2266" w:type="dxa"/>
          </w:tcPr>
          <w:p w14:paraId="3F99C0E9" w14:textId="77777777" w:rsidR="009C5CB4" w:rsidRPr="009C5CB4" w:rsidRDefault="009C5CB4" w:rsidP="009C5CB4">
            <w:pPr>
              <w:rPr>
                <w:b/>
                <w:sz w:val="22"/>
                <w:szCs w:val="22"/>
              </w:rPr>
            </w:pPr>
            <w:proofErr w:type="spellStart"/>
            <w:r w:rsidRPr="009C5CB4">
              <w:rPr>
                <w:b/>
                <w:sz w:val="22"/>
                <w:szCs w:val="22"/>
              </w:rPr>
              <w:t>Kisika</w:t>
            </w:r>
            <w:proofErr w:type="spellEnd"/>
            <w:r w:rsidRPr="009C5CB4">
              <w:rPr>
                <w:b/>
                <w:sz w:val="22"/>
                <w:szCs w:val="22"/>
              </w:rPr>
              <w:t xml:space="preserve"> </w:t>
            </w:r>
            <w:proofErr w:type="spellStart"/>
            <w:r w:rsidRPr="009C5CB4">
              <w:rPr>
                <w:b/>
                <w:sz w:val="22"/>
                <w:szCs w:val="22"/>
              </w:rPr>
              <w:t>nzimbu</w:t>
            </w:r>
            <w:proofErr w:type="spellEnd"/>
            <w:r w:rsidRPr="009C5CB4">
              <w:rPr>
                <w:b/>
                <w:sz w:val="22"/>
                <w:szCs w:val="22"/>
              </w:rPr>
              <w:t xml:space="preserve"> me </w:t>
            </w:r>
            <w:proofErr w:type="spellStart"/>
            <w:r w:rsidRPr="009C5CB4">
              <w:rPr>
                <w:b/>
                <w:sz w:val="22"/>
                <w:szCs w:val="22"/>
              </w:rPr>
              <w:t>luta</w:t>
            </w:r>
            <w:proofErr w:type="spellEnd"/>
          </w:p>
        </w:tc>
      </w:tr>
      <w:tr w:rsidR="009C5CB4" w:rsidRPr="009C5CB4" w14:paraId="040FC386" w14:textId="77777777" w:rsidTr="009C5CB4">
        <w:tc>
          <w:tcPr>
            <w:tcW w:w="562" w:type="dxa"/>
          </w:tcPr>
          <w:p w14:paraId="43267072" w14:textId="77777777" w:rsidR="009C5CB4" w:rsidRPr="009C5CB4" w:rsidRDefault="009C5CB4" w:rsidP="009C5CB4">
            <w:pPr>
              <w:rPr>
                <w:sz w:val="22"/>
                <w:szCs w:val="22"/>
              </w:rPr>
            </w:pPr>
            <w:r w:rsidRPr="009C5CB4">
              <w:rPr>
                <w:sz w:val="22"/>
                <w:szCs w:val="22"/>
              </w:rPr>
              <w:t>01</w:t>
            </w:r>
          </w:p>
        </w:tc>
        <w:tc>
          <w:tcPr>
            <w:tcW w:w="3968" w:type="dxa"/>
          </w:tcPr>
          <w:p w14:paraId="34B4A09A" w14:textId="77777777" w:rsidR="009C5CB4" w:rsidRPr="009C5CB4" w:rsidRDefault="009C5CB4" w:rsidP="009C5CB4">
            <w:pPr>
              <w:rPr>
                <w:sz w:val="22"/>
                <w:szCs w:val="22"/>
              </w:rPr>
            </w:pPr>
            <w:proofErr w:type="spellStart"/>
            <w:r w:rsidRPr="009C5CB4">
              <w:rPr>
                <w:sz w:val="22"/>
                <w:szCs w:val="22"/>
              </w:rPr>
              <w:t>Kufuta</w:t>
            </w:r>
            <w:proofErr w:type="spellEnd"/>
            <w:r w:rsidRPr="009C5CB4">
              <w:rPr>
                <w:sz w:val="22"/>
                <w:szCs w:val="22"/>
              </w:rPr>
              <w:t xml:space="preserve">  </w:t>
            </w:r>
            <w:proofErr w:type="spellStart"/>
            <w:r w:rsidRPr="009C5CB4">
              <w:rPr>
                <w:sz w:val="22"/>
                <w:szCs w:val="22"/>
              </w:rPr>
              <w:t>nzimbu</w:t>
            </w:r>
            <w:proofErr w:type="spellEnd"/>
          </w:p>
        </w:tc>
        <w:tc>
          <w:tcPr>
            <w:tcW w:w="2266" w:type="dxa"/>
          </w:tcPr>
          <w:p w14:paraId="10820FF6" w14:textId="77777777" w:rsidR="009C5CB4" w:rsidRPr="009C5CB4" w:rsidRDefault="009C5CB4" w:rsidP="009C5CB4">
            <w:pPr>
              <w:rPr>
                <w:sz w:val="22"/>
                <w:szCs w:val="22"/>
              </w:rPr>
            </w:pPr>
            <w:r w:rsidRPr="009C5CB4">
              <w:rPr>
                <w:sz w:val="22"/>
                <w:szCs w:val="22"/>
              </w:rPr>
              <w:t xml:space="preserve"> 2200 USD</w:t>
            </w:r>
          </w:p>
        </w:tc>
        <w:tc>
          <w:tcPr>
            <w:tcW w:w="2266" w:type="dxa"/>
          </w:tcPr>
          <w:p w14:paraId="68AB05F0" w14:textId="77777777" w:rsidR="009C5CB4" w:rsidRPr="009C5CB4" w:rsidRDefault="009C5CB4" w:rsidP="009C5CB4">
            <w:pPr>
              <w:rPr>
                <w:sz w:val="22"/>
                <w:szCs w:val="22"/>
              </w:rPr>
            </w:pPr>
            <w:proofErr w:type="spellStart"/>
            <w:r w:rsidRPr="009C5CB4">
              <w:rPr>
                <w:sz w:val="22"/>
                <w:szCs w:val="22"/>
              </w:rPr>
              <w:t>Ntuadisi</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Mbanza</w:t>
            </w:r>
            <w:proofErr w:type="spellEnd"/>
          </w:p>
        </w:tc>
      </w:tr>
      <w:tr w:rsidR="009C5CB4" w:rsidRPr="009C5CB4" w14:paraId="6D22ECA9" w14:textId="77777777" w:rsidTr="009C5CB4">
        <w:tc>
          <w:tcPr>
            <w:tcW w:w="562" w:type="dxa"/>
          </w:tcPr>
          <w:p w14:paraId="6BCC9E67" w14:textId="77777777" w:rsidR="009C5CB4" w:rsidRPr="009C5CB4" w:rsidRDefault="009C5CB4" w:rsidP="009C5CB4">
            <w:pPr>
              <w:rPr>
                <w:sz w:val="22"/>
                <w:szCs w:val="22"/>
              </w:rPr>
            </w:pPr>
            <w:r w:rsidRPr="009C5CB4">
              <w:rPr>
                <w:sz w:val="22"/>
                <w:szCs w:val="22"/>
              </w:rPr>
              <w:t>02</w:t>
            </w:r>
          </w:p>
        </w:tc>
        <w:tc>
          <w:tcPr>
            <w:tcW w:w="3968" w:type="dxa"/>
          </w:tcPr>
          <w:p w14:paraId="23E5D480" w14:textId="77777777" w:rsidR="009C5CB4" w:rsidRPr="009C5CB4" w:rsidRDefault="009C5CB4" w:rsidP="009C5CB4">
            <w:pPr>
              <w:rPr>
                <w:sz w:val="22"/>
                <w:szCs w:val="22"/>
              </w:rPr>
            </w:pPr>
            <w:proofErr w:type="spellStart"/>
            <w:r w:rsidRPr="009C5CB4">
              <w:rPr>
                <w:sz w:val="22"/>
                <w:szCs w:val="22"/>
              </w:rPr>
              <w:t>Dépenses</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nkaka</w:t>
            </w:r>
            <w:proofErr w:type="spellEnd"/>
          </w:p>
        </w:tc>
        <w:tc>
          <w:tcPr>
            <w:tcW w:w="2266" w:type="dxa"/>
          </w:tcPr>
          <w:p w14:paraId="4315E860" w14:textId="77777777" w:rsidR="009C5CB4" w:rsidRPr="009C5CB4" w:rsidRDefault="009C5CB4" w:rsidP="009C5CB4">
            <w:pPr>
              <w:rPr>
                <w:sz w:val="22"/>
                <w:szCs w:val="22"/>
              </w:rPr>
            </w:pPr>
            <w:r w:rsidRPr="009C5CB4">
              <w:rPr>
                <w:sz w:val="22"/>
                <w:szCs w:val="22"/>
              </w:rPr>
              <w:t>250 USD</w:t>
            </w:r>
          </w:p>
        </w:tc>
        <w:tc>
          <w:tcPr>
            <w:tcW w:w="2266" w:type="dxa"/>
          </w:tcPr>
          <w:p w14:paraId="3A80755B" w14:textId="77777777" w:rsidR="009C5CB4" w:rsidRPr="009C5CB4" w:rsidRDefault="009C5CB4" w:rsidP="009C5CB4">
            <w:pPr>
              <w:rPr>
                <w:sz w:val="22"/>
                <w:szCs w:val="22"/>
              </w:rPr>
            </w:pPr>
            <w:proofErr w:type="spellStart"/>
            <w:r w:rsidRPr="009C5CB4">
              <w:rPr>
                <w:sz w:val="22"/>
                <w:szCs w:val="22"/>
              </w:rPr>
              <w:t>Ntuadisi</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Mbanza</w:t>
            </w:r>
            <w:proofErr w:type="spellEnd"/>
          </w:p>
        </w:tc>
      </w:tr>
      <w:tr w:rsidR="009C5CB4" w:rsidRPr="009C5CB4" w14:paraId="73F03857" w14:textId="77777777" w:rsidTr="009C5CB4">
        <w:tc>
          <w:tcPr>
            <w:tcW w:w="562" w:type="dxa"/>
          </w:tcPr>
          <w:p w14:paraId="6FDE0FF8" w14:textId="77777777" w:rsidR="009C5CB4" w:rsidRPr="009C5CB4" w:rsidRDefault="009C5CB4" w:rsidP="009C5CB4">
            <w:pPr>
              <w:rPr>
                <w:sz w:val="22"/>
                <w:szCs w:val="22"/>
              </w:rPr>
            </w:pPr>
            <w:r w:rsidRPr="009C5CB4">
              <w:rPr>
                <w:sz w:val="22"/>
                <w:szCs w:val="22"/>
              </w:rPr>
              <w:t>03</w:t>
            </w:r>
          </w:p>
        </w:tc>
        <w:tc>
          <w:tcPr>
            <w:tcW w:w="3968" w:type="dxa"/>
          </w:tcPr>
          <w:p w14:paraId="3517919C" w14:textId="77777777" w:rsidR="009C5CB4" w:rsidRPr="009C5CB4" w:rsidRDefault="009C5CB4" w:rsidP="009C5CB4">
            <w:pPr>
              <w:rPr>
                <w:sz w:val="22"/>
                <w:szCs w:val="22"/>
              </w:rPr>
            </w:pPr>
            <w:r w:rsidRPr="009C5CB4">
              <w:rPr>
                <w:sz w:val="22"/>
                <w:szCs w:val="22"/>
              </w:rPr>
              <w:t xml:space="preserve">Bantu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mpasi</w:t>
            </w:r>
            <w:proofErr w:type="spellEnd"/>
          </w:p>
        </w:tc>
        <w:tc>
          <w:tcPr>
            <w:tcW w:w="2266" w:type="dxa"/>
          </w:tcPr>
          <w:p w14:paraId="6439D287" w14:textId="113C48B9" w:rsidR="009C5CB4" w:rsidRPr="009C5CB4" w:rsidRDefault="00743FB7" w:rsidP="009C5CB4">
            <w:pPr>
              <w:rPr>
                <w:sz w:val="22"/>
                <w:szCs w:val="22"/>
              </w:rPr>
            </w:pPr>
            <w:r>
              <w:rPr>
                <w:sz w:val="22"/>
                <w:szCs w:val="22"/>
              </w:rPr>
              <w:t>10</w:t>
            </w:r>
            <w:r w:rsidR="009C5CB4" w:rsidRPr="009C5CB4">
              <w:rPr>
                <w:sz w:val="22"/>
                <w:szCs w:val="22"/>
              </w:rPr>
              <w:t>0 USD</w:t>
            </w:r>
          </w:p>
        </w:tc>
        <w:tc>
          <w:tcPr>
            <w:tcW w:w="2266" w:type="dxa"/>
          </w:tcPr>
          <w:p w14:paraId="194E827A" w14:textId="77777777" w:rsidR="009C5CB4" w:rsidRPr="009C5CB4" w:rsidRDefault="009C5CB4" w:rsidP="009C5CB4">
            <w:pPr>
              <w:rPr>
                <w:sz w:val="22"/>
                <w:szCs w:val="22"/>
              </w:rPr>
            </w:pPr>
            <w:proofErr w:type="spellStart"/>
            <w:r w:rsidRPr="009C5CB4">
              <w:rPr>
                <w:sz w:val="22"/>
                <w:szCs w:val="22"/>
              </w:rPr>
              <w:t>Ntuadisi</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Mbanza</w:t>
            </w:r>
            <w:proofErr w:type="spellEnd"/>
          </w:p>
        </w:tc>
      </w:tr>
      <w:tr w:rsidR="009C5CB4" w:rsidRPr="009C5CB4" w14:paraId="1482356D" w14:textId="77777777" w:rsidTr="009C5CB4">
        <w:tc>
          <w:tcPr>
            <w:tcW w:w="562" w:type="dxa"/>
          </w:tcPr>
          <w:p w14:paraId="61AE6062" w14:textId="77777777" w:rsidR="009C5CB4" w:rsidRPr="009C5CB4" w:rsidRDefault="009C5CB4" w:rsidP="009C5CB4">
            <w:pPr>
              <w:rPr>
                <w:sz w:val="22"/>
                <w:szCs w:val="22"/>
              </w:rPr>
            </w:pPr>
            <w:r w:rsidRPr="009C5CB4">
              <w:rPr>
                <w:sz w:val="22"/>
                <w:szCs w:val="22"/>
              </w:rPr>
              <w:t>04</w:t>
            </w:r>
          </w:p>
        </w:tc>
        <w:tc>
          <w:tcPr>
            <w:tcW w:w="3968" w:type="dxa"/>
          </w:tcPr>
          <w:p w14:paraId="79B47653" w14:textId="77777777" w:rsidR="009C5CB4" w:rsidRPr="009C5CB4" w:rsidRDefault="009C5CB4" w:rsidP="009C5CB4">
            <w:pPr>
              <w:rPr>
                <w:sz w:val="22"/>
                <w:szCs w:val="22"/>
              </w:rPr>
            </w:pPr>
            <w:proofErr w:type="spellStart"/>
            <w:r w:rsidRPr="009C5CB4">
              <w:rPr>
                <w:sz w:val="22"/>
                <w:szCs w:val="22"/>
              </w:rPr>
              <w:t>Kulanda</w:t>
            </w:r>
            <w:proofErr w:type="spellEnd"/>
            <w:r w:rsidRPr="009C5CB4">
              <w:rPr>
                <w:sz w:val="22"/>
                <w:szCs w:val="22"/>
              </w:rPr>
              <w:t xml:space="preserve"> </w:t>
            </w:r>
            <w:proofErr w:type="spellStart"/>
            <w:r w:rsidRPr="009C5CB4">
              <w:rPr>
                <w:sz w:val="22"/>
                <w:szCs w:val="22"/>
              </w:rPr>
              <w:t>kisalu</w:t>
            </w:r>
            <w:proofErr w:type="spellEnd"/>
          </w:p>
        </w:tc>
        <w:tc>
          <w:tcPr>
            <w:tcW w:w="2266" w:type="dxa"/>
          </w:tcPr>
          <w:p w14:paraId="1B2C4F7B" w14:textId="77777777" w:rsidR="009C5CB4" w:rsidRPr="009C5CB4" w:rsidRDefault="009C5CB4" w:rsidP="009C5CB4">
            <w:pPr>
              <w:rPr>
                <w:sz w:val="22"/>
                <w:szCs w:val="22"/>
              </w:rPr>
            </w:pPr>
            <w:r w:rsidRPr="009C5CB4">
              <w:rPr>
                <w:sz w:val="22"/>
                <w:szCs w:val="22"/>
                <w:lang w:val="fr-FR"/>
              </w:rPr>
              <w:t xml:space="preserve">1500 USD </w:t>
            </w:r>
          </w:p>
        </w:tc>
        <w:tc>
          <w:tcPr>
            <w:tcW w:w="2266" w:type="dxa"/>
          </w:tcPr>
          <w:p w14:paraId="0DF1E8F2" w14:textId="77777777" w:rsidR="009C5CB4" w:rsidRPr="009C5CB4" w:rsidRDefault="009C5CB4" w:rsidP="009C5CB4">
            <w:pPr>
              <w:rPr>
                <w:sz w:val="22"/>
                <w:szCs w:val="22"/>
              </w:rPr>
            </w:pPr>
            <w:r w:rsidRPr="009C5CB4">
              <w:rPr>
                <w:sz w:val="22"/>
                <w:szCs w:val="22"/>
              </w:rPr>
              <w:t>PDU</w:t>
            </w:r>
          </w:p>
        </w:tc>
      </w:tr>
      <w:tr w:rsidR="009C5CB4" w:rsidRPr="009C5CB4" w14:paraId="5D555206" w14:textId="77777777" w:rsidTr="009C5CB4">
        <w:tc>
          <w:tcPr>
            <w:tcW w:w="562" w:type="dxa"/>
          </w:tcPr>
          <w:p w14:paraId="62486233" w14:textId="77777777" w:rsidR="009C5CB4" w:rsidRPr="009C5CB4" w:rsidRDefault="009C5CB4" w:rsidP="009C5CB4">
            <w:pPr>
              <w:rPr>
                <w:sz w:val="22"/>
                <w:szCs w:val="22"/>
              </w:rPr>
            </w:pPr>
            <w:r w:rsidRPr="009C5CB4">
              <w:rPr>
                <w:sz w:val="22"/>
                <w:szCs w:val="22"/>
              </w:rPr>
              <w:t>05</w:t>
            </w:r>
          </w:p>
        </w:tc>
        <w:tc>
          <w:tcPr>
            <w:tcW w:w="3968" w:type="dxa"/>
          </w:tcPr>
          <w:p w14:paraId="0DEC22EF" w14:textId="77777777" w:rsidR="009C5CB4" w:rsidRPr="009C5CB4" w:rsidRDefault="009C5CB4" w:rsidP="009C5CB4">
            <w:pPr>
              <w:rPr>
                <w:sz w:val="22"/>
                <w:szCs w:val="22"/>
              </w:rPr>
            </w:pPr>
            <w:r w:rsidRPr="009C5CB4">
              <w:rPr>
                <w:sz w:val="22"/>
                <w:szCs w:val="22"/>
              </w:rPr>
              <w:t>Communication /</w:t>
            </w:r>
            <w:proofErr w:type="spellStart"/>
            <w:r w:rsidRPr="009C5CB4">
              <w:rPr>
                <w:sz w:val="22"/>
                <w:szCs w:val="22"/>
              </w:rPr>
              <w:t>sensibilisation</w:t>
            </w:r>
            <w:proofErr w:type="spellEnd"/>
          </w:p>
        </w:tc>
        <w:tc>
          <w:tcPr>
            <w:tcW w:w="2266" w:type="dxa"/>
          </w:tcPr>
          <w:p w14:paraId="3704ED96" w14:textId="77777777" w:rsidR="009C5CB4" w:rsidRPr="009C5CB4" w:rsidRDefault="009C5CB4" w:rsidP="009C5CB4">
            <w:pPr>
              <w:rPr>
                <w:sz w:val="22"/>
                <w:szCs w:val="22"/>
              </w:rPr>
            </w:pPr>
            <w:r w:rsidRPr="009C5CB4">
              <w:rPr>
                <w:sz w:val="22"/>
                <w:szCs w:val="22"/>
                <w:lang w:val="fr-FR"/>
              </w:rPr>
              <w:t xml:space="preserve">1000  USD </w:t>
            </w:r>
          </w:p>
        </w:tc>
        <w:tc>
          <w:tcPr>
            <w:tcW w:w="2266" w:type="dxa"/>
          </w:tcPr>
          <w:p w14:paraId="531B6743" w14:textId="77777777" w:rsidR="009C5CB4" w:rsidRPr="009C5CB4" w:rsidRDefault="009C5CB4" w:rsidP="009C5CB4">
            <w:pPr>
              <w:rPr>
                <w:sz w:val="22"/>
                <w:szCs w:val="22"/>
              </w:rPr>
            </w:pPr>
            <w:r w:rsidRPr="009C5CB4">
              <w:rPr>
                <w:sz w:val="22"/>
                <w:szCs w:val="22"/>
              </w:rPr>
              <w:t>PDU</w:t>
            </w:r>
          </w:p>
        </w:tc>
      </w:tr>
      <w:tr w:rsidR="009C5CB4" w:rsidRPr="009C5CB4" w14:paraId="29F3B8C7" w14:textId="77777777" w:rsidTr="009C5CB4">
        <w:tc>
          <w:tcPr>
            <w:tcW w:w="562" w:type="dxa"/>
          </w:tcPr>
          <w:p w14:paraId="2D38A478" w14:textId="77777777" w:rsidR="009C5CB4" w:rsidRPr="009C5CB4" w:rsidRDefault="009C5CB4" w:rsidP="009C5CB4">
            <w:pPr>
              <w:rPr>
                <w:sz w:val="22"/>
                <w:szCs w:val="22"/>
              </w:rPr>
            </w:pPr>
            <w:r w:rsidRPr="009C5CB4">
              <w:rPr>
                <w:sz w:val="22"/>
                <w:szCs w:val="22"/>
              </w:rPr>
              <w:t>06</w:t>
            </w:r>
          </w:p>
        </w:tc>
        <w:tc>
          <w:tcPr>
            <w:tcW w:w="3968" w:type="dxa"/>
          </w:tcPr>
          <w:p w14:paraId="710A65D5" w14:textId="77777777" w:rsidR="009C5CB4" w:rsidRPr="009C5CB4" w:rsidRDefault="009C5CB4" w:rsidP="009C5CB4">
            <w:pPr>
              <w:rPr>
                <w:sz w:val="22"/>
                <w:szCs w:val="22"/>
              </w:rPr>
            </w:pPr>
            <w:proofErr w:type="spellStart"/>
            <w:r w:rsidRPr="009C5CB4">
              <w:rPr>
                <w:sz w:val="22"/>
                <w:szCs w:val="22"/>
              </w:rPr>
              <w:t>Kutala</w:t>
            </w:r>
            <w:proofErr w:type="spellEnd"/>
            <w:r w:rsidRPr="009C5CB4">
              <w:rPr>
                <w:sz w:val="22"/>
                <w:szCs w:val="22"/>
              </w:rPr>
              <w:t xml:space="preserve"> </w:t>
            </w:r>
            <w:proofErr w:type="spellStart"/>
            <w:r w:rsidRPr="009C5CB4">
              <w:rPr>
                <w:sz w:val="22"/>
                <w:szCs w:val="22"/>
              </w:rPr>
              <w:t>nsuka</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kisalu</w:t>
            </w:r>
            <w:proofErr w:type="spellEnd"/>
          </w:p>
        </w:tc>
        <w:tc>
          <w:tcPr>
            <w:tcW w:w="2266" w:type="dxa"/>
          </w:tcPr>
          <w:p w14:paraId="36F19F34" w14:textId="536F9D06" w:rsidR="009C5CB4" w:rsidRPr="009C5CB4" w:rsidRDefault="00301C53" w:rsidP="009C5CB4">
            <w:pPr>
              <w:rPr>
                <w:sz w:val="22"/>
                <w:szCs w:val="22"/>
              </w:rPr>
            </w:pPr>
            <w:r>
              <w:rPr>
                <w:sz w:val="22"/>
                <w:szCs w:val="22"/>
                <w:lang w:val="fr-FR"/>
              </w:rPr>
              <w:t>15</w:t>
            </w:r>
            <w:r w:rsidR="009C5CB4" w:rsidRPr="009C5CB4">
              <w:rPr>
                <w:sz w:val="22"/>
                <w:szCs w:val="22"/>
                <w:lang w:val="fr-FR"/>
              </w:rPr>
              <w:t xml:space="preserve">00 USD </w:t>
            </w:r>
          </w:p>
        </w:tc>
        <w:tc>
          <w:tcPr>
            <w:tcW w:w="2266" w:type="dxa"/>
          </w:tcPr>
          <w:p w14:paraId="6E756D6C" w14:textId="77777777" w:rsidR="009C5CB4" w:rsidRPr="009C5CB4" w:rsidRDefault="009C5CB4" w:rsidP="009C5CB4">
            <w:pPr>
              <w:rPr>
                <w:sz w:val="22"/>
                <w:szCs w:val="22"/>
              </w:rPr>
            </w:pPr>
            <w:r w:rsidRPr="009C5CB4">
              <w:rPr>
                <w:sz w:val="22"/>
                <w:szCs w:val="22"/>
              </w:rPr>
              <w:t>PDU</w:t>
            </w:r>
          </w:p>
        </w:tc>
      </w:tr>
      <w:tr w:rsidR="009C5CB4" w:rsidRPr="009C5CB4" w14:paraId="5926B3DA" w14:textId="77777777" w:rsidTr="009C5CB4">
        <w:tc>
          <w:tcPr>
            <w:tcW w:w="562" w:type="dxa"/>
          </w:tcPr>
          <w:p w14:paraId="06047D8B" w14:textId="77777777" w:rsidR="009C5CB4" w:rsidRPr="009C5CB4" w:rsidRDefault="009C5CB4" w:rsidP="009C5CB4">
            <w:pPr>
              <w:rPr>
                <w:sz w:val="22"/>
                <w:szCs w:val="22"/>
              </w:rPr>
            </w:pPr>
          </w:p>
        </w:tc>
        <w:tc>
          <w:tcPr>
            <w:tcW w:w="3968" w:type="dxa"/>
          </w:tcPr>
          <w:p w14:paraId="7550E967" w14:textId="77777777" w:rsidR="009C5CB4" w:rsidRPr="009C5CB4" w:rsidRDefault="009C5CB4" w:rsidP="009C5CB4">
            <w:pPr>
              <w:rPr>
                <w:sz w:val="22"/>
                <w:szCs w:val="22"/>
              </w:rPr>
            </w:pPr>
            <w:proofErr w:type="spellStart"/>
            <w:r w:rsidRPr="009C5CB4">
              <w:rPr>
                <w:sz w:val="22"/>
                <w:szCs w:val="22"/>
              </w:rPr>
              <w:t>Ntalu</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w:t>
            </w:r>
            <w:proofErr w:type="spellStart"/>
            <w:r w:rsidRPr="009C5CB4">
              <w:rPr>
                <w:sz w:val="22"/>
                <w:szCs w:val="22"/>
              </w:rPr>
              <w:t>Nzimbu</w:t>
            </w:r>
            <w:proofErr w:type="spellEnd"/>
            <w:r w:rsidRPr="009C5CB4">
              <w:rPr>
                <w:sz w:val="22"/>
                <w:szCs w:val="22"/>
              </w:rPr>
              <w:t xml:space="preserve">  </w:t>
            </w:r>
            <w:proofErr w:type="spellStart"/>
            <w:r w:rsidRPr="009C5CB4">
              <w:rPr>
                <w:sz w:val="22"/>
                <w:szCs w:val="22"/>
              </w:rPr>
              <w:t>yonso</w:t>
            </w:r>
            <w:proofErr w:type="spellEnd"/>
            <w:r w:rsidRPr="009C5CB4">
              <w:rPr>
                <w:sz w:val="22"/>
                <w:szCs w:val="22"/>
              </w:rPr>
              <w:t xml:space="preserve"> </w:t>
            </w:r>
            <w:proofErr w:type="spellStart"/>
            <w:r w:rsidRPr="009C5CB4">
              <w:rPr>
                <w:sz w:val="22"/>
                <w:szCs w:val="22"/>
              </w:rPr>
              <w:t>ya</w:t>
            </w:r>
            <w:proofErr w:type="spellEnd"/>
            <w:r w:rsidRPr="009C5CB4">
              <w:rPr>
                <w:sz w:val="22"/>
                <w:szCs w:val="22"/>
              </w:rPr>
              <w:t xml:space="preserve"> Mimosa</w:t>
            </w:r>
          </w:p>
        </w:tc>
        <w:tc>
          <w:tcPr>
            <w:tcW w:w="2266" w:type="dxa"/>
          </w:tcPr>
          <w:p w14:paraId="3C16FF31" w14:textId="39F913A5" w:rsidR="009C5CB4" w:rsidRPr="009C5CB4" w:rsidRDefault="00301C53" w:rsidP="00743FB7">
            <w:pPr>
              <w:rPr>
                <w:b/>
                <w:sz w:val="22"/>
                <w:szCs w:val="22"/>
              </w:rPr>
            </w:pPr>
            <w:r>
              <w:rPr>
                <w:b/>
                <w:sz w:val="22"/>
                <w:szCs w:val="22"/>
              </w:rPr>
              <w:t>65</w:t>
            </w:r>
            <w:r w:rsidRPr="009C5CB4">
              <w:rPr>
                <w:b/>
                <w:sz w:val="22"/>
                <w:szCs w:val="22"/>
              </w:rPr>
              <w:t xml:space="preserve"> </w:t>
            </w:r>
            <w:r w:rsidR="00743FB7">
              <w:rPr>
                <w:b/>
                <w:sz w:val="22"/>
                <w:szCs w:val="22"/>
              </w:rPr>
              <w:t>5</w:t>
            </w:r>
            <w:r w:rsidR="009C5CB4" w:rsidRPr="009C5CB4">
              <w:rPr>
                <w:b/>
                <w:sz w:val="22"/>
                <w:szCs w:val="22"/>
              </w:rPr>
              <w:t>0 USD</w:t>
            </w:r>
          </w:p>
        </w:tc>
        <w:tc>
          <w:tcPr>
            <w:tcW w:w="2266" w:type="dxa"/>
          </w:tcPr>
          <w:p w14:paraId="5948CE7F" w14:textId="77777777" w:rsidR="009C5CB4" w:rsidRPr="009C5CB4" w:rsidRDefault="009C5CB4" w:rsidP="009C5CB4">
            <w:pPr>
              <w:rPr>
                <w:sz w:val="22"/>
                <w:szCs w:val="22"/>
              </w:rPr>
            </w:pPr>
          </w:p>
        </w:tc>
      </w:tr>
    </w:tbl>
    <w:p w14:paraId="3CCEAA9B" w14:textId="77777777" w:rsidR="009C5CB4" w:rsidRDefault="009C5CB4" w:rsidP="002C06AB">
      <w:pPr>
        <w:rPr>
          <w:b/>
          <w:sz w:val="22"/>
          <w:szCs w:val="22"/>
          <w:lang w:val="fr-FR"/>
        </w:rPr>
      </w:pPr>
    </w:p>
    <w:p w14:paraId="5F73D22D" w14:textId="77777777" w:rsidR="009C5CB4" w:rsidRDefault="009C5CB4" w:rsidP="002C06AB">
      <w:pPr>
        <w:jc w:val="center"/>
        <w:rPr>
          <w:b/>
          <w:sz w:val="22"/>
          <w:szCs w:val="22"/>
          <w:lang w:val="fr-FR"/>
        </w:rPr>
      </w:pPr>
    </w:p>
    <w:p w14:paraId="7952E854" w14:textId="77777777" w:rsidR="009C5CB4" w:rsidRDefault="009C5CB4" w:rsidP="002C06AB">
      <w:pPr>
        <w:jc w:val="center"/>
        <w:rPr>
          <w:b/>
          <w:sz w:val="22"/>
          <w:szCs w:val="22"/>
          <w:lang w:val="fr-FR"/>
        </w:rPr>
      </w:pPr>
    </w:p>
    <w:p w14:paraId="7CA7D280" w14:textId="77777777" w:rsidR="009C5CB4" w:rsidRDefault="009C5CB4" w:rsidP="002C06AB">
      <w:pPr>
        <w:jc w:val="center"/>
        <w:rPr>
          <w:b/>
          <w:sz w:val="22"/>
          <w:szCs w:val="22"/>
          <w:lang w:val="fr-FR"/>
        </w:rPr>
      </w:pPr>
    </w:p>
    <w:p w14:paraId="4D437F98" w14:textId="77777777" w:rsidR="009C5CB4" w:rsidRDefault="009C5CB4" w:rsidP="002C06AB">
      <w:pPr>
        <w:jc w:val="center"/>
        <w:rPr>
          <w:b/>
          <w:sz w:val="22"/>
          <w:szCs w:val="22"/>
          <w:lang w:val="fr-FR"/>
        </w:rPr>
      </w:pPr>
    </w:p>
    <w:p w14:paraId="3182D73E" w14:textId="77777777" w:rsidR="009C5CB4" w:rsidRDefault="009C5CB4" w:rsidP="002C06AB">
      <w:pPr>
        <w:jc w:val="center"/>
        <w:rPr>
          <w:b/>
          <w:sz w:val="22"/>
          <w:szCs w:val="22"/>
          <w:lang w:val="fr-FR"/>
        </w:rPr>
      </w:pPr>
    </w:p>
    <w:p w14:paraId="03882405" w14:textId="77777777" w:rsidR="009C5CB4" w:rsidRDefault="009C5CB4" w:rsidP="002C06AB">
      <w:pPr>
        <w:jc w:val="center"/>
        <w:rPr>
          <w:b/>
          <w:sz w:val="22"/>
          <w:szCs w:val="22"/>
          <w:lang w:val="fr-FR"/>
        </w:rPr>
      </w:pPr>
    </w:p>
    <w:p w14:paraId="18DA73AA" w14:textId="77777777" w:rsidR="009C5CB4" w:rsidRDefault="009C5CB4" w:rsidP="002C06AB">
      <w:pPr>
        <w:jc w:val="center"/>
        <w:rPr>
          <w:b/>
          <w:sz w:val="22"/>
          <w:szCs w:val="22"/>
          <w:lang w:val="fr-FR"/>
        </w:rPr>
      </w:pPr>
    </w:p>
    <w:p w14:paraId="0F93FBCE" w14:textId="77777777" w:rsidR="009C5CB4" w:rsidRDefault="009C5CB4" w:rsidP="002C06AB">
      <w:pPr>
        <w:jc w:val="center"/>
        <w:rPr>
          <w:b/>
          <w:sz w:val="22"/>
          <w:szCs w:val="22"/>
          <w:lang w:val="fr-FR"/>
        </w:rPr>
      </w:pPr>
    </w:p>
    <w:p w14:paraId="3B2FC668" w14:textId="77777777" w:rsidR="009C5CB4" w:rsidRDefault="009C5CB4" w:rsidP="002C06AB">
      <w:pPr>
        <w:jc w:val="center"/>
        <w:rPr>
          <w:b/>
          <w:sz w:val="22"/>
          <w:szCs w:val="22"/>
          <w:lang w:val="fr-FR"/>
        </w:rPr>
      </w:pPr>
    </w:p>
    <w:p w14:paraId="32DB62F1" w14:textId="77777777" w:rsidR="009C5CB4" w:rsidRDefault="009C5CB4" w:rsidP="002C06AB">
      <w:pPr>
        <w:jc w:val="center"/>
        <w:rPr>
          <w:b/>
          <w:sz w:val="22"/>
          <w:szCs w:val="22"/>
          <w:lang w:val="fr-FR"/>
        </w:rPr>
      </w:pPr>
    </w:p>
    <w:p w14:paraId="256F8541" w14:textId="77777777" w:rsidR="009C5CB4" w:rsidRDefault="009C5CB4" w:rsidP="002C06AB">
      <w:pPr>
        <w:jc w:val="center"/>
        <w:rPr>
          <w:b/>
          <w:sz w:val="22"/>
          <w:szCs w:val="22"/>
          <w:lang w:val="fr-FR"/>
        </w:rPr>
      </w:pPr>
    </w:p>
    <w:p w14:paraId="4257CFF3" w14:textId="77777777" w:rsidR="009C5CB4" w:rsidRDefault="009C5CB4" w:rsidP="002C06AB">
      <w:pPr>
        <w:jc w:val="center"/>
        <w:rPr>
          <w:b/>
          <w:sz w:val="22"/>
          <w:szCs w:val="22"/>
          <w:lang w:val="fr-FR"/>
        </w:rPr>
      </w:pPr>
    </w:p>
    <w:p w14:paraId="3DD1861A" w14:textId="77777777" w:rsidR="009C5CB4" w:rsidRDefault="009C5CB4" w:rsidP="002C06AB">
      <w:pPr>
        <w:jc w:val="center"/>
        <w:rPr>
          <w:b/>
          <w:sz w:val="22"/>
          <w:szCs w:val="22"/>
          <w:lang w:val="fr-FR"/>
        </w:rPr>
      </w:pPr>
    </w:p>
    <w:p w14:paraId="2A1271B5" w14:textId="77777777" w:rsidR="009C5CB4" w:rsidRPr="00D14417" w:rsidRDefault="009C5CB4" w:rsidP="009C5CB4">
      <w:pPr>
        <w:rPr>
          <w:b/>
          <w:sz w:val="22"/>
          <w:szCs w:val="22"/>
        </w:rPr>
      </w:pPr>
      <w:proofErr w:type="spellStart"/>
      <w:r w:rsidRPr="00D14417">
        <w:rPr>
          <w:b/>
          <w:sz w:val="22"/>
          <w:szCs w:val="22"/>
        </w:rPr>
        <w:lastRenderedPageBreak/>
        <w:t>Formalités</w:t>
      </w:r>
      <w:proofErr w:type="spellEnd"/>
      <w:r w:rsidRPr="00D14417">
        <w:rPr>
          <w:b/>
          <w:sz w:val="22"/>
          <w:szCs w:val="22"/>
        </w:rPr>
        <w:t xml:space="preserve"> </w:t>
      </w:r>
      <w:proofErr w:type="spellStart"/>
      <w:r w:rsidRPr="00D14417">
        <w:rPr>
          <w:b/>
          <w:sz w:val="22"/>
          <w:szCs w:val="22"/>
        </w:rPr>
        <w:t>ya</w:t>
      </w:r>
      <w:proofErr w:type="spellEnd"/>
      <w:r w:rsidRPr="00D14417">
        <w:rPr>
          <w:b/>
          <w:sz w:val="22"/>
          <w:szCs w:val="22"/>
        </w:rPr>
        <w:t xml:space="preserve"> </w:t>
      </w:r>
      <w:proofErr w:type="spellStart"/>
      <w:r w:rsidRPr="00D14417">
        <w:rPr>
          <w:b/>
          <w:sz w:val="22"/>
          <w:szCs w:val="22"/>
        </w:rPr>
        <w:t>kufuta</w:t>
      </w:r>
      <w:proofErr w:type="spellEnd"/>
      <w:r w:rsidRPr="00D14417">
        <w:rPr>
          <w:b/>
          <w:sz w:val="22"/>
          <w:szCs w:val="22"/>
        </w:rPr>
        <w:t xml:space="preserve"> </w:t>
      </w:r>
      <w:proofErr w:type="spellStart"/>
      <w:r w:rsidRPr="00D14417">
        <w:rPr>
          <w:b/>
          <w:sz w:val="22"/>
          <w:szCs w:val="22"/>
        </w:rPr>
        <w:t>nzimbu</w:t>
      </w:r>
      <w:proofErr w:type="spellEnd"/>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D14417" w:rsidRPr="00D14417" w14:paraId="62A10D68" w14:textId="77777777" w:rsidTr="00081481">
        <w:tc>
          <w:tcPr>
            <w:tcW w:w="1294" w:type="dxa"/>
          </w:tcPr>
          <w:p w14:paraId="20A0F390" w14:textId="77777777" w:rsidR="00D14417" w:rsidRPr="00D14417" w:rsidRDefault="00D14417" w:rsidP="00081481">
            <w:pPr>
              <w:rPr>
                <w:b/>
                <w:sz w:val="22"/>
                <w:szCs w:val="22"/>
              </w:rPr>
            </w:pPr>
            <w:proofErr w:type="spellStart"/>
            <w:r w:rsidRPr="00D14417">
              <w:rPr>
                <w:b/>
                <w:sz w:val="22"/>
                <w:szCs w:val="22"/>
              </w:rPr>
              <w:t>Kulosa</w:t>
            </w:r>
            <w:proofErr w:type="spellEnd"/>
            <w:r w:rsidRPr="00D14417">
              <w:rPr>
                <w:b/>
                <w:sz w:val="22"/>
                <w:szCs w:val="22"/>
              </w:rPr>
              <w:t xml:space="preserve"> </w:t>
            </w:r>
            <w:proofErr w:type="spellStart"/>
            <w:r w:rsidRPr="00D14417">
              <w:rPr>
                <w:b/>
                <w:sz w:val="22"/>
                <w:szCs w:val="22"/>
              </w:rPr>
              <w:t>bima</w:t>
            </w:r>
            <w:proofErr w:type="spellEnd"/>
          </w:p>
        </w:tc>
        <w:tc>
          <w:tcPr>
            <w:tcW w:w="1294" w:type="dxa"/>
          </w:tcPr>
          <w:p w14:paraId="59ACA7BD" w14:textId="77777777" w:rsidR="00D14417" w:rsidRPr="00D14417" w:rsidRDefault="00D14417" w:rsidP="00081481">
            <w:pPr>
              <w:rPr>
                <w:b/>
                <w:sz w:val="22"/>
                <w:szCs w:val="22"/>
              </w:rPr>
            </w:pPr>
            <w:r w:rsidRPr="00D14417">
              <w:rPr>
                <w:b/>
                <w:sz w:val="22"/>
                <w:szCs w:val="22"/>
              </w:rPr>
              <w:t xml:space="preserve">Bantu </w:t>
            </w:r>
            <w:proofErr w:type="spellStart"/>
            <w:r w:rsidRPr="00D14417">
              <w:rPr>
                <w:b/>
                <w:sz w:val="22"/>
                <w:szCs w:val="22"/>
              </w:rPr>
              <w:t>ya</w:t>
            </w:r>
            <w:proofErr w:type="spellEnd"/>
            <w:r w:rsidRPr="00D14417">
              <w:rPr>
                <w:b/>
                <w:sz w:val="22"/>
                <w:szCs w:val="22"/>
              </w:rPr>
              <w:t xml:space="preserve"> </w:t>
            </w:r>
            <w:proofErr w:type="spellStart"/>
            <w:r w:rsidRPr="00D14417">
              <w:rPr>
                <w:b/>
                <w:sz w:val="22"/>
                <w:szCs w:val="22"/>
              </w:rPr>
              <w:t>kufuta</w:t>
            </w:r>
            <w:proofErr w:type="spellEnd"/>
          </w:p>
        </w:tc>
        <w:tc>
          <w:tcPr>
            <w:tcW w:w="1294" w:type="dxa"/>
          </w:tcPr>
          <w:p w14:paraId="4FABE1FD" w14:textId="77777777" w:rsidR="00D14417" w:rsidRPr="00D14417" w:rsidRDefault="00D14417" w:rsidP="00081481">
            <w:pPr>
              <w:rPr>
                <w:b/>
                <w:sz w:val="22"/>
                <w:szCs w:val="22"/>
              </w:rPr>
            </w:pPr>
            <w:r w:rsidRPr="00D14417">
              <w:rPr>
                <w:b/>
                <w:sz w:val="22"/>
                <w:szCs w:val="22"/>
              </w:rPr>
              <w:t xml:space="preserve">Na </w:t>
            </w:r>
            <w:proofErr w:type="spellStart"/>
            <w:r w:rsidRPr="00D14417">
              <w:rPr>
                <w:b/>
                <w:sz w:val="22"/>
                <w:szCs w:val="22"/>
              </w:rPr>
              <w:t>bima</w:t>
            </w:r>
            <w:proofErr w:type="spellEnd"/>
          </w:p>
        </w:tc>
        <w:tc>
          <w:tcPr>
            <w:tcW w:w="1295" w:type="dxa"/>
          </w:tcPr>
          <w:p w14:paraId="10098912" w14:textId="77777777" w:rsidR="00D14417" w:rsidRPr="00D14417" w:rsidRDefault="00D14417" w:rsidP="00081481">
            <w:pPr>
              <w:rPr>
                <w:b/>
                <w:sz w:val="22"/>
                <w:szCs w:val="22"/>
              </w:rPr>
            </w:pPr>
            <w:r w:rsidRPr="00D14417">
              <w:rPr>
                <w:b/>
                <w:sz w:val="22"/>
                <w:szCs w:val="22"/>
              </w:rPr>
              <w:t xml:space="preserve">Na </w:t>
            </w:r>
            <w:proofErr w:type="spellStart"/>
            <w:r w:rsidRPr="00D14417">
              <w:rPr>
                <w:b/>
                <w:sz w:val="22"/>
                <w:szCs w:val="22"/>
              </w:rPr>
              <w:t>nzimbu</w:t>
            </w:r>
            <w:proofErr w:type="spellEnd"/>
          </w:p>
        </w:tc>
        <w:tc>
          <w:tcPr>
            <w:tcW w:w="1295" w:type="dxa"/>
          </w:tcPr>
          <w:p w14:paraId="58DC2911" w14:textId="69A18F63" w:rsidR="00D14417" w:rsidRPr="00D14417" w:rsidRDefault="00D14417" w:rsidP="00081481">
            <w:pPr>
              <w:rPr>
                <w:b/>
                <w:sz w:val="22"/>
                <w:szCs w:val="22"/>
              </w:rPr>
            </w:pPr>
          </w:p>
        </w:tc>
        <w:tc>
          <w:tcPr>
            <w:tcW w:w="1295" w:type="dxa"/>
          </w:tcPr>
          <w:p w14:paraId="11204D7E" w14:textId="77777777" w:rsidR="00D14417" w:rsidRPr="00D14417" w:rsidRDefault="00D14417" w:rsidP="00081481">
            <w:pPr>
              <w:rPr>
                <w:b/>
                <w:sz w:val="22"/>
                <w:szCs w:val="22"/>
              </w:rPr>
            </w:pPr>
            <w:proofErr w:type="spellStart"/>
            <w:r w:rsidRPr="00D14417">
              <w:rPr>
                <w:b/>
                <w:sz w:val="22"/>
                <w:szCs w:val="22"/>
              </w:rPr>
              <w:t>Lusadusu</w:t>
            </w:r>
            <w:proofErr w:type="spellEnd"/>
            <w:r w:rsidRPr="00D14417">
              <w:rPr>
                <w:b/>
                <w:sz w:val="22"/>
                <w:szCs w:val="22"/>
              </w:rPr>
              <w:t xml:space="preserve"> </w:t>
            </w:r>
            <w:proofErr w:type="spellStart"/>
            <w:r w:rsidRPr="00D14417">
              <w:rPr>
                <w:b/>
                <w:sz w:val="22"/>
                <w:szCs w:val="22"/>
              </w:rPr>
              <w:t>ya</w:t>
            </w:r>
            <w:proofErr w:type="spellEnd"/>
            <w:r w:rsidRPr="00D14417">
              <w:rPr>
                <w:b/>
                <w:sz w:val="22"/>
                <w:szCs w:val="22"/>
              </w:rPr>
              <w:t xml:space="preserve"> </w:t>
            </w:r>
            <w:proofErr w:type="spellStart"/>
            <w:r w:rsidRPr="00D14417">
              <w:rPr>
                <w:b/>
                <w:sz w:val="22"/>
                <w:szCs w:val="22"/>
              </w:rPr>
              <w:t>nkaka</w:t>
            </w:r>
            <w:proofErr w:type="spellEnd"/>
          </w:p>
        </w:tc>
        <w:tc>
          <w:tcPr>
            <w:tcW w:w="1295" w:type="dxa"/>
          </w:tcPr>
          <w:p w14:paraId="1F4985DC" w14:textId="77777777" w:rsidR="00D14417" w:rsidRPr="00D14417" w:rsidRDefault="00D14417" w:rsidP="00081481">
            <w:pPr>
              <w:rPr>
                <w:b/>
                <w:sz w:val="22"/>
                <w:szCs w:val="22"/>
              </w:rPr>
            </w:pPr>
          </w:p>
        </w:tc>
      </w:tr>
      <w:tr w:rsidR="00D14417" w:rsidRPr="00D14417" w14:paraId="7E1554AD" w14:textId="77777777" w:rsidTr="00081481">
        <w:tc>
          <w:tcPr>
            <w:tcW w:w="1294" w:type="dxa"/>
          </w:tcPr>
          <w:p w14:paraId="578C295E" w14:textId="7606BBE7" w:rsidR="00D14417" w:rsidRPr="00D10680" w:rsidRDefault="00301C53" w:rsidP="00081481">
            <w:pPr>
              <w:rPr>
                <w:sz w:val="22"/>
                <w:szCs w:val="22"/>
                <w:lang w:val="fr-FR"/>
              </w:rPr>
            </w:pPr>
            <w:proofErr w:type="spellStart"/>
            <w:r w:rsidRPr="00D14417">
              <w:rPr>
                <w:sz w:val="22"/>
                <w:szCs w:val="22"/>
                <w:lang w:val="fr-FR"/>
              </w:rPr>
              <w:t>Kulosa</w:t>
            </w:r>
            <w:proofErr w:type="spellEnd"/>
            <w:r w:rsidRPr="00D14417">
              <w:rPr>
                <w:sz w:val="22"/>
                <w:szCs w:val="22"/>
                <w:lang w:val="fr-FR"/>
              </w:rPr>
              <w:t xml:space="preserve"> dalles, </w:t>
            </w:r>
            <w:proofErr w:type="spellStart"/>
            <w:r w:rsidRPr="00D14417">
              <w:rPr>
                <w:sz w:val="22"/>
                <w:szCs w:val="22"/>
                <w:lang w:val="fr-FR"/>
              </w:rPr>
              <w:t>nzila</w:t>
            </w:r>
            <w:proofErr w:type="spellEnd"/>
            <w:r w:rsidRPr="00D14417">
              <w:rPr>
                <w:sz w:val="22"/>
                <w:szCs w:val="22"/>
                <w:lang w:val="fr-FR"/>
              </w:rPr>
              <w:t xml:space="preserve"> </w:t>
            </w:r>
            <w:proofErr w:type="spellStart"/>
            <w:r w:rsidRPr="00D14417">
              <w:rPr>
                <w:sz w:val="22"/>
                <w:szCs w:val="22"/>
                <w:lang w:val="fr-FR"/>
              </w:rPr>
              <w:t>ya</w:t>
            </w:r>
            <w:proofErr w:type="spellEnd"/>
            <w:r w:rsidRPr="00D14417">
              <w:rPr>
                <w:sz w:val="22"/>
                <w:szCs w:val="22"/>
                <w:lang w:val="fr-FR"/>
              </w:rPr>
              <w:t xml:space="preserve"> </w:t>
            </w:r>
            <w:proofErr w:type="spellStart"/>
            <w:r w:rsidRPr="00D14417">
              <w:rPr>
                <w:sz w:val="22"/>
                <w:szCs w:val="22"/>
                <w:lang w:val="fr-FR"/>
              </w:rPr>
              <w:t>kulutila</w:t>
            </w:r>
            <w:proofErr w:type="spellEnd"/>
            <w:r w:rsidRPr="00D14417">
              <w:rPr>
                <w:sz w:val="22"/>
                <w:szCs w:val="22"/>
                <w:lang w:val="fr-FR"/>
              </w:rPr>
              <w:t xml:space="preserve"> na mur</w:t>
            </w:r>
          </w:p>
        </w:tc>
        <w:tc>
          <w:tcPr>
            <w:tcW w:w="1294" w:type="dxa"/>
          </w:tcPr>
          <w:p w14:paraId="371BEC24" w14:textId="77777777" w:rsidR="00D14417" w:rsidRPr="00D14417" w:rsidRDefault="00D14417" w:rsidP="00081481">
            <w:pPr>
              <w:rPr>
                <w:sz w:val="22"/>
                <w:szCs w:val="22"/>
              </w:rPr>
            </w:pPr>
            <w:proofErr w:type="spellStart"/>
            <w:r w:rsidRPr="00D14417">
              <w:rPr>
                <w:sz w:val="22"/>
                <w:szCs w:val="22"/>
              </w:rPr>
              <w:t>Bakulu</w:t>
            </w:r>
            <w:proofErr w:type="spellEnd"/>
            <w:r w:rsidRPr="00D14417">
              <w:rPr>
                <w:sz w:val="22"/>
                <w:szCs w:val="22"/>
              </w:rPr>
              <w:t xml:space="preserve"> </w:t>
            </w:r>
            <w:proofErr w:type="spellStart"/>
            <w:r w:rsidRPr="00D14417">
              <w:rPr>
                <w:sz w:val="22"/>
                <w:szCs w:val="22"/>
              </w:rPr>
              <w:t>bima</w:t>
            </w:r>
            <w:proofErr w:type="spellEnd"/>
            <w:r w:rsidRPr="00D14417">
              <w:rPr>
                <w:sz w:val="22"/>
                <w:szCs w:val="22"/>
              </w:rPr>
              <w:t xml:space="preserve"> </w:t>
            </w:r>
            <w:proofErr w:type="spellStart"/>
            <w:r w:rsidRPr="00D14417">
              <w:rPr>
                <w:sz w:val="22"/>
                <w:szCs w:val="22"/>
              </w:rPr>
              <w:t>ina</w:t>
            </w:r>
            <w:proofErr w:type="spellEnd"/>
          </w:p>
        </w:tc>
        <w:tc>
          <w:tcPr>
            <w:tcW w:w="1294" w:type="dxa"/>
          </w:tcPr>
          <w:p w14:paraId="453EF79F" w14:textId="7B637F2E" w:rsidR="00D14417" w:rsidRPr="00D14417" w:rsidRDefault="006E2554" w:rsidP="00081481">
            <w:pPr>
              <w:rPr>
                <w:sz w:val="22"/>
                <w:szCs w:val="22"/>
              </w:rPr>
            </w:pPr>
            <w:proofErr w:type="spellStart"/>
            <w:r w:rsidRPr="00D14417">
              <w:rPr>
                <w:sz w:val="22"/>
                <w:szCs w:val="22"/>
              </w:rPr>
              <w:t>Kima</w:t>
            </w:r>
            <w:proofErr w:type="spellEnd"/>
            <w:r w:rsidRPr="00D14417">
              <w:rPr>
                <w:sz w:val="22"/>
                <w:szCs w:val="22"/>
              </w:rPr>
              <w:t xml:space="preserve"> </w:t>
            </w:r>
            <w:proofErr w:type="spellStart"/>
            <w:r w:rsidRPr="00D14417">
              <w:rPr>
                <w:sz w:val="22"/>
                <w:szCs w:val="22"/>
              </w:rPr>
              <w:t>ve</w:t>
            </w:r>
            <w:proofErr w:type="spellEnd"/>
          </w:p>
        </w:tc>
        <w:tc>
          <w:tcPr>
            <w:tcW w:w="1295" w:type="dxa"/>
          </w:tcPr>
          <w:p w14:paraId="76929128" w14:textId="33130810" w:rsidR="006E2554" w:rsidRDefault="006E2554" w:rsidP="006E2554">
            <w:pPr>
              <w:ind w:left="360"/>
              <w:jc w:val="both"/>
            </w:pPr>
          </w:p>
          <w:p w14:paraId="409C29F6" w14:textId="6FD7A13E" w:rsidR="006E2554" w:rsidRPr="00D10680" w:rsidRDefault="006E2554" w:rsidP="00D10680">
            <w:pPr>
              <w:jc w:val="both"/>
              <w:rPr>
                <w:sz w:val="22"/>
                <w:szCs w:val="22"/>
              </w:rPr>
            </w:pPr>
            <w:proofErr w:type="spellStart"/>
            <w:r w:rsidRPr="00D10680">
              <w:rPr>
                <w:sz w:val="22"/>
                <w:szCs w:val="22"/>
              </w:rPr>
              <w:t>Mbongo</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kufuta</w:t>
            </w:r>
            <w:proofErr w:type="spellEnd"/>
            <w:r w:rsidRPr="00D10680">
              <w:rPr>
                <w:sz w:val="22"/>
                <w:szCs w:val="22"/>
              </w:rPr>
              <w:t xml:space="preserve"> </w:t>
            </w:r>
            <w:proofErr w:type="spellStart"/>
            <w:r w:rsidRPr="00D10680">
              <w:rPr>
                <w:sz w:val="22"/>
                <w:szCs w:val="22"/>
              </w:rPr>
              <w:t>batu</w:t>
            </w:r>
            <w:proofErr w:type="spellEnd"/>
            <w:r w:rsidRPr="00D10680">
              <w:rPr>
                <w:sz w:val="22"/>
                <w:szCs w:val="22"/>
              </w:rPr>
              <w:t xml:space="preserve"> me </w:t>
            </w:r>
            <w:proofErr w:type="spellStart"/>
            <w:r w:rsidRPr="00D10680">
              <w:rPr>
                <w:sz w:val="22"/>
                <w:szCs w:val="22"/>
              </w:rPr>
              <w:t>landana</w:t>
            </w:r>
            <w:proofErr w:type="spellEnd"/>
            <w:r w:rsidRPr="00D10680">
              <w:rPr>
                <w:sz w:val="22"/>
                <w:szCs w:val="22"/>
              </w:rPr>
              <w:t xml:space="preserve"> </w:t>
            </w:r>
            <w:proofErr w:type="spellStart"/>
            <w:r w:rsidRPr="00D10680">
              <w:rPr>
                <w:sz w:val="22"/>
                <w:szCs w:val="22"/>
              </w:rPr>
              <w:t>na</w:t>
            </w:r>
            <w:proofErr w:type="spellEnd"/>
            <w:r w:rsidRPr="00D10680">
              <w:rPr>
                <w:sz w:val="22"/>
                <w:szCs w:val="22"/>
              </w:rPr>
              <w:t xml:space="preserve"> </w:t>
            </w:r>
            <w:proofErr w:type="spellStart"/>
            <w:r w:rsidRPr="00D10680">
              <w:rPr>
                <w:sz w:val="22"/>
                <w:szCs w:val="22"/>
              </w:rPr>
              <w:t>ntalu</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bubu</w:t>
            </w:r>
            <w:proofErr w:type="spellEnd"/>
            <w:r w:rsidRPr="00D10680">
              <w:rPr>
                <w:sz w:val="22"/>
                <w:szCs w:val="22"/>
              </w:rPr>
              <w:t xml:space="preserve"> (</w:t>
            </w:r>
            <w:proofErr w:type="spellStart"/>
            <w:r w:rsidRPr="00D10680">
              <w:rPr>
                <w:sz w:val="22"/>
                <w:szCs w:val="22"/>
              </w:rPr>
              <w:t>kutunga</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mpa</w:t>
            </w:r>
            <w:proofErr w:type="spellEnd"/>
            <w:r w:rsidRPr="00D10680">
              <w:rPr>
                <w:sz w:val="22"/>
                <w:szCs w:val="22"/>
              </w:rPr>
              <w:t>).</w:t>
            </w:r>
          </w:p>
          <w:p w14:paraId="1BAE60BC" w14:textId="56F7B44A" w:rsidR="00D14417" w:rsidRPr="00D14417" w:rsidRDefault="00D14417" w:rsidP="00081481">
            <w:pPr>
              <w:rPr>
                <w:sz w:val="22"/>
                <w:szCs w:val="22"/>
              </w:rPr>
            </w:pPr>
          </w:p>
        </w:tc>
        <w:tc>
          <w:tcPr>
            <w:tcW w:w="1295" w:type="dxa"/>
          </w:tcPr>
          <w:p w14:paraId="0BC1DB33" w14:textId="7C292D7E" w:rsidR="00D14417" w:rsidRPr="00D14417" w:rsidRDefault="00D14417" w:rsidP="00081481">
            <w:pPr>
              <w:rPr>
                <w:sz w:val="22"/>
                <w:szCs w:val="22"/>
              </w:rPr>
            </w:pPr>
          </w:p>
        </w:tc>
        <w:tc>
          <w:tcPr>
            <w:tcW w:w="1295" w:type="dxa"/>
          </w:tcPr>
          <w:p w14:paraId="2702F145" w14:textId="52C33940" w:rsidR="00D14417" w:rsidRPr="00D14417" w:rsidRDefault="00D14417" w:rsidP="00081481">
            <w:pPr>
              <w:rPr>
                <w:sz w:val="22"/>
                <w:szCs w:val="22"/>
              </w:rPr>
            </w:pPr>
            <w:proofErr w:type="spellStart"/>
            <w:r w:rsidRPr="00D14417">
              <w:rPr>
                <w:sz w:val="22"/>
                <w:szCs w:val="22"/>
              </w:rPr>
              <w:t>Ki</w:t>
            </w:r>
            <w:r w:rsidR="000B1F36">
              <w:rPr>
                <w:sz w:val="22"/>
                <w:szCs w:val="22"/>
              </w:rPr>
              <w:t>m</w:t>
            </w:r>
            <w:r w:rsidRPr="00D14417">
              <w:rPr>
                <w:sz w:val="22"/>
                <w:szCs w:val="22"/>
              </w:rPr>
              <w:t>a</w:t>
            </w:r>
            <w:proofErr w:type="spellEnd"/>
            <w:r w:rsidRPr="00D14417">
              <w:rPr>
                <w:sz w:val="22"/>
                <w:szCs w:val="22"/>
              </w:rPr>
              <w:t xml:space="preserve"> </w:t>
            </w:r>
            <w:proofErr w:type="spellStart"/>
            <w:r w:rsidRPr="00D14417">
              <w:rPr>
                <w:sz w:val="22"/>
                <w:szCs w:val="22"/>
              </w:rPr>
              <w:t>ve</w:t>
            </w:r>
            <w:proofErr w:type="spellEnd"/>
          </w:p>
        </w:tc>
        <w:tc>
          <w:tcPr>
            <w:tcW w:w="1295" w:type="dxa"/>
          </w:tcPr>
          <w:p w14:paraId="6183C4C7" w14:textId="26783D78" w:rsidR="00D14417" w:rsidRDefault="00D14417" w:rsidP="00081481">
            <w:pPr>
              <w:rPr>
                <w:sz w:val="22"/>
                <w:szCs w:val="22"/>
              </w:rPr>
            </w:pPr>
          </w:p>
          <w:p w14:paraId="36EEB151" w14:textId="1720F976" w:rsidR="000B1F36" w:rsidRPr="000B1F36" w:rsidRDefault="000B1F36" w:rsidP="00081481">
            <w:pPr>
              <w:rPr>
                <w:sz w:val="22"/>
                <w:szCs w:val="22"/>
              </w:rPr>
            </w:pPr>
            <w:r w:rsidRPr="00D10680">
              <w:rPr>
                <w:sz w:val="22"/>
                <w:szCs w:val="22"/>
              </w:rPr>
              <w:t xml:space="preserve">Ba PAP </w:t>
            </w:r>
            <w:proofErr w:type="spellStart"/>
            <w:r w:rsidRPr="00D10680">
              <w:rPr>
                <w:sz w:val="22"/>
                <w:szCs w:val="22"/>
              </w:rPr>
              <w:t>boke</w:t>
            </w:r>
            <w:proofErr w:type="spellEnd"/>
            <w:r w:rsidRPr="00D10680">
              <w:rPr>
                <w:sz w:val="22"/>
                <w:szCs w:val="22"/>
              </w:rPr>
              <w:t xml:space="preserve"> </w:t>
            </w:r>
            <w:proofErr w:type="spellStart"/>
            <w:r w:rsidRPr="00D10680">
              <w:rPr>
                <w:sz w:val="22"/>
                <w:szCs w:val="22"/>
              </w:rPr>
              <w:t>ntinsua</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kubaka</w:t>
            </w:r>
            <w:proofErr w:type="spellEnd"/>
            <w:r w:rsidRPr="00D10680">
              <w:rPr>
                <w:sz w:val="22"/>
                <w:szCs w:val="22"/>
              </w:rPr>
              <w:t xml:space="preserve"> </w:t>
            </w:r>
            <w:proofErr w:type="spellStart"/>
            <w:r w:rsidRPr="00D10680">
              <w:rPr>
                <w:sz w:val="22"/>
                <w:szCs w:val="22"/>
              </w:rPr>
              <w:t>bima</w:t>
            </w:r>
            <w:proofErr w:type="spellEnd"/>
            <w:r w:rsidRPr="00D10680">
              <w:rPr>
                <w:sz w:val="22"/>
                <w:szCs w:val="22"/>
              </w:rPr>
              <w:t xml:space="preserve"> bi </w:t>
            </w:r>
            <w:proofErr w:type="spellStart"/>
            <w:r w:rsidRPr="00D10680">
              <w:rPr>
                <w:sz w:val="22"/>
                <w:szCs w:val="22"/>
              </w:rPr>
              <w:t>kisalu</w:t>
            </w:r>
            <w:proofErr w:type="spellEnd"/>
            <w:r w:rsidRPr="00D10680">
              <w:rPr>
                <w:sz w:val="22"/>
                <w:szCs w:val="22"/>
              </w:rPr>
              <w:t xml:space="preserve">, </w:t>
            </w:r>
            <w:proofErr w:type="spellStart"/>
            <w:r w:rsidRPr="00D10680">
              <w:rPr>
                <w:sz w:val="22"/>
                <w:szCs w:val="22"/>
              </w:rPr>
              <w:t>nkasi</w:t>
            </w:r>
            <w:proofErr w:type="spellEnd"/>
            <w:r w:rsidRPr="00D10680">
              <w:rPr>
                <w:sz w:val="22"/>
                <w:szCs w:val="22"/>
              </w:rPr>
              <w:t xml:space="preserve"> </w:t>
            </w:r>
            <w:proofErr w:type="spellStart"/>
            <w:r w:rsidRPr="00D10680">
              <w:rPr>
                <w:sz w:val="22"/>
                <w:szCs w:val="22"/>
              </w:rPr>
              <w:t>mbongo</w:t>
            </w:r>
            <w:proofErr w:type="spellEnd"/>
            <w:r w:rsidRPr="00D10680">
              <w:rPr>
                <w:sz w:val="22"/>
                <w:szCs w:val="22"/>
              </w:rPr>
              <w:t xml:space="preserve"> </w:t>
            </w:r>
            <w:proofErr w:type="spellStart"/>
            <w:r w:rsidRPr="00D10680">
              <w:rPr>
                <w:sz w:val="22"/>
                <w:szCs w:val="22"/>
              </w:rPr>
              <w:t>na</w:t>
            </w:r>
            <w:proofErr w:type="spellEnd"/>
            <w:r w:rsidRPr="00D10680">
              <w:rPr>
                <w:sz w:val="22"/>
                <w:szCs w:val="22"/>
              </w:rPr>
              <w:t xml:space="preserve"> </w:t>
            </w:r>
            <w:proofErr w:type="spellStart"/>
            <w:r w:rsidRPr="00D10680">
              <w:rPr>
                <w:sz w:val="22"/>
                <w:szCs w:val="22"/>
              </w:rPr>
              <w:t>bo</w:t>
            </w:r>
            <w:proofErr w:type="spellEnd"/>
            <w:r w:rsidRPr="00D10680">
              <w:rPr>
                <w:sz w:val="22"/>
                <w:szCs w:val="22"/>
              </w:rPr>
              <w:t xml:space="preserve"> </w:t>
            </w:r>
            <w:proofErr w:type="spellStart"/>
            <w:r w:rsidRPr="00D10680">
              <w:rPr>
                <w:sz w:val="22"/>
                <w:szCs w:val="22"/>
              </w:rPr>
              <w:t>tapesama</w:t>
            </w:r>
            <w:proofErr w:type="spellEnd"/>
            <w:r w:rsidRPr="00D10680">
              <w:rPr>
                <w:sz w:val="22"/>
                <w:szCs w:val="22"/>
              </w:rPr>
              <w:t xml:space="preserve"> </w:t>
            </w:r>
            <w:proofErr w:type="spellStart"/>
            <w:r w:rsidRPr="00D10680">
              <w:rPr>
                <w:sz w:val="22"/>
                <w:szCs w:val="22"/>
              </w:rPr>
              <w:t>mutindu</w:t>
            </w:r>
            <w:proofErr w:type="spellEnd"/>
            <w:r w:rsidRPr="00D10680">
              <w:rPr>
                <w:sz w:val="22"/>
                <w:szCs w:val="22"/>
              </w:rPr>
              <w:t xml:space="preserve"> </w:t>
            </w:r>
            <w:proofErr w:type="spellStart"/>
            <w:r w:rsidRPr="00D10680">
              <w:rPr>
                <w:sz w:val="22"/>
                <w:szCs w:val="22"/>
              </w:rPr>
              <w:t>mosi</w:t>
            </w:r>
            <w:proofErr w:type="spellEnd"/>
            <w:r w:rsidRPr="00D10680">
              <w:rPr>
                <w:sz w:val="22"/>
                <w:szCs w:val="22"/>
              </w:rPr>
              <w:t xml:space="preserve"> </w:t>
            </w:r>
            <w:proofErr w:type="spellStart"/>
            <w:r w:rsidRPr="00D10680">
              <w:rPr>
                <w:sz w:val="22"/>
                <w:szCs w:val="22"/>
              </w:rPr>
              <w:t>bo</w:t>
            </w:r>
            <w:proofErr w:type="spellEnd"/>
            <w:r w:rsidRPr="00D10680">
              <w:rPr>
                <w:sz w:val="22"/>
                <w:szCs w:val="22"/>
              </w:rPr>
              <w:t xml:space="preserve"> </w:t>
            </w:r>
            <w:proofErr w:type="spellStart"/>
            <w:r w:rsidRPr="00D10680">
              <w:rPr>
                <w:sz w:val="22"/>
                <w:szCs w:val="22"/>
              </w:rPr>
              <w:t>bongisa</w:t>
            </w:r>
            <w:proofErr w:type="spellEnd"/>
            <w:r w:rsidRPr="00D10680">
              <w:rPr>
                <w:sz w:val="22"/>
                <w:szCs w:val="22"/>
              </w:rPr>
              <w:t xml:space="preserve"> </w:t>
            </w:r>
            <w:proofErr w:type="spellStart"/>
            <w:r w:rsidRPr="00D10680">
              <w:rPr>
                <w:sz w:val="22"/>
                <w:szCs w:val="22"/>
              </w:rPr>
              <w:t>yo</w:t>
            </w:r>
            <w:proofErr w:type="spellEnd"/>
          </w:p>
        </w:tc>
      </w:tr>
      <w:tr w:rsidR="00D14417" w:rsidRPr="00D14417" w14:paraId="4FCE3306" w14:textId="77777777" w:rsidTr="00081481">
        <w:tc>
          <w:tcPr>
            <w:tcW w:w="1294" w:type="dxa"/>
          </w:tcPr>
          <w:p w14:paraId="135E7267" w14:textId="77777777" w:rsidR="00D14417" w:rsidRPr="00D14417" w:rsidRDefault="00D14417" w:rsidP="00081481">
            <w:pPr>
              <w:rPr>
                <w:sz w:val="22"/>
                <w:szCs w:val="22"/>
              </w:rPr>
            </w:pPr>
            <w:proofErr w:type="spellStart"/>
            <w:r w:rsidRPr="00D14417">
              <w:rPr>
                <w:sz w:val="22"/>
                <w:szCs w:val="22"/>
              </w:rPr>
              <w:t>Kulosa</w:t>
            </w:r>
            <w:proofErr w:type="spellEnd"/>
            <w:r w:rsidRPr="00D14417">
              <w:rPr>
                <w:sz w:val="22"/>
                <w:szCs w:val="22"/>
              </w:rPr>
              <w:t xml:space="preserve"> </w:t>
            </w:r>
            <w:proofErr w:type="spellStart"/>
            <w:r w:rsidRPr="00D14417">
              <w:rPr>
                <w:sz w:val="22"/>
                <w:szCs w:val="22"/>
              </w:rPr>
              <w:t>nzimbu</w:t>
            </w:r>
            <w:proofErr w:type="spellEnd"/>
            <w:r w:rsidRPr="00D14417">
              <w:rPr>
                <w:sz w:val="22"/>
                <w:szCs w:val="22"/>
              </w:rPr>
              <w:t xml:space="preserve"> </w:t>
            </w:r>
            <w:proofErr w:type="spellStart"/>
            <w:r w:rsidRPr="00D14417">
              <w:rPr>
                <w:sz w:val="22"/>
                <w:szCs w:val="22"/>
              </w:rPr>
              <w:t>kati</w:t>
            </w:r>
            <w:proofErr w:type="spellEnd"/>
            <w:r w:rsidRPr="00D14417">
              <w:rPr>
                <w:sz w:val="22"/>
                <w:szCs w:val="22"/>
              </w:rPr>
              <w:t xml:space="preserve"> </w:t>
            </w:r>
            <w:proofErr w:type="spellStart"/>
            <w:r w:rsidRPr="00D14417">
              <w:rPr>
                <w:sz w:val="22"/>
                <w:szCs w:val="22"/>
              </w:rPr>
              <w:t>ya</w:t>
            </w:r>
            <w:proofErr w:type="spellEnd"/>
            <w:r w:rsidRPr="00D14417">
              <w:rPr>
                <w:sz w:val="22"/>
                <w:szCs w:val="22"/>
              </w:rPr>
              <w:t xml:space="preserve"> </w:t>
            </w:r>
            <w:proofErr w:type="spellStart"/>
            <w:r w:rsidRPr="00D14417">
              <w:rPr>
                <w:sz w:val="22"/>
                <w:szCs w:val="22"/>
              </w:rPr>
              <w:t>misiku</w:t>
            </w:r>
            <w:proofErr w:type="spellEnd"/>
            <w:r w:rsidRPr="00D14417">
              <w:rPr>
                <w:sz w:val="22"/>
                <w:szCs w:val="22"/>
              </w:rPr>
              <w:t xml:space="preserve"> </w:t>
            </w:r>
            <w:proofErr w:type="spellStart"/>
            <w:r w:rsidRPr="00D14417">
              <w:rPr>
                <w:sz w:val="22"/>
                <w:szCs w:val="22"/>
              </w:rPr>
              <w:t>mingi</w:t>
            </w:r>
            <w:proofErr w:type="spellEnd"/>
            <w:r w:rsidRPr="00D14417">
              <w:rPr>
                <w:sz w:val="22"/>
                <w:szCs w:val="22"/>
              </w:rPr>
              <w:t xml:space="preserve"> </w:t>
            </w:r>
            <w:proofErr w:type="spellStart"/>
            <w:r w:rsidRPr="00D14417">
              <w:rPr>
                <w:sz w:val="22"/>
                <w:szCs w:val="22"/>
              </w:rPr>
              <w:t>ve</w:t>
            </w:r>
            <w:proofErr w:type="spellEnd"/>
          </w:p>
        </w:tc>
        <w:tc>
          <w:tcPr>
            <w:tcW w:w="1294" w:type="dxa"/>
          </w:tcPr>
          <w:p w14:paraId="29578F25" w14:textId="77777777" w:rsidR="00D14417" w:rsidRPr="00D14417" w:rsidRDefault="00D14417" w:rsidP="00081481">
            <w:pPr>
              <w:rPr>
                <w:sz w:val="22"/>
                <w:szCs w:val="22"/>
              </w:rPr>
            </w:pPr>
            <w:proofErr w:type="spellStart"/>
            <w:r w:rsidRPr="00D14417">
              <w:rPr>
                <w:sz w:val="22"/>
                <w:szCs w:val="22"/>
              </w:rPr>
              <w:t>Bakulu</w:t>
            </w:r>
            <w:proofErr w:type="spellEnd"/>
            <w:r w:rsidRPr="00D14417">
              <w:rPr>
                <w:sz w:val="22"/>
                <w:szCs w:val="22"/>
              </w:rPr>
              <w:t xml:space="preserve"> </w:t>
            </w:r>
            <w:proofErr w:type="spellStart"/>
            <w:r w:rsidRPr="00D14417">
              <w:rPr>
                <w:sz w:val="22"/>
                <w:szCs w:val="22"/>
              </w:rPr>
              <w:t>ya</w:t>
            </w:r>
            <w:proofErr w:type="spellEnd"/>
            <w:r w:rsidRPr="00D14417">
              <w:rPr>
                <w:sz w:val="22"/>
                <w:szCs w:val="22"/>
              </w:rPr>
              <w:t xml:space="preserve"> mesa</w:t>
            </w:r>
          </w:p>
        </w:tc>
        <w:tc>
          <w:tcPr>
            <w:tcW w:w="1294" w:type="dxa"/>
          </w:tcPr>
          <w:p w14:paraId="1F1B3AFC" w14:textId="77777777" w:rsidR="00D14417" w:rsidRPr="00D14417" w:rsidRDefault="00D14417" w:rsidP="00081481">
            <w:pPr>
              <w:rPr>
                <w:sz w:val="22"/>
                <w:szCs w:val="22"/>
              </w:rPr>
            </w:pPr>
            <w:proofErr w:type="spellStart"/>
            <w:r w:rsidRPr="00D14417">
              <w:rPr>
                <w:sz w:val="22"/>
                <w:szCs w:val="22"/>
              </w:rPr>
              <w:t>Kima</w:t>
            </w:r>
            <w:proofErr w:type="spellEnd"/>
            <w:r w:rsidRPr="00D14417">
              <w:rPr>
                <w:sz w:val="22"/>
                <w:szCs w:val="22"/>
              </w:rPr>
              <w:t xml:space="preserve"> </w:t>
            </w:r>
            <w:proofErr w:type="spellStart"/>
            <w:r w:rsidRPr="00D14417">
              <w:rPr>
                <w:sz w:val="22"/>
                <w:szCs w:val="22"/>
              </w:rPr>
              <w:t>ve</w:t>
            </w:r>
            <w:proofErr w:type="spellEnd"/>
          </w:p>
        </w:tc>
        <w:tc>
          <w:tcPr>
            <w:tcW w:w="1295" w:type="dxa"/>
          </w:tcPr>
          <w:p w14:paraId="72B2A664" w14:textId="10D85EC7" w:rsidR="00D14417" w:rsidRPr="00D10680" w:rsidRDefault="006E2554" w:rsidP="00081481">
            <w:pPr>
              <w:tabs>
                <w:tab w:val="left" w:pos="480"/>
                <w:tab w:val="right" w:leader="dot" w:pos="9349"/>
              </w:tabs>
              <w:spacing w:before="120" w:after="120"/>
              <w:rPr>
                <w:sz w:val="22"/>
                <w:szCs w:val="22"/>
              </w:rPr>
            </w:pPr>
            <w:proofErr w:type="spellStart"/>
            <w:r w:rsidRPr="00D10680">
              <w:rPr>
                <w:sz w:val="22"/>
                <w:szCs w:val="22"/>
              </w:rPr>
              <w:t>Kuvutula</w:t>
            </w:r>
            <w:proofErr w:type="spellEnd"/>
            <w:r w:rsidRPr="00D10680">
              <w:rPr>
                <w:sz w:val="22"/>
                <w:szCs w:val="22"/>
              </w:rPr>
              <w:t xml:space="preserve"> </w:t>
            </w:r>
            <w:proofErr w:type="spellStart"/>
            <w:r w:rsidRPr="00D10680">
              <w:rPr>
                <w:sz w:val="22"/>
                <w:szCs w:val="22"/>
              </w:rPr>
              <w:t>mbongo</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bisalu</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nkoso</w:t>
            </w:r>
            <w:proofErr w:type="spellEnd"/>
            <w:r w:rsidRPr="00D10680">
              <w:rPr>
                <w:sz w:val="22"/>
                <w:szCs w:val="22"/>
              </w:rPr>
              <w:t xml:space="preserve"> </w:t>
            </w:r>
            <w:proofErr w:type="spellStart"/>
            <w:r w:rsidRPr="00D10680">
              <w:rPr>
                <w:sz w:val="22"/>
                <w:szCs w:val="22"/>
              </w:rPr>
              <w:t>lumbu</w:t>
            </w:r>
            <w:proofErr w:type="spellEnd"/>
            <w:r w:rsidRPr="00D10680">
              <w:rPr>
                <w:sz w:val="22"/>
                <w:szCs w:val="22"/>
              </w:rPr>
              <w:t xml:space="preserve"> </w:t>
            </w:r>
            <w:proofErr w:type="spellStart"/>
            <w:r w:rsidRPr="00D10680">
              <w:rPr>
                <w:sz w:val="22"/>
                <w:szCs w:val="22"/>
              </w:rPr>
              <w:t>na</w:t>
            </w:r>
            <w:proofErr w:type="spellEnd"/>
            <w:r w:rsidRPr="00D10680">
              <w:rPr>
                <w:sz w:val="22"/>
                <w:szCs w:val="22"/>
              </w:rPr>
              <w:t xml:space="preserve"> </w:t>
            </w:r>
            <w:proofErr w:type="spellStart"/>
            <w:r w:rsidRPr="00D10680">
              <w:rPr>
                <w:sz w:val="22"/>
                <w:szCs w:val="22"/>
              </w:rPr>
              <w:t>batu</w:t>
            </w:r>
            <w:proofErr w:type="spellEnd"/>
            <w:r w:rsidRPr="00D10680">
              <w:rPr>
                <w:sz w:val="22"/>
                <w:szCs w:val="22"/>
              </w:rPr>
              <w:t xml:space="preserve"> </w:t>
            </w:r>
            <w:proofErr w:type="spellStart"/>
            <w:r w:rsidRPr="00D10680">
              <w:rPr>
                <w:sz w:val="22"/>
                <w:szCs w:val="22"/>
              </w:rPr>
              <w:t>na</w:t>
            </w:r>
            <w:proofErr w:type="spellEnd"/>
            <w:r w:rsidRPr="00D10680">
              <w:rPr>
                <w:sz w:val="22"/>
                <w:szCs w:val="22"/>
              </w:rPr>
              <w:t xml:space="preserve"> </w:t>
            </w:r>
            <w:proofErr w:type="spellStart"/>
            <w:r w:rsidRPr="00D10680">
              <w:rPr>
                <w:sz w:val="22"/>
                <w:szCs w:val="22"/>
              </w:rPr>
              <w:t>ntangu</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bisalu</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kovuandisa</w:t>
            </w:r>
            <w:proofErr w:type="spellEnd"/>
            <w:r w:rsidRPr="00D10680">
              <w:rPr>
                <w:sz w:val="22"/>
                <w:szCs w:val="22"/>
              </w:rPr>
              <w:t xml:space="preserve"> </w:t>
            </w:r>
            <w:proofErr w:type="spellStart"/>
            <w:r w:rsidRPr="00D10680">
              <w:rPr>
                <w:sz w:val="22"/>
                <w:szCs w:val="22"/>
              </w:rPr>
              <w:t>ya</w:t>
            </w:r>
            <w:proofErr w:type="spellEnd"/>
            <w:r w:rsidRPr="00D10680">
              <w:rPr>
                <w:sz w:val="22"/>
                <w:szCs w:val="22"/>
              </w:rPr>
              <w:t xml:space="preserve"> </w:t>
            </w:r>
            <w:proofErr w:type="spellStart"/>
            <w:r w:rsidRPr="00D10680">
              <w:rPr>
                <w:sz w:val="22"/>
                <w:szCs w:val="22"/>
              </w:rPr>
              <w:t>mpa</w:t>
            </w:r>
            <w:proofErr w:type="spellEnd"/>
            <w:r w:rsidRPr="00D10680">
              <w:rPr>
                <w:sz w:val="22"/>
                <w:szCs w:val="22"/>
              </w:rPr>
              <w:t xml:space="preserve"> </w:t>
            </w:r>
            <w:proofErr w:type="spellStart"/>
            <w:r w:rsidRPr="00D10680">
              <w:rPr>
                <w:sz w:val="22"/>
                <w:szCs w:val="22"/>
              </w:rPr>
              <w:t>nakutala</w:t>
            </w:r>
            <w:proofErr w:type="spellEnd"/>
            <w:r w:rsidRPr="00D10680">
              <w:rPr>
                <w:sz w:val="22"/>
                <w:szCs w:val="22"/>
              </w:rPr>
              <w:t xml:space="preserve"> </w:t>
            </w:r>
            <w:proofErr w:type="spellStart"/>
            <w:r w:rsidRPr="00D10680">
              <w:rPr>
                <w:sz w:val="22"/>
                <w:szCs w:val="22"/>
              </w:rPr>
              <w:t>bilumbu</w:t>
            </w:r>
            <w:proofErr w:type="spellEnd"/>
            <w:r w:rsidRPr="00D10680">
              <w:rPr>
                <w:sz w:val="22"/>
                <w:szCs w:val="22"/>
              </w:rPr>
              <w:t xml:space="preserve"> </w:t>
            </w:r>
            <w:proofErr w:type="spellStart"/>
            <w:r w:rsidRPr="00D10680">
              <w:rPr>
                <w:sz w:val="22"/>
                <w:szCs w:val="22"/>
              </w:rPr>
              <w:t>zole</w:t>
            </w:r>
            <w:proofErr w:type="spellEnd"/>
          </w:p>
        </w:tc>
        <w:tc>
          <w:tcPr>
            <w:tcW w:w="1295" w:type="dxa"/>
          </w:tcPr>
          <w:p w14:paraId="4AA64A28" w14:textId="6DDAE9AD" w:rsidR="00D14417" w:rsidRPr="00D14417" w:rsidRDefault="00D14417" w:rsidP="00081481">
            <w:pPr>
              <w:rPr>
                <w:sz w:val="22"/>
                <w:szCs w:val="22"/>
              </w:rPr>
            </w:pPr>
          </w:p>
        </w:tc>
        <w:tc>
          <w:tcPr>
            <w:tcW w:w="1295" w:type="dxa"/>
          </w:tcPr>
          <w:p w14:paraId="47741BE2" w14:textId="02437DD3" w:rsidR="00D14417" w:rsidRDefault="00D14417" w:rsidP="00081481">
            <w:pPr>
              <w:rPr>
                <w:sz w:val="22"/>
                <w:szCs w:val="22"/>
              </w:rPr>
            </w:pPr>
          </w:p>
          <w:p w14:paraId="6877B5DF" w14:textId="4C5E7D0D" w:rsidR="006E2554" w:rsidRPr="00D10680" w:rsidRDefault="006E2554" w:rsidP="00081481">
            <w:pPr>
              <w:tabs>
                <w:tab w:val="left" w:pos="480"/>
                <w:tab w:val="right" w:leader="dot" w:pos="9349"/>
              </w:tabs>
              <w:spacing w:before="120" w:after="120"/>
              <w:rPr>
                <w:sz w:val="22"/>
                <w:szCs w:val="22"/>
                <w:lang w:val="fr-FR"/>
              </w:rPr>
            </w:pPr>
            <w:proofErr w:type="spellStart"/>
            <w:r w:rsidRPr="00D10680">
              <w:rPr>
                <w:sz w:val="22"/>
                <w:szCs w:val="22"/>
                <w:lang w:val="fr-FR"/>
              </w:rPr>
              <w:t>Kusadisa</w:t>
            </w:r>
            <w:proofErr w:type="spellEnd"/>
            <w:r w:rsidRPr="00D10680">
              <w:rPr>
                <w:sz w:val="22"/>
                <w:szCs w:val="22"/>
                <w:lang w:val="fr-FR"/>
              </w:rPr>
              <w:t xml:space="preserve"> na </w:t>
            </w:r>
            <w:proofErr w:type="spellStart"/>
            <w:r w:rsidRPr="00D10680">
              <w:rPr>
                <w:sz w:val="22"/>
                <w:szCs w:val="22"/>
                <w:lang w:val="fr-FR"/>
              </w:rPr>
              <w:t>ntangu</w:t>
            </w:r>
            <w:proofErr w:type="spellEnd"/>
            <w:r w:rsidRPr="00D10680">
              <w:rPr>
                <w:sz w:val="22"/>
                <w:szCs w:val="22"/>
                <w:lang w:val="fr-FR"/>
              </w:rPr>
              <w:t xml:space="preserve"> </w:t>
            </w:r>
            <w:proofErr w:type="spellStart"/>
            <w:r w:rsidRPr="00D10680">
              <w:rPr>
                <w:sz w:val="22"/>
                <w:szCs w:val="22"/>
                <w:lang w:val="fr-FR"/>
              </w:rPr>
              <w:t>ya</w:t>
            </w:r>
            <w:proofErr w:type="spellEnd"/>
            <w:r w:rsidRPr="00D10680">
              <w:rPr>
                <w:sz w:val="22"/>
                <w:szCs w:val="22"/>
                <w:lang w:val="fr-FR"/>
              </w:rPr>
              <w:t xml:space="preserve"> </w:t>
            </w:r>
            <w:proofErr w:type="spellStart"/>
            <w:r w:rsidRPr="00D10680">
              <w:rPr>
                <w:sz w:val="22"/>
                <w:szCs w:val="22"/>
                <w:lang w:val="fr-FR"/>
              </w:rPr>
              <w:t>kovuandisa</w:t>
            </w:r>
            <w:proofErr w:type="spellEnd"/>
            <w:r w:rsidRPr="00D10680">
              <w:rPr>
                <w:sz w:val="22"/>
                <w:szCs w:val="22"/>
                <w:lang w:val="fr-FR"/>
              </w:rPr>
              <w:t xml:space="preserve"> </w:t>
            </w:r>
            <w:proofErr w:type="spellStart"/>
            <w:r w:rsidRPr="00D10680">
              <w:rPr>
                <w:sz w:val="22"/>
                <w:szCs w:val="22"/>
                <w:lang w:val="fr-FR"/>
              </w:rPr>
              <w:t>ya</w:t>
            </w:r>
            <w:proofErr w:type="spellEnd"/>
            <w:r w:rsidRPr="00D10680">
              <w:rPr>
                <w:sz w:val="22"/>
                <w:szCs w:val="22"/>
                <w:lang w:val="fr-FR"/>
              </w:rPr>
              <w:t xml:space="preserve"> </w:t>
            </w:r>
            <w:proofErr w:type="spellStart"/>
            <w:r w:rsidRPr="00D10680">
              <w:rPr>
                <w:sz w:val="22"/>
                <w:szCs w:val="22"/>
                <w:lang w:val="fr-FR"/>
              </w:rPr>
              <w:t>mpa</w:t>
            </w:r>
            <w:proofErr w:type="spellEnd"/>
          </w:p>
        </w:tc>
        <w:tc>
          <w:tcPr>
            <w:tcW w:w="1295" w:type="dxa"/>
          </w:tcPr>
          <w:p w14:paraId="441CCB2B" w14:textId="77777777" w:rsidR="000B1F36" w:rsidRPr="00D10680" w:rsidRDefault="000B1F36" w:rsidP="00081481">
            <w:pPr>
              <w:rPr>
                <w:sz w:val="22"/>
                <w:szCs w:val="22"/>
                <w:lang w:val="fr-FR"/>
              </w:rPr>
            </w:pPr>
          </w:p>
          <w:p w14:paraId="538927F1" w14:textId="723EB162" w:rsidR="00D14417" w:rsidRPr="00D14417" w:rsidRDefault="000B1F36" w:rsidP="00081481">
            <w:pPr>
              <w:rPr>
                <w:sz w:val="22"/>
                <w:szCs w:val="22"/>
              </w:rPr>
            </w:pPr>
            <w:proofErr w:type="spellStart"/>
            <w:r w:rsidRPr="00D14417">
              <w:rPr>
                <w:sz w:val="22"/>
                <w:szCs w:val="22"/>
              </w:rPr>
              <w:t>Kima</w:t>
            </w:r>
            <w:proofErr w:type="spellEnd"/>
            <w:r w:rsidRPr="00D14417">
              <w:rPr>
                <w:sz w:val="22"/>
                <w:szCs w:val="22"/>
              </w:rPr>
              <w:t xml:space="preserve"> </w:t>
            </w:r>
            <w:proofErr w:type="spellStart"/>
            <w:r w:rsidRPr="00D14417">
              <w:rPr>
                <w:sz w:val="22"/>
                <w:szCs w:val="22"/>
              </w:rPr>
              <w:t>ve</w:t>
            </w:r>
            <w:proofErr w:type="spellEnd"/>
            <w:r w:rsidRPr="00D14417" w:rsidDel="000B1F36">
              <w:rPr>
                <w:sz w:val="22"/>
                <w:szCs w:val="22"/>
              </w:rPr>
              <w:t xml:space="preserve"> </w:t>
            </w:r>
          </w:p>
        </w:tc>
      </w:tr>
    </w:tbl>
    <w:p w14:paraId="41F7ACAA" w14:textId="77777777" w:rsidR="006E2554" w:rsidRDefault="006E2554" w:rsidP="009C5CB4">
      <w:pPr>
        <w:rPr>
          <w:rFonts w:ascii="Zurich Cn BT" w:hAnsi="Zurich Cn BT"/>
          <w:b/>
          <w:sz w:val="32"/>
          <w:szCs w:val="32"/>
        </w:rPr>
      </w:pPr>
    </w:p>
    <w:p w14:paraId="1EE50187" w14:textId="77777777" w:rsidR="002C06AB" w:rsidRPr="002C06AB" w:rsidRDefault="002C06AB" w:rsidP="002C06AB">
      <w:pPr>
        <w:pStyle w:val="Heading1"/>
        <w:pageBreakBefore/>
        <w:numPr>
          <w:ilvl w:val="0"/>
          <w:numId w:val="0"/>
        </w:numPr>
        <w:ind w:left="432"/>
        <w:jc w:val="center"/>
      </w:pPr>
      <w:bookmarkStart w:id="9" w:name="_Toc469144100"/>
      <w:r>
        <w:lastRenderedPageBreak/>
        <w:t>EXECUTIVE SUMMARY</w:t>
      </w:r>
      <w:bookmarkEnd w:id="9"/>
      <w:r>
        <w:t xml:space="preserve"> </w:t>
      </w:r>
    </w:p>
    <w:p w14:paraId="52785615" w14:textId="77777777" w:rsidR="002C06AB" w:rsidRPr="007F7319" w:rsidRDefault="002C06AB" w:rsidP="002C06AB">
      <w:pPr>
        <w:jc w:val="center"/>
        <w:rPr>
          <w:lang w:eastAsia="fr-FR"/>
        </w:rPr>
      </w:pPr>
    </w:p>
    <w:p w14:paraId="6D8B4CC0" w14:textId="77777777" w:rsidR="002C06AB" w:rsidRPr="00C74B7A" w:rsidRDefault="002C06AB" w:rsidP="002C06AB">
      <w:pPr>
        <w:pStyle w:val="Caption"/>
        <w:jc w:val="center"/>
        <w:rPr>
          <w:lang w:val="en-US"/>
        </w:rPr>
      </w:pPr>
      <w:r>
        <w:rPr>
          <w:lang w:val="en-US"/>
        </w:rPr>
        <w:t xml:space="preserve">Basic data table </w:t>
      </w:r>
    </w:p>
    <w:tbl>
      <w:tblPr>
        <w:tblStyle w:val="TableGrid"/>
        <w:tblW w:w="8930" w:type="dxa"/>
        <w:tblInd w:w="250" w:type="dxa"/>
        <w:tblLook w:val="04A0" w:firstRow="1" w:lastRow="0" w:firstColumn="1" w:lastColumn="0" w:noHBand="0" w:noVBand="1"/>
      </w:tblPr>
      <w:tblGrid>
        <w:gridCol w:w="567"/>
        <w:gridCol w:w="4253"/>
        <w:gridCol w:w="4110"/>
      </w:tblGrid>
      <w:tr w:rsidR="002C06AB" w:rsidRPr="00BA0563" w14:paraId="647538B9" w14:textId="77777777" w:rsidTr="002C06AB">
        <w:tc>
          <w:tcPr>
            <w:tcW w:w="567" w:type="dxa"/>
          </w:tcPr>
          <w:p w14:paraId="140C5BE3" w14:textId="77777777" w:rsidR="002C06AB" w:rsidRPr="00BA0563" w:rsidRDefault="002C06AB" w:rsidP="002C06AB">
            <w:pPr>
              <w:jc w:val="center"/>
              <w:rPr>
                <w:b/>
                <w:sz w:val="20"/>
                <w:szCs w:val="20"/>
              </w:rPr>
            </w:pPr>
            <w:r w:rsidRPr="00BA0563">
              <w:rPr>
                <w:b/>
                <w:sz w:val="20"/>
                <w:szCs w:val="20"/>
              </w:rPr>
              <w:t>N°</w:t>
            </w:r>
          </w:p>
        </w:tc>
        <w:tc>
          <w:tcPr>
            <w:tcW w:w="4253" w:type="dxa"/>
          </w:tcPr>
          <w:p w14:paraId="392DC9F0" w14:textId="77777777" w:rsidR="002C06AB" w:rsidRPr="00BA0563" w:rsidRDefault="002C06AB" w:rsidP="002C06AB">
            <w:pPr>
              <w:jc w:val="center"/>
              <w:rPr>
                <w:b/>
                <w:sz w:val="20"/>
                <w:szCs w:val="20"/>
              </w:rPr>
            </w:pPr>
            <w:r>
              <w:rPr>
                <w:b/>
                <w:sz w:val="20"/>
                <w:szCs w:val="20"/>
              </w:rPr>
              <w:t>Subject</w:t>
            </w:r>
          </w:p>
        </w:tc>
        <w:tc>
          <w:tcPr>
            <w:tcW w:w="4110" w:type="dxa"/>
          </w:tcPr>
          <w:p w14:paraId="2CA8D80D" w14:textId="77777777" w:rsidR="002C06AB" w:rsidRPr="00BA0563" w:rsidRDefault="002C06AB" w:rsidP="002C06AB">
            <w:pPr>
              <w:jc w:val="center"/>
              <w:rPr>
                <w:b/>
                <w:sz w:val="20"/>
                <w:szCs w:val="20"/>
              </w:rPr>
            </w:pPr>
            <w:proofErr w:type="spellStart"/>
            <w:r>
              <w:rPr>
                <w:b/>
                <w:sz w:val="20"/>
                <w:szCs w:val="20"/>
              </w:rPr>
              <w:t>Datas</w:t>
            </w:r>
            <w:proofErr w:type="spellEnd"/>
          </w:p>
        </w:tc>
      </w:tr>
      <w:tr w:rsidR="002C06AB" w:rsidRPr="00BA0563" w14:paraId="15625999" w14:textId="77777777" w:rsidTr="002C06AB">
        <w:tc>
          <w:tcPr>
            <w:tcW w:w="567" w:type="dxa"/>
          </w:tcPr>
          <w:p w14:paraId="000DEE6C" w14:textId="77777777" w:rsidR="002C06AB" w:rsidRPr="00BA0563" w:rsidRDefault="002C06AB" w:rsidP="002C06AB">
            <w:pPr>
              <w:rPr>
                <w:sz w:val="20"/>
                <w:szCs w:val="20"/>
              </w:rPr>
            </w:pPr>
            <w:r w:rsidRPr="00BA0563">
              <w:rPr>
                <w:sz w:val="20"/>
                <w:szCs w:val="20"/>
              </w:rPr>
              <w:t>1</w:t>
            </w:r>
          </w:p>
        </w:tc>
        <w:tc>
          <w:tcPr>
            <w:tcW w:w="4253" w:type="dxa"/>
          </w:tcPr>
          <w:p w14:paraId="31805736" w14:textId="77777777" w:rsidR="002C06AB" w:rsidRPr="00BA0563" w:rsidRDefault="002C06AB" w:rsidP="002C06AB">
            <w:pPr>
              <w:rPr>
                <w:sz w:val="20"/>
                <w:szCs w:val="20"/>
              </w:rPr>
            </w:pPr>
            <w:r w:rsidRPr="004B00C5">
              <w:rPr>
                <w:sz w:val="20"/>
                <w:szCs w:val="20"/>
              </w:rPr>
              <w:t>Project location</w:t>
            </w:r>
          </w:p>
        </w:tc>
        <w:tc>
          <w:tcPr>
            <w:tcW w:w="4110" w:type="dxa"/>
          </w:tcPr>
          <w:p w14:paraId="239E9261" w14:textId="77777777" w:rsidR="002C06AB" w:rsidRPr="00BA0563" w:rsidRDefault="002C06AB" w:rsidP="002C06AB">
            <w:pPr>
              <w:rPr>
                <w:sz w:val="20"/>
                <w:szCs w:val="20"/>
              </w:rPr>
            </w:pPr>
            <w:r w:rsidRPr="004B00C5">
              <w:rPr>
                <w:sz w:val="20"/>
                <w:szCs w:val="20"/>
              </w:rPr>
              <w:t>Democratic Republic of Congo</w:t>
            </w:r>
          </w:p>
        </w:tc>
      </w:tr>
      <w:tr w:rsidR="002C06AB" w:rsidRPr="00BA0563" w14:paraId="00BA8BF6" w14:textId="77777777" w:rsidTr="002C06AB">
        <w:tc>
          <w:tcPr>
            <w:tcW w:w="567" w:type="dxa"/>
          </w:tcPr>
          <w:p w14:paraId="79140B8F" w14:textId="77777777" w:rsidR="002C06AB" w:rsidRPr="00BA0563" w:rsidRDefault="002C06AB" w:rsidP="002C06AB">
            <w:pPr>
              <w:rPr>
                <w:sz w:val="20"/>
                <w:szCs w:val="20"/>
              </w:rPr>
            </w:pPr>
            <w:r w:rsidRPr="00BA0563">
              <w:rPr>
                <w:sz w:val="20"/>
                <w:szCs w:val="20"/>
              </w:rPr>
              <w:t>2</w:t>
            </w:r>
          </w:p>
        </w:tc>
        <w:tc>
          <w:tcPr>
            <w:tcW w:w="4253" w:type="dxa"/>
          </w:tcPr>
          <w:p w14:paraId="110C6A02" w14:textId="77777777" w:rsidR="002C06AB" w:rsidRPr="00BA0563" w:rsidRDefault="002C06AB" w:rsidP="002C06AB">
            <w:pPr>
              <w:rPr>
                <w:sz w:val="20"/>
                <w:szCs w:val="20"/>
              </w:rPr>
            </w:pPr>
            <w:r w:rsidRPr="004B00C5">
              <w:rPr>
                <w:sz w:val="20"/>
                <w:szCs w:val="20"/>
              </w:rPr>
              <w:t>Province / City / Town</w:t>
            </w:r>
          </w:p>
        </w:tc>
        <w:tc>
          <w:tcPr>
            <w:tcW w:w="4110" w:type="dxa"/>
          </w:tcPr>
          <w:p w14:paraId="244B8859" w14:textId="77777777" w:rsidR="002C06AB" w:rsidRPr="00BA0563" w:rsidRDefault="002C06AB" w:rsidP="002C06AB">
            <w:pPr>
              <w:rPr>
                <w:sz w:val="20"/>
                <w:szCs w:val="20"/>
              </w:rPr>
            </w:pPr>
            <w:proofErr w:type="spellStart"/>
            <w:r w:rsidRPr="00BA0563">
              <w:rPr>
                <w:sz w:val="20"/>
                <w:szCs w:val="20"/>
              </w:rPr>
              <w:t>Kwilu</w:t>
            </w:r>
            <w:proofErr w:type="spellEnd"/>
            <w:r w:rsidRPr="00BA0563">
              <w:rPr>
                <w:sz w:val="20"/>
                <w:szCs w:val="20"/>
              </w:rPr>
              <w:t>/</w:t>
            </w:r>
            <w:proofErr w:type="spellStart"/>
            <w:r w:rsidRPr="00BA0563">
              <w:rPr>
                <w:sz w:val="20"/>
                <w:szCs w:val="20"/>
              </w:rPr>
              <w:t>Kikwit</w:t>
            </w:r>
            <w:proofErr w:type="spellEnd"/>
            <w:r w:rsidRPr="00BA0563">
              <w:rPr>
                <w:sz w:val="20"/>
                <w:szCs w:val="20"/>
              </w:rPr>
              <w:t xml:space="preserve">/commune </w:t>
            </w:r>
            <w:proofErr w:type="spellStart"/>
            <w:r w:rsidRPr="00BA0563">
              <w:rPr>
                <w:sz w:val="20"/>
                <w:szCs w:val="20"/>
              </w:rPr>
              <w:t>Nzinda</w:t>
            </w:r>
            <w:proofErr w:type="spellEnd"/>
          </w:p>
        </w:tc>
      </w:tr>
      <w:tr w:rsidR="002C06AB" w:rsidRPr="00BA0563" w14:paraId="50B459A9" w14:textId="77777777" w:rsidTr="002C06AB">
        <w:trPr>
          <w:trHeight w:val="213"/>
        </w:trPr>
        <w:tc>
          <w:tcPr>
            <w:tcW w:w="567" w:type="dxa"/>
          </w:tcPr>
          <w:p w14:paraId="0F9816BD" w14:textId="77777777" w:rsidR="002C06AB" w:rsidRPr="00BA0563" w:rsidRDefault="002C06AB" w:rsidP="002C06AB">
            <w:pPr>
              <w:rPr>
                <w:sz w:val="20"/>
                <w:szCs w:val="20"/>
              </w:rPr>
            </w:pPr>
            <w:r w:rsidRPr="00BA0563">
              <w:rPr>
                <w:sz w:val="20"/>
                <w:szCs w:val="20"/>
              </w:rPr>
              <w:t>3</w:t>
            </w:r>
          </w:p>
        </w:tc>
        <w:tc>
          <w:tcPr>
            <w:tcW w:w="4253" w:type="dxa"/>
          </w:tcPr>
          <w:p w14:paraId="58AD173E" w14:textId="77777777" w:rsidR="002C06AB" w:rsidRPr="004B00C5" w:rsidRDefault="002C06AB" w:rsidP="002C06AB">
            <w:pPr>
              <w:rPr>
                <w:sz w:val="20"/>
                <w:szCs w:val="20"/>
              </w:rPr>
            </w:pPr>
            <w:r w:rsidRPr="004B00C5">
              <w:rPr>
                <w:sz w:val="20"/>
                <w:szCs w:val="20"/>
              </w:rPr>
              <w:t xml:space="preserve">Rehabilitation of the avenue </w:t>
            </w:r>
            <w:proofErr w:type="spellStart"/>
            <w:r w:rsidRPr="004B00C5">
              <w:rPr>
                <w:sz w:val="20"/>
                <w:szCs w:val="20"/>
              </w:rPr>
              <w:t>Wazabanga</w:t>
            </w:r>
            <w:proofErr w:type="spellEnd"/>
          </w:p>
        </w:tc>
        <w:tc>
          <w:tcPr>
            <w:tcW w:w="4110" w:type="dxa"/>
          </w:tcPr>
          <w:p w14:paraId="03618EEA" w14:textId="77777777" w:rsidR="002C06AB" w:rsidRPr="00BA0563" w:rsidRDefault="002C06AB" w:rsidP="002C06AB">
            <w:pPr>
              <w:tabs>
                <w:tab w:val="left" w:pos="480"/>
                <w:tab w:val="right" w:leader="dot" w:pos="9349"/>
              </w:tabs>
              <w:spacing w:before="120" w:after="120"/>
              <w:rPr>
                <w:b/>
                <w:sz w:val="20"/>
                <w:szCs w:val="20"/>
              </w:rPr>
            </w:pPr>
            <w:r>
              <w:rPr>
                <w:b/>
                <w:sz w:val="20"/>
                <w:szCs w:val="20"/>
              </w:rPr>
              <w:t xml:space="preserve">Project </w:t>
            </w:r>
            <w:r w:rsidRPr="00BA0563">
              <w:rPr>
                <w:b/>
                <w:sz w:val="20"/>
                <w:szCs w:val="20"/>
              </w:rPr>
              <w:t>2280 ml</w:t>
            </w:r>
          </w:p>
        </w:tc>
      </w:tr>
      <w:tr w:rsidR="002C06AB" w:rsidRPr="004B00C5" w14:paraId="7890D0DF" w14:textId="77777777" w:rsidTr="002C06AB">
        <w:tc>
          <w:tcPr>
            <w:tcW w:w="567" w:type="dxa"/>
          </w:tcPr>
          <w:p w14:paraId="31E07A24" w14:textId="77777777" w:rsidR="002C06AB" w:rsidRPr="00BA0563" w:rsidRDefault="002C06AB" w:rsidP="002C06AB">
            <w:pPr>
              <w:rPr>
                <w:sz w:val="20"/>
                <w:szCs w:val="20"/>
              </w:rPr>
            </w:pPr>
            <w:r w:rsidRPr="00BA0563">
              <w:rPr>
                <w:sz w:val="20"/>
                <w:szCs w:val="20"/>
              </w:rPr>
              <w:t>4</w:t>
            </w:r>
          </w:p>
        </w:tc>
        <w:tc>
          <w:tcPr>
            <w:tcW w:w="4253" w:type="dxa"/>
          </w:tcPr>
          <w:p w14:paraId="0BBA9770" w14:textId="77777777" w:rsidR="002C06AB" w:rsidRPr="00BA0563" w:rsidRDefault="002C06AB" w:rsidP="002C06AB">
            <w:pPr>
              <w:rPr>
                <w:sz w:val="20"/>
                <w:szCs w:val="20"/>
              </w:rPr>
            </w:pPr>
            <w:r w:rsidRPr="004B00C5">
              <w:rPr>
                <w:sz w:val="20"/>
                <w:szCs w:val="20"/>
              </w:rPr>
              <w:t>Type of work</w:t>
            </w:r>
          </w:p>
        </w:tc>
        <w:tc>
          <w:tcPr>
            <w:tcW w:w="4110" w:type="dxa"/>
          </w:tcPr>
          <w:p w14:paraId="10506DCB" w14:textId="77777777" w:rsidR="002C06AB" w:rsidRPr="004B00C5" w:rsidRDefault="002C06AB" w:rsidP="002C06AB">
            <w:pPr>
              <w:rPr>
                <w:b/>
                <w:sz w:val="20"/>
                <w:szCs w:val="20"/>
              </w:rPr>
            </w:pPr>
            <w:r w:rsidRPr="004B00C5">
              <w:rPr>
                <w:b/>
                <w:sz w:val="20"/>
                <w:szCs w:val="20"/>
              </w:rPr>
              <w:t>Road</w:t>
            </w:r>
            <w:r>
              <w:rPr>
                <w:b/>
                <w:sz w:val="20"/>
                <w:szCs w:val="20"/>
              </w:rPr>
              <w:t>s</w:t>
            </w:r>
            <w:r w:rsidRPr="004B00C5">
              <w:rPr>
                <w:b/>
                <w:sz w:val="20"/>
                <w:szCs w:val="20"/>
              </w:rPr>
              <w:t xml:space="preserve"> construction</w:t>
            </w:r>
            <w:r>
              <w:rPr>
                <w:b/>
                <w:sz w:val="20"/>
                <w:szCs w:val="20"/>
              </w:rPr>
              <w:t>s</w:t>
            </w:r>
            <w:r w:rsidRPr="004B00C5">
              <w:rPr>
                <w:b/>
                <w:sz w:val="20"/>
                <w:szCs w:val="20"/>
              </w:rPr>
              <w:t xml:space="preserve"> (urban road rehabilitation)</w:t>
            </w:r>
          </w:p>
        </w:tc>
      </w:tr>
      <w:tr w:rsidR="002C06AB" w:rsidRPr="00BA0563" w14:paraId="3734D686" w14:textId="77777777" w:rsidTr="002C06AB">
        <w:trPr>
          <w:trHeight w:val="362"/>
        </w:trPr>
        <w:tc>
          <w:tcPr>
            <w:tcW w:w="567" w:type="dxa"/>
          </w:tcPr>
          <w:p w14:paraId="66A9E9D4" w14:textId="77777777" w:rsidR="002C06AB" w:rsidRPr="00BA0563" w:rsidRDefault="002C06AB" w:rsidP="002C06AB">
            <w:pPr>
              <w:rPr>
                <w:sz w:val="20"/>
                <w:szCs w:val="20"/>
              </w:rPr>
            </w:pPr>
            <w:r w:rsidRPr="00BA0563">
              <w:rPr>
                <w:sz w:val="20"/>
                <w:szCs w:val="20"/>
              </w:rPr>
              <w:t>5</w:t>
            </w:r>
          </w:p>
        </w:tc>
        <w:tc>
          <w:tcPr>
            <w:tcW w:w="4253" w:type="dxa"/>
          </w:tcPr>
          <w:p w14:paraId="1F7C5CBC" w14:textId="31A0AB4D" w:rsidR="002C06AB" w:rsidRPr="00BA0563" w:rsidRDefault="00743FB7" w:rsidP="00743FB7">
            <w:pPr>
              <w:rPr>
                <w:sz w:val="20"/>
                <w:szCs w:val="20"/>
              </w:rPr>
            </w:pPr>
            <w:r>
              <w:rPr>
                <w:sz w:val="20"/>
                <w:szCs w:val="20"/>
              </w:rPr>
              <w:t>Cut - o</w:t>
            </w:r>
            <w:r w:rsidR="00167438">
              <w:rPr>
                <w:sz w:val="20"/>
                <w:szCs w:val="20"/>
              </w:rPr>
              <w:t>ff date</w:t>
            </w:r>
          </w:p>
        </w:tc>
        <w:tc>
          <w:tcPr>
            <w:tcW w:w="4110" w:type="dxa"/>
            <w:vAlign w:val="center"/>
          </w:tcPr>
          <w:p w14:paraId="00FE4F4C" w14:textId="1C1A2814" w:rsidR="002C06AB" w:rsidRPr="00BA0563" w:rsidRDefault="002C06AB" w:rsidP="00301C53">
            <w:pPr>
              <w:jc w:val="both"/>
              <w:rPr>
                <w:sz w:val="20"/>
                <w:szCs w:val="20"/>
              </w:rPr>
            </w:pPr>
            <w:r w:rsidRPr="004B00C5">
              <w:rPr>
                <w:b/>
                <w:sz w:val="20"/>
                <w:szCs w:val="20"/>
              </w:rPr>
              <w:t xml:space="preserve">March </w:t>
            </w:r>
            <w:r w:rsidR="00301C53">
              <w:rPr>
                <w:b/>
                <w:sz w:val="20"/>
                <w:szCs w:val="20"/>
              </w:rPr>
              <w:t>16</w:t>
            </w:r>
            <w:r w:rsidRPr="004B00C5">
              <w:rPr>
                <w:b/>
                <w:sz w:val="20"/>
                <w:szCs w:val="20"/>
              </w:rPr>
              <w:t>, 2016</w:t>
            </w:r>
          </w:p>
        </w:tc>
      </w:tr>
      <w:tr w:rsidR="002C06AB" w:rsidRPr="00BA0563" w14:paraId="01DD20A7" w14:textId="77777777" w:rsidTr="002C06AB">
        <w:trPr>
          <w:trHeight w:val="250"/>
        </w:trPr>
        <w:tc>
          <w:tcPr>
            <w:tcW w:w="567" w:type="dxa"/>
          </w:tcPr>
          <w:p w14:paraId="0116AA34" w14:textId="77777777" w:rsidR="002C06AB" w:rsidRPr="00BA0563" w:rsidRDefault="002C06AB" w:rsidP="002C06AB">
            <w:pPr>
              <w:rPr>
                <w:sz w:val="20"/>
                <w:szCs w:val="20"/>
              </w:rPr>
            </w:pPr>
            <w:r w:rsidRPr="00BA0563">
              <w:rPr>
                <w:sz w:val="20"/>
                <w:szCs w:val="20"/>
              </w:rPr>
              <w:t>06</w:t>
            </w:r>
          </w:p>
        </w:tc>
        <w:tc>
          <w:tcPr>
            <w:tcW w:w="4253" w:type="dxa"/>
          </w:tcPr>
          <w:p w14:paraId="5D8C2B76" w14:textId="77777777" w:rsidR="002C06AB" w:rsidRPr="004B00C5" w:rsidRDefault="002C06AB" w:rsidP="002C06AB">
            <w:pPr>
              <w:rPr>
                <w:sz w:val="20"/>
                <w:szCs w:val="20"/>
              </w:rPr>
            </w:pPr>
            <w:r w:rsidRPr="004B00C5">
              <w:rPr>
                <w:sz w:val="20"/>
                <w:szCs w:val="20"/>
              </w:rPr>
              <w:t xml:space="preserve">Total budget of the </w:t>
            </w:r>
            <w:r>
              <w:rPr>
                <w:sz w:val="20"/>
                <w:szCs w:val="20"/>
              </w:rPr>
              <w:t>SRP</w:t>
            </w:r>
          </w:p>
        </w:tc>
        <w:tc>
          <w:tcPr>
            <w:tcW w:w="4110" w:type="dxa"/>
            <w:vAlign w:val="center"/>
          </w:tcPr>
          <w:p w14:paraId="656C2BE7" w14:textId="4C4F17DA" w:rsidR="002C06AB" w:rsidRPr="00BA0563" w:rsidRDefault="00743FB7" w:rsidP="00743FB7">
            <w:pPr>
              <w:rPr>
                <w:b/>
                <w:sz w:val="20"/>
                <w:szCs w:val="20"/>
              </w:rPr>
            </w:pPr>
            <w:r>
              <w:rPr>
                <w:b/>
                <w:sz w:val="20"/>
                <w:szCs w:val="20"/>
              </w:rPr>
              <w:t>655</w:t>
            </w:r>
            <w:r w:rsidR="002C06AB" w:rsidRPr="00BA0563">
              <w:rPr>
                <w:b/>
                <w:sz w:val="20"/>
                <w:szCs w:val="20"/>
              </w:rPr>
              <w:t>0 USD</w:t>
            </w:r>
          </w:p>
        </w:tc>
      </w:tr>
      <w:tr w:rsidR="002C06AB" w:rsidRPr="00BA0563" w14:paraId="719D7615" w14:textId="77777777" w:rsidTr="002C06AB">
        <w:trPr>
          <w:trHeight w:val="250"/>
        </w:trPr>
        <w:tc>
          <w:tcPr>
            <w:tcW w:w="567" w:type="dxa"/>
          </w:tcPr>
          <w:p w14:paraId="1B3A5114" w14:textId="77777777" w:rsidR="002C06AB" w:rsidRPr="00BA0563" w:rsidRDefault="002C06AB" w:rsidP="002C06AB">
            <w:pPr>
              <w:rPr>
                <w:sz w:val="20"/>
                <w:szCs w:val="20"/>
              </w:rPr>
            </w:pPr>
            <w:r w:rsidRPr="00BA0563">
              <w:rPr>
                <w:sz w:val="20"/>
                <w:szCs w:val="20"/>
              </w:rPr>
              <w:t>07</w:t>
            </w:r>
          </w:p>
        </w:tc>
        <w:tc>
          <w:tcPr>
            <w:tcW w:w="4253" w:type="dxa"/>
          </w:tcPr>
          <w:p w14:paraId="27453EC4" w14:textId="77777777" w:rsidR="002C06AB" w:rsidRPr="00BA0563" w:rsidRDefault="002C06AB" w:rsidP="002C06AB">
            <w:pPr>
              <w:rPr>
                <w:sz w:val="20"/>
                <w:szCs w:val="20"/>
              </w:rPr>
            </w:pPr>
            <w:r w:rsidRPr="004B00C5">
              <w:rPr>
                <w:sz w:val="20"/>
                <w:szCs w:val="20"/>
              </w:rPr>
              <w:t>Total budget for compensation</w:t>
            </w:r>
          </w:p>
        </w:tc>
        <w:tc>
          <w:tcPr>
            <w:tcW w:w="4110" w:type="dxa"/>
            <w:vAlign w:val="center"/>
          </w:tcPr>
          <w:p w14:paraId="2685AF29" w14:textId="5FBC8660" w:rsidR="002C06AB" w:rsidRPr="00BA0563" w:rsidRDefault="00B34738" w:rsidP="002C06AB">
            <w:pPr>
              <w:jc w:val="both"/>
              <w:rPr>
                <w:b/>
                <w:sz w:val="20"/>
                <w:szCs w:val="20"/>
              </w:rPr>
            </w:pPr>
            <w:r>
              <w:rPr>
                <w:b/>
                <w:sz w:val="20"/>
                <w:szCs w:val="20"/>
              </w:rPr>
              <w:t>255</w:t>
            </w:r>
            <w:r w:rsidR="002C06AB" w:rsidRPr="00BA0563">
              <w:rPr>
                <w:b/>
                <w:sz w:val="20"/>
                <w:szCs w:val="20"/>
              </w:rPr>
              <w:t>0 USD</w:t>
            </w:r>
          </w:p>
        </w:tc>
      </w:tr>
      <w:tr w:rsidR="002C06AB" w:rsidRPr="00BA0563" w14:paraId="5D8AE7E9" w14:textId="77777777" w:rsidTr="002C06AB">
        <w:trPr>
          <w:trHeight w:val="250"/>
        </w:trPr>
        <w:tc>
          <w:tcPr>
            <w:tcW w:w="567" w:type="dxa"/>
          </w:tcPr>
          <w:p w14:paraId="40C7FAB1" w14:textId="77777777" w:rsidR="002C06AB" w:rsidRPr="00BA0563" w:rsidRDefault="002C06AB" w:rsidP="002C06AB">
            <w:pPr>
              <w:rPr>
                <w:sz w:val="20"/>
                <w:szCs w:val="20"/>
              </w:rPr>
            </w:pPr>
            <w:r w:rsidRPr="00BA0563">
              <w:rPr>
                <w:sz w:val="20"/>
                <w:szCs w:val="20"/>
              </w:rPr>
              <w:t>08</w:t>
            </w:r>
          </w:p>
        </w:tc>
        <w:tc>
          <w:tcPr>
            <w:tcW w:w="4253" w:type="dxa"/>
          </w:tcPr>
          <w:p w14:paraId="52E923E7" w14:textId="77777777" w:rsidR="002C06AB" w:rsidRPr="004B00C5" w:rsidRDefault="002C06AB" w:rsidP="002C06AB">
            <w:pPr>
              <w:rPr>
                <w:sz w:val="20"/>
                <w:szCs w:val="20"/>
              </w:rPr>
            </w:pPr>
            <w:r w:rsidRPr="004B00C5">
              <w:rPr>
                <w:sz w:val="20"/>
                <w:szCs w:val="20"/>
              </w:rPr>
              <w:t>Number of households affected by the project</w:t>
            </w:r>
          </w:p>
        </w:tc>
        <w:tc>
          <w:tcPr>
            <w:tcW w:w="4110" w:type="dxa"/>
            <w:vAlign w:val="center"/>
          </w:tcPr>
          <w:p w14:paraId="55133952" w14:textId="77777777" w:rsidR="002C06AB" w:rsidRPr="00BA0563" w:rsidRDefault="002C06AB" w:rsidP="002C06AB">
            <w:pPr>
              <w:jc w:val="both"/>
              <w:rPr>
                <w:b/>
                <w:sz w:val="20"/>
                <w:szCs w:val="20"/>
              </w:rPr>
            </w:pPr>
            <w:r w:rsidRPr="00BA0563">
              <w:rPr>
                <w:b/>
                <w:sz w:val="20"/>
                <w:szCs w:val="20"/>
              </w:rPr>
              <w:t>20</w:t>
            </w:r>
          </w:p>
        </w:tc>
      </w:tr>
      <w:tr w:rsidR="002C06AB" w:rsidRPr="00BA0563" w14:paraId="20A3906B" w14:textId="77777777" w:rsidTr="002C06AB">
        <w:trPr>
          <w:trHeight w:val="416"/>
        </w:trPr>
        <w:tc>
          <w:tcPr>
            <w:tcW w:w="567" w:type="dxa"/>
          </w:tcPr>
          <w:p w14:paraId="34EFCFC7" w14:textId="77777777" w:rsidR="002C06AB" w:rsidRPr="00BA0563" w:rsidRDefault="002C06AB" w:rsidP="002C06AB">
            <w:pPr>
              <w:rPr>
                <w:sz w:val="20"/>
                <w:szCs w:val="20"/>
              </w:rPr>
            </w:pPr>
            <w:r w:rsidRPr="00BA0563">
              <w:rPr>
                <w:sz w:val="20"/>
                <w:szCs w:val="20"/>
              </w:rPr>
              <w:t>09</w:t>
            </w:r>
          </w:p>
        </w:tc>
        <w:tc>
          <w:tcPr>
            <w:tcW w:w="4253" w:type="dxa"/>
          </w:tcPr>
          <w:p w14:paraId="6F02E1FA" w14:textId="77777777" w:rsidR="002C06AB" w:rsidRPr="004B00C5" w:rsidRDefault="002C06AB" w:rsidP="002C06AB">
            <w:pPr>
              <w:rPr>
                <w:sz w:val="20"/>
                <w:szCs w:val="20"/>
              </w:rPr>
            </w:pPr>
            <w:r w:rsidRPr="004B00C5">
              <w:rPr>
                <w:sz w:val="20"/>
                <w:szCs w:val="20"/>
              </w:rPr>
              <w:t>total number of people affected by the project (PAP)</w:t>
            </w:r>
          </w:p>
        </w:tc>
        <w:tc>
          <w:tcPr>
            <w:tcW w:w="4110" w:type="dxa"/>
            <w:vAlign w:val="center"/>
          </w:tcPr>
          <w:p w14:paraId="5CA4281C" w14:textId="77777777" w:rsidR="002C06AB" w:rsidRPr="00BA0563" w:rsidRDefault="002C06AB" w:rsidP="002C06AB">
            <w:pPr>
              <w:jc w:val="both"/>
              <w:rPr>
                <w:b/>
                <w:sz w:val="20"/>
                <w:szCs w:val="20"/>
              </w:rPr>
            </w:pPr>
            <w:r w:rsidRPr="00BA0563">
              <w:rPr>
                <w:b/>
                <w:sz w:val="20"/>
                <w:szCs w:val="20"/>
              </w:rPr>
              <w:t>134</w:t>
            </w:r>
          </w:p>
        </w:tc>
      </w:tr>
      <w:tr w:rsidR="002C06AB" w:rsidRPr="00BA0563" w14:paraId="2224F870" w14:textId="77777777" w:rsidTr="002C06AB">
        <w:trPr>
          <w:trHeight w:val="324"/>
        </w:trPr>
        <w:tc>
          <w:tcPr>
            <w:tcW w:w="567" w:type="dxa"/>
          </w:tcPr>
          <w:p w14:paraId="3DE80EF8" w14:textId="77777777" w:rsidR="002C06AB" w:rsidRPr="00BA0563" w:rsidRDefault="002C06AB" w:rsidP="002C06AB">
            <w:pPr>
              <w:rPr>
                <w:sz w:val="20"/>
                <w:szCs w:val="20"/>
              </w:rPr>
            </w:pPr>
            <w:r w:rsidRPr="00BA0563">
              <w:rPr>
                <w:sz w:val="20"/>
                <w:szCs w:val="20"/>
              </w:rPr>
              <w:t>10</w:t>
            </w:r>
          </w:p>
        </w:tc>
        <w:tc>
          <w:tcPr>
            <w:tcW w:w="4253" w:type="dxa"/>
          </w:tcPr>
          <w:p w14:paraId="0A931F7B" w14:textId="0FF46352" w:rsidR="002C06AB" w:rsidRPr="005C1B50" w:rsidRDefault="002C06AB" w:rsidP="002C06AB">
            <w:pPr>
              <w:rPr>
                <w:sz w:val="20"/>
                <w:szCs w:val="20"/>
              </w:rPr>
            </w:pPr>
            <w:r w:rsidRPr="005C1B50">
              <w:rPr>
                <w:sz w:val="20"/>
                <w:szCs w:val="20"/>
              </w:rPr>
              <w:t>Number of women affected households</w:t>
            </w:r>
            <w:r w:rsidR="003E6EEF">
              <w:rPr>
                <w:rStyle w:val="FootnoteReference"/>
                <w:sz w:val="20"/>
                <w:szCs w:val="20"/>
              </w:rPr>
              <w:footnoteReference w:id="1"/>
            </w:r>
          </w:p>
        </w:tc>
        <w:tc>
          <w:tcPr>
            <w:tcW w:w="4110" w:type="dxa"/>
            <w:vAlign w:val="center"/>
          </w:tcPr>
          <w:p w14:paraId="492B6DED" w14:textId="77777777" w:rsidR="002C06AB" w:rsidRPr="00BA0563" w:rsidRDefault="002C06AB" w:rsidP="002C06AB">
            <w:pPr>
              <w:jc w:val="both"/>
              <w:rPr>
                <w:b/>
                <w:sz w:val="20"/>
                <w:szCs w:val="20"/>
              </w:rPr>
            </w:pPr>
            <w:r w:rsidRPr="00BA0563">
              <w:rPr>
                <w:b/>
                <w:sz w:val="20"/>
                <w:szCs w:val="20"/>
              </w:rPr>
              <w:t>04</w:t>
            </w:r>
          </w:p>
        </w:tc>
      </w:tr>
      <w:tr w:rsidR="002C06AB" w:rsidRPr="00BA0563" w14:paraId="3A702BF6" w14:textId="77777777" w:rsidTr="002C06AB">
        <w:trPr>
          <w:trHeight w:val="286"/>
        </w:trPr>
        <w:tc>
          <w:tcPr>
            <w:tcW w:w="567" w:type="dxa"/>
          </w:tcPr>
          <w:p w14:paraId="7F5BA445" w14:textId="77777777" w:rsidR="002C06AB" w:rsidRPr="00BA0563" w:rsidRDefault="002C06AB" w:rsidP="002C06AB">
            <w:pPr>
              <w:rPr>
                <w:sz w:val="20"/>
                <w:szCs w:val="20"/>
              </w:rPr>
            </w:pPr>
            <w:r w:rsidRPr="00BA0563">
              <w:rPr>
                <w:sz w:val="20"/>
                <w:szCs w:val="20"/>
              </w:rPr>
              <w:t>11</w:t>
            </w:r>
          </w:p>
        </w:tc>
        <w:tc>
          <w:tcPr>
            <w:tcW w:w="4253" w:type="dxa"/>
          </w:tcPr>
          <w:p w14:paraId="79B9E51F" w14:textId="77777777" w:rsidR="002C06AB" w:rsidRPr="00BA0563" w:rsidRDefault="002C06AB" w:rsidP="002C06AB">
            <w:pPr>
              <w:rPr>
                <w:sz w:val="20"/>
                <w:szCs w:val="20"/>
              </w:rPr>
            </w:pPr>
            <w:r w:rsidRPr="005C1B50">
              <w:rPr>
                <w:sz w:val="20"/>
                <w:szCs w:val="20"/>
              </w:rPr>
              <w:t>Number of vulnerable households</w:t>
            </w:r>
          </w:p>
        </w:tc>
        <w:tc>
          <w:tcPr>
            <w:tcW w:w="4110" w:type="dxa"/>
            <w:vAlign w:val="center"/>
          </w:tcPr>
          <w:p w14:paraId="6B97D26A" w14:textId="77777777" w:rsidR="002C06AB" w:rsidRPr="00BA0563" w:rsidRDefault="002C06AB" w:rsidP="002C06AB">
            <w:pPr>
              <w:jc w:val="both"/>
              <w:rPr>
                <w:b/>
                <w:sz w:val="20"/>
                <w:szCs w:val="20"/>
              </w:rPr>
            </w:pPr>
            <w:r w:rsidRPr="00BA0563">
              <w:rPr>
                <w:b/>
                <w:sz w:val="20"/>
                <w:szCs w:val="20"/>
              </w:rPr>
              <w:t>01</w:t>
            </w:r>
          </w:p>
        </w:tc>
      </w:tr>
      <w:tr w:rsidR="002C06AB" w:rsidRPr="005C1B50" w14:paraId="3AA9EFCC" w14:textId="77777777" w:rsidTr="002C06AB">
        <w:trPr>
          <w:trHeight w:val="286"/>
        </w:trPr>
        <w:tc>
          <w:tcPr>
            <w:tcW w:w="567" w:type="dxa"/>
          </w:tcPr>
          <w:p w14:paraId="7C535527" w14:textId="77777777" w:rsidR="002C06AB" w:rsidRPr="00BA0563" w:rsidRDefault="002C06AB" w:rsidP="002C06AB">
            <w:pPr>
              <w:rPr>
                <w:sz w:val="20"/>
                <w:szCs w:val="20"/>
              </w:rPr>
            </w:pPr>
            <w:r>
              <w:rPr>
                <w:sz w:val="20"/>
                <w:szCs w:val="20"/>
              </w:rPr>
              <w:t>12</w:t>
            </w:r>
          </w:p>
        </w:tc>
        <w:tc>
          <w:tcPr>
            <w:tcW w:w="4253" w:type="dxa"/>
          </w:tcPr>
          <w:p w14:paraId="23F6C2BD" w14:textId="77777777" w:rsidR="002C06AB" w:rsidRPr="005C1B50" w:rsidRDefault="002C06AB" w:rsidP="002C06AB">
            <w:pPr>
              <w:rPr>
                <w:sz w:val="20"/>
                <w:szCs w:val="20"/>
              </w:rPr>
            </w:pPr>
            <w:r w:rsidRPr="005C1B50">
              <w:rPr>
                <w:sz w:val="20"/>
                <w:szCs w:val="20"/>
              </w:rPr>
              <w:t>Loss of homes and displacement</w:t>
            </w:r>
          </w:p>
        </w:tc>
        <w:tc>
          <w:tcPr>
            <w:tcW w:w="4110" w:type="dxa"/>
            <w:vAlign w:val="center"/>
          </w:tcPr>
          <w:p w14:paraId="4C999304" w14:textId="77777777" w:rsidR="002C06AB" w:rsidRPr="005C1B50" w:rsidRDefault="002C06AB" w:rsidP="002C06AB">
            <w:pPr>
              <w:jc w:val="both"/>
              <w:rPr>
                <w:b/>
                <w:sz w:val="20"/>
                <w:szCs w:val="20"/>
              </w:rPr>
            </w:pPr>
            <w:r w:rsidRPr="005C1B50">
              <w:rPr>
                <w:b/>
                <w:sz w:val="20"/>
                <w:szCs w:val="20"/>
              </w:rPr>
              <w:t xml:space="preserve">00 </w:t>
            </w:r>
            <w:r w:rsidRPr="005C1B50">
              <w:rPr>
                <w:sz w:val="20"/>
                <w:szCs w:val="20"/>
              </w:rPr>
              <w:t xml:space="preserve">(No loss of house and physical </w:t>
            </w:r>
            <w:r w:rsidRPr="005C1B50">
              <w:rPr>
                <w:kern w:val="28"/>
                <w:sz w:val="22"/>
                <w:szCs w:val="22"/>
              </w:rPr>
              <w:t>displacement</w:t>
            </w:r>
            <w:r w:rsidRPr="005C1B50">
              <w:rPr>
                <w:sz w:val="20"/>
                <w:szCs w:val="20"/>
              </w:rPr>
              <w:t>)</w:t>
            </w:r>
          </w:p>
        </w:tc>
      </w:tr>
      <w:tr w:rsidR="002C06AB" w:rsidRPr="004B00C5" w14:paraId="1100B5E7" w14:textId="77777777" w:rsidTr="002C06AB">
        <w:trPr>
          <w:trHeight w:val="286"/>
        </w:trPr>
        <w:tc>
          <w:tcPr>
            <w:tcW w:w="567" w:type="dxa"/>
            <w:vMerge w:val="restart"/>
          </w:tcPr>
          <w:p w14:paraId="24613BCE" w14:textId="77777777" w:rsidR="002C06AB" w:rsidRPr="005C1B50" w:rsidRDefault="002C06AB" w:rsidP="002C06AB">
            <w:pPr>
              <w:rPr>
                <w:sz w:val="20"/>
                <w:szCs w:val="20"/>
              </w:rPr>
            </w:pPr>
          </w:p>
          <w:p w14:paraId="41400762" w14:textId="77777777" w:rsidR="002C06AB" w:rsidRPr="00BA0563" w:rsidRDefault="002C06AB" w:rsidP="002C06AB">
            <w:pPr>
              <w:rPr>
                <w:sz w:val="20"/>
                <w:szCs w:val="20"/>
              </w:rPr>
            </w:pPr>
            <w:r w:rsidRPr="00BA0563">
              <w:rPr>
                <w:sz w:val="20"/>
                <w:szCs w:val="20"/>
              </w:rPr>
              <w:t>12</w:t>
            </w:r>
          </w:p>
          <w:p w14:paraId="50680142" w14:textId="77777777" w:rsidR="002C06AB" w:rsidRPr="00BA0563" w:rsidRDefault="002C06AB" w:rsidP="002C06AB">
            <w:pPr>
              <w:rPr>
                <w:sz w:val="20"/>
                <w:szCs w:val="20"/>
              </w:rPr>
            </w:pPr>
          </w:p>
        </w:tc>
        <w:tc>
          <w:tcPr>
            <w:tcW w:w="4253" w:type="dxa"/>
          </w:tcPr>
          <w:p w14:paraId="410525D5" w14:textId="7E7F63FE" w:rsidR="002C06AB" w:rsidRPr="00BA0563" w:rsidRDefault="002C06AB" w:rsidP="00167438">
            <w:pPr>
              <w:rPr>
                <w:sz w:val="20"/>
                <w:szCs w:val="20"/>
              </w:rPr>
            </w:pPr>
            <w:r w:rsidRPr="005C1B50">
              <w:rPr>
                <w:sz w:val="20"/>
                <w:szCs w:val="20"/>
              </w:rPr>
              <w:t>Number of households</w:t>
            </w:r>
            <w:r w:rsidR="00167438">
              <w:rPr>
                <w:sz w:val="20"/>
                <w:szCs w:val="20"/>
              </w:rPr>
              <w:t xml:space="preserve"> incurring a loss</w:t>
            </w:r>
            <w:r w:rsidRPr="00BA0563">
              <w:rPr>
                <w:sz w:val="20"/>
                <w:szCs w:val="20"/>
              </w:rPr>
              <w:t>:</w:t>
            </w:r>
          </w:p>
        </w:tc>
        <w:tc>
          <w:tcPr>
            <w:tcW w:w="4110" w:type="dxa"/>
            <w:vAlign w:val="center"/>
          </w:tcPr>
          <w:p w14:paraId="7D892295" w14:textId="77777777" w:rsidR="002C06AB" w:rsidRPr="00BA0563" w:rsidRDefault="002C06AB" w:rsidP="002C06AB">
            <w:pPr>
              <w:jc w:val="both"/>
              <w:rPr>
                <w:b/>
                <w:sz w:val="20"/>
                <w:szCs w:val="20"/>
              </w:rPr>
            </w:pPr>
          </w:p>
        </w:tc>
      </w:tr>
      <w:tr w:rsidR="002C06AB" w:rsidRPr="00BA0563" w14:paraId="529BCD6F" w14:textId="77777777" w:rsidTr="002C06AB">
        <w:trPr>
          <w:trHeight w:val="286"/>
        </w:trPr>
        <w:tc>
          <w:tcPr>
            <w:tcW w:w="567" w:type="dxa"/>
            <w:vMerge/>
          </w:tcPr>
          <w:p w14:paraId="634F177D" w14:textId="77777777" w:rsidR="002C06AB" w:rsidRPr="00BA0563" w:rsidRDefault="002C06AB" w:rsidP="002C06AB">
            <w:pPr>
              <w:rPr>
                <w:sz w:val="20"/>
                <w:szCs w:val="20"/>
              </w:rPr>
            </w:pPr>
          </w:p>
        </w:tc>
        <w:tc>
          <w:tcPr>
            <w:tcW w:w="4253" w:type="dxa"/>
          </w:tcPr>
          <w:p w14:paraId="6C44F591" w14:textId="77777777" w:rsidR="002C06AB" w:rsidRPr="005C1B50" w:rsidRDefault="002C06AB" w:rsidP="002C06AB">
            <w:pPr>
              <w:pStyle w:val="ListParagraph"/>
              <w:numPr>
                <w:ilvl w:val="0"/>
                <w:numId w:val="18"/>
              </w:numPr>
              <w:rPr>
                <w:sz w:val="20"/>
                <w:szCs w:val="20"/>
                <w:lang w:val="en-US"/>
              </w:rPr>
            </w:pPr>
            <w:r w:rsidRPr="005C1B50">
              <w:rPr>
                <w:sz w:val="20"/>
                <w:szCs w:val="20"/>
                <w:lang w:val="en-US"/>
              </w:rPr>
              <w:t>a semi fixed structure (</w:t>
            </w:r>
            <w:proofErr w:type="spellStart"/>
            <w:r w:rsidRPr="005C1B50">
              <w:rPr>
                <w:sz w:val="20"/>
                <w:szCs w:val="20"/>
                <w:lang w:val="en-US"/>
              </w:rPr>
              <w:t>Etale</w:t>
            </w:r>
            <w:proofErr w:type="spellEnd"/>
            <w:r w:rsidRPr="005C1B50">
              <w:rPr>
                <w:sz w:val="20"/>
                <w:szCs w:val="20"/>
                <w:lang w:val="en-US"/>
              </w:rPr>
              <w:t>, shelters, kiosks, tents) and a source of income:</w:t>
            </w:r>
          </w:p>
        </w:tc>
        <w:tc>
          <w:tcPr>
            <w:tcW w:w="4110" w:type="dxa"/>
            <w:vAlign w:val="center"/>
          </w:tcPr>
          <w:p w14:paraId="2C8DAFBE" w14:textId="782BF32B" w:rsidR="002C06AB" w:rsidRPr="00BA0563" w:rsidRDefault="002C06AB" w:rsidP="002C06AB">
            <w:pPr>
              <w:jc w:val="both"/>
              <w:rPr>
                <w:b/>
                <w:sz w:val="20"/>
                <w:szCs w:val="20"/>
              </w:rPr>
            </w:pPr>
            <w:r w:rsidRPr="00BA0563">
              <w:rPr>
                <w:b/>
                <w:sz w:val="20"/>
                <w:szCs w:val="20"/>
              </w:rPr>
              <w:t>20</w:t>
            </w:r>
            <w:r w:rsidR="00A874C6">
              <w:rPr>
                <w:b/>
                <w:sz w:val="20"/>
                <w:szCs w:val="20"/>
              </w:rPr>
              <w:t xml:space="preserve"> (total of 25 structures</w:t>
            </w:r>
            <w:r w:rsidR="00301C53">
              <w:rPr>
                <w:b/>
                <w:sz w:val="20"/>
                <w:szCs w:val="20"/>
              </w:rPr>
              <w:t>)</w:t>
            </w:r>
          </w:p>
        </w:tc>
      </w:tr>
    </w:tbl>
    <w:p w14:paraId="3E250B1E" w14:textId="77777777" w:rsidR="002C06AB" w:rsidRPr="00BA0563" w:rsidRDefault="002C06AB" w:rsidP="002C06AB">
      <w:pPr>
        <w:autoSpaceDE w:val="0"/>
        <w:autoSpaceDN w:val="0"/>
        <w:adjustRightInd w:val="0"/>
        <w:jc w:val="both"/>
        <w:rPr>
          <w:sz w:val="22"/>
          <w:szCs w:val="22"/>
          <w:lang w:val="fr-FR"/>
        </w:rPr>
      </w:pPr>
    </w:p>
    <w:p w14:paraId="2E28580A" w14:textId="77777777" w:rsidR="002C06AB" w:rsidRPr="005C1B50" w:rsidRDefault="002C06AB" w:rsidP="002C06AB">
      <w:pPr>
        <w:pStyle w:val="PlainText"/>
        <w:ind w:left="-426"/>
        <w:jc w:val="both"/>
        <w:rPr>
          <w:rFonts w:ascii="Times New Roman" w:hAnsi="Times New Roman" w:cs="Times New Roman"/>
          <w:kern w:val="28"/>
          <w:sz w:val="22"/>
          <w:szCs w:val="22"/>
          <w:lang w:val="en-US"/>
        </w:rPr>
      </w:pPr>
      <w:r w:rsidRPr="005C1B50">
        <w:rPr>
          <w:rFonts w:ascii="Times New Roman" w:hAnsi="Times New Roman" w:cs="Times New Roman"/>
          <w:kern w:val="28"/>
          <w:sz w:val="22"/>
          <w:szCs w:val="22"/>
          <w:lang w:val="en-US"/>
        </w:rPr>
        <w:t>The Government of the Democratic Republic of the Congo has received from the International Development Association (IDA) Donate to finance the activities of th</w:t>
      </w:r>
      <w:r>
        <w:rPr>
          <w:rFonts w:ascii="Times New Roman" w:hAnsi="Times New Roman" w:cs="Times New Roman"/>
          <w:kern w:val="28"/>
          <w:sz w:val="22"/>
          <w:szCs w:val="22"/>
          <w:lang w:val="en-US"/>
        </w:rPr>
        <w:t>e Urban Development Project (UDP). The UDP</w:t>
      </w:r>
      <w:r w:rsidRPr="005C1B50">
        <w:rPr>
          <w:rFonts w:ascii="Times New Roman" w:hAnsi="Times New Roman" w:cs="Times New Roman"/>
          <w:kern w:val="28"/>
          <w:sz w:val="22"/>
          <w:szCs w:val="22"/>
          <w:lang w:val="en-US"/>
        </w:rPr>
        <w:t xml:space="preserve"> main objective is to improve the delivery of basic services by building the capacity of local institutions of cities targeted by the project. Thus, it was planned as part of the execution of the works of the second phase, a rehabilitation of the highway </w:t>
      </w:r>
      <w:r>
        <w:rPr>
          <w:rFonts w:ascii="Times New Roman" w:hAnsi="Times New Roman" w:cs="Times New Roman"/>
          <w:kern w:val="28"/>
          <w:sz w:val="22"/>
          <w:szCs w:val="22"/>
          <w:lang w:val="en-US"/>
        </w:rPr>
        <w:t xml:space="preserve">program in the city of </w:t>
      </w:r>
      <w:proofErr w:type="spellStart"/>
      <w:r>
        <w:rPr>
          <w:rFonts w:ascii="Times New Roman" w:hAnsi="Times New Roman" w:cs="Times New Roman"/>
          <w:kern w:val="28"/>
          <w:sz w:val="22"/>
          <w:szCs w:val="22"/>
          <w:lang w:val="en-US"/>
        </w:rPr>
        <w:t>Kikwit</w:t>
      </w:r>
      <w:proofErr w:type="spellEnd"/>
      <w:r>
        <w:rPr>
          <w:rFonts w:ascii="Times New Roman" w:hAnsi="Times New Roman" w:cs="Times New Roman"/>
          <w:kern w:val="28"/>
          <w:sz w:val="22"/>
          <w:szCs w:val="22"/>
          <w:lang w:val="en-US"/>
        </w:rPr>
        <w:t>.</w:t>
      </w:r>
    </w:p>
    <w:p w14:paraId="5CC63ED0" w14:textId="77777777" w:rsidR="002C06AB" w:rsidRPr="007F7319" w:rsidRDefault="002C06AB" w:rsidP="002C06AB">
      <w:pPr>
        <w:pStyle w:val="PlainText"/>
        <w:jc w:val="both"/>
        <w:rPr>
          <w:rFonts w:ascii="Times New Roman" w:hAnsi="Times New Roman" w:cs="Times New Roman"/>
          <w:kern w:val="28"/>
          <w:sz w:val="22"/>
          <w:szCs w:val="22"/>
          <w:lang w:val="en-US"/>
        </w:rPr>
      </w:pPr>
    </w:p>
    <w:p w14:paraId="3C64A0D5" w14:textId="77777777" w:rsidR="002C06AB" w:rsidRPr="005C1B50" w:rsidRDefault="002C06AB" w:rsidP="002C06AB">
      <w:pPr>
        <w:pStyle w:val="PlainText"/>
        <w:ind w:left="-426"/>
        <w:jc w:val="both"/>
        <w:rPr>
          <w:rFonts w:ascii="Times New Roman" w:hAnsi="Times New Roman" w:cs="Times New Roman"/>
          <w:kern w:val="28"/>
          <w:sz w:val="22"/>
          <w:szCs w:val="22"/>
          <w:lang w:val="en-US"/>
        </w:rPr>
      </w:pPr>
      <w:r w:rsidRPr="005C1B50">
        <w:rPr>
          <w:rFonts w:ascii="Times New Roman" w:hAnsi="Times New Roman" w:cs="Times New Roman"/>
          <w:kern w:val="28"/>
          <w:sz w:val="22"/>
          <w:szCs w:val="22"/>
          <w:lang w:val="en-US"/>
        </w:rPr>
        <w:t>However, the realization of roads rehabilitation work can have a negative</w:t>
      </w:r>
      <w:r>
        <w:rPr>
          <w:rFonts w:ascii="Times New Roman" w:hAnsi="Times New Roman" w:cs="Times New Roman"/>
          <w:kern w:val="28"/>
          <w:sz w:val="22"/>
          <w:szCs w:val="22"/>
          <w:lang w:val="en-US"/>
        </w:rPr>
        <w:t xml:space="preserve"> social impact</w:t>
      </w:r>
      <w:r w:rsidRPr="005C1B50">
        <w:rPr>
          <w:rFonts w:ascii="Times New Roman" w:hAnsi="Times New Roman" w:cs="Times New Roman"/>
          <w:kern w:val="28"/>
          <w:sz w:val="22"/>
          <w:szCs w:val="22"/>
          <w:lang w:val="en-US"/>
        </w:rPr>
        <w:t xml:space="preserve">, such as displacement, loss of property, loss of business and / or sources of income loss. This situation requires the initiation of Operational Policy 4.12 (OP 4.12) of the World Bank and, therefore, the development of a resettlement Succinct Plan (SRP) for the priority axis retained in the city of </w:t>
      </w:r>
      <w:proofErr w:type="spellStart"/>
      <w:r w:rsidRPr="005C1B50">
        <w:rPr>
          <w:rFonts w:ascii="Times New Roman" w:hAnsi="Times New Roman" w:cs="Times New Roman"/>
          <w:kern w:val="28"/>
          <w:sz w:val="22"/>
          <w:szCs w:val="22"/>
          <w:lang w:val="en-US"/>
        </w:rPr>
        <w:t>Kikwit</w:t>
      </w:r>
      <w:proofErr w:type="spellEnd"/>
      <w:r w:rsidRPr="005C1B50">
        <w:rPr>
          <w:rFonts w:ascii="Times New Roman" w:hAnsi="Times New Roman" w:cs="Times New Roman"/>
          <w:kern w:val="28"/>
          <w:sz w:val="22"/>
          <w:szCs w:val="22"/>
          <w:lang w:val="en-US"/>
        </w:rPr>
        <w:t xml:space="preserve"> because the number people affected by the project (PAP) is less than 200 p</w:t>
      </w:r>
      <w:r>
        <w:rPr>
          <w:rFonts w:ascii="Times New Roman" w:hAnsi="Times New Roman" w:cs="Times New Roman"/>
          <w:kern w:val="28"/>
          <w:sz w:val="22"/>
          <w:szCs w:val="22"/>
          <w:lang w:val="en-US"/>
        </w:rPr>
        <w:t>ersons</w:t>
      </w:r>
    </w:p>
    <w:p w14:paraId="7B7ADB19" w14:textId="6B67655E" w:rsidR="002C06AB" w:rsidRPr="00BF768F" w:rsidRDefault="002C06AB" w:rsidP="002C06AB">
      <w:pPr>
        <w:pStyle w:val="PlainText"/>
        <w:spacing w:before="240" w:after="240"/>
        <w:ind w:left="-426"/>
        <w:jc w:val="both"/>
        <w:rPr>
          <w:rFonts w:ascii="Times New Roman" w:hAnsi="Times New Roman" w:cs="Times New Roman"/>
          <w:sz w:val="22"/>
          <w:szCs w:val="22"/>
          <w:lang w:val="en-US"/>
        </w:rPr>
      </w:pPr>
      <w:r w:rsidRPr="005C1B50">
        <w:rPr>
          <w:rFonts w:ascii="Times New Roman" w:hAnsi="Times New Roman" w:cs="Times New Roman"/>
          <w:sz w:val="22"/>
          <w:szCs w:val="22"/>
          <w:lang w:val="en-US"/>
        </w:rPr>
        <w:t xml:space="preserve">Thus, the project required the preparation of </w:t>
      </w:r>
      <w:proofErr w:type="spellStart"/>
      <w:proofErr w:type="gramStart"/>
      <w:r w:rsidRPr="005C1B50">
        <w:rPr>
          <w:rFonts w:ascii="Times New Roman" w:hAnsi="Times New Roman" w:cs="Times New Roman"/>
          <w:sz w:val="22"/>
          <w:szCs w:val="22"/>
          <w:lang w:val="en-US"/>
        </w:rPr>
        <w:t>a</w:t>
      </w:r>
      <w:proofErr w:type="spellEnd"/>
      <w:r w:rsidRPr="005C1B50">
        <w:rPr>
          <w:rFonts w:ascii="Times New Roman" w:hAnsi="Times New Roman" w:cs="Times New Roman"/>
          <w:sz w:val="22"/>
          <w:szCs w:val="22"/>
          <w:lang w:val="en-US"/>
        </w:rPr>
        <w:t xml:space="preserve">  </w:t>
      </w:r>
      <w:r w:rsidR="00366B5E">
        <w:rPr>
          <w:rFonts w:ascii="Times New Roman" w:hAnsi="Times New Roman" w:cs="Times New Roman"/>
          <w:sz w:val="22"/>
          <w:szCs w:val="22"/>
          <w:lang w:val="en-US"/>
        </w:rPr>
        <w:t>Abbreviated</w:t>
      </w:r>
      <w:proofErr w:type="gramEnd"/>
      <w:r w:rsidR="00366B5E">
        <w:rPr>
          <w:rFonts w:ascii="Times New Roman" w:hAnsi="Times New Roman" w:cs="Times New Roman"/>
          <w:sz w:val="22"/>
          <w:szCs w:val="22"/>
          <w:lang w:val="en-US"/>
        </w:rPr>
        <w:t xml:space="preserve"> Resettlement Action Plan (ARAP) </w:t>
      </w:r>
      <w:r w:rsidRPr="005C1B50">
        <w:rPr>
          <w:rFonts w:ascii="Times New Roman" w:hAnsi="Times New Roman" w:cs="Times New Roman"/>
          <w:sz w:val="22"/>
          <w:szCs w:val="22"/>
          <w:lang w:val="en-US"/>
        </w:rPr>
        <w:t xml:space="preserve"> for the targ</w:t>
      </w:r>
      <w:r>
        <w:rPr>
          <w:rFonts w:ascii="Times New Roman" w:hAnsi="Times New Roman" w:cs="Times New Roman"/>
          <w:sz w:val="22"/>
          <w:szCs w:val="22"/>
          <w:lang w:val="en-US"/>
        </w:rPr>
        <w:t xml:space="preserve">et road axis of the city of </w:t>
      </w:r>
      <w:proofErr w:type="spellStart"/>
      <w:r>
        <w:rPr>
          <w:rFonts w:ascii="Times New Roman" w:hAnsi="Times New Roman" w:cs="Times New Roman"/>
          <w:sz w:val="22"/>
          <w:szCs w:val="22"/>
          <w:lang w:val="en-US"/>
        </w:rPr>
        <w:t>Kikwit</w:t>
      </w:r>
      <w:proofErr w:type="spellEnd"/>
      <w:r>
        <w:rPr>
          <w:rFonts w:ascii="Times New Roman" w:hAnsi="Times New Roman" w:cs="Times New Roman"/>
          <w:sz w:val="22"/>
          <w:szCs w:val="22"/>
          <w:lang w:val="en-US"/>
        </w:rPr>
        <w:t xml:space="preserve"> namely </w:t>
      </w:r>
      <w:proofErr w:type="spellStart"/>
      <w:r>
        <w:rPr>
          <w:rFonts w:ascii="Times New Roman" w:hAnsi="Times New Roman" w:cs="Times New Roman"/>
          <w:sz w:val="22"/>
          <w:szCs w:val="22"/>
          <w:lang w:val="en-US"/>
        </w:rPr>
        <w:t>Wazabanga</w:t>
      </w:r>
      <w:proofErr w:type="spellEnd"/>
      <w:r>
        <w:rPr>
          <w:rFonts w:ascii="Times New Roman" w:hAnsi="Times New Roman" w:cs="Times New Roman"/>
          <w:sz w:val="22"/>
          <w:szCs w:val="22"/>
          <w:lang w:val="en-US"/>
        </w:rPr>
        <w:t xml:space="preserve"> Avenue.</w:t>
      </w:r>
    </w:p>
    <w:p w14:paraId="3334587A" w14:textId="798AEC57" w:rsidR="002C06AB" w:rsidRPr="005C1B50" w:rsidRDefault="002C06AB" w:rsidP="002C06AB">
      <w:pPr>
        <w:pStyle w:val="PlainText"/>
        <w:ind w:left="-426"/>
        <w:jc w:val="both"/>
        <w:rPr>
          <w:rFonts w:ascii="Times New Roman" w:hAnsi="Times New Roman" w:cs="Times New Roman"/>
          <w:sz w:val="22"/>
          <w:szCs w:val="22"/>
          <w:lang w:val="en-US"/>
        </w:rPr>
      </w:pPr>
      <w:r>
        <w:rPr>
          <w:rFonts w:ascii="Times New Roman" w:hAnsi="Times New Roman" w:cs="Times New Roman"/>
          <w:sz w:val="22"/>
          <w:szCs w:val="22"/>
          <w:lang w:val="en-US"/>
        </w:rPr>
        <w:t>The objective</w:t>
      </w:r>
      <w:r w:rsidRPr="005C1B50">
        <w:rPr>
          <w:rFonts w:ascii="Times New Roman" w:hAnsi="Times New Roman" w:cs="Times New Roman"/>
          <w:sz w:val="22"/>
          <w:szCs w:val="22"/>
          <w:lang w:val="en-US"/>
        </w:rPr>
        <w:t xml:space="preserve"> of</w:t>
      </w:r>
      <w:r w:rsidR="00366B5E">
        <w:rPr>
          <w:rFonts w:ascii="Times New Roman" w:hAnsi="Times New Roman" w:cs="Times New Roman"/>
          <w:sz w:val="22"/>
          <w:szCs w:val="22"/>
          <w:lang w:val="en-US"/>
        </w:rPr>
        <w:t xml:space="preserve"> the ARAP</w:t>
      </w:r>
      <w:r w:rsidRPr="005C1B50">
        <w:rPr>
          <w:rFonts w:ascii="Times New Roman" w:hAnsi="Times New Roman" w:cs="Times New Roman"/>
          <w:sz w:val="22"/>
          <w:szCs w:val="22"/>
          <w:lang w:val="en-US"/>
        </w:rPr>
        <w:t xml:space="preserve"> is to prevent possible negative social impacts that may result from the implementation of the project, to provide fair and equitable measures to minimize the impacts and potential negative social impacts and optimize the impact and positive effects, it pursuant the laws of the Democratic Republic of Congolese and requirements of the World Bank on this matter, including the OP 4.12.</w:t>
      </w:r>
    </w:p>
    <w:p w14:paraId="7A3306AD" w14:textId="77777777" w:rsidR="002C06AB" w:rsidRPr="005C1B50" w:rsidRDefault="002C06AB" w:rsidP="002C06AB">
      <w:pPr>
        <w:pStyle w:val="PlainText"/>
        <w:ind w:left="-426"/>
        <w:jc w:val="both"/>
        <w:rPr>
          <w:rFonts w:ascii="Times New Roman" w:hAnsi="Times New Roman" w:cs="Times New Roman"/>
          <w:sz w:val="22"/>
          <w:szCs w:val="22"/>
          <w:lang w:val="en-US"/>
        </w:rPr>
      </w:pPr>
    </w:p>
    <w:p w14:paraId="12940A32" w14:textId="5A8B8F53" w:rsidR="002C06AB" w:rsidRPr="00BF768F" w:rsidRDefault="002C06AB" w:rsidP="002C06AB">
      <w:pPr>
        <w:pStyle w:val="PlainText"/>
        <w:ind w:left="-426"/>
        <w:jc w:val="both"/>
        <w:rPr>
          <w:rFonts w:ascii="Times New Roman" w:hAnsi="Times New Roman"/>
          <w:sz w:val="22"/>
          <w:lang w:val="en-US"/>
        </w:rPr>
      </w:pPr>
      <w:r w:rsidRPr="00BF768F">
        <w:rPr>
          <w:rFonts w:ascii="Times New Roman" w:hAnsi="Times New Roman"/>
          <w:sz w:val="22"/>
          <w:lang w:val="en-US"/>
        </w:rPr>
        <w:t xml:space="preserve">To proceed with the development of this present summary </w:t>
      </w:r>
      <w:r w:rsidR="00366B5E">
        <w:rPr>
          <w:rFonts w:ascii="Times New Roman" w:hAnsi="Times New Roman"/>
          <w:sz w:val="22"/>
          <w:lang w:val="en-US"/>
        </w:rPr>
        <w:t xml:space="preserve">of the </w:t>
      </w:r>
      <w:proofErr w:type="gramStart"/>
      <w:r w:rsidR="00366B5E">
        <w:rPr>
          <w:rFonts w:ascii="Times New Roman" w:hAnsi="Times New Roman"/>
          <w:sz w:val="22"/>
          <w:lang w:val="en-US"/>
        </w:rPr>
        <w:t xml:space="preserve">ARAP </w:t>
      </w:r>
      <w:r w:rsidRPr="00BF768F">
        <w:rPr>
          <w:rFonts w:ascii="Times New Roman" w:hAnsi="Times New Roman"/>
          <w:sz w:val="22"/>
          <w:lang w:val="en-US"/>
        </w:rPr>
        <w:t>,</w:t>
      </w:r>
      <w:proofErr w:type="gramEnd"/>
      <w:r w:rsidRPr="00BF768F">
        <w:rPr>
          <w:rFonts w:ascii="Times New Roman" w:hAnsi="Times New Roman"/>
          <w:sz w:val="22"/>
          <w:lang w:val="en-US"/>
        </w:rPr>
        <w:t xml:space="preserve"> it was adopted a methodological approach based on several complementary approaches with a particular emphasis on stakeholder information and consultation of populations likely to be affected by the project activities.</w:t>
      </w:r>
    </w:p>
    <w:p w14:paraId="5457D0A4" w14:textId="77777777" w:rsidR="002C06AB" w:rsidRPr="00BF768F" w:rsidRDefault="002C06AB" w:rsidP="002C06AB">
      <w:pPr>
        <w:pStyle w:val="PlainText"/>
        <w:ind w:left="-426"/>
        <w:jc w:val="both"/>
        <w:rPr>
          <w:rFonts w:ascii="Times New Roman" w:hAnsi="Times New Roman"/>
          <w:sz w:val="22"/>
          <w:lang w:val="en-US"/>
        </w:rPr>
      </w:pPr>
    </w:p>
    <w:p w14:paraId="47EC116C" w14:textId="37064DED" w:rsidR="002C06AB" w:rsidRPr="00280CE9" w:rsidRDefault="002C06AB" w:rsidP="002C06AB">
      <w:pPr>
        <w:pStyle w:val="PlainText"/>
        <w:ind w:left="-426"/>
        <w:jc w:val="both"/>
        <w:rPr>
          <w:rFonts w:ascii="Times New Roman" w:hAnsi="Times New Roman" w:cs="Times New Roman"/>
          <w:kern w:val="28"/>
          <w:sz w:val="24"/>
          <w:szCs w:val="22"/>
          <w:lang w:val="en-US"/>
        </w:rPr>
      </w:pPr>
      <w:r w:rsidRPr="00BF768F">
        <w:rPr>
          <w:rFonts w:ascii="Times New Roman" w:hAnsi="Times New Roman"/>
          <w:sz w:val="22"/>
          <w:lang w:val="en-US"/>
        </w:rPr>
        <w:lastRenderedPageBreak/>
        <w:t>Thus, the following steps ha</w:t>
      </w:r>
      <w:r>
        <w:rPr>
          <w:rFonts w:ascii="Times New Roman" w:hAnsi="Times New Roman"/>
          <w:sz w:val="22"/>
          <w:lang w:val="en-US"/>
        </w:rPr>
        <w:t>ve been successively adopted: (</w:t>
      </w:r>
      <w:proofErr w:type="spellStart"/>
      <w:r>
        <w:rPr>
          <w:rFonts w:ascii="Times New Roman" w:hAnsi="Times New Roman"/>
          <w:sz w:val="22"/>
          <w:lang w:val="en-US"/>
        </w:rPr>
        <w:t>i</w:t>
      </w:r>
      <w:proofErr w:type="spellEnd"/>
      <w:r w:rsidRPr="00BF768F">
        <w:rPr>
          <w:rFonts w:ascii="Times New Roman" w:hAnsi="Times New Roman"/>
          <w:sz w:val="22"/>
          <w:lang w:val="en-US"/>
        </w:rPr>
        <w:t>) coordination meeting and orientation of th</w:t>
      </w:r>
      <w:r>
        <w:rPr>
          <w:rFonts w:ascii="Times New Roman" w:hAnsi="Times New Roman"/>
          <w:sz w:val="22"/>
          <w:lang w:val="en-US"/>
        </w:rPr>
        <w:t>e work with project managers; (i</w:t>
      </w:r>
      <w:r w:rsidRPr="00BF768F">
        <w:rPr>
          <w:rFonts w:ascii="Times New Roman" w:hAnsi="Times New Roman"/>
          <w:sz w:val="22"/>
          <w:lang w:val="en-US"/>
        </w:rPr>
        <w:t>i) the document review of all the literature on the project, the rehabilitation of the target roa</w:t>
      </w:r>
      <w:r>
        <w:rPr>
          <w:rFonts w:ascii="Times New Roman" w:hAnsi="Times New Roman"/>
          <w:sz w:val="22"/>
          <w:lang w:val="en-US"/>
        </w:rPr>
        <w:t xml:space="preserve">d axis of the city of </w:t>
      </w:r>
      <w:proofErr w:type="spellStart"/>
      <w:r>
        <w:rPr>
          <w:rFonts w:ascii="Times New Roman" w:hAnsi="Times New Roman"/>
          <w:sz w:val="22"/>
          <w:lang w:val="en-US"/>
        </w:rPr>
        <w:t>Kikwit</w:t>
      </w:r>
      <w:proofErr w:type="spellEnd"/>
      <w:r>
        <w:rPr>
          <w:rFonts w:ascii="Times New Roman" w:hAnsi="Times New Roman"/>
          <w:sz w:val="22"/>
          <w:lang w:val="en-US"/>
        </w:rPr>
        <w:t>; (i</w:t>
      </w:r>
      <w:r w:rsidRPr="00BF768F">
        <w:rPr>
          <w:rFonts w:ascii="Times New Roman" w:hAnsi="Times New Roman"/>
          <w:sz w:val="22"/>
          <w:lang w:val="en-US"/>
        </w:rPr>
        <w:t>ii) an information meeting on the project with the munici</w:t>
      </w:r>
      <w:r>
        <w:rPr>
          <w:rFonts w:ascii="Times New Roman" w:hAnsi="Times New Roman"/>
          <w:sz w:val="22"/>
          <w:lang w:val="en-US"/>
        </w:rPr>
        <w:t xml:space="preserve">pality of the city of </w:t>
      </w:r>
      <w:proofErr w:type="spellStart"/>
      <w:r>
        <w:rPr>
          <w:rFonts w:ascii="Times New Roman" w:hAnsi="Times New Roman"/>
          <w:sz w:val="22"/>
          <w:lang w:val="en-US"/>
        </w:rPr>
        <w:t>Kikwit</w:t>
      </w:r>
      <w:proofErr w:type="spellEnd"/>
      <w:r>
        <w:rPr>
          <w:rFonts w:ascii="Times New Roman" w:hAnsi="Times New Roman"/>
          <w:sz w:val="22"/>
          <w:lang w:val="en-US"/>
        </w:rPr>
        <w:t>; (i</w:t>
      </w:r>
      <w:r w:rsidRPr="00BF768F">
        <w:rPr>
          <w:rFonts w:ascii="Times New Roman" w:hAnsi="Times New Roman"/>
          <w:sz w:val="22"/>
          <w:lang w:val="en-US"/>
        </w:rPr>
        <w:t>v) an extended briefing on the project with key local instit</w:t>
      </w:r>
      <w:r>
        <w:rPr>
          <w:rFonts w:ascii="Times New Roman" w:hAnsi="Times New Roman"/>
          <w:sz w:val="22"/>
          <w:lang w:val="en-US"/>
        </w:rPr>
        <w:t xml:space="preserve">utions of the city of </w:t>
      </w:r>
      <w:proofErr w:type="spellStart"/>
      <w:r>
        <w:rPr>
          <w:rFonts w:ascii="Times New Roman" w:hAnsi="Times New Roman"/>
          <w:sz w:val="22"/>
          <w:lang w:val="en-US"/>
        </w:rPr>
        <w:t>Kikwit</w:t>
      </w:r>
      <w:proofErr w:type="spellEnd"/>
      <w:r>
        <w:rPr>
          <w:rFonts w:ascii="Times New Roman" w:hAnsi="Times New Roman"/>
          <w:sz w:val="22"/>
          <w:lang w:val="en-US"/>
        </w:rPr>
        <w:t>; (v</w:t>
      </w:r>
      <w:r w:rsidRPr="00BF768F">
        <w:rPr>
          <w:rFonts w:ascii="Times New Roman" w:hAnsi="Times New Roman"/>
          <w:sz w:val="22"/>
          <w:lang w:val="en-US"/>
        </w:rPr>
        <w:t xml:space="preserve">) a tour of land, the whole highway with key project stakeholders; (Vi) field surveys, collection and analysis of biophysical and socioeconomic data for the area of ​​intervention </w:t>
      </w:r>
      <w:r>
        <w:rPr>
          <w:rFonts w:ascii="Times New Roman" w:hAnsi="Times New Roman"/>
          <w:sz w:val="22"/>
          <w:lang w:val="en-US"/>
        </w:rPr>
        <w:t>and influence of the project; (v</w:t>
      </w:r>
      <w:r w:rsidRPr="00BF768F">
        <w:rPr>
          <w:rFonts w:ascii="Times New Roman" w:hAnsi="Times New Roman"/>
          <w:sz w:val="22"/>
          <w:lang w:val="en-US"/>
        </w:rPr>
        <w:t xml:space="preserve">ii) development, for people affected by the project, a summary report on </w:t>
      </w:r>
      <w:r>
        <w:rPr>
          <w:rFonts w:ascii="Times New Roman" w:hAnsi="Times New Roman"/>
          <w:sz w:val="22"/>
          <w:lang w:val="en-US"/>
        </w:rPr>
        <w:t xml:space="preserve">the main elements of the </w:t>
      </w:r>
      <w:r w:rsidR="00366B5E">
        <w:rPr>
          <w:rFonts w:ascii="Times New Roman" w:hAnsi="Times New Roman"/>
          <w:sz w:val="22"/>
          <w:lang w:val="en-US"/>
        </w:rPr>
        <w:t>ARAP</w:t>
      </w:r>
      <w:r>
        <w:rPr>
          <w:rFonts w:ascii="Times New Roman" w:hAnsi="Times New Roman"/>
          <w:sz w:val="22"/>
          <w:lang w:val="en-US"/>
        </w:rPr>
        <w:t>; (v</w:t>
      </w:r>
      <w:r w:rsidRPr="00BF768F">
        <w:rPr>
          <w:rFonts w:ascii="Times New Roman" w:hAnsi="Times New Roman"/>
          <w:sz w:val="22"/>
          <w:lang w:val="en-US"/>
        </w:rPr>
        <w:t xml:space="preserve">iii) presentation and public consultation of the people on the summary report. </w:t>
      </w:r>
      <w:r w:rsidRPr="00280CE9">
        <w:rPr>
          <w:rFonts w:ascii="Times New Roman" w:hAnsi="Times New Roman"/>
          <w:sz w:val="22"/>
          <w:lang w:val="en-US"/>
        </w:rPr>
        <w:t xml:space="preserve">Below is the content of each methodological </w:t>
      </w:r>
      <w:proofErr w:type="gramStart"/>
      <w:r w:rsidRPr="00280CE9">
        <w:rPr>
          <w:rFonts w:ascii="Times New Roman" w:hAnsi="Times New Roman"/>
          <w:sz w:val="22"/>
          <w:lang w:val="en-US"/>
        </w:rPr>
        <w:t>axes</w:t>
      </w:r>
      <w:proofErr w:type="gramEnd"/>
      <w:r w:rsidRPr="00280CE9">
        <w:rPr>
          <w:rFonts w:ascii="Times New Roman" w:hAnsi="Times New Roman"/>
          <w:sz w:val="22"/>
          <w:lang w:val="en-US"/>
        </w:rPr>
        <w:t>:</w:t>
      </w:r>
    </w:p>
    <w:p w14:paraId="46654103" w14:textId="77777777" w:rsidR="002C06AB" w:rsidRPr="00BF768F" w:rsidRDefault="002C06AB" w:rsidP="002C06AB">
      <w:pPr>
        <w:pStyle w:val="NoSpacing"/>
        <w:numPr>
          <w:ilvl w:val="0"/>
          <w:numId w:val="19"/>
        </w:numPr>
        <w:spacing w:before="240" w:after="240"/>
        <w:jc w:val="both"/>
        <w:rPr>
          <w:sz w:val="22"/>
          <w:szCs w:val="22"/>
        </w:rPr>
      </w:pPr>
      <w:r w:rsidRPr="00BF768F">
        <w:rPr>
          <w:sz w:val="22"/>
          <w:szCs w:val="22"/>
          <w:u w:val="single"/>
        </w:rPr>
        <w:t>Coordination Meeting and orientation of the mission</w:t>
      </w:r>
      <w:r w:rsidRPr="00BF768F">
        <w:rPr>
          <w:sz w:val="22"/>
          <w:szCs w:val="22"/>
        </w:rPr>
        <w:t xml:space="preserve"> it was to define the schedule of activities of the study mission on the ground and to provide all necessary documentation consultants to the knowledge and control of the project ;</w:t>
      </w:r>
    </w:p>
    <w:p w14:paraId="357BF5B2" w14:textId="77777777" w:rsidR="002C06AB" w:rsidRPr="00630158" w:rsidRDefault="002C06AB" w:rsidP="002C06AB">
      <w:pPr>
        <w:pStyle w:val="NoSpacing"/>
        <w:numPr>
          <w:ilvl w:val="0"/>
          <w:numId w:val="19"/>
        </w:numPr>
        <w:spacing w:before="240" w:after="240"/>
        <w:jc w:val="both"/>
        <w:rPr>
          <w:sz w:val="22"/>
          <w:szCs w:val="22"/>
        </w:rPr>
      </w:pPr>
      <w:r w:rsidRPr="00630158">
        <w:rPr>
          <w:sz w:val="22"/>
          <w:szCs w:val="22"/>
          <w:u w:val="single"/>
        </w:rPr>
        <w:t>The literature review</w:t>
      </w:r>
      <w:r w:rsidRPr="00630158">
        <w:rPr>
          <w:sz w:val="22"/>
          <w:szCs w:val="22"/>
        </w:rPr>
        <w:t>: it consisted in operation and prior analysis of all documents necessary for the knowledge and control of the project and its area of intervention;</w:t>
      </w:r>
    </w:p>
    <w:p w14:paraId="6F8D6CD3" w14:textId="77777777" w:rsidR="002C06AB" w:rsidRPr="00630158" w:rsidRDefault="002C06AB" w:rsidP="002C06AB">
      <w:pPr>
        <w:pStyle w:val="NoSpacing"/>
        <w:numPr>
          <w:ilvl w:val="0"/>
          <w:numId w:val="19"/>
        </w:numPr>
        <w:spacing w:before="240" w:after="240"/>
        <w:jc w:val="both"/>
        <w:rPr>
          <w:sz w:val="22"/>
          <w:szCs w:val="22"/>
        </w:rPr>
      </w:pPr>
      <w:r w:rsidRPr="00630158">
        <w:rPr>
          <w:sz w:val="22"/>
          <w:szCs w:val="22"/>
        </w:rPr>
        <w:t xml:space="preserve"> </w:t>
      </w:r>
      <w:r w:rsidRPr="00630158">
        <w:rPr>
          <w:sz w:val="22"/>
          <w:szCs w:val="22"/>
          <w:u w:val="single"/>
        </w:rPr>
        <w:t xml:space="preserve">Information meeting with the municipality of the city of </w:t>
      </w:r>
      <w:proofErr w:type="spellStart"/>
      <w:r w:rsidRPr="00630158">
        <w:rPr>
          <w:sz w:val="22"/>
          <w:szCs w:val="22"/>
          <w:u w:val="single"/>
        </w:rPr>
        <w:t>Kikwit</w:t>
      </w:r>
      <w:proofErr w:type="spellEnd"/>
      <w:r w:rsidRPr="00630158">
        <w:rPr>
          <w:sz w:val="22"/>
          <w:szCs w:val="22"/>
        </w:rPr>
        <w:t xml:space="preserve">: it consisted of a semi-structured interview with the Senior Mayor of the city of </w:t>
      </w:r>
      <w:proofErr w:type="spellStart"/>
      <w:r w:rsidRPr="00630158">
        <w:rPr>
          <w:sz w:val="22"/>
          <w:szCs w:val="22"/>
        </w:rPr>
        <w:t>Kikwit</w:t>
      </w:r>
      <w:proofErr w:type="spellEnd"/>
      <w:r w:rsidRPr="00630158">
        <w:rPr>
          <w:sz w:val="22"/>
          <w:szCs w:val="22"/>
        </w:rPr>
        <w:t xml:space="preserve"> and his advisers on the project in order to obtain the opinion of the municipality, concerns and recommendations;</w:t>
      </w:r>
    </w:p>
    <w:p w14:paraId="1F94DF94" w14:textId="77777777" w:rsidR="002C06AB" w:rsidRPr="00630158" w:rsidRDefault="002C06AB" w:rsidP="002C06AB">
      <w:pPr>
        <w:pStyle w:val="NoSpacing"/>
        <w:numPr>
          <w:ilvl w:val="0"/>
          <w:numId w:val="19"/>
        </w:numPr>
        <w:spacing w:after="240"/>
        <w:jc w:val="both"/>
        <w:rPr>
          <w:sz w:val="22"/>
          <w:szCs w:val="22"/>
        </w:rPr>
      </w:pPr>
      <w:r w:rsidRPr="00630158">
        <w:rPr>
          <w:sz w:val="22"/>
          <w:szCs w:val="22"/>
          <w:u w:val="single"/>
        </w:rPr>
        <w:t>Briefing of institutional actors on the project</w:t>
      </w:r>
      <w:r w:rsidRPr="00630158">
        <w:rPr>
          <w:sz w:val="22"/>
          <w:szCs w:val="22"/>
        </w:rPr>
        <w:t>: it consisted of a focus group session on the project to inform all stakeholders and collect socioeconomic data on the city;</w:t>
      </w:r>
    </w:p>
    <w:p w14:paraId="2D51ED3C" w14:textId="77777777" w:rsidR="002C06AB" w:rsidRPr="00630158" w:rsidRDefault="002C06AB" w:rsidP="002C06AB">
      <w:pPr>
        <w:pStyle w:val="NoSpacing"/>
        <w:numPr>
          <w:ilvl w:val="0"/>
          <w:numId w:val="19"/>
        </w:numPr>
        <w:spacing w:before="240" w:after="240"/>
        <w:jc w:val="both"/>
        <w:rPr>
          <w:sz w:val="22"/>
          <w:szCs w:val="22"/>
        </w:rPr>
      </w:pPr>
      <w:r w:rsidRPr="00630158">
        <w:rPr>
          <w:sz w:val="22"/>
          <w:szCs w:val="22"/>
          <w:u w:val="single"/>
        </w:rPr>
        <w:t>Guided Field Trip</w:t>
      </w:r>
      <w:r w:rsidRPr="00630158">
        <w:rPr>
          <w:sz w:val="22"/>
          <w:szCs w:val="22"/>
        </w:rPr>
        <w:t>: it consisted in a joint reconnaissance of the road with the main stakeholders (local elected officials, district chiefs, chief avenue, street chef and local technical services) of the project followed a characterization of the highway;</w:t>
      </w:r>
    </w:p>
    <w:p w14:paraId="3B06E0AD" w14:textId="07E850B9" w:rsidR="002C06AB" w:rsidRPr="00630158" w:rsidRDefault="002C06AB" w:rsidP="002C06AB">
      <w:pPr>
        <w:pStyle w:val="NoSpacing"/>
        <w:numPr>
          <w:ilvl w:val="0"/>
          <w:numId w:val="19"/>
        </w:numPr>
        <w:spacing w:before="240" w:after="240"/>
        <w:jc w:val="both"/>
        <w:rPr>
          <w:sz w:val="22"/>
          <w:szCs w:val="22"/>
        </w:rPr>
      </w:pPr>
      <w:r w:rsidRPr="00630158">
        <w:rPr>
          <w:sz w:val="22"/>
          <w:szCs w:val="22"/>
          <w:u w:val="single"/>
        </w:rPr>
        <w:t>Elaboration of a synthesis draft of the SRP</w:t>
      </w:r>
      <w:r>
        <w:rPr>
          <w:sz w:val="22"/>
          <w:szCs w:val="22"/>
        </w:rPr>
        <w:t xml:space="preserve">: it was to make </w:t>
      </w:r>
      <w:proofErr w:type="gramStart"/>
      <w:r>
        <w:rPr>
          <w:sz w:val="22"/>
          <w:szCs w:val="22"/>
        </w:rPr>
        <w:t>a</w:t>
      </w:r>
      <w:proofErr w:type="gramEnd"/>
      <w:r>
        <w:rPr>
          <w:sz w:val="22"/>
          <w:szCs w:val="22"/>
        </w:rPr>
        <w:t xml:space="preserve"> </w:t>
      </w:r>
      <w:r w:rsidR="00366B5E">
        <w:rPr>
          <w:sz w:val="22"/>
          <w:szCs w:val="22"/>
        </w:rPr>
        <w:t>ARAP</w:t>
      </w:r>
      <w:r w:rsidRPr="00630158">
        <w:rPr>
          <w:sz w:val="22"/>
          <w:szCs w:val="22"/>
        </w:rPr>
        <w:t xml:space="preserve"> synthesis on the main socio-economic impacts that the work will generate and indicative resettlement measures for their mitigation.</w:t>
      </w:r>
    </w:p>
    <w:p w14:paraId="11E62A70" w14:textId="77777777" w:rsidR="002C06AB" w:rsidRPr="005962AC" w:rsidRDefault="002C06AB" w:rsidP="002C06AB">
      <w:pPr>
        <w:pStyle w:val="NoSpacing"/>
        <w:numPr>
          <w:ilvl w:val="0"/>
          <w:numId w:val="19"/>
        </w:numPr>
        <w:spacing w:before="240" w:after="240"/>
        <w:jc w:val="both"/>
        <w:rPr>
          <w:sz w:val="22"/>
          <w:szCs w:val="22"/>
        </w:rPr>
      </w:pPr>
      <w:r w:rsidRPr="005962AC">
        <w:rPr>
          <w:sz w:val="22"/>
          <w:szCs w:val="22"/>
          <w:u w:val="single"/>
        </w:rPr>
        <w:t>Public consult</w:t>
      </w:r>
      <w:r>
        <w:rPr>
          <w:sz w:val="22"/>
          <w:szCs w:val="22"/>
          <w:u w:val="single"/>
        </w:rPr>
        <w:t>ation of the people</w:t>
      </w:r>
      <w:r w:rsidRPr="005962AC">
        <w:rPr>
          <w:sz w:val="22"/>
          <w:szCs w:val="22"/>
        </w:rPr>
        <w:t>: it was to present to people affected by the project and the various stakeholders (local elected officials, technical services, PAP, civil society ...) project, the synthesis of ESP on the main impacts socioeconomic that the work will generate and indicative resettlement measures for their mitigation, to gather opinions, concerns and fears</w:t>
      </w:r>
      <w:r w:rsidR="00CE5BE7">
        <w:rPr>
          <w:sz w:val="22"/>
          <w:szCs w:val="22"/>
        </w:rPr>
        <w:t>,</w:t>
      </w:r>
      <w:r w:rsidRPr="005962AC">
        <w:rPr>
          <w:sz w:val="22"/>
          <w:szCs w:val="22"/>
        </w:rPr>
        <w:t xml:space="preserve"> suggestions and recommendations.</w:t>
      </w:r>
    </w:p>
    <w:p w14:paraId="45F6B925" w14:textId="77777777" w:rsidR="002C06AB" w:rsidRDefault="002C06AB" w:rsidP="002C06AB">
      <w:pPr>
        <w:pStyle w:val="NoSpacing"/>
        <w:spacing w:before="240" w:after="240"/>
        <w:jc w:val="both"/>
        <w:rPr>
          <w:sz w:val="22"/>
          <w:szCs w:val="22"/>
        </w:rPr>
      </w:pPr>
      <w:r w:rsidRPr="005962AC">
        <w:rPr>
          <w:sz w:val="22"/>
          <w:szCs w:val="22"/>
        </w:rPr>
        <w:t xml:space="preserve">All the people who will be affected by the rehabilitation works of the road axis target of </w:t>
      </w:r>
      <w:proofErr w:type="spellStart"/>
      <w:r w:rsidRPr="005962AC">
        <w:rPr>
          <w:sz w:val="22"/>
          <w:szCs w:val="22"/>
        </w:rPr>
        <w:t>Kikwit</w:t>
      </w:r>
      <w:proofErr w:type="spellEnd"/>
      <w:r w:rsidRPr="005962AC">
        <w:rPr>
          <w:sz w:val="22"/>
          <w:szCs w:val="22"/>
        </w:rPr>
        <w:t xml:space="preserve"> (Avenue </w:t>
      </w:r>
      <w:proofErr w:type="spellStart"/>
      <w:r w:rsidRPr="005962AC">
        <w:rPr>
          <w:sz w:val="22"/>
          <w:szCs w:val="22"/>
        </w:rPr>
        <w:t>Wazabanga</w:t>
      </w:r>
      <w:proofErr w:type="spellEnd"/>
      <w:r w:rsidRPr="005962AC">
        <w:rPr>
          <w:sz w:val="22"/>
          <w:szCs w:val="22"/>
        </w:rPr>
        <w:t xml:space="preserve">) welcomed the project they described as highly anticipated project, which will contribute to the fight against the erosion, improving mobility and improving living conditions of the population of the municipality </w:t>
      </w:r>
      <w:proofErr w:type="spellStart"/>
      <w:r w:rsidRPr="005962AC">
        <w:rPr>
          <w:sz w:val="22"/>
          <w:szCs w:val="22"/>
        </w:rPr>
        <w:t>Nzinda</w:t>
      </w:r>
      <w:proofErr w:type="spellEnd"/>
      <w:r w:rsidRPr="005962AC">
        <w:rPr>
          <w:sz w:val="22"/>
          <w:szCs w:val="22"/>
        </w:rPr>
        <w:t>.</w:t>
      </w:r>
    </w:p>
    <w:p w14:paraId="25298B99" w14:textId="5DB91000" w:rsidR="002C06AB" w:rsidRPr="00C410DA" w:rsidRDefault="00C410DA" w:rsidP="00C410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C410DA">
        <w:rPr>
          <w:rFonts w:ascii="inherit" w:hAnsi="inherit" w:cs="Courier New"/>
          <w:color w:val="212121"/>
          <w:sz w:val="22"/>
          <w:szCs w:val="22"/>
          <w:lang/>
        </w:rPr>
        <w:t xml:space="preserve">Thus, the main impacts that will emerge will have an impact on fixed structures, removable plants, fruit trees and fruit trees and commercial activities that encroach on the road.  </w:t>
      </w:r>
      <w:r w:rsidR="002C06AB" w:rsidRPr="00C410DA">
        <w:rPr>
          <w:sz w:val="22"/>
          <w:szCs w:val="22"/>
        </w:rPr>
        <w:t xml:space="preserve">The assessment of impacts prepared following investigations and census carried out is as follows: </w:t>
      </w:r>
      <w:r w:rsidR="002C06AB" w:rsidRPr="00C410DA">
        <w:rPr>
          <w:b/>
          <w:sz w:val="22"/>
          <w:szCs w:val="22"/>
        </w:rPr>
        <w:t>20 households</w:t>
      </w:r>
      <w:r w:rsidR="002C06AB" w:rsidRPr="00C410DA">
        <w:rPr>
          <w:sz w:val="22"/>
          <w:szCs w:val="22"/>
        </w:rPr>
        <w:t xml:space="preserve"> in total will be affected by the works (a total number of </w:t>
      </w:r>
      <w:r w:rsidR="002C06AB" w:rsidRPr="00C410DA">
        <w:rPr>
          <w:b/>
          <w:sz w:val="22"/>
          <w:szCs w:val="22"/>
        </w:rPr>
        <w:t>134 PAP</w:t>
      </w:r>
      <w:r w:rsidR="002C06AB" w:rsidRPr="00C410DA">
        <w:rPr>
          <w:sz w:val="22"/>
          <w:szCs w:val="22"/>
        </w:rPr>
        <w:t xml:space="preserve">) all along the axis </w:t>
      </w:r>
      <w:proofErr w:type="spellStart"/>
      <w:r w:rsidR="002C06AB" w:rsidRPr="00C410DA">
        <w:rPr>
          <w:sz w:val="22"/>
          <w:szCs w:val="22"/>
        </w:rPr>
        <w:t>Wazabanga</w:t>
      </w:r>
      <w:proofErr w:type="spellEnd"/>
      <w:r w:rsidR="002C06AB" w:rsidRPr="00C410DA">
        <w:rPr>
          <w:sz w:val="22"/>
          <w:szCs w:val="22"/>
        </w:rPr>
        <w:t xml:space="preserve"> which measures 2 280 lm.</w:t>
      </w:r>
    </w:p>
    <w:p w14:paraId="45DD272D" w14:textId="77777777" w:rsidR="002C06AB" w:rsidRPr="005962AC" w:rsidRDefault="002C06AB" w:rsidP="002C06AB">
      <w:pPr>
        <w:pStyle w:val="NoSpacing"/>
        <w:spacing w:before="240" w:after="240"/>
        <w:jc w:val="both"/>
        <w:rPr>
          <w:sz w:val="22"/>
          <w:szCs w:val="22"/>
        </w:rPr>
      </w:pPr>
      <w:r w:rsidRPr="005962AC">
        <w:rPr>
          <w:sz w:val="22"/>
          <w:szCs w:val="22"/>
        </w:rPr>
        <w:t xml:space="preserve">However, it should be noted that the impacts of the rehabilitation works on the Avenue </w:t>
      </w:r>
      <w:proofErr w:type="spellStart"/>
      <w:r w:rsidRPr="005962AC">
        <w:rPr>
          <w:sz w:val="22"/>
          <w:szCs w:val="22"/>
        </w:rPr>
        <w:t>Wazabanga</w:t>
      </w:r>
      <w:proofErr w:type="spellEnd"/>
      <w:r w:rsidRPr="005962AC">
        <w:rPr>
          <w:sz w:val="22"/>
          <w:szCs w:val="22"/>
        </w:rPr>
        <w:t xml:space="preserve"> by the PDU </w:t>
      </w:r>
      <w:r w:rsidRPr="005962AC">
        <w:rPr>
          <w:b/>
          <w:sz w:val="22"/>
          <w:szCs w:val="22"/>
        </w:rPr>
        <w:t>will not result in any loss of homes or physical displacement</w:t>
      </w:r>
      <w:r w:rsidRPr="005962AC">
        <w:rPr>
          <w:sz w:val="22"/>
          <w:szCs w:val="22"/>
        </w:rPr>
        <w:t>.</w:t>
      </w:r>
    </w:p>
    <w:p w14:paraId="5034C4D6" w14:textId="766D7197" w:rsidR="002C06AB" w:rsidRPr="005962AC" w:rsidRDefault="002C06AB" w:rsidP="002C06AB">
      <w:pPr>
        <w:autoSpaceDE w:val="0"/>
        <w:autoSpaceDN w:val="0"/>
        <w:adjustRightInd w:val="0"/>
        <w:jc w:val="both"/>
        <w:rPr>
          <w:sz w:val="22"/>
          <w:szCs w:val="22"/>
        </w:rPr>
      </w:pPr>
      <w:r w:rsidRPr="005962AC">
        <w:rPr>
          <w:sz w:val="22"/>
          <w:szCs w:val="22"/>
        </w:rPr>
        <w:lastRenderedPageBreak/>
        <w:t>The dispute resolution process is an important part of the restoration device livelihood of PAP. Thus all affected people who feel that the provisions of</w:t>
      </w:r>
      <w:r w:rsidR="008D73FB">
        <w:rPr>
          <w:sz w:val="22"/>
          <w:szCs w:val="22"/>
        </w:rPr>
        <w:t xml:space="preserve"> RAP</w:t>
      </w:r>
      <w:r w:rsidR="00F5484D">
        <w:rPr>
          <w:sz w:val="22"/>
          <w:szCs w:val="22"/>
        </w:rPr>
        <w:t xml:space="preserve"> </w:t>
      </w:r>
      <w:r w:rsidRPr="005962AC">
        <w:rPr>
          <w:sz w:val="22"/>
          <w:szCs w:val="22"/>
        </w:rPr>
        <w:t xml:space="preserve">are not met (or who feel aggrieved by the </w:t>
      </w:r>
      <w:r>
        <w:rPr>
          <w:sz w:val="22"/>
          <w:szCs w:val="22"/>
        </w:rPr>
        <w:t>SRP</w:t>
      </w:r>
      <w:r w:rsidRPr="005962AC">
        <w:rPr>
          <w:sz w:val="22"/>
          <w:szCs w:val="22"/>
        </w:rPr>
        <w:t xml:space="preserve"> or execution), may submit a complaint to the Head of the quarter with the project, in which a notebook to record any complaints will be filed. The procedure recommended by the PSR favors this way of amicable resolution of conflicts that may arise from the implementation of the work and the </w:t>
      </w:r>
      <w:r>
        <w:rPr>
          <w:sz w:val="22"/>
          <w:szCs w:val="22"/>
        </w:rPr>
        <w:t>SRP</w:t>
      </w:r>
      <w:r w:rsidRPr="005962AC">
        <w:rPr>
          <w:sz w:val="22"/>
          <w:szCs w:val="22"/>
        </w:rPr>
        <w:t>. Recourse to the courts may be suggested as a last resort.</w:t>
      </w:r>
    </w:p>
    <w:p w14:paraId="13701744" w14:textId="77777777" w:rsidR="002C06AB" w:rsidRPr="005962AC" w:rsidRDefault="002C06AB" w:rsidP="002C06AB">
      <w:pPr>
        <w:autoSpaceDE w:val="0"/>
        <w:autoSpaceDN w:val="0"/>
        <w:adjustRightInd w:val="0"/>
        <w:jc w:val="both"/>
        <w:rPr>
          <w:sz w:val="22"/>
          <w:szCs w:val="22"/>
        </w:rPr>
      </w:pPr>
      <w:r>
        <w:rPr>
          <w:sz w:val="22"/>
          <w:szCs w:val="22"/>
        </w:rPr>
        <w:t xml:space="preserve"> </w:t>
      </w:r>
    </w:p>
    <w:p w14:paraId="4E395728" w14:textId="39D1D3BD" w:rsidR="002C06AB" w:rsidRPr="005962AC" w:rsidRDefault="002C06AB" w:rsidP="002C06AB">
      <w:pPr>
        <w:autoSpaceDE w:val="0"/>
        <w:autoSpaceDN w:val="0"/>
        <w:adjustRightInd w:val="0"/>
        <w:jc w:val="both"/>
        <w:rPr>
          <w:sz w:val="22"/>
          <w:szCs w:val="22"/>
        </w:rPr>
      </w:pPr>
      <w:r w:rsidRPr="005962AC">
        <w:rPr>
          <w:sz w:val="22"/>
          <w:szCs w:val="22"/>
        </w:rPr>
        <w:t>The identification of persons likely to be affected by the project took place from 15 to 1</w:t>
      </w:r>
      <w:r w:rsidR="00301C53">
        <w:rPr>
          <w:sz w:val="22"/>
          <w:szCs w:val="22"/>
        </w:rPr>
        <w:t>6</w:t>
      </w:r>
      <w:r w:rsidRPr="005962AC">
        <w:rPr>
          <w:sz w:val="22"/>
          <w:szCs w:val="22"/>
        </w:rPr>
        <w:t xml:space="preserve"> March 2016. </w:t>
      </w:r>
      <w:proofErr w:type="gramStart"/>
      <w:r w:rsidRPr="005962AC">
        <w:rPr>
          <w:sz w:val="22"/>
          <w:szCs w:val="22"/>
        </w:rPr>
        <w:t>The date of March 1</w:t>
      </w:r>
      <w:r w:rsidR="00667DF7">
        <w:rPr>
          <w:sz w:val="22"/>
          <w:szCs w:val="22"/>
        </w:rPr>
        <w:t>6</w:t>
      </w:r>
      <w:r w:rsidRPr="005962AC">
        <w:rPr>
          <w:sz w:val="22"/>
          <w:szCs w:val="22"/>
        </w:rPr>
        <w:t>, 2016 as the limit of eligibility for resettlement.</w:t>
      </w:r>
      <w:proofErr w:type="gramEnd"/>
      <w:r w:rsidRPr="005962AC">
        <w:rPr>
          <w:sz w:val="22"/>
          <w:szCs w:val="22"/>
        </w:rPr>
        <w:t xml:space="preserve"> Any occupation of the grip of the project took place beyond th</w:t>
      </w:r>
      <w:r w:rsidR="00FD2F24">
        <w:rPr>
          <w:sz w:val="22"/>
          <w:szCs w:val="22"/>
        </w:rPr>
        <w:t>is</w:t>
      </w:r>
      <w:r w:rsidRPr="005962AC">
        <w:rPr>
          <w:sz w:val="22"/>
          <w:szCs w:val="22"/>
        </w:rPr>
        <w:t xml:space="preserve"> date will no longer be eligible for compensation. A statement from the main Mayor of </w:t>
      </w:r>
      <w:proofErr w:type="spellStart"/>
      <w:r w:rsidRPr="005962AC">
        <w:rPr>
          <w:sz w:val="22"/>
          <w:szCs w:val="22"/>
        </w:rPr>
        <w:t>Kikwik</w:t>
      </w:r>
      <w:proofErr w:type="spellEnd"/>
      <w:r w:rsidRPr="005962AC">
        <w:rPr>
          <w:sz w:val="22"/>
          <w:szCs w:val="22"/>
        </w:rPr>
        <w:t xml:space="preserve"> was prepared and circulated in this direction.</w:t>
      </w:r>
    </w:p>
    <w:p w14:paraId="08D17001" w14:textId="77777777" w:rsidR="002C06AB" w:rsidRPr="007F7319" w:rsidRDefault="002C06AB" w:rsidP="002C06AB">
      <w:pPr>
        <w:autoSpaceDE w:val="0"/>
        <w:autoSpaceDN w:val="0"/>
        <w:adjustRightInd w:val="0"/>
        <w:jc w:val="both"/>
        <w:rPr>
          <w:sz w:val="22"/>
          <w:szCs w:val="22"/>
        </w:rPr>
      </w:pPr>
    </w:p>
    <w:p w14:paraId="65C27B00" w14:textId="77777777" w:rsidR="002C06AB" w:rsidRPr="005962AC" w:rsidRDefault="002C06AB" w:rsidP="002C06AB">
      <w:pPr>
        <w:autoSpaceDE w:val="0"/>
        <w:autoSpaceDN w:val="0"/>
        <w:adjustRightInd w:val="0"/>
        <w:jc w:val="both"/>
        <w:rPr>
          <w:sz w:val="22"/>
          <w:szCs w:val="22"/>
        </w:rPr>
      </w:pPr>
      <w:r w:rsidRPr="005962AC">
        <w:rPr>
          <w:sz w:val="22"/>
          <w:szCs w:val="22"/>
        </w:rPr>
        <w:t xml:space="preserve">The implementation of the </w:t>
      </w:r>
      <w:r>
        <w:rPr>
          <w:sz w:val="22"/>
          <w:szCs w:val="22"/>
        </w:rPr>
        <w:t>SRP responsibility of the PS UDP</w:t>
      </w:r>
      <w:r w:rsidRPr="005962AC">
        <w:rPr>
          <w:sz w:val="22"/>
          <w:szCs w:val="22"/>
        </w:rPr>
        <w:t xml:space="preserve"> that will take all necessary measures for the implementation and proper monitoring of economic measures including relocation of the demolition reconstruction of affected assets and compensation of PAP.</w:t>
      </w:r>
    </w:p>
    <w:p w14:paraId="70F5A862" w14:textId="77777777" w:rsidR="002C06AB" w:rsidRPr="007F7319" w:rsidRDefault="002C06AB" w:rsidP="002C06AB">
      <w:pPr>
        <w:autoSpaceDE w:val="0"/>
        <w:autoSpaceDN w:val="0"/>
        <w:adjustRightInd w:val="0"/>
        <w:jc w:val="both"/>
        <w:rPr>
          <w:sz w:val="22"/>
          <w:szCs w:val="22"/>
        </w:rPr>
      </w:pPr>
    </w:p>
    <w:p w14:paraId="1B499B55" w14:textId="77777777" w:rsidR="002C06AB" w:rsidRPr="005962AC" w:rsidRDefault="002C06AB" w:rsidP="002C06AB">
      <w:pPr>
        <w:autoSpaceDE w:val="0"/>
        <w:autoSpaceDN w:val="0"/>
        <w:adjustRightInd w:val="0"/>
        <w:jc w:val="both"/>
        <w:rPr>
          <w:sz w:val="22"/>
          <w:szCs w:val="22"/>
        </w:rPr>
      </w:pPr>
      <w:r w:rsidRPr="005962AC">
        <w:rPr>
          <w:sz w:val="22"/>
          <w:szCs w:val="22"/>
        </w:rPr>
        <w:t xml:space="preserve">Monitoring close to the implementation of the </w:t>
      </w:r>
      <w:r>
        <w:rPr>
          <w:sz w:val="22"/>
          <w:szCs w:val="22"/>
        </w:rPr>
        <w:t>SRP</w:t>
      </w:r>
      <w:r w:rsidRPr="005962AC">
        <w:rPr>
          <w:sz w:val="22"/>
          <w:szCs w:val="22"/>
        </w:rPr>
        <w:t xml:space="preserve"> will be provided by the Focal Point of</w:t>
      </w:r>
      <w:r>
        <w:rPr>
          <w:sz w:val="22"/>
          <w:szCs w:val="22"/>
        </w:rPr>
        <w:t xml:space="preserve"> the UDP</w:t>
      </w:r>
      <w:r w:rsidRPr="005962AC">
        <w:rPr>
          <w:sz w:val="22"/>
          <w:szCs w:val="22"/>
        </w:rPr>
        <w:t xml:space="preserve"> locally (</w:t>
      </w:r>
      <w:proofErr w:type="spellStart"/>
      <w:r w:rsidRPr="005962AC">
        <w:rPr>
          <w:sz w:val="22"/>
          <w:szCs w:val="22"/>
        </w:rPr>
        <w:t>Kikwit</w:t>
      </w:r>
      <w:proofErr w:type="spellEnd"/>
      <w:r w:rsidRPr="005962AC">
        <w:rPr>
          <w:sz w:val="22"/>
          <w:szCs w:val="22"/>
        </w:rPr>
        <w:t>) as part of its mission. It will report to the project team any problems that arise and to ensur</w:t>
      </w:r>
      <w:r>
        <w:rPr>
          <w:sz w:val="22"/>
          <w:szCs w:val="22"/>
        </w:rPr>
        <w:t>e that the procedures of the SRP are respected</w:t>
      </w:r>
      <w:r w:rsidRPr="005962AC">
        <w:rPr>
          <w:sz w:val="22"/>
          <w:szCs w:val="22"/>
        </w:rPr>
        <w:t>.</w:t>
      </w:r>
    </w:p>
    <w:p w14:paraId="71D8DCB9" w14:textId="77777777" w:rsidR="002C06AB" w:rsidRPr="005962AC" w:rsidRDefault="002C06AB" w:rsidP="002C06AB">
      <w:pPr>
        <w:autoSpaceDE w:val="0"/>
        <w:autoSpaceDN w:val="0"/>
        <w:adjustRightInd w:val="0"/>
        <w:jc w:val="both"/>
        <w:rPr>
          <w:sz w:val="22"/>
          <w:szCs w:val="22"/>
        </w:rPr>
      </w:pPr>
    </w:p>
    <w:p w14:paraId="2798A509" w14:textId="64A1F5F4" w:rsidR="002C06AB" w:rsidRPr="005962AC" w:rsidRDefault="002C06AB" w:rsidP="002C06AB">
      <w:pPr>
        <w:autoSpaceDE w:val="0"/>
        <w:autoSpaceDN w:val="0"/>
        <w:adjustRightInd w:val="0"/>
        <w:jc w:val="both"/>
        <w:rPr>
          <w:sz w:val="22"/>
          <w:szCs w:val="22"/>
        </w:rPr>
      </w:pPr>
      <w:r>
        <w:rPr>
          <w:sz w:val="22"/>
          <w:szCs w:val="22"/>
        </w:rPr>
        <w:t>Funding of Compensation for the</w:t>
      </w:r>
      <w:r w:rsidRPr="005962AC">
        <w:rPr>
          <w:sz w:val="22"/>
          <w:szCs w:val="22"/>
        </w:rPr>
        <w:t xml:space="preserve"> PAP will fall on the city</w:t>
      </w:r>
      <w:r>
        <w:rPr>
          <w:sz w:val="22"/>
          <w:szCs w:val="22"/>
        </w:rPr>
        <w:t xml:space="preserve"> hall of </w:t>
      </w:r>
      <w:proofErr w:type="spellStart"/>
      <w:r>
        <w:rPr>
          <w:sz w:val="22"/>
          <w:szCs w:val="22"/>
        </w:rPr>
        <w:t>Kikwit</w:t>
      </w:r>
      <w:proofErr w:type="spellEnd"/>
      <w:r w:rsidR="008D73FB">
        <w:rPr>
          <w:sz w:val="22"/>
          <w:szCs w:val="22"/>
        </w:rPr>
        <w:t xml:space="preserve"> (a budget is assured for compensation)</w:t>
      </w:r>
      <w:r>
        <w:rPr>
          <w:sz w:val="22"/>
          <w:szCs w:val="22"/>
        </w:rPr>
        <w:t>.</w:t>
      </w:r>
    </w:p>
    <w:p w14:paraId="26001F9D" w14:textId="77777777" w:rsidR="002C06AB" w:rsidRPr="007F7319" w:rsidRDefault="002C06AB" w:rsidP="002C06AB">
      <w:pPr>
        <w:autoSpaceDE w:val="0"/>
        <w:autoSpaceDN w:val="0"/>
        <w:adjustRightInd w:val="0"/>
        <w:jc w:val="both"/>
        <w:rPr>
          <w:sz w:val="22"/>
          <w:szCs w:val="22"/>
        </w:rPr>
      </w:pPr>
    </w:p>
    <w:p w14:paraId="6DC99F9A" w14:textId="77777777" w:rsidR="002C06AB" w:rsidRPr="005962AC" w:rsidRDefault="002C06AB" w:rsidP="002C06AB">
      <w:pPr>
        <w:autoSpaceDE w:val="0"/>
        <w:autoSpaceDN w:val="0"/>
        <w:adjustRightInd w:val="0"/>
        <w:jc w:val="both"/>
        <w:rPr>
          <w:sz w:val="22"/>
          <w:szCs w:val="22"/>
        </w:rPr>
      </w:pPr>
      <w:r w:rsidRPr="005962AC">
        <w:rPr>
          <w:sz w:val="22"/>
          <w:szCs w:val="22"/>
        </w:rPr>
        <w:t>Close monitoring of the affected property will be managed by the Focal Point of the PDU as part of its mission. It will report to the project team any problems that arise and to ensure that t</w:t>
      </w:r>
      <w:r>
        <w:rPr>
          <w:sz w:val="22"/>
          <w:szCs w:val="22"/>
        </w:rPr>
        <w:t>he procedures of the PSR are respected</w:t>
      </w:r>
      <w:r w:rsidRPr="005962AC">
        <w:rPr>
          <w:sz w:val="22"/>
          <w:szCs w:val="22"/>
        </w:rPr>
        <w:t>.</w:t>
      </w:r>
    </w:p>
    <w:p w14:paraId="6AFCC16B" w14:textId="77777777" w:rsidR="002C06AB" w:rsidRPr="007F7319" w:rsidRDefault="002C06AB" w:rsidP="002C06AB">
      <w:pPr>
        <w:autoSpaceDE w:val="0"/>
        <w:autoSpaceDN w:val="0"/>
        <w:adjustRightInd w:val="0"/>
        <w:jc w:val="both"/>
        <w:rPr>
          <w:sz w:val="22"/>
          <w:szCs w:val="22"/>
        </w:rPr>
      </w:pPr>
    </w:p>
    <w:p w14:paraId="7D95040D" w14:textId="5EC109FC" w:rsidR="002C06AB" w:rsidRPr="007A3649" w:rsidRDefault="002C06AB" w:rsidP="002C06AB">
      <w:pPr>
        <w:autoSpaceDE w:val="0"/>
        <w:autoSpaceDN w:val="0"/>
        <w:adjustRightInd w:val="0"/>
        <w:jc w:val="both"/>
        <w:rPr>
          <w:sz w:val="22"/>
          <w:szCs w:val="22"/>
        </w:rPr>
      </w:pPr>
      <w:r w:rsidRPr="007A3649">
        <w:rPr>
          <w:sz w:val="22"/>
          <w:szCs w:val="22"/>
        </w:rPr>
        <w:t xml:space="preserve">It is proposed that the evaluation of the </w:t>
      </w:r>
      <w:r>
        <w:rPr>
          <w:sz w:val="22"/>
          <w:szCs w:val="22"/>
        </w:rPr>
        <w:t>SRP</w:t>
      </w:r>
      <w:r w:rsidRPr="007A3649">
        <w:rPr>
          <w:sz w:val="22"/>
          <w:szCs w:val="22"/>
        </w:rPr>
        <w:t xml:space="preserve"> is carried out by </w:t>
      </w:r>
      <w:r w:rsidR="00A87283">
        <w:rPr>
          <w:sz w:val="22"/>
          <w:szCs w:val="22"/>
        </w:rPr>
        <w:t>an NGO</w:t>
      </w:r>
      <w:r w:rsidRPr="007A3649">
        <w:rPr>
          <w:sz w:val="22"/>
          <w:szCs w:val="22"/>
        </w:rPr>
        <w:t xml:space="preserve"> to be recruited</w:t>
      </w:r>
      <w:r w:rsidR="00F213A4">
        <w:rPr>
          <w:sz w:val="22"/>
          <w:szCs w:val="22"/>
        </w:rPr>
        <w:t xml:space="preserve"> </w:t>
      </w:r>
      <w:r w:rsidR="00A87283">
        <w:rPr>
          <w:sz w:val="22"/>
          <w:szCs w:val="22"/>
        </w:rPr>
        <w:t>by the project</w:t>
      </w:r>
      <w:r w:rsidR="00F213A4">
        <w:rPr>
          <w:sz w:val="22"/>
          <w:szCs w:val="22"/>
        </w:rPr>
        <w:t>,</w:t>
      </w:r>
      <w:r w:rsidRPr="007A3649">
        <w:rPr>
          <w:sz w:val="22"/>
          <w:szCs w:val="22"/>
        </w:rPr>
        <w:t xml:space="preserve"> to make the final assessment of the social measures proposed in the </w:t>
      </w:r>
      <w:r>
        <w:rPr>
          <w:sz w:val="22"/>
          <w:szCs w:val="22"/>
        </w:rPr>
        <w:t>SRP</w:t>
      </w:r>
      <w:r w:rsidRPr="007A3649">
        <w:rPr>
          <w:sz w:val="22"/>
          <w:szCs w:val="22"/>
        </w:rPr>
        <w:t xml:space="preserve"> and can be conducted once the largest share of compensation is paid. The objective of the evaluation is to certify that all </w:t>
      </w:r>
      <w:r w:rsidR="00167438">
        <w:rPr>
          <w:sz w:val="22"/>
          <w:szCs w:val="22"/>
        </w:rPr>
        <w:t>structures</w:t>
      </w:r>
      <w:r w:rsidRPr="007A3649">
        <w:rPr>
          <w:sz w:val="22"/>
          <w:szCs w:val="22"/>
        </w:rPr>
        <w:t xml:space="preserve"> are dismantled and rebuilt, all PAP </w:t>
      </w:r>
      <w:proofErr w:type="gramStart"/>
      <w:r w:rsidRPr="007A3649">
        <w:rPr>
          <w:sz w:val="22"/>
          <w:szCs w:val="22"/>
        </w:rPr>
        <w:t>are</w:t>
      </w:r>
      <w:proofErr w:type="gramEnd"/>
      <w:r w:rsidRPr="007A3649">
        <w:rPr>
          <w:sz w:val="22"/>
          <w:szCs w:val="22"/>
        </w:rPr>
        <w:t xml:space="preserve"> resettled</w:t>
      </w:r>
      <w:r w:rsidR="00FD2F24">
        <w:rPr>
          <w:sz w:val="22"/>
          <w:szCs w:val="22"/>
        </w:rPr>
        <w:t>, fully compensated,</w:t>
      </w:r>
      <w:r w:rsidRPr="007A3649">
        <w:rPr>
          <w:sz w:val="22"/>
          <w:szCs w:val="22"/>
        </w:rPr>
        <w:t xml:space="preserve"> and that all economic activities are restored.</w:t>
      </w:r>
    </w:p>
    <w:p w14:paraId="58C9735D" w14:textId="77777777" w:rsidR="002C06AB" w:rsidRPr="007A3649" w:rsidRDefault="002C06AB" w:rsidP="002C06AB">
      <w:pPr>
        <w:autoSpaceDE w:val="0"/>
        <w:autoSpaceDN w:val="0"/>
        <w:adjustRightInd w:val="0"/>
        <w:jc w:val="both"/>
        <w:rPr>
          <w:sz w:val="22"/>
          <w:szCs w:val="22"/>
        </w:rPr>
      </w:pPr>
    </w:p>
    <w:p w14:paraId="435B8E60" w14:textId="77777777" w:rsidR="002C06AB" w:rsidRPr="007A3649" w:rsidRDefault="002C06AB" w:rsidP="002C06AB">
      <w:pPr>
        <w:pStyle w:val="Caption"/>
        <w:jc w:val="center"/>
        <w:rPr>
          <w:sz w:val="22"/>
          <w:szCs w:val="22"/>
          <w:lang w:val="en-US"/>
        </w:rPr>
      </w:pPr>
      <w:r w:rsidRPr="007A3649">
        <w:rPr>
          <w:sz w:val="22"/>
          <w:szCs w:val="22"/>
          <w:lang w:val="en-US"/>
        </w:rPr>
        <w:t xml:space="preserve">Estimated budget of the </w:t>
      </w:r>
      <w:r w:rsidRPr="005C1B50">
        <w:rPr>
          <w:kern w:val="28"/>
          <w:sz w:val="22"/>
          <w:szCs w:val="22"/>
          <w:lang w:val="en-US"/>
        </w:rPr>
        <w:t xml:space="preserve">Succinct </w:t>
      </w:r>
      <w:r>
        <w:rPr>
          <w:kern w:val="28"/>
          <w:sz w:val="22"/>
          <w:szCs w:val="22"/>
          <w:lang w:val="en-US"/>
        </w:rPr>
        <w:t>R</w:t>
      </w:r>
      <w:r w:rsidRPr="005C1B50">
        <w:rPr>
          <w:kern w:val="28"/>
          <w:sz w:val="22"/>
          <w:szCs w:val="22"/>
          <w:lang w:val="en-US"/>
        </w:rPr>
        <w:t>esettlement Plan</w:t>
      </w:r>
      <w:r w:rsidRPr="007A3649">
        <w:rPr>
          <w:sz w:val="22"/>
          <w:szCs w:val="22"/>
          <w:lang w:val="en-US"/>
        </w:rPr>
        <w:t xml:space="preserve"> of the Avenue </w:t>
      </w:r>
      <w:proofErr w:type="spellStart"/>
      <w:r w:rsidRPr="007A3649">
        <w:rPr>
          <w:sz w:val="22"/>
          <w:szCs w:val="22"/>
          <w:lang w:val="en-US"/>
        </w:rPr>
        <w:t>Wazabanga</w:t>
      </w:r>
      <w:proofErr w:type="spellEnd"/>
    </w:p>
    <w:p w14:paraId="2A71DFAE" w14:textId="77777777" w:rsidR="002C06AB" w:rsidRPr="007A3649" w:rsidRDefault="002C06AB" w:rsidP="002C06AB">
      <w:pPr>
        <w:pStyle w:val="Caption"/>
        <w:rPr>
          <w:sz w:val="22"/>
          <w:szCs w:val="22"/>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30"/>
        <w:gridCol w:w="43"/>
        <w:gridCol w:w="6"/>
        <w:gridCol w:w="3884"/>
        <w:gridCol w:w="1984"/>
      </w:tblGrid>
      <w:tr w:rsidR="002C06AB" w:rsidRPr="00BA0563" w14:paraId="38848285" w14:textId="77777777" w:rsidTr="002C06AB">
        <w:trPr>
          <w:trHeight w:val="233"/>
        </w:trPr>
        <w:tc>
          <w:tcPr>
            <w:tcW w:w="567" w:type="dxa"/>
          </w:tcPr>
          <w:p w14:paraId="6D9ED1C7" w14:textId="77777777" w:rsidR="002C06AB" w:rsidRPr="00BA0563" w:rsidRDefault="002C06AB" w:rsidP="002C06AB">
            <w:pPr>
              <w:jc w:val="both"/>
              <w:rPr>
                <w:b/>
                <w:sz w:val="22"/>
                <w:szCs w:val="22"/>
              </w:rPr>
            </w:pPr>
            <w:r w:rsidRPr="00BA0563">
              <w:rPr>
                <w:b/>
                <w:sz w:val="22"/>
                <w:szCs w:val="22"/>
              </w:rPr>
              <w:t>N°</w:t>
            </w:r>
          </w:p>
        </w:tc>
        <w:tc>
          <w:tcPr>
            <w:tcW w:w="2779" w:type="dxa"/>
            <w:gridSpan w:val="3"/>
          </w:tcPr>
          <w:p w14:paraId="00E2A8A5" w14:textId="77777777" w:rsidR="002C06AB" w:rsidRPr="00BA0563" w:rsidRDefault="002C06AB" w:rsidP="002C06AB">
            <w:pPr>
              <w:jc w:val="both"/>
              <w:rPr>
                <w:b/>
                <w:sz w:val="22"/>
                <w:szCs w:val="22"/>
              </w:rPr>
            </w:pPr>
            <w:r>
              <w:rPr>
                <w:b/>
                <w:sz w:val="22"/>
                <w:szCs w:val="22"/>
              </w:rPr>
              <w:t>SECTIONS</w:t>
            </w:r>
          </w:p>
        </w:tc>
        <w:tc>
          <w:tcPr>
            <w:tcW w:w="3884" w:type="dxa"/>
          </w:tcPr>
          <w:p w14:paraId="126C8468" w14:textId="77777777" w:rsidR="002C06AB" w:rsidRPr="00BA0563" w:rsidRDefault="002C06AB" w:rsidP="002C06AB">
            <w:pPr>
              <w:jc w:val="center"/>
              <w:rPr>
                <w:b/>
                <w:sz w:val="22"/>
                <w:szCs w:val="22"/>
              </w:rPr>
            </w:pPr>
            <w:r w:rsidRPr="00BA0563">
              <w:rPr>
                <w:b/>
                <w:sz w:val="22"/>
                <w:szCs w:val="22"/>
              </w:rPr>
              <w:t>Bud</w:t>
            </w:r>
            <w:r>
              <w:rPr>
                <w:b/>
                <w:sz w:val="22"/>
                <w:szCs w:val="22"/>
              </w:rPr>
              <w:t>get in</w:t>
            </w:r>
            <w:r w:rsidRPr="00BA0563">
              <w:rPr>
                <w:b/>
                <w:sz w:val="22"/>
                <w:szCs w:val="22"/>
              </w:rPr>
              <w:t xml:space="preserve"> USD</w:t>
            </w:r>
          </w:p>
        </w:tc>
        <w:tc>
          <w:tcPr>
            <w:tcW w:w="1984" w:type="dxa"/>
          </w:tcPr>
          <w:p w14:paraId="682041AD" w14:textId="77777777" w:rsidR="002C06AB" w:rsidRPr="00BA0563" w:rsidRDefault="002C06AB" w:rsidP="002C06AB">
            <w:pPr>
              <w:jc w:val="center"/>
              <w:rPr>
                <w:b/>
                <w:sz w:val="22"/>
                <w:szCs w:val="22"/>
              </w:rPr>
            </w:pPr>
            <w:r w:rsidRPr="007A3649">
              <w:rPr>
                <w:b/>
                <w:sz w:val="22"/>
                <w:szCs w:val="22"/>
              </w:rPr>
              <w:t>Source of funding</w:t>
            </w:r>
          </w:p>
        </w:tc>
      </w:tr>
      <w:tr w:rsidR="002C06AB" w:rsidRPr="00BA0563" w14:paraId="3E7276A1" w14:textId="77777777" w:rsidTr="002C06AB">
        <w:trPr>
          <w:trHeight w:val="280"/>
        </w:trPr>
        <w:tc>
          <w:tcPr>
            <w:tcW w:w="567" w:type="dxa"/>
          </w:tcPr>
          <w:p w14:paraId="4E90036E" w14:textId="77777777" w:rsidR="002C06AB" w:rsidRPr="00BA0563" w:rsidRDefault="002C06AB" w:rsidP="002C06AB">
            <w:pPr>
              <w:jc w:val="both"/>
              <w:rPr>
                <w:sz w:val="22"/>
                <w:szCs w:val="22"/>
              </w:rPr>
            </w:pPr>
            <w:r w:rsidRPr="00BA0563">
              <w:rPr>
                <w:sz w:val="22"/>
                <w:szCs w:val="22"/>
              </w:rPr>
              <w:t>01</w:t>
            </w:r>
          </w:p>
        </w:tc>
        <w:tc>
          <w:tcPr>
            <w:tcW w:w="2779" w:type="dxa"/>
            <w:gridSpan w:val="3"/>
          </w:tcPr>
          <w:p w14:paraId="05E06802" w14:textId="77777777" w:rsidR="002C06AB" w:rsidRPr="007A3649" w:rsidRDefault="002C06AB" w:rsidP="002C06AB">
            <w:pPr>
              <w:rPr>
                <w:sz w:val="22"/>
                <w:szCs w:val="22"/>
              </w:rPr>
            </w:pPr>
            <w:r w:rsidRPr="007A3649">
              <w:rPr>
                <w:sz w:val="22"/>
                <w:szCs w:val="22"/>
              </w:rPr>
              <w:t>Compensation for loss of property and income sources</w:t>
            </w:r>
          </w:p>
        </w:tc>
        <w:tc>
          <w:tcPr>
            <w:tcW w:w="3884" w:type="dxa"/>
          </w:tcPr>
          <w:p w14:paraId="0D02CE6D" w14:textId="77777777" w:rsidR="002C06AB" w:rsidRPr="00BA0563" w:rsidRDefault="002C06AB" w:rsidP="002C06AB">
            <w:pPr>
              <w:rPr>
                <w:sz w:val="22"/>
                <w:szCs w:val="22"/>
              </w:rPr>
            </w:pPr>
            <w:r w:rsidRPr="007A3649">
              <w:rPr>
                <w:sz w:val="22"/>
                <w:szCs w:val="22"/>
              </w:rPr>
              <w:t xml:space="preserve"> </w:t>
            </w:r>
            <w:r w:rsidRPr="00BA0563">
              <w:rPr>
                <w:sz w:val="22"/>
                <w:szCs w:val="22"/>
              </w:rPr>
              <w:t>2200 USD</w:t>
            </w:r>
          </w:p>
        </w:tc>
        <w:tc>
          <w:tcPr>
            <w:tcW w:w="1984" w:type="dxa"/>
          </w:tcPr>
          <w:p w14:paraId="3FB5D9D4" w14:textId="77777777" w:rsidR="002C06AB" w:rsidRDefault="002C06AB" w:rsidP="002C06AB">
            <w:r w:rsidRPr="00CB725A">
              <w:rPr>
                <w:sz w:val="22"/>
                <w:szCs w:val="22"/>
              </w:rPr>
              <w:t>Municipality</w:t>
            </w:r>
          </w:p>
        </w:tc>
      </w:tr>
      <w:tr w:rsidR="002C06AB" w:rsidRPr="00BA0563" w14:paraId="0B07B64B" w14:textId="77777777" w:rsidTr="002C06AB">
        <w:trPr>
          <w:trHeight w:val="280"/>
        </w:trPr>
        <w:tc>
          <w:tcPr>
            <w:tcW w:w="567" w:type="dxa"/>
          </w:tcPr>
          <w:p w14:paraId="483DC572" w14:textId="77777777" w:rsidR="002C06AB" w:rsidRPr="00BA0563" w:rsidRDefault="002C06AB" w:rsidP="002C06AB">
            <w:pPr>
              <w:jc w:val="both"/>
              <w:rPr>
                <w:sz w:val="22"/>
                <w:szCs w:val="22"/>
              </w:rPr>
            </w:pPr>
            <w:r w:rsidRPr="00BA0563">
              <w:rPr>
                <w:sz w:val="22"/>
                <w:szCs w:val="22"/>
              </w:rPr>
              <w:t>02</w:t>
            </w:r>
          </w:p>
        </w:tc>
        <w:tc>
          <w:tcPr>
            <w:tcW w:w="2779" w:type="dxa"/>
            <w:gridSpan w:val="3"/>
          </w:tcPr>
          <w:p w14:paraId="04CC80C8" w14:textId="2EA8E65C" w:rsidR="002C06AB" w:rsidRPr="00BA0563" w:rsidRDefault="00174359" w:rsidP="002C06AB">
            <w:pPr>
              <w:rPr>
                <w:sz w:val="22"/>
                <w:szCs w:val="22"/>
              </w:rPr>
            </w:pPr>
            <w:r>
              <w:rPr>
                <w:sz w:val="22"/>
                <w:szCs w:val="22"/>
              </w:rPr>
              <w:t>V</w:t>
            </w:r>
            <w:r w:rsidR="002C06AB" w:rsidRPr="00AF0E23">
              <w:rPr>
                <w:sz w:val="22"/>
                <w:szCs w:val="22"/>
              </w:rPr>
              <w:t>arious and unforeseen</w:t>
            </w:r>
          </w:p>
        </w:tc>
        <w:tc>
          <w:tcPr>
            <w:tcW w:w="3884" w:type="dxa"/>
          </w:tcPr>
          <w:p w14:paraId="34752E62" w14:textId="77777777" w:rsidR="002C06AB" w:rsidRPr="00BA0563" w:rsidRDefault="002C06AB" w:rsidP="002C06AB">
            <w:pPr>
              <w:rPr>
                <w:sz w:val="22"/>
                <w:szCs w:val="22"/>
              </w:rPr>
            </w:pPr>
            <w:r w:rsidRPr="00BA0563">
              <w:rPr>
                <w:sz w:val="22"/>
                <w:szCs w:val="22"/>
              </w:rPr>
              <w:t>250 USD</w:t>
            </w:r>
          </w:p>
        </w:tc>
        <w:tc>
          <w:tcPr>
            <w:tcW w:w="1984" w:type="dxa"/>
          </w:tcPr>
          <w:p w14:paraId="0E812226" w14:textId="77777777" w:rsidR="002C06AB" w:rsidRDefault="002C06AB" w:rsidP="002C06AB">
            <w:r w:rsidRPr="00CB725A">
              <w:rPr>
                <w:sz w:val="22"/>
                <w:szCs w:val="22"/>
              </w:rPr>
              <w:t>Municipality</w:t>
            </w:r>
          </w:p>
        </w:tc>
      </w:tr>
      <w:tr w:rsidR="002C06AB" w:rsidRPr="00BA0563" w14:paraId="1F018DE4" w14:textId="77777777" w:rsidTr="002C06AB">
        <w:trPr>
          <w:trHeight w:val="280"/>
        </w:trPr>
        <w:tc>
          <w:tcPr>
            <w:tcW w:w="567" w:type="dxa"/>
          </w:tcPr>
          <w:p w14:paraId="41E90E59" w14:textId="77777777" w:rsidR="002C06AB" w:rsidRPr="00BA0563" w:rsidRDefault="002C06AB" w:rsidP="002C06AB">
            <w:pPr>
              <w:jc w:val="both"/>
              <w:rPr>
                <w:sz w:val="22"/>
                <w:szCs w:val="22"/>
              </w:rPr>
            </w:pPr>
            <w:r w:rsidRPr="00BA0563">
              <w:rPr>
                <w:sz w:val="22"/>
                <w:szCs w:val="22"/>
              </w:rPr>
              <w:t>03</w:t>
            </w:r>
          </w:p>
        </w:tc>
        <w:tc>
          <w:tcPr>
            <w:tcW w:w="2779" w:type="dxa"/>
            <w:gridSpan w:val="3"/>
          </w:tcPr>
          <w:p w14:paraId="24D84187" w14:textId="77777777" w:rsidR="002C06AB" w:rsidRPr="00AF0E23" w:rsidRDefault="002C06AB" w:rsidP="002C06AB">
            <w:pPr>
              <w:rPr>
                <w:sz w:val="22"/>
                <w:szCs w:val="22"/>
              </w:rPr>
            </w:pPr>
            <w:r w:rsidRPr="00AF0E23">
              <w:rPr>
                <w:sz w:val="22"/>
                <w:szCs w:val="22"/>
              </w:rPr>
              <w:t>Assistance to vulnerable PAPs (1 PAP)</w:t>
            </w:r>
          </w:p>
        </w:tc>
        <w:tc>
          <w:tcPr>
            <w:tcW w:w="3884" w:type="dxa"/>
          </w:tcPr>
          <w:p w14:paraId="17569FAD" w14:textId="38B27EAE" w:rsidR="002C06AB" w:rsidRPr="00BA0563" w:rsidRDefault="00743FB7" w:rsidP="002C06AB">
            <w:pPr>
              <w:rPr>
                <w:sz w:val="22"/>
                <w:szCs w:val="22"/>
              </w:rPr>
            </w:pPr>
            <w:r>
              <w:rPr>
                <w:sz w:val="22"/>
                <w:szCs w:val="22"/>
              </w:rPr>
              <w:t>10</w:t>
            </w:r>
            <w:r w:rsidR="002C06AB" w:rsidRPr="00BA0563">
              <w:rPr>
                <w:sz w:val="22"/>
                <w:szCs w:val="22"/>
              </w:rPr>
              <w:t>0 USD</w:t>
            </w:r>
          </w:p>
        </w:tc>
        <w:tc>
          <w:tcPr>
            <w:tcW w:w="1984" w:type="dxa"/>
          </w:tcPr>
          <w:p w14:paraId="71387C32" w14:textId="77777777" w:rsidR="002C06AB" w:rsidRDefault="002C06AB" w:rsidP="002C06AB">
            <w:r w:rsidRPr="00CB725A">
              <w:rPr>
                <w:sz w:val="22"/>
                <w:szCs w:val="22"/>
              </w:rPr>
              <w:t>Municipality</w:t>
            </w:r>
          </w:p>
        </w:tc>
      </w:tr>
      <w:tr w:rsidR="002C06AB" w:rsidRPr="00BA0563" w14:paraId="75520D5E" w14:textId="77777777" w:rsidTr="002C06AB">
        <w:trPr>
          <w:trHeight w:val="296"/>
        </w:trPr>
        <w:tc>
          <w:tcPr>
            <w:tcW w:w="567" w:type="dxa"/>
          </w:tcPr>
          <w:p w14:paraId="19AD23E5" w14:textId="77777777" w:rsidR="002C06AB" w:rsidRPr="00BA0563" w:rsidRDefault="002C06AB" w:rsidP="002C06AB">
            <w:pPr>
              <w:jc w:val="both"/>
              <w:rPr>
                <w:sz w:val="22"/>
                <w:szCs w:val="22"/>
              </w:rPr>
            </w:pPr>
            <w:r w:rsidRPr="00BA0563">
              <w:rPr>
                <w:sz w:val="22"/>
                <w:szCs w:val="22"/>
              </w:rPr>
              <w:t>04</w:t>
            </w:r>
          </w:p>
        </w:tc>
        <w:tc>
          <w:tcPr>
            <w:tcW w:w="2773" w:type="dxa"/>
            <w:gridSpan w:val="2"/>
          </w:tcPr>
          <w:p w14:paraId="2246C748" w14:textId="77777777" w:rsidR="002C06AB" w:rsidRPr="00AF0E23" w:rsidRDefault="002C06AB" w:rsidP="002C06AB">
            <w:pPr>
              <w:jc w:val="both"/>
              <w:rPr>
                <w:sz w:val="22"/>
                <w:szCs w:val="22"/>
              </w:rPr>
            </w:pPr>
            <w:r w:rsidRPr="00AF0E23">
              <w:rPr>
                <w:sz w:val="22"/>
                <w:szCs w:val="22"/>
              </w:rPr>
              <w:t>Monitoring the implementation of PAR</w:t>
            </w:r>
          </w:p>
        </w:tc>
        <w:tc>
          <w:tcPr>
            <w:tcW w:w="3890" w:type="dxa"/>
            <w:gridSpan w:val="2"/>
          </w:tcPr>
          <w:p w14:paraId="1057ECC0" w14:textId="77777777" w:rsidR="002C06AB" w:rsidRPr="00BA0563" w:rsidRDefault="002C06AB" w:rsidP="002C06AB">
            <w:pPr>
              <w:rPr>
                <w:sz w:val="22"/>
                <w:szCs w:val="22"/>
                <w:lang w:val="fr-FR"/>
              </w:rPr>
            </w:pPr>
            <w:r w:rsidRPr="00BA0563">
              <w:rPr>
                <w:sz w:val="22"/>
                <w:szCs w:val="22"/>
                <w:lang w:val="fr-FR"/>
              </w:rPr>
              <w:t xml:space="preserve">1500 USD </w:t>
            </w:r>
          </w:p>
        </w:tc>
        <w:tc>
          <w:tcPr>
            <w:tcW w:w="1984" w:type="dxa"/>
          </w:tcPr>
          <w:p w14:paraId="18224231" w14:textId="77777777" w:rsidR="002C06AB" w:rsidRDefault="002C06AB" w:rsidP="002C06AB">
            <w:r w:rsidRPr="00480868">
              <w:rPr>
                <w:sz w:val="22"/>
                <w:szCs w:val="22"/>
              </w:rPr>
              <w:t xml:space="preserve">UDP Budget </w:t>
            </w:r>
          </w:p>
        </w:tc>
      </w:tr>
      <w:tr w:rsidR="002C06AB" w:rsidRPr="00BA0563" w14:paraId="1104FB9A" w14:textId="77777777" w:rsidTr="002C06AB">
        <w:trPr>
          <w:trHeight w:val="296"/>
        </w:trPr>
        <w:tc>
          <w:tcPr>
            <w:tcW w:w="567" w:type="dxa"/>
          </w:tcPr>
          <w:p w14:paraId="67D7B87F" w14:textId="77777777" w:rsidR="002C06AB" w:rsidRPr="00BA0563" w:rsidRDefault="002C06AB" w:rsidP="002C06AB">
            <w:pPr>
              <w:jc w:val="both"/>
              <w:rPr>
                <w:sz w:val="22"/>
                <w:szCs w:val="22"/>
              </w:rPr>
            </w:pPr>
            <w:r w:rsidRPr="00BA0563">
              <w:rPr>
                <w:sz w:val="22"/>
                <w:szCs w:val="22"/>
              </w:rPr>
              <w:t>05</w:t>
            </w:r>
          </w:p>
        </w:tc>
        <w:tc>
          <w:tcPr>
            <w:tcW w:w="2773" w:type="dxa"/>
            <w:gridSpan w:val="2"/>
            <w:vAlign w:val="bottom"/>
          </w:tcPr>
          <w:p w14:paraId="59CDC8F6" w14:textId="77777777" w:rsidR="002C06AB" w:rsidRPr="00BA0563" w:rsidRDefault="002C06AB" w:rsidP="002C06AB">
            <w:pPr>
              <w:rPr>
                <w:color w:val="000000"/>
                <w:sz w:val="22"/>
                <w:szCs w:val="22"/>
              </w:rPr>
            </w:pPr>
            <w:r w:rsidRPr="00BA0563">
              <w:rPr>
                <w:color w:val="000000"/>
                <w:sz w:val="22"/>
                <w:szCs w:val="22"/>
              </w:rPr>
              <w:t>Communication/</w:t>
            </w:r>
          </w:p>
          <w:p w14:paraId="46A363A0" w14:textId="77777777" w:rsidR="002C06AB" w:rsidRPr="00BA0563" w:rsidRDefault="002C06AB" w:rsidP="002C06AB">
            <w:pPr>
              <w:rPr>
                <w:color w:val="000000"/>
                <w:sz w:val="22"/>
                <w:szCs w:val="22"/>
              </w:rPr>
            </w:pPr>
            <w:proofErr w:type="spellStart"/>
            <w:r w:rsidRPr="00BA0563">
              <w:rPr>
                <w:color w:val="000000"/>
                <w:sz w:val="22"/>
                <w:szCs w:val="22"/>
              </w:rPr>
              <w:t>sensibilisation</w:t>
            </w:r>
            <w:proofErr w:type="spellEnd"/>
            <w:r w:rsidRPr="00BA0563">
              <w:rPr>
                <w:color w:val="000000"/>
                <w:sz w:val="22"/>
                <w:szCs w:val="22"/>
              </w:rPr>
              <w:t xml:space="preserve"> </w:t>
            </w:r>
          </w:p>
        </w:tc>
        <w:tc>
          <w:tcPr>
            <w:tcW w:w="3890" w:type="dxa"/>
            <w:gridSpan w:val="2"/>
          </w:tcPr>
          <w:p w14:paraId="0531DE4D" w14:textId="77777777" w:rsidR="002C06AB" w:rsidRPr="00BA0563" w:rsidRDefault="002C06AB" w:rsidP="002C06AB">
            <w:pPr>
              <w:rPr>
                <w:sz w:val="22"/>
                <w:szCs w:val="22"/>
                <w:lang w:val="fr-FR"/>
              </w:rPr>
            </w:pPr>
            <w:r w:rsidRPr="00BA0563">
              <w:rPr>
                <w:sz w:val="22"/>
                <w:szCs w:val="22"/>
                <w:lang w:val="fr-FR"/>
              </w:rPr>
              <w:t xml:space="preserve">1000  USD </w:t>
            </w:r>
          </w:p>
        </w:tc>
        <w:tc>
          <w:tcPr>
            <w:tcW w:w="1984" w:type="dxa"/>
          </w:tcPr>
          <w:p w14:paraId="6529D609" w14:textId="77777777" w:rsidR="002C06AB" w:rsidRDefault="002C06AB" w:rsidP="002C06AB">
            <w:r w:rsidRPr="00480868">
              <w:rPr>
                <w:sz w:val="22"/>
                <w:szCs w:val="22"/>
              </w:rPr>
              <w:t xml:space="preserve">UDP Budget </w:t>
            </w:r>
          </w:p>
        </w:tc>
      </w:tr>
      <w:tr w:rsidR="002C06AB" w:rsidRPr="00BA0563" w14:paraId="54F452D4" w14:textId="77777777" w:rsidTr="002C06AB">
        <w:trPr>
          <w:trHeight w:val="296"/>
        </w:trPr>
        <w:tc>
          <w:tcPr>
            <w:tcW w:w="567" w:type="dxa"/>
          </w:tcPr>
          <w:p w14:paraId="0734FEBE" w14:textId="77777777" w:rsidR="002C06AB" w:rsidRPr="00BA0563" w:rsidRDefault="002C06AB" w:rsidP="002C06AB">
            <w:pPr>
              <w:jc w:val="both"/>
              <w:rPr>
                <w:sz w:val="22"/>
                <w:szCs w:val="22"/>
              </w:rPr>
            </w:pPr>
            <w:r w:rsidRPr="00BA0563">
              <w:rPr>
                <w:sz w:val="22"/>
                <w:szCs w:val="22"/>
              </w:rPr>
              <w:t>06</w:t>
            </w:r>
          </w:p>
        </w:tc>
        <w:tc>
          <w:tcPr>
            <w:tcW w:w="2773" w:type="dxa"/>
            <w:gridSpan w:val="2"/>
          </w:tcPr>
          <w:p w14:paraId="171D708E" w14:textId="33E61124" w:rsidR="002C06AB" w:rsidRPr="00BA0563" w:rsidRDefault="002C06AB" w:rsidP="002C06AB">
            <w:pPr>
              <w:jc w:val="both"/>
              <w:rPr>
                <w:sz w:val="22"/>
                <w:szCs w:val="22"/>
              </w:rPr>
            </w:pPr>
            <w:r>
              <w:rPr>
                <w:sz w:val="22"/>
                <w:szCs w:val="22"/>
              </w:rPr>
              <w:t>SRP</w:t>
            </w:r>
            <w:r w:rsidRPr="00AF0E23">
              <w:rPr>
                <w:sz w:val="22"/>
                <w:szCs w:val="22"/>
              </w:rPr>
              <w:t xml:space="preserve"> Final evaluation</w:t>
            </w:r>
            <w:r w:rsidR="00667DF7">
              <w:rPr>
                <w:sz w:val="22"/>
                <w:szCs w:val="22"/>
              </w:rPr>
              <w:t xml:space="preserve"> by an NGO</w:t>
            </w:r>
          </w:p>
        </w:tc>
        <w:tc>
          <w:tcPr>
            <w:tcW w:w="3890" w:type="dxa"/>
            <w:gridSpan w:val="2"/>
          </w:tcPr>
          <w:p w14:paraId="5F73AD88" w14:textId="209A1AC9" w:rsidR="002C06AB" w:rsidRPr="00D10680" w:rsidRDefault="00667DF7" w:rsidP="00667DF7">
            <w:pPr>
              <w:tabs>
                <w:tab w:val="left" w:pos="480"/>
                <w:tab w:val="right" w:leader="dot" w:pos="9349"/>
              </w:tabs>
              <w:spacing w:before="120" w:after="120"/>
              <w:rPr>
                <w:sz w:val="22"/>
                <w:szCs w:val="22"/>
              </w:rPr>
            </w:pPr>
            <w:r>
              <w:rPr>
                <w:sz w:val="22"/>
                <w:szCs w:val="22"/>
              </w:rPr>
              <w:t>1</w:t>
            </w:r>
            <w:r w:rsidR="008F4279">
              <w:rPr>
                <w:sz w:val="22"/>
                <w:szCs w:val="22"/>
              </w:rPr>
              <w:t>5</w:t>
            </w:r>
            <w:r w:rsidRPr="00D10680">
              <w:rPr>
                <w:sz w:val="22"/>
                <w:szCs w:val="22"/>
              </w:rPr>
              <w:t xml:space="preserve">00 </w:t>
            </w:r>
            <w:r w:rsidR="002C06AB" w:rsidRPr="00D10680">
              <w:rPr>
                <w:sz w:val="22"/>
                <w:szCs w:val="22"/>
              </w:rPr>
              <w:t xml:space="preserve">USD </w:t>
            </w:r>
            <w:r w:rsidR="008D73FB" w:rsidRPr="00D10680">
              <w:rPr>
                <w:sz w:val="22"/>
                <w:szCs w:val="22"/>
              </w:rPr>
              <w:t xml:space="preserve"> </w:t>
            </w:r>
          </w:p>
        </w:tc>
        <w:tc>
          <w:tcPr>
            <w:tcW w:w="1984" w:type="dxa"/>
          </w:tcPr>
          <w:p w14:paraId="73D53237" w14:textId="0636367F" w:rsidR="002C06AB" w:rsidRDefault="002C06AB" w:rsidP="00667DF7">
            <w:r w:rsidRPr="00480868">
              <w:rPr>
                <w:sz w:val="22"/>
                <w:szCs w:val="22"/>
              </w:rPr>
              <w:t xml:space="preserve">UDP Budget </w:t>
            </w:r>
          </w:p>
        </w:tc>
      </w:tr>
      <w:tr w:rsidR="002C06AB" w:rsidRPr="00BA0563" w14:paraId="33AC8683" w14:textId="77777777" w:rsidTr="002C06AB">
        <w:trPr>
          <w:trHeight w:val="291"/>
        </w:trPr>
        <w:tc>
          <w:tcPr>
            <w:tcW w:w="3297" w:type="dxa"/>
            <w:gridSpan w:val="2"/>
            <w:shd w:val="clear" w:color="auto" w:fill="FFFF00"/>
          </w:tcPr>
          <w:p w14:paraId="3C1A69C1" w14:textId="77777777" w:rsidR="002C06AB" w:rsidRPr="00BA0563" w:rsidRDefault="002C06AB" w:rsidP="002C06AB">
            <w:pPr>
              <w:jc w:val="both"/>
              <w:rPr>
                <w:b/>
                <w:sz w:val="22"/>
                <w:szCs w:val="22"/>
              </w:rPr>
            </w:pPr>
            <w:r w:rsidRPr="00FA74F9">
              <w:rPr>
                <w:b/>
                <w:sz w:val="20"/>
                <w:szCs w:val="20"/>
              </w:rPr>
              <w:t xml:space="preserve">Total cost of the </w:t>
            </w:r>
            <w:r>
              <w:rPr>
                <w:b/>
                <w:sz w:val="20"/>
                <w:szCs w:val="20"/>
              </w:rPr>
              <w:t>SRP</w:t>
            </w:r>
          </w:p>
        </w:tc>
        <w:tc>
          <w:tcPr>
            <w:tcW w:w="5917" w:type="dxa"/>
            <w:gridSpan w:val="4"/>
            <w:shd w:val="clear" w:color="auto" w:fill="FFFF00"/>
          </w:tcPr>
          <w:p w14:paraId="5C57E9AD" w14:textId="235E9CDC" w:rsidR="002C06AB" w:rsidRPr="00BA0563" w:rsidRDefault="00743FB7" w:rsidP="002C06AB">
            <w:pPr>
              <w:tabs>
                <w:tab w:val="left" w:pos="340"/>
              </w:tabs>
              <w:jc w:val="center"/>
              <w:rPr>
                <w:b/>
                <w:sz w:val="22"/>
                <w:szCs w:val="22"/>
              </w:rPr>
            </w:pPr>
            <w:r>
              <w:rPr>
                <w:b/>
                <w:sz w:val="22"/>
                <w:szCs w:val="22"/>
              </w:rPr>
              <w:t>6 55</w:t>
            </w:r>
            <w:r w:rsidR="00667DF7">
              <w:rPr>
                <w:b/>
                <w:sz w:val="22"/>
                <w:szCs w:val="22"/>
              </w:rPr>
              <w:t>0</w:t>
            </w:r>
            <w:r w:rsidR="002C06AB" w:rsidRPr="00BA0563">
              <w:rPr>
                <w:b/>
                <w:sz w:val="22"/>
                <w:szCs w:val="22"/>
              </w:rPr>
              <w:t> USD</w:t>
            </w:r>
          </w:p>
        </w:tc>
      </w:tr>
    </w:tbl>
    <w:p w14:paraId="7CB1224F" w14:textId="77777777" w:rsidR="002C06AB" w:rsidRPr="007969D4" w:rsidRDefault="002C06AB" w:rsidP="002C06AB">
      <w:pPr>
        <w:jc w:val="both"/>
        <w:rPr>
          <w:sz w:val="22"/>
          <w:szCs w:val="22"/>
          <w:lang w:val="fr-FR"/>
        </w:rPr>
      </w:pPr>
    </w:p>
    <w:p w14:paraId="327E1EEB" w14:textId="77777777" w:rsidR="002C06AB" w:rsidRPr="00AF0E23" w:rsidRDefault="002C06AB" w:rsidP="002C06AB">
      <w:pPr>
        <w:jc w:val="both"/>
        <w:rPr>
          <w:sz w:val="22"/>
          <w:szCs w:val="22"/>
        </w:rPr>
      </w:pPr>
      <w:r w:rsidRPr="00AF0E23">
        <w:rPr>
          <w:sz w:val="22"/>
          <w:szCs w:val="22"/>
        </w:rPr>
        <w:lastRenderedPageBreak/>
        <w:t>The costs of financial compensation for loss of business income and dismantling of semi fixed installations will be supported by the M</w:t>
      </w:r>
      <w:r>
        <w:rPr>
          <w:sz w:val="22"/>
          <w:szCs w:val="22"/>
        </w:rPr>
        <w:t>unicipality</w:t>
      </w:r>
      <w:r w:rsidRPr="00AF0E23">
        <w:rPr>
          <w:sz w:val="22"/>
          <w:szCs w:val="22"/>
        </w:rPr>
        <w:t xml:space="preserve"> of </w:t>
      </w:r>
      <w:proofErr w:type="spellStart"/>
      <w:r w:rsidRPr="00AF0E23">
        <w:rPr>
          <w:sz w:val="22"/>
          <w:szCs w:val="22"/>
        </w:rPr>
        <w:t>Kikwit</w:t>
      </w:r>
      <w:proofErr w:type="spellEnd"/>
      <w:r w:rsidRPr="00AF0E23">
        <w:rPr>
          <w:sz w:val="22"/>
          <w:szCs w:val="22"/>
        </w:rPr>
        <w:t>.</w:t>
      </w:r>
    </w:p>
    <w:p w14:paraId="2B74FEB4" w14:textId="77777777" w:rsidR="002C06AB" w:rsidRPr="00AF0E23" w:rsidRDefault="002C06AB" w:rsidP="002C06AB">
      <w:pPr>
        <w:jc w:val="both"/>
        <w:rPr>
          <w:sz w:val="22"/>
          <w:szCs w:val="22"/>
        </w:rPr>
      </w:pPr>
    </w:p>
    <w:p w14:paraId="425C175B" w14:textId="6646D013" w:rsidR="002C06AB" w:rsidRPr="00AF0E23" w:rsidRDefault="00167438" w:rsidP="002C06AB">
      <w:pPr>
        <w:jc w:val="both"/>
        <w:rPr>
          <w:sz w:val="22"/>
          <w:szCs w:val="22"/>
        </w:rPr>
      </w:pPr>
      <w:r>
        <w:rPr>
          <w:sz w:val="22"/>
          <w:szCs w:val="22"/>
        </w:rPr>
        <w:t xml:space="preserve">The </w:t>
      </w:r>
      <w:proofErr w:type="spellStart"/>
      <w:r w:rsidR="002C06AB">
        <w:rPr>
          <w:sz w:val="22"/>
          <w:szCs w:val="22"/>
        </w:rPr>
        <w:t>sensibilisation</w:t>
      </w:r>
      <w:proofErr w:type="spellEnd"/>
      <w:r w:rsidR="002C06AB" w:rsidRPr="00AF0E23">
        <w:rPr>
          <w:sz w:val="22"/>
          <w:szCs w:val="22"/>
        </w:rPr>
        <w:t xml:space="preserve"> / communication costs and the </w:t>
      </w:r>
      <w:r>
        <w:rPr>
          <w:sz w:val="22"/>
          <w:szCs w:val="22"/>
        </w:rPr>
        <w:t xml:space="preserve">cost of </w:t>
      </w:r>
      <w:r w:rsidR="002C06AB" w:rsidRPr="00AF0E23">
        <w:rPr>
          <w:sz w:val="22"/>
          <w:szCs w:val="22"/>
        </w:rPr>
        <w:t xml:space="preserve">final evaluation of </w:t>
      </w:r>
      <w:r w:rsidR="002C06AB">
        <w:rPr>
          <w:sz w:val="22"/>
          <w:szCs w:val="22"/>
        </w:rPr>
        <w:t>SRP</w:t>
      </w:r>
      <w:r w:rsidR="002C06AB" w:rsidRPr="00AF0E23">
        <w:rPr>
          <w:sz w:val="22"/>
          <w:szCs w:val="22"/>
        </w:rPr>
        <w:t xml:space="preserve"> are borne by the budget of the </w:t>
      </w:r>
      <w:r w:rsidR="002C06AB">
        <w:rPr>
          <w:sz w:val="22"/>
          <w:szCs w:val="22"/>
        </w:rPr>
        <w:t>UDP</w:t>
      </w:r>
      <w:r w:rsidR="002C06AB" w:rsidRPr="00AF0E23">
        <w:rPr>
          <w:sz w:val="22"/>
          <w:szCs w:val="22"/>
        </w:rPr>
        <w:t xml:space="preserve"> project.</w:t>
      </w:r>
    </w:p>
    <w:p w14:paraId="61F8E156" w14:textId="77777777" w:rsidR="002C06AB" w:rsidRPr="00AF0E23" w:rsidRDefault="002C06AB" w:rsidP="002C06AB"/>
    <w:p w14:paraId="23E993EF" w14:textId="77777777" w:rsidR="002C06AB" w:rsidRDefault="002C06AB" w:rsidP="002C06AB">
      <w:pPr>
        <w:pStyle w:val="Caption"/>
        <w:jc w:val="center"/>
        <w:rPr>
          <w:sz w:val="22"/>
          <w:szCs w:val="22"/>
        </w:rPr>
      </w:pPr>
      <w:r w:rsidRPr="00FA74F9">
        <w:rPr>
          <w:sz w:val="22"/>
          <w:szCs w:val="22"/>
        </w:rPr>
        <w:t>Compensation Matrix</w:t>
      </w:r>
    </w:p>
    <w:tbl>
      <w:tblPr>
        <w:tblW w:w="103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97"/>
        <w:gridCol w:w="1479"/>
        <w:gridCol w:w="1138"/>
        <w:gridCol w:w="1414"/>
        <w:gridCol w:w="1559"/>
        <w:gridCol w:w="1511"/>
      </w:tblGrid>
      <w:tr w:rsidR="002C06AB" w:rsidRPr="002C06AB" w14:paraId="15F1AB27" w14:textId="77777777" w:rsidTr="002C06AB">
        <w:tc>
          <w:tcPr>
            <w:tcW w:w="1702" w:type="dxa"/>
            <w:vMerge w:val="restart"/>
            <w:shd w:val="clear" w:color="auto" w:fill="auto"/>
          </w:tcPr>
          <w:p w14:paraId="52DCFCAF" w14:textId="77777777" w:rsidR="002C06AB" w:rsidRPr="002C06AB" w:rsidRDefault="002C06AB" w:rsidP="002C06AB">
            <w:pPr>
              <w:rPr>
                <w:b/>
                <w:caps/>
                <w:sz w:val="22"/>
                <w:szCs w:val="22"/>
              </w:rPr>
            </w:pPr>
            <w:r w:rsidRPr="002C06AB">
              <w:rPr>
                <w:b/>
                <w:sz w:val="22"/>
                <w:szCs w:val="22"/>
              </w:rPr>
              <w:t>Type of loss</w:t>
            </w:r>
          </w:p>
        </w:tc>
        <w:tc>
          <w:tcPr>
            <w:tcW w:w="1497" w:type="dxa"/>
            <w:vMerge w:val="restart"/>
            <w:shd w:val="clear" w:color="auto" w:fill="auto"/>
          </w:tcPr>
          <w:p w14:paraId="02D69CA5" w14:textId="77777777" w:rsidR="002C06AB" w:rsidRPr="002C06AB" w:rsidRDefault="0056255B" w:rsidP="002C06AB">
            <w:pPr>
              <w:rPr>
                <w:b/>
                <w:caps/>
                <w:sz w:val="22"/>
                <w:szCs w:val="22"/>
              </w:rPr>
            </w:pPr>
            <w:r>
              <w:rPr>
                <w:b/>
                <w:sz w:val="22"/>
                <w:szCs w:val="22"/>
              </w:rPr>
              <w:t>C</w:t>
            </w:r>
            <w:r w:rsidR="002C06AB" w:rsidRPr="002C06AB">
              <w:rPr>
                <w:b/>
                <w:sz w:val="22"/>
                <w:szCs w:val="22"/>
              </w:rPr>
              <w:t xml:space="preserve">ategory </w:t>
            </w:r>
            <w:r>
              <w:rPr>
                <w:b/>
                <w:sz w:val="22"/>
                <w:szCs w:val="22"/>
              </w:rPr>
              <w:t xml:space="preserve">of </w:t>
            </w:r>
            <w:r w:rsidR="002C06AB" w:rsidRPr="002C06AB">
              <w:rPr>
                <w:b/>
                <w:sz w:val="22"/>
                <w:szCs w:val="22"/>
              </w:rPr>
              <w:t>identified</w:t>
            </w:r>
            <w:r>
              <w:rPr>
                <w:b/>
                <w:sz w:val="22"/>
                <w:szCs w:val="22"/>
              </w:rPr>
              <w:t xml:space="preserve"> PAP</w:t>
            </w:r>
          </w:p>
        </w:tc>
        <w:tc>
          <w:tcPr>
            <w:tcW w:w="7101" w:type="dxa"/>
            <w:gridSpan w:val="5"/>
            <w:shd w:val="clear" w:color="auto" w:fill="auto"/>
          </w:tcPr>
          <w:p w14:paraId="7E441BF6" w14:textId="77777777" w:rsidR="002C06AB" w:rsidRPr="002C06AB" w:rsidRDefault="002C06AB" w:rsidP="002C06AB">
            <w:pPr>
              <w:jc w:val="center"/>
              <w:rPr>
                <w:b/>
                <w:caps/>
                <w:sz w:val="22"/>
                <w:szCs w:val="22"/>
              </w:rPr>
            </w:pPr>
            <w:r w:rsidRPr="002C06AB">
              <w:rPr>
                <w:b/>
                <w:caps/>
                <w:sz w:val="22"/>
                <w:szCs w:val="22"/>
              </w:rPr>
              <w:t>C</w:t>
            </w:r>
            <w:r w:rsidRPr="002C06AB">
              <w:rPr>
                <w:b/>
                <w:sz w:val="22"/>
                <w:szCs w:val="22"/>
              </w:rPr>
              <w:t>ompensation</w:t>
            </w:r>
          </w:p>
        </w:tc>
      </w:tr>
      <w:tr w:rsidR="002C06AB" w:rsidRPr="002C06AB" w14:paraId="68CCB774" w14:textId="77777777" w:rsidTr="002C06AB">
        <w:tc>
          <w:tcPr>
            <w:tcW w:w="1702" w:type="dxa"/>
            <w:vMerge/>
            <w:shd w:val="clear" w:color="auto" w:fill="auto"/>
          </w:tcPr>
          <w:p w14:paraId="733FA83E" w14:textId="77777777" w:rsidR="002C06AB" w:rsidRPr="002C06AB" w:rsidRDefault="002C06AB" w:rsidP="002C06AB">
            <w:pPr>
              <w:rPr>
                <w:b/>
                <w:sz w:val="22"/>
                <w:szCs w:val="22"/>
              </w:rPr>
            </w:pPr>
          </w:p>
        </w:tc>
        <w:tc>
          <w:tcPr>
            <w:tcW w:w="1497" w:type="dxa"/>
            <w:vMerge/>
            <w:shd w:val="clear" w:color="auto" w:fill="auto"/>
          </w:tcPr>
          <w:p w14:paraId="6C2651C0" w14:textId="77777777" w:rsidR="002C06AB" w:rsidRPr="002C06AB" w:rsidRDefault="002C06AB" w:rsidP="002C06AB">
            <w:pPr>
              <w:rPr>
                <w:b/>
                <w:sz w:val="22"/>
                <w:szCs w:val="22"/>
              </w:rPr>
            </w:pPr>
          </w:p>
        </w:tc>
        <w:tc>
          <w:tcPr>
            <w:tcW w:w="1479" w:type="dxa"/>
            <w:shd w:val="clear" w:color="auto" w:fill="auto"/>
          </w:tcPr>
          <w:p w14:paraId="151B1D14" w14:textId="77777777" w:rsidR="002C06AB" w:rsidRPr="002C06AB" w:rsidRDefault="002C06AB" w:rsidP="002C06AB">
            <w:pPr>
              <w:rPr>
                <w:b/>
                <w:sz w:val="22"/>
                <w:szCs w:val="22"/>
              </w:rPr>
            </w:pPr>
            <w:r w:rsidRPr="002C06AB">
              <w:rPr>
                <w:b/>
                <w:sz w:val="22"/>
                <w:szCs w:val="22"/>
              </w:rPr>
              <w:t>In nature</w:t>
            </w:r>
          </w:p>
        </w:tc>
        <w:tc>
          <w:tcPr>
            <w:tcW w:w="1138" w:type="dxa"/>
            <w:shd w:val="clear" w:color="auto" w:fill="auto"/>
          </w:tcPr>
          <w:p w14:paraId="4C373226" w14:textId="77777777" w:rsidR="002C06AB" w:rsidRPr="002C06AB" w:rsidRDefault="002C06AB" w:rsidP="002C06AB">
            <w:pPr>
              <w:rPr>
                <w:b/>
                <w:sz w:val="22"/>
                <w:szCs w:val="22"/>
              </w:rPr>
            </w:pPr>
            <w:r w:rsidRPr="002C06AB">
              <w:rPr>
                <w:b/>
                <w:sz w:val="22"/>
                <w:szCs w:val="22"/>
              </w:rPr>
              <w:t>In cash</w:t>
            </w:r>
          </w:p>
        </w:tc>
        <w:tc>
          <w:tcPr>
            <w:tcW w:w="1414" w:type="dxa"/>
            <w:shd w:val="clear" w:color="auto" w:fill="auto"/>
          </w:tcPr>
          <w:p w14:paraId="7C8BCA3F" w14:textId="1ABC9A48" w:rsidR="002C06AB" w:rsidRPr="002C06AB" w:rsidRDefault="002C06AB" w:rsidP="002C06AB">
            <w:pPr>
              <w:rPr>
                <w:b/>
                <w:sz w:val="22"/>
                <w:szCs w:val="22"/>
              </w:rPr>
            </w:pPr>
          </w:p>
        </w:tc>
        <w:tc>
          <w:tcPr>
            <w:tcW w:w="1559" w:type="dxa"/>
            <w:shd w:val="clear" w:color="auto" w:fill="auto"/>
          </w:tcPr>
          <w:p w14:paraId="19DAC90D" w14:textId="77777777" w:rsidR="002C06AB" w:rsidRPr="002C06AB" w:rsidRDefault="002C06AB" w:rsidP="002C06AB">
            <w:pPr>
              <w:rPr>
                <w:b/>
                <w:sz w:val="22"/>
                <w:szCs w:val="22"/>
              </w:rPr>
            </w:pPr>
            <w:r w:rsidRPr="002C06AB">
              <w:rPr>
                <w:b/>
                <w:sz w:val="22"/>
                <w:szCs w:val="22"/>
              </w:rPr>
              <w:t>other aid</w:t>
            </w:r>
          </w:p>
        </w:tc>
        <w:tc>
          <w:tcPr>
            <w:tcW w:w="1511" w:type="dxa"/>
            <w:shd w:val="clear" w:color="auto" w:fill="auto"/>
          </w:tcPr>
          <w:p w14:paraId="795FBC6E" w14:textId="77777777" w:rsidR="002C06AB" w:rsidRPr="002C06AB" w:rsidRDefault="002C06AB" w:rsidP="002C06AB">
            <w:pPr>
              <w:rPr>
                <w:b/>
                <w:sz w:val="22"/>
                <w:szCs w:val="22"/>
              </w:rPr>
            </w:pPr>
            <w:r w:rsidRPr="002C06AB">
              <w:rPr>
                <w:b/>
                <w:sz w:val="22"/>
                <w:szCs w:val="22"/>
              </w:rPr>
              <w:t>comments</w:t>
            </w:r>
          </w:p>
        </w:tc>
      </w:tr>
      <w:tr w:rsidR="002C06AB" w:rsidRPr="002C06AB" w14:paraId="136BA9AB" w14:textId="77777777" w:rsidTr="002C06AB">
        <w:trPr>
          <w:trHeight w:val="377"/>
        </w:trPr>
        <w:tc>
          <w:tcPr>
            <w:tcW w:w="1702" w:type="dxa"/>
            <w:shd w:val="clear" w:color="auto" w:fill="auto"/>
          </w:tcPr>
          <w:p w14:paraId="10A6C1C6" w14:textId="77777777" w:rsidR="002C06AB" w:rsidRPr="002C06AB" w:rsidRDefault="002C06AB" w:rsidP="002C06AB">
            <w:pPr>
              <w:rPr>
                <w:b/>
                <w:sz w:val="22"/>
                <w:szCs w:val="22"/>
              </w:rPr>
            </w:pPr>
            <w:r w:rsidRPr="002C06AB">
              <w:rPr>
                <w:b/>
                <w:sz w:val="22"/>
                <w:szCs w:val="22"/>
              </w:rPr>
              <w:t>Loss of semi-permanent structures (Showcases, tents, kiosks)</w:t>
            </w:r>
          </w:p>
        </w:tc>
        <w:tc>
          <w:tcPr>
            <w:tcW w:w="1497" w:type="dxa"/>
            <w:shd w:val="clear" w:color="auto" w:fill="auto"/>
          </w:tcPr>
          <w:p w14:paraId="68647A3B" w14:textId="77777777" w:rsidR="002C06AB" w:rsidRPr="002C06AB" w:rsidRDefault="002C06AB" w:rsidP="002C06AB">
            <w:pPr>
              <w:rPr>
                <w:sz w:val="22"/>
                <w:szCs w:val="22"/>
              </w:rPr>
            </w:pPr>
            <w:r w:rsidRPr="002C06AB">
              <w:rPr>
                <w:sz w:val="22"/>
                <w:szCs w:val="22"/>
              </w:rPr>
              <w:t>Owner of hard structures (concrete or wood)</w:t>
            </w:r>
          </w:p>
        </w:tc>
        <w:tc>
          <w:tcPr>
            <w:tcW w:w="1479" w:type="dxa"/>
            <w:shd w:val="clear" w:color="auto" w:fill="auto"/>
          </w:tcPr>
          <w:p w14:paraId="18C87F33" w14:textId="50778D14" w:rsidR="00667DF7" w:rsidRDefault="00667DF7" w:rsidP="002C06AB">
            <w:pPr>
              <w:rPr>
                <w:sz w:val="22"/>
                <w:szCs w:val="22"/>
              </w:rPr>
            </w:pPr>
          </w:p>
          <w:p w14:paraId="71B21733" w14:textId="5EC487E4" w:rsidR="00D75700" w:rsidRPr="00D10680" w:rsidRDefault="00D75700" w:rsidP="002C06AB">
            <w:pPr>
              <w:tabs>
                <w:tab w:val="left" w:pos="480"/>
                <w:tab w:val="right" w:leader="dot" w:pos="9349"/>
              </w:tabs>
              <w:spacing w:before="120" w:after="120"/>
              <w:rPr>
                <w:sz w:val="22"/>
                <w:szCs w:val="22"/>
                <w:lang w:val="fr-FR"/>
              </w:rPr>
            </w:pPr>
            <w:r>
              <w:rPr>
                <w:sz w:val="22"/>
                <w:szCs w:val="22"/>
              </w:rPr>
              <w:t>None</w:t>
            </w:r>
          </w:p>
        </w:tc>
        <w:tc>
          <w:tcPr>
            <w:tcW w:w="1138" w:type="dxa"/>
            <w:shd w:val="clear" w:color="auto" w:fill="auto"/>
          </w:tcPr>
          <w:p w14:paraId="41594568" w14:textId="6EFC5C19" w:rsidR="002C06AB" w:rsidRDefault="005A1E0A" w:rsidP="005A1E0A">
            <w:pPr>
              <w:rPr>
                <w:sz w:val="22"/>
                <w:szCs w:val="22"/>
              </w:rPr>
            </w:pPr>
            <w:r>
              <w:rPr>
                <w:sz w:val="22"/>
                <w:szCs w:val="22"/>
              </w:rPr>
              <w:t>n</w:t>
            </w:r>
            <w:r w:rsidR="002C06AB" w:rsidRPr="002C06AB">
              <w:rPr>
                <w:sz w:val="22"/>
                <w:szCs w:val="22"/>
              </w:rPr>
              <w:t>o</w:t>
            </w:r>
            <w:r>
              <w:rPr>
                <w:sz w:val="22"/>
                <w:szCs w:val="22"/>
              </w:rPr>
              <w:t>ne</w:t>
            </w:r>
          </w:p>
          <w:p w14:paraId="349E10CB" w14:textId="77777777" w:rsidR="00D75700" w:rsidRPr="00E95279" w:rsidRDefault="00D75700" w:rsidP="00D757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color w:val="212121"/>
                <w:sz w:val="20"/>
                <w:szCs w:val="20"/>
              </w:rPr>
              <w:t>C</w:t>
            </w:r>
            <w:r w:rsidRPr="00E95279">
              <w:rPr>
                <w:rFonts w:ascii="inherit" w:hAnsi="inherit" w:cs="Courier New"/>
                <w:color w:val="212121"/>
                <w:sz w:val="20"/>
                <w:szCs w:val="20"/>
              </w:rPr>
              <w:t>urrent replacement value (new construction)</w:t>
            </w:r>
          </w:p>
          <w:p w14:paraId="583103B3" w14:textId="77777777" w:rsidR="00D75700" w:rsidRPr="002C06AB" w:rsidRDefault="00D75700" w:rsidP="005A1E0A">
            <w:pPr>
              <w:rPr>
                <w:sz w:val="22"/>
                <w:szCs w:val="22"/>
              </w:rPr>
            </w:pPr>
          </w:p>
        </w:tc>
        <w:tc>
          <w:tcPr>
            <w:tcW w:w="1414" w:type="dxa"/>
            <w:shd w:val="clear" w:color="auto" w:fill="auto"/>
          </w:tcPr>
          <w:p w14:paraId="6B67D3C0" w14:textId="3904DC15" w:rsidR="002C06AB" w:rsidRPr="002C06AB" w:rsidRDefault="002C06AB" w:rsidP="005A1E0A">
            <w:pPr>
              <w:rPr>
                <w:sz w:val="22"/>
                <w:szCs w:val="22"/>
              </w:rPr>
            </w:pPr>
          </w:p>
        </w:tc>
        <w:tc>
          <w:tcPr>
            <w:tcW w:w="1559" w:type="dxa"/>
            <w:shd w:val="clear" w:color="auto" w:fill="auto"/>
          </w:tcPr>
          <w:p w14:paraId="093351E8" w14:textId="0A7BF5AA" w:rsidR="002C06AB" w:rsidRPr="002C06AB" w:rsidRDefault="002C06AB" w:rsidP="005A1E0A">
            <w:pPr>
              <w:rPr>
                <w:sz w:val="22"/>
                <w:szCs w:val="22"/>
              </w:rPr>
            </w:pPr>
            <w:r w:rsidRPr="002C06AB">
              <w:rPr>
                <w:sz w:val="22"/>
                <w:szCs w:val="22"/>
              </w:rPr>
              <w:t>no</w:t>
            </w:r>
            <w:r w:rsidR="005A1E0A">
              <w:rPr>
                <w:sz w:val="22"/>
                <w:szCs w:val="22"/>
              </w:rPr>
              <w:t>ne</w:t>
            </w:r>
          </w:p>
        </w:tc>
        <w:tc>
          <w:tcPr>
            <w:tcW w:w="1511" w:type="dxa"/>
            <w:shd w:val="clear" w:color="auto" w:fill="auto"/>
          </w:tcPr>
          <w:p w14:paraId="17618089" w14:textId="77777777" w:rsidR="00E95279" w:rsidRPr="00E95279" w:rsidRDefault="00E95279" w:rsidP="00E952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E95279">
              <w:rPr>
                <w:rFonts w:ascii="inherit" w:hAnsi="inherit" w:cs="Courier New"/>
                <w:color w:val="212121"/>
                <w:sz w:val="20"/>
                <w:szCs w:val="20"/>
              </w:rPr>
              <w:t>The PAP will salvage materials without deduction on their compensations</w:t>
            </w:r>
          </w:p>
          <w:p w14:paraId="10D9ED27" w14:textId="508C31AE" w:rsidR="002C06AB" w:rsidRPr="002C06AB" w:rsidRDefault="002C06AB" w:rsidP="002C06AB">
            <w:pPr>
              <w:rPr>
                <w:sz w:val="22"/>
                <w:szCs w:val="22"/>
              </w:rPr>
            </w:pPr>
          </w:p>
        </w:tc>
      </w:tr>
      <w:tr w:rsidR="002C06AB" w:rsidRPr="002C06AB" w14:paraId="16F68405" w14:textId="77777777" w:rsidTr="002C06AB">
        <w:tc>
          <w:tcPr>
            <w:tcW w:w="1702" w:type="dxa"/>
            <w:shd w:val="clear" w:color="auto" w:fill="auto"/>
          </w:tcPr>
          <w:p w14:paraId="2458B6F3" w14:textId="77777777" w:rsidR="002C06AB" w:rsidRPr="002C06AB" w:rsidRDefault="002C06AB" w:rsidP="002C06AB">
            <w:pPr>
              <w:rPr>
                <w:sz w:val="22"/>
                <w:szCs w:val="22"/>
                <w:lang w:val="fr-FR"/>
              </w:rPr>
            </w:pPr>
            <w:proofErr w:type="spellStart"/>
            <w:r w:rsidRPr="002C06AB">
              <w:rPr>
                <w:b/>
                <w:sz w:val="22"/>
                <w:szCs w:val="22"/>
                <w:lang w:val="fr-FR"/>
              </w:rPr>
              <w:t>Temporary</w:t>
            </w:r>
            <w:proofErr w:type="spellEnd"/>
            <w:r w:rsidRPr="002C06AB">
              <w:rPr>
                <w:b/>
                <w:sz w:val="22"/>
                <w:szCs w:val="22"/>
                <w:lang w:val="fr-FR"/>
              </w:rPr>
              <w:t xml:space="preserve"> </w:t>
            </w:r>
            <w:proofErr w:type="spellStart"/>
            <w:r w:rsidRPr="002C06AB">
              <w:rPr>
                <w:b/>
                <w:sz w:val="22"/>
                <w:szCs w:val="22"/>
                <w:lang w:val="fr-FR"/>
              </w:rPr>
              <w:t>loss</w:t>
            </w:r>
            <w:proofErr w:type="spellEnd"/>
            <w:r w:rsidRPr="002C06AB">
              <w:rPr>
                <w:b/>
                <w:sz w:val="22"/>
                <w:szCs w:val="22"/>
                <w:lang w:val="fr-FR"/>
              </w:rPr>
              <w:t xml:space="preserve"> of </w:t>
            </w:r>
            <w:proofErr w:type="spellStart"/>
            <w:r w:rsidRPr="002C06AB">
              <w:rPr>
                <w:b/>
                <w:sz w:val="22"/>
                <w:szCs w:val="22"/>
                <w:lang w:val="fr-FR"/>
              </w:rPr>
              <w:t>income</w:t>
            </w:r>
            <w:proofErr w:type="spellEnd"/>
          </w:p>
        </w:tc>
        <w:tc>
          <w:tcPr>
            <w:tcW w:w="1497" w:type="dxa"/>
            <w:shd w:val="clear" w:color="auto" w:fill="auto"/>
          </w:tcPr>
          <w:p w14:paraId="7A6F5A19" w14:textId="77777777" w:rsidR="002C06AB" w:rsidRPr="002C06AB" w:rsidRDefault="002C06AB" w:rsidP="002C06AB">
            <w:pPr>
              <w:rPr>
                <w:sz w:val="22"/>
                <w:szCs w:val="22"/>
              </w:rPr>
            </w:pPr>
            <w:r w:rsidRPr="002C06AB">
              <w:rPr>
                <w:sz w:val="22"/>
                <w:szCs w:val="22"/>
              </w:rPr>
              <w:t>Commercial stall owner</w:t>
            </w:r>
          </w:p>
        </w:tc>
        <w:tc>
          <w:tcPr>
            <w:tcW w:w="1479" w:type="dxa"/>
            <w:shd w:val="clear" w:color="auto" w:fill="auto"/>
          </w:tcPr>
          <w:p w14:paraId="1CE05869" w14:textId="2D5ABF85" w:rsidR="002C06AB" w:rsidRPr="002C06AB" w:rsidRDefault="005A1E0A" w:rsidP="005A1E0A">
            <w:pPr>
              <w:rPr>
                <w:sz w:val="22"/>
                <w:szCs w:val="22"/>
              </w:rPr>
            </w:pPr>
            <w:r>
              <w:rPr>
                <w:sz w:val="22"/>
                <w:szCs w:val="22"/>
              </w:rPr>
              <w:t>none</w:t>
            </w:r>
          </w:p>
        </w:tc>
        <w:tc>
          <w:tcPr>
            <w:tcW w:w="1138" w:type="dxa"/>
            <w:shd w:val="clear" w:color="auto" w:fill="auto"/>
          </w:tcPr>
          <w:p w14:paraId="65AC7A33" w14:textId="77777777" w:rsidR="002C06AB" w:rsidRPr="002C06AB" w:rsidRDefault="002C06AB" w:rsidP="002C06AB">
            <w:pPr>
              <w:rPr>
                <w:sz w:val="22"/>
                <w:szCs w:val="22"/>
              </w:rPr>
            </w:pPr>
            <w:r w:rsidRPr="002C06AB">
              <w:rPr>
                <w:sz w:val="22"/>
                <w:szCs w:val="22"/>
              </w:rPr>
              <w:t>Compensation for loss of daily income during relocation</w:t>
            </w:r>
          </w:p>
        </w:tc>
        <w:tc>
          <w:tcPr>
            <w:tcW w:w="1414" w:type="dxa"/>
            <w:shd w:val="clear" w:color="auto" w:fill="auto"/>
          </w:tcPr>
          <w:p w14:paraId="24D8F05D" w14:textId="7FC6E4A7" w:rsidR="002C06AB" w:rsidRPr="002C06AB" w:rsidRDefault="002C06AB" w:rsidP="005A1E0A">
            <w:pPr>
              <w:rPr>
                <w:sz w:val="22"/>
                <w:szCs w:val="22"/>
              </w:rPr>
            </w:pPr>
          </w:p>
        </w:tc>
        <w:tc>
          <w:tcPr>
            <w:tcW w:w="1559" w:type="dxa"/>
            <w:shd w:val="clear" w:color="auto" w:fill="auto"/>
          </w:tcPr>
          <w:p w14:paraId="3189E099" w14:textId="77777777" w:rsidR="002C06AB" w:rsidRPr="002C06AB" w:rsidRDefault="002C06AB" w:rsidP="002C06AB">
            <w:pPr>
              <w:rPr>
                <w:sz w:val="22"/>
                <w:szCs w:val="22"/>
              </w:rPr>
            </w:pPr>
            <w:r w:rsidRPr="002C06AB">
              <w:rPr>
                <w:sz w:val="22"/>
                <w:szCs w:val="22"/>
              </w:rPr>
              <w:t>Support for installation and relocation of removable shelters (resettlement assistance)</w:t>
            </w:r>
          </w:p>
        </w:tc>
        <w:tc>
          <w:tcPr>
            <w:tcW w:w="1511" w:type="dxa"/>
            <w:shd w:val="clear" w:color="auto" w:fill="auto"/>
          </w:tcPr>
          <w:p w14:paraId="117A2BFF" w14:textId="77777777" w:rsidR="002C06AB" w:rsidRPr="002C06AB" w:rsidRDefault="002C06AB" w:rsidP="002C06AB">
            <w:pPr>
              <w:rPr>
                <w:sz w:val="22"/>
                <w:szCs w:val="22"/>
              </w:rPr>
            </w:pPr>
            <w:r w:rsidRPr="002C06AB">
              <w:rPr>
                <w:sz w:val="22"/>
                <w:szCs w:val="22"/>
              </w:rPr>
              <w:t>reorganization and improvement of installed structures</w:t>
            </w:r>
          </w:p>
        </w:tc>
      </w:tr>
    </w:tbl>
    <w:p w14:paraId="5CCB9966" w14:textId="77777777" w:rsidR="00F14832" w:rsidRPr="00BA0563" w:rsidRDefault="00F14832" w:rsidP="00DC5F5A">
      <w:pPr>
        <w:pStyle w:val="Heading1"/>
        <w:pageBreakBefore/>
        <w:numPr>
          <w:ilvl w:val="0"/>
          <w:numId w:val="0"/>
        </w:numPr>
        <w:ind w:left="432"/>
        <w:jc w:val="center"/>
      </w:pPr>
      <w:bookmarkStart w:id="10" w:name="_Toc469144101"/>
      <w:r w:rsidRPr="00BA0563">
        <w:lastRenderedPageBreak/>
        <w:t>RESUME</w:t>
      </w:r>
      <w:bookmarkEnd w:id="7"/>
      <w:r w:rsidR="00C36B2B" w:rsidRPr="00BA0563">
        <w:t xml:space="preserve"> EXECUTIF</w:t>
      </w:r>
      <w:bookmarkEnd w:id="10"/>
    </w:p>
    <w:p w14:paraId="09C8BA85" w14:textId="77777777" w:rsidR="004A7C2B" w:rsidRPr="00BA0563" w:rsidRDefault="004A7C2B" w:rsidP="004A7C2B">
      <w:pPr>
        <w:rPr>
          <w:lang w:val="fr-FR" w:eastAsia="fr-FR"/>
        </w:rPr>
      </w:pPr>
    </w:p>
    <w:p w14:paraId="74A83955" w14:textId="77777777" w:rsidR="007E13AC" w:rsidRPr="00BA0563" w:rsidRDefault="002C06AB" w:rsidP="007E13AC">
      <w:pPr>
        <w:pStyle w:val="Caption"/>
        <w:jc w:val="center"/>
      </w:pPr>
      <w:r>
        <w:t>Tableau de Données de base</w:t>
      </w:r>
    </w:p>
    <w:tbl>
      <w:tblPr>
        <w:tblStyle w:val="TableGrid"/>
        <w:tblW w:w="8930" w:type="dxa"/>
        <w:tblInd w:w="250" w:type="dxa"/>
        <w:tblLook w:val="04A0" w:firstRow="1" w:lastRow="0" w:firstColumn="1" w:lastColumn="0" w:noHBand="0" w:noVBand="1"/>
      </w:tblPr>
      <w:tblGrid>
        <w:gridCol w:w="567"/>
        <w:gridCol w:w="4253"/>
        <w:gridCol w:w="4110"/>
      </w:tblGrid>
      <w:tr w:rsidR="00D245BD" w:rsidRPr="00BA0563" w14:paraId="5BDE659A" w14:textId="77777777" w:rsidTr="00D245BD">
        <w:tc>
          <w:tcPr>
            <w:tcW w:w="567" w:type="dxa"/>
          </w:tcPr>
          <w:p w14:paraId="74AC7AD8" w14:textId="77777777" w:rsidR="00D245BD" w:rsidRPr="00BA0563" w:rsidRDefault="00D245BD" w:rsidP="00D245BD">
            <w:pPr>
              <w:jc w:val="center"/>
              <w:rPr>
                <w:b/>
                <w:sz w:val="20"/>
                <w:szCs w:val="20"/>
              </w:rPr>
            </w:pPr>
            <w:r w:rsidRPr="00BA0563">
              <w:rPr>
                <w:b/>
                <w:sz w:val="20"/>
                <w:szCs w:val="20"/>
              </w:rPr>
              <w:t>N°</w:t>
            </w:r>
          </w:p>
        </w:tc>
        <w:tc>
          <w:tcPr>
            <w:tcW w:w="4253" w:type="dxa"/>
          </w:tcPr>
          <w:p w14:paraId="17F1B22C" w14:textId="77777777" w:rsidR="00D245BD" w:rsidRPr="00BA0563" w:rsidRDefault="00D245BD" w:rsidP="00D245BD">
            <w:pPr>
              <w:jc w:val="center"/>
              <w:rPr>
                <w:b/>
                <w:sz w:val="20"/>
                <w:szCs w:val="20"/>
              </w:rPr>
            </w:pPr>
            <w:proofErr w:type="spellStart"/>
            <w:r w:rsidRPr="00BA0563">
              <w:rPr>
                <w:b/>
                <w:sz w:val="20"/>
                <w:szCs w:val="20"/>
              </w:rPr>
              <w:t>Sujet</w:t>
            </w:r>
            <w:proofErr w:type="spellEnd"/>
          </w:p>
        </w:tc>
        <w:tc>
          <w:tcPr>
            <w:tcW w:w="4110" w:type="dxa"/>
          </w:tcPr>
          <w:p w14:paraId="2E4D05A5" w14:textId="77777777" w:rsidR="00D245BD" w:rsidRPr="00BA0563" w:rsidRDefault="00D245BD" w:rsidP="00D245BD">
            <w:pPr>
              <w:jc w:val="center"/>
              <w:rPr>
                <w:b/>
                <w:sz w:val="20"/>
                <w:szCs w:val="20"/>
              </w:rPr>
            </w:pPr>
            <w:proofErr w:type="spellStart"/>
            <w:r w:rsidRPr="00BA0563">
              <w:rPr>
                <w:b/>
                <w:sz w:val="20"/>
                <w:szCs w:val="20"/>
              </w:rPr>
              <w:t>Données</w:t>
            </w:r>
            <w:proofErr w:type="spellEnd"/>
          </w:p>
        </w:tc>
      </w:tr>
      <w:tr w:rsidR="00D245BD" w:rsidRPr="00BA0563" w14:paraId="215A4F1D" w14:textId="77777777" w:rsidTr="00D245BD">
        <w:tc>
          <w:tcPr>
            <w:tcW w:w="567" w:type="dxa"/>
          </w:tcPr>
          <w:p w14:paraId="7DECBCE7" w14:textId="77777777" w:rsidR="00D245BD" w:rsidRPr="00BA0563" w:rsidRDefault="00D245BD" w:rsidP="00D245BD">
            <w:pPr>
              <w:rPr>
                <w:sz w:val="20"/>
                <w:szCs w:val="20"/>
              </w:rPr>
            </w:pPr>
            <w:r w:rsidRPr="00BA0563">
              <w:rPr>
                <w:sz w:val="20"/>
                <w:szCs w:val="20"/>
              </w:rPr>
              <w:t>1</w:t>
            </w:r>
          </w:p>
        </w:tc>
        <w:tc>
          <w:tcPr>
            <w:tcW w:w="4253" w:type="dxa"/>
          </w:tcPr>
          <w:p w14:paraId="7E17E2B3" w14:textId="77777777" w:rsidR="00D245BD" w:rsidRPr="00BA0563" w:rsidRDefault="00D245BD" w:rsidP="00D245BD">
            <w:pPr>
              <w:rPr>
                <w:sz w:val="20"/>
                <w:szCs w:val="20"/>
              </w:rPr>
            </w:pPr>
            <w:proofErr w:type="spellStart"/>
            <w:r w:rsidRPr="00BA0563">
              <w:rPr>
                <w:sz w:val="20"/>
                <w:szCs w:val="20"/>
              </w:rPr>
              <w:t>Localisation</w:t>
            </w:r>
            <w:proofErr w:type="spellEnd"/>
            <w:r w:rsidRPr="00BA0563">
              <w:rPr>
                <w:sz w:val="20"/>
                <w:szCs w:val="20"/>
              </w:rPr>
              <w:t xml:space="preserve"> du </w:t>
            </w:r>
            <w:proofErr w:type="spellStart"/>
            <w:r w:rsidRPr="00BA0563">
              <w:rPr>
                <w:sz w:val="20"/>
                <w:szCs w:val="20"/>
              </w:rPr>
              <w:t>projet</w:t>
            </w:r>
            <w:proofErr w:type="spellEnd"/>
          </w:p>
        </w:tc>
        <w:tc>
          <w:tcPr>
            <w:tcW w:w="4110" w:type="dxa"/>
          </w:tcPr>
          <w:p w14:paraId="7560E5BC" w14:textId="77777777" w:rsidR="00D245BD" w:rsidRPr="00BA0563" w:rsidRDefault="00D245BD" w:rsidP="00D245BD">
            <w:pPr>
              <w:rPr>
                <w:sz w:val="20"/>
                <w:szCs w:val="20"/>
              </w:rPr>
            </w:pPr>
            <w:proofErr w:type="spellStart"/>
            <w:r w:rsidRPr="00BA0563">
              <w:rPr>
                <w:sz w:val="20"/>
                <w:szCs w:val="20"/>
              </w:rPr>
              <w:t>République</w:t>
            </w:r>
            <w:proofErr w:type="spellEnd"/>
            <w:r w:rsidRPr="00BA0563">
              <w:rPr>
                <w:sz w:val="20"/>
                <w:szCs w:val="20"/>
              </w:rPr>
              <w:t xml:space="preserve"> </w:t>
            </w:r>
            <w:proofErr w:type="spellStart"/>
            <w:r w:rsidRPr="00BA0563">
              <w:rPr>
                <w:sz w:val="20"/>
                <w:szCs w:val="20"/>
              </w:rPr>
              <w:t>Démocratique</w:t>
            </w:r>
            <w:proofErr w:type="spellEnd"/>
            <w:r w:rsidRPr="00BA0563">
              <w:rPr>
                <w:sz w:val="20"/>
                <w:szCs w:val="20"/>
              </w:rPr>
              <w:t xml:space="preserve"> du Congo</w:t>
            </w:r>
          </w:p>
        </w:tc>
      </w:tr>
      <w:tr w:rsidR="00D245BD" w:rsidRPr="00BA0563" w14:paraId="3163ED8E" w14:textId="77777777" w:rsidTr="00D245BD">
        <w:tc>
          <w:tcPr>
            <w:tcW w:w="567" w:type="dxa"/>
          </w:tcPr>
          <w:p w14:paraId="2099E214" w14:textId="77777777" w:rsidR="00D245BD" w:rsidRPr="00BA0563" w:rsidRDefault="005301D2" w:rsidP="00D245BD">
            <w:pPr>
              <w:rPr>
                <w:sz w:val="20"/>
                <w:szCs w:val="20"/>
              </w:rPr>
            </w:pPr>
            <w:r w:rsidRPr="00BA0563">
              <w:rPr>
                <w:sz w:val="20"/>
                <w:szCs w:val="20"/>
              </w:rPr>
              <w:t>2</w:t>
            </w:r>
          </w:p>
        </w:tc>
        <w:tc>
          <w:tcPr>
            <w:tcW w:w="4253" w:type="dxa"/>
          </w:tcPr>
          <w:p w14:paraId="4A82EB3D" w14:textId="77777777" w:rsidR="00D245BD" w:rsidRPr="00BA0563" w:rsidRDefault="00E20079" w:rsidP="00D245BD">
            <w:pPr>
              <w:rPr>
                <w:sz w:val="20"/>
                <w:szCs w:val="20"/>
              </w:rPr>
            </w:pPr>
            <w:r w:rsidRPr="00BA0563">
              <w:rPr>
                <w:sz w:val="20"/>
                <w:szCs w:val="20"/>
              </w:rPr>
              <w:t>Province/</w:t>
            </w:r>
            <w:r w:rsidR="00D245BD" w:rsidRPr="00BA0563">
              <w:rPr>
                <w:sz w:val="20"/>
                <w:szCs w:val="20"/>
              </w:rPr>
              <w:t>Ville/Commune</w:t>
            </w:r>
          </w:p>
        </w:tc>
        <w:tc>
          <w:tcPr>
            <w:tcW w:w="4110" w:type="dxa"/>
          </w:tcPr>
          <w:p w14:paraId="1B875210" w14:textId="77777777" w:rsidR="00D245BD" w:rsidRPr="00BA0563" w:rsidRDefault="00E20079" w:rsidP="00D245BD">
            <w:pPr>
              <w:rPr>
                <w:sz w:val="20"/>
                <w:szCs w:val="20"/>
              </w:rPr>
            </w:pPr>
            <w:proofErr w:type="spellStart"/>
            <w:r w:rsidRPr="00BA0563">
              <w:rPr>
                <w:sz w:val="20"/>
                <w:szCs w:val="20"/>
              </w:rPr>
              <w:t>Kwilu</w:t>
            </w:r>
            <w:proofErr w:type="spellEnd"/>
            <w:r w:rsidRPr="00BA0563">
              <w:rPr>
                <w:sz w:val="20"/>
                <w:szCs w:val="20"/>
              </w:rPr>
              <w:t>/</w:t>
            </w:r>
            <w:proofErr w:type="spellStart"/>
            <w:r w:rsidR="00D245BD" w:rsidRPr="00BA0563">
              <w:rPr>
                <w:sz w:val="20"/>
                <w:szCs w:val="20"/>
              </w:rPr>
              <w:t>Kikwit</w:t>
            </w:r>
            <w:proofErr w:type="spellEnd"/>
            <w:r w:rsidR="00D245BD" w:rsidRPr="00BA0563">
              <w:rPr>
                <w:sz w:val="20"/>
                <w:szCs w:val="20"/>
              </w:rPr>
              <w:t xml:space="preserve">/commune </w:t>
            </w:r>
            <w:proofErr w:type="spellStart"/>
            <w:r w:rsidR="00D245BD" w:rsidRPr="00BA0563">
              <w:rPr>
                <w:sz w:val="20"/>
                <w:szCs w:val="20"/>
              </w:rPr>
              <w:t>Nzinda</w:t>
            </w:r>
            <w:proofErr w:type="spellEnd"/>
          </w:p>
        </w:tc>
      </w:tr>
      <w:tr w:rsidR="00D245BD" w:rsidRPr="00BA0563" w14:paraId="2DA6E5AA" w14:textId="77777777" w:rsidTr="00D245BD">
        <w:trPr>
          <w:trHeight w:val="213"/>
        </w:trPr>
        <w:tc>
          <w:tcPr>
            <w:tcW w:w="567" w:type="dxa"/>
          </w:tcPr>
          <w:p w14:paraId="619D2DD6" w14:textId="77777777" w:rsidR="00D245BD" w:rsidRPr="00BA0563" w:rsidRDefault="005301D2" w:rsidP="00D245BD">
            <w:pPr>
              <w:rPr>
                <w:sz w:val="20"/>
                <w:szCs w:val="20"/>
              </w:rPr>
            </w:pPr>
            <w:r w:rsidRPr="00BA0563">
              <w:rPr>
                <w:sz w:val="20"/>
                <w:szCs w:val="20"/>
              </w:rPr>
              <w:t>3</w:t>
            </w:r>
          </w:p>
        </w:tc>
        <w:tc>
          <w:tcPr>
            <w:tcW w:w="4253" w:type="dxa"/>
          </w:tcPr>
          <w:p w14:paraId="65F44EFF" w14:textId="77777777" w:rsidR="00D245BD" w:rsidRPr="00BA0563" w:rsidRDefault="00D245BD" w:rsidP="00D245BD">
            <w:pPr>
              <w:rPr>
                <w:sz w:val="20"/>
                <w:szCs w:val="20"/>
              </w:rPr>
            </w:pPr>
            <w:proofErr w:type="spellStart"/>
            <w:r w:rsidRPr="00BA0563">
              <w:rPr>
                <w:sz w:val="20"/>
                <w:szCs w:val="20"/>
              </w:rPr>
              <w:t>Réhabilitation</w:t>
            </w:r>
            <w:proofErr w:type="spellEnd"/>
            <w:r w:rsidRPr="00BA0563">
              <w:rPr>
                <w:sz w:val="20"/>
                <w:szCs w:val="20"/>
              </w:rPr>
              <w:t xml:space="preserve"> de </w:t>
            </w:r>
            <w:proofErr w:type="spellStart"/>
            <w:r w:rsidRPr="00BA0563">
              <w:rPr>
                <w:sz w:val="20"/>
                <w:szCs w:val="20"/>
              </w:rPr>
              <w:t>l’avenue</w:t>
            </w:r>
            <w:proofErr w:type="spellEnd"/>
            <w:r w:rsidRPr="00BA0563">
              <w:rPr>
                <w:sz w:val="20"/>
                <w:szCs w:val="20"/>
              </w:rPr>
              <w:t xml:space="preserve"> </w:t>
            </w:r>
            <w:proofErr w:type="spellStart"/>
            <w:r w:rsidRPr="00BA0563">
              <w:rPr>
                <w:sz w:val="20"/>
                <w:szCs w:val="20"/>
              </w:rPr>
              <w:t>Wazabanga</w:t>
            </w:r>
            <w:proofErr w:type="spellEnd"/>
          </w:p>
        </w:tc>
        <w:tc>
          <w:tcPr>
            <w:tcW w:w="4110" w:type="dxa"/>
          </w:tcPr>
          <w:p w14:paraId="688767D3" w14:textId="77777777" w:rsidR="00D245BD" w:rsidRPr="00BA0563" w:rsidRDefault="00D245BD" w:rsidP="00D245BD">
            <w:pPr>
              <w:tabs>
                <w:tab w:val="left" w:pos="480"/>
                <w:tab w:val="right" w:leader="dot" w:pos="9349"/>
              </w:tabs>
              <w:spacing w:before="120" w:after="120"/>
              <w:jc w:val="both"/>
              <w:rPr>
                <w:b/>
                <w:sz w:val="20"/>
                <w:szCs w:val="20"/>
              </w:rPr>
            </w:pPr>
            <w:proofErr w:type="spellStart"/>
            <w:r w:rsidRPr="00BA0563">
              <w:rPr>
                <w:b/>
                <w:sz w:val="20"/>
                <w:szCs w:val="20"/>
              </w:rPr>
              <w:t>Projet</w:t>
            </w:r>
            <w:proofErr w:type="spellEnd"/>
            <w:r w:rsidRPr="00BA0563">
              <w:rPr>
                <w:b/>
                <w:sz w:val="20"/>
                <w:szCs w:val="20"/>
              </w:rPr>
              <w:t xml:space="preserve"> de 2280 ml</w:t>
            </w:r>
          </w:p>
        </w:tc>
      </w:tr>
      <w:tr w:rsidR="00D245BD" w:rsidRPr="006130E6" w14:paraId="4A19E002" w14:textId="77777777" w:rsidTr="00D245BD">
        <w:tc>
          <w:tcPr>
            <w:tcW w:w="567" w:type="dxa"/>
          </w:tcPr>
          <w:p w14:paraId="76C586B1" w14:textId="77777777" w:rsidR="00D245BD" w:rsidRPr="00BA0563" w:rsidRDefault="005301D2" w:rsidP="00D245BD">
            <w:pPr>
              <w:rPr>
                <w:sz w:val="20"/>
                <w:szCs w:val="20"/>
              </w:rPr>
            </w:pPr>
            <w:r w:rsidRPr="00BA0563">
              <w:rPr>
                <w:sz w:val="20"/>
                <w:szCs w:val="20"/>
              </w:rPr>
              <w:t>4</w:t>
            </w:r>
          </w:p>
        </w:tc>
        <w:tc>
          <w:tcPr>
            <w:tcW w:w="4253" w:type="dxa"/>
          </w:tcPr>
          <w:p w14:paraId="12CD2FA3" w14:textId="77777777" w:rsidR="00D245BD" w:rsidRPr="00BA0563" w:rsidRDefault="005301D2" w:rsidP="00D245BD">
            <w:pPr>
              <w:rPr>
                <w:sz w:val="20"/>
                <w:szCs w:val="20"/>
              </w:rPr>
            </w:pPr>
            <w:r w:rsidRPr="00BA0563">
              <w:rPr>
                <w:sz w:val="20"/>
                <w:szCs w:val="20"/>
              </w:rPr>
              <w:t xml:space="preserve">Type de </w:t>
            </w:r>
            <w:proofErr w:type="spellStart"/>
            <w:r w:rsidR="00D245BD" w:rsidRPr="00BA0563">
              <w:rPr>
                <w:sz w:val="20"/>
                <w:szCs w:val="20"/>
              </w:rPr>
              <w:t>travaux</w:t>
            </w:r>
            <w:proofErr w:type="spellEnd"/>
          </w:p>
        </w:tc>
        <w:tc>
          <w:tcPr>
            <w:tcW w:w="4110" w:type="dxa"/>
          </w:tcPr>
          <w:p w14:paraId="64A93317" w14:textId="77777777" w:rsidR="00D245BD" w:rsidRPr="00BA0563" w:rsidRDefault="00811349" w:rsidP="00D245BD">
            <w:pPr>
              <w:rPr>
                <w:b/>
                <w:sz w:val="20"/>
                <w:szCs w:val="20"/>
                <w:lang w:val="fr-FR"/>
              </w:rPr>
            </w:pPr>
            <w:r w:rsidRPr="00BA0563">
              <w:rPr>
                <w:b/>
                <w:sz w:val="20"/>
                <w:szCs w:val="20"/>
                <w:lang w:val="fr-FR"/>
              </w:rPr>
              <w:t>T</w:t>
            </w:r>
            <w:r w:rsidR="00D245BD" w:rsidRPr="00BA0563">
              <w:rPr>
                <w:b/>
                <w:sz w:val="20"/>
                <w:szCs w:val="20"/>
                <w:lang w:val="fr-FR"/>
              </w:rPr>
              <w:t>ravaux routie</w:t>
            </w:r>
            <w:r w:rsidRPr="00BA0563">
              <w:rPr>
                <w:b/>
                <w:sz w:val="20"/>
                <w:szCs w:val="20"/>
                <w:lang w:val="fr-FR"/>
              </w:rPr>
              <w:t>rs (réhabilitation de voirie ur</w:t>
            </w:r>
            <w:r w:rsidR="00D245BD" w:rsidRPr="00BA0563">
              <w:rPr>
                <w:b/>
                <w:sz w:val="20"/>
                <w:szCs w:val="20"/>
                <w:lang w:val="fr-FR"/>
              </w:rPr>
              <w:t>b</w:t>
            </w:r>
            <w:r w:rsidRPr="00BA0563">
              <w:rPr>
                <w:b/>
                <w:sz w:val="20"/>
                <w:szCs w:val="20"/>
                <w:lang w:val="fr-FR"/>
              </w:rPr>
              <w:t>a</w:t>
            </w:r>
            <w:r w:rsidR="00D245BD" w:rsidRPr="00BA0563">
              <w:rPr>
                <w:b/>
                <w:sz w:val="20"/>
                <w:szCs w:val="20"/>
                <w:lang w:val="fr-FR"/>
              </w:rPr>
              <w:t>ine)</w:t>
            </w:r>
          </w:p>
        </w:tc>
      </w:tr>
      <w:tr w:rsidR="00D245BD" w:rsidRPr="00BA0563" w14:paraId="2012B49E" w14:textId="77777777" w:rsidTr="00D245BD">
        <w:trPr>
          <w:trHeight w:val="362"/>
        </w:trPr>
        <w:tc>
          <w:tcPr>
            <w:tcW w:w="567" w:type="dxa"/>
          </w:tcPr>
          <w:p w14:paraId="5DB380B8" w14:textId="77777777" w:rsidR="00D245BD" w:rsidRPr="00BA0563" w:rsidRDefault="005301D2" w:rsidP="00D245BD">
            <w:pPr>
              <w:rPr>
                <w:sz w:val="20"/>
                <w:szCs w:val="20"/>
              </w:rPr>
            </w:pPr>
            <w:r w:rsidRPr="00BA0563">
              <w:rPr>
                <w:sz w:val="20"/>
                <w:szCs w:val="20"/>
              </w:rPr>
              <w:t>5</w:t>
            </w:r>
          </w:p>
        </w:tc>
        <w:tc>
          <w:tcPr>
            <w:tcW w:w="4253" w:type="dxa"/>
          </w:tcPr>
          <w:p w14:paraId="4A5E046F" w14:textId="77777777" w:rsidR="00D245BD" w:rsidRPr="00BA0563" w:rsidRDefault="00D245BD" w:rsidP="00D245BD">
            <w:pPr>
              <w:rPr>
                <w:sz w:val="20"/>
                <w:szCs w:val="20"/>
              </w:rPr>
            </w:pPr>
            <w:r w:rsidRPr="00BA0563">
              <w:rPr>
                <w:sz w:val="20"/>
                <w:szCs w:val="20"/>
              </w:rPr>
              <w:t xml:space="preserve">Date </w:t>
            </w:r>
            <w:proofErr w:type="spellStart"/>
            <w:r w:rsidRPr="00BA0563">
              <w:rPr>
                <w:sz w:val="20"/>
                <w:szCs w:val="20"/>
              </w:rPr>
              <w:t>Butoir</w:t>
            </w:r>
            <w:proofErr w:type="spellEnd"/>
          </w:p>
        </w:tc>
        <w:tc>
          <w:tcPr>
            <w:tcW w:w="4110" w:type="dxa"/>
            <w:vAlign w:val="center"/>
          </w:tcPr>
          <w:p w14:paraId="13DCFE41" w14:textId="4E7A1B59" w:rsidR="00D245BD" w:rsidRPr="00BA0563" w:rsidRDefault="008B0CAE" w:rsidP="00667DF7">
            <w:pPr>
              <w:jc w:val="both"/>
              <w:rPr>
                <w:sz w:val="20"/>
                <w:szCs w:val="20"/>
              </w:rPr>
            </w:pPr>
            <w:r w:rsidRPr="00BA0563">
              <w:rPr>
                <w:b/>
                <w:sz w:val="20"/>
                <w:szCs w:val="20"/>
              </w:rPr>
              <w:t>1</w:t>
            </w:r>
            <w:r w:rsidR="00667DF7">
              <w:rPr>
                <w:b/>
                <w:sz w:val="20"/>
                <w:szCs w:val="20"/>
              </w:rPr>
              <w:t>6</w:t>
            </w:r>
            <w:r w:rsidR="00D245BD" w:rsidRPr="00BA0563">
              <w:rPr>
                <w:b/>
                <w:sz w:val="20"/>
                <w:szCs w:val="20"/>
              </w:rPr>
              <w:t xml:space="preserve"> mars 2016</w:t>
            </w:r>
          </w:p>
        </w:tc>
      </w:tr>
      <w:tr w:rsidR="005301D2" w:rsidRPr="00BA0563" w14:paraId="12EA464D" w14:textId="77777777" w:rsidTr="00D245BD">
        <w:trPr>
          <w:trHeight w:val="250"/>
        </w:trPr>
        <w:tc>
          <w:tcPr>
            <w:tcW w:w="567" w:type="dxa"/>
          </w:tcPr>
          <w:p w14:paraId="08A7E34C" w14:textId="77777777" w:rsidR="005301D2" w:rsidRPr="00BA0563" w:rsidRDefault="00451D48" w:rsidP="00D245BD">
            <w:pPr>
              <w:rPr>
                <w:sz w:val="20"/>
                <w:szCs w:val="20"/>
              </w:rPr>
            </w:pPr>
            <w:r w:rsidRPr="00BA0563">
              <w:rPr>
                <w:sz w:val="20"/>
                <w:szCs w:val="20"/>
              </w:rPr>
              <w:t>06</w:t>
            </w:r>
          </w:p>
        </w:tc>
        <w:tc>
          <w:tcPr>
            <w:tcW w:w="4253" w:type="dxa"/>
          </w:tcPr>
          <w:p w14:paraId="2BC7A28B" w14:textId="77777777" w:rsidR="005301D2" w:rsidRPr="00BA0563" w:rsidRDefault="00B740E7" w:rsidP="00D245BD">
            <w:pPr>
              <w:rPr>
                <w:sz w:val="20"/>
                <w:szCs w:val="20"/>
                <w:lang w:val="fr-FR"/>
              </w:rPr>
            </w:pPr>
            <w:r w:rsidRPr="00BA0563">
              <w:rPr>
                <w:sz w:val="20"/>
                <w:szCs w:val="20"/>
                <w:lang w:val="fr-FR"/>
              </w:rPr>
              <w:t>Budget total du PS</w:t>
            </w:r>
            <w:r w:rsidR="005301D2" w:rsidRPr="00BA0563">
              <w:rPr>
                <w:sz w:val="20"/>
                <w:szCs w:val="20"/>
                <w:lang w:val="fr-FR"/>
              </w:rPr>
              <w:t>R</w:t>
            </w:r>
          </w:p>
        </w:tc>
        <w:tc>
          <w:tcPr>
            <w:tcW w:w="4110" w:type="dxa"/>
            <w:vAlign w:val="center"/>
          </w:tcPr>
          <w:p w14:paraId="24B3705C" w14:textId="1E293420" w:rsidR="005301D2" w:rsidRPr="00BA0563" w:rsidRDefault="00667DF7" w:rsidP="00743FB7">
            <w:pPr>
              <w:rPr>
                <w:b/>
                <w:sz w:val="20"/>
                <w:szCs w:val="20"/>
              </w:rPr>
            </w:pPr>
            <w:r>
              <w:rPr>
                <w:b/>
                <w:sz w:val="20"/>
                <w:szCs w:val="20"/>
              </w:rPr>
              <w:t>65</w:t>
            </w:r>
            <w:r w:rsidR="00743FB7">
              <w:rPr>
                <w:b/>
                <w:sz w:val="20"/>
                <w:szCs w:val="20"/>
              </w:rPr>
              <w:t>5</w:t>
            </w:r>
            <w:r w:rsidR="00B13559" w:rsidRPr="00BA0563">
              <w:rPr>
                <w:b/>
                <w:sz w:val="20"/>
                <w:szCs w:val="20"/>
              </w:rPr>
              <w:t>0 USD</w:t>
            </w:r>
          </w:p>
        </w:tc>
      </w:tr>
      <w:tr w:rsidR="005301D2" w:rsidRPr="00BA0563" w14:paraId="3050B290" w14:textId="77777777" w:rsidTr="00D245BD">
        <w:trPr>
          <w:trHeight w:val="250"/>
        </w:trPr>
        <w:tc>
          <w:tcPr>
            <w:tcW w:w="567" w:type="dxa"/>
          </w:tcPr>
          <w:p w14:paraId="4097B963" w14:textId="77777777" w:rsidR="005301D2" w:rsidRPr="00BA0563" w:rsidRDefault="00451D48" w:rsidP="00D245BD">
            <w:pPr>
              <w:rPr>
                <w:sz w:val="20"/>
                <w:szCs w:val="20"/>
              </w:rPr>
            </w:pPr>
            <w:r w:rsidRPr="00BA0563">
              <w:rPr>
                <w:sz w:val="20"/>
                <w:szCs w:val="20"/>
              </w:rPr>
              <w:t>07</w:t>
            </w:r>
          </w:p>
        </w:tc>
        <w:tc>
          <w:tcPr>
            <w:tcW w:w="4253" w:type="dxa"/>
          </w:tcPr>
          <w:p w14:paraId="17AFD466" w14:textId="77777777" w:rsidR="005301D2" w:rsidRPr="00BA0563" w:rsidRDefault="005301D2" w:rsidP="00D245BD">
            <w:pPr>
              <w:rPr>
                <w:sz w:val="20"/>
                <w:szCs w:val="20"/>
                <w:lang w:val="fr-FR"/>
              </w:rPr>
            </w:pPr>
            <w:r w:rsidRPr="00BA0563">
              <w:rPr>
                <w:sz w:val="20"/>
                <w:szCs w:val="20"/>
                <w:lang w:val="fr-FR"/>
              </w:rPr>
              <w:t>Budget des compensation</w:t>
            </w:r>
            <w:r w:rsidR="00536ACE" w:rsidRPr="00BA0563">
              <w:rPr>
                <w:sz w:val="20"/>
                <w:szCs w:val="20"/>
                <w:lang w:val="fr-FR"/>
              </w:rPr>
              <w:t>s</w:t>
            </w:r>
          </w:p>
        </w:tc>
        <w:tc>
          <w:tcPr>
            <w:tcW w:w="4110" w:type="dxa"/>
            <w:vAlign w:val="center"/>
          </w:tcPr>
          <w:p w14:paraId="4F7400D4" w14:textId="3FE92E0D" w:rsidR="005301D2" w:rsidRPr="00BA0563" w:rsidRDefault="00B34738" w:rsidP="00D245BD">
            <w:pPr>
              <w:jc w:val="both"/>
              <w:rPr>
                <w:b/>
                <w:sz w:val="20"/>
                <w:szCs w:val="20"/>
              </w:rPr>
            </w:pPr>
            <w:r>
              <w:rPr>
                <w:b/>
                <w:sz w:val="20"/>
                <w:szCs w:val="20"/>
              </w:rPr>
              <w:t>255</w:t>
            </w:r>
            <w:r w:rsidR="007F7FE9" w:rsidRPr="00BA0563">
              <w:rPr>
                <w:b/>
                <w:sz w:val="20"/>
                <w:szCs w:val="20"/>
              </w:rPr>
              <w:t>0</w:t>
            </w:r>
            <w:r w:rsidR="00B13559" w:rsidRPr="00BA0563">
              <w:rPr>
                <w:b/>
                <w:sz w:val="20"/>
                <w:szCs w:val="20"/>
              </w:rPr>
              <w:t xml:space="preserve"> USD</w:t>
            </w:r>
          </w:p>
        </w:tc>
      </w:tr>
      <w:tr w:rsidR="00D245BD" w:rsidRPr="00BA0563" w14:paraId="222D5E8A" w14:textId="77777777" w:rsidTr="00D245BD">
        <w:trPr>
          <w:trHeight w:val="250"/>
        </w:trPr>
        <w:tc>
          <w:tcPr>
            <w:tcW w:w="567" w:type="dxa"/>
          </w:tcPr>
          <w:p w14:paraId="22DF0738" w14:textId="77777777" w:rsidR="00D245BD" w:rsidRPr="00BA0563" w:rsidRDefault="00451D48" w:rsidP="00D245BD">
            <w:pPr>
              <w:rPr>
                <w:sz w:val="20"/>
                <w:szCs w:val="20"/>
              </w:rPr>
            </w:pPr>
            <w:r w:rsidRPr="00BA0563">
              <w:rPr>
                <w:sz w:val="20"/>
                <w:szCs w:val="20"/>
              </w:rPr>
              <w:t>08</w:t>
            </w:r>
          </w:p>
        </w:tc>
        <w:tc>
          <w:tcPr>
            <w:tcW w:w="4253" w:type="dxa"/>
          </w:tcPr>
          <w:p w14:paraId="6124BF11" w14:textId="77777777" w:rsidR="00D245BD" w:rsidRPr="00BA0563" w:rsidRDefault="00D245BD" w:rsidP="00D245BD">
            <w:pPr>
              <w:rPr>
                <w:sz w:val="20"/>
                <w:szCs w:val="20"/>
                <w:lang w:val="fr-FR"/>
              </w:rPr>
            </w:pPr>
            <w:r w:rsidRPr="00BA0563">
              <w:rPr>
                <w:sz w:val="20"/>
                <w:szCs w:val="20"/>
                <w:lang w:val="fr-FR"/>
              </w:rPr>
              <w:t>Nombre de ménages affectés par le projet</w:t>
            </w:r>
          </w:p>
        </w:tc>
        <w:tc>
          <w:tcPr>
            <w:tcW w:w="4110" w:type="dxa"/>
            <w:vAlign w:val="center"/>
          </w:tcPr>
          <w:p w14:paraId="59C2D334" w14:textId="77777777" w:rsidR="00D245BD" w:rsidRPr="00BA0563" w:rsidRDefault="00D245BD" w:rsidP="00D245BD">
            <w:pPr>
              <w:jc w:val="both"/>
              <w:rPr>
                <w:b/>
                <w:sz w:val="20"/>
                <w:szCs w:val="20"/>
              </w:rPr>
            </w:pPr>
            <w:r w:rsidRPr="00BA0563">
              <w:rPr>
                <w:b/>
                <w:sz w:val="20"/>
                <w:szCs w:val="20"/>
              </w:rPr>
              <w:t>20</w:t>
            </w:r>
          </w:p>
        </w:tc>
      </w:tr>
      <w:tr w:rsidR="00D245BD" w:rsidRPr="00BA0563" w14:paraId="1D5A88FC" w14:textId="77777777" w:rsidTr="00D245BD">
        <w:trPr>
          <w:trHeight w:val="416"/>
        </w:trPr>
        <w:tc>
          <w:tcPr>
            <w:tcW w:w="567" w:type="dxa"/>
          </w:tcPr>
          <w:p w14:paraId="41909625" w14:textId="77777777" w:rsidR="00D245BD" w:rsidRPr="00BA0563" w:rsidRDefault="00451D48" w:rsidP="00D245BD">
            <w:pPr>
              <w:rPr>
                <w:sz w:val="20"/>
                <w:szCs w:val="20"/>
              </w:rPr>
            </w:pPr>
            <w:r w:rsidRPr="00BA0563">
              <w:rPr>
                <w:sz w:val="20"/>
                <w:szCs w:val="20"/>
              </w:rPr>
              <w:t>0</w:t>
            </w:r>
            <w:r w:rsidR="008C03EA" w:rsidRPr="00BA0563">
              <w:rPr>
                <w:sz w:val="20"/>
                <w:szCs w:val="20"/>
              </w:rPr>
              <w:t>9</w:t>
            </w:r>
          </w:p>
        </w:tc>
        <w:tc>
          <w:tcPr>
            <w:tcW w:w="4253" w:type="dxa"/>
          </w:tcPr>
          <w:p w14:paraId="62DCE441" w14:textId="77777777" w:rsidR="00D245BD" w:rsidRPr="00BA0563" w:rsidRDefault="00D245BD" w:rsidP="00D245BD">
            <w:pPr>
              <w:rPr>
                <w:sz w:val="20"/>
                <w:szCs w:val="20"/>
                <w:lang w:val="fr-FR"/>
              </w:rPr>
            </w:pPr>
            <w:r w:rsidRPr="00BA0563">
              <w:rPr>
                <w:sz w:val="20"/>
                <w:szCs w:val="20"/>
                <w:lang w:val="fr-FR"/>
              </w:rPr>
              <w:t>Nombre total de personnes affectées par le projet (PAP)</w:t>
            </w:r>
          </w:p>
        </w:tc>
        <w:tc>
          <w:tcPr>
            <w:tcW w:w="4110" w:type="dxa"/>
            <w:vAlign w:val="center"/>
          </w:tcPr>
          <w:p w14:paraId="4F2D7125" w14:textId="77777777" w:rsidR="00D245BD" w:rsidRPr="00BA0563" w:rsidRDefault="00D245BD" w:rsidP="00D245BD">
            <w:pPr>
              <w:jc w:val="both"/>
              <w:rPr>
                <w:b/>
                <w:sz w:val="20"/>
                <w:szCs w:val="20"/>
              </w:rPr>
            </w:pPr>
            <w:r w:rsidRPr="00BA0563">
              <w:rPr>
                <w:b/>
                <w:sz w:val="20"/>
                <w:szCs w:val="20"/>
              </w:rPr>
              <w:t>134</w:t>
            </w:r>
          </w:p>
        </w:tc>
      </w:tr>
      <w:tr w:rsidR="00D245BD" w:rsidRPr="00BA0563" w14:paraId="00857C4A" w14:textId="77777777" w:rsidTr="00D245BD">
        <w:trPr>
          <w:trHeight w:val="324"/>
        </w:trPr>
        <w:tc>
          <w:tcPr>
            <w:tcW w:w="567" w:type="dxa"/>
          </w:tcPr>
          <w:p w14:paraId="3545FEA5" w14:textId="77777777" w:rsidR="00D245BD" w:rsidRPr="00BA0563" w:rsidRDefault="00451D48" w:rsidP="00D245BD">
            <w:pPr>
              <w:rPr>
                <w:sz w:val="20"/>
                <w:szCs w:val="20"/>
              </w:rPr>
            </w:pPr>
            <w:r w:rsidRPr="00BA0563">
              <w:rPr>
                <w:sz w:val="20"/>
                <w:szCs w:val="20"/>
              </w:rPr>
              <w:t>10</w:t>
            </w:r>
          </w:p>
        </w:tc>
        <w:tc>
          <w:tcPr>
            <w:tcW w:w="4253" w:type="dxa"/>
          </w:tcPr>
          <w:p w14:paraId="5946C446" w14:textId="05A10025" w:rsidR="00D245BD" w:rsidRPr="00BA0563" w:rsidRDefault="00D245BD" w:rsidP="00D245BD">
            <w:pPr>
              <w:rPr>
                <w:sz w:val="20"/>
                <w:szCs w:val="20"/>
                <w:lang w:val="fr-FR"/>
              </w:rPr>
            </w:pPr>
            <w:r w:rsidRPr="00BA0563">
              <w:rPr>
                <w:sz w:val="20"/>
                <w:szCs w:val="20"/>
                <w:lang w:val="fr-FR"/>
              </w:rPr>
              <w:t>Nombre de ménages féminins affectés</w:t>
            </w:r>
            <w:r w:rsidR="00667DF7">
              <w:rPr>
                <w:rStyle w:val="FootnoteReference"/>
                <w:sz w:val="20"/>
                <w:szCs w:val="20"/>
                <w:lang w:val="fr-FR"/>
              </w:rPr>
              <w:footnoteReference w:id="2"/>
            </w:r>
          </w:p>
        </w:tc>
        <w:tc>
          <w:tcPr>
            <w:tcW w:w="4110" w:type="dxa"/>
            <w:vAlign w:val="center"/>
          </w:tcPr>
          <w:p w14:paraId="0AE4A473" w14:textId="77777777" w:rsidR="00D245BD" w:rsidRPr="00BA0563" w:rsidRDefault="00D245BD" w:rsidP="00D245BD">
            <w:pPr>
              <w:jc w:val="both"/>
              <w:rPr>
                <w:b/>
                <w:sz w:val="20"/>
                <w:szCs w:val="20"/>
              </w:rPr>
            </w:pPr>
            <w:r w:rsidRPr="00BA0563">
              <w:rPr>
                <w:b/>
                <w:sz w:val="20"/>
                <w:szCs w:val="20"/>
              </w:rPr>
              <w:t>04</w:t>
            </w:r>
          </w:p>
        </w:tc>
      </w:tr>
      <w:tr w:rsidR="00D245BD" w:rsidRPr="00BA0563" w14:paraId="7F0E9CB4" w14:textId="77777777" w:rsidTr="00D245BD">
        <w:trPr>
          <w:trHeight w:val="286"/>
        </w:trPr>
        <w:tc>
          <w:tcPr>
            <w:tcW w:w="567" w:type="dxa"/>
          </w:tcPr>
          <w:p w14:paraId="1BFDD251" w14:textId="77777777" w:rsidR="00D245BD" w:rsidRPr="00BA0563" w:rsidRDefault="00451D48" w:rsidP="00D245BD">
            <w:pPr>
              <w:rPr>
                <w:sz w:val="20"/>
                <w:szCs w:val="20"/>
              </w:rPr>
            </w:pPr>
            <w:r w:rsidRPr="00BA0563">
              <w:rPr>
                <w:sz w:val="20"/>
                <w:szCs w:val="20"/>
              </w:rPr>
              <w:t>11</w:t>
            </w:r>
          </w:p>
        </w:tc>
        <w:tc>
          <w:tcPr>
            <w:tcW w:w="4253" w:type="dxa"/>
          </w:tcPr>
          <w:p w14:paraId="737A2013" w14:textId="77777777" w:rsidR="00D245BD" w:rsidRPr="00BA0563" w:rsidRDefault="00D245BD" w:rsidP="00D245BD">
            <w:pPr>
              <w:rPr>
                <w:sz w:val="20"/>
                <w:szCs w:val="20"/>
              </w:rPr>
            </w:pPr>
            <w:proofErr w:type="spellStart"/>
            <w:r w:rsidRPr="00BA0563">
              <w:rPr>
                <w:sz w:val="20"/>
                <w:szCs w:val="20"/>
              </w:rPr>
              <w:t>Nombre</w:t>
            </w:r>
            <w:proofErr w:type="spellEnd"/>
            <w:r w:rsidRPr="00BA0563">
              <w:rPr>
                <w:sz w:val="20"/>
                <w:szCs w:val="20"/>
              </w:rPr>
              <w:t xml:space="preserve"> de ménages </w:t>
            </w:r>
            <w:proofErr w:type="spellStart"/>
            <w:r w:rsidRPr="00BA0563">
              <w:rPr>
                <w:sz w:val="20"/>
                <w:szCs w:val="20"/>
              </w:rPr>
              <w:t>vulnérables</w:t>
            </w:r>
            <w:proofErr w:type="spellEnd"/>
          </w:p>
        </w:tc>
        <w:tc>
          <w:tcPr>
            <w:tcW w:w="4110" w:type="dxa"/>
            <w:vAlign w:val="center"/>
          </w:tcPr>
          <w:p w14:paraId="2F2D7C84" w14:textId="77777777" w:rsidR="00D245BD" w:rsidRPr="00BA0563" w:rsidRDefault="00D245BD" w:rsidP="00D245BD">
            <w:pPr>
              <w:jc w:val="both"/>
              <w:rPr>
                <w:b/>
                <w:sz w:val="20"/>
                <w:szCs w:val="20"/>
              </w:rPr>
            </w:pPr>
            <w:r w:rsidRPr="00BA0563">
              <w:rPr>
                <w:b/>
                <w:sz w:val="20"/>
                <w:szCs w:val="20"/>
              </w:rPr>
              <w:t>01</w:t>
            </w:r>
          </w:p>
        </w:tc>
      </w:tr>
      <w:tr w:rsidR="00AB37EE" w:rsidRPr="006130E6" w14:paraId="5F6CC1F3" w14:textId="77777777" w:rsidTr="00D245BD">
        <w:trPr>
          <w:trHeight w:val="286"/>
        </w:trPr>
        <w:tc>
          <w:tcPr>
            <w:tcW w:w="567" w:type="dxa"/>
          </w:tcPr>
          <w:p w14:paraId="6E9EB3E7" w14:textId="77777777" w:rsidR="00AB37EE" w:rsidRPr="00BA0563" w:rsidRDefault="00AB37EE" w:rsidP="00D245BD">
            <w:pPr>
              <w:rPr>
                <w:sz w:val="20"/>
                <w:szCs w:val="20"/>
              </w:rPr>
            </w:pPr>
            <w:r>
              <w:rPr>
                <w:sz w:val="20"/>
                <w:szCs w:val="20"/>
              </w:rPr>
              <w:t>12</w:t>
            </w:r>
          </w:p>
        </w:tc>
        <w:tc>
          <w:tcPr>
            <w:tcW w:w="4253" w:type="dxa"/>
          </w:tcPr>
          <w:p w14:paraId="59689157" w14:textId="77777777" w:rsidR="00AB37EE" w:rsidRPr="00DF3A82" w:rsidRDefault="00AB37EE" w:rsidP="00D245BD">
            <w:pPr>
              <w:rPr>
                <w:sz w:val="20"/>
                <w:szCs w:val="20"/>
                <w:lang w:val="fr-FR"/>
              </w:rPr>
            </w:pPr>
            <w:r w:rsidRPr="00DF3A82">
              <w:rPr>
                <w:sz w:val="20"/>
                <w:szCs w:val="20"/>
                <w:lang w:val="fr-FR"/>
              </w:rPr>
              <w:t>Perte de maisons et déplacement</w:t>
            </w:r>
          </w:p>
        </w:tc>
        <w:tc>
          <w:tcPr>
            <w:tcW w:w="4110" w:type="dxa"/>
            <w:vAlign w:val="center"/>
          </w:tcPr>
          <w:p w14:paraId="1B9C8A27" w14:textId="77777777" w:rsidR="00AB37EE" w:rsidRPr="00DF3A82" w:rsidRDefault="00AB37EE" w:rsidP="00D245BD">
            <w:pPr>
              <w:jc w:val="both"/>
              <w:rPr>
                <w:b/>
                <w:sz w:val="20"/>
                <w:szCs w:val="20"/>
                <w:lang w:val="fr-FR"/>
              </w:rPr>
            </w:pPr>
            <w:r w:rsidRPr="00DF3A82">
              <w:rPr>
                <w:b/>
                <w:sz w:val="20"/>
                <w:szCs w:val="20"/>
                <w:lang w:val="fr-FR"/>
              </w:rPr>
              <w:t xml:space="preserve">00 </w:t>
            </w:r>
            <w:r w:rsidRPr="00DF3A82">
              <w:rPr>
                <w:sz w:val="20"/>
                <w:szCs w:val="20"/>
                <w:lang w:val="fr-FR"/>
              </w:rPr>
              <w:t>(aucune perte de maison et de déplacement physique)</w:t>
            </w:r>
          </w:p>
        </w:tc>
      </w:tr>
      <w:tr w:rsidR="00D245BD" w:rsidRPr="006130E6" w14:paraId="4BABCF62" w14:textId="77777777" w:rsidTr="00D245BD">
        <w:trPr>
          <w:trHeight w:val="286"/>
        </w:trPr>
        <w:tc>
          <w:tcPr>
            <w:tcW w:w="567" w:type="dxa"/>
            <w:vMerge w:val="restart"/>
          </w:tcPr>
          <w:p w14:paraId="6A596190" w14:textId="77777777" w:rsidR="00B13559" w:rsidRPr="00DF3A82" w:rsidRDefault="00B13559" w:rsidP="00D245BD">
            <w:pPr>
              <w:rPr>
                <w:sz w:val="20"/>
                <w:szCs w:val="20"/>
                <w:lang w:val="fr-FR"/>
              </w:rPr>
            </w:pPr>
          </w:p>
          <w:p w14:paraId="0200CCCC" w14:textId="77777777" w:rsidR="00D245BD" w:rsidRPr="00BA0563" w:rsidRDefault="00451D48" w:rsidP="00D245BD">
            <w:pPr>
              <w:rPr>
                <w:sz w:val="20"/>
                <w:szCs w:val="20"/>
              </w:rPr>
            </w:pPr>
            <w:r w:rsidRPr="00BA0563">
              <w:rPr>
                <w:sz w:val="20"/>
                <w:szCs w:val="20"/>
              </w:rPr>
              <w:t>12</w:t>
            </w:r>
          </w:p>
          <w:p w14:paraId="73BD6EC5" w14:textId="77777777" w:rsidR="00D245BD" w:rsidRPr="00BA0563" w:rsidRDefault="00D245BD" w:rsidP="00D245BD">
            <w:pPr>
              <w:rPr>
                <w:sz w:val="20"/>
                <w:szCs w:val="20"/>
              </w:rPr>
            </w:pPr>
          </w:p>
        </w:tc>
        <w:tc>
          <w:tcPr>
            <w:tcW w:w="4253" w:type="dxa"/>
          </w:tcPr>
          <w:p w14:paraId="454F7268" w14:textId="77777777" w:rsidR="00D245BD" w:rsidRPr="00BA0563" w:rsidRDefault="00D245BD" w:rsidP="00D245BD">
            <w:pPr>
              <w:rPr>
                <w:sz w:val="20"/>
                <w:szCs w:val="20"/>
                <w:lang w:val="fr-FR"/>
              </w:rPr>
            </w:pPr>
            <w:r w:rsidRPr="00BA0563">
              <w:rPr>
                <w:sz w:val="20"/>
                <w:szCs w:val="20"/>
                <w:lang w:val="fr-FR"/>
              </w:rPr>
              <w:t>Nombre de ménages ayant perdu :</w:t>
            </w:r>
          </w:p>
        </w:tc>
        <w:tc>
          <w:tcPr>
            <w:tcW w:w="4110" w:type="dxa"/>
            <w:vAlign w:val="center"/>
          </w:tcPr>
          <w:p w14:paraId="13E4CD7C" w14:textId="77777777" w:rsidR="00D245BD" w:rsidRPr="00BA0563" w:rsidRDefault="00D245BD" w:rsidP="00D245BD">
            <w:pPr>
              <w:jc w:val="both"/>
              <w:rPr>
                <w:b/>
                <w:sz w:val="20"/>
                <w:szCs w:val="20"/>
                <w:lang w:val="fr-FR"/>
              </w:rPr>
            </w:pPr>
          </w:p>
        </w:tc>
      </w:tr>
      <w:tr w:rsidR="00D245BD" w:rsidRPr="00BA0563" w14:paraId="5065DA5C" w14:textId="77777777" w:rsidTr="00D245BD">
        <w:trPr>
          <w:trHeight w:val="286"/>
        </w:trPr>
        <w:tc>
          <w:tcPr>
            <w:tcW w:w="567" w:type="dxa"/>
            <w:vMerge/>
          </w:tcPr>
          <w:p w14:paraId="193FCB6E" w14:textId="77777777" w:rsidR="00D245BD" w:rsidRPr="00BA0563" w:rsidRDefault="00D245BD" w:rsidP="00D245BD">
            <w:pPr>
              <w:rPr>
                <w:sz w:val="20"/>
                <w:szCs w:val="20"/>
                <w:lang w:val="fr-FR"/>
              </w:rPr>
            </w:pPr>
          </w:p>
        </w:tc>
        <w:tc>
          <w:tcPr>
            <w:tcW w:w="4253" w:type="dxa"/>
          </w:tcPr>
          <w:p w14:paraId="3F6BF2DC" w14:textId="77777777" w:rsidR="00D245BD" w:rsidRPr="00BA0563" w:rsidRDefault="00D245BD" w:rsidP="00570C6F">
            <w:pPr>
              <w:pStyle w:val="ListParagraph"/>
              <w:numPr>
                <w:ilvl w:val="0"/>
                <w:numId w:val="18"/>
              </w:numPr>
              <w:ind w:left="720"/>
              <w:rPr>
                <w:sz w:val="20"/>
                <w:szCs w:val="20"/>
              </w:rPr>
            </w:pPr>
            <w:r w:rsidRPr="00BA0563">
              <w:rPr>
                <w:sz w:val="20"/>
                <w:szCs w:val="20"/>
              </w:rPr>
              <w:t>une structure semi fixe (</w:t>
            </w:r>
            <w:proofErr w:type="spellStart"/>
            <w:r w:rsidRPr="00BA0563">
              <w:rPr>
                <w:sz w:val="20"/>
                <w:szCs w:val="20"/>
              </w:rPr>
              <w:t>Etale</w:t>
            </w:r>
            <w:proofErr w:type="spellEnd"/>
            <w:r w:rsidRPr="00BA0563">
              <w:rPr>
                <w:sz w:val="20"/>
                <w:szCs w:val="20"/>
              </w:rPr>
              <w:t>, abris, kiosques, tentes)</w:t>
            </w:r>
            <w:r w:rsidR="00AB37EE">
              <w:rPr>
                <w:sz w:val="20"/>
                <w:szCs w:val="20"/>
              </w:rPr>
              <w:t xml:space="preserve"> et une source de revenu</w:t>
            </w:r>
            <w:r w:rsidRPr="00BA0563">
              <w:rPr>
                <w:sz w:val="20"/>
                <w:szCs w:val="20"/>
              </w:rPr>
              <w:t xml:space="preserve">:   </w:t>
            </w:r>
          </w:p>
        </w:tc>
        <w:tc>
          <w:tcPr>
            <w:tcW w:w="4110" w:type="dxa"/>
            <w:vAlign w:val="center"/>
          </w:tcPr>
          <w:p w14:paraId="2B50A8BB" w14:textId="6001EF02" w:rsidR="00D245BD" w:rsidRPr="00BA0563" w:rsidRDefault="00D245BD" w:rsidP="00A874C6">
            <w:pPr>
              <w:jc w:val="both"/>
              <w:rPr>
                <w:b/>
                <w:sz w:val="20"/>
                <w:szCs w:val="20"/>
                <w:lang w:val="fr-FR"/>
              </w:rPr>
            </w:pPr>
            <w:r w:rsidRPr="00BA0563">
              <w:rPr>
                <w:b/>
                <w:sz w:val="20"/>
                <w:szCs w:val="20"/>
                <w:lang w:val="fr-FR"/>
              </w:rPr>
              <w:t>20</w:t>
            </w:r>
            <w:r w:rsidR="00A874C6">
              <w:rPr>
                <w:b/>
                <w:sz w:val="20"/>
                <w:szCs w:val="20"/>
                <w:lang w:val="fr-FR"/>
              </w:rPr>
              <w:t xml:space="preserve">  (25 structures au total)</w:t>
            </w:r>
          </w:p>
        </w:tc>
      </w:tr>
    </w:tbl>
    <w:p w14:paraId="6E76DFC0" w14:textId="77777777" w:rsidR="004A7C2B" w:rsidRPr="00BA0563" w:rsidRDefault="004A7C2B" w:rsidP="003F256F">
      <w:pPr>
        <w:autoSpaceDE w:val="0"/>
        <w:autoSpaceDN w:val="0"/>
        <w:adjustRightInd w:val="0"/>
        <w:jc w:val="both"/>
        <w:rPr>
          <w:sz w:val="22"/>
          <w:szCs w:val="22"/>
          <w:lang w:val="fr-FR"/>
        </w:rPr>
      </w:pPr>
    </w:p>
    <w:p w14:paraId="6172AAE8" w14:textId="77777777" w:rsidR="008B0CAE" w:rsidRPr="00BA0563" w:rsidRDefault="008B0CAE" w:rsidP="008B0CAE">
      <w:pPr>
        <w:pStyle w:val="PlainText"/>
        <w:ind w:left="-426"/>
        <w:jc w:val="both"/>
        <w:rPr>
          <w:rFonts w:ascii="Times New Roman" w:hAnsi="Times New Roman" w:cs="Times New Roman"/>
          <w:kern w:val="28"/>
          <w:sz w:val="22"/>
          <w:szCs w:val="22"/>
        </w:rPr>
      </w:pPr>
      <w:r w:rsidRPr="00BA0563">
        <w:rPr>
          <w:rFonts w:ascii="Times New Roman" w:hAnsi="Times New Roman" w:cs="Times New Roman"/>
          <w:kern w:val="28"/>
          <w:sz w:val="22"/>
          <w:szCs w:val="22"/>
        </w:rPr>
        <w:t xml:space="preserve">Le Gouvernement de la République démocratique du Congo a reçu auprès  de l’Association Internationale de Développement (IDA) un Don en vue de financer les activités du Projet de Développement Urbain (PDU). </w:t>
      </w:r>
      <w:r w:rsidRPr="00BA0563">
        <w:rPr>
          <w:rFonts w:ascii="Times New Roman" w:hAnsi="Times New Roman" w:cs="Times New Roman"/>
          <w:sz w:val="22"/>
          <w:szCs w:val="22"/>
        </w:rPr>
        <w:t xml:space="preserve">L’objectif principal du </w:t>
      </w:r>
      <w:r w:rsidRPr="00BA0563">
        <w:rPr>
          <w:rFonts w:ascii="Times New Roman" w:hAnsi="Times New Roman" w:cs="Times New Roman"/>
          <w:kern w:val="28"/>
          <w:sz w:val="22"/>
          <w:szCs w:val="22"/>
        </w:rPr>
        <w:t xml:space="preserve">PDU est </w:t>
      </w:r>
      <w:r w:rsidRPr="00BA0563">
        <w:rPr>
          <w:rFonts w:ascii="Times New Roman" w:hAnsi="Times New Roman" w:cs="Times New Roman"/>
          <w:sz w:val="22"/>
          <w:szCs w:val="22"/>
        </w:rPr>
        <w:t>d’améliorer la fourniture des services de base en renforçant les capacités des institutions locales des villes ciblées par le projet. Ainsi, i</w:t>
      </w:r>
      <w:r w:rsidRPr="00BA0563">
        <w:rPr>
          <w:rFonts w:ascii="Times New Roman" w:hAnsi="Times New Roman" w:cs="Times New Roman"/>
          <w:sz w:val="24"/>
          <w:szCs w:val="24"/>
          <w:lang w:eastAsia="en-US"/>
        </w:rPr>
        <w:t xml:space="preserve">l  a été prévu, dans le cadre de l’exécution des travaux de la deuxième phase, </w:t>
      </w:r>
      <w:r w:rsidRPr="00BA0563">
        <w:rPr>
          <w:rFonts w:ascii="Times New Roman" w:hAnsi="Times New Roman" w:cs="Times New Roman"/>
          <w:kern w:val="28"/>
          <w:sz w:val="22"/>
          <w:szCs w:val="22"/>
        </w:rPr>
        <w:t xml:space="preserve">un programme de réhabilitation de  l’axe routier dans la ville de Kikwit. </w:t>
      </w:r>
    </w:p>
    <w:p w14:paraId="07135E53" w14:textId="77777777" w:rsidR="00811349" w:rsidRPr="00BA0563" w:rsidRDefault="00811349" w:rsidP="008B0CAE">
      <w:pPr>
        <w:pStyle w:val="PlainText"/>
        <w:ind w:left="-426"/>
        <w:jc w:val="both"/>
        <w:rPr>
          <w:rFonts w:ascii="Times New Roman" w:hAnsi="Times New Roman" w:cs="Times New Roman"/>
          <w:kern w:val="28"/>
          <w:sz w:val="22"/>
          <w:szCs w:val="22"/>
        </w:rPr>
      </w:pPr>
    </w:p>
    <w:p w14:paraId="0D165A0A" w14:textId="77777777" w:rsidR="008B0CAE" w:rsidRPr="00BA0563" w:rsidRDefault="008B0CAE" w:rsidP="008B0CAE">
      <w:pPr>
        <w:pStyle w:val="PlainText"/>
        <w:ind w:left="-426"/>
        <w:jc w:val="both"/>
        <w:rPr>
          <w:rFonts w:ascii="Times New Roman" w:hAnsi="Times New Roman" w:cs="Times New Roman"/>
          <w:kern w:val="28"/>
          <w:sz w:val="22"/>
          <w:szCs w:val="22"/>
        </w:rPr>
      </w:pPr>
      <w:r w:rsidRPr="00BA0563">
        <w:rPr>
          <w:rFonts w:ascii="Times New Roman" w:hAnsi="Times New Roman" w:cs="Times New Roman"/>
          <w:kern w:val="28"/>
          <w:sz w:val="22"/>
          <w:szCs w:val="22"/>
        </w:rPr>
        <w:t xml:space="preserve">Cependant, la réalisation des travaux de réhabilitation des axes routiers peuvent avoir des incidences négatives au plan social telles que des déplacements de populations, des pertes de biens, des pertes d’activités et/ou des pertes de  sources de revenus. Cette situation nécessite le déclenchement de la politique opérationnelle 4.12 (OP 4.12) de la Banque mondiale et, par conséquent, l’élaboration d’un Plan </w:t>
      </w:r>
      <w:r w:rsidR="00B740E7" w:rsidRPr="00BA0563">
        <w:rPr>
          <w:rFonts w:ascii="Times New Roman" w:hAnsi="Times New Roman" w:cs="Times New Roman"/>
          <w:kern w:val="28"/>
          <w:sz w:val="22"/>
          <w:szCs w:val="22"/>
        </w:rPr>
        <w:t>Succinct</w:t>
      </w:r>
      <w:r w:rsidRPr="00BA0563">
        <w:rPr>
          <w:rFonts w:ascii="Times New Roman" w:hAnsi="Times New Roman" w:cs="Times New Roman"/>
          <w:kern w:val="28"/>
          <w:sz w:val="22"/>
          <w:szCs w:val="22"/>
        </w:rPr>
        <w:t xml:space="preserve"> de réinstallation (P</w:t>
      </w:r>
      <w:r w:rsidR="00B740E7" w:rsidRPr="00BA0563">
        <w:rPr>
          <w:rFonts w:ascii="Times New Roman" w:hAnsi="Times New Roman" w:cs="Times New Roman"/>
          <w:kern w:val="28"/>
          <w:sz w:val="22"/>
          <w:szCs w:val="22"/>
        </w:rPr>
        <w:t>S</w:t>
      </w:r>
      <w:r w:rsidRPr="00BA0563">
        <w:rPr>
          <w:rFonts w:ascii="Times New Roman" w:hAnsi="Times New Roman" w:cs="Times New Roman"/>
          <w:kern w:val="28"/>
          <w:sz w:val="22"/>
          <w:szCs w:val="22"/>
        </w:rPr>
        <w:t>R) pour l’axe prioritaire retenue dans la Ville de Kikwit</w:t>
      </w:r>
      <w:r w:rsidR="00B740E7" w:rsidRPr="00BA0563">
        <w:rPr>
          <w:rFonts w:ascii="Times New Roman" w:hAnsi="Times New Roman" w:cs="Times New Roman"/>
          <w:kern w:val="28"/>
          <w:sz w:val="22"/>
          <w:szCs w:val="22"/>
        </w:rPr>
        <w:t xml:space="preserve"> car le nombre de personnes affectées par le projet (PAP) est inférieur à 200 personnes</w:t>
      </w:r>
      <w:r w:rsidRPr="00BA0563">
        <w:rPr>
          <w:rFonts w:ascii="Times New Roman" w:hAnsi="Times New Roman" w:cs="Times New Roman"/>
          <w:kern w:val="28"/>
          <w:sz w:val="22"/>
          <w:szCs w:val="22"/>
        </w:rPr>
        <w:t>.</w:t>
      </w:r>
    </w:p>
    <w:p w14:paraId="2D88FAD7" w14:textId="77777777" w:rsidR="008B0CAE" w:rsidRPr="00BA0563" w:rsidRDefault="008B0CAE" w:rsidP="008B0CAE">
      <w:pPr>
        <w:pStyle w:val="PlainText"/>
        <w:spacing w:before="240" w:after="240"/>
        <w:ind w:left="-426"/>
        <w:jc w:val="both"/>
        <w:rPr>
          <w:rFonts w:ascii="Times New Roman" w:hAnsi="Times New Roman" w:cs="Times New Roman"/>
          <w:sz w:val="22"/>
          <w:szCs w:val="22"/>
        </w:rPr>
      </w:pPr>
      <w:r w:rsidRPr="00BA0563">
        <w:rPr>
          <w:rFonts w:ascii="Times New Roman" w:hAnsi="Times New Roman" w:cs="Times New Roman"/>
          <w:kern w:val="28"/>
          <w:sz w:val="22"/>
          <w:szCs w:val="22"/>
        </w:rPr>
        <w:t>C’est ainsi que le</w:t>
      </w:r>
      <w:r w:rsidRPr="00BA0563">
        <w:rPr>
          <w:rFonts w:ascii="Times New Roman" w:hAnsi="Times New Roman" w:cs="Times New Roman"/>
          <w:sz w:val="22"/>
          <w:szCs w:val="22"/>
        </w:rPr>
        <w:t xml:space="preserve"> projet a requis la préparation d'un Plan </w:t>
      </w:r>
      <w:r w:rsidR="001B4C05" w:rsidRPr="00BA0563">
        <w:rPr>
          <w:rFonts w:ascii="Times New Roman" w:hAnsi="Times New Roman" w:cs="Times New Roman"/>
          <w:sz w:val="22"/>
          <w:szCs w:val="22"/>
        </w:rPr>
        <w:t>Succinct</w:t>
      </w:r>
      <w:r w:rsidRPr="00BA0563">
        <w:rPr>
          <w:rFonts w:ascii="Times New Roman" w:hAnsi="Times New Roman" w:cs="Times New Roman"/>
          <w:sz w:val="22"/>
          <w:szCs w:val="22"/>
        </w:rPr>
        <w:t xml:space="preserve"> de Réinstallation (P</w:t>
      </w:r>
      <w:r w:rsidR="001B4C05" w:rsidRPr="00BA0563">
        <w:rPr>
          <w:rFonts w:ascii="Times New Roman" w:hAnsi="Times New Roman" w:cs="Times New Roman"/>
          <w:sz w:val="22"/>
          <w:szCs w:val="22"/>
        </w:rPr>
        <w:t>S</w:t>
      </w:r>
      <w:r w:rsidRPr="00BA0563">
        <w:rPr>
          <w:rFonts w:ascii="Times New Roman" w:hAnsi="Times New Roman" w:cs="Times New Roman"/>
          <w:sz w:val="22"/>
          <w:szCs w:val="22"/>
        </w:rPr>
        <w:t>R) pour l’axe routier cible de la ville de Kikwit</w:t>
      </w:r>
      <w:r w:rsidRPr="00BA0563">
        <w:rPr>
          <w:rFonts w:ascii="Times New Roman" w:hAnsi="Times New Roman" w:cs="Times New Roman"/>
          <w:kern w:val="28"/>
          <w:sz w:val="22"/>
          <w:szCs w:val="22"/>
        </w:rPr>
        <w:t xml:space="preserve"> à savoir l’Avenue </w:t>
      </w:r>
      <w:proofErr w:type="spellStart"/>
      <w:r w:rsidRPr="00BA0563">
        <w:rPr>
          <w:rFonts w:ascii="Times New Roman" w:hAnsi="Times New Roman" w:cs="Times New Roman"/>
          <w:kern w:val="28"/>
          <w:sz w:val="22"/>
          <w:szCs w:val="22"/>
        </w:rPr>
        <w:t>Wazabanga</w:t>
      </w:r>
      <w:proofErr w:type="spellEnd"/>
      <w:r w:rsidRPr="00BA0563">
        <w:rPr>
          <w:rFonts w:ascii="Times New Roman" w:hAnsi="Times New Roman" w:cs="Times New Roman"/>
          <w:sz w:val="22"/>
          <w:szCs w:val="22"/>
        </w:rPr>
        <w:t xml:space="preserve">. </w:t>
      </w:r>
    </w:p>
    <w:p w14:paraId="7B0BCF56" w14:textId="77777777" w:rsidR="008B0CAE" w:rsidRPr="00BA0563" w:rsidRDefault="008B0CAE" w:rsidP="008B0CAE">
      <w:pPr>
        <w:pStyle w:val="PlainText"/>
        <w:ind w:left="-426"/>
        <w:jc w:val="both"/>
        <w:rPr>
          <w:rFonts w:ascii="Times New Roman" w:hAnsi="Times New Roman" w:cs="Times New Roman"/>
          <w:sz w:val="22"/>
          <w:szCs w:val="22"/>
        </w:rPr>
      </w:pPr>
      <w:r w:rsidRPr="00BA0563">
        <w:rPr>
          <w:rFonts w:ascii="Times New Roman" w:hAnsi="Times New Roman" w:cs="Times New Roman"/>
          <w:sz w:val="22"/>
          <w:szCs w:val="22"/>
        </w:rPr>
        <w:t>L’objectif du P</w:t>
      </w:r>
      <w:r w:rsidR="002678B4" w:rsidRPr="00BA0563">
        <w:rPr>
          <w:rFonts w:ascii="Times New Roman" w:hAnsi="Times New Roman" w:cs="Times New Roman"/>
          <w:sz w:val="22"/>
          <w:szCs w:val="22"/>
        </w:rPr>
        <w:t>S</w:t>
      </w:r>
      <w:r w:rsidRPr="00BA0563">
        <w:rPr>
          <w:rFonts w:ascii="Times New Roman" w:hAnsi="Times New Roman" w:cs="Times New Roman"/>
          <w:sz w:val="22"/>
          <w:szCs w:val="22"/>
        </w:rPr>
        <w:t xml:space="preserve">R est de prévenir les éventuelles incidences sociales négatives qui pourraient découler de la mise en œuvre du projet, de proposer des mesures justes et équitables pour minimiser les impacts et effets sociaux négatifs potentiels et optimiser les impacts et effets positifs, cela conformément à la législation de la République démocratique Congolaise et aux exigences de la Banque Mondiale en la matière, notamment à l’PO 4.12. </w:t>
      </w:r>
    </w:p>
    <w:p w14:paraId="0F1E1027" w14:textId="77777777" w:rsidR="008B0CAE" w:rsidRPr="00BA0563" w:rsidRDefault="008B0CAE" w:rsidP="008B0CAE">
      <w:pPr>
        <w:pStyle w:val="PlainText"/>
        <w:ind w:left="-426"/>
        <w:jc w:val="both"/>
        <w:rPr>
          <w:rFonts w:ascii="Times New Roman" w:hAnsi="Times New Roman" w:cs="Times New Roman"/>
          <w:sz w:val="22"/>
          <w:szCs w:val="22"/>
        </w:rPr>
      </w:pPr>
    </w:p>
    <w:p w14:paraId="0F5E7007" w14:textId="77777777" w:rsidR="008B0CAE" w:rsidRPr="00BA0563" w:rsidRDefault="008B0CAE" w:rsidP="008B0CAE">
      <w:pPr>
        <w:pStyle w:val="PlainText"/>
        <w:ind w:left="-426"/>
        <w:jc w:val="both"/>
        <w:rPr>
          <w:rFonts w:ascii="Times New Roman" w:hAnsi="Times New Roman"/>
          <w:sz w:val="22"/>
        </w:rPr>
      </w:pPr>
      <w:r w:rsidRPr="00BA0563">
        <w:rPr>
          <w:rFonts w:ascii="Times New Roman" w:hAnsi="Times New Roman"/>
          <w:sz w:val="22"/>
        </w:rPr>
        <w:lastRenderedPageBreak/>
        <w:t xml:space="preserve">Pour procéder à l’élaboration de ce présent plan </w:t>
      </w:r>
      <w:r w:rsidR="00B740E7" w:rsidRPr="00BA0563">
        <w:rPr>
          <w:rFonts w:ascii="Times New Roman" w:hAnsi="Times New Roman"/>
          <w:sz w:val="22"/>
        </w:rPr>
        <w:t>succinct de réinstallation(PS</w:t>
      </w:r>
      <w:r w:rsidRPr="00BA0563">
        <w:rPr>
          <w:rFonts w:ascii="Times New Roman" w:hAnsi="Times New Roman"/>
          <w:sz w:val="22"/>
        </w:rPr>
        <w:t xml:space="preserve">R), il a été adopté une démarche </w:t>
      </w:r>
      <w:r w:rsidR="00B2671F" w:rsidRPr="00BA0563">
        <w:rPr>
          <w:rFonts w:ascii="Times New Roman" w:hAnsi="Times New Roman"/>
          <w:sz w:val="22"/>
        </w:rPr>
        <w:t xml:space="preserve"> </w:t>
      </w:r>
      <w:r w:rsidRPr="00BA0563">
        <w:rPr>
          <w:rFonts w:ascii="Times New Roman" w:hAnsi="Times New Roman"/>
          <w:sz w:val="22"/>
        </w:rPr>
        <w:t>méthodologique basée sur plusieurs approches complémentaires avec un accent particulier mis sur l’information des parties prenantes et la consultation des populations susceptibles d’être affectées par les activités du projet.</w:t>
      </w:r>
    </w:p>
    <w:p w14:paraId="34FC7770" w14:textId="77777777" w:rsidR="008B0CAE" w:rsidRPr="00BA0563" w:rsidRDefault="008B0CAE" w:rsidP="008B0CAE">
      <w:pPr>
        <w:pStyle w:val="PlainText"/>
        <w:ind w:left="-426"/>
        <w:jc w:val="both"/>
        <w:rPr>
          <w:rFonts w:ascii="Times New Roman" w:hAnsi="Times New Roman" w:cs="Times New Roman"/>
          <w:kern w:val="28"/>
          <w:sz w:val="24"/>
          <w:szCs w:val="22"/>
        </w:rPr>
      </w:pPr>
      <w:r w:rsidRPr="00BA0563">
        <w:rPr>
          <w:rFonts w:ascii="Times New Roman" w:hAnsi="Times New Roman"/>
          <w:sz w:val="22"/>
        </w:rPr>
        <w:t>Ainsi, les démarches suivantes ont été successivement adoptées : (i) rencontre de coordination et d’orientation de la mission avec les responsables du projet ; (ii) la revue documentaire de toute la littérature sur le projet, sur la réhabilitation  de l’axe routier cible de la ville de Kikwit ; (iii) une rencontre d’information sur le projet avec la municipalité de la ville de Kikwit ; (iv) une séance d’information élargie sur le projet avec les principaux acteurs institutionnels locaux de la ville de Kikwit ; (v) une visite guidée de terrain, de l’axe routier tout entier avec les principaux parties prenantes du projet ; (vi) des enquêtes de terrain, collecte et l’analyse des données biophysique et socio-économiques relatives  à la zone d’intervention et d’influence du projet ; (vii) élaboration, à l’intention des populations affectées par le projet, d’un rapport de synthèse sur les principaux éléments constitutifs</w:t>
      </w:r>
      <w:r w:rsidR="00B740E7" w:rsidRPr="00BA0563">
        <w:rPr>
          <w:rFonts w:ascii="Times New Roman" w:hAnsi="Times New Roman"/>
          <w:sz w:val="22"/>
        </w:rPr>
        <w:t xml:space="preserve"> du PS</w:t>
      </w:r>
      <w:r w:rsidRPr="00BA0563">
        <w:rPr>
          <w:rFonts w:ascii="Times New Roman" w:hAnsi="Times New Roman"/>
          <w:sz w:val="22"/>
        </w:rPr>
        <w:t>R ; (viii) présentation et consultation publique des populations sur le rapport de synthèse.</w:t>
      </w:r>
      <w:r w:rsidR="00B740E7" w:rsidRPr="00BA0563">
        <w:rPr>
          <w:rFonts w:ascii="Times New Roman" w:hAnsi="Times New Roman"/>
          <w:sz w:val="22"/>
        </w:rPr>
        <w:t xml:space="preserve"> </w:t>
      </w:r>
      <w:r w:rsidRPr="00BA0563">
        <w:rPr>
          <w:rFonts w:ascii="Times New Roman" w:hAnsi="Times New Roman"/>
          <w:sz w:val="22"/>
        </w:rPr>
        <w:t>Ci-dessous le contenu de chacun des axes méthodologiques :</w:t>
      </w:r>
    </w:p>
    <w:p w14:paraId="547ED4AF" w14:textId="77777777" w:rsidR="007221ED" w:rsidRPr="00BA0563" w:rsidRDefault="007221ED" w:rsidP="00570C6F">
      <w:pPr>
        <w:pStyle w:val="NoSpacing"/>
        <w:numPr>
          <w:ilvl w:val="0"/>
          <w:numId w:val="19"/>
        </w:numPr>
        <w:spacing w:before="240" w:after="240"/>
        <w:jc w:val="both"/>
        <w:rPr>
          <w:sz w:val="22"/>
          <w:szCs w:val="22"/>
          <w:lang w:val="fr-FR"/>
        </w:rPr>
      </w:pPr>
      <w:r w:rsidRPr="00BA0563">
        <w:rPr>
          <w:sz w:val="22"/>
          <w:szCs w:val="22"/>
          <w:u w:val="single"/>
          <w:lang w:val="fr-FR"/>
        </w:rPr>
        <w:t>Rencontre de coordination et d’orientation de la mission</w:t>
      </w:r>
      <w:r w:rsidRPr="00BA0563">
        <w:rPr>
          <w:sz w:val="22"/>
          <w:szCs w:val="22"/>
          <w:lang w:val="fr-FR"/>
        </w:rPr>
        <w:t> : elle a consisté à définir le planning des activités de la mission d’étude sur le terrain et à fournir aux consultants toute la documentation nécessaire à la connaissance et à la maîtrise du projet ;</w:t>
      </w:r>
    </w:p>
    <w:p w14:paraId="20B224FA" w14:textId="77777777" w:rsidR="007221ED" w:rsidRPr="00BA0563" w:rsidRDefault="007221ED" w:rsidP="00570C6F">
      <w:pPr>
        <w:pStyle w:val="NoSpacing"/>
        <w:numPr>
          <w:ilvl w:val="0"/>
          <w:numId w:val="19"/>
        </w:numPr>
        <w:spacing w:before="240" w:after="240"/>
        <w:jc w:val="both"/>
        <w:rPr>
          <w:sz w:val="22"/>
          <w:szCs w:val="22"/>
          <w:lang w:val="fr-FR"/>
        </w:rPr>
      </w:pPr>
      <w:r w:rsidRPr="00BA0563">
        <w:rPr>
          <w:sz w:val="22"/>
          <w:szCs w:val="22"/>
          <w:u w:val="single"/>
          <w:lang w:val="fr-FR"/>
        </w:rPr>
        <w:t>La revue documentaire</w:t>
      </w:r>
      <w:r w:rsidRPr="00BA0563">
        <w:rPr>
          <w:sz w:val="22"/>
          <w:szCs w:val="22"/>
          <w:lang w:val="fr-FR"/>
        </w:rPr>
        <w:t xml:space="preserve"> : elle a consisté dans l’exploitation et l’analyse préalable de tous les documents nécessaires à la connaissance et à la maîtrise du projet et de sa zone d’intervention ; </w:t>
      </w:r>
    </w:p>
    <w:p w14:paraId="6D4157C5" w14:textId="77777777" w:rsidR="007221ED" w:rsidRPr="00BA0563" w:rsidRDefault="007221ED" w:rsidP="00570C6F">
      <w:pPr>
        <w:pStyle w:val="NoSpacing"/>
        <w:numPr>
          <w:ilvl w:val="0"/>
          <w:numId w:val="19"/>
        </w:numPr>
        <w:spacing w:before="240" w:after="240"/>
        <w:jc w:val="both"/>
        <w:rPr>
          <w:sz w:val="22"/>
          <w:szCs w:val="22"/>
          <w:lang w:val="fr-FR"/>
        </w:rPr>
      </w:pPr>
      <w:r w:rsidRPr="00BA0563">
        <w:rPr>
          <w:sz w:val="22"/>
          <w:szCs w:val="22"/>
          <w:u w:val="single"/>
          <w:lang w:val="fr-FR"/>
        </w:rPr>
        <w:t>Rencontre d’information avec la municipalité de la ville de Kikwit</w:t>
      </w:r>
      <w:r w:rsidRPr="00BA0563">
        <w:rPr>
          <w:sz w:val="22"/>
          <w:szCs w:val="22"/>
          <w:lang w:val="fr-FR"/>
        </w:rPr>
        <w:t xml:space="preserve">: elle a consisté à un entretien semi-structuré avec le Maire principal de la ville de </w:t>
      </w:r>
      <w:r w:rsidRPr="00BA0563">
        <w:rPr>
          <w:sz w:val="22"/>
          <w:lang w:val="fr-FR"/>
        </w:rPr>
        <w:t>Kikwit </w:t>
      </w:r>
      <w:r w:rsidRPr="00BA0563">
        <w:rPr>
          <w:sz w:val="22"/>
          <w:szCs w:val="22"/>
          <w:lang w:val="fr-FR"/>
        </w:rPr>
        <w:t>et ses conseillers sur le projet dans le but de recueillir l’avis de la municipalité, ses préoccupations et les recommandations ;</w:t>
      </w:r>
    </w:p>
    <w:p w14:paraId="7ED10F4F" w14:textId="77777777" w:rsidR="007221ED" w:rsidRPr="00AB37EE" w:rsidRDefault="007221ED" w:rsidP="00AB37EE">
      <w:pPr>
        <w:pStyle w:val="NoSpacing"/>
        <w:numPr>
          <w:ilvl w:val="0"/>
          <w:numId w:val="19"/>
        </w:numPr>
        <w:spacing w:after="240"/>
        <w:jc w:val="both"/>
        <w:rPr>
          <w:sz w:val="22"/>
          <w:szCs w:val="22"/>
          <w:lang w:val="fr-FR"/>
        </w:rPr>
      </w:pPr>
      <w:r w:rsidRPr="00BA0563">
        <w:rPr>
          <w:sz w:val="22"/>
          <w:szCs w:val="22"/>
          <w:u w:val="single"/>
          <w:lang w:val="fr-FR"/>
        </w:rPr>
        <w:t>Séance d’information des acteurs institutionnels sur le projet</w:t>
      </w:r>
      <w:r w:rsidRPr="00BA0563">
        <w:rPr>
          <w:sz w:val="22"/>
          <w:szCs w:val="22"/>
          <w:lang w:val="fr-FR"/>
        </w:rPr>
        <w:t> : elle a consisté en une séance de focus group sur le projet permettant d’informer tous les acteurs concernés </w:t>
      </w:r>
      <w:r w:rsidR="00AB37EE">
        <w:rPr>
          <w:sz w:val="22"/>
          <w:szCs w:val="22"/>
          <w:lang w:val="fr-FR"/>
        </w:rPr>
        <w:t>et de collecter des données socioéconomiques sur la ville</w:t>
      </w:r>
      <w:r w:rsidR="00AB37EE" w:rsidRPr="007969D4">
        <w:rPr>
          <w:sz w:val="22"/>
          <w:szCs w:val="22"/>
          <w:lang w:val="fr-FR"/>
        </w:rPr>
        <w:t xml:space="preserve"> ; </w:t>
      </w:r>
    </w:p>
    <w:p w14:paraId="35453586" w14:textId="77777777" w:rsidR="007221ED" w:rsidRPr="00BA0563" w:rsidRDefault="007221ED" w:rsidP="00570C6F">
      <w:pPr>
        <w:pStyle w:val="NoSpacing"/>
        <w:numPr>
          <w:ilvl w:val="0"/>
          <w:numId w:val="19"/>
        </w:numPr>
        <w:spacing w:after="240"/>
        <w:jc w:val="both"/>
        <w:rPr>
          <w:sz w:val="22"/>
          <w:szCs w:val="22"/>
          <w:lang w:val="fr-FR"/>
        </w:rPr>
      </w:pPr>
      <w:r w:rsidRPr="00BA0563">
        <w:rPr>
          <w:sz w:val="22"/>
          <w:szCs w:val="22"/>
          <w:u w:val="single"/>
          <w:lang w:val="fr-FR"/>
        </w:rPr>
        <w:t>Visite guidée de terrain</w:t>
      </w:r>
      <w:r w:rsidRPr="00BA0563">
        <w:rPr>
          <w:sz w:val="22"/>
          <w:szCs w:val="22"/>
          <w:lang w:val="fr-FR"/>
        </w:rPr>
        <w:t xml:space="preserve"> : elle a consisté à une reconnaissance conjointe de l’axe routier avec les principales parties prenantes </w:t>
      </w:r>
      <w:r w:rsidR="00AB37EE">
        <w:rPr>
          <w:sz w:val="22"/>
          <w:szCs w:val="22"/>
          <w:lang w:val="fr-FR"/>
        </w:rPr>
        <w:t>(élus locaux, chefs de quartier, chef d’avenue, chef de rue et les services techniques locaux)</w:t>
      </w:r>
      <w:r w:rsidR="00AB37EE" w:rsidRPr="007969D4">
        <w:rPr>
          <w:sz w:val="22"/>
          <w:szCs w:val="22"/>
          <w:lang w:val="fr-FR"/>
        </w:rPr>
        <w:t xml:space="preserve"> </w:t>
      </w:r>
      <w:r w:rsidRPr="00BA0563">
        <w:rPr>
          <w:sz w:val="22"/>
          <w:szCs w:val="22"/>
          <w:lang w:val="fr-FR"/>
        </w:rPr>
        <w:t>du projet suivie d’une caractérisation de l’axe routier ;</w:t>
      </w:r>
    </w:p>
    <w:p w14:paraId="3B2317D8" w14:textId="77777777" w:rsidR="007221ED" w:rsidRPr="00BA0563" w:rsidRDefault="007221ED" w:rsidP="00570C6F">
      <w:pPr>
        <w:pStyle w:val="NoSpacing"/>
        <w:numPr>
          <w:ilvl w:val="0"/>
          <w:numId w:val="19"/>
        </w:numPr>
        <w:spacing w:before="240" w:after="240"/>
        <w:jc w:val="both"/>
        <w:rPr>
          <w:sz w:val="22"/>
          <w:szCs w:val="22"/>
          <w:lang w:val="fr-FR"/>
        </w:rPr>
      </w:pPr>
      <w:r w:rsidRPr="00BA0563">
        <w:rPr>
          <w:sz w:val="22"/>
          <w:szCs w:val="22"/>
          <w:u w:val="single"/>
          <w:lang w:val="fr-FR"/>
        </w:rPr>
        <w:t xml:space="preserve"> Enquêtes de terrain et collecte de données</w:t>
      </w:r>
      <w:r w:rsidRPr="00BA0563">
        <w:rPr>
          <w:sz w:val="22"/>
          <w:szCs w:val="22"/>
          <w:lang w:val="fr-FR"/>
        </w:rPr>
        <w:t> : elles ont consisté à recueillir, sur toute l’étendue de la zone d’intervention et d’influence du projet, des données biophysiques et socio-économiques nécessaires à l’analyse environnementale et socio-économique du projet ;</w:t>
      </w:r>
    </w:p>
    <w:p w14:paraId="4C567BDB" w14:textId="77777777" w:rsidR="007221ED" w:rsidRPr="00BA0563" w:rsidRDefault="007221ED" w:rsidP="00570C6F">
      <w:pPr>
        <w:pStyle w:val="NoSpacing"/>
        <w:numPr>
          <w:ilvl w:val="0"/>
          <w:numId w:val="19"/>
        </w:numPr>
        <w:spacing w:before="240" w:after="240"/>
        <w:jc w:val="both"/>
        <w:rPr>
          <w:sz w:val="22"/>
          <w:szCs w:val="22"/>
          <w:lang w:val="fr-FR"/>
        </w:rPr>
      </w:pPr>
      <w:r w:rsidRPr="00BA0563">
        <w:rPr>
          <w:sz w:val="22"/>
          <w:szCs w:val="22"/>
          <w:u w:val="single"/>
          <w:lang w:val="fr-FR"/>
        </w:rPr>
        <w:t xml:space="preserve">Élaboration d’un rapport de synthèse du PSR </w:t>
      </w:r>
      <w:r w:rsidRPr="00BA0563">
        <w:rPr>
          <w:sz w:val="22"/>
          <w:szCs w:val="22"/>
          <w:lang w:val="fr-FR"/>
        </w:rPr>
        <w:t>: il a consisté à dresser une synthèse PSR sur les principaux impacts socio-économiques que les travaux vont engendrer et les mesures indicatives de réinstallation prévues pour leur mitigation.</w:t>
      </w:r>
    </w:p>
    <w:p w14:paraId="2CDA57DA" w14:textId="77777777" w:rsidR="007221ED" w:rsidRPr="00BA0563" w:rsidRDefault="007221ED" w:rsidP="00570C6F">
      <w:pPr>
        <w:pStyle w:val="NoSpacing"/>
        <w:numPr>
          <w:ilvl w:val="0"/>
          <w:numId w:val="19"/>
        </w:numPr>
        <w:spacing w:before="240" w:after="240"/>
        <w:jc w:val="both"/>
        <w:rPr>
          <w:sz w:val="22"/>
          <w:szCs w:val="22"/>
          <w:u w:val="single"/>
          <w:lang w:val="fr-FR"/>
        </w:rPr>
      </w:pPr>
      <w:r w:rsidRPr="00BA0563">
        <w:rPr>
          <w:sz w:val="22"/>
          <w:szCs w:val="22"/>
          <w:u w:val="single"/>
          <w:lang w:val="fr-FR"/>
        </w:rPr>
        <w:t xml:space="preserve">Consultation publique des populations </w:t>
      </w:r>
      <w:r w:rsidRPr="00BA0563">
        <w:rPr>
          <w:sz w:val="22"/>
          <w:szCs w:val="22"/>
          <w:lang w:val="fr-FR"/>
        </w:rPr>
        <w:t xml:space="preserve">: elle a consisté à présenter aux populations affectées par le projet et aux différentes parties prenantes </w:t>
      </w:r>
      <w:r w:rsidR="00AB37EE">
        <w:rPr>
          <w:sz w:val="22"/>
          <w:szCs w:val="22"/>
          <w:lang w:val="fr-FR"/>
        </w:rPr>
        <w:t xml:space="preserve">(élus locaux, services techniques, PAP, société civile...) </w:t>
      </w:r>
      <w:r w:rsidRPr="00BA0563">
        <w:rPr>
          <w:sz w:val="22"/>
          <w:szCs w:val="22"/>
          <w:lang w:val="fr-FR"/>
        </w:rPr>
        <w:t>du projet, la synthèse du PSR sur les principaux impacts socio-économiques que les travaux vont engendrer et les mesures indicatives de réinstallation prévues pour leur mitigation, de recueillir les avis, préoccupations et craintes suggestions et recommandations.</w:t>
      </w:r>
      <w:r w:rsidRPr="00BA0563">
        <w:rPr>
          <w:sz w:val="22"/>
          <w:szCs w:val="22"/>
          <w:u w:val="single"/>
          <w:lang w:val="fr-FR"/>
        </w:rPr>
        <w:t xml:space="preserve"> </w:t>
      </w:r>
    </w:p>
    <w:p w14:paraId="4F69111F" w14:textId="77777777" w:rsidR="008B0CAE" w:rsidRDefault="008B0CAE" w:rsidP="008B0CAE">
      <w:pPr>
        <w:pStyle w:val="NoSpacing"/>
        <w:spacing w:before="240" w:after="240"/>
        <w:jc w:val="both"/>
        <w:rPr>
          <w:sz w:val="22"/>
          <w:szCs w:val="22"/>
          <w:lang w:val="fr-FR"/>
        </w:rPr>
      </w:pPr>
      <w:r w:rsidRPr="00BA0563">
        <w:rPr>
          <w:sz w:val="22"/>
          <w:szCs w:val="22"/>
          <w:lang w:val="fr-FR"/>
        </w:rPr>
        <w:t xml:space="preserve">L’ensemble des populations qui seront affectées par les travaux de réhabilitation de l’axe routier cible de Kikwit (Avenue </w:t>
      </w:r>
      <w:proofErr w:type="spellStart"/>
      <w:r w:rsidRPr="00BA0563">
        <w:rPr>
          <w:sz w:val="22"/>
          <w:szCs w:val="22"/>
          <w:lang w:val="fr-FR"/>
        </w:rPr>
        <w:t>Wazabanga</w:t>
      </w:r>
      <w:proofErr w:type="spellEnd"/>
      <w:r w:rsidRPr="00BA0563">
        <w:rPr>
          <w:sz w:val="22"/>
          <w:szCs w:val="22"/>
          <w:lang w:val="fr-FR"/>
        </w:rPr>
        <w:t xml:space="preserve">) ont favorablement accueilli le projet qu’elles ont qualifié de projet très </w:t>
      </w:r>
      <w:r w:rsidRPr="00BA0563">
        <w:rPr>
          <w:sz w:val="22"/>
          <w:szCs w:val="22"/>
          <w:lang w:val="fr-FR"/>
        </w:rPr>
        <w:lastRenderedPageBreak/>
        <w:t>attendu, projet qui va contribuer à la lutte contre l’érosion, à l’amélioration de la mobilité et l’amélioration des conditions de vie des population</w:t>
      </w:r>
      <w:r w:rsidR="00B2671F" w:rsidRPr="00BA0563">
        <w:rPr>
          <w:sz w:val="22"/>
          <w:szCs w:val="22"/>
          <w:lang w:val="fr-FR"/>
        </w:rPr>
        <w:t>s</w:t>
      </w:r>
      <w:r w:rsidRPr="00BA0563">
        <w:rPr>
          <w:sz w:val="22"/>
          <w:szCs w:val="22"/>
          <w:lang w:val="fr-FR"/>
        </w:rPr>
        <w:t xml:space="preserve"> de la commune </w:t>
      </w:r>
      <w:proofErr w:type="spellStart"/>
      <w:r w:rsidRPr="00BA0563">
        <w:rPr>
          <w:sz w:val="22"/>
          <w:szCs w:val="22"/>
          <w:lang w:val="fr-FR"/>
        </w:rPr>
        <w:t>Nzinda</w:t>
      </w:r>
      <w:proofErr w:type="spellEnd"/>
      <w:r w:rsidRPr="00BA0563">
        <w:rPr>
          <w:sz w:val="22"/>
          <w:szCs w:val="22"/>
          <w:lang w:val="fr-FR"/>
        </w:rPr>
        <w:t>.</w:t>
      </w:r>
    </w:p>
    <w:p w14:paraId="0CC2C4AE" w14:textId="156AEF54" w:rsidR="00AB37EE" w:rsidRPr="00DF3A82" w:rsidRDefault="00C410DA" w:rsidP="00C410DA">
      <w:pPr>
        <w:pStyle w:val="NoSpacing"/>
        <w:spacing w:before="240" w:after="240"/>
        <w:jc w:val="both"/>
        <w:rPr>
          <w:lang w:val="fr-FR"/>
        </w:rPr>
      </w:pPr>
      <w:r w:rsidRPr="00C410DA">
        <w:rPr>
          <w:sz w:val="22"/>
          <w:szCs w:val="22"/>
          <w:lang w:val="fr-FR"/>
        </w:rPr>
        <w:t>Ainsi, les principaux impacts qui se manifesteront auront des incidences sur les structures fixes, les installations amovibles, les espaces et arbres fruitiers et les activités commerciales qui empiètent sur l’axe routier.</w:t>
      </w:r>
      <w:r>
        <w:rPr>
          <w:sz w:val="22"/>
          <w:szCs w:val="22"/>
          <w:lang w:val="fr-FR"/>
        </w:rPr>
        <w:t xml:space="preserve"> </w:t>
      </w:r>
      <w:r w:rsidR="00AB37EE">
        <w:rPr>
          <w:sz w:val="22"/>
          <w:szCs w:val="22"/>
          <w:lang w:val="fr-FR"/>
        </w:rPr>
        <w:t>Le bilan des impacts établi à l’issue des investigations et recensement effectués s’établit comme suit :</w:t>
      </w:r>
      <w:r w:rsidR="00AB37EE" w:rsidRPr="00DF3A82">
        <w:rPr>
          <w:lang w:val="fr-FR"/>
        </w:rPr>
        <w:t xml:space="preserve"> 20 ménages au total seront affectés par les travaux (soit un nombre total de 134 PAP) sur tout le long de l’axe </w:t>
      </w:r>
      <w:proofErr w:type="spellStart"/>
      <w:r w:rsidR="00AB37EE" w:rsidRPr="00DF3A82">
        <w:rPr>
          <w:lang w:val="fr-FR"/>
        </w:rPr>
        <w:t>Wazabanga</w:t>
      </w:r>
      <w:proofErr w:type="spellEnd"/>
      <w:r w:rsidR="00AB37EE" w:rsidRPr="00DF3A82">
        <w:rPr>
          <w:lang w:val="fr-FR"/>
        </w:rPr>
        <w:t xml:space="preserve"> qui mesure 2 280 ml.</w:t>
      </w:r>
    </w:p>
    <w:p w14:paraId="270008B3" w14:textId="77777777" w:rsidR="00AB37EE" w:rsidRPr="00AA6856" w:rsidRDefault="00AB37EE" w:rsidP="00AB37EE">
      <w:pPr>
        <w:pStyle w:val="NoSpacing"/>
        <w:spacing w:before="240" w:after="240"/>
        <w:jc w:val="both"/>
        <w:rPr>
          <w:sz w:val="22"/>
          <w:szCs w:val="22"/>
          <w:u w:val="single"/>
          <w:lang w:val="fr-FR"/>
        </w:rPr>
      </w:pPr>
      <w:r w:rsidRPr="00AA6856">
        <w:rPr>
          <w:sz w:val="22"/>
          <w:szCs w:val="22"/>
          <w:u w:val="single"/>
          <w:lang w:val="fr-FR"/>
        </w:rPr>
        <w:t xml:space="preserve">Toutefois, il convient de souligner que les impacts des travaux de réhabilitation sur l’Avenue </w:t>
      </w:r>
      <w:proofErr w:type="spellStart"/>
      <w:r w:rsidRPr="00AA6856">
        <w:rPr>
          <w:sz w:val="22"/>
          <w:szCs w:val="22"/>
          <w:u w:val="single"/>
          <w:lang w:val="fr-FR"/>
        </w:rPr>
        <w:t>Wazabanga</w:t>
      </w:r>
      <w:proofErr w:type="spellEnd"/>
      <w:r w:rsidRPr="00AA6856">
        <w:rPr>
          <w:sz w:val="22"/>
          <w:szCs w:val="22"/>
          <w:u w:val="single"/>
          <w:lang w:val="fr-FR"/>
        </w:rPr>
        <w:t xml:space="preserve"> par le PDU n’engendreront </w:t>
      </w:r>
      <w:r w:rsidRPr="00AA6856">
        <w:rPr>
          <w:b/>
          <w:sz w:val="22"/>
          <w:szCs w:val="22"/>
          <w:u w:val="single"/>
          <w:lang w:val="fr-FR"/>
        </w:rPr>
        <w:t>aucune perte de maisons ni de déplacement physique de personnes</w:t>
      </w:r>
      <w:r w:rsidRPr="00AA6856">
        <w:rPr>
          <w:sz w:val="22"/>
          <w:szCs w:val="22"/>
          <w:u w:val="single"/>
          <w:lang w:val="fr-FR"/>
        </w:rPr>
        <w:t xml:space="preserve">. </w:t>
      </w:r>
    </w:p>
    <w:p w14:paraId="475A8B6D" w14:textId="77777777" w:rsidR="008B0CAE" w:rsidRPr="00BA0563" w:rsidRDefault="008B0CAE" w:rsidP="008B0CAE">
      <w:pPr>
        <w:autoSpaceDE w:val="0"/>
        <w:autoSpaceDN w:val="0"/>
        <w:adjustRightInd w:val="0"/>
        <w:jc w:val="both"/>
        <w:rPr>
          <w:sz w:val="22"/>
          <w:szCs w:val="22"/>
          <w:lang w:val="fr-FR"/>
        </w:rPr>
      </w:pPr>
      <w:r w:rsidRPr="00BA0563">
        <w:rPr>
          <w:sz w:val="22"/>
          <w:szCs w:val="22"/>
          <w:lang w:val="fr-FR"/>
        </w:rPr>
        <w:t>La procédure de règlement des litiges constitue un élément important du dispositif de restauration des moyens d’existence des PAP. Ainsi, toutes les personnes affectées qui estiment que les dispositions prévues par le PAR ne sont pas respectées (ou qui s’estiment lésées par le P</w:t>
      </w:r>
      <w:r w:rsidR="00B740E7" w:rsidRPr="00BA0563">
        <w:rPr>
          <w:sz w:val="22"/>
          <w:szCs w:val="22"/>
          <w:lang w:val="fr-FR"/>
        </w:rPr>
        <w:t>S</w:t>
      </w:r>
      <w:r w:rsidRPr="00BA0563">
        <w:rPr>
          <w:sz w:val="22"/>
          <w:szCs w:val="22"/>
          <w:lang w:val="fr-FR"/>
        </w:rPr>
        <w:t>R ou par son exécution), peuvent adresser une plainte auprès du Chef du quartier abritant le projet, chez qui un cahier pour l’enregistrement des plaintes éventuels sera déposé. La procédure de règleme</w:t>
      </w:r>
      <w:r w:rsidR="00DD3A9E" w:rsidRPr="00BA0563">
        <w:rPr>
          <w:sz w:val="22"/>
          <w:szCs w:val="22"/>
          <w:lang w:val="fr-FR"/>
        </w:rPr>
        <w:t>nt recommandée par le présent PS</w:t>
      </w:r>
      <w:r w:rsidRPr="00BA0563">
        <w:rPr>
          <w:sz w:val="22"/>
          <w:szCs w:val="22"/>
          <w:lang w:val="fr-FR"/>
        </w:rPr>
        <w:t>R privilégie le mode de résolution à l’amiable des conflits qui pourraient naître de la mi</w:t>
      </w:r>
      <w:r w:rsidR="00DD3A9E" w:rsidRPr="00BA0563">
        <w:rPr>
          <w:sz w:val="22"/>
          <w:szCs w:val="22"/>
          <w:lang w:val="fr-FR"/>
        </w:rPr>
        <w:t>se en œuvre des travaux et du PS</w:t>
      </w:r>
      <w:r w:rsidRPr="00BA0563">
        <w:rPr>
          <w:sz w:val="22"/>
          <w:szCs w:val="22"/>
          <w:lang w:val="fr-FR"/>
        </w:rPr>
        <w:t xml:space="preserve">R. Le recours aux cours et tribunaux peut être suggéré en dernier recours. </w:t>
      </w:r>
    </w:p>
    <w:p w14:paraId="77A3AA9D" w14:textId="77777777" w:rsidR="008B0CAE" w:rsidRPr="00BA0563" w:rsidRDefault="008B0CAE" w:rsidP="008B0CAE">
      <w:pPr>
        <w:autoSpaceDE w:val="0"/>
        <w:autoSpaceDN w:val="0"/>
        <w:adjustRightInd w:val="0"/>
        <w:jc w:val="both"/>
        <w:rPr>
          <w:sz w:val="22"/>
          <w:szCs w:val="22"/>
          <w:lang w:val="fr-FR"/>
        </w:rPr>
      </w:pPr>
      <w:r w:rsidRPr="00BA0563">
        <w:rPr>
          <w:sz w:val="22"/>
          <w:szCs w:val="22"/>
          <w:lang w:val="fr-FR"/>
        </w:rPr>
        <w:t xml:space="preserve"> </w:t>
      </w:r>
    </w:p>
    <w:p w14:paraId="5CD536F4" w14:textId="7B2E9E53" w:rsidR="008B0CAE" w:rsidRPr="00BA0563" w:rsidRDefault="008B0CAE" w:rsidP="008B0CAE">
      <w:pPr>
        <w:autoSpaceDE w:val="0"/>
        <w:autoSpaceDN w:val="0"/>
        <w:adjustRightInd w:val="0"/>
        <w:jc w:val="both"/>
        <w:rPr>
          <w:sz w:val="22"/>
          <w:szCs w:val="22"/>
          <w:lang w:val="fr-FR"/>
        </w:rPr>
      </w:pPr>
      <w:r w:rsidRPr="00BA0563">
        <w:rPr>
          <w:sz w:val="22"/>
          <w:szCs w:val="22"/>
          <w:lang w:val="fr-FR"/>
        </w:rPr>
        <w:t>Le recensement des personnes susceptibles d’être affectées par le projet s’est déroulé du 1</w:t>
      </w:r>
      <w:r w:rsidR="007221ED" w:rsidRPr="00BA0563">
        <w:rPr>
          <w:sz w:val="22"/>
          <w:szCs w:val="22"/>
          <w:lang w:val="fr-FR"/>
        </w:rPr>
        <w:t xml:space="preserve">5 </w:t>
      </w:r>
      <w:r w:rsidRPr="00BA0563">
        <w:rPr>
          <w:sz w:val="22"/>
          <w:szCs w:val="22"/>
          <w:lang w:val="fr-FR"/>
        </w:rPr>
        <w:t>au</w:t>
      </w:r>
      <w:r w:rsidRPr="00BA0563">
        <w:rPr>
          <w:b/>
          <w:sz w:val="22"/>
          <w:szCs w:val="22"/>
          <w:lang w:val="fr-FR"/>
        </w:rPr>
        <w:t xml:space="preserve"> </w:t>
      </w:r>
      <w:r w:rsidRPr="00BA0563">
        <w:rPr>
          <w:sz w:val="22"/>
          <w:szCs w:val="22"/>
          <w:lang w:val="fr-FR"/>
        </w:rPr>
        <w:t>1</w:t>
      </w:r>
      <w:r w:rsidR="00667DF7">
        <w:rPr>
          <w:sz w:val="22"/>
          <w:szCs w:val="22"/>
          <w:lang w:val="fr-FR"/>
        </w:rPr>
        <w:t>6</w:t>
      </w:r>
      <w:r w:rsidRPr="00BA0563">
        <w:rPr>
          <w:sz w:val="22"/>
          <w:szCs w:val="22"/>
          <w:lang w:val="fr-FR"/>
        </w:rPr>
        <w:t xml:space="preserve"> mars 2016.  </w:t>
      </w:r>
      <w:r w:rsidR="007221ED" w:rsidRPr="00BA0563">
        <w:rPr>
          <w:sz w:val="22"/>
          <w:szCs w:val="22"/>
          <w:lang w:val="fr-FR"/>
        </w:rPr>
        <w:t xml:space="preserve">La </w:t>
      </w:r>
      <w:r w:rsidRPr="00BA0563">
        <w:rPr>
          <w:sz w:val="22"/>
          <w:szCs w:val="22"/>
          <w:lang w:val="fr-FR"/>
        </w:rPr>
        <w:t xml:space="preserve">date </w:t>
      </w:r>
      <w:r w:rsidR="007221ED" w:rsidRPr="00BA0563">
        <w:rPr>
          <w:sz w:val="22"/>
          <w:szCs w:val="22"/>
          <w:lang w:val="fr-FR"/>
        </w:rPr>
        <w:t xml:space="preserve">du </w:t>
      </w:r>
      <w:r w:rsidR="00667DF7">
        <w:rPr>
          <w:sz w:val="22"/>
          <w:szCs w:val="22"/>
          <w:u w:val="single"/>
          <w:lang w:val="fr-FR"/>
        </w:rPr>
        <w:t>16</w:t>
      </w:r>
      <w:r w:rsidR="00667DF7" w:rsidRPr="00BA0563">
        <w:rPr>
          <w:sz w:val="22"/>
          <w:szCs w:val="22"/>
          <w:u w:val="single"/>
          <w:lang w:val="fr-FR"/>
        </w:rPr>
        <w:t xml:space="preserve"> </w:t>
      </w:r>
      <w:r w:rsidR="007221ED" w:rsidRPr="00BA0563">
        <w:rPr>
          <w:sz w:val="22"/>
          <w:szCs w:val="22"/>
          <w:u w:val="single"/>
          <w:lang w:val="fr-FR"/>
        </w:rPr>
        <w:t>mars 2016</w:t>
      </w:r>
      <w:r w:rsidR="007221ED" w:rsidRPr="00BA0563">
        <w:rPr>
          <w:sz w:val="22"/>
          <w:szCs w:val="22"/>
          <w:lang w:val="fr-FR"/>
        </w:rPr>
        <w:t xml:space="preserve"> </w:t>
      </w:r>
      <w:r w:rsidRPr="00BA0563">
        <w:rPr>
          <w:sz w:val="22"/>
          <w:szCs w:val="22"/>
          <w:lang w:val="fr-FR"/>
        </w:rPr>
        <w:t>constitue</w:t>
      </w:r>
      <w:r w:rsidR="00B168A2" w:rsidRPr="00BA0563">
        <w:rPr>
          <w:sz w:val="22"/>
          <w:szCs w:val="22"/>
          <w:lang w:val="fr-FR"/>
        </w:rPr>
        <w:t xml:space="preserve"> la</w:t>
      </w:r>
      <w:r w:rsidR="007221ED" w:rsidRPr="00BA0563">
        <w:rPr>
          <w:sz w:val="22"/>
          <w:szCs w:val="22"/>
          <w:lang w:val="fr-FR"/>
        </w:rPr>
        <w:t xml:space="preserve"> </w:t>
      </w:r>
      <w:r w:rsidRPr="00BA0563">
        <w:rPr>
          <w:sz w:val="22"/>
          <w:szCs w:val="22"/>
          <w:lang w:val="fr-FR"/>
        </w:rPr>
        <w:t>limite de l’éligibilité à la réinstallation. Toute occupatio</w:t>
      </w:r>
      <w:r w:rsidR="00B168A2" w:rsidRPr="00BA0563">
        <w:rPr>
          <w:sz w:val="22"/>
          <w:szCs w:val="22"/>
          <w:lang w:val="fr-FR"/>
        </w:rPr>
        <w:t>n</w:t>
      </w:r>
      <w:r w:rsidRPr="00BA0563">
        <w:rPr>
          <w:sz w:val="22"/>
          <w:szCs w:val="22"/>
          <w:lang w:val="fr-FR"/>
        </w:rPr>
        <w:t xml:space="preserve"> de l’emprise du projet intervenue au-delà de ce</w:t>
      </w:r>
      <w:r w:rsidR="005A1E0A">
        <w:rPr>
          <w:sz w:val="22"/>
          <w:szCs w:val="22"/>
          <w:lang w:val="fr-FR"/>
        </w:rPr>
        <w:t>tte</w:t>
      </w:r>
      <w:r w:rsidRPr="00BA0563">
        <w:rPr>
          <w:sz w:val="22"/>
          <w:szCs w:val="22"/>
          <w:lang w:val="fr-FR"/>
        </w:rPr>
        <w:t xml:space="preserve"> date ne pourra plus être éligible à une compensation. Un communiqué du Maire principal de la ville de </w:t>
      </w:r>
      <w:proofErr w:type="spellStart"/>
      <w:r w:rsidRPr="00BA0563">
        <w:rPr>
          <w:sz w:val="22"/>
          <w:szCs w:val="22"/>
          <w:lang w:val="fr-FR"/>
        </w:rPr>
        <w:t>Kikwik</w:t>
      </w:r>
      <w:proofErr w:type="spellEnd"/>
      <w:r w:rsidRPr="00BA0563">
        <w:rPr>
          <w:sz w:val="22"/>
          <w:szCs w:val="22"/>
          <w:lang w:val="fr-FR"/>
        </w:rPr>
        <w:t xml:space="preserve"> a été établi et diffusé dans ce sens. </w:t>
      </w:r>
    </w:p>
    <w:p w14:paraId="7AAA1A76" w14:textId="77777777" w:rsidR="00B168A2" w:rsidRPr="00BA0563" w:rsidRDefault="00B168A2" w:rsidP="008B0CAE">
      <w:pPr>
        <w:autoSpaceDE w:val="0"/>
        <w:autoSpaceDN w:val="0"/>
        <w:adjustRightInd w:val="0"/>
        <w:jc w:val="both"/>
        <w:rPr>
          <w:sz w:val="22"/>
          <w:szCs w:val="22"/>
          <w:lang w:val="fr-FR"/>
        </w:rPr>
      </w:pPr>
    </w:p>
    <w:p w14:paraId="6AC60951" w14:textId="77777777" w:rsidR="00AB37EE" w:rsidRDefault="00AB37EE" w:rsidP="00AB37EE">
      <w:pPr>
        <w:autoSpaceDE w:val="0"/>
        <w:autoSpaceDN w:val="0"/>
        <w:adjustRightInd w:val="0"/>
        <w:jc w:val="both"/>
        <w:rPr>
          <w:sz w:val="22"/>
          <w:szCs w:val="22"/>
          <w:lang w:val="fr-FR"/>
        </w:rPr>
      </w:pPr>
      <w:r w:rsidRPr="007969D4">
        <w:rPr>
          <w:sz w:val="22"/>
          <w:szCs w:val="22"/>
          <w:lang w:val="fr-FR"/>
        </w:rPr>
        <w:t xml:space="preserve">La mise en œuvre du PSR incombe </w:t>
      </w:r>
      <w:r>
        <w:rPr>
          <w:sz w:val="22"/>
          <w:szCs w:val="22"/>
          <w:lang w:val="fr-FR"/>
        </w:rPr>
        <w:t>au SP du PDU</w:t>
      </w:r>
      <w:r w:rsidRPr="007969D4">
        <w:rPr>
          <w:sz w:val="22"/>
          <w:szCs w:val="22"/>
          <w:lang w:val="fr-FR"/>
        </w:rPr>
        <w:t xml:space="preserve"> qui devra prendre toutes les dispositions nécessaires pour l’exécution et le suivi correct des mesures</w:t>
      </w:r>
      <w:r>
        <w:rPr>
          <w:sz w:val="22"/>
          <w:szCs w:val="22"/>
          <w:lang w:val="fr-FR"/>
        </w:rPr>
        <w:t xml:space="preserve"> de réinstallation économique notamment la démolition reconstruction des biens affectés et la compensation des PAP.</w:t>
      </w:r>
    </w:p>
    <w:p w14:paraId="4A604A5B" w14:textId="77777777" w:rsidR="00AB37EE" w:rsidRPr="007969D4" w:rsidRDefault="00AB37EE" w:rsidP="00AB37EE">
      <w:pPr>
        <w:autoSpaceDE w:val="0"/>
        <w:autoSpaceDN w:val="0"/>
        <w:adjustRightInd w:val="0"/>
        <w:jc w:val="both"/>
        <w:rPr>
          <w:sz w:val="22"/>
          <w:szCs w:val="22"/>
          <w:lang w:val="fr-FR"/>
        </w:rPr>
      </w:pPr>
    </w:p>
    <w:p w14:paraId="6B116E7B" w14:textId="77777777" w:rsidR="00AB37EE" w:rsidRDefault="00AB37EE" w:rsidP="00AB37EE">
      <w:pPr>
        <w:autoSpaceDE w:val="0"/>
        <w:autoSpaceDN w:val="0"/>
        <w:adjustRightInd w:val="0"/>
        <w:jc w:val="both"/>
        <w:rPr>
          <w:sz w:val="22"/>
          <w:szCs w:val="22"/>
          <w:lang w:val="fr-FR"/>
        </w:rPr>
      </w:pPr>
      <w:r w:rsidRPr="007969D4">
        <w:rPr>
          <w:sz w:val="22"/>
          <w:szCs w:val="22"/>
          <w:lang w:val="fr-FR"/>
        </w:rPr>
        <w:t>La surveillance de proximité de</w:t>
      </w:r>
      <w:r>
        <w:rPr>
          <w:sz w:val="22"/>
          <w:szCs w:val="22"/>
          <w:lang w:val="fr-FR"/>
        </w:rPr>
        <w:t xml:space="preserve"> la mise en œuvre du PSR</w:t>
      </w:r>
      <w:r w:rsidRPr="007969D4">
        <w:rPr>
          <w:sz w:val="22"/>
          <w:szCs w:val="22"/>
          <w:lang w:val="fr-FR"/>
        </w:rPr>
        <w:t xml:space="preserve"> sera assurée par le point Focal du PDU</w:t>
      </w:r>
      <w:r>
        <w:rPr>
          <w:sz w:val="22"/>
          <w:szCs w:val="22"/>
          <w:lang w:val="fr-FR"/>
        </w:rPr>
        <w:t xml:space="preserve"> au niveau local (Kikwit)</w:t>
      </w:r>
      <w:r w:rsidRPr="007969D4">
        <w:rPr>
          <w:sz w:val="22"/>
          <w:szCs w:val="22"/>
          <w:lang w:val="fr-FR"/>
        </w:rPr>
        <w:t xml:space="preserve"> dans le cadre de sa mission. Il s’agira de signaler aux responsables du projet tout problème qui survient et de s’assurer que les procédures du PSR sont respectées. </w:t>
      </w:r>
    </w:p>
    <w:p w14:paraId="16C85454" w14:textId="77777777" w:rsidR="00AB37EE" w:rsidRDefault="00AB37EE" w:rsidP="00AB37EE">
      <w:pPr>
        <w:autoSpaceDE w:val="0"/>
        <w:autoSpaceDN w:val="0"/>
        <w:adjustRightInd w:val="0"/>
        <w:jc w:val="both"/>
        <w:rPr>
          <w:sz w:val="22"/>
          <w:szCs w:val="22"/>
          <w:lang w:val="fr-FR"/>
        </w:rPr>
      </w:pPr>
    </w:p>
    <w:p w14:paraId="1E57E6DF" w14:textId="467CCBB7" w:rsidR="00AB37EE" w:rsidRPr="007969D4" w:rsidRDefault="00AB37EE" w:rsidP="00AB37EE">
      <w:pPr>
        <w:autoSpaceDE w:val="0"/>
        <w:autoSpaceDN w:val="0"/>
        <w:adjustRightInd w:val="0"/>
        <w:jc w:val="both"/>
        <w:rPr>
          <w:sz w:val="22"/>
          <w:szCs w:val="22"/>
          <w:lang w:val="fr-FR"/>
        </w:rPr>
      </w:pPr>
      <w:r>
        <w:rPr>
          <w:sz w:val="22"/>
          <w:szCs w:val="22"/>
          <w:lang w:val="fr-FR"/>
        </w:rPr>
        <w:t>Le financement des indemnisations et compensations des PAP</w:t>
      </w:r>
      <w:r w:rsidR="00CD0F32">
        <w:rPr>
          <w:sz w:val="22"/>
          <w:szCs w:val="22"/>
          <w:lang w:val="fr-FR"/>
        </w:rPr>
        <w:t xml:space="preserve"> </w:t>
      </w:r>
      <w:r>
        <w:rPr>
          <w:sz w:val="22"/>
          <w:szCs w:val="22"/>
          <w:lang w:val="fr-FR"/>
        </w:rPr>
        <w:t>incomberont à la mairie de ville de Kikwit</w:t>
      </w:r>
      <w:r w:rsidR="00F213A4">
        <w:rPr>
          <w:sz w:val="22"/>
          <w:szCs w:val="22"/>
          <w:lang w:val="fr-FR"/>
        </w:rPr>
        <w:t xml:space="preserve"> (un budget est provisionné pour les compensations)</w:t>
      </w:r>
      <w:r>
        <w:rPr>
          <w:sz w:val="22"/>
          <w:szCs w:val="22"/>
          <w:lang w:val="fr-FR"/>
        </w:rPr>
        <w:t>.</w:t>
      </w:r>
    </w:p>
    <w:p w14:paraId="2D40B003" w14:textId="77777777" w:rsidR="00B168A2" w:rsidRPr="00BA0563" w:rsidRDefault="00B168A2" w:rsidP="00B168A2">
      <w:pPr>
        <w:autoSpaceDE w:val="0"/>
        <w:autoSpaceDN w:val="0"/>
        <w:adjustRightInd w:val="0"/>
        <w:jc w:val="both"/>
        <w:rPr>
          <w:sz w:val="22"/>
          <w:szCs w:val="22"/>
          <w:lang w:val="fr-FR"/>
        </w:rPr>
      </w:pPr>
    </w:p>
    <w:p w14:paraId="25AD2301" w14:textId="4907707A" w:rsidR="00B168A2" w:rsidRPr="00BA0563" w:rsidRDefault="008B0CAE" w:rsidP="00B168A2">
      <w:pPr>
        <w:autoSpaceDE w:val="0"/>
        <w:autoSpaceDN w:val="0"/>
        <w:adjustRightInd w:val="0"/>
        <w:jc w:val="both"/>
        <w:rPr>
          <w:sz w:val="22"/>
          <w:szCs w:val="22"/>
          <w:lang w:val="fr-FR"/>
        </w:rPr>
      </w:pPr>
      <w:r w:rsidRPr="00BA0563">
        <w:rPr>
          <w:sz w:val="22"/>
          <w:szCs w:val="22"/>
          <w:lang w:val="fr-FR"/>
        </w:rPr>
        <w:t>La surveillance de proximité des biens affectés sera assurée pa</w:t>
      </w:r>
      <w:r w:rsidR="00811349" w:rsidRPr="00BA0563">
        <w:rPr>
          <w:sz w:val="22"/>
          <w:szCs w:val="22"/>
          <w:lang w:val="fr-FR"/>
        </w:rPr>
        <w:t>r le point Focal du PDU</w:t>
      </w:r>
      <w:r w:rsidRPr="00BA0563">
        <w:rPr>
          <w:sz w:val="22"/>
          <w:szCs w:val="22"/>
          <w:lang w:val="fr-FR"/>
        </w:rPr>
        <w:t xml:space="preserve"> dans le cadr</w:t>
      </w:r>
      <w:r w:rsidR="00811349" w:rsidRPr="00BA0563">
        <w:rPr>
          <w:sz w:val="22"/>
          <w:szCs w:val="22"/>
          <w:lang w:val="fr-FR"/>
        </w:rPr>
        <w:t>e de sa mission</w:t>
      </w:r>
      <w:r w:rsidRPr="00BA0563">
        <w:rPr>
          <w:sz w:val="22"/>
          <w:szCs w:val="22"/>
          <w:lang w:val="fr-FR"/>
        </w:rPr>
        <w:t>. Il signaler</w:t>
      </w:r>
      <w:r w:rsidR="00F213A4">
        <w:rPr>
          <w:sz w:val="22"/>
          <w:szCs w:val="22"/>
          <w:lang w:val="fr-FR"/>
        </w:rPr>
        <w:t>a</w:t>
      </w:r>
      <w:r w:rsidR="00CD0F32">
        <w:rPr>
          <w:sz w:val="22"/>
          <w:szCs w:val="22"/>
          <w:lang w:val="fr-FR"/>
        </w:rPr>
        <w:t xml:space="preserve"> </w:t>
      </w:r>
      <w:r w:rsidR="00F213A4">
        <w:rPr>
          <w:sz w:val="22"/>
          <w:szCs w:val="22"/>
          <w:lang w:val="fr-FR"/>
        </w:rPr>
        <w:t xml:space="preserve">au </w:t>
      </w:r>
      <w:r w:rsidRPr="00BA0563">
        <w:rPr>
          <w:sz w:val="22"/>
          <w:szCs w:val="22"/>
          <w:lang w:val="fr-FR"/>
        </w:rPr>
        <w:t>projet tout problème qui survient et s’</w:t>
      </w:r>
      <w:r w:rsidR="00B740E7" w:rsidRPr="00BA0563">
        <w:rPr>
          <w:sz w:val="22"/>
          <w:szCs w:val="22"/>
          <w:lang w:val="fr-FR"/>
        </w:rPr>
        <w:t>assurer</w:t>
      </w:r>
      <w:r w:rsidR="00F213A4">
        <w:rPr>
          <w:sz w:val="22"/>
          <w:szCs w:val="22"/>
          <w:lang w:val="fr-FR"/>
        </w:rPr>
        <w:t>a</w:t>
      </w:r>
      <w:r w:rsidR="00B740E7" w:rsidRPr="00BA0563">
        <w:rPr>
          <w:sz w:val="22"/>
          <w:szCs w:val="22"/>
          <w:lang w:val="fr-FR"/>
        </w:rPr>
        <w:t xml:space="preserve"> que les procédures du PS</w:t>
      </w:r>
      <w:r w:rsidRPr="00BA0563">
        <w:rPr>
          <w:sz w:val="22"/>
          <w:szCs w:val="22"/>
          <w:lang w:val="fr-FR"/>
        </w:rPr>
        <w:t xml:space="preserve">R sont respectées. </w:t>
      </w:r>
    </w:p>
    <w:p w14:paraId="7E24B4E0" w14:textId="77777777" w:rsidR="00B168A2" w:rsidRPr="00BA0563" w:rsidRDefault="00B168A2" w:rsidP="00B168A2">
      <w:pPr>
        <w:autoSpaceDE w:val="0"/>
        <w:autoSpaceDN w:val="0"/>
        <w:adjustRightInd w:val="0"/>
        <w:jc w:val="both"/>
        <w:rPr>
          <w:sz w:val="22"/>
          <w:szCs w:val="22"/>
          <w:lang w:val="fr-FR"/>
        </w:rPr>
      </w:pPr>
    </w:p>
    <w:p w14:paraId="7151668A" w14:textId="69959149" w:rsidR="00F213A4" w:rsidRDefault="00B168A2" w:rsidP="00B168A2">
      <w:pPr>
        <w:autoSpaceDE w:val="0"/>
        <w:autoSpaceDN w:val="0"/>
        <w:adjustRightInd w:val="0"/>
        <w:jc w:val="both"/>
        <w:rPr>
          <w:sz w:val="22"/>
          <w:szCs w:val="22"/>
          <w:lang w:val="fr-FR"/>
        </w:rPr>
      </w:pPr>
      <w:r w:rsidRPr="00BA0563">
        <w:rPr>
          <w:sz w:val="22"/>
          <w:szCs w:val="22"/>
          <w:lang w:val="fr-FR"/>
        </w:rPr>
        <w:t>Il est proposé que l’évaluation du PSR soit réalisée par</w:t>
      </w:r>
      <w:r w:rsidR="00892E57">
        <w:rPr>
          <w:sz w:val="22"/>
          <w:szCs w:val="22"/>
          <w:lang w:val="fr-FR"/>
        </w:rPr>
        <w:t xml:space="preserve"> </w:t>
      </w:r>
      <w:r w:rsidR="00667DF7">
        <w:rPr>
          <w:sz w:val="22"/>
          <w:szCs w:val="22"/>
          <w:lang w:val="fr-FR"/>
        </w:rPr>
        <w:t>une ONG</w:t>
      </w:r>
      <w:r w:rsidRPr="00BA0563">
        <w:rPr>
          <w:sz w:val="22"/>
          <w:szCs w:val="22"/>
          <w:lang w:val="fr-FR"/>
        </w:rPr>
        <w:t xml:space="preserve"> qui sera recruté </w:t>
      </w:r>
      <w:r w:rsidR="00667DF7">
        <w:rPr>
          <w:sz w:val="22"/>
          <w:szCs w:val="22"/>
          <w:lang w:val="fr-FR"/>
        </w:rPr>
        <w:t>par le projet</w:t>
      </w:r>
      <w:r w:rsidR="00F213A4">
        <w:rPr>
          <w:sz w:val="22"/>
          <w:szCs w:val="22"/>
          <w:lang w:val="fr-FR"/>
        </w:rPr>
        <w:t xml:space="preserve"> </w:t>
      </w:r>
      <w:r w:rsidRPr="00BA0563">
        <w:rPr>
          <w:sz w:val="22"/>
          <w:szCs w:val="22"/>
          <w:lang w:val="fr-FR"/>
        </w:rPr>
        <w:t xml:space="preserve">pour assurer l’évaluation finale des mesures sociales proposées dans le PSR et qui peut être menée une fois que </w:t>
      </w:r>
      <w:r w:rsidR="00A87283">
        <w:rPr>
          <w:sz w:val="22"/>
          <w:szCs w:val="22"/>
          <w:lang w:val="fr-FR"/>
        </w:rPr>
        <w:t>les</w:t>
      </w:r>
      <w:r w:rsidRPr="00BA0563">
        <w:rPr>
          <w:sz w:val="22"/>
          <w:szCs w:val="22"/>
          <w:lang w:val="fr-FR"/>
        </w:rPr>
        <w:t xml:space="preserve"> indemnisations </w:t>
      </w:r>
      <w:r w:rsidR="00A87283">
        <w:rPr>
          <w:sz w:val="22"/>
          <w:szCs w:val="22"/>
          <w:lang w:val="fr-FR"/>
        </w:rPr>
        <w:t>sont totalement</w:t>
      </w:r>
      <w:r w:rsidR="00A87283" w:rsidRPr="00BA0563">
        <w:rPr>
          <w:sz w:val="22"/>
          <w:szCs w:val="22"/>
          <w:lang w:val="fr-FR"/>
        </w:rPr>
        <w:t xml:space="preserve"> </w:t>
      </w:r>
      <w:r w:rsidRPr="00BA0563">
        <w:rPr>
          <w:sz w:val="22"/>
          <w:szCs w:val="22"/>
          <w:lang w:val="fr-FR"/>
        </w:rPr>
        <w:t>payée</w:t>
      </w:r>
      <w:r w:rsidR="00A87283">
        <w:rPr>
          <w:sz w:val="22"/>
          <w:szCs w:val="22"/>
          <w:lang w:val="fr-FR"/>
        </w:rPr>
        <w:t>s</w:t>
      </w:r>
      <w:r w:rsidRPr="00BA0563">
        <w:rPr>
          <w:sz w:val="22"/>
          <w:szCs w:val="22"/>
          <w:lang w:val="fr-FR"/>
        </w:rPr>
        <w:t xml:space="preserve"> et que la totalité de la réinstallation est achevée.</w:t>
      </w:r>
    </w:p>
    <w:p w14:paraId="613BFB92" w14:textId="29F38167" w:rsidR="008B0CAE" w:rsidRPr="00BA0563" w:rsidRDefault="008B0CAE" w:rsidP="00B168A2">
      <w:pPr>
        <w:autoSpaceDE w:val="0"/>
        <w:autoSpaceDN w:val="0"/>
        <w:adjustRightInd w:val="0"/>
        <w:jc w:val="both"/>
        <w:rPr>
          <w:sz w:val="22"/>
          <w:szCs w:val="22"/>
          <w:lang w:val="fr-FR"/>
        </w:rPr>
      </w:pPr>
      <w:r w:rsidRPr="00BA0563">
        <w:rPr>
          <w:sz w:val="22"/>
          <w:szCs w:val="22"/>
          <w:lang w:val="fr-FR"/>
        </w:rPr>
        <w:t xml:space="preserve">              </w:t>
      </w:r>
      <w:r w:rsidR="00B168A2" w:rsidRPr="00BA0563">
        <w:rPr>
          <w:sz w:val="22"/>
          <w:szCs w:val="22"/>
          <w:lang w:val="fr-FR"/>
        </w:rPr>
        <w:t xml:space="preserve">                           </w:t>
      </w:r>
      <w:r w:rsidRPr="00BA0563">
        <w:rPr>
          <w:sz w:val="22"/>
          <w:szCs w:val="22"/>
          <w:lang w:val="fr-FR"/>
        </w:rPr>
        <w:t xml:space="preserve">                                                                                                                                                                                                                                                                                                                                                                                                             L’objectif de l’évaluation est de certifier que tous les bie</w:t>
      </w:r>
      <w:r w:rsidR="00811349" w:rsidRPr="00BA0563">
        <w:rPr>
          <w:sz w:val="22"/>
          <w:szCs w:val="22"/>
          <w:lang w:val="fr-FR"/>
        </w:rPr>
        <w:t xml:space="preserve">ns sont </w:t>
      </w:r>
      <w:r w:rsidR="000806F2" w:rsidRPr="00BA0563">
        <w:rPr>
          <w:sz w:val="22"/>
          <w:szCs w:val="22"/>
          <w:lang w:val="fr-FR"/>
        </w:rPr>
        <w:t>démantelés</w:t>
      </w:r>
      <w:r w:rsidR="00811349" w:rsidRPr="00BA0563">
        <w:rPr>
          <w:sz w:val="22"/>
          <w:szCs w:val="22"/>
          <w:lang w:val="fr-FR"/>
        </w:rPr>
        <w:t xml:space="preserve"> et reconstruits</w:t>
      </w:r>
      <w:r w:rsidRPr="00BA0563">
        <w:rPr>
          <w:sz w:val="22"/>
          <w:szCs w:val="22"/>
          <w:lang w:val="fr-FR"/>
        </w:rPr>
        <w:t>, que toutes les PAP sont bien réinstallées</w:t>
      </w:r>
      <w:r w:rsidR="008D73FB">
        <w:rPr>
          <w:sz w:val="22"/>
          <w:szCs w:val="22"/>
          <w:lang w:val="fr-FR"/>
        </w:rPr>
        <w:t>, compensés en totalité</w:t>
      </w:r>
      <w:r w:rsidRPr="00BA0563">
        <w:rPr>
          <w:sz w:val="22"/>
          <w:szCs w:val="22"/>
          <w:lang w:val="fr-FR"/>
        </w:rPr>
        <w:t xml:space="preserve"> et que toutes les activités économiques sont bien restaurées.</w:t>
      </w:r>
    </w:p>
    <w:p w14:paraId="552EF62A" w14:textId="77777777" w:rsidR="00B168A2" w:rsidRPr="00BA0563" w:rsidRDefault="00B168A2" w:rsidP="00B168A2">
      <w:pPr>
        <w:autoSpaceDE w:val="0"/>
        <w:autoSpaceDN w:val="0"/>
        <w:adjustRightInd w:val="0"/>
        <w:jc w:val="both"/>
        <w:rPr>
          <w:sz w:val="22"/>
          <w:szCs w:val="22"/>
          <w:lang w:val="fr-FR"/>
        </w:rPr>
      </w:pPr>
    </w:p>
    <w:p w14:paraId="05A69934" w14:textId="77777777" w:rsidR="00B168A2" w:rsidRDefault="00B168A2" w:rsidP="00B168A2">
      <w:pPr>
        <w:autoSpaceDE w:val="0"/>
        <w:autoSpaceDN w:val="0"/>
        <w:adjustRightInd w:val="0"/>
        <w:jc w:val="both"/>
        <w:rPr>
          <w:sz w:val="22"/>
          <w:szCs w:val="22"/>
          <w:lang w:val="fr-FR"/>
        </w:rPr>
      </w:pPr>
    </w:p>
    <w:p w14:paraId="426C2E86" w14:textId="77777777" w:rsidR="00C410DA" w:rsidRPr="00BA0563" w:rsidRDefault="00C410DA" w:rsidP="00B168A2">
      <w:pPr>
        <w:autoSpaceDE w:val="0"/>
        <w:autoSpaceDN w:val="0"/>
        <w:adjustRightInd w:val="0"/>
        <w:jc w:val="both"/>
        <w:rPr>
          <w:sz w:val="22"/>
          <w:szCs w:val="22"/>
          <w:lang w:val="fr-FR"/>
        </w:rPr>
      </w:pPr>
      <w:bookmarkStart w:id="11" w:name="_GoBack"/>
      <w:bookmarkEnd w:id="11"/>
    </w:p>
    <w:p w14:paraId="6350219A" w14:textId="77777777" w:rsidR="00A42107" w:rsidRPr="00BA0563" w:rsidRDefault="00811349" w:rsidP="00A42107">
      <w:pPr>
        <w:pStyle w:val="Caption"/>
        <w:rPr>
          <w:sz w:val="22"/>
          <w:szCs w:val="22"/>
        </w:rPr>
      </w:pPr>
      <w:r w:rsidRPr="00BA0563">
        <w:rPr>
          <w:sz w:val="22"/>
          <w:szCs w:val="22"/>
        </w:rPr>
        <w:lastRenderedPageBreak/>
        <w:t xml:space="preserve">Budget estimatif du Plan d’Action de Réinstallation de l’Avenue </w:t>
      </w:r>
      <w:proofErr w:type="spellStart"/>
      <w:r w:rsidRPr="00BA0563">
        <w:rPr>
          <w:sz w:val="22"/>
          <w:szCs w:val="22"/>
        </w:rPr>
        <w:t>Wazabanga</w:t>
      </w:r>
      <w:proofErr w:type="spellEnd"/>
    </w:p>
    <w:p w14:paraId="1425F640" w14:textId="77777777" w:rsidR="00811349" w:rsidRPr="00BA0563" w:rsidRDefault="00811349" w:rsidP="00811349">
      <w:pPr>
        <w:pStyle w:val="Caption"/>
        <w:rPr>
          <w:sz w:val="22"/>
          <w:szCs w:val="22"/>
        </w:rPr>
      </w:pPr>
      <w:bookmarkStart w:id="12" w:name="_Toc78112612"/>
      <w:bookmarkStart w:id="13" w:name="_Toc11000622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30"/>
        <w:gridCol w:w="43"/>
        <w:gridCol w:w="6"/>
        <w:gridCol w:w="3884"/>
        <w:gridCol w:w="1984"/>
      </w:tblGrid>
      <w:tr w:rsidR="00811349" w:rsidRPr="00BA0563" w14:paraId="3F9DE9C6" w14:textId="77777777" w:rsidTr="00B13559">
        <w:trPr>
          <w:trHeight w:val="233"/>
        </w:trPr>
        <w:tc>
          <w:tcPr>
            <w:tcW w:w="567" w:type="dxa"/>
          </w:tcPr>
          <w:p w14:paraId="0F64BEE8" w14:textId="77777777" w:rsidR="00811349" w:rsidRPr="00BA0563" w:rsidRDefault="00811349" w:rsidP="00783835">
            <w:pPr>
              <w:jc w:val="both"/>
              <w:rPr>
                <w:b/>
                <w:sz w:val="22"/>
                <w:szCs w:val="22"/>
              </w:rPr>
            </w:pPr>
            <w:r w:rsidRPr="00BA0563">
              <w:rPr>
                <w:b/>
                <w:sz w:val="22"/>
                <w:szCs w:val="22"/>
              </w:rPr>
              <w:t>N°</w:t>
            </w:r>
          </w:p>
        </w:tc>
        <w:tc>
          <w:tcPr>
            <w:tcW w:w="2779" w:type="dxa"/>
            <w:gridSpan w:val="3"/>
          </w:tcPr>
          <w:p w14:paraId="26FC92F7" w14:textId="77777777" w:rsidR="00811349" w:rsidRPr="00BA0563" w:rsidRDefault="00811349" w:rsidP="00783835">
            <w:pPr>
              <w:jc w:val="both"/>
              <w:rPr>
                <w:b/>
                <w:sz w:val="22"/>
                <w:szCs w:val="22"/>
              </w:rPr>
            </w:pPr>
            <w:r w:rsidRPr="00BA0563">
              <w:rPr>
                <w:b/>
                <w:sz w:val="22"/>
                <w:szCs w:val="22"/>
              </w:rPr>
              <w:t>RUBRIQUES</w:t>
            </w:r>
          </w:p>
        </w:tc>
        <w:tc>
          <w:tcPr>
            <w:tcW w:w="3884" w:type="dxa"/>
          </w:tcPr>
          <w:p w14:paraId="429EC88D" w14:textId="77777777" w:rsidR="00811349" w:rsidRPr="00BA0563" w:rsidRDefault="00811349" w:rsidP="00783835">
            <w:pPr>
              <w:jc w:val="center"/>
              <w:rPr>
                <w:b/>
                <w:sz w:val="22"/>
                <w:szCs w:val="22"/>
              </w:rPr>
            </w:pPr>
            <w:r w:rsidRPr="00BA0563">
              <w:rPr>
                <w:b/>
                <w:sz w:val="22"/>
                <w:szCs w:val="22"/>
              </w:rPr>
              <w:t>Budget en USD</w:t>
            </w:r>
          </w:p>
        </w:tc>
        <w:tc>
          <w:tcPr>
            <w:tcW w:w="1984" w:type="dxa"/>
          </w:tcPr>
          <w:p w14:paraId="60809340" w14:textId="77777777" w:rsidR="00811349" w:rsidRPr="00BA0563" w:rsidRDefault="00811349" w:rsidP="00783835">
            <w:pPr>
              <w:jc w:val="center"/>
              <w:rPr>
                <w:b/>
                <w:sz w:val="22"/>
                <w:szCs w:val="22"/>
              </w:rPr>
            </w:pPr>
            <w:r w:rsidRPr="00BA0563">
              <w:rPr>
                <w:b/>
                <w:sz w:val="22"/>
                <w:szCs w:val="22"/>
              </w:rPr>
              <w:t xml:space="preserve">Source de </w:t>
            </w:r>
            <w:proofErr w:type="spellStart"/>
            <w:r w:rsidRPr="00BA0563">
              <w:rPr>
                <w:b/>
                <w:sz w:val="22"/>
                <w:szCs w:val="22"/>
              </w:rPr>
              <w:t>financement</w:t>
            </w:r>
            <w:proofErr w:type="spellEnd"/>
          </w:p>
        </w:tc>
      </w:tr>
      <w:tr w:rsidR="00811349" w:rsidRPr="00BA0563" w14:paraId="22159438" w14:textId="77777777" w:rsidTr="00B13559">
        <w:trPr>
          <w:trHeight w:val="280"/>
        </w:trPr>
        <w:tc>
          <w:tcPr>
            <w:tcW w:w="567" w:type="dxa"/>
          </w:tcPr>
          <w:p w14:paraId="281E1D82" w14:textId="77777777" w:rsidR="00811349" w:rsidRPr="00BA0563" w:rsidRDefault="00811349" w:rsidP="00783835">
            <w:pPr>
              <w:jc w:val="both"/>
              <w:rPr>
                <w:sz w:val="22"/>
                <w:szCs w:val="22"/>
              </w:rPr>
            </w:pPr>
            <w:r w:rsidRPr="00BA0563">
              <w:rPr>
                <w:sz w:val="22"/>
                <w:szCs w:val="22"/>
              </w:rPr>
              <w:t>01</w:t>
            </w:r>
          </w:p>
        </w:tc>
        <w:tc>
          <w:tcPr>
            <w:tcW w:w="2779" w:type="dxa"/>
            <w:gridSpan w:val="3"/>
          </w:tcPr>
          <w:p w14:paraId="265ED021" w14:textId="77777777" w:rsidR="00811349" w:rsidRPr="00BA0563" w:rsidRDefault="00811349" w:rsidP="00783835">
            <w:pPr>
              <w:rPr>
                <w:sz w:val="22"/>
                <w:szCs w:val="22"/>
                <w:lang w:val="fr-FR"/>
              </w:rPr>
            </w:pPr>
            <w:r w:rsidRPr="00BA0563">
              <w:rPr>
                <w:sz w:val="22"/>
                <w:szCs w:val="22"/>
                <w:lang w:val="fr-FR"/>
              </w:rPr>
              <w:t>Compensation des pertes de biens et sources de revenus</w:t>
            </w:r>
          </w:p>
        </w:tc>
        <w:tc>
          <w:tcPr>
            <w:tcW w:w="3884" w:type="dxa"/>
          </w:tcPr>
          <w:p w14:paraId="1E635BE8" w14:textId="77777777" w:rsidR="00811349" w:rsidRPr="00BA0563" w:rsidRDefault="00811349" w:rsidP="00783835">
            <w:pPr>
              <w:rPr>
                <w:sz w:val="22"/>
                <w:szCs w:val="22"/>
              </w:rPr>
            </w:pPr>
            <w:r w:rsidRPr="00BA0563">
              <w:rPr>
                <w:sz w:val="22"/>
                <w:szCs w:val="22"/>
                <w:lang w:val="fr-FR"/>
              </w:rPr>
              <w:t xml:space="preserve"> </w:t>
            </w:r>
            <w:r w:rsidRPr="00BA0563">
              <w:rPr>
                <w:sz w:val="22"/>
                <w:szCs w:val="22"/>
              </w:rPr>
              <w:t>2200 USD</w:t>
            </w:r>
          </w:p>
        </w:tc>
        <w:tc>
          <w:tcPr>
            <w:tcW w:w="1984" w:type="dxa"/>
          </w:tcPr>
          <w:p w14:paraId="64C9858E" w14:textId="77777777" w:rsidR="00811349" w:rsidRPr="00BA0563" w:rsidRDefault="00811349" w:rsidP="002C06AB">
            <w:pPr>
              <w:jc w:val="center"/>
              <w:rPr>
                <w:sz w:val="22"/>
                <w:szCs w:val="22"/>
              </w:rPr>
            </w:pPr>
            <w:proofErr w:type="spellStart"/>
            <w:r w:rsidRPr="00BA0563">
              <w:rPr>
                <w:sz w:val="22"/>
                <w:szCs w:val="22"/>
              </w:rPr>
              <w:t>M</w:t>
            </w:r>
            <w:r w:rsidR="002C06AB">
              <w:rPr>
                <w:sz w:val="22"/>
                <w:szCs w:val="22"/>
              </w:rPr>
              <w:t>unicipalité</w:t>
            </w:r>
            <w:proofErr w:type="spellEnd"/>
          </w:p>
        </w:tc>
      </w:tr>
      <w:tr w:rsidR="002C06AB" w:rsidRPr="00BA0563" w14:paraId="2A7CCEDF" w14:textId="77777777" w:rsidTr="00B13559">
        <w:trPr>
          <w:trHeight w:val="280"/>
        </w:trPr>
        <w:tc>
          <w:tcPr>
            <w:tcW w:w="567" w:type="dxa"/>
          </w:tcPr>
          <w:p w14:paraId="30E3F6F2" w14:textId="77777777" w:rsidR="002C06AB" w:rsidRPr="00BA0563" w:rsidRDefault="002C06AB" w:rsidP="00783835">
            <w:pPr>
              <w:jc w:val="both"/>
              <w:rPr>
                <w:sz w:val="22"/>
                <w:szCs w:val="22"/>
              </w:rPr>
            </w:pPr>
            <w:r w:rsidRPr="00BA0563">
              <w:rPr>
                <w:sz w:val="22"/>
                <w:szCs w:val="22"/>
              </w:rPr>
              <w:t>02</w:t>
            </w:r>
          </w:p>
        </w:tc>
        <w:tc>
          <w:tcPr>
            <w:tcW w:w="2779" w:type="dxa"/>
            <w:gridSpan w:val="3"/>
          </w:tcPr>
          <w:p w14:paraId="34856A25" w14:textId="77777777" w:rsidR="002C06AB" w:rsidRPr="00BA0563" w:rsidRDefault="002C06AB" w:rsidP="00783835">
            <w:pPr>
              <w:rPr>
                <w:sz w:val="22"/>
                <w:szCs w:val="22"/>
              </w:rPr>
            </w:pPr>
            <w:r w:rsidRPr="00BA0563">
              <w:rPr>
                <w:sz w:val="22"/>
                <w:szCs w:val="22"/>
              </w:rPr>
              <w:t xml:space="preserve">Divers et </w:t>
            </w:r>
            <w:proofErr w:type="spellStart"/>
            <w:r w:rsidRPr="00BA0563">
              <w:rPr>
                <w:sz w:val="22"/>
                <w:szCs w:val="22"/>
              </w:rPr>
              <w:t>imprévus</w:t>
            </w:r>
            <w:proofErr w:type="spellEnd"/>
          </w:p>
        </w:tc>
        <w:tc>
          <w:tcPr>
            <w:tcW w:w="3884" w:type="dxa"/>
          </w:tcPr>
          <w:p w14:paraId="7D45EB2C" w14:textId="77777777" w:rsidR="002C06AB" w:rsidRPr="00BA0563" w:rsidRDefault="002C06AB" w:rsidP="007F7FE9">
            <w:pPr>
              <w:rPr>
                <w:sz w:val="22"/>
                <w:szCs w:val="22"/>
              </w:rPr>
            </w:pPr>
            <w:r w:rsidRPr="00BA0563">
              <w:rPr>
                <w:sz w:val="22"/>
                <w:szCs w:val="22"/>
              </w:rPr>
              <w:t>250 USD</w:t>
            </w:r>
          </w:p>
        </w:tc>
        <w:tc>
          <w:tcPr>
            <w:tcW w:w="1984" w:type="dxa"/>
          </w:tcPr>
          <w:p w14:paraId="7E5C001A" w14:textId="77777777" w:rsidR="002C06AB" w:rsidRPr="00BA0563" w:rsidRDefault="002C06AB" w:rsidP="00783835">
            <w:pPr>
              <w:jc w:val="center"/>
              <w:rPr>
                <w:sz w:val="22"/>
                <w:szCs w:val="22"/>
              </w:rPr>
            </w:pPr>
            <w:proofErr w:type="spellStart"/>
            <w:r w:rsidRPr="00301B9A">
              <w:rPr>
                <w:sz w:val="22"/>
                <w:szCs w:val="22"/>
              </w:rPr>
              <w:t>Municipalité</w:t>
            </w:r>
            <w:proofErr w:type="spellEnd"/>
          </w:p>
        </w:tc>
      </w:tr>
      <w:tr w:rsidR="002C06AB" w:rsidRPr="00BA0563" w14:paraId="35A7DB7F" w14:textId="77777777" w:rsidTr="00B13559">
        <w:trPr>
          <w:trHeight w:val="280"/>
        </w:trPr>
        <w:tc>
          <w:tcPr>
            <w:tcW w:w="567" w:type="dxa"/>
          </w:tcPr>
          <w:p w14:paraId="11190A5F" w14:textId="77777777" w:rsidR="002C06AB" w:rsidRPr="00BA0563" w:rsidRDefault="002C06AB" w:rsidP="00783835">
            <w:pPr>
              <w:jc w:val="both"/>
              <w:rPr>
                <w:sz w:val="22"/>
                <w:szCs w:val="22"/>
              </w:rPr>
            </w:pPr>
            <w:r w:rsidRPr="00BA0563">
              <w:rPr>
                <w:sz w:val="22"/>
                <w:szCs w:val="22"/>
              </w:rPr>
              <w:t>03</w:t>
            </w:r>
          </w:p>
        </w:tc>
        <w:tc>
          <w:tcPr>
            <w:tcW w:w="2779" w:type="dxa"/>
            <w:gridSpan w:val="3"/>
          </w:tcPr>
          <w:p w14:paraId="08AF8B53" w14:textId="77777777" w:rsidR="002C06AB" w:rsidRPr="00BA0563" w:rsidRDefault="002C06AB" w:rsidP="00783835">
            <w:pPr>
              <w:rPr>
                <w:sz w:val="22"/>
                <w:szCs w:val="22"/>
                <w:lang w:val="fr-FR"/>
              </w:rPr>
            </w:pPr>
            <w:r w:rsidRPr="00BA0563">
              <w:rPr>
                <w:sz w:val="22"/>
                <w:szCs w:val="22"/>
                <w:lang w:val="fr-FR"/>
              </w:rPr>
              <w:t>Assistance aux PAP vulnérable (1 PAP)</w:t>
            </w:r>
          </w:p>
        </w:tc>
        <w:tc>
          <w:tcPr>
            <w:tcW w:w="3884" w:type="dxa"/>
          </w:tcPr>
          <w:p w14:paraId="51809417" w14:textId="1C6E3261" w:rsidR="002C06AB" w:rsidRPr="00BA0563" w:rsidRDefault="00B34738" w:rsidP="00783835">
            <w:pPr>
              <w:rPr>
                <w:sz w:val="22"/>
                <w:szCs w:val="22"/>
              </w:rPr>
            </w:pPr>
            <w:r>
              <w:rPr>
                <w:sz w:val="22"/>
                <w:szCs w:val="22"/>
              </w:rPr>
              <w:t>10</w:t>
            </w:r>
            <w:r w:rsidR="002C06AB" w:rsidRPr="00BA0563">
              <w:rPr>
                <w:sz w:val="22"/>
                <w:szCs w:val="22"/>
              </w:rPr>
              <w:t>0 USD</w:t>
            </w:r>
          </w:p>
        </w:tc>
        <w:tc>
          <w:tcPr>
            <w:tcW w:w="1984" w:type="dxa"/>
          </w:tcPr>
          <w:p w14:paraId="4CBE2540" w14:textId="77777777" w:rsidR="002C06AB" w:rsidRPr="00BA0563" w:rsidRDefault="002C06AB" w:rsidP="00783835">
            <w:pPr>
              <w:jc w:val="center"/>
              <w:rPr>
                <w:sz w:val="22"/>
                <w:szCs w:val="22"/>
              </w:rPr>
            </w:pPr>
            <w:proofErr w:type="spellStart"/>
            <w:r w:rsidRPr="00301B9A">
              <w:rPr>
                <w:sz w:val="22"/>
                <w:szCs w:val="22"/>
              </w:rPr>
              <w:t>Municipalité</w:t>
            </w:r>
            <w:proofErr w:type="spellEnd"/>
          </w:p>
        </w:tc>
      </w:tr>
      <w:tr w:rsidR="001D1715" w:rsidRPr="00BA0563" w14:paraId="734C2887" w14:textId="77777777" w:rsidTr="00B13559">
        <w:trPr>
          <w:trHeight w:val="296"/>
        </w:trPr>
        <w:tc>
          <w:tcPr>
            <w:tcW w:w="567" w:type="dxa"/>
          </w:tcPr>
          <w:p w14:paraId="039C6969" w14:textId="77777777" w:rsidR="001D1715" w:rsidRPr="00BA0563" w:rsidRDefault="001D1715" w:rsidP="00783835">
            <w:pPr>
              <w:jc w:val="both"/>
              <w:rPr>
                <w:sz w:val="22"/>
                <w:szCs w:val="22"/>
              </w:rPr>
            </w:pPr>
            <w:r w:rsidRPr="00BA0563">
              <w:rPr>
                <w:sz w:val="22"/>
                <w:szCs w:val="22"/>
              </w:rPr>
              <w:t>04</w:t>
            </w:r>
          </w:p>
        </w:tc>
        <w:tc>
          <w:tcPr>
            <w:tcW w:w="2773" w:type="dxa"/>
            <w:gridSpan w:val="2"/>
          </w:tcPr>
          <w:p w14:paraId="2284A58E" w14:textId="77777777" w:rsidR="001D1715" w:rsidRPr="00BA0563" w:rsidRDefault="001D1715" w:rsidP="00783835">
            <w:pPr>
              <w:jc w:val="both"/>
              <w:rPr>
                <w:sz w:val="22"/>
                <w:szCs w:val="22"/>
                <w:lang w:val="fr-FR"/>
              </w:rPr>
            </w:pPr>
            <w:r w:rsidRPr="00BA0563">
              <w:rPr>
                <w:sz w:val="22"/>
                <w:szCs w:val="22"/>
                <w:lang w:val="fr-FR"/>
              </w:rPr>
              <w:t>Suivi de la mise en œuvre du PAR</w:t>
            </w:r>
          </w:p>
        </w:tc>
        <w:tc>
          <w:tcPr>
            <w:tcW w:w="3890" w:type="dxa"/>
            <w:gridSpan w:val="2"/>
          </w:tcPr>
          <w:p w14:paraId="55D00C34" w14:textId="77777777" w:rsidR="001D1715" w:rsidRPr="00BA0563" w:rsidRDefault="001D1715" w:rsidP="007F7FE9">
            <w:pPr>
              <w:rPr>
                <w:sz w:val="22"/>
                <w:szCs w:val="22"/>
                <w:lang w:val="fr-FR"/>
              </w:rPr>
            </w:pPr>
            <w:r w:rsidRPr="00BA0563">
              <w:rPr>
                <w:sz w:val="22"/>
                <w:szCs w:val="22"/>
                <w:lang w:val="fr-FR"/>
              </w:rPr>
              <w:t xml:space="preserve">1500 USD </w:t>
            </w:r>
          </w:p>
        </w:tc>
        <w:tc>
          <w:tcPr>
            <w:tcW w:w="1984" w:type="dxa"/>
          </w:tcPr>
          <w:p w14:paraId="29711C01" w14:textId="77777777" w:rsidR="001D1715" w:rsidRPr="00BA0563" w:rsidRDefault="001D1715" w:rsidP="00783835">
            <w:pPr>
              <w:jc w:val="center"/>
              <w:rPr>
                <w:sz w:val="22"/>
                <w:szCs w:val="22"/>
              </w:rPr>
            </w:pPr>
            <w:r w:rsidRPr="00BA0563">
              <w:rPr>
                <w:sz w:val="22"/>
                <w:szCs w:val="22"/>
              </w:rPr>
              <w:t>Budget PDU</w:t>
            </w:r>
          </w:p>
        </w:tc>
      </w:tr>
      <w:tr w:rsidR="001D1715" w:rsidRPr="00BA0563" w14:paraId="30D9A920" w14:textId="77777777" w:rsidTr="00B13559">
        <w:trPr>
          <w:trHeight w:val="296"/>
        </w:trPr>
        <w:tc>
          <w:tcPr>
            <w:tcW w:w="567" w:type="dxa"/>
          </w:tcPr>
          <w:p w14:paraId="4BBBBEE6" w14:textId="77777777" w:rsidR="001D1715" w:rsidRPr="00BA0563" w:rsidRDefault="001D1715" w:rsidP="00783835">
            <w:pPr>
              <w:jc w:val="both"/>
              <w:rPr>
                <w:sz w:val="22"/>
                <w:szCs w:val="22"/>
              </w:rPr>
            </w:pPr>
            <w:r w:rsidRPr="00BA0563">
              <w:rPr>
                <w:sz w:val="22"/>
                <w:szCs w:val="22"/>
              </w:rPr>
              <w:t>05</w:t>
            </w:r>
          </w:p>
        </w:tc>
        <w:tc>
          <w:tcPr>
            <w:tcW w:w="2773" w:type="dxa"/>
            <w:gridSpan w:val="2"/>
            <w:vAlign w:val="bottom"/>
          </w:tcPr>
          <w:p w14:paraId="7C976122" w14:textId="77777777" w:rsidR="001D1715" w:rsidRPr="00BA0563" w:rsidRDefault="001D1715" w:rsidP="00783835">
            <w:pPr>
              <w:rPr>
                <w:color w:val="000000"/>
                <w:sz w:val="22"/>
                <w:szCs w:val="22"/>
              </w:rPr>
            </w:pPr>
            <w:r w:rsidRPr="00BA0563">
              <w:rPr>
                <w:color w:val="000000"/>
                <w:sz w:val="22"/>
                <w:szCs w:val="22"/>
              </w:rPr>
              <w:t>Communication/</w:t>
            </w:r>
          </w:p>
          <w:p w14:paraId="56763E8D" w14:textId="77777777" w:rsidR="001D1715" w:rsidRPr="00BA0563" w:rsidRDefault="001D1715" w:rsidP="00783835">
            <w:pPr>
              <w:rPr>
                <w:color w:val="000000"/>
                <w:sz w:val="22"/>
                <w:szCs w:val="22"/>
              </w:rPr>
            </w:pPr>
            <w:proofErr w:type="spellStart"/>
            <w:r w:rsidRPr="00BA0563">
              <w:rPr>
                <w:color w:val="000000"/>
                <w:sz w:val="22"/>
                <w:szCs w:val="22"/>
              </w:rPr>
              <w:t>sensibilisation</w:t>
            </w:r>
            <w:proofErr w:type="spellEnd"/>
            <w:r w:rsidRPr="00BA0563">
              <w:rPr>
                <w:color w:val="000000"/>
                <w:sz w:val="22"/>
                <w:szCs w:val="22"/>
              </w:rPr>
              <w:t xml:space="preserve"> </w:t>
            </w:r>
          </w:p>
        </w:tc>
        <w:tc>
          <w:tcPr>
            <w:tcW w:w="3890" w:type="dxa"/>
            <w:gridSpan w:val="2"/>
          </w:tcPr>
          <w:p w14:paraId="114A81F7" w14:textId="77777777" w:rsidR="001D1715" w:rsidRPr="00BA0563" w:rsidRDefault="001D1715" w:rsidP="007F7FE9">
            <w:pPr>
              <w:rPr>
                <w:sz w:val="22"/>
                <w:szCs w:val="22"/>
                <w:lang w:val="fr-FR"/>
              </w:rPr>
            </w:pPr>
            <w:r w:rsidRPr="00BA0563">
              <w:rPr>
                <w:sz w:val="22"/>
                <w:szCs w:val="22"/>
                <w:lang w:val="fr-FR"/>
              </w:rPr>
              <w:t xml:space="preserve">1000  USD </w:t>
            </w:r>
          </w:p>
        </w:tc>
        <w:tc>
          <w:tcPr>
            <w:tcW w:w="1984" w:type="dxa"/>
          </w:tcPr>
          <w:p w14:paraId="726892EE" w14:textId="77777777" w:rsidR="001D1715" w:rsidRPr="00BA0563" w:rsidRDefault="001D1715" w:rsidP="00783835">
            <w:pPr>
              <w:jc w:val="center"/>
              <w:rPr>
                <w:sz w:val="22"/>
                <w:szCs w:val="22"/>
              </w:rPr>
            </w:pPr>
            <w:r w:rsidRPr="00BA0563">
              <w:rPr>
                <w:sz w:val="22"/>
                <w:szCs w:val="22"/>
              </w:rPr>
              <w:t>Budget PDU</w:t>
            </w:r>
          </w:p>
        </w:tc>
      </w:tr>
      <w:tr w:rsidR="001D1715" w:rsidRPr="00BA0563" w14:paraId="663DA62A" w14:textId="77777777" w:rsidTr="00B13559">
        <w:trPr>
          <w:trHeight w:val="296"/>
        </w:trPr>
        <w:tc>
          <w:tcPr>
            <w:tcW w:w="567" w:type="dxa"/>
          </w:tcPr>
          <w:p w14:paraId="293A036C" w14:textId="77777777" w:rsidR="001D1715" w:rsidRPr="00BA0563" w:rsidRDefault="001D1715" w:rsidP="00783835">
            <w:pPr>
              <w:jc w:val="both"/>
              <w:rPr>
                <w:sz w:val="22"/>
                <w:szCs w:val="22"/>
              </w:rPr>
            </w:pPr>
            <w:r w:rsidRPr="00BA0563">
              <w:rPr>
                <w:sz w:val="22"/>
                <w:szCs w:val="22"/>
              </w:rPr>
              <w:t>06</w:t>
            </w:r>
          </w:p>
        </w:tc>
        <w:tc>
          <w:tcPr>
            <w:tcW w:w="2773" w:type="dxa"/>
            <w:gridSpan w:val="2"/>
          </w:tcPr>
          <w:p w14:paraId="31A2150F" w14:textId="77777777" w:rsidR="001D1715" w:rsidRPr="00BA0563" w:rsidRDefault="007F7FE9" w:rsidP="00783835">
            <w:pPr>
              <w:jc w:val="both"/>
              <w:rPr>
                <w:sz w:val="22"/>
                <w:szCs w:val="22"/>
              </w:rPr>
            </w:pPr>
            <w:r w:rsidRPr="00BA0563">
              <w:rPr>
                <w:sz w:val="22"/>
                <w:szCs w:val="22"/>
              </w:rPr>
              <w:t>Evaluation finale du PS</w:t>
            </w:r>
            <w:r w:rsidR="001D1715" w:rsidRPr="00BA0563">
              <w:rPr>
                <w:sz w:val="22"/>
                <w:szCs w:val="22"/>
              </w:rPr>
              <w:t>R</w:t>
            </w:r>
          </w:p>
        </w:tc>
        <w:tc>
          <w:tcPr>
            <w:tcW w:w="3890" w:type="dxa"/>
            <w:gridSpan w:val="2"/>
          </w:tcPr>
          <w:p w14:paraId="320EBD96" w14:textId="7DB804C3" w:rsidR="001D1715" w:rsidRPr="00BA0563" w:rsidRDefault="00667DF7" w:rsidP="007F7FE9">
            <w:pPr>
              <w:rPr>
                <w:sz w:val="22"/>
                <w:szCs w:val="22"/>
                <w:lang w:val="fr-FR"/>
              </w:rPr>
            </w:pPr>
            <w:r>
              <w:rPr>
                <w:sz w:val="22"/>
                <w:szCs w:val="22"/>
                <w:lang w:val="fr-FR"/>
              </w:rPr>
              <w:t>15</w:t>
            </w:r>
            <w:r w:rsidRPr="00BA0563">
              <w:rPr>
                <w:sz w:val="22"/>
                <w:szCs w:val="22"/>
                <w:lang w:val="fr-FR"/>
              </w:rPr>
              <w:t xml:space="preserve">00 </w:t>
            </w:r>
            <w:r w:rsidR="001D1715" w:rsidRPr="00BA0563">
              <w:rPr>
                <w:sz w:val="22"/>
                <w:szCs w:val="22"/>
                <w:lang w:val="fr-FR"/>
              </w:rPr>
              <w:t xml:space="preserve">USD </w:t>
            </w:r>
          </w:p>
        </w:tc>
        <w:tc>
          <w:tcPr>
            <w:tcW w:w="1984" w:type="dxa"/>
          </w:tcPr>
          <w:p w14:paraId="7A8BF4DC" w14:textId="4F6E0964" w:rsidR="001D1715" w:rsidRPr="00BA0563" w:rsidRDefault="001D1715" w:rsidP="00667DF7">
            <w:pPr>
              <w:jc w:val="center"/>
              <w:rPr>
                <w:sz w:val="22"/>
                <w:szCs w:val="22"/>
              </w:rPr>
            </w:pPr>
            <w:r w:rsidRPr="00BA0563">
              <w:rPr>
                <w:sz w:val="22"/>
                <w:szCs w:val="22"/>
              </w:rPr>
              <w:t>Budget PDU</w:t>
            </w:r>
            <w:r w:rsidR="00F213A4">
              <w:rPr>
                <w:sz w:val="22"/>
                <w:szCs w:val="22"/>
              </w:rPr>
              <w:t xml:space="preserve"> </w:t>
            </w:r>
          </w:p>
        </w:tc>
      </w:tr>
      <w:tr w:rsidR="001D1715" w:rsidRPr="00BA0563" w14:paraId="4DF2AD49" w14:textId="77777777" w:rsidTr="00783835">
        <w:trPr>
          <w:trHeight w:val="291"/>
        </w:trPr>
        <w:tc>
          <w:tcPr>
            <w:tcW w:w="3297" w:type="dxa"/>
            <w:gridSpan w:val="2"/>
            <w:shd w:val="clear" w:color="auto" w:fill="FFFF00"/>
          </w:tcPr>
          <w:p w14:paraId="661C780A" w14:textId="77777777" w:rsidR="001D1715" w:rsidRPr="00BA0563" w:rsidRDefault="001D1715" w:rsidP="00783835">
            <w:pPr>
              <w:jc w:val="both"/>
              <w:rPr>
                <w:b/>
                <w:sz w:val="22"/>
                <w:szCs w:val="22"/>
              </w:rPr>
            </w:pPr>
            <w:r w:rsidRPr="00BA0563">
              <w:rPr>
                <w:b/>
                <w:sz w:val="22"/>
                <w:szCs w:val="22"/>
              </w:rPr>
              <w:t xml:space="preserve">Total  </w:t>
            </w:r>
            <w:proofErr w:type="spellStart"/>
            <w:r w:rsidRPr="00BA0563">
              <w:rPr>
                <w:b/>
                <w:sz w:val="22"/>
                <w:szCs w:val="22"/>
              </w:rPr>
              <w:t>coûts</w:t>
            </w:r>
            <w:proofErr w:type="spellEnd"/>
            <w:r w:rsidRPr="00BA0563">
              <w:rPr>
                <w:b/>
                <w:sz w:val="22"/>
                <w:szCs w:val="22"/>
              </w:rPr>
              <w:t xml:space="preserve"> du PAR</w:t>
            </w:r>
          </w:p>
        </w:tc>
        <w:tc>
          <w:tcPr>
            <w:tcW w:w="5917" w:type="dxa"/>
            <w:gridSpan w:val="4"/>
            <w:shd w:val="clear" w:color="auto" w:fill="FFFF00"/>
          </w:tcPr>
          <w:p w14:paraId="6D360F37" w14:textId="1268E3CA" w:rsidR="001D1715" w:rsidRPr="00BA0563" w:rsidRDefault="00667DF7" w:rsidP="00667DF7">
            <w:pPr>
              <w:tabs>
                <w:tab w:val="left" w:pos="340"/>
              </w:tabs>
              <w:jc w:val="center"/>
              <w:rPr>
                <w:b/>
                <w:sz w:val="22"/>
                <w:szCs w:val="22"/>
              </w:rPr>
            </w:pPr>
            <w:r>
              <w:rPr>
                <w:b/>
                <w:sz w:val="22"/>
                <w:szCs w:val="22"/>
              </w:rPr>
              <w:t>6 5</w:t>
            </w:r>
            <w:r w:rsidR="00B34738">
              <w:rPr>
                <w:b/>
                <w:sz w:val="22"/>
                <w:szCs w:val="22"/>
              </w:rPr>
              <w:t>5</w:t>
            </w:r>
            <w:r w:rsidR="001D1715" w:rsidRPr="00BA0563">
              <w:rPr>
                <w:b/>
                <w:sz w:val="22"/>
                <w:szCs w:val="22"/>
              </w:rPr>
              <w:t>0 USD</w:t>
            </w:r>
          </w:p>
        </w:tc>
      </w:tr>
    </w:tbl>
    <w:p w14:paraId="71EEB08B" w14:textId="77777777" w:rsidR="00AB37EE" w:rsidRPr="007969D4" w:rsidRDefault="00AB37EE" w:rsidP="00AB37EE">
      <w:pPr>
        <w:jc w:val="both"/>
        <w:rPr>
          <w:sz w:val="22"/>
          <w:szCs w:val="22"/>
          <w:lang w:val="fr-FR"/>
        </w:rPr>
      </w:pPr>
    </w:p>
    <w:p w14:paraId="6CF7BB54" w14:textId="101CC2DF" w:rsidR="00AB37EE" w:rsidRPr="007969D4" w:rsidRDefault="00AB37EE" w:rsidP="00AB37EE">
      <w:pPr>
        <w:jc w:val="both"/>
        <w:rPr>
          <w:sz w:val="22"/>
          <w:szCs w:val="22"/>
          <w:lang w:val="fr-FR"/>
        </w:rPr>
      </w:pPr>
      <w:r w:rsidRPr="007969D4">
        <w:rPr>
          <w:sz w:val="22"/>
          <w:szCs w:val="22"/>
          <w:lang w:val="fr-FR"/>
        </w:rPr>
        <w:t xml:space="preserve">Les coûts de compensation financière des pertes </w:t>
      </w:r>
      <w:r w:rsidR="004F6244">
        <w:rPr>
          <w:sz w:val="22"/>
          <w:szCs w:val="22"/>
          <w:lang w:val="fr-FR"/>
        </w:rPr>
        <w:t xml:space="preserve">structures et </w:t>
      </w:r>
      <w:r>
        <w:rPr>
          <w:sz w:val="22"/>
          <w:szCs w:val="22"/>
          <w:lang w:val="fr-FR"/>
        </w:rPr>
        <w:t xml:space="preserve">de revenus commerciaux et du </w:t>
      </w:r>
      <w:r w:rsidR="00D457A7">
        <w:rPr>
          <w:sz w:val="22"/>
          <w:szCs w:val="22"/>
          <w:lang w:val="fr-FR"/>
        </w:rPr>
        <w:t>démantèlement</w:t>
      </w:r>
      <w:r>
        <w:rPr>
          <w:sz w:val="22"/>
          <w:szCs w:val="22"/>
          <w:lang w:val="fr-FR"/>
        </w:rPr>
        <w:t xml:space="preserve"> des installations semi fixes </w:t>
      </w:r>
      <w:r w:rsidRPr="007969D4">
        <w:rPr>
          <w:sz w:val="22"/>
          <w:szCs w:val="22"/>
          <w:lang w:val="fr-FR"/>
        </w:rPr>
        <w:t>seront pris e</w:t>
      </w:r>
      <w:r>
        <w:rPr>
          <w:sz w:val="22"/>
          <w:szCs w:val="22"/>
          <w:lang w:val="fr-FR"/>
        </w:rPr>
        <w:t>n charge par la Mairie de Kikwit</w:t>
      </w:r>
      <w:r w:rsidRPr="007969D4">
        <w:rPr>
          <w:sz w:val="22"/>
          <w:szCs w:val="22"/>
          <w:lang w:val="fr-FR"/>
        </w:rPr>
        <w:t>.</w:t>
      </w:r>
    </w:p>
    <w:p w14:paraId="76DA8903" w14:textId="77777777" w:rsidR="00AB37EE" w:rsidRPr="007969D4" w:rsidRDefault="00AB37EE" w:rsidP="00AB37EE">
      <w:pPr>
        <w:jc w:val="both"/>
        <w:rPr>
          <w:sz w:val="22"/>
          <w:szCs w:val="22"/>
          <w:lang w:val="fr-FR"/>
        </w:rPr>
      </w:pPr>
    </w:p>
    <w:p w14:paraId="38C72FE7" w14:textId="77777777" w:rsidR="00AB37EE" w:rsidRDefault="00AB37EE" w:rsidP="00AB37EE">
      <w:pPr>
        <w:jc w:val="both"/>
        <w:rPr>
          <w:sz w:val="22"/>
          <w:szCs w:val="22"/>
          <w:lang w:val="fr-FR"/>
        </w:rPr>
      </w:pPr>
      <w:r>
        <w:rPr>
          <w:sz w:val="22"/>
          <w:szCs w:val="22"/>
          <w:lang w:val="fr-FR"/>
        </w:rPr>
        <w:t>Les coû</w:t>
      </w:r>
      <w:r w:rsidRPr="007969D4">
        <w:rPr>
          <w:sz w:val="22"/>
          <w:szCs w:val="22"/>
          <w:lang w:val="fr-FR"/>
        </w:rPr>
        <w:t>ts de sensibilisation/communication et l’évaluation finale du PSR sont supportés par le budget du projet du PDU.</w:t>
      </w:r>
    </w:p>
    <w:p w14:paraId="4C85757A" w14:textId="77777777" w:rsidR="001D1715" w:rsidRPr="00BA0563" w:rsidRDefault="001D1715" w:rsidP="00B13559">
      <w:pPr>
        <w:rPr>
          <w:lang w:val="fr-FR"/>
        </w:rPr>
      </w:pPr>
    </w:p>
    <w:p w14:paraId="36F8AAE1" w14:textId="77777777" w:rsidR="00B13559" w:rsidRDefault="00B13559" w:rsidP="00B13559">
      <w:pPr>
        <w:pStyle w:val="Caption"/>
        <w:jc w:val="center"/>
        <w:rPr>
          <w:sz w:val="22"/>
          <w:szCs w:val="22"/>
        </w:rPr>
      </w:pPr>
      <w:r w:rsidRPr="00BA0563">
        <w:rPr>
          <w:sz w:val="22"/>
          <w:szCs w:val="22"/>
        </w:rPr>
        <w:t>Matrice de compensation</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97"/>
        <w:gridCol w:w="1479"/>
        <w:gridCol w:w="1560"/>
        <w:gridCol w:w="1559"/>
        <w:gridCol w:w="1843"/>
        <w:gridCol w:w="1417"/>
      </w:tblGrid>
      <w:tr w:rsidR="00E95279" w:rsidRPr="00061C36" w14:paraId="4DD04BF8" w14:textId="77777777" w:rsidTr="006E2554">
        <w:tc>
          <w:tcPr>
            <w:tcW w:w="1702" w:type="dxa"/>
            <w:vMerge w:val="restart"/>
            <w:shd w:val="clear" w:color="auto" w:fill="auto"/>
          </w:tcPr>
          <w:p w14:paraId="02286404" w14:textId="77777777" w:rsidR="00E95279" w:rsidRPr="00061C36" w:rsidRDefault="00E95279" w:rsidP="006E2554">
            <w:pPr>
              <w:rPr>
                <w:b/>
                <w:caps/>
                <w:sz w:val="18"/>
                <w:szCs w:val="18"/>
                <w:lang w:val="fr-FR"/>
              </w:rPr>
            </w:pPr>
            <w:r w:rsidRPr="00061C36">
              <w:rPr>
                <w:b/>
                <w:sz w:val="18"/>
                <w:szCs w:val="18"/>
                <w:lang w:val="fr-FR"/>
              </w:rPr>
              <w:t>Type de perte</w:t>
            </w:r>
          </w:p>
        </w:tc>
        <w:tc>
          <w:tcPr>
            <w:tcW w:w="1497" w:type="dxa"/>
            <w:vMerge w:val="restart"/>
            <w:shd w:val="clear" w:color="auto" w:fill="auto"/>
          </w:tcPr>
          <w:p w14:paraId="6291AF2A" w14:textId="77777777" w:rsidR="00E95279" w:rsidRPr="00061C36" w:rsidRDefault="00E95279" w:rsidP="006E2554">
            <w:pPr>
              <w:rPr>
                <w:b/>
                <w:caps/>
                <w:sz w:val="18"/>
                <w:szCs w:val="18"/>
                <w:lang w:val="fr-FR"/>
              </w:rPr>
            </w:pPr>
            <w:r w:rsidRPr="00061C36">
              <w:rPr>
                <w:b/>
                <w:sz w:val="18"/>
                <w:szCs w:val="18"/>
                <w:lang w:val="fr-FR"/>
              </w:rPr>
              <w:t xml:space="preserve">Catégorie de </w:t>
            </w:r>
            <w:r w:rsidRPr="00061C36">
              <w:rPr>
                <w:b/>
                <w:caps/>
                <w:sz w:val="18"/>
                <w:szCs w:val="18"/>
                <w:lang w:val="fr-FR"/>
              </w:rPr>
              <w:t xml:space="preserve">PAP </w:t>
            </w:r>
            <w:r w:rsidRPr="00061C36">
              <w:rPr>
                <w:b/>
                <w:sz w:val="18"/>
                <w:szCs w:val="18"/>
                <w:lang w:val="fr-FR"/>
              </w:rPr>
              <w:t>recensée</w:t>
            </w:r>
          </w:p>
        </w:tc>
        <w:tc>
          <w:tcPr>
            <w:tcW w:w="7858" w:type="dxa"/>
            <w:gridSpan w:val="5"/>
            <w:shd w:val="clear" w:color="auto" w:fill="auto"/>
          </w:tcPr>
          <w:p w14:paraId="09F9C391" w14:textId="77777777" w:rsidR="00E95279" w:rsidRPr="00061C36" w:rsidRDefault="00E95279" w:rsidP="006E2554">
            <w:pPr>
              <w:jc w:val="center"/>
              <w:rPr>
                <w:b/>
                <w:caps/>
                <w:sz w:val="18"/>
                <w:szCs w:val="18"/>
                <w:lang w:val="fr-FR"/>
              </w:rPr>
            </w:pPr>
            <w:r w:rsidRPr="00061C36">
              <w:rPr>
                <w:b/>
                <w:caps/>
                <w:sz w:val="18"/>
                <w:szCs w:val="18"/>
                <w:lang w:val="fr-FR"/>
              </w:rPr>
              <w:t>C</w:t>
            </w:r>
            <w:r w:rsidRPr="00061C36">
              <w:rPr>
                <w:b/>
                <w:sz w:val="18"/>
                <w:szCs w:val="18"/>
                <w:lang w:val="fr-FR"/>
              </w:rPr>
              <w:t>ompensation</w:t>
            </w:r>
          </w:p>
        </w:tc>
      </w:tr>
      <w:tr w:rsidR="00E95279" w:rsidRPr="00061C36" w14:paraId="04F3D98F" w14:textId="77777777" w:rsidTr="006E2554">
        <w:tc>
          <w:tcPr>
            <w:tcW w:w="1702" w:type="dxa"/>
            <w:vMerge/>
            <w:shd w:val="clear" w:color="auto" w:fill="auto"/>
          </w:tcPr>
          <w:p w14:paraId="4AFF4F12" w14:textId="77777777" w:rsidR="00E95279" w:rsidRPr="00061C36" w:rsidRDefault="00E95279" w:rsidP="006E2554">
            <w:pPr>
              <w:rPr>
                <w:b/>
                <w:sz w:val="18"/>
                <w:szCs w:val="18"/>
                <w:lang w:val="fr-FR"/>
              </w:rPr>
            </w:pPr>
          </w:p>
        </w:tc>
        <w:tc>
          <w:tcPr>
            <w:tcW w:w="1497" w:type="dxa"/>
            <w:vMerge/>
            <w:shd w:val="clear" w:color="auto" w:fill="auto"/>
          </w:tcPr>
          <w:p w14:paraId="3F89478C" w14:textId="77777777" w:rsidR="00E95279" w:rsidRPr="00061C36" w:rsidRDefault="00E95279" w:rsidP="006E2554">
            <w:pPr>
              <w:rPr>
                <w:b/>
                <w:sz w:val="18"/>
                <w:szCs w:val="18"/>
                <w:lang w:val="fr-FR"/>
              </w:rPr>
            </w:pPr>
          </w:p>
        </w:tc>
        <w:tc>
          <w:tcPr>
            <w:tcW w:w="1479" w:type="dxa"/>
            <w:shd w:val="clear" w:color="auto" w:fill="auto"/>
          </w:tcPr>
          <w:p w14:paraId="108A8FD1" w14:textId="77777777" w:rsidR="00E95279" w:rsidRPr="00061C36" w:rsidRDefault="00E95279" w:rsidP="006E2554">
            <w:pPr>
              <w:rPr>
                <w:b/>
                <w:sz w:val="18"/>
                <w:szCs w:val="18"/>
              </w:rPr>
            </w:pPr>
            <w:r w:rsidRPr="00061C36">
              <w:rPr>
                <w:b/>
                <w:sz w:val="18"/>
                <w:szCs w:val="18"/>
                <w:lang w:val="fr-FR"/>
              </w:rPr>
              <w:t xml:space="preserve">En </w:t>
            </w:r>
            <w:proofErr w:type="spellStart"/>
            <w:r w:rsidRPr="00061C36">
              <w:rPr>
                <w:b/>
                <w:sz w:val="18"/>
                <w:szCs w:val="18"/>
                <w:lang w:val="fr-FR"/>
              </w:rPr>
              <w:t>natu</w:t>
            </w:r>
            <w:proofErr w:type="spellEnd"/>
            <w:r w:rsidRPr="00061C36">
              <w:rPr>
                <w:b/>
                <w:sz w:val="18"/>
                <w:szCs w:val="18"/>
              </w:rPr>
              <w:t>re</w:t>
            </w:r>
          </w:p>
        </w:tc>
        <w:tc>
          <w:tcPr>
            <w:tcW w:w="1560" w:type="dxa"/>
            <w:shd w:val="clear" w:color="auto" w:fill="auto"/>
          </w:tcPr>
          <w:p w14:paraId="2EBC031E" w14:textId="77777777" w:rsidR="00E95279" w:rsidRPr="00061C36" w:rsidRDefault="00E95279" w:rsidP="006E2554">
            <w:pPr>
              <w:rPr>
                <w:b/>
                <w:sz w:val="18"/>
                <w:szCs w:val="18"/>
              </w:rPr>
            </w:pPr>
            <w:r w:rsidRPr="00061C36">
              <w:rPr>
                <w:b/>
                <w:sz w:val="18"/>
                <w:szCs w:val="18"/>
              </w:rPr>
              <w:t xml:space="preserve">En </w:t>
            </w:r>
            <w:r w:rsidRPr="00061C36">
              <w:rPr>
                <w:b/>
                <w:sz w:val="18"/>
                <w:szCs w:val="18"/>
                <w:lang w:val="fr-FR"/>
              </w:rPr>
              <w:t>espèce</w:t>
            </w:r>
          </w:p>
        </w:tc>
        <w:tc>
          <w:tcPr>
            <w:tcW w:w="1559" w:type="dxa"/>
            <w:shd w:val="clear" w:color="auto" w:fill="auto"/>
          </w:tcPr>
          <w:p w14:paraId="7DD06698" w14:textId="5590C5F8" w:rsidR="00E95279" w:rsidRPr="00061C36" w:rsidRDefault="00E95279" w:rsidP="006E2554">
            <w:pPr>
              <w:rPr>
                <w:b/>
                <w:sz w:val="18"/>
                <w:szCs w:val="18"/>
              </w:rPr>
            </w:pPr>
          </w:p>
        </w:tc>
        <w:tc>
          <w:tcPr>
            <w:tcW w:w="1843" w:type="dxa"/>
            <w:shd w:val="clear" w:color="auto" w:fill="auto"/>
          </w:tcPr>
          <w:p w14:paraId="3EFCC71C" w14:textId="77777777" w:rsidR="00E95279" w:rsidRPr="00061C36" w:rsidRDefault="00E95279" w:rsidP="006E2554">
            <w:pPr>
              <w:rPr>
                <w:b/>
                <w:sz w:val="18"/>
                <w:szCs w:val="18"/>
              </w:rPr>
            </w:pPr>
            <w:r w:rsidRPr="00061C36">
              <w:rPr>
                <w:b/>
                <w:sz w:val="18"/>
                <w:szCs w:val="18"/>
                <w:lang w:val="fr-FR"/>
              </w:rPr>
              <w:t>Autres</w:t>
            </w:r>
            <w:r w:rsidRPr="00061C36">
              <w:rPr>
                <w:b/>
                <w:sz w:val="18"/>
                <w:szCs w:val="18"/>
              </w:rPr>
              <w:t xml:space="preserve"> aides</w:t>
            </w:r>
          </w:p>
        </w:tc>
        <w:tc>
          <w:tcPr>
            <w:tcW w:w="1417" w:type="dxa"/>
            <w:shd w:val="clear" w:color="auto" w:fill="auto"/>
          </w:tcPr>
          <w:p w14:paraId="026F5A9D" w14:textId="77777777" w:rsidR="00E95279" w:rsidRPr="00061C36" w:rsidRDefault="00E95279" w:rsidP="006E2554">
            <w:pPr>
              <w:rPr>
                <w:b/>
                <w:sz w:val="18"/>
                <w:szCs w:val="18"/>
              </w:rPr>
            </w:pPr>
            <w:r w:rsidRPr="00061C36">
              <w:rPr>
                <w:b/>
                <w:sz w:val="18"/>
                <w:szCs w:val="18"/>
                <w:lang w:val="fr-FR"/>
              </w:rPr>
              <w:t>Commentaires</w:t>
            </w:r>
            <w:r w:rsidRPr="00061C36">
              <w:rPr>
                <w:b/>
                <w:sz w:val="18"/>
                <w:szCs w:val="18"/>
              </w:rPr>
              <w:t xml:space="preserve"> </w:t>
            </w:r>
          </w:p>
        </w:tc>
      </w:tr>
      <w:tr w:rsidR="00E95279" w:rsidRPr="006130E6" w14:paraId="5101A43B" w14:textId="77777777" w:rsidTr="006E2554">
        <w:trPr>
          <w:trHeight w:val="377"/>
        </w:trPr>
        <w:tc>
          <w:tcPr>
            <w:tcW w:w="1702" w:type="dxa"/>
            <w:shd w:val="clear" w:color="auto" w:fill="auto"/>
          </w:tcPr>
          <w:p w14:paraId="19EDEFFC" w14:textId="77777777" w:rsidR="00E95279" w:rsidRPr="00061C36" w:rsidRDefault="00E95279" w:rsidP="006E2554">
            <w:pPr>
              <w:rPr>
                <w:b/>
                <w:sz w:val="18"/>
                <w:szCs w:val="18"/>
                <w:lang w:val="fr-FR"/>
              </w:rPr>
            </w:pPr>
            <w:r w:rsidRPr="00061C36">
              <w:rPr>
                <w:b/>
                <w:sz w:val="18"/>
                <w:szCs w:val="18"/>
                <w:lang w:val="fr-FR"/>
              </w:rPr>
              <w:t xml:space="preserve">Perte de structures semi -fixes (Étalage, tentes, kiosques) </w:t>
            </w:r>
          </w:p>
        </w:tc>
        <w:tc>
          <w:tcPr>
            <w:tcW w:w="1497" w:type="dxa"/>
            <w:shd w:val="clear" w:color="auto" w:fill="auto"/>
          </w:tcPr>
          <w:p w14:paraId="581C6764" w14:textId="77777777" w:rsidR="00E95279" w:rsidRPr="00061C36" w:rsidRDefault="00E95279" w:rsidP="006E2554">
            <w:pPr>
              <w:rPr>
                <w:sz w:val="18"/>
                <w:szCs w:val="18"/>
                <w:lang w:val="fr-FR"/>
              </w:rPr>
            </w:pPr>
            <w:r w:rsidRPr="00061C36">
              <w:rPr>
                <w:sz w:val="18"/>
                <w:szCs w:val="18"/>
                <w:lang w:val="fr-FR"/>
              </w:rPr>
              <w:t>Propriétaire de structures en dur (béton ou bois)</w:t>
            </w:r>
          </w:p>
        </w:tc>
        <w:tc>
          <w:tcPr>
            <w:tcW w:w="1479" w:type="dxa"/>
            <w:shd w:val="clear" w:color="auto" w:fill="auto"/>
          </w:tcPr>
          <w:p w14:paraId="54B7392B" w14:textId="77777777" w:rsidR="00E95279" w:rsidRPr="00061C36" w:rsidRDefault="00E95279" w:rsidP="006E2554">
            <w:pPr>
              <w:rPr>
                <w:sz w:val="18"/>
                <w:szCs w:val="18"/>
                <w:lang w:val="fr-FR"/>
              </w:rPr>
            </w:pPr>
            <w:r w:rsidRPr="00061C36">
              <w:rPr>
                <w:sz w:val="18"/>
                <w:szCs w:val="18"/>
                <w:lang w:val="fr-FR"/>
              </w:rPr>
              <w:t>Néant</w:t>
            </w:r>
          </w:p>
        </w:tc>
        <w:tc>
          <w:tcPr>
            <w:tcW w:w="1560" w:type="dxa"/>
            <w:shd w:val="clear" w:color="auto" w:fill="auto"/>
          </w:tcPr>
          <w:p w14:paraId="14190615" w14:textId="4D9A480F" w:rsidR="00E95279" w:rsidRDefault="00E95279" w:rsidP="006E2554">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 xml:space="preserve">de remplacement (construction nouvelle) </w:t>
            </w:r>
          </w:p>
          <w:p w14:paraId="1F0B16D8" w14:textId="77777777" w:rsidR="00E95279" w:rsidRPr="00061C36" w:rsidRDefault="00E95279" w:rsidP="006E2554">
            <w:pPr>
              <w:autoSpaceDE w:val="0"/>
              <w:autoSpaceDN w:val="0"/>
              <w:adjustRightInd w:val="0"/>
              <w:rPr>
                <w:bCs/>
                <w:noProof/>
                <w:kern w:val="28"/>
                <w:sz w:val="18"/>
                <w:szCs w:val="18"/>
                <w:lang w:val="fr-FR"/>
              </w:rPr>
            </w:pPr>
          </w:p>
        </w:tc>
        <w:tc>
          <w:tcPr>
            <w:tcW w:w="1559" w:type="dxa"/>
            <w:shd w:val="clear" w:color="auto" w:fill="auto"/>
          </w:tcPr>
          <w:p w14:paraId="07780D53" w14:textId="75E34FBB" w:rsidR="00E95279" w:rsidRPr="00D10680" w:rsidRDefault="00E95279" w:rsidP="006E2554">
            <w:pPr>
              <w:rPr>
                <w:sz w:val="18"/>
                <w:szCs w:val="18"/>
                <w:lang w:val="fr-FR"/>
              </w:rPr>
            </w:pPr>
          </w:p>
        </w:tc>
        <w:tc>
          <w:tcPr>
            <w:tcW w:w="1843" w:type="dxa"/>
            <w:shd w:val="clear" w:color="auto" w:fill="auto"/>
          </w:tcPr>
          <w:p w14:paraId="23A3ED1D" w14:textId="77777777" w:rsidR="00E95279" w:rsidRPr="00061C36" w:rsidRDefault="00E95279" w:rsidP="006E2554">
            <w:pPr>
              <w:rPr>
                <w:sz w:val="18"/>
                <w:szCs w:val="18"/>
              </w:rPr>
            </w:pPr>
            <w:r w:rsidRPr="00061C36">
              <w:rPr>
                <w:sz w:val="18"/>
                <w:szCs w:val="18"/>
                <w:lang w:val="fr-FR"/>
              </w:rPr>
              <w:t>Néant</w:t>
            </w:r>
            <w:r w:rsidRPr="00061C36">
              <w:rPr>
                <w:sz w:val="18"/>
                <w:szCs w:val="18"/>
              </w:rPr>
              <w:t xml:space="preserve"> </w:t>
            </w:r>
          </w:p>
        </w:tc>
        <w:tc>
          <w:tcPr>
            <w:tcW w:w="1417" w:type="dxa"/>
            <w:shd w:val="clear" w:color="auto" w:fill="auto"/>
          </w:tcPr>
          <w:p w14:paraId="62CC41B5" w14:textId="56F0250B" w:rsidR="00E95279" w:rsidRPr="00061C36" w:rsidRDefault="00E95279" w:rsidP="006E2554">
            <w:pPr>
              <w:rPr>
                <w:sz w:val="18"/>
                <w:szCs w:val="18"/>
                <w:lang w:val="fr-FR"/>
              </w:rPr>
            </w:pPr>
            <w:r>
              <w:rPr>
                <w:sz w:val="18"/>
                <w:szCs w:val="18"/>
                <w:lang w:val="fr-FR"/>
              </w:rPr>
              <w:t>Les PAP pourront récupérer les matériaux sans déduction sur leurs compensations</w:t>
            </w:r>
          </w:p>
        </w:tc>
      </w:tr>
      <w:tr w:rsidR="00E95279" w:rsidRPr="00061C36" w14:paraId="4C00F918" w14:textId="77777777" w:rsidTr="006E2554">
        <w:tc>
          <w:tcPr>
            <w:tcW w:w="1702" w:type="dxa"/>
            <w:shd w:val="clear" w:color="auto" w:fill="auto"/>
          </w:tcPr>
          <w:p w14:paraId="47063F5A" w14:textId="77777777" w:rsidR="00E95279" w:rsidRPr="00061C36" w:rsidRDefault="00E95279" w:rsidP="006E2554">
            <w:pPr>
              <w:rPr>
                <w:sz w:val="18"/>
                <w:szCs w:val="18"/>
                <w:lang w:val="fr-FR"/>
              </w:rPr>
            </w:pPr>
            <w:r w:rsidRPr="00061C36">
              <w:rPr>
                <w:b/>
                <w:sz w:val="18"/>
                <w:szCs w:val="18"/>
                <w:lang w:val="fr-FR"/>
              </w:rPr>
              <w:t>Perte de temporaires de revenu</w:t>
            </w:r>
            <w:r w:rsidRPr="00061C36">
              <w:rPr>
                <w:sz w:val="18"/>
                <w:szCs w:val="18"/>
                <w:lang w:val="fr-FR"/>
              </w:rPr>
              <w:t xml:space="preserve"> </w:t>
            </w:r>
          </w:p>
        </w:tc>
        <w:tc>
          <w:tcPr>
            <w:tcW w:w="1497" w:type="dxa"/>
            <w:shd w:val="clear" w:color="auto" w:fill="auto"/>
          </w:tcPr>
          <w:p w14:paraId="55B94A51" w14:textId="77777777" w:rsidR="00E95279" w:rsidRPr="00061C36" w:rsidRDefault="00E95279" w:rsidP="006E2554">
            <w:pPr>
              <w:rPr>
                <w:sz w:val="18"/>
                <w:szCs w:val="18"/>
              </w:rPr>
            </w:pPr>
            <w:r w:rsidRPr="00061C36">
              <w:rPr>
                <w:sz w:val="18"/>
                <w:szCs w:val="18"/>
                <w:lang w:val="fr-FR"/>
              </w:rPr>
              <w:t>Propriétaire</w:t>
            </w:r>
            <w:r w:rsidRPr="00061C36">
              <w:rPr>
                <w:sz w:val="18"/>
                <w:szCs w:val="18"/>
              </w:rPr>
              <w:t xml:space="preserve"> </w:t>
            </w:r>
            <w:r w:rsidRPr="00061C36">
              <w:rPr>
                <w:sz w:val="18"/>
                <w:szCs w:val="18"/>
                <w:lang w:val="fr-FR"/>
              </w:rPr>
              <w:t>d’étal</w:t>
            </w:r>
            <w:r w:rsidRPr="00061C36">
              <w:rPr>
                <w:sz w:val="18"/>
                <w:szCs w:val="18"/>
              </w:rPr>
              <w:t xml:space="preserve"> commercial</w:t>
            </w:r>
          </w:p>
        </w:tc>
        <w:tc>
          <w:tcPr>
            <w:tcW w:w="1479" w:type="dxa"/>
            <w:shd w:val="clear" w:color="auto" w:fill="auto"/>
          </w:tcPr>
          <w:p w14:paraId="4064F179" w14:textId="77777777" w:rsidR="00E95279" w:rsidRPr="00061C36" w:rsidRDefault="00E95279" w:rsidP="006E2554">
            <w:pPr>
              <w:rPr>
                <w:sz w:val="18"/>
                <w:szCs w:val="18"/>
              </w:rPr>
            </w:pPr>
            <w:r w:rsidRPr="00061C36">
              <w:rPr>
                <w:sz w:val="18"/>
                <w:szCs w:val="18"/>
              </w:rPr>
              <w:t xml:space="preserve">- </w:t>
            </w:r>
            <w:proofErr w:type="spellStart"/>
            <w:r w:rsidRPr="00061C36">
              <w:rPr>
                <w:sz w:val="18"/>
                <w:szCs w:val="18"/>
              </w:rPr>
              <w:t>Néant</w:t>
            </w:r>
            <w:proofErr w:type="spellEnd"/>
            <w:r w:rsidRPr="00061C36">
              <w:rPr>
                <w:sz w:val="18"/>
                <w:szCs w:val="18"/>
              </w:rPr>
              <w:t xml:space="preserve"> </w:t>
            </w:r>
          </w:p>
        </w:tc>
        <w:tc>
          <w:tcPr>
            <w:tcW w:w="1560" w:type="dxa"/>
            <w:shd w:val="clear" w:color="auto" w:fill="auto"/>
          </w:tcPr>
          <w:p w14:paraId="7B9085F2" w14:textId="77777777" w:rsidR="00E95279" w:rsidRPr="00061C36" w:rsidRDefault="00E95279" w:rsidP="006E2554">
            <w:pPr>
              <w:rPr>
                <w:sz w:val="18"/>
                <w:szCs w:val="18"/>
                <w:lang w:val="fr-FR"/>
              </w:rPr>
            </w:pPr>
            <w:r w:rsidRPr="00061C36">
              <w:rPr>
                <w:sz w:val="18"/>
                <w:szCs w:val="18"/>
                <w:lang w:val="fr-FR"/>
              </w:rPr>
              <w:t>Indemnité pour perte de revenu journalier pendant la réinstallation soit deux jours</w:t>
            </w:r>
          </w:p>
        </w:tc>
        <w:tc>
          <w:tcPr>
            <w:tcW w:w="1559" w:type="dxa"/>
            <w:shd w:val="clear" w:color="auto" w:fill="auto"/>
          </w:tcPr>
          <w:p w14:paraId="726F90B1" w14:textId="2C76BC49" w:rsidR="00E95279" w:rsidRPr="00D10680" w:rsidRDefault="00E95279" w:rsidP="006E2554">
            <w:pPr>
              <w:rPr>
                <w:sz w:val="18"/>
                <w:szCs w:val="18"/>
                <w:lang w:val="fr-FR"/>
              </w:rPr>
            </w:pPr>
          </w:p>
        </w:tc>
        <w:tc>
          <w:tcPr>
            <w:tcW w:w="1843" w:type="dxa"/>
            <w:shd w:val="clear" w:color="auto" w:fill="auto"/>
          </w:tcPr>
          <w:p w14:paraId="3D0ED933" w14:textId="77777777" w:rsidR="00E95279" w:rsidRPr="00061C36" w:rsidRDefault="00E95279" w:rsidP="006E2554">
            <w:pPr>
              <w:rPr>
                <w:sz w:val="18"/>
                <w:szCs w:val="18"/>
                <w:lang w:val="fr-FR"/>
              </w:rPr>
            </w:pPr>
            <w:r w:rsidRPr="00061C36">
              <w:rPr>
                <w:sz w:val="18"/>
                <w:szCs w:val="18"/>
                <w:lang w:val="fr-FR"/>
              </w:rPr>
              <w:t xml:space="preserve"> (assistance à la réinstallation)</w:t>
            </w:r>
          </w:p>
        </w:tc>
        <w:tc>
          <w:tcPr>
            <w:tcW w:w="1417" w:type="dxa"/>
            <w:shd w:val="clear" w:color="auto" w:fill="auto"/>
          </w:tcPr>
          <w:p w14:paraId="7DAF5FF3" w14:textId="77777777" w:rsidR="00E95279" w:rsidRPr="00061C36" w:rsidRDefault="00E95279" w:rsidP="006E2554">
            <w:pPr>
              <w:rPr>
                <w:sz w:val="18"/>
                <w:szCs w:val="18"/>
                <w:lang w:val="fr-FR"/>
              </w:rPr>
            </w:pPr>
            <w:r w:rsidRPr="00061C36">
              <w:rPr>
                <w:sz w:val="18"/>
                <w:szCs w:val="18"/>
                <w:lang w:val="fr-FR"/>
              </w:rPr>
              <w:t>Néant</w:t>
            </w:r>
          </w:p>
        </w:tc>
      </w:tr>
    </w:tbl>
    <w:p w14:paraId="54845247" w14:textId="77777777" w:rsidR="00E95279" w:rsidRDefault="00E95279" w:rsidP="00D10680"/>
    <w:p w14:paraId="73554E5F" w14:textId="77777777" w:rsidR="00E95279" w:rsidRDefault="00E95279" w:rsidP="00D10680"/>
    <w:p w14:paraId="041659BA" w14:textId="77777777" w:rsidR="00E77F36" w:rsidRPr="00BA0563" w:rsidRDefault="00E77F36" w:rsidP="00D07858">
      <w:pPr>
        <w:rPr>
          <w:lang w:val="fr-FR"/>
        </w:rPr>
      </w:pPr>
    </w:p>
    <w:p w14:paraId="687CF528" w14:textId="77777777" w:rsidR="00E77F36" w:rsidRPr="00BA0563" w:rsidRDefault="00E77F36">
      <w:pPr>
        <w:rPr>
          <w:b/>
          <w:bCs/>
          <w:color w:val="000000"/>
          <w:szCs w:val="20"/>
          <w:lang w:val="fr-FR"/>
        </w:rPr>
      </w:pPr>
      <w:r w:rsidRPr="00BA0563">
        <w:rPr>
          <w:lang w:val="fr-FR"/>
        </w:rPr>
        <w:br w:type="page"/>
      </w:r>
    </w:p>
    <w:p w14:paraId="1CD5EF67" w14:textId="77777777" w:rsidR="00F14832" w:rsidRPr="00BA0563" w:rsidRDefault="00F14832" w:rsidP="000B7BCC">
      <w:pPr>
        <w:pStyle w:val="Heading2"/>
        <w:numPr>
          <w:ilvl w:val="0"/>
          <w:numId w:val="7"/>
        </w:numPr>
      </w:pPr>
      <w:bookmarkStart w:id="14" w:name="_Toc469144102"/>
      <w:r w:rsidRPr="00BA0563">
        <w:lastRenderedPageBreak/>
        <w:t>INTRODUCTION</w:t>
      </w:r>
      <w:bookmarkEnd w:id="12"/>
      <w:bookmarkEnd w:id="13"/>
      <w:bookmarkEnd w:id="14"/>
      <w:r w:rsidRPr="00BA0563">
        <w:t xml:space="preserve"> </w:t>
      </w:r>
    </w:p>
    <w:p w14:paraId="564DFD29" w14:textId="77777777" w:rsidR="009A3A95" w:rsidRPr="00BA0563" w:rsidRDefault="009A3A95" w:rsidP="00F14832">
      <w:pPr>
        <w:tabs>
          <w:tab w:val="left" w:pos="-720"/>
          <w:tab w:val="left" w:pos="0"/>
        </w:tabs>
        <w:suppressAutoHyphens/>
        <w:jc w:val="both"/>
      </w:pPr>
    </w:p>
    <w:p w14:paraId="08F5F753" w14:textId="77777777" w:rsidR="00FA2760" w:rsidRPr="00BA0563" w:rsidRDefault="007B33F5" w:rsidP="00D91069">
      <w:pPr>
        <w:pStyle w:val="Heading2"/>
        <w:numPr>
          <w:ilvl w:val="1"/>
          <w:numId w:val="1"/>
        </w:numPr>
        <w:jc w:val="both"/>
        <w:rPr>
          <w:bCs w:val="0"/>
          <w:iCs/>
          <w:szCs w:val="24"/>
        </w:rPr>
      </w:pPr>
      <w:bookmarkStart w:id="15" w:name="_Toc469144103"/>
      <w:r w:rsidRPr="00BA0563">
        <w:rPr>
          <w:bCs w:val="0"/>
          <w:iCs/>
          <w:szCs w:val="24"/>
        </w:rPr>
        <w:t xml:space="preserve">Contexte </w:t>
      </w:r>
      <w:r w:rsidR="00C05B0D" w:rsidRPr="00BA0563">
        <w:rPr>
          <w:bCs w:val="0"/>
          <w:iCs/>
          <w:szCs w:val="24"/>
        </w:rPr>
        <w:t xml:space="preserve">et objectif </w:t>
      </w:r>
      <w:r w:rsidRPr="00BA0563">
        <w:rPr>
          <w:bCs w:val="0"/>
          <w:iCs/>
          <w:szCs w:val="24"/>
        </w:rPr>
        <w:t>du projet</w:t>
      </w:r>
      <w:bookmarkEnd w:id="15"/>
    </w:p>
    <w:p w14:paraId="5F1DCE11" w14:textId="77777777" w:rsidR="00FA2760" w:rsidRPr="00BA0563" w:rsidRDefault="00FA2760" w:rsidP="00FA2760">
      <w:pPr>
        <w:rPr>
          <w:lang w:val="fr-FR"/>
        </w:rPr>
      </w:pPr>
    </w:p>
    <w:p w14:paraId="157754BE" w14:textId="77777777" w:rsidR="00AF3B38" w:rsidRPr="00BA0563" w:rsidRDefault="00AF3B38" w:rsidP="00AF3B38">
      <w:pPr>
        <w:pStyle w:val="PlainText"/>
        <w:jc w:val="both"/>
        <w:rPr>
          <w:rFonts w:ascii="Times New Roman" w:eastAsiaTheme="minorHAnsi" w:hAnsi="Times New Roman"/>
          <w:sz w:val="22"/>
          <w:szCs w:val="22"/>
        </w:rPr>
      </w:pPr>
      <w:r w:rsidRPr="00BA0563">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Kikwit, Kindu, Matadi et Mbandaka) notamment les habitants des quartiers défavorisés. Cela contribuera par ailleurs à la mise en œuvre de la </w:t>
      </w:r>
      <w:r w:rsidRPr="00BA0563">
        <w:rPr>
          <w:rFonts w:ascii="Times New Roman" w:eastAsiaTheme="minorHAnsi" w:hAnsi="Times New Roman"/>
          <w:szCs w:val="22"/>
        </w:rPr>
        <w:t>Stratégie</w:t>
      </w:r>
      <w:r w:rsidRPr="00BA0563">
        <w:rPr>
          <w:rFonts w:ascii="Times New Roman" w:eastAsiaTheme="minorHAnsi" w:hAnsi="Times New Roman"/>
          <w:sz w:val="22"/>
          <w:szCs w:val="22"/>
        </w:rPr>
        <w:t xml:space="preserv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1DFACC73" w14:textId="77777777" w:rsidR="00AF3B38" w:rsidRPr="00BA0563" w:rsidRDefault="00AF3B38" w:rsidP="00AF3B38">
      <w:pPr>
        <w:pStyle w:val="PlainText"/>
        <w:jc w:val="both"/>
        <w:rPr>
          <w:rFonts w:ascii="Times New Roman" w:hAnsi="Times New Roman"/>
          <w:sz w:val="22"/>
          <w:szCs w:val="22"/>
        </w:rPr>
      </w:pPr>
    </w:p>
    <w:p w14:paraId="39821FEF" w14:textId="77777777" w:rsidR="00AF3B38" w:rsidRPr="00BA0563" w:rsidRDefault="00AF3B38" w:rsidP="00330689">
      <w:pPr>
        <w:pStyle w:val="PlainText"/>
        <w:jc w:val="both"/>
        <w:rPr>
          <w:rFonts w:ascii="Times New Roman" w:hAnsi="Times New Roman"/>
          <w:kern w:val="28"/>
          <w:sz w:val="22"/>
          <w:szCs w:val="22"/>
        </w:rPr>
      </w:pPr>
      <w:r w:rsidRPr="00BA0563">
        <w:rPr>
          <w:rFonts w:ascii="Times New Roman" w:hAnsi="Times New Roman"/>
          <w:sz w:val="22"/>
          <w:szCs w:val="22"/>
        </w:rPr>
        <w:t xml:space="preserve">Dans le cadre de ce projet, il est prévu pour la deuxième phase, l’exécution des travaux de  réhabilitation </w:t>
      </w:r>
      <w:r w:rsidR="00330689" w:rsidRPr="00BA0563">
        <w:rPr>
          <w:rFonts w:ascii="Times New Roman" w:hAnsi="Times New Roman" w:hint="eastAsia"/>
          <w:kern w:val="28"/>
          <w:sz w:val="22"/>
          <w:szCs w:val="22"/>
        </w:rPr>
        <w:t>d</w:t>
      </w:r>
      <w:r w:rsidR="00C05B0D" w:rsidRPr="00BA0563">
        <w:rPr>
          <w:rFonts w:ascii="Times New Roman" w:hAnsi="Times New Roman"/>
          <w:kern w:val="28"/>
          <w:sz w:val="22"/>
          <w:szCs w:val="22"/>
        </w:rPr>
        <w:t xml:space="preserve">e l’avenue </w:t>
      </w:r>
      <w:proofErr w:type="spellStart"/>
      <w:r w:rsidR="00C05B0D" w:rsidRPr="00BA0563">
        <w:rPr>
          <w:rFonts w:ascii="Times New Roman" w:hAnsi="Times New Roman"/>
          <w:kern w:val="28"/>
          <w:sz w:val="22"/>
          <w:szCs w:val="22"/>
        </w:rPr>
        <w:t>Wazabanga</w:t>
      </w:r>
      <w:proofErr w:type="spellEnd"/>
      <w:r w:rsidR="00C05B0D" w:rsidRPr="00BA0563">
        <w:rPr>
          <w:rFonts w:ascii="Times New Roman" w:hAnsi="Times New Roman"/>
          <w:kern w:val="28"/>
          <w:sz w:val="22"/>
          <w:szCs w:val="22"/>
        </w:rPr>
        <w:t xml:space="preserve"> </w:t>
      </w:r>
      <w:r w:rsidR="00501198" w:rsidRPr="00BA0563">
        <w:rPr>
          <w:rFonts w:ascii="Times New Roman" w:hAnsi="Times New Roman"/>
          <w:kern w:val="28"/>
          <w:sz w:val="22"/>
          <w:szCs w:val="22"/>
        </w:rPr>
        <w:t>dans la</w:t>
      </w:r>
      <w:r w:rsidR="00330689" w:rsidRPr="00BA0563">
        <w:rPr>
          <w:rFonts w:ascii="Times New Roman" w:hAnsi="Times New Roman"/>
          <w:kern w:val="28"/>
          <w:sz w:val="22"/>
          <w:szCs w:val="22"/>
        </w:rPr>
        <w:t xml:space="preserve"> ville</w:t>
      </w:r>
      <w:r w:rsidR="005C6E69" w:rsidRPr="00BA0563">
        <w:rPr>
          <w:rFonts w:ascii="Times New Roman" w:hAnsi="Times New Roman"/>
          <w:kern w:val="28"/>
          <w:sz w:val="22"/>
          <w:szCs w:val="22"/>
        </w:rPr>
        <w:t xml:space="preserve"> de Kikwit</w:t>
      </w:r>
      <w:r w:rsidR="00F24B67" w:rsidRPr="00BA0563">
        <w:rPr>
          <w:rFonts w:ascii="Times New Roman" w:hAnsi="Times New Roman"/>
          <w:kern w:val="28"/>
          <w:sz w:val="22"/>
          <w:szCs w:val="22"/>
        </w:rPr>
        <w:t xml:space="preserve">. </w:t>
      </w:r>
    </w:p>
    <w:p w14:paraId="500FEA97" w14:textId="77777777" w:rsidR="00AF3B38" w:rsidRPr="00BA0563" w:rsidRDefault="00AF3B38" w:rsidP="00330689">
      <w:pPr>
        <w:pStyle w:val="PlainText"/>
        <w:jc w:val="both"/>
        <w:rPr>
          <w:rFonts w:ascii="Times New Roman" w:hAnsi="Times New Roman"/>
          <w:kern w:val="28"/>
          <w:sz w:val="22"/>
          <w:szCs w:val="22"/>
        </w:rPr>
      </w:pPr>
    </w:p>
    <w:p w14:paraId="0DA789BC" w14:textId="4E81C3DD" w:rsidR="002B2C31" w:rsidRPr="00BA0563" w:rsidRDefault="00F24B67" w:rsidP="00330689">
      <w:pPr>
        <w:pStyle w:val="PlainText"/>
        <w:jc w:val="both"/>
        <w:rPr>
          <w:rFonts w:ascii="Times New Roman" w:hAnsi="Times New Roman"/>
          <w:kern w:val="28"/>
          <w:sz w:val="22"/>
          <w:szCs w:val="22"/>
        </w:rPr>
      </w:pPr>
      <w:r w:rsidRPr="00BA0563">
        <w:rPr>
          <w:rFonts w:ascii="Times New Roman" w:hAnsi="Times New Roman"/>
          <w:kern w:val="28"/>
          <w:sz w:val="22"/>
          <w:szCs w:val="22"/>
        </w:rPr>
        <w:t>L</w:t>
      </w:r>
      <w:r w:rsidR="002B2C31" w:rsidRPr="00BA0563">
        <w:rPr>
          <w:rFonts w:ascii="Times New Roman" w:hAnsi="Times New Roman"/>
          <w:kern w:val="28"/>
          <w:sz w:val="22"/>
          <w:szCs w:val="22"/>
        </w:rPr>
        <w:t>a réalisation de ces infrastructures, quoique très importantes pour la ville, pourraient engendrer</w:t>
      </w:r>
      <w:r w:rsidR="00330689" w:rsidRPr="00BA0563">
        <w:rPr>
          <w:rFonts w:ascii="Times New Roman" w:hAnsi="Times New Roman"/>
          <w:kern w:val="28"/>
          <w:sz w:val="22"/>
          <w:szCs w:val="22"/>
        </w:rPr>
        <w:t xml:space="preserve"> des </w:t>
      </w:r>
      <w:r w:rsidR="002B2C31" w:rsidRPr="00BA0563">
        <w:rPr>
          <w:rFonts w:ascii="Times New Roman" w:hAnsi="Times New Roman"/>
          <w:kern w:val="28"/>
          <w:sz w:val="22"/>
          <w:szCs w:val="22"/>
        </w:rPr>
        <w:t xml:space="preserve">incidences sociales négatives  telles que : </w:t>
      </w:r>
      <w:r w:rsidR="00330689" w:rsidRPr="00BA0563">
        <w:rPr>
          <w:rFonts w:ascii="Times New Roman" w:hAnsi="Times New Roman"/>
          <w:kern w:val="28"/>
          <w:sz w:val="22"/>
          <w:szCs w:val="22"/>
        </w:rPr>
        <w:t>déplacement de populations, pertes d’activités, de biens et de sources de revenus</w:t>
      </w:r>
      <w:r w:rsidR="002B2C31" w:rsidRPr="00BA0563">
        <w:rPr>
          <w:rFonts w:ascii="Times New Roman" w:hAnsi="Times New Roman"/>
          <w:kern w:val="28"/>
          <w:sz w:val="22"/>
          <w:szCs w:val="22"/>
        </w:rPr>
        <w:t xml:space="preserve"> etc. susceptibles de porter préjudices aux personnes affectées.</w:t>
      </w:r>
    </w:p>
    <w:p w14:paraId="6F5BB3D5" w14:textId="77777777" w:rsidR="002B2C31" w:rsidRPr="00BA0563" w:rsidRDefault="002B2C31" w:rsidP="00330689">
      <w:pPr>
        <w:pStyle w:val="PlainText"/>
        <w:jc w:val="both"/>
        <w:rPr>
          <w:rFonts w:ascii="Times New Roman" w:hAnsi="Times New Roman"/>
          <w:kern w:val="28"/>
          <w:sz w:val="22"/>
          <w:szCs w:val="22"/>
        </w:rPr>
      </w:pPr>
    </w:p>
    <w:p w14:paraId="2C0ED79C" w14:textId="77777777" w:rsidR="002B2C31" w:rsidRPr="00BA0563" w:rsidRDefault="002B2C31" w:rsidP="002B2C31">
      <w:pPr>
        <w:jc w:val="both"/>
        <w:rPr>
          <w:sz w:val="22"/>
          <w:szCs w:val="22"/>
          <w:lang w:val="fr-FR"/>
        </w:rPr>
      </w:pPr>
      <w:r w:rsidRPr="00BA0563">
        <w:rPr>
          <w:sz w:val="22"/>
          <w:szCs w:val="22"/>
          <w:lang w:val="fr-FR"/>
        </w:rPr>
        <w:t>A</w:t>
      </w:r>
      <w:r w:rsidR="00ED63C0" w:rsidRPr="00BA0563">
        <w:rPr>
          <w:sz w:val="22"/>
          <w:szCs w:val="22"/>
          <w:lang w:val="fr-FR"/>
        </w:rPr>
        <w:t>insi,  pour</w:t>
      </w:r>
      <w:r w:rsidRPr="00BA0563">
        <w:rPr>
          <w:sz w:val="22"/>
          <w:szCs w:val="22"/>
          <w:lang w:val="fr-FR"/>
        </w:rPr>
        <w:t xml:space="preserve"> minimiser ces impacts et effets négatifs potentiels et optimiser les impacts et effets positifs, ce projet a requis la préparation d'un Plan </w:t>
      </w:r>
      <w:r w:rsidR="00B168A2" w:rsidRPr="00BA0563">
        <w:rPr>
          <w:sz w:val="22"/>
          <w:szCs w:val="22"/>
          <w:lang w:val="fr-FR"/>
        </w:rPr>
        <w:t>Succinct</w:t>
      </w:r>
      <w:r w:rsidRPr="00BA0563">
        <w:rPr>
          <w:sz w:val="22"/>
          <w:szCs w:val="22"/>
          <w:lang w:val="fr-FR"/>
        </w:rPr>
        <w:t xml:space="preserve"> de Réinstallation (P</w:t>
      </w:r>
      <w:r w:rsidR="00B168A2" w:rsidRPr="00BA0563">
        <w:rPr>
          <w:sz w:val="22"/>
          <w:szCs w:val="22"/>
          <w:lang w:val="fr-FR"/>
        </w:rPr>
        <w:t>S</w:t>
      </w:r>
      <w:r w:rsidRPr="00BA0563">
        <w:rPr>
          <w:sz w:val="22"/>
          <w:szCs w:val="22"/>
          <w:lang w:val="fr-FR"/>
        </w:rPr>
        <w:t>R</w:t>
      </w:r>
      <w:r w:rsidR="00B168A2" w:rsidRPr="00BA0563">
        <w:rPr>
          <w:sz w:val="22"/>
          <w:szCs w:val="22"/>
          <w:lang w:val="fr-FR"/>
        </w:rPr>
        <w:t xml:space="preserve"> </w:t>
      </w:r>
      <w:r w:rsidR="00B168A2" w:rsidRPr="00BA0563">
        <w:rPr>
          <w:kern w:val="28"/>
          <w:sz w:val="22"/>
          <w:szCs w:val="22"/>
          <w:lang w:val="fr-FR"/>
        </w:rPr>
        <w:t>car le nombre de personnes affectées par le projet (PAP) est inférieur à 200 personnes.</w:t>
      </w:r>
      <w:r w:rsidRPr="00BA0563">
        <w:rPr>
          <w:sz w:val="22"/>
          <w:szCs w:val="22"/>
          <w:lang w:val="fr-FR"/>
        </w:rPr>
        <w:t xml:space="preserve">  Ce plan à vise prévenir et gérer de façon équitable les éventuelles incidences qui pourraient découler de la mise en œuvre du projet et être en conformité avec la législ</w:t>
      </w:r>
      <w:r w:rsidR="00ED63C0" w:rsidRPr="00BA0563">
        <w:rPr>
          <w:sz w:val="22"/>
          <w:szCs w:val="22"/>
          <w:lang w:val="fr-FR"/>
        </w:rPr>
        <w:t>ation de la République Démocratique du Congo</w:t>
      </w:r>
      <w:r w:rsidRPr="00BA0563">
        <w:rPr>
          <w:sz w:val="22"/>
          <w:szCs w:val="22"/>
          <w:lang w:val="fr-FR"/>
        </w:rPr>
        <w:t xml:space="preserve"> et les exigences de la Banque Mondiale (notamment l’OP 4.12). </w:t>
      </w:r>
    </w:p>
    <w:p w14:paraId="50723E6F" w14:textId="77777777" w:rsidR="00501198" w:rsidRPr="00BA0563" w:rsidRDefault="00501198" w:rsidP="00330689">
      <w:pPr>
        <w:pStyle w:val="PlainText"/>
        <w:jc w:val="both"/>
        <w:rPr>
          <w:rFonts w:ascii="Times New Roman" w:hAnsi="Times New Roman"/>
          <w:kern w:val="28"/>
          <w:sz w:val="22"/>
          <w:szCs w:val="22"/>
        </w:rPr>
      </w:pPr>
    </w:p>
    <w:p w14:paraId="49D1FC18" w14:textId="77777777" w:rsidR="00501198" w:rsidRPr="00BA0563" w:rsidRDefault="00501198" w:rsidP="00501198">
      <w:pPr>
        <w:pStyle w:val="PlainText"/>
        <w:jc w:val="both"/>
        <w:rPr>
          <w:rFonts w:ascii="Times New Roman" w:hAnsi="Times New Roman"/>
          <w:kern w:val="28"/>
          <w:sz w:val="22"/>
          <w:szCs w:val="22"/>
        </w:rPr>
      </w:pPr>
      <w:r w:rsidRPr="00BA0563">
        <w:rPr>
          <w:rFonts w:ascii="Times New Roman" w:hAnsi="Times New Roman"/>
          <w:kern w:val="28"/>
          <w:sz w:val="22"/>
          <w:szCs w:val="22"/>
        </w:rPr>
        <w:t xml:space="preserve">La présente étude a </w:t>
      </w:r>
      <w:r w:rsidR="00ED63C0" w:rsidRPr="00BA0563">
        <w:rPr>
          <w:rFonts w:ascii="Times New Roman" w:hAnsi="Times New Roman"/>
          <w:kern w:val="28"/>
          <w:sz w:val="22"/>
          <w:szCs w:val="22"/>
        </w:rPr>
        <w:t xml:space="preserve">donc </w:t>
      </w:r>
      <w:r w:rsidRPr="00BA0563">
        <w:rPr>
          <w:rFonts w:ascii="Times New Roman" w:hAnsi="Times New Roman"/>
          <w:kern w:val="28"/>
          <w:sz w:val="22"/>
          <w:szCs w:val="22"/>
        </w:rPr>
        <w:t xml:space="preserve">pour objet d’élaborer un Plan </w:t>
      </w:r>
      <w:r w:rsidR="00B168A2" w:rsidRPr="00BA0563">
        <w:rPr>
          <w:rFonts w:ascii="Times New Roman" w:hAnsi="Times New Roman"/>
          <w:kern w:val="28"/>
          <w:sz w:val="22"/>
          <w:szCs w:val="22"/>
        </w:rPr>
        <w:t>Succinct de réinstallation (PS</w:t>
      </w:r>
      <w:r w:rsidRPr="00BA0563">
        <w:rPr>
          <w:rFonts w:ascii="Times New Roman" w:hAnsi="Times New Roman"/>
          <w:kern w:val="28"/>
          <w:sz w:val="22"/>
          <w:szCs w:val="22"/>
        </w:rPr>
        <w:t xml:space="preserve">R) </w:t>
      </w:r>
      <w:r w:rsidR="005C6E69" w:rsidRPr="00BA0563">
        <w:rPr>
          <w:rFonts w:ascii="Times New Roman" w:hAnsi="Times New Roman"/>
          <w:kern w:val="28"/>
          <w:sz w:val="22"/>
          <w:szCs w:val="22"/>
        </w:rPr>
        <w:t>pour l’axe</w:t>
      </w:r>
      <w:r w:rsidRPr="00BA0563">
        <w:rPr>
          <w:rFonts w:ascii="Times New Roman" w:hAnsi="Times New Roman"/>
          <w:kern w:val="28"/>
          <w:sz w:val="22"/>
          <w:szCs w:val="22"/>
        </w:rPr>
        <w:t xml:space="preserve"> priori</w:t>
      </w:r>
      <w:r w:rsidR="005C6E69" w:rsidRPr="00BA0563">
        <w:rPr>
          <w:rFonts w:ascii="Times New Roman" w:hAnsi="Times New Roman"/>
          <w:kern w:val="28"/>
          <w:sz w:val="22"/>
          <w:szCs w:val="22"/>
        </w:rPr>
        <w:t>taire retenue dans la ville de Kikwit</w:t>
      </w:r>
      <w:r w:rsidR="00C328A9" w:rsidRPr="00BA0563">
        <w:rPr>
          <w:rFonts w:ascii="Times New Roman" w:hAnsi="Times New Roman"/>
          <w:kern w:val="28"/>
          <w:sz w:val="22"/>
          <w:szCs w:val="22"/>
        </w:rPr>
        <w:t xml:space="preserve"> notamment l’avenue </w:t>
      </w:r>
      <w:proofErr w:type="spellStart"/>
      <w:r w:rsidR="00C328A9" w:rsidRPr="00BA0563">
        <w:rPr>
          <w:rFonts w:ascii="Times New Roman" w:hAnsi="Times New Roman"/>
          <w:kern w:val="28"/>
          <w:sz w:val="22"/>
          <w:szCs w:val="22"/>
        </w:rPr>
        <w:t>Wazabanga</w:t>
      </w:r>
      <w:proofErr w:type="spellEnd"/>
      <w:r w:rsidRPr="00BA0563">
        <w:rPr>
          <w:rFonts w:ascii="Times New Roman" w:hAnsi="Times New Roman"/>
          <w:kern w:val="28"/>
          <w:sz w:val="22"/>
          <w:szCs w:val="22"/>
        </w:rPr>
        <w:t xml:space="preserve">. </w:t>
      </w:r>
    </w:p>
    <w:p w14:paraId="17C10168" w14:textId="77777777" w:rsidR="00E90454" w:rsidRPr="00BA0563" w:rsidRDefault="007872EF" w:rsidP="00C05B0D">
      <w:pPr>
        <w:pStyle w:val="Caption"/>
        <w:jc w:val="center"/>
        <w:rPr>
          <w:bCs w:val="0"/>
          <w:iCs/>
          <w:szCs w:val="24"/>
        </w:rPr>
      </w:pPr>
      <w:r w:rsidRPr="00BA0563">
        <w:rPr>
          <w:sz w:val="22"/>
          <w:szCs w:val="22"/>
        </w:rPr>
        <w:tab/>
      </w:r>
      <w:bookmarkStart w:id="16" w:name="_Toc352893375"/>
    </w:p>
    <w:p w14:paraId="625FC0B4" w14:textId="77777777" w:rsidR="007B33F5" w:rsidRPr="00BA0563" w:rsidRDefault="007B33F5" w:rsidP="007B33F5">
      <w:pPr>
        <w:pStyle w:val="Heading2"/>
        <w:numPr>
          <w:ilvl w:val="1"/>
          <w:numId w:val="1"/>
        </w:numPr>
        <w:jc w:val="both"/>
        <w:rPr>
          <w:bCs w:val="0"/>
          <w:iCs/>
          <w:szCs w:val="24"/>
        </w:rPr>
      </w:pPr>
      <w:bookmarkStart w:id="17" w:name="_Toc469144104"/>
      <w:r w:rsidRPr="00BA0563">
        <w:rPr>
          <w:bCs w:val="0"/>
          <w:iCs/>
          <w:szCs w:val="24"/>
        </w:rPr>
        <w:t xml:space="preserve">Objectifs du Plan </w:t>
      </w:r>
      <w:r w:rsidR="00B168A2" w:rsidRPr="00BA0563">
        <w:rPr>
          <w:bCs w:val="0"/>
          <w:iCs/>
          <w:szCs w:val="24"/>
        </w:rPr>
        <w:t>Succinct</w:t>
      </w:r>
      <w:r w:rsidR="0011726D" w:rsidRPr="00BA0563">
        <w:rPr>
          <w:bCs w:val="0"/>
          <w:iCs/>
          <w:szCs w:val="24"/>
        </w:rPr>
        <w:t xml:space="preserve"> </w:t>
      </w:r>
      <w:r w:rsidRPr="00BA0563">
        <w:rPr>
          <w:bCs w:val="0"/>
          <w:iCs/>
          <w:szCs w:val="24"/>
        </w:rPr>
        <w:t>de Réinstallation (P</w:t>
      </w:r>
      <w:r w:rsidR="00B168A2" w:rsidRPr="00BA0563">
        <w:rPr>
          <w:bCs w:val="0"/>
          <w:iCs/>
          <w:szCs w:val="24"/>
        </w:rPr>
        <w:t>S</w:t>
      </w:r>
      <w:r w:rsidRPr="00BA0563">
        <w:rPr>
          <w:bCs w:val="0"/>
          <w:iCs/>
          <w:szCs w:val="24"/>
        </w:rPr>
        <w:t>R)</w:t>
      </w:r>
      <w:bookmarkEnd w:id="17"/>
    </w:p>
    <w:p w14:paraId="0E70B600" w14:textId="77777777" w:rsidR="00654F07" w:rsidRPr="00BA0563" w:rsidRDefault="00654F07" w:rsidP="00654F07">
      <w:pPr>
        <w:jc w:val="both"/>
        <w:rPr>
          <w:sz w:val="22"/>
          <w:szCs w:val="22"/>
          <w:lang w:val="fr-FR"/>
        </w:rPr>
      </w:pPr>
    </w:p>
    <w:p w14:paraId="1502D41A" w14:textId="77777777" w:rsidR="00E377E7" w:rsidRPr="00BA0563" w:rsidRDefault="00654F07" w:rsidP="00E377E7">
      <w:pPr>
        <w:jc w:val="both"/>
        <w:rPr>
          <w:sz w:val="22"/>
          <w:szCs w:val="22"/>
          <w:lang w:val="fr-FR"/>
        </w:rPr>
      </w:pPr>
      <w:r w:rsidRPr="00BA0563">
        <w:rPr>
          <w:sz w:val="22"/>
          <w:szCs w:val="22"/>
          <w:lang w:val="fr-FR"/>
        </w:rPr>
        <w:t xml:space="preserve">Les objectifs du présent </w:t>
      </w:r>
      <w:r w:rsidR="00B168A2" w:rsidRPr="00BA0563">
        <w:rPr>
          <w:sz w:val="22"/>
          <w:szCs w:val="22"/>
          <w:lang w:val="fr-FR"/>
        </w:rPr>
        <w:t>PSR</w:t>
      </w:r>
      <w:r w:rsidRPr="00BA0563">
        <w:rPr>
          <w:sz w:val="22"/>
          <w:szCs w:val="22"/>
          <w:lang w:val="fr-FR"/>
        </w:rPr>
        <w:t xml:space="preserve"> sont de : </w:t>
      </w:r>
    </w:p>
    <w:p w14:paraId="288FA278" w14:textId="77777777" w:rsidR="00C328A9" w:rsidRPr="00BA0563" w:rsidRDefault="00C328A9" w:rsidP="00E377E7">
      <w:pPr>
        <w:jc w:val="both"/>
        <w:rPr>
          <w:sz w:val="22"/>
          <w:szCs w:val="22"/>
          <w:lang w:val="fr-FR"/>
        </w:rPr>
      </w:pPr>
    </w:p>
    <w:p w14:paraId="295891D6" w14:textId="77777777" w:rsidR="00E377E7" w:rsidRPr="00BA0563" w:rsidRDefault="00654F07" w:rsidP="00570C6F">
      <w:pPr>
        <w:pStyle w:val="ListParagraph"/>
        <w:numPr>
          <w:ilvl w:val="0"/>
          <w:numId w:val="24"/>
        </w:numPr>
        <w:jc w:val="both"/>
        <w:rPr>
          <w:sz w:val="22"/>
          <w:szCs w:val="22"/>
        </w:rPr>
      </w:pPr>
      <w:r w:rsidRPr="00BA0563">
        <w:rPr>
          <w:sz w:val="22"/>
          <w:szCs w:val="22"/>
        </w:rPr>
        <w:t xml:space="preserve">minimiser, dans la mesure du possible, la réinstallation involontaire et l’acquisition de terres, en examinant toutes les alternatives viables dès la conception du projet ; </w:t>
      </w:r>
    </w:p>
    <w:p w14:paraId="45DF9A14" w14:textId="77777777" w:rsidR="00C328A9" w:rsidRPr="00BA0563" w:rsidRDefault="00C328A9" w:rsidP="00C328A9">
      <w:pPr>
        <w:pStyle w:val="ListParagraph"/>
        <w:ind w:left="1080"/>
        <w:jc w:val="both"/>
        <w:rPr>
          <w:sz w:val="22"/>
          <w:szCs w:val="22"/>
        </w:rPr>
      </w:pPr>
    </w:p>
    <w:p w14:paraId="2E26DB37" w14:textId="77777777" w:rsidR="00E377E7" w:rsidRPr="00BA0563" w:rsidRDefault="00654F07" w:rsidP="00570C6F">
      <w:pPr>
        <w:pStyle w:val="ListParagraph"/>
        <w:numPr>
          <w:ilvl w:val="0"/>
          <w:numId w:val="24"/>
        </w:numPr>
        <w:jc w:val="both"/>
        <w:rPr>
          <w:sz w:val="22"/>
          <w:szCs w:val="22"/>
        </w:rPr>
      </w:pPr>
      <w:r w:rsidRPr="00BA0563">
        <w:rPr>
          <w:sz w:val="22"/>
          <w:szCs w:val="22"/>
        </w:rPr>
        <w:t xml:space="preserve">s’assurer que les personnes affectées par le projet (PAP) sont consultées effectivement en toute liberté et dans la plus grande transparence et ont l’opportunité de participer à toutes les étapes majeures du processus d’élaboration et de mise en œuvre des activités de réinstallation involontaire et de compensation; </w:t>
      </w:r>
    </w:p>
    <w:p w14:paraId="23B4A0AD" w14:textId="77777777" w:rsidR="00C328A9" w:rsidRPr="00BA0563" w:rsidRDefault="00C328A9" w:rsidP="00C328A9">
      <w:pPr>
        <w:pStyle w:val="ListParagraph"/>
        <w:ind w:left="1080"/>
        <w:jc w:val="both"/>
        <w:rPr>
          <w:sz w:val="22"/>
          <w:szCs w:val="22"/>
        </w:rPr>
      </w:pPr>
    </w:p>
    <w:p w14:paraId="6384E290" w14:textId="77777777" w:rsidR="00E377E7" w:rsidRPr="00BA0563" w:rsidRDefault="00654F07" w:rsidP="00570C6F">
      <w:pPr>
        <w:pStyle w:val="ListParagraph"/>
        <w:numPr>
          <w:ilvl w:val="0"/>
          <w:numId w:val="24"/>
        </w:numPr>
        <w:jc w:val="both"/>
        <w:rPr>
          <w:sz w:val="22"/>
          <w:szCs w:val="22"/>
        </w:rPr>
      </w:pPr>
      <w:r w:rsidRPr="00BA0563">
        <w:rPr>
          <w:sz w:val="22"/>
          <w:szCs w:val="22"/>
        </w:rPr>
        <w:t>s’assurer que les indemnisations, s’il y a lieu, sont déterminées de manière participative avec les PAP en rapport avec les impacts sociaux subis, afin de s'assurer qu'aucune d’en</w:t>
      </w:r>
      <w:r w:rsidR="00662D16" w:rsidRPr="00BA0563">
        <w:rPr>
          <w:sz w:val="22"/>
          <w:szCs w:val="22"/>
        </w:rPr>
        <w:t xml:space="preserve">tre elles ne soit pénalisée; </w:t>
      </w:r>
    </w:p>
    <w:p w14:paraId="7BF4A6B8" w14:textId="77777777" w:rsidR="00C328A9" w:rsidRPr="00BA0563" w:rsidRDefault="00C328A9" w:rsidP="00C328A9">
      <w:pPr>
        <w:pStyle w:val="ListParagraph"/>
        <w:ind w:left="1080"/>
        <w:jc w:val="both"/>
        <w:rPr>
          <w:sz w:val="22"/>
          <w:szCs w:val="22"/>
        </w:rPr>
      </w:pPr>
    </w:p>
    <w:p w14:paraId="73ACDD12" w14:textId="77777777" w:rsidR="00E377E7" w:rsidRPr="00BA0563" w:rsidRDefault="00E377E7" w:rsidP="00570C6F">
      <w:pPr>
        <w:pStyle w:val="ListParagraph"/>
        <w:numPr>
          <w:ilvl w:val="0"/>
          <w:numId w:val="24"/>
        </w:numPr>
        <w:jc w:val="both"/>
        <w:rPr>
          <w:sz w:val="22"/>
          <w:szCs w:val="22"/>
        </w:rPr>
      </w:pPr>
      <w:r w:rsidRPr="00BA0563">
        <w:rPr>
          <w:sz w:val="22"/>
          <w:szCs w:val="22"/>
        </w:rPr>
        <w:t xml:space="preserve">s’assurer que les personnes affectées y compris les personnes vulnérables soient assistées dans leurs efforts pour améliorer leurs moyens d’existence et leur niveau de vie, ou du moins </w:t>
      </w:r>
      <w:r w:rsidRPr="00BA0563">
        <w:rPr>
          <w:sz w:val="22"/>
          <w:szCs w:val="22"/>
        </w:rPr>
        <w:lastRenderedPageBreak/>
        <w:t>de les rétablir en termes réels à leur niveau d’avant le déplacement ou à celui d’avant la mise en œuvre du projet, selon le cas le plus avantageux pour elles ; et</w:t>
      </w:r>
    </w:p>
    <w:p w14:paraId="49AA0209" w14:textId="77777777" w:rsidR="00C328A9" w:rsidRPr="00BA0563" w:rsidRDefault="00C328A9" w:rsidP="00C328A9">
      <w:pPr>
        <w:jc w:val="both"/>
        <w:rPr>
          <w:sz w:val="22"/>
          <w:szCs w:val="22"/>
          <w:lang w:val="fr-FR"/>
        </w:rPr>
      </w:pPr>
    </w:p>
    <w:p w14:paraId="1A1CEEE9" w14:textId="77777777" w:rsidR="00E377E7" w:rsidRPr="00BA0563" w:rsidRDefault="00E377E7" w:rsidP="00570C6F">
      <w:pPr>
        <w:pStyle w:val="ListParagraph"/>
        <w:numPr>
          <w:ilvl w:val="0"/>
          <w:numId w:val="24"/>
        </w:numPr>
        <w:jc w:val="both"/>
        <w:rPr>
          <w:sz w:val="22"/>
          <w:szCs w:val="22"/>
        </w:rPr>
      </w:pPr>
      <w:r w:rsidRPr="00BA0563">
        <w:rPr>
          <w:sz w:val="22"/>
          <w:szCs w:val="22"/>
        </w:rPr>
        <w:t>s’assurer que les activités de réinstallation involontaire et de compensation soient conçues et exécutées en tant que programme de développement durable, fournissant suffisamment de ressources d’investissement pour que les personnes affectées par le projet aient l’opportunité d’en partager les bénéfices.</w:t>
      </w:r>
    </w:p>
    <w:p w14:paraId="630619BD" w14:textId="77777777" w:rsidR="00654F07" w:rsidRPr="00BA0563" w:rsidRDefault="00654F07" w:rsidP="00654F07">
      <w:pPr>
        <w:autoSpaceDE w:val="0"/>
        <w:autoSpaceDN w:val="0"/>
        <w:adjustRightInd w:val="0"/>
        <w:jc w:val="both"/>
        <w:rPr>
          <w:color w:val="000000"/>
          <w:sz w:val="22"/>
          <w:lang w:val="fr-FR"/>
        </w:rPr>
      </w:pPr>
    </w:p>
    <w:p w14:paraId="7C16513B" w14:textId="77777777" w:rsidR="003A2A7C" w:rsidRPr="00BA0563" w:rsidRDefault="000B690E" w:rsidP="003A2A7C">
      <w:pPr>
        <w:pStyle w:val="Heading2"/>
        <w:numPr>
          <w:ilvl w:val="1"/>
          <w:numId w:val="1"/>
        </w:numPr>
        <w:jc w:val="both"/>
        <w:rPr>
          <w:bCs w:val="0"/>
          <w:iCs/>
          <w:szCs w:val="24"/>
        </w:rPr>
      </w:pPr>
      <w:bookmarkStart w:id="18" w:name="_Toc469144105"/>
      <w:r w:rsidRPr="00BA0563">
        <w:rPr>
          <w:bCs w:val="0"/>
          <w:iCs/>
          <w:szCs w:val="24"/>
        </w:rPr>
        <w:t>Méthodologie d’élaboration du P</w:t>
      </w:r>
      <w:r w:rsidR="00B168A2" w:rsidRPr="00BA0563">
        <w:rPr>
          <w:bCs w:val="0"/>
          <w:iCs/>
          <w:szCs w:val="24"/>
        </w:rPr>
        <w:t>S</w:t>
      </w:r>
      <w:r w:rsidR="003A2A7C" w:rsidRPr="00BA0563">
        <w:rPr>
          <w:bCs w:val="0"/>
          <w:iCs/>
          <w:szCs w:val="24"/>
        </w:rPr>
        <w:t>R</w:t>
      </w:r>
      <w:bookmarkEnd w:id="16"/>
      <w:bookmarkEnd w:id="18"/>
      <w:r w:rsidR="00B7102C" w:rsidRPr="00BA0563">
        <w:rPr>
          <w:bCs w:val="0"/>
          <w:iCs/>
          <w:szCs w:val="24"/>
        </w:rPr>
        <w:tab/>
      </w:r>
      <w:r w:rsidR="00B7102C" w:rsidRPr="00BA0563">
        <w:rPr>
          <w:bCs w:val="0"/>
          <w:iCs/>
          <w:szCs w:val="24"/>
        </w:rPr>
        <w:tab/>
      </w:r>
      <w:r w:rsidR="00B7102C" w:rsidRPr="00BA0563">
        <w:rPr>
          <w:bCs w:val="0"/>
          <w:iCs/>
          <w:szCs w:val="24"/>
        </w:rPr>
        <w:tab/>
      </w:r>
      <w:r w:rsidR="00B7102C" w:rsidRPr="00BA0563">
        <w:rPr>
          <w:bCs w:val="0"/>
          <w:iCs/>
          <w:szCs w:val="24"/>
        </w:rPr>
        <w:tab/>
      </w:r>
      <w:r w:rsidR="00B7102C" w:rsidRPr="00BA0563">
        <w:rPr>
          <w:bCs w:val="0"/>
          <w:iCs/>
          <w:szCs w:val="24"/>
        </w:rPr>
        <w:tab/>
      </w:r>
      <w:r w:rsidR="00B7102C" w:rsidRPr="00BA0563">
        <w:rPr>
          <w:bCs w:val="0"/>
          <w:iCs/>
          <w:szCs w:val="24"/>
        </w:rPr>
        <w:tab/>
      </w:r>
      <w:r w:rsidR="00B7102C" w:rsidRPr="00BA0563">
        <w:rPr>
          <w:bCs w:val="0"/>
          <w:iCs/>
          <w:szCs w:val="24"/>
        </w:rPr>
        <w:tab/>
      </w:r>
      <w:r w:rsidR="00B7102C" w:rsidRPr="00BA0563">
        <w:rPr>
          <w:bCs w:val="0"/>
          <w:iCs/>
          <w:szCs w:val="24"/>
        </w:rPr>
        <w:tab/>
      </w:r>
    </w:p>
    <w:p w14:paraId="7F374203" w14:textId="77777777" w:rsidR="0005236B" w:rsidRPr="00BA0563" w:rsidRDefault="0005236B" w:rsidP="0005236B">
      <w:pPr>
        <w:pStyle w:val="NoSpacing"/>
        <w:jc w:val="both"/>
        <w:rPr>
          <w:sz w:val="22"/>
          <w:szCs w:val="22"/>
          <w:lang w:val="fr-FR"/>
        </w:rPr>
      </w:pPr>
      <w:r w:rsidRPr="00BA0563">
        <w:rPr>
          <w:sz w:val="22"/>
          <w:szCs w:val="22"/>
          <w:lang w:val="fr-FR"/>
        </w:rPr>
        <w:t xml:space="preserve">Pour procéder à l’élaboration du présent plan </w:t>
      </w:r>
      <w:r w:rsidR="00B168A2" w:rsidRPr="00BA0563">
        <w:rPr>
          <w:sz w:val="22"/>
          <w:szCs w:val="22"/>
          <w:lang w:val="fr-FR"/>
        </w:rPr>
        <w:t>succinct de réinstallation (PS</w:t>
      </w:r>
      <w:r w:rsidRPr="00BA0563">
        <w:rPr>
          <w:sz w:val="22"/>
          <w:szCs w:val="22"/>
          <w:lang w:val="fr-FR"/>
        </w:rPr>
        <w:t xml:space="preserve">R), il a été adopté une démarche méthodologique basée sur plusieurs approches complémentaires : </w:t>
      </w:r>
    </w:p>
    <w:p w14:paraId="05EC576B"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Réunion de coordination et d’orientation de la mission</w:t>
      </w:r>
      <w:r w:rsidR="00983447" w:rsidRPr="00BA0563">
        <w:rPr>
          <w:sz w:val="22"/>
          <w:szCs w:val="22"/>
          <w:lang w:val="fr-FR"/>
        </w:rPr>
        <w:t xml:space="preserve"> d’étude (rencontre à Kinshasa </w:t>
      </w:r>
      <w:r w:rsidRPr="00BA0563">
        <w:rPr>
          <w:sz w:val="22"/>
          <w:szCs w:val="22"/>
          <w:lang w:val="fr-FR"/>
        </w:rPr>
        <w:t>avec le personnel du secrétariat permanent chargé de la gestion du projet; mis à disposition des consultants les documents de base du projet) ;</w:t>
      </w:r>
    </w:p>
    <w:p w14:paraId="56E24DC1"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 xml:space="preserve">La revue documentaire, à savoir, l’analyse et l’exploitation de toute la littérature sur le projet et sur sa zone d’intervention (TDR, documents stratégiques, documents techniques et de planification, plans de développement local etc.) ; </w:t>
      </w:r>
    </w:p>
    <w:p w14:paraId="42CDD38F"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Rencontre d’information avec la municipalité de la ville de Ki</w:t>
      </w:r>
      <w:r w:rsidR="00AA6DD2" w:rsidRPr="00BA0563">
        <w:rPr>
          <w:sz w:val="22"/>
          <w:szCs w:val="22"/>
          <w:lang w:val="fr-FR"/>
        </w:rPr>
        <w:t>kwit</w:t>
      </w:r>
      <w:r w:rsidRPr="00BA0563">
        <w:rPr>
          <w:sz w:val="22"/>
          <w:szCs w:val="22"/>
          <w:lang w:val="fr-FR"/>
        </w:rPr>
        <w:t xml:space="preserve"> (entretien avec le Maire principal de la ville de Ki</w:t>
      </w:r>
      <w:r w:rsidR="00AA6DD2" w:rsidRPr="00BA0563">
        <w:rPr>
          <w:sz w:val="22"/>
          <w:szCs w:val="22"/>
          <w:lang w:val="fr-FR"/>
        </w:rPr>
        <w:t>kwit</w:t>
      </w:r>
      <w:r w:rsidRPr="00BA0563">
        <w:rPr>
          <w:sz w:val="22"/>
          <w:szCs w:val="22"/>
          <w:lang w:val="fr-FR"/>
        </w:rPr>
        <w:t xml:space="preserve"> sur le projet ;)</w:t>
      </w:r>
    </w:p>
    <w:p w14:paraId="6D39E4BF"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Séance d’information sur le projet (focus group avec le Maire de la ville, les conseillers municipaux, les bourgmestres, les chefs de quartiers et les services techniques concernés par le projet dans le but d’élargir le processus d’information et de recueillir les premières réactions et les données qualitatives sur le projet) ;</w:t>
      </w:r>
    </w:p>
    <w:p w14:paraId="61095E62"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Visite de terrain (reconnaissance et caractérisation de l’axe routier, appréciation sommaire de la zone d’influence des travaux de réhabilitation et prise de repères) ;</w:t>
      </w:r>
    </w:p>
    <w:p w14:paraId="3F76BE20"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Enquêtes, collecte et l’analyse des données biophysiques et socio-économiques sur tout le long de l’axe routier dans l’objectif de recenser les personnes et les biens affectés et de déterminer les profils socioéconomiques des PAP et les conditions et moyens d’existences des personnes susceptibles d’être affectées par le projet pour servir de base de calcul des compensations y afférentes et de suivi de la restauration des activités socio-économiques.</w:t>
      </w:r>
    </w:p>
    <w:p w14:paraId="4968BA60" w14:textId="77777777" w:rsidR="0005236B" w:rsidRPr="00BA0563" w:rsidRDefault="009214EF" w:rsidP="00570C6F">
      <w:pPr>
        <w:pStyle w:val="NoSpacing"/>
        <w:numPr>
          <w:ilvl w:val="0"/>
          <w:numId w:val="37"/>
        </w:numPr>
        <w:spacing w:before="240" w:after="240"/>
        <w:jc w:val="both"/>
        <w:rPr>
          <w:sz w:val="22"/>
          <w:szCs w:val="22"/>
          <w:lang w:val="fr-FR"/>
        </w:rPr>
      </w:pPr>
      <w:r w:rsidRPr="00BA0563">
        <w:rPr>
          <w:sz w:val="22"/>
          <w:szCs w:val="22"/>
          <w:lang w:val="fr-FR"/>
        </w:rPr>
        <w:t>Élaboration</w:t>
      </w:r>
      <w:r w:rsidR="0005236B" w:rsidRPr="00BA0563">
        <w:rPr>
          <w:sz w:val="22"/>
          <w:szCs w:val="22"/>
          <w:lang w:val="fr-FR"/>
        </w:rPr>
        <w:t xml:space="preserve">  du rapport de synthèse des princi</w:t>
      </w:r>
      <w:r w:rsidR="00B168A2" w:rsidRPr="00BA0563">
        <w:rPr>
          <w:sz w:val="22"/>
          <w:szCs w:val="22"/>
          <w:lang w:val="fr-FR"/>
        </w:rPr>
        <w:t>paux éléments constitutifs du PS</w:t>
      </w:r>
      <w:r w:rsidR="0005236B" w:rsidRPr="00BA0563">
        <w:rPr>
          <w:sz w:val="22"/>
          <w:szCs w:val="22"/>
          <w:lang w:val="fr-FR"/>
        </w:rPr>
        <w:t>R sur le tronçon concerné par les travaux ;</w:t>
      </w:r>
    </w:p>
    <w:p w14:paraId="51C2CC2A" w14:textId="77777777" w:rsidR="0005236B" w:rsidRPr="00BA0563" w:rsidRDefault="0005236B" w:rsidP="00570C6F">
      <w:pPr>
        <w:pStyle w:val="NoSpacing"/>
        <w:numPr>
          <w:ilvl w:val="0"/>
          <w:numId w:val="37"/>
        </w:numPr>
        <w:spacing w:before="240" w:after="240"/>
        <w:jc w:val="both"/>
        <w:rPr>
          <w:sz w:val="22"/>
          <w:szCs w:val="22"/>
          <w:lang w:val="fr-FR"/>
        </w:rPr>
      </w:pPr>
      <w:r w:rsidRPr="00BA0563">
        <w:rPr>
          <w:sz w:val="22"/>
          <w:szCs w:val="22"/>
          <w:lang w:val="fr-FR"/>
        </w:rPr>
        <w:t>Consultation publique (présentation aux populations affectées par le pro</w:t>
      </w:r>
      <w:r w:rsidR="00B168A2" w:rsidRPr="00BA0563">
        <w:rPr>
          <w:sz w:val="22"/>
          <w:szCs w:val="22"/>
          <w:lang w:val="fr-FR"/>
        </w:rPr>
        <w:t>jet du rapport de synthèse du PS</w:t>
      </w:r>
      <w:r w:rsidRPr="00BA0563">
        <w:rPr>
          <w:sz w:val="22"/>
          <w:szCs w:val="22"/>
          <w:lang w:val="fr-FR"/>
        </w:rPr>
        <w:t>R et recueil des avis, des  craintes et préoccupation exprimées par les populations ainsi que des suggestions et recommandation à formulées à l’endroit du projet. Dans le but de partager les pre</w:t>
      </w:r>
      <w:r w:rsidR="00B168A2" w:rsidRPr="00BA0563">
        <w:rPr>
          <w:sz w:val="22"/>
          <w:szCs w:val="22"/>
          <w:lang w:val="fr-FR"/>
        </w:rPr>
        <w:t>mières conclusions du PS</w:t>
      </w:r>
      <w:r w:rsidRPr="00BA0563">
        <w:rPr>
          <w:sz w:val="22"/>
          <w:szCs w:val="22"/>
          <w:lang w:val="fr-FR"/>
        </w:rPr>
        <w:t xml:space="preserve">R et d’avoir les réactions des populations, avis, la consultation publique est d’assurer une meilleure prise de décision en permettant au public de la zone concernée par le projet d’avoir accès à l'information relative à la teneur des impacts du projet et sur les mesures indicatives de réinstallation prévues pour leur mitigation, d'exprimer leur avis sur le projet, leurs craintes et leurs préoccupations ainsi que leurs suggestions et recommandations afin de mettre en lumière les valeurs collectives devant être considérées dans la prise de décision et la mise en œuvre de la réinstallation. </w:t>
      </w:r>
    </w:p>
    <w:p w14:paraId="391F588D" w14:textId="77777777" w:rsidR="009E4D9B" w:rsidRPr="00BA0563" w:rsidRDefault="009E4D9B" w:rsidP="007B33F5">
      <w:pPr>
        <w:jc w:val="both"/>
        <w:rPr>
          <w:sz w:val="22"/>
          <w:szCs w:val="22"/>
          <w:lang w:val="fr-FR"/>
        </w:rPr>
      </w:pPr>
    </w:p>
    <w:p w14:paraId="0294E547" w14:textId="77777777" w:rsidR="00662D16" w:rsidRPr="00BA0563" w:rsidRDefault="00662D16" w:rsidP="00662D16">
      <w:pPr>
        <w:pStyle w:val="Heading2"/>
        <w:numPr>
          <w:ilvl w:val="1"/>
          <w:numId w:val="1"/>
        </w:numPr>
        <w:jc w:val="both"/>
        <w:rPr>
          <w:bCs w:val="0"/>
          <w:iCs/>
          <w:szCs w:val="24"/>
        </w:rPr>
      </w:pPr>
      <w:bookmarkStart w:id="19" w:name="_Toc469144106"/>
      <w:r w:rsidRPr="00BA0563">
        <w:rPr>
          <w:bCs w:val="0"/>
          <w:iCs/>
          <w:szCs w:val="24"/>
        </w:rPr>
        <w:t>Structuration du rapport du P</w:t>
      </w:r>
      <w:r w:rsidR="00AF3B38" w:rsidRPr="00BA0563">
        <w:rPr>
          <w:bCs w:val="0"/>
          <w:iCs/>
          <w:szCs w:val="24"/>
        </w:rPr>
        <w:t>S</w:t>
      </w:r>
      <w:r w:rsidRPr="00BA0563">
        <w:rPr>
          <w:bCs w:val="0"/>
          <w:iCs/>
          <w:szCs w:val="24"/>
        </w:rPr>
        <w:t>R</w:t>
      </w:r>
      <w:bookmarkEnd w:id="19"/>
    </w:p>
    <w:p w14:paraId="252C9648" w14:textId="77777777" w:rsidR="00662D16" w:rsidRPr="00BA0563" w:rsidRDefault="00662D16" w:rsidP="00662D16"/>
    <w:p w14:paraId="3A8E188F" w14:textId="77777777" w:rsidR="00662D16" w:rsidRPr="00BA0563" w:rsidRDefault="00B168A2" w:rsidP="00704A2D">
      <w:pPr>
        <w:pStyle w:val="Tableau"/>
        <w:jc w:val="both"/>
        <w:rPr>
          <w:sz w:val="22"/>
          <w:szCs w:val="22"/>
        </w:rPr>
      </w:pPr>
      <w:r w:rsidRPr="00BA0563">
        <w:rPr>
          <w:sz w:val="22"/>
          <w:szCs w:val="22"/>
        </w:rPr>
        <w:t>Le présent rapport du PS</w:t>
      </w:r>
      <w:r w:rsidR="00662D16" w:rsidRPr="00BA0563">
        <w:rPr>
          <w:sz w:val="22"/>
          <w:szCs w:val="22"/>
        </w:rPr>
        <w:t xml:space="preserve">R </w:t>
      </w:r>
      <w:r w:rsidR="00C328A9" w:rsidRPr="00BA0563">
        <w:rPr>
          <w:sz w:val="22"/>
          <w:szCs w:val="22"/>
        </w:rPr>
        <w:t xml:space="preserve">porte sur l’Avenue </w:t>
      </w:r>
      <w:proofErr w:type="spellStart"/>
      <w:r w:rsidR="00C328A9" w:rsidRPr="00BA0563">
        <w:rPr>
          <w:sz w:val="22"/>
          <w:szCs w:val="22"/>
        </w:rPr>
        <w:t>Wazabanga</w:t>
      </w:r>
      <w:proofErr w:type="spellEnd"/>
      <w:r w:rsidR="00C328A9" w:rsidRPr="00BA0563">
        <w:rPr>
          <w:sz w:val="22"/>
          <w:szCs w:val="22"/>
        </w:rPr>
        <w:t xml:space="preserve"> qui constitue l’axe prioritaire </w:t>
      </w:r>
      <w:r w:rsidR="00E33F0A" w:rsidRPr="00BA0563">
        <w:rPr>
          <w:sz w:val="22"/>
          <w:szCs w:val="22"/>
        </w:rPr>
        <w:t xml:space="preserve">de la Phase 2 </w:t>
      </w:r>
      <w:r w:rsidR="005653AF" w:rsidRPr="00BA0563">
        <w:rPr>
          <w:sz w:val="22"/>
          <w:szCs w:val="22"/>
        </w:rPr>
        <w:t>du</w:t>
      </w:r>
      <w:r w:rsidR="00E33F0A" w:rsidRPr="00BA0563">
        <w:rPr>
          <w:sz w:val="22"/>
          <w:szCs w:val="22"/>
        </w:rPr>
        <w:t xml:space="preserve"> </w:t>
      </w:r>
      <w:r w:rsidR="00C328A9" w:rsidRPr="00BA0563">
        <w:rPr>
          <w:sz w:val="22"/>
          <w:szCs w:val="22"/>
        </w:rPr>
        <w:t>PDU dans la ville de Kikwit</w:t>
      </w:r>
      <w:r w:rsidR="00D52237" w:rsidRPr="00BA0563">
        <w:rPr>
          <w:sz w:val="22"/>
          <w:szCs w:val="22"/>
        </w:rPr>
        <w:t>. Il est structuré comme suit</w:t>
      </w:r>
      <w:r w:rsidR="00D36AD6" w:rsidRPr="00BA0563">
        <w:rPr>
          <w:sz w:val="22"/>
          <w:szCs w:val="22"/>
        </w:rPr>
        <w:t> :</w:t>
      </w:r>
    </w:p>
    <w:p w14:paraId="7850EC9A" w14:textId="77777777" w:rsidR="007106B1" w:rsidRPr="00BA0563" w:rsidRDefault="009850D4" w:rsidP="007106B1">
      <w:pPr>
        <w:pStyle w:val="ListParagraph"/>
        <w:numPr>
          <w:ilvl w:val="0"/>
          <w:numId w:val="33"/>
        </w:numPr>
        <w:ind w:left="360" w:firstLine="491"/>
        <w:contextualSpacing/>
        <w:rPr>
          <w:sz w:val="22"/>
          <w:szCs w:val="22"/>
        </w:rPr>
      </w:pPr>
      <w:hyperlink w:anchor="_Toc307141660" w:history="1">
        <w:r w:rsidR="007106B1" w:rsidRPr="00BA0563">
          <w:rPr>
            <w:sz w:val="22"/>
            <w:szCs w:val="22"/>
          </w:rPr>
          <w:t>Résumé exécutif</w:t>
        </w:r>
        <w:r w:rsidR="007106B1" w:rsidRPr="00BA0563">
          <w:rPr>
            <w:webHidden/>
            <w:sz w:val="22"/>
            <w:szCs w:val="22"/>
          </w:rPr>
          <w:tab/>
        </w:r>
      </w:hyperlink>
    </w:p>
    <w:p w14:paraId="5391DB29" w14:textId="77777777" w:rsidR="007106B1" w:rsidRPr="00BA0563" w:rsidRDefault="009850D4" w:rsidP="007106B1">
      <w:pPr>
        <w:pStyle w:val="ListParagraph"/>
        <w:numPr>
          <w:ilvl w:val="0"/>
          <w:numId w:val="33"/>
        </w:numPr>
        <w:ind w:left="360" w:firstLine="491"/>
        <w:contextualSpacing/>
        <w:rPr>
          <w:sz w:val="22"/>
          <w:szCs w:val="22"/>
        </w:rPr>
      </w:pPr>
      <w:hyperlink w:anchor="_Toc307141661" w:history="1">
        <w:r w:rsidR="007106B1" w:rsidRPr="00BA0563">
          <w:rPr>
            <w:sz w:val="22"/>
            <w:szCs w:val="22"/>
          </w:rPr>
          <w:t xml:space="preserve"> </w:t>
        </w:r>
      </w:hyperlink>
      <w:hyperlink w:anchor="_Toc307141662" w:history="1">
        <w:r w:rsidR="007106B1" w:rsidRPr="00BA0563">
          <w:rPr>
            <w:sz w:val="22"/>
            <w:szCs w:val="22"/>
          </w:rPr>
          <w:t>Introduction</w:t>
        </w:r>
        <w:r w:rsidR="007106B1" w:rsidRPr="00BA0563">
          <w:rPr>
            <w:webHidden/>
            <w:sz w:val="22"/>
            <w:szCs w:val="22"/>
          </w:rPr>
          <w:tab/>
        </w:r>
      </w:hyperlink>
    </w:p>
    <w:p w14:paraId="1D91A09E" w14:textId="77777777" w:rsidR="007106B1" w:rsidRPr="00BA0563" w:rsidRDefault="009850D4" w:rsidP="007106B1">
      <w:pPr>
        <w:pStyle w:val="ListParagraph"/>
        <w:numPr>
          <w:ilvl w:val="0"/>
          <w:numId w:val="33"/>
        </w:numPr>
        <w:ind w:left="360" w:firstLine="491"/>
        <w:contextualSpacing/>
        <w:rPr>
          <w:sz w:val="22"/>
          <w:szCs w:val="22"/>
        </w:rPr>
      </w:pPr>
      <w:hyperlink w:anchor="_Toc307141663" w:history="1">
        <w:r w:rsidR="007106B1" w:rsidRPr="00BA0563">
          <w:rPr>
            <w:sz w:val="22"/>
            <w:szCs w:val="22"/>
          </w:rPr>
          <w:t>Description détaillée du projet</w:t>
        </w:r>
      </w:hyperlink>
    </w:p>
    <w:p w14:paraId="76CB9660" w14:textId="77777777" w:rsidR="007106B1" w:rsidRPr="00BA0563" w:rsidRDefault="009850D4" w:rsidP="007106B1">
      <w:pPr>
        <w:pStyle w:val="ListParagraph"/>
        <w:numPr>
          <w:ilvl w:val="0"/>
          <w:numId w:val="33"/>
        </w:numPr>
        <w:ind w:left="360" w:firstLine="491"/>
        <w:contextualSpacing/>
        <w:rPr>
          <w:sz w:val="22"/>
          <w:szCs w:val="22"/>
        </w:rPr>
      </w:pPr>
      <w:hyperlink w:anchor="_Toc307141664" w:history="1">
        <w:r w:rsidR="007106B1" w:rsidRPr="00BA0563">
          <w:rPr>
            <w:sz w:val="22"/>
            <w:szCs w:val="22"/>
          </w:rPr>
          <w:t xml:space="preserve">Caractéristiques socio-économiques du milieu récepteur du Projet </w:t>
        </w:r>
      </w:hyperlink>
    </w:p>
    <w:p w14:paraId="7B54DDED" w14:textId="77777777" w:rsidR="007106B1" w:rsidRPr="00BA0563" w:rsidRDefault="009850D4" w:rsidP="007106B1">
      <w:pPr>
        <w:pStyle w:val="ListParagraph"/>
        <w:numPr>
          <w:ilvl w:val="0"/>
          <w:numId w:val="34"/>
        </w:numPr>
        <w:contextualSpacing/>
        <w:rPr>
          <w:sz w:val="22"/>
          <w:szCs w:val="22"/>
        </w:rPr>
      </w:pPr>
      <w:hyperlink w:anchor="_Toc307141665" w:history="1">
        <w:r w:rsidR="007106B1" w:rsidRPr="00BA0563">
          <w:rPr>
            <w:sz w:val="22"/>
            <w:szCs w:val="22"/>
          </w:rPr>
          <w:t>Profil des acteurs situés dans l’aire d’influence du projet (site, emprise, riveraine)</w:t>
        </w:r>
      </w:hyperlink>
      <w:r w:rsidR="007106B1" w:rsidRPr="00BA0563">
        <w:rPr>
          <w:sz w:val="22"/>
          <w:szCs w:val="22"/>
        </w:rPr>
        <w:t xml:space="preserve"> </w:t>
      </w:r>
    </w:p>
    <w:p w14:paraId="01D2D373" w14:textId="77777777" w:rsidR="007106B1" w:rsidRPr="00BA0563" w:rsidRDefault="009850D4" w:rsidP="007106B1">
      <w:pPr>
        <w:pStyle w:val="ListParagraph"/>
        <w:numPr>
          <w:ilvl w:val="0"/>
          <w:numId w:val="34"/>
        </w:numPr>
        <w:contextualSpacing/>
        <w:rPr>
          <w:sz w:val="22"/>
          <w:szCs w:val="22"/>
        </w:rPr>
      </w:pPr>
      <w:hyperlink w:anchor="_Toc307141670" w:history="1">
        <w:r w:rsidR="007106B1" w:rsidRPr="00BA0563">
          <w:rPr>
            <w:sz w:val="22"/>
            <w:szCs w:val="22"/>
          </w:rPr>
          <w:t>Régime/statut foncier dans l’aire</w:t>
        </w:r>
      </w:hyperlink>
      <w:r w:rsidR="007106B1" w:rsidRPr="00BA0563">
        <w:rPr>
          <w:sz w:val="22"/>
          <w:szCs w:val="22"/>
        </w:rPr>
        <w:t xml:space="preserve"> d’influence du projet</w:t>
      </w:r>
    </w:p>
    <w:p w14:paraId="10068A1E" w14:textId="77777777" w:rsidR="007106B1" w:rsidRPr="00BA0563" w:rsidRDefault="009850D4" w:rsidP="007106B1">
      <w:pPr>
        <w:pStyle w:val="ListParagraph"/>
        <w:numPr>
          <w:ilvl w:val="0"/>
          <w:numId w:val="33"/>
        </w:numPr>
        <w:ind w:left="360" w:firstLine="491"/>
        <w:contextualSpacing/>
        <w:rPr>
          <w:sz w:val="22"/>
          <w:szCs w:val="22"/>
        </w:rPr>
      </w:pPr>
      <w:hyperlink w:anchor="_Toc307141674" w:history="1">
        <w:r w:rsidR="007106B1" w:rsidRPr="00BA0563">
          <w:rPr>
            <w:sz w:val="22"/>
            <w:szCs w:val="22"/>
          </w:rPr>
          <w:t>Impacts environnementaux et sociaux économiques du projet</w:t>
        </w:r>
      </w:hyperlink>
    </w:p>
    <w:p w14:paraId="65ED623C" w14:textId="77777777" w:rsidR="007106B1" w:rsidRPr="00BA0563" w:rsidRDefault="009850D4" w:rsidP="007106B1">
      <w:pPr>
        <w:pStyle w:val="ListParagraph"/>
        <w:numPr>
          <w:ilvl w:val="0"/>
          <w:numId w:val="33"/>
        </w:numPr>
        <w:ind w:left="360" w:firstLine="491"/>
        <w:contextualSpacing/>
        <w:rPr>
          <w:sz w:val="22"/>
          <w:szCs w:val="22"/>
        </w:rPr>
      </w:pPr>
      <w:hyperlink w:anchor="_Toc307141675" w:history="1">
        <w:r w:rsidR="007106B1" w:rsidRPr="00BA0563">
          <w:rPr>
            <w:sz w:val="22"/>
            <w:szCs w:val="22"/>
          </w:rPr>
          <w:t>Cadre juridique et institutionnel de la réinstallation</w:t>
        </w:r>
      </w:hyperlink>
    </w:p>
    <w:p w14:paraId="5EDE979F" w14:textId="77777777" w:rsidR="007106B1" w:rsidRPr="00BA0563" w:rsidRDefault="009850D4" w:rsidP="007106B1">
      <w:pPr>
        <w:pStyle w:val="ListParagraph"/>
        <w:numPr>
          <w:ilvl w:val="0"/>
          <w:numId w:val="34"/>
        </w:numPr>
        <w:contextualSpacing/>
        <w:rPr>
          <w:sz w:val="22"/>
          <w:szCs w:val="22"/>
        </w:rPr>
      </w:pPr>
      <w:hyperlink w:anchor="_Toc307141676" w:history="1">
        <w:r w:rsidR="007106B1" w:rsidRPr="00BA0563">
          <w:rPr>
            <w:sz w:val="22"/>
            <w:szCs w:val="22"/>
          </w:rPr>
          <w:t>Droit foncier et procédures d’expropriation</w:t>
        </w:r>
      </w:hyperlink>
    </w:p>
    <w:p w14:paraId="1C6BAA52" w14:textId="77777777" w:rsidR="007106B1" w:rsidRPr="00BA0563" w:rsidRDefault="009850D4" w:rsidP="007106B1">
      <w:pPr>
        <w:pStyle w:val="ListParagraph"/>
        <w:numPr>
          <w:ilvl w:val="0"/>
          <w:numId w:val="34"/>
        </w:numPr>
        <w:contextualSpacing/>
        <w:rPr>
          <w:sz w:val="22"/>
          <w:szCs w:val="22"/>
        </w:rPr>
      </w:pPr>
      <w:hyperlink w:anchor="_Toc307141677" w:history="1">
        <w:r w:rsidR="007106B1" w:rsidRPr="00BA0563">
          <w:rPr>
            <w:sz w:val="22"/>
            <w:szCs w:val="22"/>
          </w:rPr>
          <w:t>Rôle</w:t>
        </w:r>
      </w:hyperlink>
      <w:r w:rsidR="007106B1" w:rsidRPr="00BA0563">
        <w:rPr>
          <w:sz w:val="22"/>
          <w:szCs w:val="22"/>
        </w:rPr>
        <w:t xml:space="preserve"> de l’unité de coordination du projet</w:t>
      </w:r>
    </w:p>
    <w:p w14:paraId="6971D36B" w14:textId="77777777" w:rsidR="007106B1" w:rsidRPr="00BA0563" w:rsidRDefault="009850D4" w:rsidP="007106B1">
      <w:pPr>
        <w:pStyle w:val="ListParagraph"/>
        <w:numPr>
          <w:ilvl w:val="0"/>
          <w:numId w:val="34"/>
        </w:numPr>
        <w:contextualSpacing/>
        <w:rPr>
          <w:sz w:val="22"/>
          <w:szCs w:val="22"/>
        </w:rPr>
      </w:pPr>
      <w:hyperlink w:anchor="_Toc307141678" w:history="1">
        <w:r w:rsidR="007106B1" w:rsidRPr="00BA0563">
          <w:rPr>
            <w:sz w:val="22"/>
            <w:szCs w:val="22"/>
          </w:rPr>
          <w:t>Rôles et responsabilités des autorités et structures impliquées dans la mise en œuvre du plan de réinstallation</w:t>
        </w:r>
      </w:hyperlink>
    </w:p>
    <w:p w14:paraId="4EC8A296" w14:textId="77777777" w:rsidR="007106B1" w:rsidRPr="00BA0563" w:rsidRDefault="009850D4" w:rsidP="007106B1">
      <w:pPr>
        <w:pStyle w:val="ListParagraph"/>
        <w:numPr>
          <w:ilvl w:val="0"/>
          <w:numId w:val="33"/>
        </w:numPr>
        <w:ind w:left="360" w:firstLine="491"/>
        <w:contextualSpacing/>
        <w:rPr>
          <w:sz w:val="22"/>
          <w:szCs w:val="22"/>
        </w:rPr>
      </w:pPr>
      <w:hyperlink w:anchor="_Toc307141683" w:history="1">
        <w:r w:rsidR="007106B1" w:rsidRPr="00BA0563">
          <w:rPr>
            <w:sz w:val="22"/>
            <w:szCs w:val="22"/>
          </w:rPr>
          <w:t>Éligibilité des PAP recensées</w:t>
        </w:r>
      </w:hyperlink>
    </w:p>
    <w:p w14:paraId="021231DB" w14:textId="77777777" w:rsidR="007106B1" w:rsidRPr="00BA0563" w:rsidRDefault="009850D4" w:rsidP="007106B1">
      <w:pPr>
        <w:pStyle w:val="ListParagraph"/>
        <w:numPr>
          <w:ilvl w:val="0"/>
          <w:numId w:val="34"/>
        </w:numPr>
        <w:contextualSpacing/>
        <w:rPr>
          <w:sz w:val="22"/>
          <w:szCs w:val="22"/>
        </w:rPr>
      </w:pPr>
      <w:hyperlink w:anchor="_Toc307141684" w:history="1">
        <w:r w:rsidR="007106B1" w:rsidRPr="00BA0563">
          <w:rPr>
            <w:sz w:val="22"/>
            <w:szCs w:val="22"/>
          </w:rPr>
          <w:t>Critères d’éligibilité</w:t>
        </w:r>
      </w:hyperlink>
    </w:p>
    <w:p w14:paraId="0F0F5E7A" w14:textId="77777777" w:rsidR="007106B1" w:rsidRPr="00BA0563" w:rsidRDefault="009850D4" w:rsidP="007106B1">
      <w:pPr>
        <w:pStyle w:val="ListParagraph"/>
        <w:numPr>
          <w:ilvl w:val="0"/>
          <w:numId w:val="34"/>
        </w:numPr>
        <w:contextualSpacing/>
        <w:rPr>
          <w:sz w:val="22"/>
          <w:szCs w:val="22"/>
        </w:rPr>
      </w:pPr>
      <w:hyperlink w:anchor="_Toc307141685" w:history="1">
        <w:r w:rsidR="007106B1" w:rsidRPr="00BA0563">
          <w:rPr>
            <w:sz w:val="22"/>
            <w:szCs w:val="22"/>
          </w:rPr>
          <w:t>Principes et taux applicable pour la réinstallation</w:t>
        </w:r>
      </w:hyperlink>
    </w:p>
    <w:p w14:paraId="5BA81F79" w14:textId="77777777" w:rsidR="007106B1" w:rsidRPr="00BA0563" w:rsidRDefault="009850D4" w:rsidP="007106B1">
      <w:pPr>
        <w:pStyle w:val="ListParagraph"/>
        <w:numPr>
          <w:ilvl w:val="0"/>
          <w:numId w:val="34"/>
        </w:numPr>
        <w:contextualSpacing/>
        <w:rPr>
          <w:sz w:val="22"/>
          <w:szCs w:val="22"/>
        </w:rPr>
      </w:pPr>
      <w:hyperlink w:anchor="_Toc307141686" w:history="1">
        <w:r w:rsidR="007106B1" w:rsidRPr="00BA0563">
          <w:rPr>
            <w:sz w:val="22"/>
            <w:szCs w:val="22"/>
          </w:rPr>
          <w:t>Estimation des pertes effectives et de leur indemnisation</w:t>
        </w:r>
      </w:hyperlink>
    </w:p>
    <w:p w14:paraId="5BCC5BCB" w14:textId="77777777" w:rsidR="007106B1" w:rsidRPr="00BA0563" w:rsidRDefault="009850D4" w:rsidP="007106B1">
      <w:pPr>
        <w:pStyle w:val="ListParagraph"/>
        <w:numPr>
          <w:ilvl w:val="0"/>
          <w:numId w:val="33"/>
        </w:numPr>
        <w:ind w:left="360" w:firstLine="491"/>
        <w:contextualSpacing/>
        <w:rPr>
          <w:sz w:val="22"/>
          <w:szCs w:val="22"/>
        </w:rPr>
      </w:pPr>
      <w:hyperlink w:anchor="_Toc307141690" w:history="1">
        <w:r w:rsidR="007106B1" w:rsidRPr="00BA0563">
          <w:rPr>
            <w:sz w:val="22"/>
            <w:szCs w:val="22"/>
          </w:rPr>
          <w:t>Mesures de réinstallation physique</w:t>
        </w:r>
      </w:hyperlink>
    </w:p>
    <w:p w14:paraId="49EA57BB" w14:textId="77777777" w:rsidR="007106B1" w:rsidRPr="00BA0563" w:rsidRDefault="009850D4" w:rsidP="007106B1">
      <w:pPr>
        <w:pStyle w:val="ListParagraph"/>
        <w:numPr>
          <w:ilvl w:val="0"/>
          <w:numId w:val="34"/>
        </w:numPr>
        <w:contextualSpacing/>
        <w:rPr>
          <w:sz w:val="22"/>
          <w:szCs w:val="22"/>
        </w:rPr>
      </w:pPr>
      <w:hyperlink w:anchor="_Toc307141691" w:history="1">
        <w:r w:rsidR="007106B1" w:rsidRPr="00BA0563">
          <w:rPr>
            <w:sz w:val="22"/>
            <w:szCs w:val="22"/>
          </w:rPr>
          <w:t>Sélection et préparation des sites de réinstallation</w:t>
        </w:r>
      </w:hyperlink>
    </w:p>
    <w:p w14:paraId="3E348ABC" w14:textId="77777777" w:rsidR="007106B1" w:rsidRPr="00BA0563" w:rsidRDefault="009850D4" w:rsidP="007106B1">
      <w:pPr>
        <w:pStyle w:val="ListParagraph"/>
        <w:numPr>
          <w:ilvl w:val="0"/>
          <w:numId w:val="34"/>
        </w:numPr>
        <w:contextualSpacing/>
        <w:rPr>
          <w:sz w:val="22"/>
          <w:szCs w:val="22"/>
        </w:rPr>
      </w:pPr>
      <w:hyperlink w:anchor="_Toc307141692" w:history="1">
        <w:r w:rsidR="007106B1" w:rsidRPr="00BA0563">
          <w:rPr>
            <w:sz w:val="22"/>
            <w:szCs w:val="22"/>
          </w:rPr>
          <w:t>Protection et gestion environnementale</w:t>
        </w:r>
      </w:hyperlink>
    </w:p>
    <w:p w14:paraId="00BB140F" w14:textId="77777777" w:rsidR="007106B1" w:rsidRPr="00BA0563" w:rsidRDefault="009850D4" w:rsidP="007106B1">
      <w:pPr>
        <w:pStyle w:val="ListParagraph"/>
        <w:numPr>
          <w:ilvl w:val="0"/>
          <w:numId w:val="34"/>
        </w:numPr>
        <w:contextualSpacing/>
        <w:rPr>
          <w:sz w:val="22"/>
          <w:szCs w:val="22"/>
        </w:rPr>
      </w:pPr>
      <w:hyperlink w:anchor="_Toc307141709" w:history="1">
        <w:r w:rsidR="007106B1" w:rsidRPr="00BA0563">
          <w:rPr>
            <w:sz w:val="22"/>
            <w:szCs w:val="22"/>
          </w:rPr>
          <w:t>Intégration avec les populations hôtes</w:t>
        </w:r>
      </w:hyperlink>
    </w:p>
    <w:p w14:paraId="23FD3B0C" w14:textId="77777777" w:rsidR="007106B1" w:rsidRPr="00BA0563" w:rsidRDefault="009850D4" w:rsidP="007106B1">
      <w:pPr>
        <w:pStyle w:val="ListParagraph"/>
        <w:numPr>
          <w:ilvl w:val="0"/>
          <w:numId w:val="33"/>
        </w:numPr>
        <w:ind w:left="360" w:firstLine="491"/>
        <w:contextualSpacing/>
        <w:rPr>
          <w:sz w:val="22"/>
          <w:szCs w:val="22"/>
        </w:rPr>
      </w:pPr>
      <w:hyperlink w:anchor="_Toc307141704" w:history="1">
        <w:r w:rsidR="007106B1" w:rsidRPr="00BA0563">
          <w:rPr>
            <w:sz w:val="22"/>
            <w:szCs w:val="22"/>
          </w:rPr>
          <w:t>Consultations publiques tenues</w:t>
        </w:r>
      </w:hyperlink>
      <w:r w:rsidR="007106B1" w:rsidRPr="00BA0563">
        <w:rPr>
          <w:sz w:val="22"/>
          <w:szCs w:val="22"/>
        </w:rPr>
        <w:t xml:space="preserve"> (ainsi que la consultation de la restitution) </w:t>
      </w:r>
    </w:p>
    <w:p w14:paraId="44CF0CA8" w14:textId="77777777" w:rsidR="007106B1" w:rsidRPr="00BA0563" w:rsidRDefault="007106B1" w:rsidP="007106B1">
      <w:pPr>
        <w:pStyle w:val="ListParagraph"/>
        <w:numPr>
          <w:ilvl w:val="0"/>
          <w:numId w:val="34"/>
        </w:numPr>
        <w:contextualSpacing/>
        <w:rPr>
          <w:sz w:val="22"/>
          <w:szCs w:val="22"/>
        </w:rPr>
      </w:pPr>
      <w:r w:rsidRPr="00BA0563">
        <w:rPr>
          <w:sz w:val="22"/>
          <w:szCs w:val="22"/>
        </w:rPr>
        <w:t>Méthodologie, principes et critères d’organisation et de participation/représentation</w:t>
      </w:r>
    </w:p>
    <w:p w14:paraId="56257171" w14:textId="77777777" w:rsidR="007106B1" w:rsidRPr="00BA0563" w:rsidRDefault="009850D4" w:rsidP="007106B1">
      <w:pPr>
        <w:pStyle w:val="ListParagraph"/>
        <w:numPr>
          <w:ilvl w:val="0"/>
          <w:numId w:val="34"/>
        </w:numPr>
        <w:contextualSpacing/>
        <w:rPr>
          <w:sz w:val="22"/>
          <w:szCs w:val="22"/>
        </w:rPr>
      </w:pPr>
      <w:hyperlink w:anchor="_Toc307141707" w:history="1">
        <w:r w:rsidR="007106B1" w:rsidRPr="00BA0563">
          <w:rPr>
            <w:sz w:val="22"/>
            <w:szCs w:val="22"/>
          </w:rPr>
          <w:t>Résumé des points de vue exprimés par catégorie d’enjeux</w:t>
        </w:r>
      </w:hyperlink>
      <w:r w:rsidR="007106B1" w:rsidRPr="00BA0563">
        <w:rPr>
          <w:sz w:val="22"/>
          <w:szCs w:val="22"/>
        </w:rPr>
        <w:t xml:space="preserve"> et préoccupations soulevés – PV des réunions et photos</w:t>
      </w:r>
    </w:p>
    <w:p w14:paraId="757DED7D" w14:textId="77777777" w:rsidR="007106B1" w:rsidRPr="00BA0563" w:rsidRDefault="009850D4" w:rsidP="007106B1">
      <w:pPr>
        <w:pStyle w:val="ListParagraph"/>
        <w:numPr>
          <w:ilvl w:val="0"/>
          <w:numId w:val="34"/>
        </w:numPr>
        <w:contextualSpacing/>
        <w:rPr>
          <w:sz w:val="22"/>
          <w:szCs w:val="22"/>
        </w:rPr>
      </w:pPr>
      <w:hyperlink w:anchor="_Toc307141708" w:history="1">
        <w:r w:rsidR="007106B1" w:rsidRPr="00BA0563">
          <w:rPr>
            <w:sz w:val="22"/>
            <w:szCs w:val="22"/>
          </w:rPr>
          <w:t>Prise en compte des points de vue exprimés</w:t>
        </w:r>
      </w:hyperlink>
    </w:p>
    <w:p w14:paraId="7B0CD4C2" w14:textId="77777777" w:rsidR="007106B1" w:rsidRPr="00BA0563" w:rsidRDefault="009850D4" w:rsidP="007106B1">
      <w:pPr>
        <w:pStyle w:val="ListParagraph"/>
        <w:numPr>
          <w:ilvl w:val="0"/>
          <w:numId w:val="33"/>
        </w:numPr>
        <w:ind w:left="360" w:firstLine="491"/>
        <w:contextualSpacing/>
        <w:rPr>
          <w:sz w:val="22"/>
          <w:szCs w:val="22"/>
        </w:rPr>
      </w:pPr>
      <w:hyperlink w:anchor="_Toc307141710" w:history="1">
        <w:r w:rsidR="007106B1" w:rsidRPr="00BA0563">
          <w:rPr>
            <w:sz w:val="22"/>
            <w:szCs w:val="22"/>
          </w:rPr>
          <w:t>Procédures d’arbitrage</w:t>
        </w:r>
      </w:hyperlink>
      <w:r w:rsidR="007106B1" w:rsidRPr="00BA0563">
        <w:rPr>
          <w:sz w:val="22"/>
          <w:szCs w:val="22"/>
        </w:rPr>
        <w:t xml:space="preserve"> (avec noms, fonctions et no de tel de membres du     </w:t>
      </w:r>
    </w:p>
    <w:p w14:paraId="364B1C86" w14:textId="77777777" w:rsidR="007106B1" w:rsidRPr="00BA0563" w:rsidRDefault="007106B1" w:rsidP="007106B1">
      <w:pPr>
        <w:pStyle w:val="ListParagraph"/>
        <w:ind w:left="851"/>
        <w:contextualSpacing/>
        <w:rPr>
          <w:sz w:val="22"/>
          <w:szCs w:val="22"/>
        </w:rPr>
      </w:pPr>
      <w:r w:rsidRPr="00BA0563">
        <w:rPr>
          <w:sz w:val="22"/>
          <w:szCs w:val="22"/>
        </w:rPr>
        <w:t xml:space="preserve">Comité de gestion de litiges). </w:t>
      </w:r>
    </w:p>
    <w:p w14:paraId="7A9218DE" w14:textId="77777777" w:rsidR="007106B1" w:rsidRPr="00BA0563" w:rsidRDefault="009850D4" w:rsidP="007106B1">
      <w:pPr>
        <w:pStyle w:val="ListParagraph"/>
        <w:numPr>
          <w:ilvl w:val="0"/>
          <w:numId w:val="33"/>
        </w:numPr>
        <w:ind w:left="360" w:firstLine="491"/>
        <w:contextualSpacing/>
        <w:rPr>
          <w:sz w:val="22"/>
          <w:szCs w:val="22"/>
        </w:rPr>
      </w:pPr>
      <w:hyperlink w:anchor="_Toc307141711" w:history="1">
        <w:r w:rsidR="007106B1" w:rsidRPr="00BA0563">
          <w:rPr>
            <w:sz w:val="22"/>
            <w:szCs w:val="22"/>
          </w:rPr>
          <w:t>Calendrier d’exécution</w:t>
        </w:r>
      </w:hyperlink>
    </w:p>
    <w:p w14:paraId="51D0F4D5" w14:textId="77777777" w:rsidR="007106B1" w:rsidRPr="00BA0563" w:rsidRDefault="009850D4" w:rsidP="007106B1">
      <w:pPr>
        <w:pStyle w:val="ListParagraph"/>
        <w:numPr>
          <w:ilvl w:val="0"/>
          <w:numId w:val="33"/>
        </w:numPr>
        <w:ind w:left="360" w:firstLine="491"/>
        <w:contextualSpacing/>
        <w:rPr>
          <w:sz w:val="22"/>
          <w:szCs w:val="22"/>
        </w:rPr>
      </w:pPr>
      <w:hyperlink w:anchor="_Toc307141712" w:history="1">
        <w:r w:rsidR="007106B1" w:rsidRPr="00BA0563">
          <w:rPr>
            <w:sz w:val="22"/>
            <w:szCs w:val="22"/>
          </w:rPr>
          <w:t>Coûts et budget</w:t>
        </w:r>
      </w:hyperlink>
      <w:r w:rsidR="007106B1" w:rsidRPr="00BA0563">
        <w:rPr>
          <w:sz w:val="22"/>
          <w:szCs w:val="22"/>
        </w:rPr>
        <w:t xml:space="preserve"> des compensations (source de financement du budget)</w:t>
      </w:r>
    </w:p>
    <w:p w14:paraId="584D76B4" w14:textId="77777777" w:rsidR="007106B1" w:rsidRPr="00BA0563" w:rsidRDefault="009850D4" w:rsidP="007106B1">
      <w:pPr>
        <w:pStyle w:val="ListParagraph"/>
        <w:numPr>
          <w:ilvl w:val="0"/>
          <w:numId w:val="33"/>
        </w:numPr>
        <w:ind w:left="360" w:firstLine="491"/>
        <w:contextualSpacing/>
        <w:rPr>
          <w:sz w:val="22"/>
          <w:szCs w:val="22"/>
        </w:rPr>
      </w:pPr>
      <w:hyperlink w:anchor="_Toc307141713" w:history="1">
        <w:r w:rsidR="007106B1" w:rsidRPr="00BA0563">
          <w:rPr>
            <w:sz w:val="22"/>
            <w:szCs w:val="22"/>
          </w:rPr>
          <w:t>Suivi et évaluation de la mise en œuvre du PSR</w:t>
        </w:r>
      </w:hyperlink>
      <w:r w:rsidR="007057EB" w:rsidRPr="00BA0563">
        <w:rPr>
          <w:sz w:val="22"/>
          <w:szCs w:val="22"/>
        </w:rPr>
        <w:fldChar w:fldCharType="begin"/>
      </w:r>
      <w:r w:rsidR="007106B1" w:rsidRPr="00BA0563">
        <w:rPr>
          <w:sz w:val="22"/>
          <w:szCs w:val="22"/>
        </w:rPr>
        <w:instrText xml:space="preserve"> HYPERLINK \l "_Toc307141719" </w:instrText>
      </w:r>
      <w:r w:rsidR="007057EB" w:rsidRPr="00BA0563">
        <w:rPr>
          <w:sz w:val="22"/>
          <w:szCs w:val="22"/>
        </w:rPr>
        <w:fldChar w:fldCharType="separate"/>
      </w:r>
    </w:p>
    <w:p w14:paraId="2ECFC3BD" w14:textId="77777777" w:rsidR="007106B1" w:rsidRPr="00BA0563" w:rsidRDefault="007106B1" w:rsidP="007106B1">
      <w:pPr>
        <w:pStyle w:val="ListParagraph"/>
        <w:numPr>
          <w:ilvl w:val="0"/>
          <w:numId w:val="33"/>
        </w:numPr>
        <w:ind w:left="360" w:firstLine="491"/>
        <w:contextualSpacing/>
        <w:rPr>
          <w:bCs/>
          <w:sz w:val="22"/>
          <w:szCs w:val="22"/>
        </w:rPr>
      </w:pPr>
      <w:r w:rsidRPr="00BA0563">
        <w:rPr>
          <w:sz w:val="22"/>
          <w:szCs w:val="22"/>
        </w:rPr>
        <w:t>Synthèse des coûts globaux du PSR</w:t>
      </w:r>
      <w:r w:rsidR="007057EB" w:rsidRPr="00BA0563">
        <w:rPr>
          <w:bCs/>
          <w:sz w:val="22"/>
          <w:szCs w:val="22"/>
        </w:rPr>
        <w:fldChar w:fldCharType="end"/>
      </w:r>
    </w:p>
    <w:p w14:paraId="7394F629" w14:textId="77777777" w:rsidR="007106B1" w:rsidRPr="00BA0563" w:rsidRDefault="007106B1" w:rsidP="007106B1">
      <w:pPr>
        <w:pStyle w:val="ListParagraph"/>
        <w:numPr>
          <w:ilvl w:val="0"/>
          <w:numId w:val="33"/>
        </w:numPr>
        <w:ind w:left="360" w:firstLine="491"/>
        <w:contextualSpacing/>
        <w:rPr>
          <w:sz w:val="22"/>
          <w:szCs w:val="22"/>
        </w:rPr>
      </w:pPr>
      <w:r w:rsidRPr="00BA0563">
        <w:rPr>
          <w:sz w:val="22"/>
          <w:szCs w:val="22"/>
        </w:rPr>
        <w:t>Diffusion du PSR</w:t>
      </w:r>
    </w:p>
    <w:p w14:paraId="34B46E31" w14:textId="77777777" w:rsidR="007106B1" w:rsidRPr="00BA0563" w:rsidRDefault="007106B1" w:rsidP="007106B1">
      <w:pPr>
        <w:pStyle w:val="ListParagraph"/>
        <w:ind w:left="851"/>
        <w:contextualSpacing/>
        <w:rPr>
          <w:sz w:val="22"/>
          <w:szCs w:val="22"/>
        </w:rPr>
      </w:pPr>
      <w:r w:rsidRPr="00BA0563">
        <w:rPr>
          <w:sz w:val="22"/>
          <w:szCs w:val="22"/>
        </w:rPr>
        <w:t xml:space="preserve">17. </w:t>
      </w:r>
      <w:hyperlink w:anchor="_Toc307141720" w:history="1">
        <w:r w:rsidRPr="00BA0563">
          <w:rPr>
            <w:sz w:val="22"/>
            <w:szCs w:val="22"/>
          </w:rPr>
          <w:t>Conclusion</w:t>
        </w:r>
      </w:hyperlink>
    </w:p>
    <w:p w14:paraId="08F42BD7" w14:textId="77777777" w:rsidR="007106B1" w:rsidRPr="00BA0563" w:rsidRDefault="007106B1" w:rsidP="007106B1">
      <w:pPr>
        <w:pStyle w:val="ListParagraph"/>
        <w:ind w:left="851"/>
        <w:contextualSpacing/>
        <w:rPr>
          <w:bCs/>
          <w:sz w:val="22"/>
          <w:szCs w:val="22"/>
        </w:rPr>
      </w:pPr>
      <w:r w:rsidRPr="00BA0563">
        <w:rPr>
          <w:bCs/>
          <w:sz w:val="22"/>
          <w:szCs w:val="22"/>
        </w:rPr>
        <w:t>18. Références et sources documentaires</w:t>
      </w:r>
    </w:p>
    <w:p w14:paraId="1A428903" w14:textId="77777777" w:rsidR="007106B1" w:rsidRPr="00BA0563" w:rsidRDefault="007106B1" w:rsidP="007106B1">
      <w:pPr>
        <w:pStyle w:val="ListParagraph"/>
        <w:ind w:left="851"/>
        <w:contextualSpacing/>
        <w:rPr>
          <w:bCs/>
          <w:sz w:val="22"/>
          <w:szCs w:val="22"/>
        </w:rPr>
      </w:pPr>
      <w:r w:rsidRPr="00BA0563">
        <w:rPr>
          <w:bCs/>
          <w:sz w:val="22"/>
          <w:szCs w:val="22"/>
        </w:rPr>
        <w:t>19. Annexes</w:t>
      </w:r>
    </w:p>
    <w:p w14:paraId="058EEA85" w14:textId="77777777" w:rsidR="007106B1" w:rsidRPr="00BA0563" w:rsidRDefault="007106B1" w:rsidP="007106B1">
      <w:pPr>
        <w:pStyle w:val="ListParagraph"/>
        <w:numPr>
          <w:ilvl w:val="0"/>
          <w:numId w:val="32"/>
        </w:numPr>
        <w:ind w:firstLine="491"/>
        <w:contextualSpacing/>
        <w:rPr>
          <w:bCs/>
          <w:sz w:val="22"/>
          <w:szCs w:val="22"/>
        </w:rPr>
      </w:pPr>
      <w:r w:rsidRPr="00BA0563">
        <w:rPr>
          <w:bCs/>
          <w:sz w:val="22"/>
          <w:szCs w:val="22"/>
        </w:rPr>
        <w:t>PV signé des séances publiques et autres réunions</w:t>
      </w:r>
    </w:p>
    <w:p w14:paraId="56C7AD28" w14:textId="77777777" w:rsidR="007106B1" w:rsidRPr="00BA0563" w:rsidRDefault="007106B1" w:rsidP="007106B1">
      <w:pPr>
        <w:pStyle w:val="ListParagraph"/>
        <w:numPr>
          <w:ilvl w:val="0"/>
          <w:numId w:val="32"/>
        </w:numPr>
        <w:ind w:firstLine="491"/>
        <w:contextualSpacing/>
        <w:rPr>
          <w:bCs/>
          <w:sz w:val="22"/>
          <w:szCs w:val="22"/>
        </w:rPr>
      </w:pPr>
      <w:r w:rsidRPr="00BA0563">
        <w:rPr>
          <w:bCs/>
          <w:sz w:val="22"/>
          <w:szCs w:val="22"/>
        </w:rPr>
        <w:t>Fiche de recensement individuel de chaque PAP y compris titres/pièces fournis</w:t>
      </w:r>
    </w:p>
    <w:p w14:paraId="454AC441" w14:textId="77777777" w:rsidR="007106B1" w:rsidRPr="00BA0563" w:rsidRDefault="007106B1" w:rsidP="007106B1">
      <w:pPr>
        <w:pStyle w:val="ListParagraph"/>
        <w:numPr>
          <w:ilvl w:val="0"/>
          <w:numId w:val="32"/>
        </w:numPr>
        <w:ind w:firstLine="491"/>
        <w:contextualSpacing/>
        <w:rPr>
          <w:bCs/>
          <w:sz w:val="22"/>
          <w:szCs w:val="22"/>
        </w:rPr>
      </w:pPr>
      <w:r w:rsidRPr="00BA0563">
        <w:rPr>
          <w:bCs/>
          <w:sz w:val="22"/>
          <w:szCs w:val="22"/>
        </w:rPr>
        <w:t>Liste exhaustive des personnes rencontrées</w:t>
      </w:r>
    </w:p>
    <w:p w14:paraId="6057BA97" w14:textId="77777777" w:rsidR="00662D16" w:rsidRPr="00BA0563" w:rsidRDefault="00662D16" w:rsidP="00D36AD6">
      <w:pPr>
        <w:jc w:val="both"/>
        <w:rPr>
          <w:b/>
          <w:sz w:val="22"/>
          <w:szCs w:val="22"/>
          <w:lang w:val="fr-FR"/>
        </w:rPr>
      </w:pPr>
    </w:p>
    <w:p w14:paraId="209E2FEA" w14:textId="77777777" w:rsidR="007106B1" w:rsidRPr="00BA0563" w:rsidRDefault="007106B1" w:rsidP="00D36AD6">
      <w:pPr>
        <w:jc w:val="both"/>
        <w:rPr>
          <w:b/>
          <w:sz w:val="22"/>
          <w:szCs w:val="22"/>
          <w:lang w:val="fr-FR"/>
        </w:rPr>
      </w:pPr>
    </w:p>
    <w:p w14:paraId="6FA0DD8D" w14:textId="77777777" w:rsidR="007106B1" w:rsidRPr="00BA0563" w:rsidRDefault="007106B1" w:rsidP="00D36AD6">
      <w:pPr>
        <w:jc w:val="both"/>
        <w:rPr>
          <w:b/>
          <w:sz w:val="22"/>
          <w:szCs w:val="22"/>
          <w:lang w:val="fr-FR"/>
        </w:rPr>
      </w:pPr>
    </w:p>
    <w:p w14:paraId="0960573F" w14:textId="77777777" w:rsidR="002210C8" w:rsidRPr="00BA0563" w:rsidRDefault="000B690E" w:rsidP="00700CD0">
      <w:pPr>
        <w:pStyle w:val="Heading1"/>
        <w:numPr>
          <w:ilvl w:val="0"/>
          <w:numId w:val="1"/>
        </w:numPr>
      </w:pPr>
      <w:r w:rsidRPr="00BA0563">
        <w:br w:type="page"/>
      </w:r>
      <w:bookmarkStart w:id="20" w:name="_Toc469144107"/>
      <w:r w:rsidR="00700CD0" w:rsidRPr="00BA0563">
        <w:lastRenderedPageBreak/>
        <w:t>DESCRIPTION DES ACTIVITÉS DU PROJET</w:t>
      </w:r>
      <w:bookmarkEnd w:id="20"/>
    </w:p>
    <w:p w14:paraId="4FFFCA74" w14:textId="77777777" w:rsidR="00D52237" w:rsidRPr="00BA0563" w:rsidRDefault="00D52237" w:rsidP="00D52237">
      <w:pPr>
        <w:pStyle w:val="PlainText"/>
        <w:jc w:val="both"/>
        <w:rPr>
          <w:rFonts w:ascii="Times New Roman" w:hAnsi="Times New Roman"/>
          <w:sz w:val="22"/>
          <w:szCs w:val="22"/>
          <w:lang w:val="fr-FR"/>
        </w:rPr>
      </w:pPr>
    </w:p>
    <w:p w14:paraId="23069152" w14:textId="77777777" w:rsidR="00D52237" w:rsidRPr="00BA0563" w:rsidRDefault="00D52237" w:rsidP="00D245BD">
      <w:pPr>
        <w:pStyle w:val="PlainText"/>
        <w:jc w:val="both"/>
        <w:rPr>
          <w:rFonts w:ascii="Times New Roman" w:hAnsi="Times New Roman"/>
          <w:sz w:val="22"/>
          <w:szCs w:val="22"/>
          <w:lang w:val="fr-FR"/>
        </w:rPr>
      </w:pPr>
      <w:r w:rsidRPr="00BA0563">
        <w:rPr>
          <w:rFonts w:ascii="Times New Roman" w:hAnsi="Times New Roman"/>
          <w:sz w:val="22"/>
          <w:szCs w:val="22"/>
          <w:lang w:val="fr-FR"/>
        </w:rPr>
        <w:t xml:space="preserve">Dans le cadre de ce projet, il est prévu pour la deuxième phase, l’exécution des travaux de réhabilitation de l’Avenue </w:t>
      </w:r>
      <w:proofErr w:type="spellStart"/>
      <w:r w:rsidRPr="00BA0563">
        <w:rPr>
          <w:rFonts w:ascii="Times New Roman" w:hAnsi="Times New Roman"/>
          <w:sz w:val="22"/>
          <w:szCs w:val="22"/>
          <w:lang w:val="fr-FR"/>
        </w:rPr>
        <w:t>Wazabanga</w:t>
      </w:r>
      <w:proofErr w:type="spellEnd"/>
      <w:r w:rsidRPr="00BA0563">
        <w:rPr>
          <w:rFonts w:ascii="Times New Roman" w:hAnsi="Times New Roman"/>
          <w:sz w:val="22"/>
          <w:szCs w:val="22"/>
          <w:lang w:val="fr-FR"/>
        </w:rPr>
        <w:t xml:space="preserve"> sur une longueur de 2.280 ml dans la province du </w:t>
      </w:r>
      <w:proofErr w:type="spellStart"/>
      <w:r w:rsidRPr="00BA0563">
        <w:rPr>
          <w:rFonts w:ascii="Times New Roman" w:hAnsi="Times New Roman"/>
          <w:sz w:val="22"/>
          <w:szCs w:val="22"/>
          <w:lang w:val="fr-FR"/>
        </w:rPr>
        <w:t>Kwilu</w:t>
      </w:r>
      <w:proofErr w:type="spellEnd"/>
      <w:r w:rsidRPr="00BA0563">
        <w:rPr>
          <w:rFonts w:ascii="Times New Roman" w:hAnsi="Times New Roman"/>
          <w:sz w:val="22"/>
          <w:szCs w:val="22"/>
          <w:lang w:val="fr-FR"/>
        </w:rPr>
        <w:t>, Ville de Kikwit.</w:t>
      </w:r>
    </w:p>
    <w:p w14:paraId="4E01ADB6" w14:textId="77777777" w:rsidR="005D50FF" w:rsidRPr="00BA0563" w:rsidRDefault="005D50FF" w:rsidP="005D50FF">
      <w:pPr>
        <w:pStyle w:val="NoSpacing"/>
        <w:jc w:val="both"/>
        <w:rPr>
          <w:rFonts w:asciiTheme="majorBidi" w:hAnsiTheme="majorBidi" w:cstheme="majorBidi"/>
          <w:lang w:val="fr-FR"/>
        </w:rPr>
      </w:pPr>
      <w:r w:rsidRPr="00BA0563">
        <w:rPr>
          <w:rFonts w:asciiTheme="majorBidi" w:hAnsiTheme="majorBidi" w:cstheme="majorBidi"/>
          <w:lang w:val="fr-FR"/>
        </w:rPr>
        <w:t xml:space="preserve">Les travaux portent </w:t>
      </w:r>
      <w:r w:rsidR="00DE68B9" w:rsidRPr="00BA0563">
        <w:rPr>
          <w:rFonts w:asciiTheme="majorBidi" w:hAnsiTheme="majorBidi" w:cstheme="majorBidi"/>
          <w:lang w:val="fr-FR"/>
        </w:rPr>
        <w:t xml:space="preserve">sur un tronçon de 2,280Kml de </w:t>
      </w:r>
      <w:r w:rsidRPr="00BA0563">
        <w:rPr>
          <w:rFonts w:asciiTheme="majorBidi" w:hAnsiTheme="majorBidi" w:cstheme="majorBidi"/>
          <w:lang w:val="fr-FR"/>
        </w:rPr>
        <w:t>l’avenue WAZABANGA</w:t>
      </w:r>
      <w:r w:rsidR="00DE68B9" w:rsidRPr="00BA0563">
        <w:rPr>
          <w:rFonts w:asciiTheme="majorBidi" w:hAnsiTheme="majorBidi" w:cstheme="majorBidi"/>
          <w:lang w:val="fr-FR"/>
        </w:rPr>
        <w:t xml:space="preserve"> </w:t>
      </w:r>
      <w:r w:rsidRPr="00BA0563">
        <w:rPr>
          <w:rFonts w:asciiTheme="majorBidi" w:hAnsiTheme="majorBidi" w:cstheme="majorBidi"/>
          <w:lang w:val="fr-FR"/>
        </w:rPr>
        <w:t>reliant la Route Nationale N°1 au Boulevard national située à Kikwit III</w:t>
      </w:r>
      <w:r w:rsidR="00DE68B9" w:rsidRPr="00BA0563">
        <w:rPr>
          <w:rFonts w:asciiTheme="majorBidi" w:hAnsiTheme="majorBidi" w:cstheme="majorBidi"/>
          <w:lang w:val="fr-FR"/>
        </w:rPr>
        <w:t>.</w:t>
      </w:r>
    </w:p>
    <w:p w14:paraId="3171FE6D" w14:textId="77777777" w:rsidR="00D52237" w:rsidRPr="00BA0563" w:rsidRDefault="00D52237" w:rsidP="00D52237">
      <w:pPr>
        <w:pStyle w:val="NoSpacing"/>
        <w:ind w:left="720"/>
        <w:rPr>
          <w:b/>
          <w:bCs/>
          <w:lang w:val="fr-FR"/>
        </w:rPr>
      </w:pPr>
    </w:p>
    <w:p w14:paraId="40A37FBD" w14:textId="77777777" w:rsidR="00D52237" w:rsidRPr="00BA0563" w:rsidRDefault="00D52237" w:rsidP="00B41A36">
      <w:pPr>
        <w:pStyle w:val="Heading2"/>
        <w:numPr>
          <w:ilvl w:val="1"/>
          <w:numId w:val="1"/>
        </w:numPr>
        <w:jc w:val="both"/>
        <w:rPr>
          <w:bCs w:val="0"/>
          <w:iCs/>
          <w:szCs w:val="24"/>
        </w:rPr>
      </w:pPr>
      <w:bookmarkStart w:id="21" w:name="_Toc447437312"/>
      <w:bookmarkStart w:id="22" w:name="_Toc469144108"/>
      <w:r w:rsidRPr="00BA0563">
        <w:rPr>
          <w:bCs w:val="0"/>
          <w:iCs/>
          <w:szCs w:val="24"/>
        </w:rPr>
        <w:t>Consistance des travaux</w:t>
      </w:r>
      <w:bookmarkEnd w:id="21"/>
      <w:bookmarkEnd w:id="22"/>
    </w:p>
    <w:tbl>
      <w:tblPr>
        <w:tblStyle w:val="TableGrid"/>
        <w:tblW w:w="10774" w:type="dxa"/>
        <w:tblInd w:w="-318" w:type="dxa"/>
        <w:tblLook w:val="04A0" w:firstRow="1" w:lastRow="0" w:firstColumn="1" w:lastColumn="0" w:noHBand="0" w:noVBand="1"/>
      </w:tblPr>
      <w:tblGrid>
        <w:gridCol w:w="1707"/>
        <w:gridCol w:w="9067"/>
      </w:tblGrid>
      <w:tr w:rsidR="00D52237" w:rsidRPr="00BA0563" w14:paraId="0D53A241" w14:textId="77777777" w:rsidTr="00AA6DD2">
        <w:tc>
          <w:tcPr>
            <w:tcW w:w="1707" w:type="dxa"/>
            <w:vAlign w:val="center"/>
          </w:tcPr>
          <w:p w14:paraId="5B6853B2" w14:textId="77777777" w:rsidR="00D52237" w:rsidRPr="00BA0563" w:rsidRDefault="00D52237" w:rsidP="00D52237">
            <w:pPr>
              <w:jc w:val="center"/>
              <w:rPr>
                <w:b/>
                <w:bCs/>
                <w:sz w:val="20"/>
                <w:szCs w:val="20"/>
              </w:rPr>
            </w:pPr>
            <w:proofErr w:type="spellStart"/>
            <w:r w:rsidRPr="00BA0563">
              <w:rPr>
                <w:b/>
                <w:bCs/>
                <w:sz w:val="20"/>
                <w:szCs w:val="20"/>
              </w:rPr>
              <w:t>Activités</w:t>
            </w:r>
            <w:proofErr w:type="spellEnd"/>
          </w:p>
        </w:tc>
        <w:tc>
          <w:tcPr>
            <w:tcW w:w="9067" w:type="dxa"/>
            <w:vAlign w:val="center"/>
          </w:tcPr>
          <w:p w14:paraId="4C5FABEE" w14:textId="77777777" w:rsidR="00D52237" w:rsidRPr="00BA0563" w:rsidRDefault="00D52237" w:rsidP="00D52237">
            <w:pPr>
              <w:jc w:val="center"/>
              <w:rPr>
                <w:b/>
                <w:bCs/>
                <w:sz w:val="20"/>
                <w:szCs w:val="20"/>
              </w:rPr>
            </w:pPr>
            <w:r w:rsidRPr="00BA0563">
              <w:rPr>
                <w:b/>
                <w:bCs/>
                <w:sz w:val="20"/>
                <w:szCs w:val="20"/>
              </w:rPr>
              <w:t>Description</w:t>
            </w:r>
          </w:p>
        </w:tc>
      </w:tr>
      <w:tr w:rsidR="00D52237" w:rsidRPr="006130E6" w14:paraId="286A2EE3" w14:textId="77777777" w:rsidTr="00AA6DD2">
        <w:tc>
          <w:tcPr>
            <w:tcW w:w="1707" w:type="dxa"/>
            <w:vAlign w:val="center"/>
          </w:tcPr>
          <w:p w14:paraId="5C845474" w14:textId="77777777" w:rsidR="00D52237" w:rsidRPr="00BA0563" w:rsidRDefault="00D52237" w:rsidP="00D52237">
            <w:pPr>
              <w:rPr>
                <w:sz w:val="20"/>
                <w:szCs w:val="20"/>
              </w:rPr>
            </w:pPr>
            <w:r w:rsidRPr="00BA0563">
              <w:rPr>
                <w:sz w:val="20"/>
                <w:szCs w:val="20"/>
              </w:rPr>
              <w:t xml:space="preserve">Installations de </w:t>
            </w:r>
            <w:proofErr w:type="spellStart"/>
            <w:r w:rsidRPr="00BA0563">
              <w:rPr>
                <w:sz w:val="20"/>
                <w:szCs w:val="20"/>
              </w:rPr>
              <w:t>chantier</w:t>
            </w:r>
            <w:proofErr w:type="spellEnd"/>
          </w:p>
        </w:tc>
        <w:tc>
          <w:tcPr>
            <w:tcW w:w="9067" w:type="dxa"/>
          </w:tcPr>
          <w:p w14:paraId="5BA8D2DC"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Réalisation des pistes, voies d’accès et des plateformes d’installation de chantier, y compris la stabilisation des matériaux de plate-forme (compactage) ;</w:t>
            </w:r>
          </w:p>
          <w:p w14:paraId="76AE3143"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Travaux préparatoires (préparation des emprises, clôture, signalisation, installations de chantier, implantation de repères kilométriques) ;</w:t>
            </w:r>
          </w:p>
          <w:p w14:paraId="13A4D466"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Réalisation et entretien des aires d’installation du chantier et d’exécution ;</w:t>
            </w:r>
          </w:p>
          <w:p w14:paraId="357506AD"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Réalisation des déviations éventuelles ;</w:t>
            </w:r>
          </w:p>
          <w:p w14:paraId="658DE879"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Fourniture et entretien de toute la signalisation provisoire pendant la durée des travaux ;</w:t>
            </w:r>
          </w:p>
          <w:p w14:paraId="101C4AB1" w14:textId="77777777" w:rsidR="00D52237" w:rsidRPr="00BA0563" w:rsidRDefault="00D52237" w:rsidP="00570C6F">
            <w:pPr>
              <w:pStyle w:val="ListParagraph"/>
              <w:numPr>
                <w:ilvl w:val="0"/>
                <w:numId w:val="25"/>
              </w:numPr>
              <w:contextualSpacing/>
              <w:jc w:val="both"/>
              <w:rPr>
                <w:sz w:val="20"/>
                <w:szCs w:val="20"/>
              </w:rPr>
            </w:pPr>
            <w:r w:rsidRPr="00BA0563">
              <w:rPr>
                <w:sz w:val="20"/>
                <w:szCs w:val="20"/>
              </w:rPr>
              <w:t>Remise en état des lieux après exécution des travaux.</w:t>
            </w:r>
          </w:p>
        </w:tc>
      </w:tr>
      <w:tr w:rsidR="00D52237" w:rsidRPr="006130E6" w14:paraId="543474EA" w14:textId="77777777" w:rsidTr="00AA6DD2">
        <w:tc>
          <w:tcPr>
            <w:tcW w:w="1707" w:type="dxa"/>
            <w:vAlign w:val="center"/>
          </w:tcPr>
          <w:p w14:paraId="0C9571FD" w14:textId="77777777" w:rsidR="00D52237" w:rsidRPr="00BA0563" w:rsidRDefault="00D52237" w:rsidP="00D52237">
            <w:pPr>
              <w:rPr>
                <w:sz w:val="20"/>
                <w:szCs w:val="20"/>
              </w:rPr>
            </w:pPr>
            <w:proofErr w:type="spellStart"/>
            <w:r w:rsidRPr="00BA0563">
              <w:rPr>
                <w:sz w:val="20"/>
                <w:szCs w:val="20"/>
              </w:rPr>
              <w:t>Travaux</w:t>
            </w:r>
            <w:proofErr w:type="spellEnd"/>
            <w:r w:rsidRPr="00BA0563">
              <w:rPr>
                <w:sz w:val="20"/>
                <w:szCs w:val="20"/>
              </w:rPr>
              <w:t xml:space="preserve"> </w:t>
            </w:r>
            <w:proofErr w:type="spellStart"/>
            <w:r w:rsidRPr="00BA0563">
              <w:rPr>
                <w:sz w:val="20"/>
                <w:szCs w:val="20"/>
              </w:rPr>
              <w:t>préparatoires</w:t>
            </w:r>
            <w:proofErr w:type="spellEnd"/>
          </w:p>
        </w:tc>
        <w:tc>
          <w:tcPr>
            <w:tcW w:w="9067" w:type="dxa"/>
          </w:tcPr>
          <w:p w14:paraId="5C42C13D"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Travaux topographiques nécessaires à l’exécution ;</w:t>
            </w:r>
          </w:p>
          <w:p w14:paraId="07FC2232"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Libération de l’emprise des axes routiers concernés ;</w:t>
            </w:r>
          </w:p>
          <w:p w14:paraId="6EB89441"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 xml:space="preserve">Scarification et reprofilage de la chaussée existante ; </w:t>
            </w:r>
          </w:p>
          <w:p w14:paraId="3A1C7561"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 xml:space="preserve">Installation et fonctionnement du laboratoire de chantier ; </w:t>
            </w:r>
          </w:p>
          <w:p w14:paraId="70CFD623"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Travaux géotechniques nécessaires à l’exécution ;</w:t>
            </w:r>
          </w:p>
          <w:p w14:paraId="7056FCFD"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Débroussaillage, abattage et dessouchage d’arbres.</w:t>
            </w:r>
          </w:p>
        </w:tc>
      </w:tr>
      <w:tr w:rsidR="00D52237" w:rsidRPr="006130E6" w14:paraId="09F46BD0" w14:textId="77777777" w:rsidTr="00AA6DD2">
        <w:tc>
          <w:tcPr>
            <w:tcW w:w="1707" w:type="dxa"/>
            <w:vAlign w:val="center"/>
          </w:tcPr>
          <w:p w14:paraId="7B760A59" w14:textId="77777777" w:rsidR="00D52237" w:rsidRPr="00BA0563" w:rsidRDefault="00D52237" w:rsidP="00D52237">
            <w:pPr>
              <w:rPr>
                <w:sz w:val="20"/>
                <w:szCs w:val="20"/>
              </w:rPr>
            </w:pPr>
            <w:proofErr w:type="spellStart"/>
            <w:r w:rsidRPr="00BA0563">
              <w:rPr>
                <w:sz w:val="20"/>
                <w:szCs w:val="20"/>
              </w:rPr>
              <w:t>Travaux</w:t>
            </w:r>
            <w:proofErr w:type="spellEnd"/>
            <w:r w:rsidRPr="00BA0563">
              <w:rPr>
                <w:sz w:val="20"/>
                <w:szCs w:val="20"/>
              </w:rPr>
              <w:t xml:space="preserve"> de </w:t>
            </w:r>
            <w:proofErr w:type="spellStart"/>
            <w:r w:rsidRPr="00BA0563">
              <w:rPr>
                <w:sz w:val="20"/>
                <w:szCs w:val="20"/>
              </w:rPr>
              <w:t>terrassement</w:t>
            </w:r>
            <w:proofErr w:type="spellEnd"/>
          </w:p>
        </w:tc>
        <w:tc>
          <w:tcPr>
            <w:tcW w:w="9067" w:type="dxa"/>
          </w:tcPr>
          <w:p w14:paraId="7A77F443"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Identification des emprunts proposés, recherche éventuelle d’emprunts complémentaires et approvisionnement sur le site ;</w:t>
            </w:r>
          </w:p>
          <w:p w14:paraId="66E298F6"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Remise en état des gisements d’emprunt ;</w:t>
            </w:r>
          </w:p>
          <w:p w14:paraId="1E13017E"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Exécution des travaux de déblai et de remblai sur l’assiette de la chaussée ;</w:t>
            </w:r>
          </w:p>
          <w:p w14:paraId="5A2CF65E"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Finition de la couche de forme.</w:t>
            </w:r>
          </w:p>
        </w:tc>
      </w:tr>
      <w:tr w:rsidR="00D52237" w:rsidRPr="006130E6" w14:paraId="4D793524" w14:textId="77777777" w:rsidTr="00AA6DD2">
        <w:tc>
          <w:tcPr>
            <w:tcW w:w="1707" w:type="dxa"/>
            <w:vAlign w:val="center"/>
          </w:tcPr>
          <w:p w14:paraId="00D8C11D" w14:textId="77777777" w:rsidR="00D52237" w:rsidRPr="00BA0563" w:rsidRDefault="00D52237" w:rsidP="00D52237">
            <w:pPr>
              <w:rPr>
                <w:sz w:val="20"/>
                <w:szCs w:val="20"/>
              </w:rPr>
            </w:pPr>
            <w:proofErr w:type="spellStart"/>
            <w:r w:rsidRPr="00BA0563">
              <w:rPr>
                <w:sz w:val="20"/>
                <w:szCs w:val="20"/>
              </w:rPr>
              <w:t>Travaux</w:t>
            </w:r>
            <w:proofErr w:type="spellEnd"/>
            <w:r w:rsidRPr="00BA0563">
              <w:rPr>
                <w:sz w:val="20"/>
                <w:szCs w:val="20"/>
              </w:rPr>
              <w:t xml:space="preserve"> </w:t>
            </w:r>
            <w:proofErr w:type="spellStart"/>
            <w:r w:rsidRPr="00BA0563">
              <w:rPr>
                <w:sz w:val="20"/>
                <w:szCs w:val="20"/>
              </w:rPr>
              <w:t>d’assainissement</w:t>
            </w:r>
            <w:proofErr w:type="spellEnd"/>
          </w:p>
        </w:tc>
        <w:tc>
          <w:tcPr>
            <w:tcW w:w="9067" w:type="dxa"/>
          </w:tcPr>
          <w:p w14:paraId="16753201"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Curage et réparation des caniveaux existants ;</w:t>
            </w:r>
          </w:p>
          <w:p w14:paraId="290C1A3F"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Construction de caniveaux ;</w:t>
            </w:r>
          </w:p>
          <w:p w14:paraId="5057A59C"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Déplacement éventuel des réseaux (SNEL, REGIDESO, SCPT, etc.)</w:t>
            </w:r>
          </w:p>
        </w:tc>
      </w:tr>
      <w:tr w:rsidR="00D52237" w:rsidRPr="006130E6" w14:paraId="2CB87C9D" w14:textId="77777777" w:rsidTr="00AA6DD2">
        <w:tc>
          <w:tcPr>
            <w:tcW w:w="1707" w:type="dxa"/>
            <w:vAlign w:val="center"/>
          </w:tcPr>
          <w:p w14:paraId="3DF8719B" w14:textId="77777777" w:rsidR="00D52237" w:rsidRPr="00BA0563" w:rsidRDefault="00D52237" w:rsidP="00D52237">
            <w:pPr>
              <w:rPr>
                <w:sz w:val="20"/>
                <w:szCs w:val="20"/>
              </w:rPr>
            </w:pPr>
            <w:proofErr w:type="spellStart"/>
            <w:r w:rsidRPr="00BA0563">
              <w:rPr>
                <w:sz w:val="20"/>
                <w:szCs w:val="20"/>
              </w:rPr>
              <w:t>Signalisation</w:t>
            </w:r>
            <w:proofErr w:type="spellEnd"/>
          </w:p>
        </w:tc>
        <w:tc>
          <w:tcPr>
            <w:tcW w:w="9067" w:type="dxa"/>
          </w:tcPr>
          <w:p w14:paraId="7F2B24BE"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Marquage de la chaussée par la signalisation horizontale ;</w:t>
            </w:r>
          </w:p>
          <w:p w14:paraId="352D7A45"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Pose de panneaux de signalisation verticale.</w:t>
            </w:r>
          </w:p>
        </w:tc>
      </w:tr>
      <w:tr w:rsidR="00D52237" w:rsidRPr="006130E6" w14:paraId="43DBDB1C" w14:textId="77777777" w:rsidTr="00AA6DD2">
        <w:tc>
          <w:tcPr>
            <w:tcW w:w="1707" w:type="dxa"/>
            <w:vAlign w:val="center"/>
          </w:tcPr>
          <w:p w14:paraId="3C915AD1" w14:textId="77777777" w:rsidR="00D52237" w:rsidRPr="00BA0563" w:rsidRDefault="00D52237" w:rsidP="00D52237">
            <w:pPr>
              <w:rPr>
                <w:sz w:val="20"/>
                <w:szCs w:val="20"/>
              </w:rPr>
            </w:pPr>
            <w:proofErr w:type="spellStart"/>
            <w:r w:rsidRPr="00BA0563">
              <w:rPr>
                <w:sz w:val="20"/>
                <w:szCs w:val="20"/>
              </w:rPr>
              <w:t>Eclairage</w:t>
            </w:r>
            <w:proofErr w:type="spellEnd"/>
          </w:p>
        </w:tc>
        <w:tc>
          <w:tcPr>
            <w:tcW w:w="9067" w:type="dxa"/>
          </w:tcPr>
          <w:p w14:paraId="2F55DE37"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Fourniture et pose d’armoire de commande ;</w:t>
            </w:r>
          </w:p>
          <w:p w14:paraId="0C3AB91A" w14:textId="77777777" w:rsidR="00D52237" w:rsidRPr="00BA0563" w:rsidRDefault="00D52237" w:rsidP="00570C6F">
            <w:pPr>
              <w:pStyle w:val="ListParagraph"/>
              <w:numPr>
                <w:ilvl w:val="0"/>
                <w:numId w:val="26"/>
              </w:numPr>
              <w:contextualSpacing/>
              <w:jc w:val="both"/>
              <w:rPr>
                <w:sz w:val="20"/>
                <w:szCs w:val="20"/>
              </w:rPr>
            </w:pPr>
            <w:r w:rsidRPr="00BA0563">
              <w:rPr>
                <w:sz w:val="20"/>
                <w:szCs w:val="20"/>
              </w:rPr>
              <w:t>Fourniture et pose des candélabres.</w:t>
            </w:r>
          </w:p>
        </w:tc>
      </w:tr>
    </w:tbl>
    <w:p w14:paraId="647191A5" w14:textId="77777777" w:rsidR="00AA6DD2" w:rsidRPr="00BA0563" w:rsidRDefault="00AA6DD2" w:rsidP="00AA6DD2">
      <w:pPr>
        <w:pStyle w:val="ListParagraph"/>
        <w:tabs>
          <w:tab w:val="left" w:pos="993"/>
        </w:tabs>
        <w:suppressAutoHyphens/>
        <w:overflowPunct w:val="0"/>
        <w:autoSpaceDE w:val="0"/>
        <w:autoSpaceDN w:val="0"/>
        <w:adjustRightInd w:val="0"/>
        <w:ind w:left="1224"/>
        <w:contextualSpacing/>
        <w:jc w:val="both"/>
        <w:textAlignment w:val="baseline"/>
        <w:outlineLvl w:val="2"/>
        <w:rPr>
          <w:u w:val="single"/>
        </w:rPr>
      </w:pPr>
      <w:bookmarkStart w:id="23" w:name="_Toc447437313"/>
    </w:p>
    <w:p w14:paraId="73ED43ED" w14:textId="77777777" w:rsidR="00D52237" w:rsidRPr="00BA0563" w:rsidRDefault="00D52237" w:rsidP="00B41A36">
      <w:pPr>
        <w:pStyle w:val="Heading2"/>
        <w:numPr>
          <w:ilvl w:val="1"/>
          <w:numId w:val="1"/>
        </w:numPr>
        <w:jc w:val="both"/>
        <w:rPr>
          <w:bCs w:val="0"/>
          <w:iCs/>
          <w:szCs w:val="24"/>
        </w:rPr>
      </w:pPr>
      <w:bookmarkStart w:id="24" w:name="_Toc469144109"/>
      <w:r w:rsidRPr="00BA0563">
        <w:rPr>
          <w:bCs w:val="0"/>
          <w:iCs/>
          <w:szCs w:val="24"/>
        </w:rPr>
        <w:t>Phasage du projet</w:t>
      </w:r>
      <w:bookmarkEnd w:id="23"/>
      <w:bookmarkEnd w:id="24"/>
    </w:p>
    <w:tbl>
      <w:tblPr>
        <w:tblStyle w:val="TableGrid"/>
        <w:tblW w:w="10774" w:type="dxa"/>
        <w:tblInd w:w="-318" w:type="dxa"/>
        <w:tblLook w:val="04A0" w:firstRow="1" w:lastRow="0" w:firstColumn="1" w:lastColumn="0" w:noHBand="0" w:noVBand="1"/>
      </w:tblPr>
      <w:tblGrid>
        <w:gridCol w:w="1702"/>
        <w:gridCol w:w="9072"/>
      </w:tblGrid>
      <w:tr w:rsidR="00D52237" w:rsidRPr="00BA0563" w14:paraId="43C8E819" w14:textId="77777777" w:rsidTr="00AA6DD2">
        <w:tc>
          <w:tcPr>
            <w:tcW w:w="1702" w:type="dxa"/>
          </w:tcPr>
          <w:p w14:paraId="7053C4E5" w14:textId="77777777" w:rsidR="00D52237" w:rsidRPr="00BA0563" w:rsidRDefault="00D52237" w:rsidP="00D52237">
            <w:pPr>
              <w:jc w:val="center"/>
              <w:rPr>
                <w:b/>
                <w:sz w:val="20"/>
                <w:szCs w:val="20"/>
                <w:lang w:eastAsia="fr-FR"/>
              </w:rPr>
            </w:pPr>
            <w:r w:rsidRPr="00BA0563">
              <w:rPr>
                <w:b/>
                <w:sz w:val="20"/>
                <w:szCs w:val="20"/>
                <w:lang w:eastAsia="fr-FR"/>
              </w:rPr>
              <w:t>Phase</w:t>
            </w:r>
          </w:p>
        </w:tc>
        <w:tc>
          <w:tcPr>
            <w:tcW w:w="9072" w:type="dxa"/>
          </w:tcPr>
          <w:p w14:paraId="58B57150" w14:textId="77777777" w:rsidR="00D52237" w:rsidRPr="00BA0563" w:rsidRDefault="00D52237" w:rsidP="00D52237">
            <w:pPr>
              <w:jc w:val="center"/>
              <w:rPr>
                <w:b/>
                <w:sz w:val="20"/>
                <w:szCs w:val="20"/>
                <w:lang w:eastAsia="fr-FR"/>
              </w:rPr>
            </w:pPr>
            <w:proofErr w:type="spellStart"/>
            <w:r w:rsidRPr="00BA0563">
              <w:rPr>
                <w:b/>
                <w:sz w:val="20"/>
                <w:szCs w:val="20"/>
                <w:lang w:eastAsia="fr-FR"/>
              </w:rPr>
              <w:t>Activités</w:t>
            </w:r>
            <w:proofErr w:type="spellEnd"/>
          </w:p>
        </w:tc>
      </w:tr>
      <w:tr w:rsidR="00D52237" w:rsidRPr="006130E6" w14:paraId="56976BF3" w14:textId="77777777" w:rsidTr="00AA6DD2">
        <w:tc>
          <w:tcPr>
            <w:tcW w:w="1702" w:type="dxa"/>
            <w:vAlign w:val="center"/>
          </w:tcPr>
          <w:p w14:paraId="0D7CDF5A" w14:textId="77777777" w:rsidR="00D52237" w:rsidRPr="00BA0563" w:rsidRDefault="00D52237" w:rsidP="00D52237">
            <w:pPr>
              <w:rPr>
                <w:sz w:val="20"/>
                <w:szCs w:val="20"/>
                <w:lang w:eastAsia="fr-FR"/>
              </w:rPr>
            </w:pPr>
            <w:r w:rsidRPr="00BA0563">
              <w:rPr>
                <w:sz w:val="20"/>
                <w:szCs w:val="20"/>
                <w:lang w:eastAsia="fr-FR"/>
              </w:rPr>
              <w:t xml:space="preserve">Phase </w:t>
            </w:r>
            <w:proofErr w:type="spellStart"/>
            <w:r w:rsidRPr="00BA0563">
              <w:rPr>
                <w:sz w:val="20"/>
                <w:szCs w:val="20"/>
                <w:lang w:eastAsia="fr-FR"/>
              </w:rPr>
              <w:t>préparatoire</w:t>
            </w:r>
            <w:proofErr w:type="spellEnd"/>
          </w:p>
        </w:tc>
        <w:tc>
          <w:tcPr>
            <w:tcW w:w="9072" w:type="dxa"/>
            <w:vAlign w:val="center"/>
          </w:tcPr>
          <w:p w14:paraId="0A913220" w14:textId="77777777" w:rsidR="00D52237" w:rsidRPr="00BA0563" w:rsidRDefault="00D52237" w:rsidP="00D52237">
            <w:pPr>
              <w:rPr>
                <w:sz w:val="20"/>
                <w:szCs w:val="20"/>
                <w:lang w:val="fr-FR"/>
              </w:rPr>
            </w:pPr>
            <w:r w:rsidRPr="00BA0563">
              <w:rPr>
                <w:sz w:val="20"/>
                <w:szCs w:val="20"/>
                <w:lang w:val="fr-FR"/>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14:paraId="7F3CB277" w14:textId="77777777" w:rsidR="00D52237" w:rsidRPr="00BA0563" w:rsidRDefault="00D52237" w:rsidP="00AA6DD2">
            <w:pPr>
              <w:rPr>
                <w:sz w:val="20"/>
                <w:szCs w:val="20"/>
                <w:lang w:val="fr-FR"/>
              </w:rPr>
            </w:pPr>
            <w:r w:rsidRPr="00BA0563">
              <w:rPr>
                <w:sz w:val="20"/>
                <w:szCs w:val="20"/>
                <w:lang w:val="fr-FR"/>
              </w:rPr>
              <w:t>A ce stade de l’étude, les emplacements des installations de chantiers ne sont pas encore déterminées.</w:t>
            </w:r>
          </w:p>
        </w:tc>
      </w:tr>
      <w:tr w:rsidR="00D52237" w:rsidRPr="006130E6" w14:paraId="33F365F1" w14:textId="77777777" w:rsidTr="00AA6DD2">
        <w:tc>
          <w:tcPr>
            <w:tcW w:w="1702" w:type="dxa"/>
            <w:vAlign w:val="center"/>
          </w:tcPr>
          <w:p w14:paraId="0A1538B3" w14:textId="77777777" w:rsidR="00D52237" w:rsidRPr="00BA0563" w:rsidRDefault="00D52237" w:rsidP="00D52237">
            <w:pPr>
              <w:rPr>
                <w:sz w:val="20"/>
                <w:szCs w:val="20"/>
                <w:lang w:eastAsia="fr-FR"/>
              </w:rPr>
            </w:pPr>
            <w:r w:rsidRPr="00BA0563">
              <w:rPr>
                <w:sz w:val="20"/>
                <w:szCs w:val="20"/>
                <w:lang w:eastAsia="fr-FR"/>
              </w:rPr>
              <w:t xml:space="preserve">Phase de </w:t>
            </w:r>
            <w:proofErr w:type="spellStart"/>
            <w:r w:rsidRPr="00BA0563">
              <w:rPr>
                <w:sz w:val="20"/>
                <w:szCs w:val="20"/>
                <w:lang w:eastAsia="fr-FR"/>
              </w:rPr>
              <w:t>chantier</w:t>
            </w:r>
            <w:proofErr w:type="spellEnd"/>
          </w:p>
        </w:tc>
        <w:tc>
          <w:tcPr>
            <w:tcW w:w="9072" w:type="dxa"/>
            <w:vAlign w:val="center"/>
          </w:tcPr>
          <w:p w14:paraId="6B2CE252" w14:textId="77777777" w:rsidR="00D52237" w:rsidRPr="00BA0563" w:rsidRDefault="00D52237" w:rsidP="00D52237">
            <w:pPr>
              <w:rPr>
                <w:sz w:val="20"/>
                <w:szCs w:val="20"/>
                <w:lang w:val="fr-FR" w:eastAsia="fr-FR"/>
              </w:rPr>
            </w:pPr>
            <w:r w:rsidRPr="00BA0563">
              <w:rPr>
                <w:sz w:val="20"/>
                <w:szCs w:val="20"/>
                <w:lang w:val="fr-FR" w:eastAsia="fr-FR"/>
              </w:rPr>
              <w:t xml:space="preserve">Elle correspond aux travaux de mise en œuvre de la route. Les activités à mener concernent la préparation de la plateforme, de mise en place de la couche de base, de roulement, d’installation des trottoirs, des caniveaux et des </w:t>
            </w:r>
          </w:p>
        </w:tc>
      </w:tr>
      <w:tr w:rsidR="00D52237" w:rsidRPr="006130E6" w14:paraId="166D2EBA" w14:textId="77777777" w:rsidTr="00AA6DD2">
        <w:tc>
          <w:tcPr>
            <w:tcW w:w="1702" w:type="dxa"/>
            <w:vAlign w:val="center"/>
          </w:tcPr>
          <w:p w14:paraId="1B9A95A9" w14:textId="77777777" w:rsidR="00D52237" w:rsidRPr="00BA0563" w:rsidRDefault="00D52237" w:rsidP="00AA6DD2">
            <w:pPr>
              <w:rPr>
                <w:sz w:val="20"/>
                <w:szCs w:val="20"/>
                <w:lang w:val="fr-FR" w:eastAsia="fr-FR"/>
              </w:rPr>
            </w:pPr>
            <w:r w:rsidRPr="00BA0563">
              <w:rPr>
                <w:sz w:val="20"/>
                <w:szCs w:val="20"/>
                <w:lang w:val="fr-FR" w:eastAsia="fr-FR"/>
              </w:rPr>
              <w:t xml:space="preserve">Phase exploitation et entretien </w:t>
            </w:r>
          </w:p>
        </w:tc>
        <w:tc>
          <w:tcPr>
            <w:tcW w:w="9072" w:type="dxa"/>
            <w:vAlign w:val="center"/>
          </w:tcPr>
          <w:p w14:paraId="146C3656" w14:textId="77777777" w:rsidR="00D52237" w:rsidRPr="00BA0563" w:rsidRDefault="00D52237" w:rsidP="00D52237">
            <w:pPr>
              <w:rPr>
                <w:sz w:val="20"/>
                <w:szCs w:val="20"/>
                <w:lang w:val="fr-FR" w:eastAsia="fr-FR"/>
              </w:rPr>
            </w:pPr>
            <w:r w:rsidRPr="00BA0563">
              <w:rPr>
                <w:sz w:val="20"/>
                <w:szCs w:val="20"/>
                <w:lang w:val="fr-FR" w:eastAsia="fr-FR"/>
              </w:rPr>
              <w:t xml:space="preserve">Elle correspond à la mise en service de la route et aux activités courantes d’entretien (désensablement, réparation des dégradations, colmatage des nids de poule et des fissures) et de curage des caniveaux </w:t>
            </w:r>
          </w:p>
        </w:tc>
      </w:tr>
    </w:tbl>
    <w:p w14:paraId="75A652DC" w14:textId="77777777" w:rsidR="009A4505" w:rsidRPr="00BA0563" w:rsidRDefault="009A4505" w:rsidP="009A4505">
      <w:pPr>
        <w:rPr>
          <w:rFonts w:asciiTheme="majorBidi" w:hAnsiTheme="majorBidi" w:cstheme="majorBidi"/>
          <w:b/>
          <w:bCs/>
          <w:sz w:val="20"/>
          <w:szCs w:val="20"/>
          <w:lang w:val="fr-FR"/>
        </w:rPr>
        <w:sectPr w:rsidR="009A4505" w:rsidRPr="00BA0563" w:rsidSect="009A4505">
          <w:headerReference w:type="even" r:id="rId12"/>
          <w:headerReference w:type="default" r:id="rId13"/>
          <w:footerReference w:type="even" r:id="rId14"/>
          <w:footerReference w:type="default" r:id="rId15"/>
          <w:pgSz w:w="12240" w:h="15840"/>
          <w:pgMar w:top="1412" w:right="1469" w:bottom="1412" w:left="1412" w:header="720" w:footer="720" w:gutter="0"/>
          <w:cols w:space="720"/>
          <w:titlePg/>
          <w:docGrid w:linePitch="360"/>
        </w:sectPr>
      </w:pPr>
      <w:bookmarkStart w:id="25" w:name="_Toc449195739"/>
    </w:p>
    <w:p w14:paraId="08C5B218" w14:textId="77777777" w:rsidR="009A4505" w:rsidRPr="00BA0563" w:rsidRDefault="00D975D6" w:rsidP="00DF3A82">
      <w:pPr>
        <w:pStyle w:val="Caption"/>
        <w:rPr>
          <w:rFonts w:asciiTheme="majorBidi" w:hAnsiTheme="majorBidi" w:cstheme="majorBidi"/>
        </w:rPr>
      </w:pPr>
      <w:r>
        <w:lastRenderedPageBreak/>
        <w:t xml:space="preserve">Figure </w:t>
      </w:r>
      <w:r w:rsidR="007057EB">
        <w:fldChar w:fldCharType="begin"/>
      </w:r>
      <w:r w:rsidR="00A658A2">
        <w:instrText xml:space="preserve"> SEQ Figure \* ARABIC </w:instrText>
      </w:r>
      <w:r w:rsidR="007057EB">
        <w:fldChar w:fldCharType="separate"/>
      </w:r>
      <w:r>
        <w:rPr>
          <w:noProof/>
        </w:rPr>
        <w:t>1</w:t>
      </w:r>
      <w:r w:rsidR="007057EB">
        <w:rPr>
          <w:noProof/>
        </w:rPr>
        <w:fldChar w:fldCharType="end"/>
      </w:r>
      <w:r w:rsidR="009A4505" w:rsidRPr="00BA0563">
        <w:rPr>
          <w:noProof/>
          <w:lang w:val="en-US"/>
        </w:rPr>
        <w:drawing>
          <wp:anchor distT="0" distB="0" distL="114300" distR="114300" simplePos="0" relativeHeight="251659264" behindDoc="0" locked="0" layoutInCell="1" allowOverlap="1" wp14:anchorId="625D51C8" wp14:editId="3117571A">
            <wp:simplePos x="0" y="0"/>
            <wp:positionH relativeFrom="margin">
              <wp:posOffset>284480</wp:posOffset>
            </wp:positionH>
            <wp:positionV relativeFrom="paragraph">
              <wp:posOffset>-399415</wp:posOffset>
            </wp:positionV>
            <wp:extent cx="8515350" cy="5648325"/>
            <wp:effectExtent l="0" t="0" r="0" b="9525"/>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5350" cy="5648325"/>
                    </a:xfrm>
                    <a:prstGeom prst="rect">
                      <a:avLst/>
                    </a:prstGeom>
                    <a:noFill/>
                    <a:ln>
                      <a:noFill/>
                    </a:ln>
                  </pic:spPr>
                </pic:pic>
              </a:graphicData>
            </a:graphic>
          </wp:anchor>
        </w:drawing>
      </w:r>
      <w:r>
        <w:t xml:space="preserve"> : </w:t>
      </w:r>
      <w:r>
        <w:rPr>
          <w:rFonts w:asciiTheme="majorBidi" w:hAnsiTheme="majorBidi" w:cstheme="majorBidi"/>
          <w:b w:val="0"/>
          <w:bCs w:val="0"/>
        </w:rPr>
        <w:t>L</w:t>
      </w:r>
      <w:r w:rsidR="009A4505" w:rsidRPr="00BA0563">
        <w:rPr>
          <w:rFonts w:asciiTheme="majorBidi" w:hAnsiTheme="majorBidi" w:cstheme="majorBidi"/>
          <w:b w:val="0"/>
          <w:bCs w:val="0"/>
        </w:rPr>
        <w:t>ocalisation de l</w:t>
      </w:r>
      <w:r>
        <w:rPr>
          <w:rFonts w:asciiTheme="majorBidi" w:hAnsiTheme="majorBidi" w:cstheme="majorBidi"/>
          <w:b w:val="0"/>
          <w:bCs w:val="0"/>
        </w:rPr>
        <w:t xml:space="preserve">’Avenue </w:t>
      </w:r>
      <w:proofErr w:type="spellStart"/>
      <w:r>
        <w:rPr>
          <w:rFonts w:asciiTheme="majorBidi" w:hAnsiTheme="majorBidi" w:cstheme="majorBidi"/>
          <w:b w:val="0"/>
          <w:bCs w:val="0"/>
        </w:rPr>
        <w:t>Wazabanga</w:t>
      </w:r>
      <w:proofErr w:type="spellEnd"/>
      <w:r>
        <w:rPr>
          <w:rFonts w:asciiTheme="majorBidi" w:hAnsiTheme="majorBidi" w:cstheme="majorBidi"/>
          <w:b w:val="0"/>
          <w:bCs w:val="0"/>
        </w:rPr>
        <w:t xml:space="preserve"> </w:t>
      </w:r>
      <w:bookmarkEnd w:id="25"/>
    </w:p>
    <w:p w14:paraId="234DF30D" w14:textId="77777777" w:rsidR="009A4505" w:rsidRPr="00BA0563" w:rsidRDefault="009A4505" w:rsidP="009A4505">
      <w:pPr>
        <w:rPr>
          <w:b/>
          <w:lang w:val="fr-FR"/>
        </w:rPr>
      </w:pPr>
    </w:p>
    <w:p w14:paraId="0071F346" w14:textId="77777777" w:rsidR="00570DC7" w:rsidRPr="00BA0563" w:rsidRDefault="00570DC7" w:rsidP="00570DC7">
      <w:pPr>
        <w:pStyle w:val="Heading1"/>
        <w:numPr>
          <w:ilvl w:val="0"/>
          <w:numId w:val="0"/>
        </w:numPr>
        <w:ind w:left="360"/>
      </w:pPr>
    </w:p>
    <w:p w14:paraId="2E8E64BA" w14:textId="77777777" w:rsidR="009A4505" w:rsidRPr="00BA0563" w:rsidRDefault="009A4505">
      <w:pPr>
        <w:rPr>
          <w:lang w:val="fr-FR"/>
        </w:rPr>
        <w:sectPr w:rsidR="009A4505" w:rsidRPr="00BA0563" w:rsidSect="009A4505">
          <w:pgSz w:w="15840" w:h="12240" w:orient="landscape"/>
          <w:pgMar w:top="1469" w:right="1412" w:bottom="1412" w:left="1412" w:header="720" w:footer="720" w:gutter="0"/>
          <w:cols w:space="720"/>
          <w:titlePg/>
          <w:docGrid w:linePitch="360"/>
        </w:sectPr>
      </w:pPr>
    </w:p>
    <w:p w14:paraId="27BAF210" w14:textId="77777777" w:rsidR="007221ED" w:rsidRPr="00BA0563" w:rsidRDefault="007221ED" w:rsidP="007221ED">
      <w:pPr>
        <w:pStyle w:val="Heading1"/>
        <w:numPr>
          <w:ilvl w:val="0"/>
          <w:numId w:val="1"/>
        </w:numPr>
      </w:pPr>
      <w:bookmarkStart w:id="26" w:name="_Toc469144110"/>
      <w:r w:rsidRPr="00BA0563">
        <w:lastRenderedPageBreak/>
        <w:t>CARACTÉRISTIQUES SOCIO-ÉCONOMIQUES DU MILIEU RÉCEPTEUR DU PROJET</w:t>
      </w:r>
      <w:bookmarkEnd w:id="26"/>
    </w:p>
    <w:p w14:paraId="49E52186" w14:textId="77777777" w:rsidR="00AC657D" w:rsidRPr="00BA0563" w:rsidRDefault="00AC657D" w:rsidP="00AC657D">
      <w:pPr>
        <w:rPr>
          <w:u w:val="single"/>
          <w:lang w:val="fr-FR" w:eastAsia="fr-FR"/>
        </w:rPr>
      </w:pPr>
    </w:p>
    <w:p w14:paraId="7643DB5E" w14:textId="77777777" w:rsidR="00AC657D" w:rsidRPr="00BA0563" w:rsidRDefault="00AC657D" w:rsidP="00AC657D">
      <w:pPr>
        <w:pStyle w:val="Heading2"/>
        <w:numPr>
          <w:ilvl w:val="1"/>
          <w:numId w:val="1"/>
        </w:numPr>
        <w:jc w:val="both"/>
        <w:rPr>
          <w:sz w:val="22"/>
          <w:szCs w:val="22"/>
        </w:rPr>
      </w:pPr>
      <w:bookmarkStart w:id="27" w:name="_Toc469144111"/>
      <w:r w:rsidRPr="00BA0563">
        <w:rPr>
          <w:sz w:val="22"/>
          <w:szCs w:val="22"/>
        </w:rPr>
        <w:t>Caractéristiques générales de la zone d’intervention</w:t>
      </w:r>
      <w:bookmarkEnd w:id="27"/>
    </w:p>
    <w:p w14:paraId="2443AAD3" w14:textId="77777777" w:rsidR="00AC657D" w:rsidRPr="00BA0563" w:rsidRDefault="00AC657D" w:rsidP="00AC657D">
      <w:pPr>
        <w:rPr>
          <w:sz w:val="20"/>
          <w:szCs w:val="20"/>
          <w:lang w:val="fr-FR"/>
        </w:rPr>
      </w:pPr>
    </w:p>
    <w:p w14:paraId="52FD15ED" w14:textId="77777777" w:rsidR="00AC657D" w:rsidRPr="00BA0563" w:rsidRDefault="00AC657D" w:rsidP="00AC657D">
      <w:pPr>
        <w:jc w:val="both"/>
        <w:rPr>
          <w:sz w:val="22"/>
          <w:szCs w:val="22"/>
          <w:lang w:val="fr-FR"/>
        </w:rPr>
      </w:pPr>
      <w:r w:rsidRPr="00BA0563">
        <w:rPr>
          <w:sz w:val="22"/>
          <w:szCs w:val="22"/>
          <w:lang w:val="fr-FR"/>
        </w:rPr>
        <w:t>Située à 18°48 de long Est et 5°02de latitude Sud avec une superficie de 92km², la ville Kikwit est à 525</w:t>
      </w:r>
      <w:r w:rsidR="00D975D6">
        <w:rPr>
          <w:sz w:val="22"/>
          <w:szCs w:val="22"/>
          <w:lang w:val="fr-FR"/>
        </w:rPr>
        <w:t xml:space="preserve"> </w:t>
      </w:r>
      <w:r w:rsidRPr="00BA0563">
        <w:rPr>
          <w:sz w:val="22"/>
          <w:szCs w:val="22"/>
          <w:lang w:val="fr-FR"/>
        </w:rPr>
        <w:t xml:space="preserve">km, à la jonction des voies de communication (Rn1) : liaison avec l’Est de la RDC, routes régionales : liaison avec </w:t>
      </w:r>
      <w:proofErr w:type="spellStart"/>
      <w:r w:rsidRPr="00BA0563">
        <w:rPr>
          <w:sz w:val="22"/>
          <w:szCs w:val="22"/>
          <w:lang w:val="fr-FR"/>
        </w:rPr>
        <w:t>Kahemba</w:t>
      </w:r>
      <w:proofErr w:type="spellEnd"/>
      <w:r w:rsidRPr="00BA0563">
        <w:rPr>
          <w:sz w:val="22"/>
          <w:szCs w:val="22"/>
          <w:lang w:val="fr-FR"/>
        </w:rPr>
        <w:t xml:space="preserve">, </w:t>
      </w:r>
      <w:proofErr w:type="spellStart"/>
      <w:r w:rsidRPr="00BA0563">
        <w:rPr>
          <w:sz w:val="22"/>
          <w:szCs w:val="22"/>
          <w:lang w:val="fr-FR"/>
        </w:rPr>
        <w:t>Tembo</w:t>
      </w:r>
      <w:proofErr w:type="spellEnd"/>
      <w:r w:rsidRPr="00BA0563">
        <w:rPr>
          <w:sz w:val="22"/>
          <w:szCs w:val="22"/>
          <w:lang w:val="fr-FR"/>
        </w:rPr>
        <w:t xml:space="preserve"> et la frontières Angolaise. La ville est subdivisée en 4 communes dont </w:t>
      </w:r>
      <w:proofErr w:type="spellStart"/>
      <w:r w:rsidRPr="00BA0563">
        <w:rPr>
          <w:sz w:val="22"/>
          <w:szCs w:val="22"/>
          <w:lang w:val="fr-FR"/>
        </w:rPr>
        <w:t>Lukemi</w:t>
      </w:r>
      <w:proofErr w:type="spellEnd"/>
      <w:r w:rsidRPr="00BA0563">
        <w:rPr>
          <w:sz w:val="22"/>
          <w:szCs w:val="22"/>
          <w:lang w:val="fr-FR"/>
        </w:rPr>
        <w:t xml:space="preserve">, </w:t>
      </w:r>
      <w:proofErr w:type="spellStart"/>
      <w:r w:rsidRPr="00BA0563">
        <w:rPr>
          <w:sz w:val="22"/>
          <w:szCs w:val="22"/>
          <w:lang w:val="fr-FR"/>
        </w:rPr>
        <w:t>Lukolela</w:t>
      </w:r>
      <w:proofErr w:type="spellEnd"/>
      <w:r w:rsidRPr="00BA0563">
        <w:rPr>
          <w:sz w:val="22"/>
          <w:szCs w:val="22"/>
          <w:lang w:val="fr-FR"/>
        </w:rPr>
        <w:t xml:space="preserve">, </w:t>
      </w:r>
      <w:proofErr w:type="spellStart"/>
      <w:r w:rsidRPr="00BA0563">
        <w:rPr>
          <w:sz w:val="22"/>
          <w:szCs w:val="22"/>
          <w:lang w:val="fr-FR"/>
        </w:rPr>
        <w:t>Nzinda</w:t>
      </w:r>
      <w:proofErr w:type="spellEnd"/>
      <w:r w:rsidRPr="00BA0563">
        <w:rPr>
          <w:sz w:val="22"/>
          <w:szCs w:val="22"/>
          <w:lang w:val="fr-FR"/>
        </w:rPr>
        <w:t xml:space="preserve"> et </w:t>
      </w:r>
      <w:proofErr w:type="spellStart"/>
      <w:r w:rsidRPr="00BA0563">
        <w:rPr>
          <w:sz w:val="22"/>
          <w:szCs w:val="22"/>
          <w:lang w:val="fr-FR"/>
        </w:rPr>
        <w:t>Kazamba</w:t>
      </w:r>
      <w:proofErr w:type="spellEnd"/>
      <w:r w:rsidRPr="00BA0563">
        <w:rPr>
          <w:sz w:val="22"/>
          <w:szCs w:val="22"/>
          <w:lang w:val="fr-FR"/>
        </w:rPr>
        <w:t xml:space="preserve"> avec 17 quartiers au total. La ville de Kikwit compte une population totale de 841 742 habitants avec une densité de 9,6 habitants au km². La ville a connu une expansion très rapide en raison de la concentration des populations sur le plateau. La structuration de la population révèle une nette prédominance des Femmes qui représentent 391 675 contre 264182 Hommes.  Au niveau également du ratio garçons/filles on a 219 638 garçons contre 266 240 filles (rapport service des populations Kikwit, 2011).</w:t>
      </w:r>
    </w:p>
    <w:p w14:paraId="523F048E" w14:textId="77777777" w:rsidR="00AC657D" w:rsidRPr="00BA0563" w:rsidRDefault="00AC657D" w:rsidP="00AC657D">
      <w:pPr>
        <w:rPr>
          <w:lang w:val="fr-FR" w:eastAsia="fr-FR"/>
        </w:rPr>
      </w:pPr>
    </w:p>
    <w:p w14:paraId="569EA529" w14:textId="77777777" w:rsidR="007221ED" w:rsidRPr="00BA0563" w:rsidRDefault="009850D4" w:rsidP="007221ED">
      <w:pPr>
        <w:pStyle w:val="Heading2"/>
        <w:numPr>
          <w:ilvl w:val="1"/>
          <w:numId w:val="1"/>
        </w:numPr>
        <w:jc w:val="both"/>
        <w:rPr>
          <w:sz w:val="22"/>
          <w:szCs w:val="22"/>
        </w:rPr>
      </w:pPr>
      <w:hyperlink w:anchor="_Toc307141665" w:history="1">
        <w:bookmarkStart w:id="28" w:name="_Toc469144112"/>
        <w:r w:rsidR="007221ED" w:rsidRPr="00BA0563">
          <w:rPr>
            <w:sz w:val="22"/>
            <w:szCs w:val="22"/>
          </w:rPr>
          <w:t xml:space="preserve">Profil </w:t>
        </w:r>
        <w:r w:rsidR="00AC01CE" w:rsidRPr="00BA0563">
          <w:rPr>
            <w:bCs w:val="0"/>
            <w:iCs/>
            <w:sz w:val="22"/>
            <w:szCs w:val="22"/>
          </w:rPr>
          <w:t xml:space="preserve">socio démographique </w:t>
        </w:r>
        <w:r w:rsidR="007221ED" w:rsidRPr="00BA0563">
          <w:rPr>
            <w:sz w:val="22"/>
            <w:szCs w:val="22"/>
          </w:rPr>
          <w:t>des acteurs situés dans l’aire d’influence du projet</w:t>
        </w:r>
        <w:bookmarkEnd w:id="28"/>
        <w:r w:rsidR="007221ED" w:rsidRPr="00BA0563">
          <w:rPr>
            <w:sz w:val="22"/>
            <w:szCs w:val="22"/>
          </w:rPr>
          <w:t xml:space="preserve"> </w:t>
        </w:r>
      </w:hyperlink>
    </w:p>
    <w:p w14:paraId="1F32ED1D" w14:textId="77777777" w:rsidR="007221ED" w:rsidRPr="00BA0563" w:rsidRDefault="007221ED" w:rsidP="007221ED">
      <w:pPr>
        <w:rPr>
          <w:lang w:val="fr-FR" w:eastAsia="fr-FR"/>
        </w:rPr>
      </w:pPr>
    </w:p>
    <w:p w14:paraId="7FBF357E" w14:textId="77777777" w:rsidR="0019544F" w:rsidRPr="00BA0563" w:rsidRDefault="0019544F" w:rsidP="00AC01CE">
      <w:pPr>
        <w:pStyle w:val="ListParagraph"/>
        <w:numPr>
          <w:ilvl w:val="2"/>
          <w:numId w:val="1"/>
        </w:numPr>
        <w:jc w:val="both"/>
        <w:rPr>
          <w:rFonts w:eastAsiaTheme="minorEastAsia"/>
          <w:sz w:val="22"/>
          <w:szCs w:val="22"/>
          <w:u w:val="single"/>
        </w:rPr>
      </w:pPr>
      <w:r w:rsidRPr="00BA0563">
        <w:rPr>
          <w:rFonts w:eastAsiaTheme="minorEastAsia"/>
          <w:sz w:val="22"/>
          <w:szCs w:val="22"/>
          <w:u w:val="single"/>
        </w:rPr>
        <w:t>Répartition des ménages affectés selon la commune et le quartier</w:t>
      </w:r>
    </w:p>
    <w:p w14:paraId="6574194F" w14:textId="77777777" w:rsidR="0019544F" w:rsidRPr="00BA0563" w:rsidRDefault="0019544F" w:rsidP="0019544F">
      <w:pPr>
        <w:pStyle w:val="ListParagraph"/>
        <w:ind w:left="1224"/>
        <w:jc w:val="both"/>
        <w:rPr>
          <w:rFonts w:eastAsiaTheme="minorEastAsia"/>
          <w:sz w:val="22"/>
          <w:szCs w:val="22"/>
          <w:u w:val="single"/>
        </w:rPr>
      </w:pPr>
    </w:p>
    <w:p w14:paraId="31FBD354" w14:textId="77777777" w:rsidR="0019544F" w:rsidRPr="00BA0563" w:rsidRDefault="0019544F" w:rsidP="0019544F">
      <w:pPr>
        <w:jc w:val="both"/>
        <w:rPr>
          <w:rFonts w:eastAsiaTheme="minorEastAsia"/>
          <w:sz w:val="22"/>
          <w:szCs w:val="22"/>
          <w:lang w:val="fr-FR"/>
        </w:rPr>
      </w:pPr>
      <w:r w:rsidRPr="00BA0563">
        <w:rPr>
          <w:rFonts w:eastAsiaTheme="minorEastAsia"/>
          <w:sz w:val="22"/>
          <w:szCs w:val="22"/>
          <w:lang w:val="fr-FR"/>
        </w:rPr>
        <w:t xml:space="preserve">Les ménages affectés recensés sur l’avenue </w:t>
      </w:r>
      <w:proofErr w:type="spellStart"/>
      <w:r w:rsidRPr="00BA0563">
        <w:rPr>
          <w:rFonts w:eastAsiaTheme="minorEastAsia"/>
          <w:sz w:val="22"/>
          <w:szCs w:val="22"/>
          <w:lang w:val="fr-FR"/>
        </w:rPr>
        <w:t>Wazabanga</w:t>
      </w:r>
      <w:proofErr w:type="spellEnd"/>
      <w:r w:rsidRPr="00BA0563">
        <w:rPr>
          <w:rFonts w:eastAsiaTheme="minorEastAsia"/>
          <w:sz w:val="22"/>
          <w:szCs w:val="22"/>
          <w:lang w:val="fr-FR"/>
        </w:rPr>
        <w:t xml:space="preserve"> dans la ville de Kikwit se répartissent de façon homogène dans la commune </w:t>
      </w:r>
      <w:proofErr w:type="spellStart"/>
      <w:r w:rsidRPr="00BA0563">
        <w:rPr>
          <w:rFonts w:eastAsiaTheme="minorEastAsia"/>
          <w:sz w:val="22"/>
          <w:szCs w:val="22"/>
          <w:lang w:val="fr-FR"/>
        </w:rPr>
        <w:t>Nzinda</w:t>
      </w:r>
      <w:proofErr w:type="spellEnd"/>
      <w:r w:rsidRPr="00BA0563">
        <w:rPr>
          <w:rFonts w:eastAsiaTheme="minorEastAsia"/>
          <w:sz w:val="22"/>
          <w:szCs w:val="22"/>
          <w:lang w:val="fr-FR"/>
        </w:rPr>
        <w:t xml:space="preserve"> et le quartier de </w:t>
      </w:r>
      <w:proofErr w:type="spellStart"/>
      <w:r w:rsidRPr="00BA0563">
        <w:rPr>
          <w:rFonts w:eastAsiaTheme="minorEastAsia"/>
          <w:sz w:val="22"/>
          <w:szCs w:val="22"/>
          <w:lang w:val="fr-FR"/>
        </w:rPr>
        <w:t>Ndeke</w:t>
      </w:r>
      <w:proofErr w:type="spellEnd"/>
      <w:r w:rsidRPr="00BA0563">
        <w:rPr>
          <w:rFonts w:eastAsiaTheme="minorEastAsia"/>
          <w:sz w:val="22"/>
          <w:szCs w:val="22"/>
          <w:lang w:val="fr-FR"/>
        </w:rPr>
        <w:t xml:space="preserve"> Zulu. En effet, la totalité des PAP ménages soit les 100% qui ont été recensées habitent dans la commune de </w:t>
      </w:r>
      <w:proofErr w:type="spellStart"/>
      <w:r w:rsidRPr="00BA0563">
        <w:rPr>
          <w:rFonts w:eastAsiaTheme="minorEastAsia"/>
          <w:sz w:val="22"/>
          <w:szCs w:val="22"/>
          <w:lang w:val="fr-FR"/>
        </w:rPr>
        <w:t>Nzinda</w:t>
      </w:r>
      <w:proofErr w:type="spellEnd"/>
      <w:r w:rsidRPr="00BA0563">
        <w:rPr>
          <w:rFonts w:eastAsiaTheme="minorEastAsia"/>
          <w:sz w:val="22"/>
          <w:szCs w:val="22"/>
          <w:lang w:val="fr-FR"/>
        </w:rPr>
        <w:t xml:space="preserve"> et le quartier de </w:t>
      </w:r>
      <w:proofErr w:type="spellStart"/>
      <w:r w:rsidRPr="00BA0563">
        <w:rPr>
          <w:rFonts w:eastAsiaTheme="minorEastAsia"/>
          <w:sz w:val="22"/>
          <w:szCs w:val="22"/>
          <w:lang w:val="fr-FR"/>
        </w:rPr>
        <w:t>Ndeke</w:t>
      </w:r>
      <w:proofErr w:type="spellEnd"/>
      <w:r w:rsidRPr="00BA0563">
        <w:rPr>
          <w:rFonts w:eastAsiaTheme="minorEastAsia"/>
          <w:sz w:val="22"/>
          <w:szCs w:val="22"/>
          <w:lang w:val="fr-FR"/>
        </w:rPr>
        <w:t xml:space="preserve"> Zulu. Les ménages habitent à </w:t>
      </w:r>
      <w:r w:rsidR="00AC01CE" w:rsidRPr="00BA0563">
        <w:rPr>
          <w:rFonts w:eastAsiaTheme="minorEastAsia"/>
          <w:sz w:val="22"/>
          <w:szCs w:val="22"/>
          <w:lang w:val="fr-FR"/>
        </w:rPr>
        <w:t>côté</w:t>
      </w:r>
      <w:r w:rsidRPr="00BA0563">
        <w:rPr>
          <w:rFonts w:eastAsiaTheme="minorEastAsia"/>
          <w:sz w:val="22"/>
          <w:szCs w:val="22"/>
          <w:lang w:val="fr-FR"/>
        </w:rPr>
        <w:t xml:space="preserve"> de la route où ils exercent diverses activités se rapportant à l’axe.</w:t>
      </w:r>
    </w:p>
    <w:p w14:paraId="24E6F903" w14:textId="77777777" w:rsidR="0019544F" w:rsidRPr="00BA0563" w:rsidRDefault="0019544F" w:rsidP="0019544F">
      <w:pPr>
        <w:jc w:val="both"/>
        <w:rPr>
          <w:rFonts w:eastAsiaTheme="minorEastAsia"/>
          <w:lang w:val="fr-FR"/>
        </w:rPr>
      </w:pPr>
    </w:p>
    <w:p w14:paraId="4BEBA41B" w14:textId="77777777" w:rsidR="0019544F" w:rsidRPr="00BA0563" w:rsidRDefault="0019544F" w:rsidP="0019544F">
      <w:pPr>
        <w:pStyle w:val="Caption"/>
        <w:keepNext/>
      </w:pPr>
      <w:bookmarkStart w:id="29" w:name="_Toc467662311"/>
      <w:r w:rsidRPr="00BA0563">
        <w:t xml:space="preserve">Tableau </w:t>
      </w:r>
      <w:r w:rsidR="007057EB">
        <w:fldChar w:fldCharType="begin"/>
      </w:r>
      <w:r w:rsidR="00A658A2">
        <w:instrText xml:space="preserve"> SEQ Tableau \* ARABIC </w:instrText>
      </w:r>
      <w:r w:rsidR="007057EB">
        <w:fldChar w:fldCharType="separate"/>
      </w:r>
      <w:r w:rsidR="00F64FC1">
        <w:rPr>
          <w:noProof/>
        </w:rPr>
        <w:t>1</w:t>
      </w:r>
      <w:r w:rsidR="007057EB">
        <w:rPr>
          <w:noProof/>
        </w:rPr>
        <w:fldChar w:fldCharType="end"/>
      </w:r>
      <w:r w:rsidRPr="00BA0563">
        <w:t> : Répartition des ménages affectés selon la commune et le quartier</w:t>
      </w:r>
      <w:bookmarkEnd w:id="29"/>
    </w:p>
    <w:tbl>
      <w:tblPr>
        <w:tblW w:w="2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7"/>
        <w:gridCol w:w="1236"/>
        <w:gridCol w:w="1575"/>
        <w:gridCol w:w="1383"/>
      </w:tblGrid>
      <w:tr w:rsidR="0019544F" w:rsidRPr="00BA0563" w14:paraId="2D858F25" w14:textId="77777777" w:rsidTr="003F40A2">
        <w:trPr>
          <w:cantSplit/>
        </w:trPr>
        <w:tc>
          <w:tcPr>
            <w:tcW w:w="2297" w:type="pct"/>
            <w:gridSpan w:val="2"/>
            <w:shd w:val="clear" w:color="auto" w:fill="FFFFFF"/>
          </w:tcPr>
          <w:p w14:paraId="2A038C9B" w14:textId="77777777" w:rsidR="0019544F" w:rsidRPr="00BA0563" w:rsidRDefault="0019544F" w:rsidP="003F40A2">
            <w:pPr>
              <w:autoSpaceDE w:val="0"/>
              <w:autoSpaceDN w:val="0"/>
              <w:adjustRightInd w:val="0"/>
              <w:spacing w:line="320" w:lineRule="atLeast"/>
              <w:ind w:left="60" w:right="60"/>
              <w:rPr>
                <w:b/>
                <w:color w:val="000000"/>
                <w:sz w:val="18"/>
                <w:szCs w:val="18"/>
              </w:rPr>
            </w:pPr>
            <w:proofErr w:type="spellStart"/>
            <w:r w:rsidRPr="00BA0563">
              <w:rPr>
                <w:b/>
                <w:color w:val="000000"/>
                <w:sz w:val="18"/>
                <w:szCs w:val="18"/>
              </w:rPr>
              <w:t>Localisation</w:t>
            </w:r>
            <w:proofErr w:type="spellEnd"/>
          </w:p>
        </w:tc>
        <w:tc>
          <w:tcPr>
            <w:tcW w:w="1439" w:type="pct"/>
            <w:shd w:val="clear" w:color="auto" w:fill="FFFFFF"/>
          </w:tcPr>
          <w:p w14:paraId="6535E641"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Fréquences</w:t>
            </w:r>
            <w:proofErr w:type="spellEnd"/>
          </w:p>
        </w:tc>
        <w:tc>
          <w:tcPr>
            <w:tcW w:w="1264" w:type="pct"/>
            <w:shd w:val="clear" w:color="auto" w:fill="FFFFFF"/>
          </w:tcPr>
          <w:p w14:paraId="5FCF448C"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2FA9DA91" w14:textId="77777777" w:rsidTr="003F40A2">
        <w:trPr>
          <w:cantSplit/>
        </w:trPr>
        <w:tc>
          <w:tcPr>
            <w:tcW w:w="1167" w:type="pct"/>
            <w:shd w:val="clear" w:color="auto" w:fill="FFFFFF"/>
            <w:vAlign w:val="center"/>
          </w:tcPr>
          <w:p w14:paraId="77D14193" w14:textId="77777777" w:rsidR="0019544F" w:rsidRPr="00BA0563" w:rsidRDefault="0019544F" w:rsidP="003F40A2">
            <w:r w:rsidRPr="00BA0563">
              <w:rPr>
                <w:color w:val="000000"/>
                <w:sz w:val="18"/>
                <w:szCs w:val="18"/>
                <w:u w:val="single"/>
              </w:rPr>
              <w:t>Commune</w:t>
            </w:r>
          </w:p>
        </w:tc>
        <w:tc>
          <w:tcPr>
            <w:tcW w:w="1130" w:type="pct"/>
            <w:shd w:val="clear" w:color="auto" w:fill="FFFFFF"/>
            <w:vAlign w:val="center"/>
          </w:tcPr>
          <w:p w14:paraId="31CD9B04"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Nzinda</w:t>
            </w:r>
            <w:proofErr w:type="spellEnd"/>
          </w:p>
        </w:tc>
        <w:tc>
          <w:tcPr>
            <w:tcW w:w="1439" w:type="pct"/>
            <w:shd w:val="clear" w:color="auto" w:fill="FFFFFF"/>
            <w:vAlign w:val="center"/>
          </w:tcPr>
          <w:p w14:paraId="37C0B09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c>
          <w:tcPr>
            <w:tcW w:w="1264" w:type="pct"/>
            <w:shd w:val="clear" w:color="auto" w:fill="FFFFFF"/>
            <w:vAlign w:val="center"/>
          </w:tcPr>
          <w:p w14:paraId="76442770"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100</w:t>
            </w:r>
          </w:p>
        </w:tc>
      </w:tr>
      <w:tr w:rsidR="0019544F" w:rsidRPr="00BA0563" w14:paraId="1609A84A" w14:textId="77777777" w:rsidTr="00D10680">
        <w:trPr>
          <w:cantSplit/>
          <w:trHeight w:val="60"/>
        </w:trPr>
        <w:tc>
          <w:tcPr>
            <w:tcW w:w="1167" w:type="pct"/>
            <w:shd w:val="clear" w:color="auto" w:fill="FFFFFF"/>
            <w:vAlign w:val="center"/>
          </w:tcPr>
          <w:p w14:paraId="2232AF4A"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 xml:space="preserve">Quartier </w:t>
            </w:r>
          </w:p>
          <w:p w14:paraId="0D7B6FB8" w14:textId="77777777" w:rsidR="0019544F" w:rsidRPr="00BA0563" w:rsidRDefault="0019544F" w:rsidP="003F40A2">
            <w:pPr>
              <w:autoSpaceDE w:val="0"/>
              <w:autoSpaceDN w:val="0"/>
              <w:adjustRightInd w:val="0"/>
              <w:rPr>
                <w:color w:val="000000"/>
                <w:sz w:val="18"/>
                <w:szCs w:val="18"/>
              </w:rPr>
            </w:pPr>
          </w:p>
        </w:tc>
        <w:tc>
          <w:tcPr>
            <w:tcW w:w="1130" w:type="pct"/>
            <w:shd w:val="clear" w:color="auto" w:fill="FFFFFF"/>
            <w:vAlign w:val="center"/>
          </w:tcPr>
          <w:p w14:paraId="5379A468"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Ndeke</w:t>
            </w:r>
            <w:proofErr w:type="spellEnd"/>
            <w:r w:rsidRPr="00BA0563">
              <w:rPr>
                <w:color w:val="000000"/>
                <w:sz w:val="18"/>
                <w:szCs w:val="18"/>
              </w:rPr>
              <w:t xml:space="preserve"> Zulu</w:t>
            </w:r>
          </w:p>
        </w:tc>
        <w:tc>
          <w:tcPr>
            <w:tcW w:w="1439" w:type="pct"/>
            <w:shd w:val="clear" w:color="auto" w:fill="FFFFFF"/>
            <w:vAlign w:val="center"/>
          </w:tcPr>
          <w:p w14:paraId="7CA51D51"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c>
          <w:tcPr>
            <w:tcW w:w="1264" w:type="pct"/>
            <w:shd w:val="clear" w:color="auto" w:fill="FFFFFF"/>
            <w:vAlign w:val="center"/>
          </w:tcPr>
          <w:p w14:paraId="6562B013"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100</w:t>
            </w:r>
          </w:p>
        </w:tc>
      </w:tr>
      <w:tr w:rsidR="0019544F" w:rsidRPr="00BA0563" w14:paraId="6FEADF1E" w14:textId="77777777" w:rsidTr="003F40A2">
        <w:trPr>
          <w:cantSplit/>
        </w:trPr>
        <w:tc>
          <w:tcPr>
            <w:tcW w:w="2297" w:type="pct"/>
            <w:gridSpan w:val="2"/>
            <w:shd w:val="clear" w:color="auto" w:fill="FFFFFF"/>
            <w:vAlign w:val="center"/>
          </w:tcPr>
          <w:p w14:paraId="0B89DB21" w14:textId="77777777" w:rsidR="0019544F" w:rsidRPr="00BA0563" w:rsidRDefault="0019544F" w:rsidP="003F40A2">
            <w:pPr>
              <w:autoSpaceDE w:val="0"/>
              <w:autoSpaceDN w:val="0"/>
              <w:adjustRightInd w:val="0"/>
              <w:spacing w:line="320" w:lineRule="atLeast"/>
              <w:ind w:left="60" w:right="60"/>
              <w:rPr>
                <w:b/>
                <w:color w:val="000000"/>
                <w:sz w:val="18"/>
                <w:szCs w:val="18"/>
              </w:rPr>
            </w:pPr>
            <w:r w:rsidRPr="00BA0563">
              <w:rPr>
                <w:b/>
                <w:color w:val="000000"/>
                <w:sz w:val="18"/>
                <w:szCs w:val="18"/>
              </w:rPr>
              <w:t>Total</w:t>
            </w:r>
          </w:p>
        </w:tc>
        <w:tc>
          <w:tcPr>
            <w:tcW w:w="1439" w:type="pct"/>
            <w:shd w:val="clear" w:color="auto" w:fill="FFFFFF"/>
            <w:vAlign w:val="center"/>
          </w:tcPr>
          <w:p w14:paraId="42A835F6"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20</w:t>
            </w:r>
          </w:p>
        </w:tc>
        <w:tc>
          <w:tcPr>
            <w:tcW w:w="1264" w:type="pct"/>
            <w:shd w:val="clear" w:color="auto" w:fill="FFFFFF"/>
            <w:vAlign w:val="center"/>
          </w:tcPr>
          <w:p w14:paraId="4A2B0851"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100,0</w:t>
            </w:r>
          </w:p>
        </w:tc>
      </w:tr>
    </w:tbl>
    <w:p w14:paraId="207E7DFB"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2FB3D83B" w14:textId="77777777" w:rsidR="0019544F" w:rsidRPr="00BA0563" w:rsidRDefault="0019544F" w:rsidP="0019544F">
      <w:pPr>
        <w:autoSpaceDE w:val="0"/>
        <w:autoSpaceDN w:val="0"/>
        <w:adjustRightInd w:val="0"/>
      </w:pPr>
      <w:r w:rsidRPr="00BA0563">
        <w:t xml:space="preserve"> </w:t>
      </w:r>
    </w:p>
    <w:p w14:paraId="217B254E" w14:textId="77777777" w:rsidR="0019544F" w:rsidRPr="00BA0563" w:rsidRDefault="0019544F" w:rsidP="00AC01CE">
      <w:pPr>
        <w:pStyle w:val="ListParagraph"/>
        <w:numPr>
          <w:ilvl w:val="2"/>
          <w:numId w:val="1"/>
        </w:numPr>
        <w:jc w:val="both"/>
        <w:rPr>
          <w:rFonts w:eastAsiaTheme="minorEastAsia"/>
          <w:sz w:val="22"/>
          <w:szCs w:val="22"/>
          <w:u w:val="single"/>
        </w:rPr>
      </w:pPr>
      <w:r w:rsidRPr="00BA0563">
        <w:rPr>
          <w:rFonts w:eastAsiaTheme="minorEastAsia"/>
          <w:sz w:val="22"/>
          <w:szCs w:val="22"/>
          <w:u w:val="single"/>
        </w:rPr>
        <w:t xml:space="preserve">Lieu de résidence des chefs de ménages affectés </w:t>
      </w:r>
    </w:p>
    <w:p w14:paraId="0C52DAF6" w14:textId="77777777" w:rsidR="0019544F" w:rsidRPr="00BA0563" w:rsidRDefault="0019544F" w:rsidP="0019544F">
      <w:pPr>
        <w:pStyle w:val="ListParagraph"/>
        <w:ind w:left="1224"/>
        <w:jc w:val="both"/>
        <w:rPr>
          <w:rFonts w:eastAsiaTheme="minorEastAsia"/>
          <w:sz w:val="22"/>
          <w:szCs w:val="22"/>
          <w:u w:val="single"/>
        </w:rPr>
      </w:pPr>
    </w:p>
    <w:p w14:paraId="61A6B6A1" w14:textId="77777777" w:rsidR="0019544F" w:rsidRPr="00BA0563" w:rsidRDefault="0019544F" w:rsidP="0019544F">
      <w:pPr>
        <w:jc w:val="both"/>
        <w:rPr>
          <w:sz w:val="22"/>
          <w:szCs w:val="22"/>
          <w:lang w:val="fr-FR"/>
        </w:rPr>
      </w:pPr>
      <w:r w:rsidRPr="00BA0563">
        <w:rPr>
          <w:sz w:val="22"/>
          <w:szCs w:val="22"/>
          <w:lang w:val="fr-FR"/>
        </w:rPr>
        <w:t xml:space="preserve">Les ménages affectés recensés le long de l’avenue </w:t>
      </w:r>
      <w:proofErr w:type="spellStart"/>
      <w:r w:rsidRPr="00BA0563">
        <w:rPr>
          <w:sz w:val="22"/>
          <w:szCs w:val="22"/>
          <w:lang w:val="fr-FR"/>
        </w:rPr>
        <w:t>wazabanga</w:t>
      </w:r>
      <w:proofErr w:type="spellEnd"/>
      <w:r w:rsidRPr="00BA0563">
        <w:rPr>
          <w:sz w:val="22"/>
          <w:szCs w:val="22"/>
          <w:lang w:val="fr-FR"/>
        </w:rPr>
        <w:t xml:space="preserve"> habitent sans exception </w:t>
      </w:r>
      <w:r w:rsidRPr="00BA0563">
        <w:rPr>
          <w:rFonts w:eastAsiaTheme="minorEastAsia"/>
          <w:sz w:val="22"/>
          <w:szCs w:val="22"/>
          <w:lang w:val="fr-FR"/>
        </w:rPr>
        <w:t xml:space="preserve"> dans la ville de Kikwit et dans la commune de </w:t>
      </w:r>
      <w:proofErr w:type="spellStart"/>
      <w:r w:rsidRPr="00BA0563">
        <w:rPr>
          <w:rFonts w:eastAsiaTheme="minorEastAsia"/>
          <w:sz w:val="22"/>
          <w:szCs w:val="22"/>
          <w:lang w:val="fr-FR"/>
        </w:rPr>
        <w:t>Nzinda</w:t>
      </w:r>
      <w:proofErr w:type="spellEnd"/>
      <w:r w:rsidRPr="00BA0563">
        <w:rPr>
          <w:rFonts w:eastAsiaTheme="minorEastAsia"/>
          <w:sz w:val="22"/>
          <w:szCs w:val="22"/>
          <w:lang w:val="fr-FR"/>
        </w:rPr>
        <w:t xml:space="preserve">. </w:t>
      </w:r>
    </w:p>
    <w:p w14:paraId="53B91F38" w14:textId="77777777" w:rsidR="0019544F" w:rsidRPr="00BA0563" w:rsidRDefault="0019544F" w:rsidP="0019544F">
      <w:pPr>
        <w:jc w:val="both"/>
        <w:rPr>
          <w:rFonts w:eastAsiaTheme="minorEastAsia"/>
          <w:sz w:val="22"/>
          <w:szCs w:val="22"/>
          <w:lang w:val="fr-FR"/>
        </w:rPr>
      </w:pPr>
    </w:p>
    <w:p w14:paraId="7FEF9449" w14:textId="77777777" w:rsidR="0019544F" w:rsidRPr="00BA0563" w:rsidRDefault="0019544F" w:rsidP="0019544F">
      <w:pPr>
        <w:pStyle w:val="Caption"/>
        <w:keepNext/>
      </w:pPr>
      <w:bookmarkStart w:id="30" w:name="_Toc467662312"/>
      <w:r w:rsidRPr="00BA0563">
        <w:t xml:space="preserve">Tableau </w:t>
      </w:r>
      <w:r w:rsidR="007057EB">
        <w:fldChar w:fldCharType="begin"/>
      </w:r>
      <w:r w:rsidR="00A658A2">
        <w:instrText xml:space="preserve"> SEQ Tableau \* ARABIC </w:instrText>
      </w:r>
      <w:r w:rsidR="007057EB">
        <w:fldChar w:fldCharType="separate"/>
      </w:r>
      <w:r w:rsidR="00F64FC1">
        <w:rPr>
          <w:noProof/>
        </w:rPr>
        <w:t>2</w:t>
      </w:r>
      <w:r w:rsidR="007057EB">
        <w:rPr>
          <w:noProof/>
        </w:rPr>
        <w:fldChar w:fldCharType="end"/>
      </w:r>
      <w:r w:rsidRPr="00BA0563">
        <w:t xml:space="preserve">: Répartition des ménages affectés selon </w:t>
      </w:r>
      <w:proofErr w:type="spellStart"/>
      <w:r w:rsidRPr="00BA0563">
        <w:t>selon</w:t>
      </w:r>
      <w:proofErr w:type="spellEnd"/>
      <w:r w:rsidRPr="00BA0563">
        <w:t xml:space="preserve"> le lieu de résidence</w:t>
      </w:r>
      <w:bookmarkEnd w:id="30"/>
      <w:r w:rsidRPr="00BA0563">
        <w:t xml:space="preserve"> </w:t>
      </w:r>
    </w:p>
    <w:tbl>
      <w:tblPr>
        <w:tblW w:w="2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
        <w:gridCol w:w="1448"/>
        <w:gridCol w:w="2194"/>
        <w:gridCol w:w="1753"/>
      </w:tblGrid>
      <w:tr w:rsidR="0019544F" w:rsidRPr="00BA0563" w14:paraId="1DB3A00E" w14:textId="77777777" w:rsidTr="003F40A2">
        <w:trPr>
          <w:cantSplit/>
        </w:trPr>
        <w:tc>
          <w:tcPr>
            <w:tcW w:w="1355" w:type="pct"/>
            <w:gridSpan w:val="2"/>
            <w:shd w:val="clear" w:color="auto" w:fill="FFFFFF"/>
          </w:tcPr>
          <w:p w14:paraId="2518B8C5" w14:textId="77777777" w:rsidR="0019544F" w:rsidRPr="00BA0563" w:rsidRDefault="0019544F" w:rsidP="003F40A2">
            <w:pPr>
              <w:autoSpaceDE w:val="0"/>
              <w:autoSpaceDN w:val="0"/>
              <w:adjustRightInd w:val="0"/>
              <w:ind w:left="60" w:right="60"/>
              <w:rPr>
                <w:b/>
                <w:color w:val="000000"/>
                <w:sz w:val="18"/>
                <w:szCs w:val="18"/>
              </w:rPr>
            </w:pPr>
            <w:proofErr w:type="spellStart"/>
            <w:r w:rsidRPr="00BA0563">
              <w:rPr>
                <w:b/>
                <w:color w:val="000000"/>
                <w:sz w:val="18"/>
                <w:szCs w:val="18"/>
              </w:rPr>
              <w:t>Localité</w:t>
            </w:r>
            <w:proofErr w:type="spellEnd"/>
          </w:p>
        </w:tc>
        <w:tc>
          <w:tcPr>
            <w:tcW w:w="2026" w:type="pct"/>
            <w:shd w:val="clear" w:color="auto" w:fill="FFFFFF"/>
          </w:tcPr>
          <w:p w14:paraId="407527F8" w14:textId="77777777" w:rsidR="0019544F" w:rsidRPr="00BA0563" w:rsidRDefault="0019544F" w:rsidP="003F40A2">
            <w:pPr>
              <w:autoSpaceDE w:val="0"/>
              <w:autoSpaceDN w:val="0"/>
              <w:adjustRightInd w:val="0"/>
              <w:ind w:left="60" w:right="60"/>
              <w:jc w:val="center"/>
              <w:rPr>
                <w:b/>
                <w:color w:val="000000"/>
                <w:sz w:val="18"/>
                <w:szCs w:val="18"/>
              </w:rPr>
            </w:pPr>
            <w:proofErr w:type="spellStart"/>
            <w:r w:rsidRPr="00BA0563">
              <w:rPr>
                <w:b/>
                <w:color w:val="000000"/>
                <w:sz w:val="18"/>
                <w:szCs w:val="18"/>
              </w:rPr>
              <w:t>Fréquences</w:t>
            </w:r>
            <w:proofErr w:type="spellEnd"/>
          </w:p>
        </w:tc>
        <w:tc>
          <w:tcPr>
            <w:tcW w:w="1619" w:type="pct"/>
            <w:shd w:val="clear" w:color="auto" w:fill="FFFFFF"/>
          </w:tcPr>
          <w:p w14:paraId="698B3D18" w14:textId="77777777" w:rsidR="0019544F" w:rsidRPr="00BA0563" w:rsidRDefault="0019544F" w:rsidP="003F40A2">
            <w:pPr>
              <w:autoSpaceDE w:val="0"/>
              <w:autoSpaceDN w:val="0"/>
              <w:adjustRightInd w:val="0"/>
              <w:ind w:left="60" w:right="60"/>
              <w:jc w:val="center"/>
              <w:rPr>
                <w:b/>
                <w:color w:val="000000"/>
                <w:sz w:val="18"/>
                <w:szCs w:val="18"/>
              </w:rPr>
            </w:pPr>
            <w:proofErr w:type="spellStart"/>
            <w:r w:rsidRPr="00BA0563">
              <w:rPr>
                <w:b/>
                <w:color w:val="000000"/>
                <w:sz w:val="18"/>
                <w:szCs w:val="18"/>
              </w:rPr>
              <w:t>Pourcentage</w:t>
            </w:r>
            <w:proofErr w:type="spellEnd"/>
          </w:p>
        </w:tc>
      </w:tr>
      <w:tr w:rsidR="0019544F" w:rsidRPr="00BA0563" w14:paraId="4509AADA" w14:textId="77777777" w:rsidTr="003F40A2">
        <w:trPr>
          <w:cantSplit/>
        </w:trPr>
        <w:tc>
          <w:tcPr>
            <w:tcW w:w="18" w:type="pct"/>
            <w:vMerge w:val="restart"/>
            <w:shd w:val="clear" w:color="auto" w:fill="FFFFFF"/>
            <w:vAlign w:val="center"/>
          </w:tcPr>
          <w:p w14:paraId="0F1006DD" w14:textId="77777777" w:rsidR="0019544F" w:rsidRPr="00BA0563" w:rsidRDefault="0019544F" w:rsidP="003F40A2">
            <w:pPr>
              <w:autoSpaceDE w:val="0"/>
              <w:autoSpaceDN w:val="0"/>
              <w:adjustRightInd w:val="0"/>
              <w:ind w:left="60" w:right="60"/>
              <w:rPr>
                <w:color w:val="000000"/>
                <w:sz w:val="18"/>
                <w:szCs w:val="18"/>
              </w:rPr>
            </w:pPr>
          </w:p>
        </w:tc>
        <w:tc>
          <w:tcPr>
            <w:tcW w:w="1336" w:type="pct"/>
            <w:shd w:val="clear" w:color="auto" w:fill="FFFFFF"/>
            <w:vAlign w:val="center"/>
          </w:tcPr>
          <w:p w14:paraId="74E41497"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Kikwit</w:t>
            </w:r>
            <w:proofErr w:type="spellEnd"/>
          </w:p>
        </w:tc>
        <w:tc>
          <w:tcPr>
            <w:tcW w:w="2026" w:type="pct"/>
            <w:shd w:val="clear" w:color="auto" w:fill="FFFFFF"/>
            <w:vAlign w:val="center"/>
          </w:tcPr>
          <w:p w14:paraId="6CF6C98F"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20</w:t>
            </w:r>
          </w:p>
        </w:tc>
        <w:tc>
          <w:tcPr>
            <w:tcW w:w="1619" w:type="pct"/>
            <w:shd w:val="clear" w:color="auto" w:fill="FFFFFF"/>
            <w:vAlign w:val="center"/>
          </w:tcPr>
          <w:p w14:paraId="529F5195"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100</w:t>
            </w:r>
          </w:p>
        </w:tc>
      </w:tr>
      <w:tr w:rsidR="0019544F" w:rsidRPr="00BA0563" w14:paraId="164DF4C4" w14:textId="77777777" w:rsidTr="003F40A2">
        <w:trPr>
          <w:cantSplit/>
        </w:trPr>
        <w:tc>
          <w:tcPr>
            <w:tcW w:w="18" w:type="pct"/>
            <w:vMerge/>
            <w:shd w:val="clear" w:color="auto" w:fill="FFFFFF"/>
            <w:vAlign w:val="center"/>
          </w:tcPr>
          <w:p w14:paraId="1EEC525A" w14:textId="77777777" w:rsidR="0019544F" w:rsidRPr="00BA0563" w:rsidRDefault="0019544F" w:rsidP="003F40A2">
            <w:pPr>
              <w:autoSpaceDE w:val="0"/>
              <w:autoSpaceDN w:val="0"/>
              <w:adjustRightInd w:val="0"/>
              <w:rPr>
                <w:color w:val="000000"/>
                <w:sz w:val="18"/>
                <w:szCs w:val="18"/>
              </w:rPr>
            </w:pPr>
          </w:p>
        </w:tc>
        <w:tc>
          <w:tcPr>
            <w:tcW w:w="1336" w:type="pct"/>
            <w:shd w:val="clear" w:color="auto" w:fill="FFFFFF"/>
            <w:vAlign w:val="center"/>
          </w:tcPr>
          <w:p w14:paraId="6B200269" w14:textId="77777777" w:rsidR="0019544F" w:rsidRPr="00BA0563" w:rsidRDefault="0019544F" w:rsidP="003F40A2">
            <w:pPr>
              <w:autoSpaceDE w:val="0"/>
              <w:autoSpaceDN w:val="0"/>
              <w:adjustRightInd w:val="0"/>
              <w:ind w:left="60" w:right="60"/>
              <w:rPr>
                <w:color w:val="000000"/>
                <w:sz w:val="18"/>
                <w:szCs w:val="18"/>
              </w:rPr>
            </w:pPr>
            <w:r w:rsidRPr="00BA0563">
              <w:rPr>
                <w:color w:val="000000"/>
                <w:sz w:val="18"/>
                <w:szCs w:val="18"/>
              </w:rPr>
              <w:t>Total</w:t>
            </w:r>
          </w:p>
        </w:tc>
        <w:tc>
          <w:tcPr>
            <w:tcW w:w="2026" w:type="pct"/>
            <w:shd w:val="clear" w:color="auto" w:fill="FFFFFF"/>
            <w:vAlign w:val="center"/>
          </w:tcPr>
          <w:p w14:paraId="46096D6E"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100</w:t>
            </w:r>
          </w:p>
        </w:tc>
        <w:tc>
          <w:tcPr>
            <w:tcW w:w="1619" w:type="pct"/>
            <w:shd w:val="clear" w:color="auto" w:fill="FFFFFF"/>
            <w:vAlign w:val="center"/>
          </w:tcPr>
          <w:p w14:paraId="72B7F564"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100,0</w:t>
            </w:r>
          </w:p>
        </w:tc>
      </w:tr>
    </w:tbl>
    <w:p w14:paraId="47B3CB5C"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578D5F30" w14:textId="77777777" w:rsidR="0019544F" w:rsidRPr="00BA0563" w:rsidRDefault="0019544F" w:rsidP="0019544F">
      <w:pPr>
        <w:autoSpaceDE w:val="0"/>
        <w:autoSpaceDN w:val="0"/>
        <w:adjustRightInd w:val="0"/>
        <w:rPr>
          <w:sz w:val="18"/>
          <w:szCs w:val="18"/>
        </w:rPr>
      </w:pPr>
    </w:p>
    <w:p w14:paraId="65899B50" w14:textId="77777777" w:rsidR="0019544F" w:rsidRPr="00BA0563" w:rsidRDefault="0019544F" w:rsidP="00AC01CE">
      <w:pPr>
        <w:pStyle w:val="ListParagraph"/>
        <w:numPr>
          <w:ilvl w:val="2"/>
          <w:numId w:val="1"/>
        </w:numPr>
        <w:jc w:val="both"/>
        <w:rPr>
          <w:rFonts w:eastAsiaTheme="minorEastAsia"/>
          <w:sz w:val="22"/>
          <w:szCs w:val="22"/>
          <w:u w:val="single"/>
        </w:rPr>
      </w:pPr>
      <w:r w:rsidRPr="00BA0563">
        <w:rPr>
          <w:rFonts w:eastAsiaTheme="minorEastAsia"/>
          <w:sz w:val="22"/>
          <w:szCs w:val="22"/>
          <w:u w:val="single"/>
        </w:rPr>
        <w:t>Répartition des chefs de ménages selon le sexe</w:t>
      </w:r>
    </w:p>
    <w:p w14:paraId="6B1834F6" w14:textId="77777777" w:rsidR="0019544F" w:rsidRPr="00BA0563" w:rsidRDefault="0019544F" w:rsidP="0019544F">
      <w:pPr>
        <w:autoSpaceDE w:val="0"/>
        <w:autoSpaceDN w:val="0"/>
        <w:adjustRightInd w:val="0"/>
        <w:rPr>
          <w:u w:val="single"/>
          <w:lang w:val="fr-FR"/>
        </w:rPr>
      </w:pPr>
    </w:p>
    <w:p w14:paraId="1AB4A699" w14:textId="77777777" w:rsidR="0019544F" w:rsidRPr="00BA0563" w:rsidRDefault="0019544F" w:rsidP="0019544F">
      <w:pPr>
        <w:jc w:val="both"/>
        <w:rPr>
          <w:rFonts w:eastAsiaTheme="minorEastAsia"/>
          <w:sz w:val="22"/>
          <w:szCs w:val="22"/>
          <w:lang w:val="fr-FR"/>
        </w:rPr>
      </w:pPr>
      <w:r w:rsidRPr="00BA0563">
        <w:rPr>
          <w:sz w:val="22"/>
          <w:szCs w:val="22"/>
          <w:lang w:val="fr-FR"/>
        </w:rPr>
        <w:t xml:space="preserve">Les chefs de ménages recensés sur l’avenue de </w:t>
      </w:r>
      <w:proofErr w:type="spellStart"/>
      <w:r w:rsidRPr="00BA0563">
        <w:rPr>
          <w:sz w:val="22"/>
          <w:szCs w:val="22"/>
          <w:lang w:val="fr-FR"/>
        </w:rPr>
        <w:t>Wazabanga</w:t>
      </w:r>
      <w:proofErr w:type="spellEnd"/>
      <w:r w:rsidRPr="00BA0563">
        <w:rPr>
          <w:rFonts w:eastAsiaTheme="minorEastAsia"/>
          <w:sz w:val="22"/>
          <w:szCs w:val="22"/>
          <w:lang w:val="fr-FR"/>
        </w:rPr>
        <w:t xml:space="preserve"> se caractérisent par une nette prédominance des chefs de ménage homme sur les chefs de ménage femme. On note sur cet axe environ 80% de chefs de </w:t>
      </w:r>
      <w:r w:rsidRPr="00BA0563">
        <w:rPr>
          <w:rFonts w:eastAsiaTheme="minorEastAsia"/>
          <w:sz w:val="22"/>
          <w:szCs w:val="22"/>
          <w:u w:val="single"/>
          <w:lang w:val="fr-FR"/>
        </w:rPr>
        <w:t xml:space="preserve">ménages </w:t>
      </w:r>
      <w:r w:rsidR="00AC01CE" w:rsidRPr="00BA0563">
        <w:rPr>
          <w:rFonts w:eastAsiaTheme="minorEastAsia"/>
          <w:sz w:val="22"/>
          <w:szCs w:val="22"/>
          <w:u w:val="single"/>
          <w:lang w:val="fr-FR"/>
        </w:rPr>
        <w:t>affectés de</w:t>
      </w:r>
      <w:r w:rsidRPr="00BA0563">
        <w:rPr>
          <w:rFonts w:eastAsiaTheme="minorEastAsia"/>
          <w:sz w:val="22"/>
          <w:szCs w:val="22"/>
          <w:lang w:val="fr-FR"/>
        </w:rPr>
        <w:t xml:space="preserve"> sexe masculin contre 20% de chefs de ménage de sexe féminin. Le nombre plus important d’hommes chef de ménage s’explique par les activités affectées qui sont pour l’essentielle des activités de vente de carburant, d’atelier de réparation de motos et de vente de cigarettes. Les activités </w:t>
      </w:r>
      <w:r w:rsidR="00AC01CE" w:rsidRPr="00BA0563">
        <w:rPr>
          <w:rFonts w:eastAsiaTheme="minorEastAsia"/>
          <w:sz w:val="22"/>
          <w:szCs w:val="22"/>
          <w:lang w:val="fr-FR"/>
        </w:rPr>
        <w:lastRenderedPageBreak/>
        <w:t>concernées par</w:t>
      </w:r>
      <w:r w:rsidRPr="00BA0563">
        <w:rPr>
          <w:rFonts w:eastAsiaTheme="minorEastAsia"/>
          <w:sz w:val="22"/>
          <w:szCs w:val="22"/>
          <w:lang w:val="fr-FR"/>
        </w:rPr>
        <w:t xml:space="preserve"> la réinstallation occupent plus hommes chef de ménage que les femmes qui sont souvent dans la vente de légumes et sont généralement implantées en dehors de l’emprise de la route. </w:t>
      </w:r>
    </w:p>
    <w:p w14:paraId="1F67FE58" w14:textId="77777777" w:rsidR="0019544F" w:rsidRPr="00BA0563" w:rsidRDefault="0019544F" w:rsidP="0019544F">
      <w:pPr>
        <w:jc w:val="both"/>
        <w:rPr>
          <w:rFonts w:eastAsiaTheme="minorEastAsia"/>
          <w:lang w:val="fr-FR"/>
        </w:rPr>
      </w:pPr>
    </w:p>
    <w:p w14:paraId="739549BC" w14:textId="77777777" w:rsidR="0019544F" w:rsidRPr="00BA0563" w:rsidRDefault="0019544F" w:rsidP="0019544F">
      <w:pPr>
        <w:pStyle w:val="Caption"/>
        <w:keepNext/>
      </w:pPr>
      <w:bookmarkStart w:id="31" w:name="_Toc467662313"/>
      <w:r w:rsidRPr="00BA0563">
        <w:t xml:space="preserve">Tableau </w:t>
      </w:r>
      <w:r w:rsidR="007057EB">
        <w:fldChar w:fldCharType="begin"/>
      </w:r>
      <w:r w:rsidR="00A658A2">
        <w:instrText xml:space="preserve"> SEQ Tableau \* ARABIC </w:instrText>
      </w:r>
      <w:r w:rsidR="007057EB">
        <w:fldChar w:fldCharType="separate"/>
      </w:r>
      <w:r w:rsidR="00F64FC1">
        <w:rPr>
          <w:noProof/>
        </w:rPr>
        <w:t>3</w:t>
      </w:r>
      <w:r w:rsidR="007057EB">
        <w:rPr>
          <w:noProof/>
        </w:rPr>
        <w:fldChar w:fldCharType="end"/>
      </w:r>
      <w:r w:rsidRPr="00BA0563">
        <w:t> : Répartition des chefs de ménage selon le sexe</w:t>
      </w:r>
      <w:bookmarkEnd w:id="31"/>
    </w:p>
    <w:tbl>
      <w:tblPr>
        <w:tblW w:w="2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
        <w:gridCol w:w="2178"/>
        <w:gridCol w:w="1901"/>
        <w:gridCol w:w="1315"/>
      </w:tblGrid>
      <w:tr w:rsidR="0019544F" w:rsidRPr="00BA0563" w14:paraId="2F1904B3" w14:textId="77777777" w:rsidTr="003F40A2">
        <w:trPr>
          <w:cantSplit/>
        </w:trPr>
        <w:tc>
          <w:tcPr>
            <w:tcW w:w="2030" w:type="pct"/>
            <w:gridSpan w:val="2"/>
            <w:shd w:val="clear" w:color="auto" w:fill="FFFFFF"/>
          </w:tcPr>
          <w:p w14:paraId="413AB459" w14:textId="77777777" w:rsidR="0019544F" w:rsidRPr="00BA0563" w:rsidRDefault="0019544F" w:rsidP="003F40A2">
            <w:pPr>
              <w:autoSpaceDE w:val="0"/>
              <w:autoSpaceDN w:val="0"/>
              <w:adjustRightInd w:val="0"/>
              <w:spacing w:line="320" w:lineRule="atLeast"/>
              <w:ind w:left="60" w:right="60"/>
              <w:rPr>
                <w:b/>
                <w:color w:val="000000"/>
                <w:sz w:val="18"/>
                <w:szCs w:val="18"/>
              </w:rPr>
            </w:pPr>
            <w:proofErr w:type="spellStart"/>
            <w:r w:rsidRPr="00BA0563">
              <w:rPr>
                <w:b/>
                <w:color w:val="000000"/>
                <w:sz w:val="18"/>
                <w:szCs w:val="18"/>
              </w:rPr>
              <w:t>Sexe</w:t>
            </w:r>
            <w:proofErr w:type="spellEnd"/>
          </w:p>
        </w:tc>
        <w:tc>
          <w:tcPr>
            <w:tcW w:w="1755" w:type="pct"/>
            <w:shd w:val="clear" w:color="auto" w:fill="FFFFFF"/>
          </w:tcPr>
          <w:p w14:paraId="04258856"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Fréquences</w:t>
            </w:r>
            <w:proofErr w:type="spellEnd"/>
          </w:p>
        </w:tc>
        <w:tc>
          <w:tcPr>
            <w:tcW w:w="1214" w:type="pct"/>
            <w:shd w:val="clear" w:color="auto" w:fill="FFFFFF"/>
          </w:tcPr>
          <w:p w14:paraId="2EEC0217"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0658990F" w14:textId="77777777" w:rsidTr="003F40A2">
        <w:trPr>
          <w:cantSplit/>
        </w:trPr>
        <w:tc>
          <w:tcPr>
            <w:tcW w:w="19" w:type="pct"/>
            <w:vMerge w:val="restart"/>
            <w:shd w:val="clear" w:color="auto" w:fill="FFFFFF"/>
            <w:vAlign w:val="center"/>
          </w:tcPr>
          <w:p w14:paraId="6DD6006C" w14:textId="77777777" w:rsidR="0019544F" w:rsidRPr="00BA0563" w:rsidRDefault="0019544F" w:rsidP="003F40A2">
            <w:pPr>
              <w:autoSpaceDE w:val="0"/>
              <w:autoSpaceDN w:val="0"/>
              <w:adjustRightInd w:val="0"/>
              <w:spacing w:line="320" w:lineRule="atLeast"/>
              <w:ind w:left="60" w:right="60"/>
              <w:rPr>
                <w:color w:val="000000"/>
                <w:sz w:val="18"/>
                <w:szCs w:val="18"/>
              </w:rPr>
            </w:pPr>
          </w:p>
        </w:tc>
        <w:tc>
          <w:tcPr>
            <w:tcW w:w="2011" w:type="pct"/>
            <w:shd w:val="clear" w:color="auto" w:fill="FFFFFF"/>
            <w:vAlign w:val="center"/>
          </w:tcPr>
          <w:p w14:paraId="45DB0E51"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Masculin</w:t>
            </w:r>
            <w:proofErr w:type="spellEnd"/>
          </w:p>
        </w:tc>
        <w:tc>
          <w:tcPr>
            <w:tcW w:w="1755" w:type="pct"/>
            <w:shd w:val="clear" w:color="auto" w:fill="FFFFFF"/>
            <w:vAlign w:val="center"/>
          </w:tcPr>
          <w:p w14:paraId="7FC12698"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16</w:t>
            </w:r>
          </w:p>
        </w:tc>
        <w:tc>
          <w:tcPr>
            <w:tcW w:w="1214" w:type="pct"/>
            <w:shd w:val="clear" w:color="auto" w:fill="FFFFFF"/>
            <w:vAlign w:val="center"/>
          </w:tcPr>
          <w:p w14:paraId="2FF28803"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80</w:t>
            </w:r>
          </w:p>
        </w:tc>
      </w:tr>
      <w:tr w:rsidR="0019544F" w:rsidRPr="00BA0563" w14:paraId="15850426" w14:textId="77777777" w:rsidTr="003F40A2">
        <w:trPr>
          <w:cantSplit/>
        </w:trPr>
        <w:tc>
          <w:tcPr>
            <w:tcW w:w="19" w:type="pct"/>
            <w:vMerge/>
            <w:shd w:val="clear" w:color="auto" w:fill="FFFFFF"/>
            <w:vAlign w:val="center"/>
          </w:tcPr>
          <w:p w14:paraId="0FF4903F" w14:textId="77777777" w:rsidR="0019544F" w:rsidRPr="00BA0563" w:rsidRDefault="0019544F" w:rsidP="003F40A2">
            <w:pPr>
              <w:autoSpaceDE w:val="0"/>
              <w:autoSpaceDN w:val="0"/>
              <w:adjustRightInd w:val="0"/>
              <w:rPr>
                <w:color w:val="000000"/>
                <w:sz w:val="18"/>
                <w:szCs w:val="18"/>
              </w:rPr>
            </w:pPr>
          </w:p>
        </w:tc>
        <w:tc>
          <w:tcPr>
            <w:tcW w:w="2011" w:type="pct"/>
            <w:shd w:val="clear" w:color="auto" w:fill="FFFFFF"/>
            <w:vAlign w:val="center"/>
          </w:tcPr>
          <w:p w14:paraId="344E726A"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Féminin</w:t>
            </w:r>
            <w:proofErr w:type="spellEnd"/>
          </w:p>
        </w:tc>
        <w:tc>
          <w:tcPr>
            <w:tcW w:w="1755" w:type="pct"/>
            <w:shd w:val="clear" w:color="auto" w:fill="FFFFFF"/>
            <w:vAlign w:val="center"/>
          </w:tcPr>
          <w:p w14:paraId="408828D2"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4</w:t>
            </w:r>
          </w:p>
        </w:tc>
        <w:tc>
          <w:tcPr>
            <w:tcW w:w="1214" w:type="pct"/>
            <w:shd w:val="clear" w:color="auto" w:fill="FFFFFF"/>
            <w:vAlign w:val="center"/>
          </w:tcPr>
          <w:p w14:paraId="4292D1B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r>
      <w:tr w:rsidR="0019544F" w:rsidRPr="00BA0563" w14:paraId="4E30DC09" w14:textId="77777777" w:rsidTr="003F40A2">
        <w:trPr>
          <w:cantSplit/>
        </w:trPr>
        <w:tc>
          <w:tcPr>
            <w:tcW w:w="2030" w:type="pct"/>
            <w:gridSpan w:val="2"/>
            <w:shd w:val="clear" w:color="auto" w:fill="FFFFFF"/>
            <w:vAlign w:val="center"/>
          </w:tcPr>
          <w:p w14:paraId="2AFCDA08"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Total</w:t>
            </w:r>
          </w:p>
        </w:tc>
        <w:tc>
          <w:tcPr>
            <w:tcW w:w="1755" w:type="pct"/>
            <w:shd w:val="clear" w:color="auto" w:fill="FFFFFF"/>
            <w:vAlign w:val="center"/>
          </w:tcPr>
          <w:p w14:paraId="41452F89"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c>
          <w:tcPr>
            <w:tcW w:w="1214" w:type="pct"/>
            <w:shd w:val="clear" w:color="auto" w:fill="FFFFFF"/>
            <w:vAlign w:val="center"/>
          </w:tcPr>
          <w:p w14:paraId="163D7151"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100,0</w:t>
            </w:r>
          </w:p>
        </w:tc>
      </w:tr>
    </w:tbl>
    <w:p w14:paraId="4376142B"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23F099BA" w14:textId="77777777" w:rsidR="0019544F" w:rsidRPr="00BA0563" w:rsidRDefault="0019544F" w:rsidP="0019544F">
      <w:pPr>
        <w:autoSpaceDE w:val="0"/>
        <w:autoSpaceDN w:val="0"/>
        <w:adjustRightInd w:val="0"/>
        <w:rPr>
          <w:sz w:val="18"/>
          <w:szCs w:val="18"/>
        </w:rPr>
      </w:pPr>
    </w:p>
    <w:p w14:paraId="604641D2"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 xml:space="preserve">Répartition des chefs de </w:t>
      </w:r>
      <w:r w:rsidRPr="00BA0563">
        <w:rPr>
          <w:rFonts w:eastAsiaTheme="minorEastAsia"/>
          <w:sz w:val="22"/>
          <w:szCs w:val="22"/>
          <w:u w:val="single"/>
        </w:rPr>
        <w:t>ménages affectés selon</w:t>
      </w:r>
      <w:r w:rsidRPr="00BA0563">
        <w:rPr>
          <w:sz w:val="22"/>
          <w:szCs w:val="22"/>
          <w:u w:val="single"/>
        </w:rPr>
        <w:t xml:space="preserve"> l’âge</w:t>
      </w:r>
    </w:p>
    <w:p w14:paraId="0257F98C" w14:textId="77777777" w:rsidR="0019544F" w:rsidRPr="00BA0563" w:rsidRDefault="0019544F" w:rsidP="0019544F">
      <w:pPr>
        <w:pStyle w:val="ListParagraph"/>
        <w:ind w:left="1497"/>
        <w:jc w:val="both"/>
        <w:rPr>
          <w:sz w:val="22"/>
          <w:szCs w:val="22"/>
          <w:u w:val="single"/>
        </w:rPr>
      </w:pPr>
    </w:p>
    <w:p w14:paraId="040D24B0" w14:textId="5360E7C6" w:rsidR="0019544F" w:rsidRPr="00BA0563" w:rsidRDefault="0019544F" w:rsidP="0019544F">
      <w:pPr>
        <w:autoSpaceDE w:val="0"/>
        <w:autoSpaceDN w:val="0"/>
        <w:adjustRightInd w:val="0"/>
        <w:jc w:val="both"/>
        <w:rPr>
          <w:sz w:val="22"/>
          <w:szCs w:val="22"/>
          <w:lang w:val="fr-FR"/>
        </w:rPr>
      </w:pPr>
      <w:r w:rsidRPr="00BA0563">
        <w:rPr>
          <w:sz w:val="22"/>
          <w:szCs w:val="22"/>
          <w:lang w:val="fr-FR"/>
        </w:rPr>
        <w:t xml:space="preserve">La répartition des chefs de </w:t>
      </w:r>
      <w:r w:rsidRPr="00BA0563">
        <w:rPr>
          <w:rFonts w:eastAsiaTheme="minorEastAsia"/>
          <w:sz w:val="22"/>
          <w:szCs w:val="22"/>
          <w:u w:val="single"/>
          <w:lang w:val="fr-FR"/>
        </w:rPr>
        <w:t xml:space="preserve">ménages affectés </w:t>
      </w:r>
      <w:r w:rsidRPr="00BA0563">
        <w:rPr>
          <w:rFonts w:eastAsiaTheme="minorEastAsia"/>
          <w:sz w:val="22"/>
          <w:szCs w:val="22"/>
          <w:lang w:val="fr-FR"/>
        </w:rPr>
        <w:t>selon</w:t>
      </w:r>
      <w:r w:rsidR="00D975D6">
        <w:rPr>
          <w:rFonts w:eastAsiaTheme="minorEastAsia"/>
          <w:sz w:val="22"/>
          <w:szCs w:val="22"/>
          <w:lang w:val="fr-FR"/>
        </w:rPr>
        <w:t xml:space="preserve"> l’âge</w:t>
      </w:r>
      <w:r w:rsidRPr="00BA0563">
        <w:rPr>
          <w:rFonts w:eastAsiaTheme="minorEastAsia"/>
          <w:sz w:val="22"/>
          <w:szCs w:val="22"/>
          <w:lang w:val="fr-FR"/>
        </w:rPr>
        <w:t xml:space="preserve"> indique une relative jeunesse de la population affectée par les travaux de réhabilitation de l’avenue </w:t>
      </w:r>
      <w:proofErr w:type="spellStart"/>
      <w:r w:rsidRPr="00BA0563">
        <w:rPr>
          <w:rFonts w:eastAsiaTheme="minorEastAsia"/>
          <w:sz w:val="22"/>
          <w:szCs w:val="22"/>
          <w:lang w:val="fr-FR"/>
        </w:rPr>
        <w:t>Wazabanga</w:t>
      </w:r>
      <w:proofErr w:type="spellEnd"/>
      <w:r w:rsidRPr="00BA0563">
        <w:rPr>
          <w:rFonts w:eastAsiaTheme="minorEastAsia"/>
          <w:sz w:val="22"/>
          <w:szCs w:val="22"/>
          <w:lang w:val="fr-FR"/>
        </w:rPr>
        <w:t xml:space="preserve">. En effet, </w:t>
      </w:r>
      <w:r w:rsidRPr="00BA0563">
        <w:rPr>
          <w:sz w:val="22"/>
          <w:szCs w:val="22"/>
          <w:lang w:val="fr-FR"/>
        </w:rPr>
        <w:t xml:space="preserve">45% des chefs de ménages concernés ont un </w:t>
      </w:r>
      <w:r w:rsidR="00AC01CE" w:rsidRPr="00BA0563">
        <w:rPr>
          <w:sz w:val="22"/>
          <w:szCs w:val="22"/>
          <w:lang w:val="fr-FR"/>
        </w:rPr>
        <w:t>âge</w:t>
      </w:r>
      <w:r w:rsidRPr="00BA0563">
        <w:rPr>
          <w:sz w:val="22"/>
          <w:szCs w:val="22"/>
          <w:lang w:val="fr-FR"/>
        </w:rPr>
        <w:t xml:space="preserve"> qui varie entre 21 et 30 ans. Ils sont </w:t>
      </w:r>
      <w:r w:rsidR="00C64464" w:rsidRPr="00BA0563">
        <w:rPr>
          <w:sz w:val="22"/>
          <w:szCs w:val="22"/>
          <w:lang w:val="fr-FR"/>
        </w:rPr>
        <w:t>suivis</w:t>
      </w:r>
      <w:r w:rsidRPr="00BA0563">
        <w:rPr>
          <w:sz w:val="22"/>
          <w:szCs w:val="22"/>
          <w:lang w:val="fr-FR"/>
        </w:rPr>
        <w:t xml:space="preserve"> du groupe qui est âgé entre 31 et 40 ans qui représente 30% des effectifs. A noté qu’environ 75% des enquêtés </w:t>
      </w:r>
      <w:r w:rsidR="00D975D6">
        <w:rPr>
          <w:sz w:val="22"/>
          <w:szCs w:val="22"/>
          <w:lang w:val="fr-FR"/>
        </w:rPr>
        <w:t>ont</w:t>
      </w:r>
      <w:r w:rsidRPr="00BA0563">
        <w:rPr>
          <w:sz w:val="22"/>
          <w:szCs w:val="22"/>
          <w:lang w:val="fr-FR"/>
        </w:rPr>
        <w:t xml:space="preserve"> moins de 40 ans </w:t>
      </w:r>
      <w:r w:rsidR="00C64464" w:rsidRPr="00BA0563">
        <w:rPr>
          <w:sz w:val="22"/>
          <w:szCs w:val="22"/>
          <w:lang w:val="fr-FR"/>
        </w:rPr>
        <w:t>d’âge</w:t>
      </w:r>
      <w:r w:rsidRPr="00BA0563">
        <w:rPr>
          <w:sz w:val="22"/>
          <w:szCs w:val="22"/>
          <w:lang w:val="fr-FR"/>
        </w:rPr>
        <w:t xml:space="preserve">. Le constat qui se dégage c’est que les chefs de </w:t>
      </w:r>
      <w:r w:rsidRPr="00BA0563">
        <w:rPr>
          <w:rFonts w:eastAsiaTheme="minorEastAsia"/>
          <w:sz w:val="22"/>
          <w:szCs w:val="22"/>
          <w:lang w:val="fr-FR"/>
        </w:rPr>
        <w:t xml:space="preserve">ménages affectés selon l’âge </w:t>
      </w:r>
      <w:r w:rsidR="00D975D6">
        <w:rPr>
          <w:rFonts w:eastAsiaTheme="minorEastAsia"/>
          <w:sz w:val="22"/>
          <w:szCs w:val="22"/>
          <w:lang w:val="fr-FR"/>
        </w:rPr>
        <w:t xml:space="preserve">sont </w:t>
      </w:r>
      <w:r w:rsidRPr="00BA0563">
        <w:rPr>
          <w:rFonts w:eastAsiaTheme="minorEastAsia"/>
          <w:sz w:val="22"/>
          <w:szCs w:val="22"/>
          <w:lang w:val="fr-FR"/>
        </w:rPr>
        <w:t>relativement</w:t>
      </w:r>
      <w:r w:rsidRPr="00BA0563">
        <w:rPr>
          <w:rFonts w:eastAsiaTheme="minorEastAsia"/>
          <w:sz w:val="22"/>
          <w:szCs w:val="22"/>
          <w:u w:val="single"/>
          <w:lang w:val="fr-FR"/>
        </w:rPr>
        <w:t xml:space="preserve"> </w:t>
      </w:r>
      <w:r w:rsidRPr="00BA0563">
        <w:rPr>
          <w:rFonts w:eastAsiaTheme="minorEastAsia"/>
          <w:sz w:val="22"/>
          <w:szCs w:val="22"/>
          <w:lang w:val="fr-FR"/>
        </w:rPr>
        <w:t>très jeune</w:t>
      </w:r>
      <w:r w:rsidR="00695FC3">
        <w:rPr>
          <w:rFonts w:eastAsiaTheme="minorEastAsia"/>
          <w:sz w:val="22"/>
          <w:szCs w:val="22"/>
          <w:lang w:val="fr-FR"/>
        </w:rPr>
        <w:t>s</w:t>
      </w:r>
      <w:r w:rsidRPr="00BA0563">
        <w:rPr>
          <w:rFonts w:eastAsiaTheme="minorEastAsia"/>
          <w:sz w:val="22"/>
          <w:szCs w:val="22"/>
          <w:lang w:val="fr-FR"/>
        </w:rPr>
        <w:t xml:space="preserve"> avec 55% qui ont moins de 30 ans.</w:t>
      </w:r>
      <w:r w:rsidRPr="00BA0563">
        <w:rPr>
          <w:rFonts w:eastAsiaTheme="minorEastAsia"/>
          <w:sz w:val="22"/>
          <w:szCs w:val="22"/>
          <w:u w:val="single"/>
          <w:lang w:val="fr-FR"/>
        </w:rPr>
        <w:t xml:space="preserve"> </w:t>
      </w:r>
      <w:r w:rsidRPr="00BA0563">
        <w:rPr>
          <w:rFonts w:eastAsiaTheme="minorEastAsia"/>
          <w:sz w:val="22"/>
          <w:szCs w:val="22"/>
          <w:lang w:val="fr-FR"/>
        </w:rPr>
        <w:t xml:space="preserve">Ce constat confirme que ce sont les jeunes qui exercent des métiers liés au transport </w:t>
      </w:r>
      <w:r w:rsidR="00D975D6">
        <w:rPr>
          <w:rFonts w:eastAsiaTheme="minorEastAsia"/>
          <w:sz w:val="22"/>
          <w:szCs w:val="22"/>
          <w:lang w:val="fr-FR"/>
        </w:rPr>
        <w:t>en</w:t>
      </w:r>
      <w:r w:rsidRPr="00BA0563">
        <w:rPr>
          <w:rFonts w:eastAsiaTheme="minorEastAsia"/>
          <w:sz w:val="22"/>
          <w:szCs w:val="22"/>
          <w:lang w:val="fr-FR"/>
        </w:rPr>
        <w:t xml:space="preserve"> motos-taxi qui </w:t>
      </w:r>
      <w:r w:rsidRPr="00BA0563">
        <w:rPr>
          <w:sz w:val="22"/>
          <w:szCs w:val="22"/>
          <w:lang w:val="fr-FR"/>
        </w:rPr>
        <w:t xml:space="preserve">sont généralement concernées par les mesures de réinstallation. </w:t>
      </w:r>
    </w:p>
    <w:p w14:paraId="07452998" w14:textId="77777777" w:rsidR="0019544F" w:rsidRPr="00BA0563" w:rsidRDefault="0019544F" w:rsidP="0019544F">
      <w:pPr>
        <w:autoSpaceDE w:val="0"/>
        <w:autoSpaceDN w:val="0"/>
        <w:adjustRightInd w:val="0"/>
        <w:jc w:val="both"/>
        <w:rPr>
          <w:sz w:val="22"/>
          <w:szCs w:val="22"/>
          <w:lang w:val="fr-FR"/>
        </w:rPr>
      </w:pPr>
      <w:r w:rsidRPr="00BA0563">
        <w:rPr>
          <w:sz w:val="22"/>
          <w:szCs w:val="22"/>
          <w:lang w:val="fr-FR"/>
        </w:rPr>
        <w:t xml:space="preserve">Les chefs de ménage femmes impactées ont tous plus de 30 ans d’âge et possèdent des étalages de ventes de légumes sur l’emprise. </w:t>
      </w:r>
    </w:p>
    <w:p w14:paraId="0359526D" w14:textId="77777777" w:rsidR="0019544F" w:rsidRPr="00BA0563" w:rsidRDefault="0019544F" w:rsidP="0019544F">
      <w:pPr>
        <w:autoSpaceDE w:val="0"/>
        <w:autoSpaceDN w:val="0"/>
        <w:adjustRightInd w:val="0"/>
        <w:jc w:val="both"/>
        <w:rPr>
          <w:sz w:val="22"/>
          <w:szCs w:val="22"/>
          <w:lang w:val="fr-FR"/>
        </w:rPr>
      </w:pPr>
    </w:p>
    <w:p w14:paraId="14BBDC3F" w14:textId="77777777" w:rsidR="0019544F" w:rsidRPr="00BA0563" w:rsidRDefault="0019544F" w:rsidP="0019544F">
      <w:pPr>
        <w:pStyle w:val="Caption"/>
        <w:keepNext/>
      </w:pPr>
      <w:bookmarkStart w:id="32" w:name="_Toc467662314"/>
      <w:r w:rsidRPr="00BA0563">
        <w:t xml:space="preserve">Tableau </w:t>
      </w:r>
      <w:r w:rsidR="007057EB">
        <w:fldChar w:fldCharType="begin"/>
      </w:r>
      <w:r w:rsidR="00A658A2">
        <w:instrText xml:space="preserve"> SEQ Tableau \* ARABIC </w:instrText>
      </w:r>
      <w:r w:rsidR="007057EB">
        <w:fldChar w:fldCharType="separate"/>
      </w:r>
      <w:r w:rsidR="00F64FC1">
        <w:rPr>
          <w:noProof/>
        </w:rPr>
        <w:t>4</w:t>
      </w:r>
      <w:r w:rsidR="007057EB">
        <w:rPr>
          <w:noProof/>
        </w:rPr>
        <w:fldChar w:fldCharType="end"/>
      </w:r>
      <w:r w:rsidRPr="00BA0563">
        <w:t xml:space="preserve"> : Répartition des chefs de </w:t>
      </w:r>
      <w:r w:rsidRPr="00BA0563">
        <w:rPr>
          <w:rFonts w:eastAsiaTheme="minorEastAsia"/>
          <w:sz w:val="22"/>
          <w:szCs w:val="22"/>
        </w:rPr>
        <w:t>ménages affectés selon</w:t>
      </w:r>
      <w:r w:rsidRPr="00BA0563">
        <w:t xml:space="preserve"> l’âge</w:t>
      </w:r>
      <w:bookmarkEnd w:id="32"/>
    </w:p>
    <w:tbl>
      <w:tblPr>
        <w:tblStyle w:val="TableGrid"/>
        <w:tblW w:w="2805" w:type="pct"/>
        <w:tblLook w:val="04A0" w:firstRow="1" w:lastRow="0" w:firstColumn="1" w:lastColumn="0" w:noHBand="0" w:noVBand="1"/>
      </w:tblPr>
      <w:tblGrid>
        <w:gridCol w:w="1719"/>
        <w:gridCol w:w="1900"/>
        <w:gridCol w:w="1753"/>
      </w:tblGrid>
      <w:tr w:rsidR="0019544F" w:rsidRPr="00BA0563" w14:paraId="2C640731" w14:textId="77777777" w:rsidTr="003F40A2">
        <w:tc>
          <w:tcPr>
            <w:tcW w:w="1600" w:type="pct"/>
            <w:hideMark/>
          </w:tcPr>
          <w:p w14:paraId="05FD15C0" w14:textId="77777777" w:rsidR="0019544F" w:rsidRPr="00BA0563" w:rsidRDefault="0019544F" w:rsidP="003F40A2">
            <w:pPr>
              <w:rPr>
                <w:b/>
                <w:sz w:val="22"/>
                <w:szCs w:val="22"/>
              </w:rPr>
            </w:pPr>
            <w:r w:rsidRPr="00BA0563">
              <w:rPr>
                <w:b/>
                <w:sz w:val="22"/>
                <w:szCs w:val="22"/>
              </w:rPr>
              <w:t>Age</w:t>
            </w:r>
          </w:p>
        </w:tc>
        <w:tc>
          <w:tcPr>
            <w:tcW w:w="1768" w:type="pct"/>
            <w:hideMark/>
          </w:tcPr>
          <w:p w14:paraId="59382C2B" w14:textId="77777777" w:rsidR="0019544F" w:rsidRPr="00BA0563" w:rsidRDefault="0019544F" w:rsidP="003F40A2">
            <w:pPr>
              <w:jc w:val="center"/>
              <w:rPr>
                <w:b/>
                <w:sz w:val="22"/>
                <w:szCs w:val="22"/>
              </w:rPr>
            </w:pPr>
            <w:proofErr w:type="spellStart"/>
            <w:r w:rsidRPr="00BA0563">
              <w:rPr>
                <w:b/>
                <w:sz w:val="22"/>
                <w:szCs w:val="22"/>
              </w:rPr>
              <w:t>Fréquences</w:t>
            </w:r>
            <w:proofErr w:type="spellEnd"/>
          </w:p>
        </w:tc>
        <w:tc>
          <w:tcPr>
            <w:tcW w:w="1632" w:type="pct"/>
            <w:hideMark/>
          </w:tcPr>
          <w:p w14:paraId="5B0365C4" w14:textId="77777777" w:rsidR="0019544F" w:rsidRPr="00BA0563" w:rsidRDefault="0019544F" w:rsidP="003F40A2">
            <w:pPr>
              <w:jc w:val="center"/>
              <w:rPr>
                <w:b/>
                <w:sz w:val="22"/>
                <w:szCs w:val="22"/>
              </w:rPr>
            </w:pPr>
            <w:r w:rsidRPr="00BA0563">
              <w:rPr>
                <w:b/>
                <w:sz w:val="22"/>
                <w:szCs w:val="22"/>
              </w:rPr>
              <w:t>%</w:t>
            </w:r>
          </w:p>
        </w:tc>
      </w:tr>
      <w:tr w:rsidR="0019544F" w:rsidRPr="00BA0563" w14:paraId="72581137" w14:textId="77777777" w:rsidTr="003F40A2">
        <w:tc>
          <w:tcPr>
            <w:tcW w:w="1600" w:type="pct"/>
            <w:hideMark/>
          </w:tcPr>
          <w:p w14:paraId="1474A75D" w14:textId="77777777" w:rsidR="0019544F" w:rsidRPr="00BA0563" w:rsidRDefault="0019544F" w:rsidP="003F40A2">
            <w:pPr>
              <w:rPr>
                <w:sz w:val="22"/>
                <w:szCs w:val="22"/>
              </w:rPr>
            </w:pPr>
            <w:r w:rsidRPr="00BA0563">
              <w:rPr>
                <w:sz w:val="22"/>
                <w:szCs w:val="22"/>
              </w:rPr>
              <w:t xml:space="preserve">Non </w:t>
            </w:r>
            <w:proofErr w:type="spellStart"/>
            <w:r w:rsidRPr="00BA0563">
              <w:rPr>
                <w:sz w:val="22"/>
                <w:szCs w:val="22"/>
              </w:rPr>
              <w:t>réponse</w:t>
            </w:r>
            <w:proofErr w:type="spellEnd"/>
          </w:p>
        </w:tc>
        <w:tc>
          <w:tcPr>
            <w:tcW w:w="1768" w:type="pct"/>
            <w:hideMark/>
          </w:tcPr>
          <w:p w14:paraId="5A4555FA" w14:textId="77777777" w:rsidR="0019544F" w:rsidRPr="00BA0563" w:rsidRDefault="0019544F" w:rsidP="003F40A2">
            <w:pPr>
              <w:jc w:val="center"/>
              <w:rPr>
                <w:sz w:val="22"/>
                <w:szCs w:val="22"/>
              </w:rPr>
            </w:pPr>
            <w:r w:rsidRPr="00BA0563">
              <w:rPr>
                <w:sz w:val="22"/>
                <w:szCs w:val="22"/>
              </w:rPr>
              <w:t>0</w:t>
            </w:r>
          </w:p>
        </w:tc>
        <w:tc>
          <w:tcPr>
            <w:tcW w:w="1632" w:type="pct"/>
            <w:hideMark/>
          </w:tcPr>
          <w:p w14:paraId="310044B1" w14:textId="77777777" w:rsidR="0019544F" w:rsidRPr="00BA0563" w:rsidRDefault="0019544F" w:rsidP="003F40A2">
            <w:pPr>
              <w:jc w:val="center"/>
              <w:rPr>
                <w:sz w:val="22"/>
                <w:szCs w:val="22"/>
              </w:rPr>
            </w:pPr>
          </w:p>
        </w:tc>
      </w:tr>
      <w:tr w:rsidR="0019544F" w:rsidRPr="00BA0563" w14:paraId="4C9CD696" w14:textId="77777777" w:rsidTr="003F40A2">
        <w:tc>
          <w:tcPr>
            <w:tcW w:w="1600" w:type="pct"/>
            <w:hideMark/>
          </w:tcPr>
          <w:p w14:paraId="37995FCB" w14:textId="77777777" w:rsidR="0019544F" w:rsidRPr="00BA0563" w:rsidRDefault="0019544F" w:rsidP="003F40A2">
            <w:pPr>
              <w:rPr>
                <w:sz w:val="22"/>
                <w:szCs w:val="22"/>
              </w:rPr>
            </w:pPr>
            <w:proofErr w:type="spellStart"/>
            <w:r w:rsidRPr="00BA0563">
              <w:rPr>
                <w:sz w:val="22"/>
                <w:szCs w:val="22"/>
              </w:rPr>
              <w:t>Moins</w:t>
            </w:r>
            <w:proofErr w:type="spellEnd"/>
            <w:r w:rsidRPr="00BA0563">
              <w:rPr>
                <w:sz w:val="22"/>
                <w:szCs w:val="22"/>
              </w:rPr>
              <w:t xml:space="preserve"> de 20</w:t>
            </w:r>
          </w:p>
        </w:tc>
        <w:tc>
          <w:tcPr>
            <w:tcW w:w="1768" w:type="pct"/>
            <w:hideMark/>
          </w:tcPr>
          <w:p w14:paraId="11FCCF7B" w14:textId="77777777" w:rsidR="0019544F" w:rsidRPr="00BA0563" w:rsidRDefault="0019544F" w:rsidP="003F40A2">
            <w:pPr>
              <w:jc w:val="center"/>
              <w:rPr>
                <w:sz w:val="22"/>
                <w:szCs w:val="22"/>
              </w:rPr>
            </w:pPr>
            <w:r w:rsidRPr="00BA0563">
              <w:rPr>
                <w:sz w:val="22"/>
                <w:szCs w:val="22"/>
              </w:rPr>
              <w:t>2</w:t>
            </w:r>
          </w:p>
        </w:tc>
        <w:tc>
          <w:tcPr>
            <w:tcW w:w="1632" w:type="pct"/>
            <w:hideMark/>
          </w:tcPr>
          <w:p w14:paraId="2AB06845" w14:textId="77777777" w:rsidR="0019544F" w:rsidRPr="00BA0563" w:rsidRDefault="0019544F" w:rsidP="003F40A2">
            <w:pPr>
              <w:jc w:val="center"/>
              <w:rPr>
                <w:sz w:val="22"/>
                <w:szCs w:val="22"/>
              </w:rPr>
            </w:pPr>
            <w:r w:rsidRPr="00BA0563">
              <w:rPr>
                <w:sz w:val="22"/>
                <w:szCs w:val="22"/>
              </w:rPr>
              <w:t>10</w:t>
            </w:r>
          </w:p>
        </w:tc>
      </w:tr>
      <w:tr w:rsidR="0019544F" w:rsidRPr="00BA0563" w14:paraId="49DF8D1B" w14:textId="77777777" w:rsidTr="003F40A2">
        <w:tc>
          <w:tcPr>
            <w:tcW w:w="1600" w:type="pct"/>
            <w:hideMark/>
          </w:tcPr>
          <w:p w14:paraId="37E1292F" w14:textId="77777777" w:rsidR="0019544F" w:rsidRPr="00BA0563" w:rsidRDefault="0019544F" w:rsidP="003F40A2">
            <w:pPr>
              <w:rPr>
                <w:sz w:val="22"/>
                <w:szCs w:val="22"/>
              </w:rPr>
            </w:pPr>
            <w:r w:rsidRPr="00BA0563">
              <w:rPr>
                <w:sz w:val="22"/>
                <w:szCs w:val="22"/>
              </w:rPr>
              <w:t>De 21 à 30</w:t>
            </w:r>
          </w:p>
        </w:tc>
        <w:tc>
          <w:tcPr>
            <w:tcW w:w="1768" w:type="pct"/>
            <w:hideMark/>
          </w:tcPr>
          <w:p w14:paraId="53F5D11B" w14:textId="77777777" w:rsidR="0019544F" w:rsidRPr="00BA0563" w:rsidRDefault="0019544F" w:rsidP="003F40A2">
            <w:pPr>
              <w:jc w:val="center"/>
              <w:rPr>
                <w:sz w:val="22"/>
                <w:szCs w:val="22"/>
              </w:rPr>
            </w:pPr>
            <w:r w:rsidRPr="00BA0563">
              <w:rPr>
                <w:sz w:val="22"/>
                <w:szCs w:val="22"/>
              </w:rPr>
              <w:t>9</w:t>
            </w:r>
          </w:p>
        </w:tc>
        <w:tc>
          <w:tcPr>
            <w:tcW w:w="1632" w:type="pct"/>
            <w:hideMark/>
          </w:tcPr>
          <w:p w14:paraId="1863DB44" w14:textId="77777777" w:rsidR="0019544F" w:rsidRPr="00BA0563" w:rsidRDefault="0019544F" w:rsidP="003F40A2">
            <w:pPr>
              <w:jc w:val="center"/>
              <w:rPr>
                <w:sz w:val="22"/>
                <w:szCs w:val="22"/>
              </w:rPr>
            </w:pPr>
            <w:r w:rsidRPr="00BA0563">
              <w:rPr>
                <w:sz w:val="22"/>
                <w:szCs w:val="22"/>
              </w:rPr>
              <w:t>45</w:t>
            </w:r>
          </w:p>
        </w:tc>
      </w:tr>
      <w:tr w:rsidR="0019544F" w:rsidRPr="00BA0563" w14:paraId="193BEEED" w14:textId="77777777" w:rsidTr="003F40A2">
        <w:tc>
          <w:tcPr>
            <w:tcW w:w="1600" w:type="pct"/>
            <w:hideMark/>
          </w:tcPr>
          <w:p w14:paraId="203510A3" w14:textId="77777777" w:rsidR="0019544F" w:rsidRPr="00BA0563" w:rsidRDefault="0019544F" w:rsidP="003F40A2">
            <w:pPr>
              <w:rPr>
                <w:sz w:val="22"/>
                <w:szCs w:val="22"/>
              </w:rPr>
            </w:pPr>
            <w:r w:rsidRPr="00BA0563">
              <w:rPr>
                <w:sz w:val="22"/>
                <w:szCs w:val="22"/>
              </w:rPr>
              <w:t>De 31 à 40</w:t>
            </w:r>
          </w:p>
        </w:tc>
        <w:tc>
          <w:tcPr>
            <w:tcW w:w="1768" w:type="pct"/>
            <w:hideMark/>
          </w:tcPr>
          <w:p w14:paraId="2ECC1029" w14:textId="77777777" w:rsidR="0019544F" w:rsidRPr="00BA0563" w:rsidRDefault="0019544F" w:rsidP="003F40A2">
            <w:pPr>
              <w:jc w:val="center"/>
              <w:rPr>
                <w:sz w:val="22"/>
                <w:szCs w:val="22"/>
              </w:rPr>
            </w:pPr>
            <w:r w:rsidRPr="00BA0563">
              <w:rPr>
                <w:sz w:val="22"/>
                <w:szCs w:val="22"/>
              </w:rPr>
              <w:t>6</w:t>
            </w:r>
          </w:p>
        </w:tc>
        <w:tc>
          <w:tcPr>
            <w:tcW w:w="1632" w:type="pct"/>
            <w:hideMark/>
          </w:tcPr>
          <w:p w14:paraId="6594D1A7" w14:textId="77777777" w:rsidR="0019544F" w:rsidRPr="00BA0563" w:rsidRDefault="0019544F" w:rsidP="003F40A2">
            <w:pPr>
              <w:jc w:val="center"/>
              <w:rPr>
                <w:sz w:val="22"/>
                <w:szCs w:val="22"/>
              </w:rPr>
            </w:pPr>
            <w:r w:rsidRPr="00BA0563">
              <w:rPr>
                <w:sz w:val="22"/>
                <w:szCs w:val="22"/>
              </w:rPr>
              <w:t>30</w:t>
            </w:r>
          </w:p>
        </w:tc>
      </w:tr>
      <w:tr w:rsidR="0019544F" w:rsidRPr="00BA0563" w14:paraId="774D9A66" w14:textId="77777777" w:rsidTr="003F40A2">
        <w:tc>
          <w:tcPr>
            <w:tcW w:w="1600" w:type="pct"/>
            <w:hideMark/>
          </w:tcPr>
          <w:p w14:paraId="2B49CC38" w14:textId="77777777" w:rsidR="0019544F" w:rsidRPr="00BA0563" w:rsidRDefault="0019544F" w:rsidP="003F40A2">
            <w:pPr>
              <w:rPr>
                <w:sz w:val="22"/>
                <w:szCs w:val="22"/>
              </w:rPr>
            </w:pPr>
            <w:r w:rsidRPr="00BA0563">
              <w:rPr>
                <w:sz w:val="22"/>
                <w:szCs w:val="22"/>
              </w:rPr>
              <w:t>De 41 à 50</w:t>
            </w:r>
          </w:p>
        </w:tc>
        <w:tc>
          <w:tcPr>
            <w:tcW w:w="1768" w:type="pct"/>
            <w:hideMark/>
          </w:tcPr>
          <w:p w14:paraId="492C5D2E" w14:textId="77777777" w:rsidR="0019544F" w:rsidRPr="00BA0563" w:rsidRDefault="0019544F" w:rsidP="003F40A2">
            <w:pPr>
              <w:jc w:val="center"/>
              <w:rPr>
                <w:sz w:val="22"/>
                <w:szCs w:val="22"/>
              </w:rPr>
            </w:pPr>
            <w:r w:rsidRPr="00BA0563">
              <w:rPr>
                <w:sz w:val="22"/>
                <w:szCs w:val="22"/>
              </w:rPr>
              <w:t>3</w:t>
            </w:r>
          </w:p>
        </w:tc>
        <w:tc>
          <w:tcPr>
            <w:tcW w:w="1632" w:type="pct"/>
            <w:hideMark/>
          </w:tcPr>
          <w:p w14:paraId="45FF8993" w14:textId="77777777" w:rsidR="0019544F" w:rsidRPr="00BA0563" w:rsidRDefault="0019544F" w:rsidP="003F40A2">
            <w:pPr>
              <w:jc w:val="center"/>
              <w:rPr>
                <w:sz w:val="22"/>
                <w:szCs w:val="22"/>
              </w:rPr>
            </w:pPr>
            <w:r w:rsidRPr="00BA0563">
              <w:rPr>
                <w:sz w:val="22"/>
                <w:szCs w:val="22"/>
              </w:rPr>
              <w:t>15</w:t>
            </w:r>
          </w:p>
        </w:tc>
      </w:tr>
      <w:tr w:rsidR="0019544F" w:rsidRPr="00BA0563" w14:paraId="6419ECE2" w14:textId="77777777" w:rsidTr="003F40A2">
        <w:tc>
          <w:tcPr>
            <w:tcW w:w="1600" w:type="pct"/>
            <w:hideMark/>
          </w:tcPr>
          <w:p w14:paraId="77293EA0" w14:textId="77777777" w:rsidR="0019544F" w:rsidRPr="00BA0563" w:rsidRDefault="0019544F" w:rsidP="003F40A2">
            <w:pPr>
              <w:rPr>
                <w:sz w:val="22"/>
                <w:szCs w:val="22"/>
              </w:rPr>
            </w:pPr>
            <w:r w:rsidRPr="00BA0563">
              <w:rPr>
                <w:sz w:val="22"/>
                <w:szCs w:val="22"/>
              </w:rPr>
              <w:t>De 51 à 60</w:t>
            </w:r>
          </w:p>
        </w:tc>
        <w:tc>
          <w:tcPr>
            <w:tcW w:w="1768" w:type="pct"/>
            <w:hideMark/>
          </w:tcPr>
          <w:p w14:paraId="04547ED5" w14:textId="77777777" w:rsidR="0019544F" w:rsidRPr="00BA0563" w:rsidRDefault="0019544F" w:rsidP="003F40A2">
            <w:pPr>
              <w:jc w:val="center"/>
              <w:rPr>
                <w:sz w:val="22"/>
                <w:szCs w:val="22"/>
              </w:rPr>
            </w:pPr>
            <w:r w:rsidRPr="00BA0563">
              <w:rPr>
                <w:sz w:val="22"/>
                <w:szCs w:val="22"/>
              </w:rPr>
              <w:t>0</w:t>
            </w:r>
          </w:p>
        </w:tc>
        <w:tc>
          <w:tcPr>
            <w:tcW w:w="1632" w:type="pct"/>
            <w:hideMark/>
          </w:tcPr>
          <w:p w14:paraId="38926ADA" w14:textId="77777777" w:rsidR="0019544F" w:rsidRPr="00BA0563" w:rsidRDefault="0019544F" w:rsidP="003F40A2">
            <w:pPr>
              <w:jc w:val="center"/>
              <w:rPr>
                <w:sz w:val="22"/>
                <w:szCs w:val="22"/>
              </w:rPr>
            </w:pPr>
            <w:r w:rsidRPr="00BA0563">
              <w:rPr>
                <w:sz w:val="22"/>
                <w:szCs w:val="22"/>
              </w:rPr>
              <w:t>0</w:t>
            </w:r>
          </w:p>
        </w:tc>
      </w:tr>
      <w:tr w:rsidR="0019544F" w:rsidRPr="00BA0563" w14:paraId="06C31045" w14:textId="77777777" w:rsidTr="003F40A2">
        <w:tc>
          <w:tcPr>
            <w:tcW w:w="1600" w:type="pct"/>
            <w:hideMark/>
          </w:tcPr>
          <w:p w14:paraId="51A18313" w14:textId="77777777" w:rsidR="0019544F" w:rsidRPr="00BA0563" w:rsidRDefault="0019544F" w:rsidP="003F40A2">
            <w:pPr>
              <w:rPr>
                <w:sz w:val="22"/>
                <w:szCs w:val="22"/>
              </w:rPr>
            </w:pPr>
            <w:r w:rsidRPr="00BA0563">
              <w:rPr>
                <w:sz w:val="22"/>
                <w:szCs w:val="22"/>
              </w:rPr>
              <w:t>De 61 à 70</w:t>
            </w:r>
          </w:p>
        </w:tc>
        <w:tc>
          <w:tcPr>
            <w:tcW w:w="1768" w:type="pct"/>
            <w:hideMark/>
          </w:tcPr>
          <w:p w14:paraId="3C2E5C19" w14:textId="77777777" w:rsidR="0019544F" w:rsidRPr="00BA0563" w:rsidRDefault="0019544F" w:rsidP="003F40A2">
            <w:pPr>
              <w:jc w:val="center"/>
              <w:rPr>
                <w:sz w:val="22"/>
                <w:szCs w:val="22"/>
              </w:rPr>
            </w:pPr>
            <w:r w:rsidRPr="00BA0563">
              <w:rPr>
                <w:sz w:val="22"/>
                <w:szCs w:val="22"/>
              </w:rPr>
              <w:t>0</w:t>
            </w:r>
          </w:p>
        </w:tc>
        <w:tc>
          <w:tcPr>
            <w:tcW w:w="1632" w:type="pct"/>
            <w:hideMark/>
          </w:tcPr>
          <w:p w14:paraId="59901002" w14:textId="77777777" w:rsidR="0019544F" w:rsidRPr="00BA0563" w:rsidRDefault="0019544F" w:rsidP="003F40A2">
            <w:pPr>
              <w:jc w:val="center"/>
              <w:rPr>
                <w:sz w:val="22"/>
                <w:szCs w:val="22"/>
              </w:rPr>
            </w:pPr>
            <w:r w:rsidRPr="00BA0563">
              <w:rPr>
                <w:sz w:val="22"/>
                <w:szCs w:val="22"/>
              </w:rPr>
              <w:t>0</w:t>
            </w:r>
          </w:p>
        </w:tc>
      </w:tr>
      <w:tr w:rsidR="0019544F" w:rsidRPr="00BA0563" w14:paraId="2AD481A5" w14:textId="77777777" w:rsidTr="003F40A2">
        <w:tc>
          <w:tcPr>
            <w:tcW w:w="1600" w:type="pct"/>
            <w:hideMark/>
          </w:tcPr>
          <w:p w14:paraId="0453DDFE" w14:textId="77777777" w:rsidR="0019544F" w:rsidRPr="00BA0563" w:rsidRDefault="0019544F" w:rsidP="003F40A2">
            <w:pPr>
              <w:rPr>
                <w:sz w:val="22"/>
                <w:szCs w:val="22"/>
              </w:rPr>
            </w:pPr>
            <w:r w:rsidRPr="00BA0563">
              <w:rPr>
                <w:sz w:val="22"/>
                <w:szCs w:val="22"/>
              </w:rPr>
              <w:t>71 et plus</w:t>
            </w:r>
          </w:p>
        </w:tc>
        <w:tc>
          <w:tcPr>
            <w:tcW w:w="1768" w:type="pct"/>
            <w:hideMark/>
          </w:tcPr>
          <w:p w14:paraId="20781239" w14:textId="77777777" w:rsidR="0019544F" w:rsidRPr="00BA0563" w:rsidRDefault="0019544F" w:rsidP="003F40A2">
            <w:pPr>
              <w:jc w:val="center"/>
              <w:rPr>
                <w:sz w:val="22"/>
                <w:szCs w:val="22"/>
              </w:rPr>
            </w:pPr>
            <w:r w:rsidRPr="00BA0563">
              <w:rPr>
                <w:sz w:val="22"/>
                <w:szCs w:val="22"/>
              </w:rPr>
              <w:t>0</w:t>
            </w:r>
          </w:p>
        </w:tc>
        <w:tc>
          <w:tcPr>
            <w:tcW w:w="1632" w:type="pct"/>
            <w:hideMark/>
          </w:tcPr>
          <w:p w14:paraId="395FC9FB" w14:textId="77777777" w:rsidR="0019544F" w:rsidRPr="00BA0563" w:rsidRDefault="0019544F" w:rsidP="003F40A2">
            <w:pPr>
              <w:jc w:val="center"/>
              <w:rPr>
                <w:sz w:val="22"/>
                <w:szCs w:val="22"/>
              </w:rPr>
            </w:pPr>
            <w:r w:rsidRPr="00BA0563">
              <w:rPr>
                <w:sz w:val="22"/>
                <w:szCs w:val="22"/>
              </w:rPr>
              <w:t>0</w:t>
            </w:r>
          </w:p>
        </w:tc>
      </w:tr>
      <w:tr w:rsidR="0019544F" w:rsidRPr="00BA0563" w14:paraId="1A931246" w14:textId="77777777" w:rsidTr="003F40A2">
        <w:tc>
          <w:tcPr>
            <w:tcW w:w="1600" w:type="pct"/>
            <w:hideMark/>
          </w:tcPr>
          <w:p w14:paraId="357E5A27" w14:textId="77777777" w:rsidR="0019544F" w:rsidRPr="00BA0563" w:rsidRDefault="0019544F" w:rsidP="003F40A2">
            <w:pPr>
              <w:rPr>
                <w:sz w:val="22"/>
                <w:szCs w:val="22"/>
              </w:rPr>
            </w:pPr>
            <w:r w:rsidRPr="00BA0563">
              <w:rPr>
                <w:sz w:val="22"/>
                <w:szCs w:val="22"/>
              </w:rPr>
              <w:t>TOTAL</w:t>
            </w:r>
          </w:p>
        </w:tc>
        <w:tc>
          <w:tcPr>
            <w:tcW w:w="1768" w:type="pct"/>
            <w:hideMark/>
          </w:tcPr>
          <w:p w14:paraId="4B556162" w14:textId="77777777" w:rsidR="0019544F" w:rsidRPr="00BA0563" w:rsidRDefault="0019544F" w:rsidP="003F40A2">
            <w:pPr>
              <w:jc w:val="center"/>
              <w:rPr>
                <w:sz w:val="22"/>
                <w:szCs w:val="22"/>
              </w:rPr>
            </w:pPr>
            <w:r w:rsidRPr="00BA0563">
              <w:rPr>
                <w:sz w:val="22"/>
                <w:szCs w:val="22"/>
              </w:rPr>
              <w:t>20</w:t>
            </w:r>
          </w:p>
        </w:tc>
        <w:tc>
          <w:tcPr>
            <w:tcW w:w="1632" w:type="pct"/>
            <w:hideMark/>
          </w:tcPr>
          <w:p w14:paraId="2585D6ED" w14:textId="77777777" w:rsidR="0019544F" w:rsidRPr="00BA0563" w:rsidRDefault="0019544F" w:rsidP="003F40A2">
            <w:pPr>
              <w:jc w:val="center"/>
              <w:rPr>
                <w:sz w:val="22"/>
                <w:szCs w:val="22"/>
              </w:rPr>
            </w:pPr>
            <w:r w:rsidRPr="00BA0563">
              <w:rPr>
                <w:sz w:val="22"/>
                <w:szCs w:val="22"/>
              </w:rPr>
              <w:t>100</w:t>
            </w:r>
          </w:p>
        </w:tc>
      </w:tr>
    </w:tbl>
    <w:p w14:paraId="1730C88C"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458A506A" w14:textId="77777777" w:rsidR="0019544F" w:rsidRPr="00BA0563" w:rsidRDefault="0019544F" w:rsidP="0019544F">
      <w:pPr>
        <w:jc w:val="both"/>
        <w:rPr>
          <w:sz w:val="22"/>
          <w:szCs w:val="22"/>
          <w:u w:val="single"/>
        </w:rPr>
      </w:pPr>
    </w:p>
    <w:p w14:paraId="663BDD21"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Nationalité et ethnie des ménages affectés</w:t>
      </w:r>
    </w:p>
    <w:p w14:paraId="219F2709" w14:textId="77777777" w:rsidR="0019544F" w:rsidRPr="00BA0563" w:rsidRDefault="0019544F" w:rsidP="0019544F">
      <w:pPr>
        <w:pStyle w:val="ListParagraph"/>
        <w:ind w:left="1224"/>
        <w:jc w:val="both"/>
        <w:rPr>
          <w:sz w:val="22"/>
          <w:szCs w:val="22"/>
          <w:u w:val="single"/>
        </w:rPr>
      </w:pPr>
    </w:p>
    <w:p w14:paraId="71A95B42" w14:textId="77777777" w:rsidR="0019544F" w:rsidRPr="00BA0563" w:rsidRDefault="0019544F" w:rsidP="0019544F">
      <w:pPr>
        <w:jc w:val="both"/>
        <w:rPr>
          <w:rFonts w:eastAsiaTheme="minorEastAsia"/>
          <w:sz w:val="22"/>
          <w:szCs w:val="22"/>
          <w:lang w:val="fr-FR"/>
        </w:rPr>
      </w:pPr>
      <w:r w:rsidRPr="00BA0563">
        <w:rPr>
          <w:sz w:val="22"/>
          <w:szCs w:val="22"/>
          <w:lang w:val="fr-FR"/>
        </w:rPr>
        <w:t xml:space="preserve">La totalité des </w:t>
      </w:r>
      <w:r w:rsidRPr="00BA0563">
        <w:rPr>
          <w:sz w:val="22"/>
          <w:szCs w:val="22"/>
          <w:u w:val="single"/>
          <w:lang w:val="fr-FR"/>
        </w:rPr>
        <w:t xml:space="preserve">chefs de ménages affectés </w:t>
      </w:r>
      <w:r w:rsidRPr="00BA0563">
        <w:rPr>
          <w:sz w:val="22"/>
          <w:szCs w:val="22"/>
          <w:lang w:val="fr-FR"/>
        </w:rPr>
        <w:t>recensés sont de nationalité congolaise</w:t>
      </w:r>
      <w:r w:rsidRPr="00BA0563">
        <w:rPr>
          <w:rFonts w:eastAsiaTheme="minorEastAsia"/>
          <w:sz w:val="22"/>
          <w:szCs w:val="22"/>
          <w:lang w:val="fr-FR"/>
        </w:rPr>
        <w:t>. Les principaux groupes ethniques auxquels appartien</w:t>
      </w:r>
      <w:r w:rsidR="00D975D6">
        <w:rPr>
          <w:rFonts w:eastAsiaTheme="minorEastAsia"/>
          <w:sz w:val="22"/>
          <w:szCs w:val="22"/>
          <w:lang w:val="fr-FR"/>
        </w:rPr>
        <w:t>nen</w:t>
      </w:r>
      <w:r w:rsidRPr="00BA0563">
        <w:rPr>
          <w:rFonts w:eastAsiaTheme="minorEastAsia"/>
          <w:sz w:val="22"/>
          <w:szCs w:val="22"/>
          <w:lang w:val="fr-FR"/>
        </w:rPr>
        <w:t xml:space="preserve">t les chefs de </w:t>
      </w:r>
      <w:r w:rsidRPr="00BA0563">
        <w:rPr>
          <w:sz w:val="22"/>
          <w:szCs w:val="22"/>
          <w:lang w:val="fr-FR"/>
        </w:rPr>
        <w:t xml:space="preserve">ménages affectés </w:t>
      </w:r>
      <w:r w:rsidRPr="00BA0563">
        <w:rPr>
          <w:rFonts w:eastAsiaTheme="minorEastAsia"/>
          <w:sz w:val="22"/>
          <w:szCs w:val="22"/>
          <w:lang w:val="fr-FR"/>
        </w:rPr>
        <w:t xml:space="preserve">sont les </w:t>
      </w:r>
      <w:proofErr w:type="spellStart"/>
      <w:r w:rsidRPr="00BA0563">
        <w:rPr>
          <w:rFonts w:eastAsiaTheme="minorEastAsia"/>
          <w:sz w:val="22"/>
          <w:szCs w:val="22"/>
          <w:lang w:val="fr-FR"/>
        </w:rPr>
        <w:t>yansi</w:t>
      </w:r>
      <w:proofErr w:type="spellEnd"/>
      <w:r w:rsidRPr="00BA0563">
        <w:rPr>
          <w:rFonts w:eastAsiaTheme="minorEastAsia"/>
          <w:sz w:val="22"/>
          <w:szCs w:val="22"/>
          <w:lang w:val="fr-FR"/>
        </w:rPr>
        <w:t xml:space="preserve"> avec 35% des personnes recensés contre 5% pour les </w:t>
      </w:r>
      <w:proofErr w:type="spellStart"/>
      <w:r w:rsidRPr="00BA0563">
        <w:rPr>
          <w:rFonts w:eastAsiaTheme="minorEastAsia"/>
          <w:sz w:val="22"/>
          <w:szCs w:val="22"/>
          <w:lang w:val="fr-FR"/>
        </w:rPr>
        <w:t>mungogo</w:t>
      </w:r>
      <w:proofErr w:type="spellEnd"/>
      <w:r w:rsidRPr="00BA0563">
        <w:rPr>
          <w:rFonts w:eastAsiaTheme="minorEastAsia"/>
          <w:sz w:val="22"/>
          <w:szCs w:val="22"/>
          <w:lang w:val="fr-FR"/>
        </w:rPr>
        <w:t xml:space="preserve">, les </w:t>
      </w:r>
      <w:proofErr w:type="spellStart"/>
      <w:r w:rsidRPr="00BA0563">
        <w:rPr>
          <w:rFonts w:eastAsiaTheme="minorEastAsia"/>
          <w:sz w:val="22"/>
          <w:szCs w:val="22"/>
          <w:lang w:val="fr-FR"/>
        </w:rPr>
        <w:t>bangogo</w:t>
      </w:r>
      <w:proofErr w:type="spellEnd"/>
      <w:r w:rsidRPr="00BA0563">
        <w:rPr>
          <w:rFonts w:eastAsiaTheme="minorEastAsia"/>
          <w:sz w:val="22"/>
          <w:szCs w:val="22"/>
          <w:lang w:val="fr-FR"/>
        </w:rPr>
        <w:t xml:space="preserve">, les pende et les </w:t>
      </w:r>
      <w:proofErr w:type="spellStart"/>
      <w:r w:rsidRPr="00BA0563">
        <w:rPr>
          <w:rFonts w:eastAsiaTheme="minorEastAsia"/>
          <w:sz w:val="22"/>
          <w:szCs w:val="22"/>
          <w:lang w:val="fr-FR"/>
        </w:rPr>
        <w:t>bansongo</w:t>
      </w:r>
      <w:proofErr w:type="spellEnd"/>
      <w:r w:rsidRPr="00BA0563">
        <w:rPr>
          <w:rFonts w:eastAsiaTheme="minorEastAsia"/>
          <w:sz w:val="22"/>
          <w:szCs w:val="22"/>
          <w:lang w:val="fr-FR"/>
        </w:rPr>
        <w:t xml:space="preserve"> qui sont les moins représentés au niveau de la population recensée.  Les autres ethnies des chefs de ménage qui viennent après les </w:t>
      </w:r>
      <w:proofErr w:type="spellStart"/>
      <w:r w:rsidRPr="00BA0563">
        <w:rPr>
          <w:rFonts w:eastAsiaTheme="minorEastAsia"/>
          <w:sz w:val="22"/>
          <w:szCs w:val="22"/>
          <w:lang w:val="fr-FR"/>
        </w:rPr>
        <w:t>yansi</w:t>
      </w:r>
      <w:proofErr w:type="spellEnd"/>
      <w:r w:rsidRPr="00BA0563">
        <w:rPr>
          <w:rFonts w:eastAsiaTheme="minorEastAsia"/>
          <w:sz w:val="22"/>
          <w:szCs w:val="22"/>
          <w:lang w:val="fr-FR"/>
        </w:rPr>
        <w:t xml:space="preserve"> sont les </w:t>
      </w:r>
      <w:proofErr w:type="spellStart"/>
      <w:r w:rsidRPr="00BA0563">
        <w:rPr>
          <w:rFonts w:eastAsiaTheme="minorEastAsia"/>
          <w:sz w:val="22"/>
          <w:szCs w:val="22"/>
          <w:lang w:val="fr-FR"/>
        </w:rPr>
        <w:t>Bunda</w:t>
      </w:r>
      <w:proofErr w:type="spellEnd"/>
      <w:r w:rsidRPr="00BA0563">
        <w:rPr>
          <w:rFonts w:eastAsiaTheme="minorEastAsia"/>
          <w:sz w:val="22"/>
          <w:szCs w:val="22"/>
          <w:lang w:val="fr-FR"/>
        </w:rPr>
        <w:t xml:space="preserve"> 20%, les Mbala 15% et les </w:t>
      </w:r>
      <w:proofErr w:type="spellStart"/>
      <w:r w:rsidRPr="00BA0563">
        <w:rPr>
          <w:rFonts w:eastAsiaTheme="minorEastAsia"/>
          <w:sz w:val="22"/>
          <w:szCs w:val="22"/>
          <w:lang w:val="fr-FR"/>
        </w:rPr>
        <w:t>muyanzi</w:t>
      </w:r>
      <w:proofErr w:type="spellEnd"/>
      <w:r w:rsidRPr="00BA0563">
        <w:rPr>
          <w:rFonts w:eastAsiaTheme="minorEastAsia"/>
          <w:sz w:val="22"/>
          <w:szCs w:val="22"/>
          <w:lang w:val="fr-FR"/>
        </w:rPr>
        <w:t xml:space="preserve"> 10%. </w:t>
      </w:r>
    </w:p>
    <w:p w14:paraId="091EEEC3" w14:textId="77777777" w:rsidR="0019544F" w:rsidRPr="00BA0563" w:rsidRDefault="0019544F" w:rsidP="0019544F">
      <w:pPr>
        <w:jc w:val="both"/>
        <w:rPr>
          <w:rFonts w:eastAsiaTheme="minorEastAsia"/>
          <w:sz w:val="22"/>
          <w:szCs w:val="22"/>
          <w:lang w:val="fr-FR"/>
        </w:rPr>
      </w:pPr>
    </w:p>
    <w:p w14:paraId="02BA6504" w14:textId="77777777" w:rsidR="0019544F" w:rsidRPr="00BA0563" w:rsidRDefault="0019544F" w:rsidP="0019544F">
      <w:pPr>
        <w:pStyle w:val="Caption"/>
        <w:keepNext/>
      </w:pPr>
      <w:bookmarkStart w:id="33" w:name="_Toc467662315"/>
      <w:r w:rsidRPr="00BA0563">
        <w:t xml:space="preserve">Tableau </w:t>
      </w:r>
      <w:r w:rsidR="007057EB">
        <w:fldChar w:fldCharType="begin"/>
      </w:r>
      <w:r w:rsidR="00A658A2">
        <w:instrText xml:space="preserve"> SEQ Tableau \* ARABIC </w:instrText>
      </w:r>
      <w:r w:rsidR="007057EB">
        <w:fldChar w:fldCharType="separate"/>
      </w:r>
      <w:r w:rsidR="00F64FC1">
        <w:rPr>
          <w:noProof/>
        </w:rPr>
        <w:t>5</w:t>
      </w:r>
      <w:r w:rsidR="007057EB">
        <w:rPr>
          <w:noProof/>
        </w:rPr>
        <w:fldChar w:fldCharType="end"/>
      </w:r>
      <w:r w:rsidRPr="00BA0563">
        <w:t> : Répartition des chefs de ménages affectés selon la nationalité et le groupe ethnique</w:t>
      </w:r>
      <w:bookmarkEnd w:id="33"/>
    </w:p>
    <w:tbl>
      <w:tblPr>
        <w:tblW w:w="7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130"/>
        <w:gridCol w:w="1698"/>
        <w:gridCol w:w="1559"/>
      </w:tblGrid>
      <w:tr w:rsidR="0019544F" w:rsidRPr="00BA0563" w14:paraId="54BDEB68" w14:textId="77777777" w:rsidTr="003F40A2">
        <w:trPr>
          <w:cantSplit/>
        </w:trPr>
        <w:tc>
          <w:tcPr>
            <w:tcW w:w="3836" w:type="dxa"/>
            <w:gridSpan w:val="2"/>
            <w:vMerge w:val="restart"/>
            <w:shd w:val="clear" w:color="auto" w:fill="FFFFFF"/>
          </w:tcPr>
          <w:p w14:paraId="43C20A71" w14:textId="77777777" w:rsidR="0019544F" w:rsidRPr="00BA0563" w:rsidRDefault="0019544F" w:rsidP="003F40A2">
            <w:pPr>
              <w:autoSpaceDE w:val="0"/>
              <w:autoSpaceDN w:val="0"/>
              <w:adjustRightInd w:val="0"/>
              <w:ind w:left="60" w:right="60"/>
              <w:jc w:val="center"/>
              <w:rPr>
                <w:b/>
                <w:color w:val="000000"/>
                <w:sz w:val="18"/>
                <w:szCs w:val="18"/>
                <w:lang w:val="fr-FR"/>
              </w:rPr>
            </w:pPr>
            <w:r w:rsidRPr="00BA0563">
              <w:rPr>
                <w:b/>
                <w:color w:val="000000"/>
                <w:sz w:val="18"/>
                <w:szCs w:val="18"/>
                <w:lang w:val="fr-FR"/>
              </w:rPr>
              <w:t>Répartition selon la nationalité et le groupe ethnique</w:t>
            </w:r>
          </w:p>
        </w:tc>
        <w:tc>
          <w:tcPr>
            <w:tcW w:w="1698" w:type="dxa"/>
            <w:shd w:val="clear" w:color="auto" w:fill="FFFFFF"/>
          </w:tcPr>
          <w:p w14:paraId="06176F8B" w14:textId="77777777" w:rsidR="0019544F" w:rsidRPr="00BA0563" w:rsidRDefault="0019544F" w:rsidP="003F40A2">
            <w:pPr>
              <w:autoSpaceDE w:val="0"/>
              <w:autoSpaceDN w:val="0"/>
              <w:adjustRightInd w:val="0"/>
              <w:ind w:left="60" w:right="60"/>
              <w:jc w:val="center"/>
              <w:rPr>
                <w:b/>
                <w:color w:val="000000"/>
                <w:sz w:val="18"/>
                <w:szCs w:val="18"/>
                <w:lang w:val="fr-FR"/>
              </w:rPr>
            </w:pPr>
            <w:r w:rsidRPr="00BA0563">
              <w:rPr>
                <w:b/>
                <w:color w:val="000000"/>
                <w:sz w:val="18"/>
                <w:szCs w:val="18"/>
                <w:lang w:val="fr-FR"/>
              </w:rPr>
              <w:t>Nationalité</w:t>
            </w:r>
          </w:p>
        </w:tc>
        <w:tc>
          <w:tcPr>
            <w:tcW w:w="1559" w:type="dxa"/>
            <w:shd w:val="clear" w:color="auto" w:fill="FFFFFF"/>
          </w:tcPr>
          <w:p w14:paraId="4C1ECD7C" w14:textId="77777777" w:rsidR="0019544F" w:rsidRPr="00BA0563" w:rsidRDefault="0019544F" w:rsidP="003F40A2">
            <w:pPr>
              <w:autoSpaceDE w:val="0"/>
              <w:autoSpaceDN w:val="0"/>
              <w:adjustRightInd w:val="0"/>
              <w:ind w:left="60" w:right="60"/>
              <w:jc w:val="center"/>
              <w:rPr>
                <w:b/>
                <w:color w:val="000000"/>
                <w:sz w:val="18"/>
                <w:szCs w:val="18"/>
              </w:rPr>
            </w:pPr>
            <w:r w:rsidRPr="00BA0563">
              <w:rPr>
                <w:b/>
                <w:color w:val="000000"/>
                <w:sz w:val="18"/>
                <w:szCs w:val="18"/>
              </w:rPr>
              <w:t>%</w:t>
            </w:r>
          </w:p>
        </w:tc>
      </w:tr>
      <w:tr w:rsidR="0019544F" w:rsidRPr="00BA0563" w14:paraId="25127E5E" w14:textId="77777777" w:rsidTr="003F40A2">
        <w:trPr>
          <w:cantSplit/>
        </w:trPr>
        <w:tc>
          <w:tcPr>
            <w:tcW w:w="3836" w:type="dxa"/>
            <w:gridSpan w:val="2"/>
            <w:vMerge/>
            <w:shd w:val="clear" w:color="auto" w:fill="FFFFFF"/>
          </w:tcPr>
          <w:p w14:paraId="14FCDB10" w14:textId="77777777" w:rsidR="0019544F" w:rsidRPr="00BA0563" w:rsidRDefault="0019544F" w:rsidP="003F40A2">
            <w:pPr>
              <w:autoSpaceDE w:val="0"/>
              <w:autoSpaceDN w:val="0"/>
              <w:adjustRightInd w:val="0"/>
              <w:jc w:val="center"/>
              <w:rPr>
                <w:color w:val="000000"/>
                <w:sz w:val="18"/>
                <w:szCs w:val="18"/>
              </w:rPr>
            </w:pPr>
          </w:p>
        </w:tc>
        <w:tc>
          <w:tcPr>
            <w:tcW w:w="1698" w:type="dxa"/>
            <w:shd w:val="clear" w:color="auto" w:fill="FFFFFF"/>
          </w:tcPr>
          <w:p w14:paraId="436CA5F7" w14:textId="77777777" w:rsidR="0019544F" w:rsidRPr="00BA0563" w:rsidRDefault="0019544F" w:rsidP="003F40A2">
            <w:pPr>
              <w:autoSpaceDE w:val="0"/>
              <w:autoSpaceDN w:val="0"/>
              <w:adjustRightInd w:val="0"/>
              <w:ind w:left="60" w:right="60"/>
              <w:jc w:val="center"/>
              <w:rPr>
                <w:b/>
                <w:color w:val="000000"/>
                <w:sz w:val="18"/>
                <w:szCs w:val="18"/>
              </w:rPr>
            </w:pPr>
            <w:proofErr w:type="spellStart"/>
            <w:r w:rsidRPr="00BA0563">
              <w:rPr>
                <w:b/>
                <w:color w:val="000000"/>
                <w:sz w:val="18"/>
                <w:szCs w:val="18"/>
              </w:rPr>
              <w:t>Congolaise</w:t>
            </w:r>
            <w:proofErr w:type="spellEnd"/>
          </w:p>
        </w:tc>
        <w:tc>
          <w:tcPr>
            <w:tcW w:w="1559" w:type="dxa"/>
            <w:shd w:val="clear" w:color="auto" w:fill="FFFFFF"/>
          </w:tcPr>
          <w:p w14:paraId="3A27D490" w14:textId="77777777" w:rsidR="0019544F" w:rsidRPr="00BA0563" w:rsidRDefault="0019544F" w:rsidP="003F40A2">
            <w:pPr>
              <w:autoSpaceDE w:val="0"/>
              <w:autoSpaceDN w:val="0"/>
              <w:adjustRightInd w:val="0"/>
              <w:jc w:val="center"/>
              <w:rPr>
                <w:b/>
                <w:color w:val="000000"/>
                <w:sz w:val="18"/>
                <w:szCs w:val="18"/>
              </w:rPr>
            </w:pPr>
          </w:p>
        </w:tc>
      </w:tr>
      <w:tr w:rsidR="0019544F" w:rsidRPr="00BA0563" w14:paraId="51E2E102" w14:textId="77777777" w:rsidTr="003F40A2">
        <w:trPr>
          <w:cantSplit/>
          <w:trHeight w:val="264"/>
        </w:trPr>
        <w:tc>
          <w:tcPr>
            <w:tcW w:w="1706" w:type="dxa"/>
            <w:vMerge w:val="restart"/>
            <w:shd w:val="clear" w:color="auto" w:fill="FFFFFF"/>
            <w:vAlign w:val="center"/>
          </w:tcPr>
          <w:p w14:paraId="51869EC2"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Groupe</w:t>
            </w:r>
            <w:proofErr w:type="spellEnd"/>
            <w:r w:rsidRPr="00BA0563">
              <w:rPr>
                <w:color w:val="000000"/>
                <w:sz w:val="18"/>
                <w:szCs w:val="18"/>
              </w:rPr>
              <w:t xml:space="preserve"> </w:t>
            </w:r>
            <w:proofErr w:type="spellStart"/>
            <w:r w:rsidRPr="00BA0563">
              <w:rPr>
                <w:color w:val="000000"/>
                <w:sz w:val="18"/>
                <w:szCs w:val="18"/>
              </w:rPr>
              <w:t>ethnique</w:t>
            </w:r>
            <w:proofErr w:type="spellEnd"/>
          </w:p>
        </w:tc>
        <w:tc>
          <w:tcPr>
            <w:tcW w:w="2130" w:type="dxa"/>
            <w:shd w:val="clear" w:color="auto" w:fill="FFFFFF"/>
            <w:vAlign w:val="center"/>
          </w:tcPr>
          <w:p w14:paraId="348564AD"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Mbala</w:t>
            </w:r>
            <w:proofErr w:type="spellEnd"/>
          </w:p>
        </w:tc>
        <w:tc>
          <w:tcPr>
            <w:tcW w:w="1698" w:type="dxa"/>
            <w:shd w:val="clear" w:color="auto" w:fill="FFFFFF"/>
          </w:tcPr>
          <w:p w14:paraId="7C73FF69"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3</w:t>
            </w:r>
          </w:p>
        </w:tc>
        <w:tc>
          <w:tcPr>
            <w:tcW w:w="1559" w:type="dxa"/>
            <w:shd w:val="clear" w:color="auto" w:fill="FFFFFF"/>
            <w:vAlign w:val="center"/>
          </w:tcPr>
          <w:p w14:paraId="091A52B0"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15</w:t>
            </w:r>
          </w:p>
        </w:tc>
      </w:tr>
      <w:tr w:rsidR="0019544F" w:rsidRPr="00BA0563" w14:paraId="423553A6" w14:textId="77777777" w:rsidTr="003F40A2">
        <w:trPr>
          <w:cantSplit/>
          <w:trHeight w:val="268"/>
        </w:trPr>
        <w:tc>
          <w:tcPr>
            <w:tcW w:w="1706" w:type="dxa"/>
            <w:vMerge/>
            <w:shd w:val="clear" w:color="auto" w:fill="FFFFFF"/>
            <w:vAlign w:val="center"/>
          </w:tcPr>
          <w:p w14:paraId="07DEF6FA"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0FB581DB" w14:textId="77777777" w:rsidR="0019544F" w:rsidRPr="00BA0563" w:rsidRDefault="0019544F" w:rsidP="003F40A2">
            <w:pPr>
              <w:autoSpaceDE w:val="0"/>
              <w:autoSpaceDN w:val="0"/>
              <w:adjustRightInd w:val="0"/>
              <w:ind w:right="60"/>
              <w:rPr>
                <w:color w:val="000000"/>
                <w:sz w:val="18"/>
                <w:szCs w:val="18"/>
              </w:rPr>
            </w:pPr>
            <w:proofErr w:type="spellStart"/>
            <w:r w:rsidRPr="00BA0563">
              <w:rPr>
                <w:color w:val="000000"/>
                <w:sz w:val="18"/>
                <w:szCs w:val="18"/>
              </w:rPr>
              <w:t>Mungogo</w:t>
            </w:r>
            <w:proofErr w:type="spellEnd"/>
          </w:p>
        </w:tc>
        <w:tc>
          <w:tcPr>
            <w:tcW w:w="1698" w:type="dxa"/>
            <w:shd w:val="clear" w:color="auto" w:fill="FFFFFF"/>
          </w:tcPr>
          <w:p w14:paraId="41436867"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w:t>
            </w:r>
          </w:p>
        </w:tc>
        <w:tc>
          <w:tcPr>
            <w:tcW w:w="1559" w:type="dxa"/>
            <w:shd w:val="clear" w:color="auto" w:fill="FFFFFF"/>
            <w:vAlign w:val="center"/>
          </w:tcPr>
          <w:p w14:paraId="520919F3"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5</w:t>
            </w:r>
          </w:p>
        </w:tc>
      </w:tr>
      <w:tr w:rsidR="0019544F" w:rsidRPr="00BA0563" w14:paraId="616C699B" w14:textId="77777777" w:rsidTr="003F40A2">
        <w:trPr>
          <w:cantSplit/>
          <w:trHeight w:val="144"/>
        </w:trPr>
        <w:tc>
          <w:tcPr>
            <w:tcW w:w="1706" w:type="dxa"/>
            <w:vMerge/>
            <w:shd w:val="clear" w:color="auto" w:fill="FFFFFF"/>
            <w:vAlign w:val="center"/>
          </w:tcPr>
          <w:p w14:paraId="12D6CF04"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55D07969"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Yansi</w:t>
            </w:r>
            <w:proofErr w:type="spellEnd"/>
          </w:p>
        </w:tc>
        <w:tc>
          <w:tcPr>
            <w:tcW w:w="1698" w:type="dxa"/>
            <w:shd w:val="clear" w:color="auto" w:fill="FFFFFF"/>
          </w:tcPr>
          <w:p w14:paraId="39CE8A63"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7</w:t>
            </w:r>
          </w:p>
        </w:tc>
        <w:tc>
          <w:tcPr>
            <w:tcW w:w="1559" w:type="dxa"/>
            <w:shd w:val="clear" w:color="auto" w:fill="FFFFFF"/>
            <w:vAlign w:val="center"/>
          </w:tcPr>
          <w:p w14:paraId="439FB841"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35</w:t>
            </w:r>
          </w:p>
        </w:tc>
      </w:tr>
      <w:tr w:rsidR="0019544F" w:rsidRPr="00BA0563" w14:paraId="5647F0B1" w14:textId="77777777" w:rsidTr="003F40A2">
        <w:trPr>
          <w:cantSplit/>
          <w:trHeight w:val="218"/>
        </w:trPr>
        <w:tc>
          <w:tcPr>
            <w:tcW w:w="1706" w:type="dxa"/>
            <w:vMerge/>
            <w:shd w:val="clear" w:color="auto" w:fill="FFFFFF"/>
            <w:vAlign w:val="center"/>
          </w:tcPr>
          <w:p w14:paraId="171C50E7"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34586F7B"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Bunda</w:t>
            </w:r>
            <w:proofErr w:type="spellEnd"/>
          </w:p>
        </w:tc>
        <w:tc>
          <w:tcPr>
            <w:tcW w:w="1698" w:type="dxa"/>
            <w:shd w:val="clear" w:color="auto" w:fill="FFFFFF"/>
          </w:tcPr>
          <w:p w14:paraId="3FB9990D"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4</w:t>
            </w:r>
          </w:p>
        </w:tc>
        <w:tc>
          <w:tcPr>
            <w:tcW w:w="1559" w:type="dxa"/>
            <w:shd w:val="clear" w:color="auto" w:fill="FFFFFF"/>
            <w:vAlign w:val="center"/>
          </w:tcPr>
          <w:p w14:paraId="4E31599E"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20</w:t>
            </w:r>
          </w:p>
        </w:tc>
      </w:tr>
      <w:tr w:rsidR="0019544F" w:rsidRPr="00BA0563" w14:paraId="6722FEEF" w14:textId="77777777" w:rsidTr="003F40A2">
        <w:trPr>
          <w:cantSplit/>
          <w:trHeight w:val="197"/>
        </w:trPr>
        <w:tc>
          <w:tcPr>
            <w:tcW w:w="1706" w:type="dxa"/>
            <w:vMerge/>
            <w:shd w:val="clear" w:color="auto" w:fill="FFFFFF"/>
            <w:vAlign w:val="center"/>
          </w:tcPr>
          <w:p w14:paraId="20E99E87"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3D736DEB"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Muyanzi</w:t>
            </w:r>
            <w:proofErr w:type="spellEnd"/>
          </w:p>
        </w:tc>
        <w:tc>
          <w:tcPr>
            <w:tcW w:w="1698" w:type="dxa"/>
            <w:shd w:val="clear" w:color="auto" w:fill="FFFFFF"/>
          </w:tcPr>
          <w:p w14:paraId="104CB826"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2</w:t>
            </w:r>
          </w:p>
        </w:tc>
        <w:tc>
          <w:tcPr>
            <w:tcW w:w="1559" w:type="dxa"/>
            <w:shd w:val="clear" w:color="auto" w:fill="FFFFFF"/>
            <w:vAlign w:val="center"/>
          </w:tcPr>
          <w:p w14:paraId="6A41533B"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10</w:t>
            </w:r>
          </w:p>
        </w:tc>
      </w:tr>
      <w:tr w:rsidR="0019544F" w:rsidRPr="00BA0563" w14:paraId="23247189" w14:textId="77777777" w:rsidTr="003F40A2">
        <w:trPr>
          <w:cantSplit/>
          <w:trHeight w:val="60"/>
        </w:trPr>
        <w:tc>
          <w:tcPr>
            <w:tcW w:w="1706" w:type="dxa"/>
            <w:vMerge/>
            <w:shd w:val="clear" w:color="auto" w:fill="FFFFFF"/>
            <w:vAlign w:val="center"/>
          </w:tcPr>
          <w:p w14:paraId="449B045F"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0A03796C"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Bangogo</w:t>
            </w:r>
            <w:proofErr w:type="spellEnd"/>
          </w:p>
        </w:tc>
        <w:tc>
          <w:tcPr>
            <w:tcW w:w="1698" w:type="dxa"/>
            <w:shd w:val="clear" w:color="auto" w:fill="FFFFFF"/>
          </w:tcPr>
          <w:p w14:paraId="4255CD98"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w:t>
            </w:r>
          </w:p>
        </w:tc>
        <w:tc>
          <w:tcPr>
            <w:tcW w:w="1559" w:type="dxa"/>
            <w:shd w:val="clear" w:color="auto" w:fill="FFFFFF"/>
            <w:vAlign w:val="center"/>
          </w:tcPr>
          <w:p w14:paraId="70BD243F"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5</w:t>
            </w:r>
          </w:p>
        </w:tc>
      </w:tr>
      <w:tr w:rsidR="0019544F" w:rsidRPr="00BA0563" w14:paraId="41898774" w14:textId="77777777" w:rsidTr="003F40A2">
        <w:trPr>
          <w:cantSplit/>
        </w:trPr>
        <w:tc>
          <w:tcPr>
            <w:tcW w:w="1706" w:type="dxa"/>
            <w:vMerge/>
            <w:shd w:val="clear" w:color="auto" w:fill="FFFFFF"/>
            <w:vAlign w:val="center"/>
          </w:tcPr>
          <w:p w14:paraId="482456EE"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3527D136"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Pende</w:t>
            </w:r>
            <w:proofErr w:type="spellEnd"/>
            <w:r w:rsidRPr="00BA0563">
              <w:rPr>
                <w:color w:val="000000"/>
                <w:sz w:val="18"/>
                <w:szCs w:val="18"/>
              </w:rPr>
              <w:t xml:space="preserve"> </w:t>
            </w:r>
          </w:p>
        </w:tc>
        <w:tc>
          <w:tcPr>
            <w:tcW w:w="1698" w:type="dxa"/>
            <w:shd w:val="clear" w:color="auto" w:fill="FFFFFF"/>
          </w:tcPr>
          <w:p w14:paraId="5391DBE8"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w:t>
            </w:r>
          </w:p>
        </w:tc>
        <w:tc>
          <w:tcPr>
            <w:tcW w:w="1559" w:type="dxa"/>
            <w:shd w:val="clear" w:color="auto" w:fill="FFFFFF"/>
            <w:vAlign w:val="center"/>
          </w:tcPr>
          <w:p w14:paraId="1DAE4493"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5</w:t>
            </w:r>
          </w:p>
        </w:tc>
      </w:tr>
      <w:tr w:rsidR="0019544F" w:rsidRPr="00BA0563" w14:paraId="37F8909E" w14:textId="77777777" w:rsidTr="003F40A2">
        <w:trPr>
          <w:cantSplit/>
        </w:trPr>
        <w:tc>
          <w:tcPr>
            <w:tcW w:w="1706" w:type="dxa"/>
            <w:vMerge/>
            <w:shd w:val="clear" w:color="auto" w:fill="FFFFFF"/>
            <w:vAlign w:val="center"/>
          </w:tcPr>
          <w:p w14:paraId="541E54FE" w14:textId="77777777" w:rsidR="0019544F" w:rsidRPr="00BA0563" w:rsidRDefault="0019544F" w:rsidP="003F40A2">
            <w:pPr>
              <w:autoSpaceDE w:val="0"/>
              <w:autoSpaceDN w:val="0"/>
              <w:adjustRightInd w:val="0"/>
              <w:rPr>
                <w:color w:val="000000"/>
                <w:sz w:val="18"/>
                <w:szCs w:val="18"/>
              </w:rPr>
            </w:pPr>
          </w:p>
        </w:tc>
        <w:tc>
          <w:tcPr>
            <w:tcW w:w="2130" w:type="dxa"/>
            <w:shd w:val="clear" w:color="auto" w:fill="FFFFFF"/>
            <w:vAlign w:val="center"/>
          </w:tcPr>
          <w:p w14:paraId="2AAF64AC" w14:textId="77777777" w:rsidR="0019544F" w:rsidRPr="00BA0563" w:rsidRDefault="0019544F" w:rsidP="003F40A2">
            <w:pPr>
              <w:autoSpaceDE w:val="0"/>
              <w:autoSpaceDN w:val="0"/>
              <w:adjustRightInd w:val="0"/>
              <w:ind w:left="60" w:right="60"/>
              <w:rPr>
                <w:color w:val="000000"/>
                <w:sz w:val="18"/>
                <w:szCs w:val="18"/>
              </w:rPr>
            </w:pPr>
            <w:proofErr w:type="spellStart"/>
            <w:r w:rsidRPr="00BA0563">
              <w:rPr>
                <w:color w:val="000000"/>
                <w:sz w:val="18"/>
                <w:szCs w:val="18"/>
              </w:rPr>
              <w:t>Bansongo</w:t>
            </w:r>
            <w:proofErr w:type="spellEnd"/>
          </w:p>
        </w:tc>
        <w:tc>
          <w:tcPr>
            <w:tcW w:w="1698" w:type="dxa"/>
            <w:shd w:val="clear" w:color="auto" w:fill="FFFFFF"/>
          </w:tcPr>
          <w:p w14:paraId="25B5F081"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1</w:t>
            </w:r>
          </w:p>
        </w:tc>
        <w:tc>
          <w:tcPr>
            <w:tcW w:w="1559" w:type="dxa"/>
            <w:shd w:val="clear" w:color="auto" w:fill="FFFFFF"/>
            <w:vAlign w:val="center"/>
          </w:tcPr>
          <w:p w14:paraId="4FD84C6B" w14:textId="77777777" w:rsidR="0019544F" w:rsidRPr="00BA0563" w:rsidRDefault="0019544F" w:rsidP="003F40A2">
            <w:pPr>
              <w:autoSpaceDE w:val="0"/>
              <w:autoSpaceDN w:val="0"/>
              <w:adjustRightInd w:val="0"/>
              <w:ind w:left="60" w:right="60"/>
              <w:jc w:val="center"/>
              <w:rPr>
                <w:color w:val="000000"/>
                <w:sz w:val="18"/>
                <w:szCs w:val="18"/>
              </w:rPr>
            </w:pPr>
            <w:r w:rsidRPr="00BA0563">
              <w:rPr>
                <w:color w:val="000000"/>
                <w:sz w:val="18"/>
                <w:szCs w:val="18"/>
              </w:rPr>
              <w:t>5</w:t>
            </w:r>
          </w:p>
        </w:tc>
      </w:tr>
      <w:tr w:rsidR="0019544F" w:rsidRPr="00BA0563" w14:paraId="18A36224" w14:textId="77777777" w:rsidTr="003F40A2">
        <w:trPr>
          <w:cantSplit/>
        </w:trPr>
        <w:tc>
          <w:tcPr>
            <w:tcW w:w="1706" w:type="dxa"/>
            <w:shd w:val="clear" w:color="auto" w:fill="FFFFFF"/>
            <w:vAlign w:val="center"/>
          </w:tcPr>
          <w:p w14:paraId="55D0DEE1" w14:textId="77777777" w:rsidR="0019544F" w:rsidRPr="00BA0563" w:rsidRDefault="0019544F" w:rsidP="003F40A2">
            <w:pPr>
              <w:autoSpaceDE w:val="0"/>
              <w:autoSpaceDN w:val="0"/>
              <w:adjustRightInd w:val="0"/>
              <w:rPr>
                <w:b/>
                <w:color w:val="000000"/>
                <w:sz w:val="18"/>
                <w:szCs w:val="18"/>
              </w:rPr>
            </w:pPr>
            <w:r w:rsidRPr="00BA0563">
              <w:rPr>
                <w:b/>
                <w:color w:val="000000"/>
                <w:sz w:val="18"/>
                <w:szCs w:val="18"/>
              </w:rPr>
              <w:t>Total</w:t>
            </w:r>
          </w:p>
        </w:tc>
        <w:tc>
          <w:tcPr>
            <w:tcW w:w="2130" w:type="dxa"/>
            <w:shd w:val="clear" w:color="auto" w:fill="FFFFFF"/>
            <w:vAlign w:val="center"/>
          </w:tcPr>
          <w:p w14:paraId="490343A4" w14:textId="77777777" w:rsidR="0019544F" w:rsidRPr="00BA0563" w:rsidRDefault="0019544F" w:rsidP="003F40A2">
            <w:pPr>
              <w:autoSpaceDE w:val="0"/>
              <w:autoSpaceDN w:val="0"/>
              <w:adjustRightInd w:val="0"/>
              <w:ind w:left="60" w:right="60"/>
              <w:rPr>
                <w:b/>
                <w:color w:val="000000"/>
                <w:sz w:val="18"/>
                <w:szCs w:val="18"/>
              </w:rPr>
            </w:pPr>
            <w:r w:rsidRPr="00BA0563">
              <w:rPr>
                <w:b/>
                <w:color w:val="000000"/>
                <w:sz w:val="18"/>
                <w:szCs w:val="18"/>
              </w:rPr>
              <w:t xml:space="preserve">% </w:t>
            </w:r>
          </w:p>
        </w:tc>
        <w:tc>
          <w:tcPr>
            <w:tcW w:w="1698" w:type="dxa"/>
            <w:shd w:val="clear" w:color="auto" w:fill="FFFFFF"/>
          </w:tcPr>
          <w:p w14:paraId="1D46C59E" w14:textId="77777777" w:rsidR="0019544F" w:rsidRPr="00BA0563" w:rsidRDefault="0019544F" w:rsidP="003F40A2">
            <w:pPr>
              <w:autoSpaceDE w:val="0"/>
              <w:autoSpaceDN w:val="0"/>
              <w:adjustRightInd w:val="0"/>
              <w:ind w:left="60" w:right="60"/>
              <w:jc w:val="center"/>
              <w:rPr>
                <w:b/>
                <w:color w:val="000000"/>
                <w:sz w:val="18"/>
                <w:szCs w:val="18"/>
              </w:rPr>
            </w:pPr>
            <w:r w:rsidRPr="00BA0563">
              <w:rPr>
                <w:b/>
                <w:color w:val="000000"/>
                <w:sz w:val="18"/>
                <w:szCs w:val="18"/>
              </w:rPr>
              <w:t>20</w:t>
            </w:r>
          </w:p>
        </w:tc>
        <w:tc>
          <w:tcPr>
            <w:tcW w:w="1559" w:type="dxa"/>
            <w:shd w:val="clear" w:color="auto" w:fill="FFFFFF"/>
            <w:vAlign w:val="center"/>
          </w:tcPr>
          <w:p w14:paraId="3F180C79" w14:textId="77777777" w:rsidR="0019544F" w:rsidRPr="00BA0563" w:rsidRDefault="0019544F" w:rsidP="003F40A2">
            <w:pPr>
              <w:autoSpaceDE w:val="0"/>
              <w:autoSpaceDN w:val="0"/>
              <w:adjustRightInd w:val="0"/>
              <w:ind w:left="60" w:right="60"/>
              <w:jc w:val="center"/>
              <w:rPr>
                <w:b/>
                <w:color w:val="000000"/>
                <w:sz w:val="18"/>
                <w:szCs w:val="18"/>
              </w:rPr>
            </w:pPr>
            <w:r w:rsidRPr="00BA0563">
              <w:rPr>
                <w:b/>
                <w:color w:val="000000"/>
                <w:sz w:val="18"/>
                <w:szCs w:val="18"/>
              </w:rPr>
              <w:t>100,0%</w:t>
            </w:r>
          </w:p>
        </w:tc>
      </w:tr>
    </w:tbl>
    <w:p w14:paraId="4EF8ACEF" w14:textId="77777777" w:rsidR="0019544F" w:rsidRPr="00BA0563" w:rsidRDefault="0019544F" w:rsidP="0019544F">
      <w:pPr>
        <w:autoSpaceDE w:val="0"/>
        <w:autoSpaceDN w:val="0"/>
        <w:adjustRightInd w:val="0"/>
        <w:rPr>
          <w:sz w:val="18"/>
          <w:szCs w:val="18"/>
        </w:rPr>
      </w:pPr>
      <w:proofErr w:type="spellStart"/>
      <w:r w:rsidRPr="00BA0563">
        <w:rPr>
          <w:sz w:val="18"/>
          <w:szCs w:val="18"/>
        </w:rPr>
        <w:t>Enquête</w:t>
      </w:r>
      <w:proofErr w:type="spellEnd"/>
      <w:r w:rsidRPr="00BA0563">
        <w:rPr>
          <w:sz w:val="18"/>
          <w:szCs w:val="18"/>
        </w:rPr>
        <w:t xml:space="preserve"> consultant mars 2016</w:t>
      </w:r>
    </w:p>
    <w:p w14:paraId="350F2CF5" w14:textId="77777777" w:rsidR="0019544F" w:rsidRPr="00BA0563" w:rsidRDefault="0019544F" w:rsidP="0019544F">
      <w:pPr>
        <w:autoSpaceDE w:val="0"/>
        <w:autoSpaceDN w:val="0"/>
        <w:adjustRightInd w:val="0"/>
        <w:rPr>
          <w:sz w:val="18"/>
          <w:szCs w:val="18"/>
        </w:rPr>
      </w:pPr>
    </w:p>
    <w:p w14:paraId="223C8E92"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Le statut matrimonial des chefs de ménages affectés</w:t>
      </w:r>
    </w:p>
    <w:p w14:paraId="0836292B" w14:textId="77777777" w:rsidR="0019544F" w:rsidRPr="00BA0563" w:rsidRDefault="0019544F" w:rsidP="0019544F">
      <w:pPr>
        <w:pStyle w:val="ListParagraph"/>
        <w:ind w:left="1224"/>
        <w:jc w:val="both"/>
        <w:rPr>
          <w:sz w:val="22"/>
          <w:szCs w:val="22"/>
          <w:u w:val="single"/>
        </w:rPr>
      </w:pPr>
    </w:p>
    <w:p w14:paraId="20D61DF4" w14:textId="77777777" w:rsidR="0019544F" w:rsidRPr="00BA0563" w:rsidRDefault="0019544F" w:rsidP="0019544F">
      <w:pPr>
        <w:autoSpaceDE w:val="0"/>
        <w:autoSpaceDN w:val="0"/>
        <w:adjustRightInd w:val="0"/>
        <w:jc w:val="both"/>
        <w:rPr>
          <w:sz w:val="22"/>
          <w:szCs w:val="22"/>
          <w:lang w:val="fr-FR"/>
        </w:rPr>
      </w:pPr>
      <w:r w:rsidRPr="00BA0563">
        <w:rPr>
          <w:sz w:val="22"/>
          <w:szCs w:val="22"/>
          <w:lang w:val="fr-FR"/>
        </w:rPr>
        <w:t xml:space="preserve">La distribution des </w:t>
      </w:r>
      <w:r w:rsidRPr="00BA0563">
        <w:rPr>
          <w:sz w:val="22"/>
          <w:szCs w:val="22"/>
          <w:u w:val="single"/>
          <w:lang w:val="fr-FR"/>
        </w:rPr>
        <w:t xml:space="preserve">chefs de ménages affectés </w:t>
      </w:r>
      <w:r w:rsidRPr="00BA0563">
        <w:rPr>
          <w:sz w:val="22"/>
          <w:szCs w:val="22"/>
          <w:lang w:val="fr-FR"/>
        </w:rPr>
        <w:t xml:space="preserve">selon le statut matrimonial montre que les </w:t>
      </w:r>
      <w:r w:rsidRPr="00BA0563">
        <w:rPr>
          <w:sz w:val="22"/>
          <w:szCs w:val="22"/>
          <w:u w:val="single"/>
          <w:lang w:val="fr-FR"/>
        </w:rPr>
        <w:t xml:space="preserve">chefs de ménages affectés </w:t>
      </w:r>
      <w:r w:rsidRPr="00BA0563">
        <w:rPr>
          <w:sz w:val="22"/>
          <w:szCs w:val="22"/>
          <w:lang w:val="fr-FR"/>
        </w:rPr>
        <w:t>en majorité ne sont pas dans les liens du mariage. En effet, ils sont 55% de chefs de ménages qui sont dans le célibat, contre 45% qui sont mariés. La relative jeunesse des chefs de ménage PAP explique l’état actuel de leur situation matrimoniale. A noté qu’il n’y</w:t>
      </w:r>
      <w:r w:rsidR="00D975D6">
        <w:rPr>
          <w:sz w:val="22"/>
          <w:szCs w:val="22"/>
          <w:lang w:val="fr-FR"/>
        </w:rPr>
        <w:t xml:space="preserve"> </w:t>
      </w:r>
      <w:r w:rsidRPr="00BA0563">
        <w:rPr>
          <w:sz w:val="22"/>
          <w:szCs w:val="22"/>
          <w:lang w:val="fr-FR"/>
        </w:rPr>
        <w:t>a pas de veuf (</w:t>
      </w:r>
      <w:proofErr w:type="spellStart"/>
      <w:r w:rsidRPr="00BA0563">
        <w:rPr>
          <w:sz w:val="22"/>
          <w:szCs w:val="22"/>
          <w:lang w:val="fr-FR"/>
        </w:rPr>
        <w:t>ve</w:t>
      </w:r>
      <w:proofErr w:type="spellEnd"/>
      <w:r w:rsidRPr="00BA0563">
        <w:rPr>
          <w:sz w:val="22"/>
          <w:szCs w:val="22"/>
          <w:lang w:val="fr-FR"/>
        </w:rPr>
        <w:t>) parmi la population enquêtée.</w:t>
      </w:r>
    </w:p>
    <w:p w14:paraId="5147F07B" w14:textId="77777777" w:rsidR="0019544F" w:rsidRPr="00BA0563" w:rsidRDefault="0019544F" w:rsidP="0019544F">
      <w:pPr>
        <w:pStyle w:val="Caption"/>
        <w:keepNext/>
      </w:pPr>
      <w:bookmarkStart w:id="34" w:name="_Toc467662316"/>
      <w:r w:rsidRPr="00BA0563">
        <w:t xml:space="preserve">Tableau </w:t>
      </w:r>
      <w:r w:rsidR="007057EB">
        <w:fldChar w:fldCharType="begin"/>
      </w:r>
      <w:r w:rsidR="00A658A2">
        <w:instrText xml:space="preserve"> SEQ Tableau \* ARABIC </w:instrText>
      </w:r>
      <w:r w:rsidR="007057EB">
        <w:fldChar w:fldCharType="separate"/>
      </w:r>
      <w:r w:rsidR="00F64FC1">
        <w:rPr>
          <w:noProof/>
        </w:rPr>
        <w:t>6</w:t>
      </w:r>
      <w:r w:rsidR="007057EB">
        <w:rPr>
          <w:noProof/>
        </w:rPr>
        <w:fldChar w:fldCharType="end"/>
      </w:r>
      <w:r w:rsidRPr="00BA0563">
        <w:t xml:space="preserve"> : Répartition des </w:t>
      </w:r>
      <w:r w:rsidRPr="00BA0563">
        <w:rPr>
          <w:sz w:val="22"/>
          <w:szCs w:val="22"/>
        </w:rPr>
        <w:t xml:space="preserve">chefs de ménages affectés </w:t>
      </w:r>
      <w:r w:rsidRPr="00BA0563">
        <w:t>selon le statut matrimonial</w:t>
      </w:r>
      <w:bookmarkEnd w:id="34"/>
    </w:p>
    <w:tbl>
      <w:tblPr>
        <w:tblW w:w="3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
        <w:gridCol w:w="3434"/>
        <w:gridCol w:w="1357"/>
        <w:gridCol w:w="1192"/>
      </w:tblGrid>
      <w:tr w:rsidR="0019544F" w:rsidRPr="00BA0563" w14:paraId="1AC6EC5C" w14:textId="77777777" w:rsidTr="00C64464">
        <w:trPr>
          <w:cantSplit/>
          <w:trHeight w:val="164"/>
        </w:trPr>
        <w:tc>
          <w:tcPr>
            <w:tcW w:w="2877" w:type="pct"/>
            <w:gridSpan w:val="2"/>
            <w:shd w:val="clear" w:color="auto" w:fill="FFFFFF"/>
          </w:tcPr>
          <w:p w14:paraId="4FE18C87"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b/>
                <w:bCs/>
                <w:color w:val="000000"/>
                <w:sz w:val="18"/>
                <w:szCs w:val="18"/>
              </w:rPr>
              <w:t>Statut</w:t>
            </w:r>
            <w:proofErr w:type="spellEnd"/>
            <w:r w:rsidRPr="00BA0563">
              <w:rPr>
                <w:b/>
                <w:bCs/>
                <w:color w:val="000000"/>
                <w:sz w:val="18"/>
                <w:szCs w:val="18"/>
              </w:rPr>
              <w:t xml:space="preserve"> matrimonial</w:t>
            </w:r>
          </w:p>
        </w:tc>
        <w:tc>
          <w:tcPr>
            <w:tcW w:w="1130" w:type="pct"/>
            <w:shd w:val="clear" w:color="auto" w:fill="FFFFFF"/>
          </w:tcPr>
          <w:p w14:paraId="1AD8FBD3"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Effectifs</w:t>
            </w:r>
            <w:proofErr w:type="spellEnd"/>
          </w:p>
        </w:tc>
        <w:tc>
          <w:tcPr>
            <w:tcW w:w="993" w:type="pct"/>
            <w:shd w:val="clear" w:color="auto" w:fill="FFFFFF"/>
          </w:tcPr>
          <w:p w14:paraId="11418CE5"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72024CCA" w14:textId="77777777" w:rsidTr="00C64464">
        <w:trPr>
          <w:cantSplit/>
          <w:trHeight w:val="70"/>
        </w:trPr>
        <w:tc>
          <w:tcPr>
            <w:tcW w:w="17" w:type="pct"/>
            <w:vMerge w:val="restart"/>
            <w:shd w:val="clear" w:color="auto" w:fill="FFFFFF"/>
            <w:vAlign w:val="center"/>
          </w:tcPr>
          <w:p w14:paraId="5C663D9E" w14:textId="77777777" w:rsidR="0019544F" w:rsidRPr="00BA0563" w:rsidRDefault="0019544F" w:rsidP="003F40A2">
            <w:pPr>
              <w:autoSpaceDE w:val="0"/>
              <w:autoSpaceDN w:val="0"/>
              <w:adjustRightInd w:val="0"/>
              <w:spacing w:line="320" w:lineRule="atLeast"/>
              <w:ind w:left="60" w:right="60"/>
              <w:rPr>
                <w:color w:val="000000"/>
                <w:sz w:val="18"/>
                <w:szCs w:val="18"/>
              </w:rPr>
            </w:pPr>
          </w:p>
        </w:tc>
        <w:tc>
          <w:tcPr>
            <w:tcW w:w="2860" w:type="pct"/>
            <w:shd w:val="clear" w:color="auto" w:fill="FFFFFF"/>
            <w:vAlign w:val="center"/>
          </w:tcPr>
          <w:p w14:paraId="5956B914"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Marié</w:t>
            </w:r>
            <w:proofErr w:type="spellEnd"/>
            <w:r w:rsidRPr="00BA0563">
              <w:rPr>
                <w:color w:val="000000"/>
                <w:sz w:val="18"/>
                <w:szCs w:val="18"/>
              </w:rPr>
              <w:t xml:space="preserve"> (e) </w:t>
            </w:r>
            <w:proofErr w:type="spellStart"/>
            <w:r w:rsidRPr="00BA0563">
              <w:rPr>
                <w:color w:val="000000"/>
                <w:sz w:val="18"/>
                <w:szCs w:val="18"/>
              </w:rPr>
              <w:t>monogame</w:t>
            </w:r>
            <w:proofErr w:type="spellEnd"/>
          </w:p>
        </w:tc>
        <w:tc>
          <w:tcPr>
            <w:tcW w:w="1130" w:type="pct"/>
            <w:shd w:val="clear" w:color="auto" w:fill="FFFFFF"/>
            <w:vAlign w:val="center"/>
          </w:tcPr>
          <w:p w14:paraId="6F071692"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9</w:t>
            </w:r>
          </w:p>
        </w:tc>
        <w:tc>
          <w:tcPr>
            <w:tcW w:w="993" w:type="pct"/>
            <w:shd w:val="clear" w:color="auto" w:fill="FFFFFF"/>
            <w:vAlign w:val="center"/>
          </w:tcPr>
          <w:p w14:paraId="7DF9C4DD"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45</w:t>
            </w:r>
          </w:p>
        </w:tc>
      </w:tr>
      <w:tr w:rsidR="0019544F" w:rsidRPr="00BA0563" w14:paraId="779D6968" w14:textId="77777777" w:rsidTr="00C64464">
        <w:trPr>
          <w:cantSplit/>
          <w:trHeight w:val="70"/>
        </w:trPr>
        <w:tc>
          <w:tcPr>
            <w:tcW w:w="17" w:type="pct"/>
            <w:vMerge/>
            <w:shd w:val="clear" w:color="auto" w:fill="FFFFFF"/>
            <w:vAlign w:val="center"/>
          </w:tcPr>
          <w:p w14:paraId="5D48E0FC" w14:textId="77777777" w:rsidR="0019544F" w:rsidRPr="00BA0563" w:rsidRDefault="0019544F" w:rsidP="003F40A2">
            <w:pPr>
              <w:autoSpaceDE w:val="0"/>
              <w:autoSpaceDN w:val="0"/>
              <w:adjustRightInd w:val="0"/>
              <w:rPr>
                <w:color w:val="000000"/>
                <w:sz w:val="18"/>
                <w:szCs w:val="18"/>
              </w:rPr>
            </w:pPr>
          </w:p>
        </w:tc>
        <w:tc>
          <w:tcPr>
            <w:tcW w:w="2860" w:type="pct"/>
            <w:shd w:val="clear" w:color="auto" w:fill="FFFFFF"/>
            <w:vAlign w:val="center"/>
          </w:tcPr>
          <w:p w14:paraId="4FEC0A46"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Célibataire</w:t>
            </w:r>
            <w:proofErr w:type="spellEnd"/>
          </w:p>
        </w:tc>
        <w:tc>
          <w:tcPr>
            <w:tcW w:w="1130" w:type="pct"/>
            <w:shd w:val="clear" w:color="auto" w:fill="FFFFFF"/>
            <w:vAlign w:val="center"/>
          </w:tcPr>
          <w:p w14:paraId="2D52FA65"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11</w:t>
            </w:r>
          </w:p>
        </w:tc>
        <w:tc>
          <w:tcPr>
            <w:tcW w:w="993" w:type="pct"/>
            <w:shd w:val="clear" w:color="auto" w:fill="FFFFFF"/>
            <w:vAlign w:val="center"/>
          </w:tcPr>
          <w:p w14:paraId="635CBBC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55</w:t>
            </w:r>
          </w:p>
        </w:tc>
      </w:tr>
      <w:tr w:rsidR="0019544F" w:rsidRPr="00BA0563" w14:paraId="33A8C728" w14:textId="77777777" w:rsidTr="003F40A2">
        <w:trPr>
          <w:cantSplit/>
        </w:trPr>
        <w:tc>
          <w:tcPr>
            <w:tcW w:w="17" w:type="pct"/>
            <w:vMerge/>
            <w:shd w:val="clear" w:color="auto" w:fill="FFFFFF"/>
            <w:vAlign w:val="center"/>
          </w:tcPr>
          <w:p w14:paraId="6CE1B4FD" w14:textId="77777777" w:rsidR="0019544F" w:rsidRPr="00BA0563" w:rsidRDefault="0019544F" w:rsidP="003F40A2">
            <w:pPr>
              <w:autoSpaceDE w:val="0"/>
              <w:autoSpaceDN w:val="0"/>
              <w:adjustRightInd w:val="0"/>
              <w:rPr>
                <w:color w:val="000000"/>
                <w:sz w:val="18"/>
                <w:szCs w:val="18"/>
              </w:rPr>
            </w:pPr>
          </w:p>
        </w:tc>
        <w:tc>
          <w:tcPr>
            <w:tcW w:w="2860" w:type="pct"/>
            <w:shd w:val="clear" w:color="auto" w:fill="FFFFFF"/>
            <w:vAlign w:val="center"/>
          </w:tcPr>
          <w:p w14:paraId="29E931A4"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Veuf</w:t>
            </w:r>
            <w:proofErr w:type="spellEnd"/>
            <w:r w:rsidRPr="00BA0563">
              <w:rPr>
                <w:color w:val="000000"/>
                <w:sz w:val="18"/>
                <w:szCs w:val="18"/>
              </w:rPr>
              <w:t xml:space="preserve"> (</w:t>
            </w:r>
            <w:proofErr w:type="spellStart"/>
            <w:r w:rsidRPr="00BA0563">
              <w:rPr>
                <w:color w:val="000000"/>
                <w:sz w:val="18"/>
                <w:szCs w:val="18"/>
              </w:rPr>
              <w:t>ve</w:t>
            </w:r>
            <w:proofErr w:type="spellEnd"/>
            <w:r w:rsidRPr="00BA0563">
              <w:rPr>
                <w:color w:val="000000"/>
                <w:sz w:val="18"/>
                <w:szCs w:val="18"/>
              </w:rPr>
              <w:t>)</w:t>
            </w:r>
          </w:p>
        </w:tc>
        <w:tc>
          <w:tcPr>
            <w:tcW w:w="1130" w:type="pct"/>
            <w:shd w:val="clear" w:color="auto" w:fill="FFFFFF"/>
            <w:vAlign w:val="center"/>
          </w:tcPr>
          <w:p w14:paraId="7222316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c>
          <w:tcPr>
            <w:tcW w:w="993" w:type="pct"/>
            <w:shd w:val="clear" w:color="auto" w:fill="FFFFFF"/>
            <w:vAlign w:val="center"/>
          </w:tcPr>
          <w:p w14:paraId="24CEFC10"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r>
      <w:tr w:rsidR="0019544F" w:rsidRPr="00BA0563" w14:paraId="19C328C5" w14:textId="77777777" w:rsidTr="003F40A2">
        <w:trPr>
          <w:cantSplit/>
        </w:trPr>
        <w:tc>
          <w:tcPr>
            <w:tcW w:w="2877" w:type="pct"/>
            <w:gridSpan w:val="2"/>
            <w:shd w:val="clear" w:color="auto" w:fill="FFFFFF"/>
            <w:vAlign w:val="center"/>
          </w:tcPr>
          <w:p w14:paraId="6CED1F19"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Total</w:t>
            </w:r>
          </w:p>
        </w:tc>
        <w:tc>
          <w:tcPr>
            <w:tcW w:w="1130" w:type="pct"/>
            <w:shd w:val="clear" w:color="auto" w:fill="FFFFFF"/>
            <w:vAlign w:val="center"/>
          </w:tcPr>
          <w:p w14:paraId="5FCEEC8E"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c>
          <w:tcPr>
            <w:tcW w:w="993" w:type="pct"/>
            <w:shd w:val="clear" w:color="auto" w:fill="FFFFFF"/>
            <w:vAlign w:val="center"/>
          </w:tcPr>
          <w:p w14:paraId="2055E1C6"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100</w:t>
            </w:r>
          </w:p>
        </w:tc>
      </w:tr>
    </w:tbl>
    <w:p w14:paraId="6EFFDE1D" w14:textId="77777777" w:rsidR="0019544F" w:rsidRPr="00BA0563" w:rsidRDefault="0019544F" w:rsidP="0019544F">
      <w:pPr>
        <w:autoSpaceDE w:val="0"/>
        <w:autoSpaceDN w:val="0"/>
        <w:adjustRightInd w:val="0"/>
        <w:rPr>
          <w:sz w:val="18"/>
          <w:szCs w:val="18"/>
        </w:rPr>
      </w:pPr>
      <w:proofErr w:type="spellStart"/>
      <w:r w:rsidRPr="00BA0563">
        <w:rPr>
          <w:sz w:val="18"/>
          <w:szCs w:val="18"/>
        </w:rPr>
        <w:t>Enquête</w:t>
      </w:r>
      <w:proofErr w:type="spellEnd"/>
      <w:r w:rsidRPr="00BA0563">
        <w:rPr>
          <w:sz w:val="18"/>
          <w:szCs w:val="18"/>
        </w:rPr>
        <w:t xml:space="preserve"> consultant mars 2016</w:t>
      </w:r>
    </w:p>
    <w:p w14:paraId="68F8E27D" w14:textId="77777777" w:rsidR="0019544F" w:rsidRPr="00BA0563" w:rsidRDefault="0019544F" w:rsidP="0019544F">
      <w:pPr>
        <w:autoSpaceDE w:val="0"/>
        <w:autoSpaceDN w:val="0"/>
        <w:adjustRightInd w:val="0"/>
        <w:rPr>
          <w:sz w:val="22"/>
          <w:szCs w:val="22"/>
          <w:u w:val="single"/>
          <w:lang w:val="fr-FR"/>
        </w:rPr>
      </w:pPr>
    </w:p>
    <w:p w14:paraId="2F15BB3D"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Le niveau d’instruction des chefs de ménages affectés</w:t>
      </w:r>
    </w:p>
    <w:p w14:paraId="6FBCE73A" w14:textId="77777777" w:rsidR="0019544F" w:rsidRPr="00BA0563" w:rsidRDefault="0019544F" w:rsidP="0019544F">
      <w:pPr>
        <w:autoSpaceDE w:val="0"/>
        <w:autoSpaceDN w:val="0"/>
        <w:adjustRightInd w:val="0"/>
        <w:rPr>
          <w:sz w:val="22"/>
          <w:szCs w:val="22"/>
          <w:u w:val="single"/>
          <w:lang w:val="fr-FR"/>
        </w:rPr>
      </w:pPr>
    </w:p>
    <w:p w14:paraId="3CFF94A1" w14:textId="77777777" w:rsidR="0019544F" w:rsidRPr="00BA0563" w:rsidRDefault="0019544F" w:rsidP="0019544F">
      <w:pPr>
        <w:autoSpaceDE w:val="0"/>
        <w:autoSpaceDN w:val="0"/>
        <w:adjustRightInd w:val="0"/>
        <w:jc w:val="both"/>
        <w:rPr>
          <w:sz w:val="22"/>
          <w:szCs w:val="22"/>
          <w:lang w:val="fr-FR"/>
        </w:rPr>
      </w:pPr>
      <w:r w:rsidRPr="00BA0563">
        <w:rPr>
          <w:sz w:val="22"/>
          <w:szCs w:val="22"/>
          <w:lang w:val="fr-FR"/>
        </w:rPr>
        <w:t xml:space="preserve">Le niveau d’instruction des chefs de ménages affectés montre qu’environ 100% des personnes enquêtées ont au moins fréquenté l’école. Ainsi, le taux d’accès des chefs de ménages affectés à l’instruction reste globalement positif sur cet axe. La majorité de ce groupe a atteint le niveau du secondaire soit environ 95% des chefs de ménages affectés contre 5% </w:t>
      </w:r>
      <w:r w:rsidR="00D975D6">
        <w:rPr>
          <w:sz w:val="22"/>
          <w:szCs w:val="22"/>
          <w:lang w:val="fr-FR"/>
        </w:rPr>
        <w:t xml:space="preserve">qui </w:t>
      </w:r>
      <w:r w:rsidRPr="00BA0563">
        <w:rPr>
          <w:sz w:val="22"/>
          <w:szCs w:val="22"/>
          <w:lang w:val="fr-FR"/>
        </w:rPr>
        <w:t xml:space="preserve">se sont limitées au primaire. Et aucun des </w:t>
      </w:r>
      <w:r w:rsidR="00C64464" w:rsidRPr="00BA0563">
        <w:rPr>
          <w:sz w:val="22"/>
          <w:szCs w:val="22"/>
          <w:lang w:val="fr-FR"/>
        </w:rPr>
        <w:t>PAP n’a</w:t>
      </w:r>
      <w:r w:rsidRPr="00BA0563">
        <w:rPr>
          <w:sz w:val="22"/>
          <w:szCs w:val="22"/>
          <w:lang w:val="fr-FR"/>
        </w:rPr>
        <w:t xml:space="preserve"> fréquenté le cycle supérieur d’enseignement.</w:t>
      </w:r>
    </w:p>
    <w:p w14:paraId="33F5C85E" w14:textId="77777777" w:rsidR="0019544F" w:rsidRPr="00BA0563" w:rsidRDefault="0019544F" w:rsidP="0019544F">
      <w:pPr>
        <w:autoSpaceDE w:val="0"/>
        <w:autoSpaceDN w:val="0"/>
        <w:adjustRightInd w:val="0"/>
        <w:rPr>
          <w:lang w:val="fr-FR"/>
        </w:rPr>
      </w:pPr>
    </w:p>
    <w:p w14:paraId="77149CDB" w14:textId="77777777" w:rsidR="0019544F" w:rsidRPr="00BA0563" w:rsidRDefault="0019544F" w:rsidP="0019544F">
      <w:pPr>
        <w:pStyle w:val="Caption"/>
        <w:keepNext/>
      </w:pPr>
      <w:bookmarkStart w:id="35" w:name="_Toc467662317"/>
      <w:r w:rsidRPr="00BA0563">
        <w:t xml:space="preserve">Tableau </w:t>
      </w:r>
      <w:r w:rsidR="007057EB">
        <w:fldChar w:fldCharType="begin"/>
      </w:r>
      <w:r w:rsidR="00A658A2">
        <w:instrText xml:space="preserve"> SEQ Tableau \* ARABIC </w:instrText>
      </w:r>
      <w:r w:rsidR="007057EB">
        <w:fldChar w:fldCharType="separate"/>
      </w:r>
      <w:r w:rsidR="00F64FC1">
        <w:rPr>
          <w:noProof/>
        </w:rPr>
        <w:t>7</w:t>
      </w:r>
      <w:r w:rsidR="007057EB">
        <w:rPr>
          <w:noProof/>
        </w:rPr>
        <w:fldChar w:fldCharType="end"/>
      </w:r>
      <w:r w:rsidRPr="00BA0563">
        <w:t xml:space="preserve"> : Répartition des </w:t>
      </w:r>
      <w:r w:rsidRPr="00BA0563">
        <w:rPr>
          <w:sz w:val="22"/>
          <w:szCs w:val="22"/>
        </w:rPr>
        <w:t>chefs de ménages affectés</w:t>
      </w:r>
      <w:r w:rsidRPr="00BA0563">
        <w:rPr>
          <w:sz w:val="22"/>
          <w:szCs w:val="22"/>
          <w:u w:val="single"/>
        </w:rPr>
        <w:t xml:space="preserve"> </w:t>
      </w:r>
      <w:r w:rsidRPr="00BA0563">
        <w:t>selon le niveau d’instruction</w:t>
      </w:r>
      <w:bookmarkEnd w:id="35"/>
    </w:p>
    <w:tbl>
      <w:tblPr>
        <w:tblW w:w="3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
        <w:gridCol w:w="2815"/>
        <w:gridCol w:w="1499"/>
        <w:gridCol w:w="1318"/>
      </w:tblGrid>
      <w:tr w:rsidR="0019544F" w:rsidRPr="00BA0563" w14:paraId="748B27FE" w14:textId="77777777" w:rsidTr="003F40A2">
        <w:trPr>
          <w:cantSplit/>
        </w:trPr>
        <w:tc>
          <w:tcPr>
            <w:tcW w:w="2508" w:type="pct"/>
            <w:gridSpan w:val="2"/>
            <w:shd w:val="clear" w:color="auto" w:fill="FFFFFF"/>
          </w:tcPr>
          <w:p w14:paraId="6CD26E2C"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b/>
                <w:bCs/>
                <w:color w:val="000000"/>
                <w:sz w:val="18"/>
                <w:szCs w:val="18"/>
              </w:rPr>
              <w:t>Niveau</w:t>
            </w:r>
            <w:proofErr w:type="spellEnd"/>
            <w:r w:rsidRPr="00BA0563">
              <w:rPr>
                <w:b/>
                <w:bCs/>
                <w:color w:val="000000"/>
                <w:sz w:val="18"/>
                <w:szCs w:val="18"/>
              </w:rPr>
              <w:t xml:space="preserve"> </w:t>
            </w:r>
            <w:proofErr w:type="spellStart"/>
            <w:r w:rsidRPr="00BA0563">
              <w:rPr>
                <w:b/>
                <w:bCs/>
                <w:color w:val="000000"/>
                <w:sz w:val="18"/>
                <w:szCs w:val="18"/>
              </w:rPr>
              <w:t>d'instruction</w:t>
            </w:r>
            <w:proofErr w:type="spellEnd"/>
          </w:p>
        </w:tc>
        <w:tc>
          <w:tcPr>
            <w:tcW w:w="1326" w:type="pct"/>
            <w:shd w:val="clear" w:color="auto" w:fill="FFFFFF"/>
          </w:tcPr>
          <w:p w14:paraId="5FD98E7C"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Effectifs</w:t>
            </w:r>
            <w:proofErr w:type="spellEnd"/>
          </w:p>
        </w:tc>
        <w:tc>
          <w:tcPr>
            <w:tcW w:w="1166" w:type="pct"/>
            <w:shd w:val="clear" w:color="auto" w:fill="FFFFFF"/>
          </w:tcPr>
          <w:p w14:paraId="383C18AB"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4C496B64" w14:textId="77777777" w:rsidTr="003F40A2">
        <w:trPr>
          <w:cantSplit/>
        </w:trPr>
        <w:tc>
          <w:tcPr>
            <w:tcW w:w="18" w:type="pct"/>
            <w:vMerge w:val="restart"/>
            <w:shd w:val="clear" w:color="auto" w:fill="FFFFFF"/>
            <w:vAlign w:val="center"/>
          </w:tcPr>
          <w:p w14:paraId="198A2D3E" w14:textId="77777777" w:rsidR="0019544F" w:rsidRPr="00BA0563" w:rsidRDefault="0019544F" w:rsidP="003F40A2">
            <w:pPr>
              <w:autoSpaceDE w:val="0"/>
              <w:autoSpaceDN w:val="0"/>
              <w:adjustRightInd w:val="0"/>
              <w:spacing w:line="320" w:lineRule="atLeast"/>
              <w:ind w:left="60" w:right="60"/>
              <w:rPr>
                <w:color w:val="000000"/>
                <w:sz w:val="18"/>
                <w:szCs w:val="18"/>
              </w:rPr>
            </w:pPr>
          </w:p>
        </w:tc>
        <w:tc>
          <w:tcPr>
            <w:tcW w:w="2490" w:type="pct"/>
            <w:shd w:val="clear" w:color="auto" w:fill="FFFFFF"/>
            <w:vAlign w:val="center"/>
          </w:tcPr>
          <w:p w14:paraId="64F661A3"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Aucun</w:t>
            </w:r>
            <w:proofErr w:type="spellEnd"/>
          </w:p>
        </w:tc>
        <w:tc>
          <w:tcPr>
            <w:tcW w:w="1326" w:type="pct"/>
            <w:shd w:val="clear" w:color="auto" w:fill="FFFFFF"/>
            <w:vAlign w:val="center"/>
          </w:tcPr>
          <w:p w14:paraId="5B0C9A4E"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c>
          <w:tcPr>
            <w:tcW w:w="1166" w:type="pct"/>
            <w:shd w:val="clear" w:color="auto" w:fill="FFFFFF"/>
            <w:vAlign w:val="center"/>
          </w:tcPr>
          <w:p w14:paraId="0D88985A"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r>
      <w:tr w:rsidR="0019544F" w:rsidRPr="00BA0563" w14:paraId="08E6F2B8" w14:textId="77777777" w:rsidTr="003F40A2">
        <w:trPr>
          <w:cantSplit/>
        </w:trPr>
        <w:tc>
          <w:tcPr>
            <w:tcW w:w="18" w:type="pct"/>
            <w:vMerge/>
            <w:shd w:val="clear" w:color="auto" w:fill="FFFFFF"/>
            <w:vAlign w:val="center"/>
          </w:tcPr>
          <w:p w14:paraId="37A9CC19" w14:textId="77777777" w:rsidR="0019544F" w:rsidRPr="00BA0563" w:rsidRDefault="0019544F" w:rsidP="003F40A2">
            <w:pPr>
              <w:autoSpaceDE w:val="0"/>
              <w:autoSpaceDN w:val="0"/>
              <w:adjustRightInd w:val="0"/>
              <w:rPr>
                <w:color w:val="000000"/>
                <w:sz w:val="18"/>
                <w:szCs w:val="18"/>
              </w:rPr>
            </w:pPr>
          </w:p>
        </w:tc>
        <w:tc>
          <w:tcPr>
            <w:tcW w:w="2490" w:type="pct"/>
            <w:shd w:val="clear" w:color="auto" w:fill="FFFFFF"/>
            <w:vAlign w:val="center"/>
          </w:tcPr>
          <w:p w14:paraId="08079CB9"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Primaire</w:t>
            </w:r>
            <w:proofErr w:type="spellEnd"/>
          </w:p>
        </w:tc>
        <w:tc>
          <w:tcPr>
            <w:tcW w:w="1326" w:type="pct"/>
            <w:shd w:val="clear" w:color="auto" w:fill="FFFFFF"/>
            <w:vAlign w:val="center"/>
          </w:tcPr>
          <w:p w14:paraId="27141D2E"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w:t>
            </w:r>
          </w:p>
        </w:tc>
        <w:tc>
          <w:tcPr>
            <w:tcW w:w="1166" w:type="pct"/>
            <w:shd w:val="clear" w:color="auto" w:fill="FFFFFF"/>
            <w:vAlign w:val="center"/>
          </w:tcPr>
          <w:p w14:paraId="49B03B7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5</w:t>
            </w:r>
          </w:p>
        </w:tc>
      </w:tr>
      <w:tr w:rsidR="0019544F" w:rsidRPr="00BA0563" w14:paraId="3860C7C3" w14:textId="77777777" w:rsidTr="003F40A2">
        <w:trPr>
          <w:cantSplit/>
        </w:trPr>
        <w:tc>
          <w:tcPr>
            <w:tcW w:w="18" w:type="pct"/>
            <w:vMerge/>
            <w:shd w:val="clear" w:color="auto" w:fill="FFFFFF"/>
            <w:vAlign w:val="center"/>
          </w:tcPr>
          <w:p w14:paraId="1EFA3B30" w14:textId="77777777" w:rsidR="0019544F" w:rsidRPr="00BA0563" w:rsidRDefault="0019544F" w:rsidP="003F40A2">
            <w:pPr>
              <w:autoSpaceDE w:val="0"/>
              <w:autoSpaceDN w:val="0"/>
              <w:adjustRightInd w:val="0"/>
              <w:rPr>
                <w:color w:val="000000"/>
                <w:sz w:val="18"/>
                <w:szCs w:val="18"/>
              </w:rPr>
            </w:pPr>
          </w:p>
        </w:tc>
        <w:tc>
          <w:tcPr>
            <w:tcW w:w="2490" w:type="pct"/>
            <w:shd w:val="clear" w:color="auto" w:fill="FFFFFF"/>
            <w:vAlign w:val="center"/>
          </w:tcPr>
          <w:p w14:paraId="00BD58B6"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Secondaire</w:t>
            </w:r>
            <w:proofErr w:type="spellEnd"/>
          </w:p>
        </w:tc>
        <w:tc>
          <w:tcPr>
            <w:tcW w:w="1326" w:type="pct"/>
            <w:shd w:val="clear" w:color="auto" w:fill="FFFFFF"/>
            <w:vAlign w:val="center"/>
          </w:tcPr>
          <w:p w14:paraId="7B010166"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19</w:t>
            </w:r>
          </w:p>
        </w:tc>
        <w:tc>
          <w:tcPr>
            <w:tcW w:w="1166" w:type="pct"/>
            <w:shd w:val="clear" w:color="auto" w:fill="FFFFFF"/>
            <w:vAlign w:val="center"/>
          </w:tcPr>
          <w:p w14:paraId="709FAA9A"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95</w:t>
            </w:r>
          </w:p>
        </w:tc>
      </w:tr>
      <w:tr w:rsidR="0019544F" w:rsidRPr="00BA0563" w14:paraId="76959B4C" w14:textId="77777777" w:rsidTr="003F40A2">
        <w:trPr>
          <w:cantSplit/>
        </w:trPr>
        <w:tc>
          <w:tcPr>
            <w:tcW w:w="18" w:type="pct"/>
            <w:vMerge/>
            <w:shd w:val="clear" w:color="auto" w:fill="FFFFFF"/>
            <w:vAlign w:val="center"/>
          </w:tcPr>
          <w:p w14:paraId="73DC5A61" w14:textId="77777777" w:rsidR="0019544F" w:rsidRPr="00BA0563" w:rsidRDefault="0019544F" w:rsidP="003F40A2">
            <w:pPr>
              <w:autoSpaceDE w:val="0"/>
              <w:autoSpaceDN w:val="0"/>
              <w:adjustRightInd w:val="0"/>
              <w:rPr>
                <w:color w:val="000000"/>
                <w:sz w:val="18"/>
                <w:szCs w:val="18"/>
              </w:rPr>
            </w:pPr>
          </w:p>
        </w:tc>
        <w:tc>
          <w:tcPr>
            <w:tcW w:w="2490" w:type="pct"/>
            <w:shd w:val="clear" w:color="auto" w:fill="FFFFFF"/>
            <w:vAlign w:val="center"/>
          </w:tcPr>
          <w:p w14:paraId="67843392"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Supérieur</w:t>
            </w:r>
            <w:proofErr w:type="spellEnd"/>
          </w:p>
        </w:tc>
        <w:tc>
          <w:tcPr>
            <w:tcW w:w="1326" w:type="pct"/>
            <w:shd w:val="clear" w:color="auto" w:fill="FFFFFF"/>
            <w:vAlign w:val="center"/>
          </w:tcPr>
          <w:p w14:paraId="55BB5D73"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c>
          <w:tcPr>
            <w:tcW w:w="1166" w:type="pct"/>
            <w:shd w:val="clear" w:color="auto" w:fill="FFFFFF"/>
            <w:vAlign w:val="center"/>
          </w:tcPr>
          <w:p w14:paraId="0FFCF6D2"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r>
      <w:tr w:rsidR="0019544F" w:rsidRPr="00BA0563" w14:paraId="245C800F" w14:textId="77777777" w:rsidTr="003F40A2">
        <w:trPr>
          <w:cantSplit/>
        </w:trPr>
        <w:tc>
          <w:tcPr>
            <w:tcW w:w="2508" w:type="pct"/>
            <w:gridSpan w:val="2"/>
            <w:shd w:val="clear" w:color="auto" w:fill="FFFFFF"/>
            <w:vAlign w:val="center"/>
          </w:tcPr>
          <w:p w14:paraId="6473979C" w14:textId="77777777" w:rsidR="0019544F" w:rsidRPr="00BA0563" w:rsidRDefault="0019544F" w:rsidP="003F40A2">
            <w:pPr>
              <w:autoSpaceDE w:val="0"/>
              <w:autoSpaceDN w:val="0"/>
              <w:adjustRightInd w:val="0"/>
              <w:spacing w:line="320" w:lineRule="atLeast"/>
              <w:ind w:left="60" w:right="60"/>
              <w:rPr>
                <w:b/>
                <w:color w:val="000000"/>
                <w:sz w:val="18"/>
                <w:szCs w:val="18"/>
              </w:rPr>
            </w:pPr>
            <w:r w:rsidRPr="00BA0563">
              <w:rPr>
                <w:b/>
                <w:color w:val="000000"/>
                <w:sz w:val="18"/>
                <w:szCs w:val="18"/>
              </w:rPr>
              <w:t>Total</w:t>
            </w:r>
          </w:p>
        </w:tc>
        <w:tc>
          <w:tcPr>
            <w:tcW w:w="1326" w:type="pct"/>
            <w:shd w:val="clear" w:color="auto" w:fill="FFFFFF"/>
            <w:vAlign w:val="center"/>
          </w:tcPr>
          <w:p w14:paraId="418C362E"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20</w:t>
            </w:r>
          </w:p>
        </w:tc>
        <w:tc>
          <w:tcPr>
            <w:tcW w:w="1166" w:type="pct"/>
            <w:shd w:val="clear" w:color="auto" w:fill="FFFFFF"/>
            <w:vAlign w:val="center"/>
          </w:tcPr>
          <w:p w14:paraId="3B075BE0"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100</w:t>
            </w:r>
          </w:p>
        </w:tc>
      </w:tr>
    </w:tbl>
    <w:p w14:paraId="0BA99792"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04286088" w14:textId="77777777" w:rsidR="0019544F" w:rsidRPr="00BA0563" w:rsidRDefault="0019544F" w:rsidP="0019544F">
      <w:pPr>
        <w:autoSpaceDE w:val="0"/>
        <w:autoSpaceDN w:val="0"/>
        <w:adjustRightInd w:val="0"/>
        <w:rPr>
          <w:sz w:val="18"/>
          <w:szCs w:val="18"/>
        </w:rPr>
      </w:pPr>
    </w:p>
    <w:p w14:paraId="1C0C067E"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Activités et occupations des chefs de ménages affectés</w:t>
      </w:r>
    </w:p>
    <w:p w14:paraId="1461D563" w14:textId="77777777" w:rsidR="0019544F" w:rsidRPr="00BA0563" w:rsidRDefault="0019544F" w:rsidP="0019544F">
      <w:pPr>
        <w:autoSpaceDE w:val="0"/>
        <w:autoSpaceDN w:val="0"/>
        <w:adjustRightInd w:val="0"/>
        <w:jc w:val="both"/>
        <w:rPr>
          <w:sz w:val="22"/>
          <w:szCs w:val="22"/>
          <w:lang w:val="fr-FR"/>
        </w:rPr>
      </w:pPr>
    </w:p>
    <w:p w14:paraId="0843E0A1" w14:textId="77777777" w:rsidR="0019544F" w:rsidRPr="00BA0563" w:rsidRDefault="0019544F" w:rsidP="0019544F">
      <w:pPr>
        <w:autoSpaceDE w:val="0"/>
        <w:autoSpaceDN w:val="0"/>
        <w:adjustRightInd w:val="0"/>
        <w:jc w:val="both"/>
        <w:rPr>
          <w:sz w:val="22"/>
          <w:szCs w:val="22"/>
          <w:lang w:val="fr-FR"/>
        </w:rPr>
      </w:pPr>
      <w:r w:rsidRPr="00BA0563">
        <w:rPr>
          <w:sz w:val="22"/>
          <w:szCs w:val="22"/>
          <w:lang w:val="fr-FR"/>
        </w:rPr>
        <w:t>La répartition de l’activité principale des chefs de ménages affectés</w:t>
      </w:r>
      <w:r w:rsidRPr="00BA0563">
        <w:rPr>
          <w:sz w:val="22"/>
          <w:szCs w:val="22"/>
          <w:u w:val="single"/>
          <w:lang w:val="fr-FR"/>
        </w:rPr>
        <w:t xml:space="preserve"> </w:t>
      </w:r>
      <w:r w:rsidRPr="00BA0563">
        <w:rPr>
          <w:sz w:val="22"/>
          <w:szCs w:val="22"/>
          <w:lang w:val="fr-FR"/>
        </w:rPr>
        <w:t>montre une nette prédominance des activités commerciales. En effet, le commerce occupe 95% des chefs de ménages affectés contre 5% pour la coiffure. Cela s’explique par la nature des activités le long de l’axe (transport moto taxi</w:t>
      </w:r>
      <w:r w:rsidR="00D975D6">
        <w:rPr>
          <w:sz w:val="22"/>
          <w:szCs w:val="22"/>
          <w:lang w:val="fr-FR"/>
        </w:rPr>
        <w:t>, réparation, vente de carburant</w:t>
      </w:r>
      <w:r w:rsidRPr="00BA0563">
        <w:rPr>
          <w:sz w:val="22"/>
          <w:szCs w:val="22"/>
          <w:lang w:val="fr-FR"/>
        </w:rPr>
        <w:t xml:space="preserve">). Si les activités commerciales sont pour l’essentielle tournée vers l’offre liée au transport de moto taxi (vente de carburant, de pièces de rechange, réparation etc.), d’autres chefs ménage associent la vente de produits divers pour satisfaire les riverains (condiments, drap, carte de crédits, boisson etc.). </w:t>
      </w:r>
    </w:p>
    <w:p w14:paraId="2F0D33AA" w14:textId="77777777" w:rsidR="0019544F" w:rsidRPr="00BA0563" w:rsidRDefault="001F64E2" w:rsidP="0019544F">
      <w:pPr>
        <w:autoSpaceDE w:val="0"/>
        <w:autoSpaceDN w:val="0"/>
        <w:adjustRightInd w:val="0"/>
        <w:jc w:val="both"/>
        <w:rPr>
          <w:sz w:val="22"/>
          <w:szCs w:val="22"/>
          <w:lang w:val="fr-FR"/>
        </w:rPr>
      </w:pPr>
      <w:r w:rsidRPr="00BA0563">
        <w:rPr>
          <w:sz w:val="22"/>
          <w:szCs w:val="22"/>
          <w:lang w:val="fr-FR"/>
        </w:rPr>
        <w:lastRenderedPageBreak/>
        <w:t>À</w:t>
      </w:r>
      <w:r w:rsidR="0019544F" w:rsidRPr="00BA0563">
        <w:rPr>
          <w:sz w:val="22"/>
          <w:szCs w:val="22"/>
          <w:lang w:val="fr-FR"/>
        </w:rPr>
        <w:t xml:space="preserve"> noter que seul 20% des chefs de ménages exercent des activités secondaires qu’ils associent à leur activité </w:t>
      </w:r>
      <w:r w:rsidRPr="00BA0563">
        <w:rPr>
          <w:sz w:val="22"/>
          <w:szCs w:val="22"/>
          <w:lang w:val="fr-FR"/>
        </w:rPr>
        <w:t>principale</w:t>
      </w:r>
      <w:r w:rsidR="0019544F" w:rsidRPr="00BA0563">
        <w:rPr>
          <w:sz w:val="22"/>
          <w:szCs w:val="22"/>
          <w:lang w:val="fr-FR"/>
        </w:rPr>
        <w:t>.</w:t>
      </w:r>
    </w:p>
    <w:p w14:paraId="2883DCEC" w14:textId="77777777" w:rsidR="0019544F" w:rsidRPr="00BA0563" w:rsidRDefault="0019544F" w:rsidP="0019544F">
      <w:pPr>
        <w:autoSpaceDE w:val="0"/>
        <w:autoSpaceDN w:val="0"/>
        <w:adjustRightInd w:val="0"/>
        <w:rPr>
          <w:lang w:val="fr-FR"/>
        </w:rPr>
      </w:pPr>
    </w:p>
    <w:p w14:paraId="65BF0D3E" w14:textId="77777777" w:rsidR="0019544F" w:rsidRPr="00BA0563" w:rsidRDefault="0019544F" w:rsidP="0019544F">
      <w:pPr>
        <w:pStyle w:val="Caption"/>
        <w:keepNext/>
      </w:pPr>
      <w:bookmarkStart w:id="36" w:name="_Toc467662318"/>
      <w:r w:rsidRPr="00BA0563">
        <w:t xml:space="preserve">Tableau </w:t>
      </w:r>
      <w:r w:rsidR="007057EB">
        <w:fldChar w:fldCharType="begin"/>
      </w:r>
      <w:r w:rsidR="00A658A2">
        <w:instrText xml:space="preserve"> SEQ Tableau \* ARABIC </w:instrText>
      </w:r>
      <w:r w:rsidR="007057EB">
        <w:fldChar w:fldCharType="separate"/>
      </w:r>
      <w:r w:rsidR="00F64FC1">
        <w:rPr>
          <w:noProof/>
        </w:rPr>
        <w:t>8</w:t>
      </w:r>
      <w:r w:rsidR="007057EB">
        <w:rPr>
          <w:noProof/>
        </w:rPr>
        <w:fldChar w:fldCharType="end"/>
      </w:r>
      <w:r w:rsidRPr="00BA0563">
        <w:t xml:space="preserve"> : Répartition des </w:t>
      </w:r>
      <w:r w:rsidRPr="00BA0563">
        <w:rPr>
          <w:sz w:val="22"/>
          <w:szCs w:val="22"/>
        </w:rPr>
        <w:t>chefs de ménages affectés</w:t>
      </w:r>
      <w:r w:rsidRPr="00BA0563">
        <w:rPr>
          <w:sz w:val="22"/>
          <w:szCs w:val="22"/>
          <w:u w:val="single"/>
        </w:rPr>
        <w:t xml:space="preserve"> </w:t>
      </w:r>
      <w:r w:rsidRPr="00BA0563">
        <w:t>selon l’activité principale</w:t>
      </w:r>
      <w:bookmarkEnd w:id="36"/>
    </w:p>
    <w:tbl>
      <w:tblPr>
        <w:tblW w:w="27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
        <w:gridCol w:w="1884"/>
        <w:gridCol w:w="1608"/>
        <w:gridCol w:w="1610"/>
      </w:tblGrid>
      <w:tr w:rsidR="0019544F" w:rsidRPr="00BA0563" w14:paraId="6558AA9E" w14:textId="77777777" w:rsidTr="003F40A2">
        <w:trPr>
          <w:cantSplit/>
        </w:trPr>
        <w:tc>
          <w:tcPr>
            <w:tcW w:w="1860" w:type="pct"/>
            <w:gridSpan w:val="2"/>
            <w:shd w:val="clear" w:color="auto" w:fill="FFFFFF"/>
          </w:tcPr>
          <w:p w14:paraId="6D6BF69C"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b/>
                <w:bCs/>
                <w:color w:val="000000"/>
                <w:sz w:val="18"/>
                <w:szCs w:val="18"/>
              </w:rPr>
              <w:t>Activité</w:t>
            </w:r>
            <w:proofErr w:type="spellEnd"/>
            <w:r w:rsidRPr="00BA0563">
              <w:rPr>
                <w:b/>
                <w:bCs/>
                <w:color w:val="000000"/>
                <w:sz w:val="18"/>
                <w:szCs w:val="18"/>
              </w:rPr>
              <w:t xml:space="preserve"> </w:t>
            </w:r>
            <w:proofErr w:type="spellStart"/>
            <w:r w:rsidRPr="00BA0563">
              <w:rPr>
                <w:b/>
                <w:bCs/>
                <w:color w:val="000000"/>
                <w:sz w:val="18"/>
                <w:szCs w:val="18"/>
              </w:rPr>
              <w:t>principale</w:t>
            </w:r>
            <w:proofErr w:type="spellEnd"/>
          </w:p>
        </w:tc>
        <w:tc>
          <w:tcPr>
            <w:tcW w:w="1569" w:type="pct"/>
            <w:shd w:val="clear" w:color="auto" w:fill="FFFFFF"/>
          </w:tcPr>
          <w:p w14:paraId="61E0BEDF"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Fréquences</w:t>
            </w:r>
            <w:proofErr w:type="spellEnd"/>
            <w:r w:rsidRPr="00BA0563">
              <w:rPr>
                <w:b/>
                <w:color w:val="000000"/>
                <w:sz w:val="18"/>
                <w:szCs w:val="18"/>
              </w:rPr>
              <w:t>:</w:t>
            </w:r>
          </w:p>
        </w:tc>
        <w:tc>
          <w:tcPr>
            <w:tcW w:w="1571" w:type="pct"/>
            <w:shd w:val="clear" w:color="auto" w:fill="FFFFFF"/>
          </w:tcPr>
          <w:p w14:paraId="06076920"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075BB5F0" w14:textId="77777777" w:rsidTr="003F40A2">
        <w:trPr>
          <w:cantSplit/>
        </w:trPr>
        <w:tc>
          <w:tcPr>
            <w:tcW w:w="22" w:type="pct"/>
            <w:vMerge w:val="restart"/>
            <w:shd w:val="clear" w:color="auto" w:fill="FFFFFF"/>
            <w:vAlign w:val="center"/>
          </w:tcPr>
          <w:p w14:paraId="15965FDE" w14:textId="77777777" w:rsidR="0019544F" w:rsidRPr="00BA0563" w:rsidRDefault="0019544F" w:rsidP="003F40A2">
            <w:pPr>
              <w:autoSpaceDE w:val="0"/>
              <w:autoSpaceDN w:val="0"/>
              <w:adjustRightInd w:val="0"/>
              <w:spacing w:line="320" w:lineRule="atLeast"/>
              <w:ind w:right="60"/>
              <w:rPr>
                <w:color w:val="000000"/>
                <w:sz w:val="18"/>
                <w:szCs w:val="18"/>
              </w:rPr>
            </w:pPr>
          </w:p>
        </w:tc>
        <w:tc>
          <w:tcPr>
            <w:tcW w:w="1838" w:type="pct"/>
            <w:shd w:val="clear" w:color="auto" w:fill="FFFFFF"/>
            <w:vAlign w:val="center"/>
          </w:tcPr>
          <w:p w14:paraId="44E893C7"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Commerce</w:t>
            </w:r>
          </w:p>
        </w:tc>
        <w:tc>
          <w:tcPr>
            <w:tcW w:w="1569" w:type="pct"/>
            <w:shd w:val="clear" w:color="auto" w:fill="FFFFFF"/>
            <w:vAlign w:val="center"/>
          </w:tcPr>
          <w:p w14:paraId="297A01C0"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19</w:t>
            </w:r>
          </w:p>
        </w:tc>
        <w:tc>
          <w:tcPr>
            <w:tcW w:w="1571" w:type="pct"/>
            <w:shd w:val="clear" w:color="auto" w:fill="FFFFFF"/>
            <w:vAlign w:val="center"/>
          </w:tcPr>
          <w:p w14:paraId="48A1EF07"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95</w:t>
            </w:r>
          </w:p>
        </w:tc>
      </w:tr>
      <w:tr w:rsidR="0019544F" w:rsidRPr="00BA0563" w14:paraId="69A6871C" w14:textId="77777777" w:rsidTr="003F40A2">
        <w:trPr>
          <w:cantSplit/>
        </w:trPr>
        <w:tc>
          <w:tcPr>
            <w:tcW w:w="22" w:type="pct"/>
            <w:vMerge/>
            <w:shd w:val="clear" w:color="auto" w:fill="FFFFFF"/>
            <w:vAlign w:val="center"/>
          </w:tcPr>
          <w:p w14:paraId="645F7C38" w14:textId="77777777" w:rsidR="0019544F" w:rsidRPr="00BA0563" w:rsidRDefault="0019544F" w:rsidP="003F40A2">
            <w:pPr>
              <w:autoSpaceDE w:val="0"/>
              <w:autoSpaceDN w:val="0"/>
              <w:adjustRightInd w:val="0"/>
              <w:rPr>
                <w:color w:val="000000"/>
                <w:sz w:val="18"/>
                <w:szCs w:val="18"/>
              </w:rPr>
            </w:pPr>
          </w:p>
        </w:tc>
        <w:tc>
          <w:tcPr>
            <w:tcW w:w="1838" w:type="pct"/>
            <w:shd w:val="clear" w:color="auto" w:fill="FFFFFF"/>
            <w:vAlign w:val="center"/>
          </w:tcPr>
          <w:p w14:paraId="3E2D6DD9"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coiffure</w:t>
            </w:r>
          </w:p>
        </w:tc>
        <w:tc>
          <w:tcPr>
            <w:tcW w:w="1569" w:type="pct"/>
            <w:shd w:val="clear" w:color="auto" w:fill="FFFFFF"/>
            <w:vAlign w:val="center"/>
          </w:tcPr>
          <w:p w14:paraId="6FDC012F"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w:t>
            </w:r>
          </w:p>
        </w:tc>
        <w:tc>
          <w:tcPr>
            <w:tcW w:w="1571" w:type="pct"/>
            <w:shd w:val="clear" w:color="auto" w:fill="FFFFFF"/>
            <w:vAlign w:val="center"/>
          </w:tcPr>
          <w:p w14:paraId="662662BB"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5</w:t>
            </w:r>
          </w:p>
        </w:tc>
      </w:tr>
      <w:tr w:rsidR="0019544F" w:rsidRPr="00BA0563" w14:paraId="23D22308" w14:textId="77777777" w:rsidTr="003F40A2">
        <w:trPr>
          <w:cantSplit/>
        </w:trPr>
        <w:tc>
          <w:tcPr>
            <w:tcW w:w="1860" w:type="pct"/>
            <w:gridSpan w:val="2"/>
            <w:shd w:val="clear" w:color="auto" w:fill="FFFFFF"/>
            <w:vAlign w:val="center"/>
          </w:tcPr>
          <w:p w14:paraId="349A1B95"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Total</w:t>
            </w:r>
          </w:p>
        </w:tc>
        <w:tc>
          <w:tcPr>
            <w:tcW w:w="1569" w:type="pct"/>
            <w:shd w:val="clear" w:color="auto" w:fill="FFFFFF"/>
            <w:vAlign w:val="center"/>
          </w:tcPr>
          <w:p w14:paraId="1720F7E0"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20</w:t>
            </w:r>
          </w:p>
        </w:tc>
        <w:tc>
          <w:tcPr>
            <w:tcW w:w="1571" w:type="pct"/>
            <w:shd w:val="clear" w:color="auto" w:fill="FFFFFF"/>
            <w:vAlign w:val="center"/>
          </w:tcPr>
          <w:p w14:paraId="66D2108F"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100</w:t>
            </w:r>
          </w:p>
        </w:tc>
      </w:tr>
    </w:tbl>
    <w:p w14:paraId="4F969EA8"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60516813" w14:textId="77777777" w:rsidR="0019544F" w:rsidRPr="00BA0563" w:rsidRDefault="0019544F" w:rsidP="0019544F">
      <w:pPr>
        <w:autoSpaceDE w:val="0"/>
        <w:autoSpaceDN w:val="0"/>
        <w:adjustRightInd w:val="0"/>
      </w:pPr>
    </w:p>
    <w:p w14:paraId="2E1280F6"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Le revenu des chefs de ménages affectés</w:t>
      </w:r>
    </w:p>
    <w:p w14:paraId="16EA31F7" w14:textId="77777777" w:rsidR="0019544F" w:rsidRPr="00BA0563" w:rsidRDefault="0019544F" w:rsidP="0019544F">
      <w:pPr>
        <w:autoSpaceDE w:val="0"/>
        <w:autoSpaceDN w:val="0"/>
        <w:adjustRightInd w:val="0"/>
        <w:rPr>
          <w:sz w:val="22"/>
          <w:szCs w:val="22"/>
          <w:lang w:val="fr-FR"/>
        </w:rPr>
      </w:pPr>
    </w:p>
    <w:p w14:paraId="318B86FB" w14:textId="77777777" w:rsidR="0019544F" w:rsidRPr="00BA0563" w:rsidRDefault="0019544F" w:rsidP="0019544F">
      <w:pPr>
        <w:autoSpaceDE w:val="0"/>
        <w:autoSpaceDN w:val="0"/>
        <w:adjustRightInd w:val="0"/>
        <w:jc w:val="both"/>
        <w:rPr>
          <w:sz w:val="22"/>
          <w:szCs w:val="22"/>
          <w:lang w:val="fr-FR"/>
        </w:rPr>
      </w:pPr>
      <w:r w:rsidRPr="00BA0563">
        <w:rPr>
          <w:sz w:val="22"/>
          <w:szCs w:val="22"/>
          <w:lang w:val="fr-FR"/>
        </w:rPr>
        <w:t xml:space="preserve">La distribution des revenus moyens mensuels des </w:t>
      </w:r>
      <w:r w:rsidRPr="00BA0563">
        <w:rPr>
          <w:sz w:val="22"/>
          <w:szCs w:val="22"/>
          <w:u w:val="single"/>
          <w:lang w:val="fr-FR"/>
        </w:rPr>
        <w:t xml:space="preserve">ménages affectés </w:t>
      </w:r>
      <w:r w:rsidRPr="00BA0563">
        <w:rPr>
          <w:sz w:val="22"/>
          <w:szCs w:val="22"/>
          <w:lang w:val="fr-FR"/>
        </w:rPr>
        <w:t>révèle une relative faiblesse des niveaux de revenu avec 55% des chefs de ménage qui ont un revenu inférieur à 50 000 f</w:t>
      </w:r>
      <w:r w:rsidR="00D975D6">
        <w:rPr>
          <w:sz w:val="22"/>
          <w:szCs w:val="22"/>
          <w:lang w:val="fr-FR"/>
        </w:rPr>
        <w:t xml:space="preserve">rancs </w:t>
      </w:r>
      <w:r w:rsidRPr="00BA0563">
        <w:rPr>
          <w:sz w:val="22"/>
          <w:szCs w:val="22"/>
          <w:lang w:val="fr-FR"/>
        </w:rPr>
        <w:t>C</w:t>
      </w:r>
      <w:r w:rsidR="00D975D6">
        <w:rPr>
          <w:sz w:val="22"/>
          <w:szCs w:val="22"/>
          <w:lang w:val="fr-FR"/>
        </w:rPr>
        <w:t>ongolais (FC)</w:t>
      </w:r>
      <w:r w:rsidRPr="00BA0563">
        <w:rPr>
          <w:sz w:val="22"/>
          <w:szCs w:val="22"/>
          <w:lang w:val="fr-FR"/>
        </w:rPr>
        <w:t xml:space="preserve"> soit l’équivalent de 5$ USD . Environ 15% des chefs de ménage enquêtées dispose d’un revenu compris entre 50 000 et 75 000 </w:t>
      </w:r>
      <w:proofErr w:type="spellStart"/>
      <w:r w:rsidRPr="00BA0563">
        <w:rPr>
          <w:sz w:val="22"/>
          <w:szCs w:val="22"/>
          <w:lang w:val="fr-FR"/>
        </w:rPr>
        <w:t>fC</w:t>
      </w:r>
      <w:proofErr w:type="spellEnd"/>
      <w:r w:rsidRPr="00BA0563">
        <w:rPr>
          <w:sz w:val="22"/>
          <w:szCs w:val="22"/>
          <w:lang w:val="fr-FR"/>
        </w:rPr>
        <w:t xml:space="preserve">. Cela dénote que les activités principales des </w:t>
      </w:r>
      <w:r w:rsidRPr="00BA0563">
        <w:rPr>
          <w:sz w:val="22"/>
          <w:szCs w:val="22"/>
          <w:u w:val="single"/>
          <w:lang w:val="fr-FR"/>
        </w:rPr>
        <w:t xml:space="preserve">ménages affectés </w:t>
      </w:r>
      <w:r w:rsidRPr="00BA0563">
        <w:rPr>
          <w:sz w:val="22"/>
          <w:szCs w:val="22"/>
          <w:lang w:val="fr-FR"/>
        </w:rPr>
        <w:t>que sont le petit commerce, la réparation sont faiblement rémunératrices</w:t>
      </w:r>
      <w:r w:rsidR="00D975D6">
        <w:rPr>
          <w:sz w:val="22"/>
          <w:szCs w:val="22"/>
          <w:lang w:val="fr-FR"/>
        </w:rPr>
        <w:t xml:space="preserve"> et la vente de carburant</w:t>
      </w:r>
      <w:r w:rsidRPr="00BA0563">
        <w:rPr>
          <w:sz w:val="22"/>
          <w:szCs w:val="22"/>
          <w:lang w:val="fr-FR"/>
        </w:rPr>
        <w:t>. Seul environ 15% des chefs de ménage dispose d’un revenu supérieur à 150 000 FC.</w:t>
      </w:r>
    </w:p>
    <w:p w14:paraId="50C61224" w14:textId="77777777" w:rsidR="0019544F" w:rsidRPr="00BA0563" w:rsidRDefault="0019544F" w:rsidP="0019544F">
      <w:pPr>
        <w:autoSpaceDE w:val="0"/>
        <w:autoSpaceDN w:val="0"/>
        <w:adjustRightInd w:val="0"/>
        <w:rPr>
          <w:lang w:val="fr-FR"/>
        </w:rPr>
      </w:pPr>
    </w:p>
    <w:p w14:paraId="59B2C971" w14:textId="77777777" w:rsidR="0019544F" w:rsidRPr="00BA0563" w:rsidRDefault="0019544F" w:rsidP="0019544F">
      <w:pPr>
        <w:pStyle w:val="Caption"/>
        <w:keepNext/>
      </w:pPr>
      <w:bookmarkStart w:id="37" w:name="_Toc467662319"/>
      <w:r w:rsidRPr="00BA0563">
        <w:t xml:space="preserve">Tableau </w:t>
      </w:r>
      <w:r w:rsidR="007057EB">
        <w:fldChar w:fldCharType="begin"/>
      </w:r>
      <w:r w:rsidR="00A658A2">
        <w:instrText xml:space="preserve"> SEQ Tableau \* ARABIC </w:instrText>
      </w:r>
      <w:r w:rsidR="007057EB">
        <w:fldChar w:fldCharType="separate"/>
      </w:r>
      <w:r w:rsidR="00F64FC1">
        <w:rPr>
          <w:noProof/>
        </w:rPr>
        <w:t>9</w:t>
      </w:r>
      <w:r w:rsidR="007057EB">
        <w:rPr>
          <w:noProof/>
        </w:rPr>
        <w:fldChar w:fldCharType="end"/>
      </w:r>
      <w:r w:rsidRPr="00BA0563">
        <w:t xml:space="preserve"> : Répartition des </w:t>
      </w:r>
      <w:r w:rsidRPr="00BA0563">
        <w:rPr>
          <w:sz w:val="22"/>
          <w:szCs w:val="22"/>
        </w:rPr>
        <w:t>ménages affectés</w:t>
      </w:r>
      <w:r w:rsidRPr="00BA0563">
        <w:rPr>
          <w:sz w:val="22"/>
          <w:szCs w:val="22"/>
          <w:u w:val="single"/>
        </w:rPr>
        <w:t xml:space="preserve"> </w:t>
      </w:r>
      <w:r w:rsidRPr="00BA0563">
        <w:t>selon le revenu mensuel</w:t>
      </w:r>
      <w:bookmarkEnd w:id="37"/>
      <w:r w:rsidRPr="00BA0563">
        <w:t xml:space="preserve"> </w:t>
      </w:r>
    </w:p>
    <w:tbl>
      <w:tblPr>
        <w:tblW w:w="3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
        <w:gridCol w:w="3342"/>
        <w:gridCol w:w="1377"/>
        <w:gridCol w:w="1297"/>
      </w:tblGrid>
      <w:tr w:rsidR="0019544F" w:rsidRPr="00BA0563" w14:paraId="1366C724" w14:textId="77777777" w:rsidTr="00D10680">
        <w:trPr>
          <w:cantSplit/>
          <w:trHeight w:val="60"/>
        </w:trPr>
        <w:tc>
          <w:tcPr>
            <w:tcW w:w="2783" w:type="pct"/>
            <w:gridSpan w:val="2"/>
            <w:shd w:val="clear" w:color="auto" w:fill="FFFFFF"/>
          </w:tcPr>
          <w:p w14:paraId="3AE6D023" w14:textId="77777777" w:rsidR="0019544F" w:rsidRPr="00BA0563" w:rsidRDefault="0019544F" w:rsidP="003F40A2">
            <w:pPr>
              <w:autoSpaceDE w:val="0"/>
              <w:autoSpaceDN w:val="0"/>
              <w:adjustRightInd w:val="0"/>
              <w:spacing w:line="320" w:lineRule="atLeast"/>
              <w:ind w:left="60" w:right="60"/>
              <w:rPr>
                <w:b/>
                <w:color w:val="000000"/>
                <w:sz w:val="18"/>
                <w:szCs w:val="18"/>
              </w:rPr>
            </w:pPr>
            <w:proofErr w:type="spellStart"/>
            <w:r w:rsidRPr="00BA0563">
              <w:rPr>
                <w:b/>
                <w:color w:val="000000"/>
                <w:sz w:val="18"/>
                <w:szCs w:val="18"/>
              </w:rPr>
              <w:t>Revenu</w:t>
            </w:r>
            <w:proofErr w:type="spellEnd"/>
            <w:r w:rsidRPr="00BA0563">
              <w:rPr>
                <w:b/>
                <w:color w:val="000000"/>
                <w:sz w:val="18"/>
                <w:szCs w:val="18"/>
              </w:rPr>
              <w:t xml:space="preserve"> </w:t>
            </w:r>
            <w:proofErr w:type="spellStart"/>
            <w:r w:rsidRPr="00BA0563">
              <w:rPr>
                <w:b/>
                <w:color w:val="000000"/>
                <w:sz w:val="18"/>
                <w:szCs w:val="18"/>
              </w:rPr>
              <w:t>moyen</w:t>
            </w:r>
            <w:proofErr w:type="spellEnd"/>
            <w:r w:rsidRPr="00BA0563">
              <w:rPr>
                <w:b/>
                <w:color w:val="000000"/>
                <w:sz w:val="18"/>
                <w:szCs w:val="18"/>
              </w:rPr>
              <w:t xml:space="preserve"> </w:t>
            </w:r>
            <w:proofErr w:type="spellStart"/>
            <w:r w:rsidRPr="00BA0563">
              <w:rPr>
                <w:b/>
                <w:color w:val="000000"/>
                <w:sz w:val="18"/>
                <w:szCs w:val="18"/>
              </w:rPr>
              <w:t>mensuel</w:t>
            </w:r>
            <w:proofErr w:type="spellEnd"/>
          </w:p>
        </w:tc>
        <w:tc>
          <w:tcPr>
            <w:tcW w:w="1141" w:type="pct"/>
            <w:shd w:val="clear" w:color="auto" w:fill="FFFFFF"/>
          </w:tcPr>
          <w:p w14:paraId="43CBB19F"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proofErr w:type="spellStart"/>
            <w:r w:rsidRPr="00BA0563">
              <w:rPr>
                <w:b/>
                <w:color w:val="000000"/>
                <w:sz w:val="18"/>
                <w:szCs w:val="18"/>
              </w:rPr>
              <w:t>Fréquences</w:t>
            </w:r>
            <w:proofErr w:type="spellEnd"/>
          </w:p>
        </w:tc>
        <w:tc>
          <w:tcPr>
            <w:tcW w:w="1075" w:type="pct"/>
            <w:shd w:val="clear" w:color="auto" w:fill="FFFFFF"/>
          </w:tcPr>
          <w:p w14:paraId="7869F19B"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w:t>
            </w:r>
          </w:p>
        </w:tc>
      </w:tr>
      <w:tr w:rsidR="0019544F" w:rsidRPr="00BA0563" w14:paraId="4F533D7D" w14:textId="77777777" w:rsidTr="00D10680">
        <w:trPr>
          <w:cantSplit/>
          <w:trHeight w:val="60"/>
        </w:trPr>
        <w:tc>
          <w:tcPr>
            <w:tcW w:w="15" w:type="pct"/>
            <w:vMerge w:val="restart"/>
            <w:shd w:val="clear" w:color="auto" w:fill="FFFFFF"/>
            <w:vAlign w:val="center"/>
          </w:tcPr>
          <w:p w14:paraId="68F25F0E" w14:textId="77777777" w:rsidR="0019544F" w:rsidRPr="00BA0563" w:rsidRDefault="0019544F" w:rsidP="003F40A2">
            <w:pPr>
              <w:autoSpaceDE w:val="0"/>
              <w:autoSpaceDN w:val="0"/>
              <w:adjustRightInd w:val="0"/>
              <w:spacing w:line="320" w:lineRule="atLeast"/>
              <w:ind w:left="60" w:right="60"/>
              <w:rPr>
                <w:color w:val="000000"/>
                <w:sz w:val="18"/>
                <w:szCs w:val="18"/>
              </w:rPr>
            </w:pPr>
          </w:p>
        </w:tc>
        <w:tc>
          <w:tcPr>
            <w:tcW w:w="2768" w:type="pct"/>
            <w:shd w:val="clear" w:color="auto" w:fill="FFFFFF"/>
            <w:vAlign w:val="center"/>
          </w:tcPr>
          <w:p w14:paraId="35359805" w14:textId="77777777" w:rsidR="0019544F" w:rsidRPr="00BA0563" w:rsidRDefault="0019544F" w:rsidP="003F40A2">
            <w:pPr>
              <w:autoSpaceDE w:val="0"/>
              <w:autoSpaceDN w:val="0"/>
              <w:adjustRightInd w:val="0"/>
              <w:spacing w:line="320" w:lineRule="atLeast"/>
              <w:ind w:left="60" w:right="60"/>
              <w:rPr>
                <w:color w:val="000000"/>
                <w:sz w:val="18"/>
                <w:szCs w:val="18"/>
              </w:rPr>
            </w:pPr>
            <w:proofErr w:type="spellStart"/>
            <w:r w:rsidRPr="00BA0563">
              <w:rPr>
                <w:color w:val="000000"/>
                <w:sz w:val="18"/>
                <w:szCs w:val="18"/>
              </w:rPr>
              <w:t>Moins</w:t>
            </w:r>
            <w:proofErr w:type="spellEnd"/>
            <w:r w:rsidRPr="00BA0563">
              <w:rPr>
                <w:color w:val="000000"/>
                <w:sz w:val="18"/>
                <w:szCs w:val="18"/>
              </w:rPr>
              <w:t xml:space="preserve"> de 50000</w:t>
            </w:r>
          </w:p>
        </w:tc>
        <w:tc>
          <w:tcPr>
            <w:tcW w:w="1141" w:type="pct"/>
            <w:shd w:val="clear" w:color="auto" w:fill="FFFFFF"/>
            <w:vAlign w:val="center"/>
          </w:tcPr>
          <w:p w14:paraId="6415BBED"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11</w:t>
            </w:r>
          </w:p>
        </w:tc>
        <w:tc>
          <w:tcPr>
            <w:tcW w:w="1075" w:type="pct"/>
            <w:shd w:val="clear" w:color="auto" w:fill="FFFFFF"/>
            <w:vAlign w:val="center"/>
          </w:tcPr>
          <w:p w14:paraId="30D75135"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55</w:t>
            </w:r>
          </w:p>
        </w:tc>
      </w:tr>
      <w:tr w:rsidR="0019544F" w:rsidRPr="00BA0563" w14:paraId="7FAB547C" w14:textId="77777777" w:rsidTr="00C64464">
        <w:trPr>
          <w:cantSplit/>
          <w:trHeight w:val="70"/>
        </w:trPr>
        <w:tc>
          <w:tcPr>
            <w:tcW w:w="15" w:type="pct"/>
            <w:vMerge/>
            <w:shd w:val="clear" w:color="auto" w:fill="FFFFFF"/>
            <w:vAlign w:val="center"/>
          </w:tcPr>
          <w:p w14:paraId="476AB914" w14:textId="77777777" w:rsidR="0019544F" w:rsidRPr="00BA0563" w:rsidRDefault="0019544F" w:rsidP="003F40A2">
            <w:pPr>
              <w:autoSpaceDE w:val="0"/>
              <w:autoSpaceDN w:val="0"/>
              <w:adjustRightInd w:val="0"/>
              <w:rPr>
                <w:color w:val="000000"/>
                <w:sz w:val="18"/>
                <w:szCs w:val="18"/>
              </w:rPr>
            </w:pPr>
          </w:p>
        </w:tc>
        <w:tc>
          <w:tcPr>
            <w:tcW w:w="2768" w:type="pct"/>
            <w:shd w:val="clear" w:color="auto" w:fill="FFFFFF"/>
            <w:vAlign w:val="center"/>
          </w:tcPr>
          <w:p w14:paraId="644B17D8"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50001 à 75000</w:t>
            </w:r>
          </w:p>
        </w:tc>
        <w:tc>
          <w:tcPr>
            <w:tcW w:w="1141" w:type="pct"/>
            <w:shd w:val="clear" w:color="auto" w:fill="FFFFFF"/>
            <w:vAlign w:val="center"/>
          </w:tcPr>
          <w:p w14:paraId="2FDEA2AB"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3</w:t>
            </w:r>
          </w:p>
        </w:tc>
        <w:tc>
          <w:tcPr>
            <w:tcW w:w="1075" w:type="pct"/>
            <w:shd w:val="clear" w:color="auto" w:fill="FFFFFF"/>
            <w:vAlign w:val="center"/>
          </w:tcPr>
          <w:p w14:paraId="0B1354DD"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15</w:t>
            </w:r>
          </w:p>
        </w:tc>
      </w:tr>
      <w:tr w:rsidR="0019544F" w:rsidRPr="00BA0563" w14:paraId="5247D737" w14:textId="77777777" w:rsidTr="003F40A2">
        <w:trPr>
          <w:cantSplit/>
        </w:trPr>
        <w:tc>
          <w:tcPr>
            <w:tcW w:w="15" w:type="pct"/>
            <w:vMerge/>
            <w:shd w:val="clear" w:color="auto" w:fill="FFFFFF"/>
            <w:vAlign w:val="center"/>
          </w:tcPr>
          <w:p w14:paraId="6AD50DB5" w14:textId="77777777" w:rsidR="0019544F" w:rsidRPr="00BA0563" w:rsidRDefault="0019544F" w:rsidP="003F40A2">
            <w:pPr>
              <w:autoSpaceDE w:val="0"/>
              <w:autoSpaceDN w:val="0"/>
              <w:adjustRightInd w:val="0"/>
              <w:rPr>
                <w:color w:val="000000"/>
                <w:sz w:val="18"/>
                <w:szCs w:val="18"/>
              </w:rPr>
            </w:pPr>
          </w:p>
        </w:tc>
        <w:tc>
          <w:tcPr>
            <w:tcW w:w="2768" w:type="pct"/>
            <w:shd w:val="clear" w:color="auto" w:fill="FFFFFF"/>
            <w:vAlign w:val="center"/>
          </w:tcPr>
          <w:p w14:paraId="0A7BD1EB"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75001 à 100000</w:t>
            </w:r>
          </w:p>
        </w:tc>
        <w:tc>
          <w:tcPr>
            <w:tcW w:w="1141" w:type="pct"/>
            <w:shd w:val="clear" w:color="auto" w:fill="FFFFFF"/>
            <w:vAlign w:val="center"/>
          </w:tcPr>
          <w:p w14:paraId="4B30CCE8"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2</w:t>
            </w:r>
          </w:p>
        </w:tc>
        <w:tc>
          <w:tcPr>
            <w:tcW w:w="1075" w:type="pct"/>
            <w:shd w:val="clear" w:color="auto" w:fill="FFFFFF"/>
            <w:vAlign w:val="center"/>
          </w:tcPr>
          <w:p w14:paraId="2A31C463"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10</w:t>
            </w:r>
          </w:p>
        </w:tc>
      </w:tr>
      <w:tr w:rsidR="0019544F" w:rsidRPr="00BA0563" w14:paraId="761D3A6E" w14:textId="77777777" w:rsidTr="003F40A2">
        <w:trPr>
          <w:cantSplit/>
        </w:trPr>
        <w:tc>
          <w:tcPr>
            <w:tcW w:w="15" w:type="pct"/>
            <w:vMerge/>
            <w:shd w:val="clear" w:color="auto" w:fill="FFFFFF"/>
            <w:vAlign w:val="center"/>
          </w:tcPr>
          <w:p w14:paraId="29183D3C" w14:textId="77777777" w:rsidR="0019544F" w:rsidRPr="00BA0563" w:rsidRDefault="0019544F" w:rsidP="003F40A2">
            <w:pPr>
              <w:autoSpaceDE w:val="0"/>
              <w:autoSpaceDN w:val="0"/>
              <w:adjustRightInd w:val="0"/>
              <w:rPr>
                <w:color w:val="000000"/>
                <w:sz w:val="18"/>
                <w:szCs w:val="18"/>
              </w:rPr>
            </w:pPr>
          </w:p>
        </w:tc>
        <w:tc>
          <w:tcPr>
            <w:tcW w:w="2768" w:type="pct"/>
            <w:shd w:val="clear" w:color="auto" w:fill="FFFFFF"/>
            <w:vAlign w:val="center"/>
          </w:tcPr>
          <w:p w14:paraId="21F201FD"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100001 à 125000</w:t>
            </w:r>
          </w:p>
        </w:tc>
        <w:tc>
          <w:tcPr>
            <w:tcW w:w="1141" w:type="pct"/>
            <w:shd w:val="clear" w:color="auto" w:fill="FFFFFF"/>
            <w:vAlign w:val="center"/>
          </w:tcPr>
          <w:p w14:paraId="5C42FC8F"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w:t>
            </w:r>
          </w:p>
        </w:tc>
        <w:tc>
          <w:tcPr>
            <w:tcW w:w="1075" w:type="pct"/>
            <w:shd w:val="clear" w:color="auto" w:fill="FFFFFF"/>
            <w:vAlign w:val="center"/>
          </w:tcPr>
          <w:p w14:paraId="10DFD5E4"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5</w:t>
            </w:r>
          </w:p>
        </w:tc>
      </w:tr>
      <w:tr w:rsidR="0019544F" w:rsidRPr="00BA0563" w14:paraId="27462B94" w14:textId="77777777" w:rsidTr="003F40A2">
        <w:trPr>
          <w:cantSplit/>
        </w:trPr>
        <w:tc>
          <w:tcPr>
            <w:tcW w:w="15" w:type="pct"/>
            <w:vMerge/>
            <w:shd w:val="clear" w:color="auto" w:fill="FFFFFF"/>
            <w:vAlign w:val="center"/>
          </w:tcPr>
          <w:p w14:paraId="5A578D6A" w14:textId="77777777" w:rsidR="0019544F" w:rsidRPr="00BA0563" w:rsidRDefault="0019544F" w:rsidP="003F40A2">
            <w:pPr>
              <w:autoSpaceDE w:val="0"/>
              <w:autoSpaceDN w:val="0"/>
              <w:adjustRightInd w:val="0"/>
              <w:rPr>
                <w:color w:val="000000"/>
                <w:sz w:val="18"/>
                <w:szCs w:val="18"/>
              </w:rPr>
            </w:pPr>
          </w:p>
        </w:tc>
        <w:tc>
          <w:tcPr>
            <w:tcW w:w="2768" w:type="pct"/>
            <w:shd w:val="clear" w:color="auto" w:fill="FFFFFF"/>
            <w:vAlign w:val="center"/>
          </w:tcPr>
          <w:p w14:paraId="6BD8F44C"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1250001 à 150000</w:t>
            </w:r>
          </w:p>
        </w:tc>
        <w:tc>
          <w:tcPr>
            <w:tcW w:w="1141" w:type="pct"/>
            <w:shd w:val="clear" w:color="auto" w:fill="FFFFFF"/>
            <w:vAlign w:val="center"/>
          </w:tcPr>
          <w:p w14:paraId="7D20EAD0"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c>
          <w:tcPr>
            <w:tcW w:w="1075" w:type="pct"/>
            <w:shd w:val="clear" w:color="auto" w:fill="FFFFFF"/>
            <w:vAlign w:val="center"/>
          </w:tcPr>
          <w:p w14:paraId="72DD1A48"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0</w:t>
            </w:r>
          </w:p>
        </w:tc>
      </w:tr>
      <w:tr w:rsidR="0019544F" w:rsidRPr="00BA0563" w14:paraId="5D63B280" w14:textId="77777777" w:rsidTr="003F40A2">
        <w:trPr>
          <w:cantSplit/>
        </w:trPr>
        <w:tc>
          <w:tcPr>
            <w:tcW w:w="15" w:type="pct"/>
            <w:vMerge/>
            <w:shd w:val="clear" w:color="auto" w:fill="FFFFFF"/>
            <w:vAlign w:val="center"/>
          </w:tcPr>
          <w:p w14:paraId="4A028423" w14:textId="77777777" w:rsidR="0019544F" w:rsidRPr="00BA0563" w:rsidRDefault="0019544F" w:rsidP="003F40A2">
            <w:pPr>
              <w:autoSpaceDE w:val="0"/>
              <w:autoSpaceDN w:val="0"/>
              <w:adjustRightInd w:val="0"/>
              <w:rPr>
                <w:color w:val="000000"/>
                <w:sz w:val="18"/>
                <w:szCs w:val="18"/>
              </w:rPr>
            </w:pPr>
          </w:p>
        </w:tc>
        <w:tc>
          <w:tcPr>
            <w:tcW w:w="2768" w:type="pct"/>
            <w:shd w:val="clear" w:color="auto" w:fill="FFFFFF"/>
            <w:vAlign w:val="center"/>
          </w:tcPr>
          <w:p w14:paraId="5D941578" w14:textId="77777777" w:rsidR="0019544F" w:rsidRPr="00BA0563" w:rsidRDefault="0019544F" w:rsidP="003F40A2">
            <w:pPr>
              <w:autoSpaceDE w:val="0"/>
              <w:autoSpaceDN w:val="0"/>
              <w:adjustRightInd w:val="0"/>
              <w:spacing w:line="320" w:lineRule="atLeast"/>
              <w:ind w:left="60" w:right="60"/>
              <w:rPr>
                <w:color w:val="000000"/>
                <w:sz w:val="18"/>
                <w:szCs w:val="18"/>
              </w:rPr>
            </w:pPr>
            <w:r w:rsidRPr="00BA0563">
              <w:rPr>
                <w:color w:val="000000"/>
                <w:sz w:val="18"/>
                <w:szCs w:val="18"/>
              </w:rPr>
              <w:t>150001 et plus</w:t>
            </w:r>
          </w:p>
        </w:tc>
        <w:tc>
          <w:tcPr>
            <w:tcW w:w="1141" w:type="pct"/>
            <w:shd w:val="clear" w:color="auto" w:fill="FFFFFF"/>
            <w:vAlign w:val="center"/>
          </w:tcPr>
          <w:p w14:paraId="150885DF"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3</w:t>
            </w:r>
          </w:p>
        </w:tc>
        <w:tc>
          <w:tcPr>
            <w:tcW w:w="1075" w:type="pct"/>
            <w:shd w:val="clear" w:color="auto" w:fill="FFFFFF"/>
            <w:vAlign w:val="center"/>
          </w:tcPr>
          <w:p w14:paraId="0304775C" w14:textId="77777777" w:rsidR="0019544F" w:rsidRPr="00BA0563" w:rsidRDefault="0019544F" w:rsidP="003F40A2">
            <w:pPr>
              <w:autoSpaceDE w:val="0"/>
              <w:autoSpaceDN w:val="0"/>
              <w:adjustRightInd w:val="0"/>
              <w:spacing w:line="320" w:lineRule="atLeast"/>
              <w:ind w:left="60" w:right="60"/>
              <w:jc w:val="center"/>
              <w:rPr>
                <w:color w:val="000000"/>
                <w:sz w:val="18"/>
                <w:szCs w:val="18"/>
              </w:rPr>
            </w:pPr>
            <w:r w:rsidRPr="00BA0563">
              <w:rPr>
                <w:color w:val="000000"/>
                <w:sz w:val="18"/>
                <w:szCs w:val="18"/>
              </w:rPr>
              <w:t>15</w:t>
            </w:r>
          </w:p>
        </w:tc>
      </w:tr>
      <w:tr w:rsidR="0019544F" w:rsidRPr="00BA0563" w14:paraId="5EAF6569" w14:textId="77777777" w:rsidTr="003F40A2">
        <w:trPr>
          <w:cantSplit/>
        </w:trPr>
        <w:tc>
          <w:tcPr>
            <w:tcW w:w="2783" w:type="pct"/>
            <w:gridSpan w:val="2"/>
            <w:shd w:val="clear" w:color="auto" w:fill="FFFFFF"/>
            <w:vAlign w:val="center"/>
          </w:tcPr>
          <w:p w14:paraId="54C3CD8A" w14:textId="77777777" w:rsidR="0019544F" w:rsidRPr="00BA0563" w:rsidRDefault="0019544F" w:rsidP="003F40A2">
            <w:pPr>
              <w:autoSpaceDE w:val="0"/>
              <w:autoSpaceDN w:val="0"/>
              <w:adjustRightInd w:val="0"/>
              <w:spacing w:line="320" w:lineRule="atLeast"/>
              <w:ind w:left="60" w:right="60"/>
              <w:rPr>
                <w:b/>
                <w:color w:val="000000"/>
                <w:sz w:val="18"/>
                <w:szCs w:val="18"/>
              </w:rPr>
            </w:pPr>
            <w:r w:rsidRPr="00BA0563">
              <w:rPr>
                <w:b/>
                <w:color w:val="000000"/>
                <w:sz w:val="18"/>
                <w:szCs w:val="18"/>
              </w:rPr>
              <w:t>Total</w:t>
            </w:r>
          </w:p>
        </w:tc>
        <w:tc>
          <w:tcPr>
            <w:tcW w:w="1141" w:type="pct"/>
            <w:shd w:val="clear" w:color="auto" w:fill="FFFFFF"/>
            <w:vAlign w:val="center"/>
          </w:tcPr>
          <w:p w14:paraId="76B10D55"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20</w:t>
            </w:r>
          </w:p>
        </w:tc>
        <w:tc>
          <w:tcPr>
            <w:tcW w:w="1075" w:type="pct"/>
            <w:shd w:val="clear" w:color="auto" w:fill="FFFFFF"/>
            <w:vAlign w:val="center"/>
          </w:tcPr>
          <w:p w14:paraId="01596CCB" w14:textId="77777777" w:rsidR="0019544F" w:rsidRPr="00BA0563" w:rsidRDefault="0019544F" w:rsidP="003F40A2">
            <w:pPr>
              <w:autoSpaceDE w:val="0"/>
              <w:autoSpaceDN w:val="0"/>
              <w:adjustRightInd w:val="0"/>
              <w:spacing w:line="320" w:lineRule="atLeast"/>
              <w:ind w:left="60" w:right="60"/>
              <w:jc w:val="center"/>
              <w:rPr>
                <w:b/>
                <w:color w:val="000000"/>
                <w:sz w:val="18"/>
                <w:szCs w:val="18"/>
              </w:rPr>
            </w:pPr>
            <w:r w:rsidRPr="00BA0563">
              <w:rPr>
                <w:b/>
                <w:color w:val="000000"/>
                <w:sz w:val="18"/>
                <w:szCs w:val="18"/>
              </w:rPr>
              <w:t>100</w:t>
            </w:r>
          </w:p>
        </w:tc>
      </w:tr>
    </w:tbl>
    <w:p w14:paraId="09D259CC" w14:textId="77777777" w:rsidR="0019544F" w:rsidRPr="00BA0563" w:rsidRDefault="0019544F" w:rsidP="0019544F">
      <w:pPr>
        <w:autoSpaceDE w:val="0"/>
        <w:autoSpaceDN w:val="0"/>
        <w:adjustRightInd w:val="0"/>
        <w:rPr>
          <w:sz w:val="18"/>
          <w:szCs w:val="18"/>
        </w:rPr>
      </w:pPr>
      <w:r w:rsidRPr="00BA0563">
        <w:rPr>
          <w:sz w:val="18"/>
          <w:szCs w:val="18"/>
        </w:rPr>
        <w:t xml:space="preserve">Source </w:t>
      </w:r>
      <w:proofErr w:type="spellStart"/>
      <w:r w:rsidRPr="00BA0563">
        <w:rPr>
          <w:sz w:val="18"/>
          <w:szCs w:val="18"/>
        </w:rPr>
        <w:t>enquête</w:t>
      </w:r>
      <w:proofErr w:type="spellEnd"/>
      <w:r w:rsidRPr="00BA0563">
        <w:rPr>
          <w:sz w:val="18"/>
          <w:szCs w:val="18"/>
        </w:rPr>
        <w:t xml:space="preserve"> consultant mars 2016</w:t>
      </w:r>
    </w:p>
    <w:p w14:paraId="65CB8E38" w14:textId="77777777" w:rsidR="0019544F" w:rsidRPr="00BA0563" w:rsidRDefault="0019544F" w:rsidP="0019544F">
      <w:pPr>
        <w:autoSpaceDE w:val="0"/>
        <w:autoSpaceDN w:val="0"/>
        <w:adjustRightInd w:val="0"/>
        <w:rPr>
          <w:sz w:val="18"/>
          <w:szCs w:val="18"/>
        </w:rPr>
      </w:pPr>
    </w:p>
    <w:p w14:paraId="4D1BF381" w14:textId="77777777" w:rsidR="0019544F" w:rsidRPr="00BA0563" w:rsidRDefault="0019544F" w:rsidP="00AC01CE">
      <w:pPr>
        <w:pStyle w:val="ListParagraph"/>
        <w:numPr>
          <w:ilvl w:val="2"/>
          <w:numId w:val="1"/>
        </w:numPr>
        <w:jc w:val="both"/>
        <w:rPr>
          <w:sz w:val="22"/>
          <w:szCs w:val="22"/>
          <w:u w:val="single"/>
        </w:rPr>
      </w:pPr>
      <w:r w:rsidRPr="00BA0563">
        <w:rPr>
          <w:sz w:val="22"/>
          <w:szCs w:val="22"/>
          <w:u w:val="single"/>
        </w:rPr>
        <w:t>La répartition des chefs de ménage selon le nombre de personnes à charge</w:t>
      </w:r>
    </w:p>
    <w:p w14:paraId="44596AB0" w14:textId="77777777" w:rsidR="0019544F" w:rsidRPr="00BA0563" w:rsidRDefault="0019544F" w:rsidP="0019544F">
      <w:pPr>
        <w:spacing w:before="100" w:beforeAutospacing="1" w:after="100" w:afterAutospacing="1"/>
        <w:jc w:val="both"/>
        <w:rPr>
          <w:sz w:val="22"/>
          <w:szCs w:val="22"/>
          <w:lang w:val="fr-FR"/>
        </w:rPr>
      </w:pPr>
      <w:r w:rsidRPr="00BA0563">
        <w:rPr>
          <w:sz w:val="22"/>
          <w:szCs w:val="22"/>
          <w:lang w:val="fr-FR"/>
        </w:rPr>
        <w:t xml:space="preserve">La répartition des </w:t>
      </w:r>
      <w:r w:rsidRPr="00BA0563">
        <w:rPr>
          <w:sz w:val="22"/>
          <w:szCs w:val="22"/>
          <w:u w:val="single"/>
          <w:lang w:val="fr-FR"/>
        </w:rPr>
        <w:t xml:space="preserve">ménages affectés </w:t>
      </w:r>
      <w:r w:rsidRPr="00BA0563">
        <w:rPr>
          <w:sz w:val="22"/>
          <w:szCs w:val="22"/>
          <w:lang w:val="fr-FR"/>
        </w:rPr>
        <w:t xml:space="preserve">selon le nombre de personnes à charge montre que la majorité des </w:t>
      </w:r>
      <w:r w:rsidRPr="00BA0563">
        <w:rPr>
          <w:sz w:val="22"/>
          <w:szCs w:val="22"/>
          <w:u w:val="single"/>
          <w:lang w:val="fr-FR"/>
        </w:rPr>
        <w:t>ménages affectés</w:t>
      </w:r>
      <w:r w:rsidRPr="00BA0563">
        <w:rPr>
          <w:sz w:val="22"/>
          <w:szCs w:val="22"/>
          <w:lang w:val="fr-FR"/>
        </w:rPr>
        <w:t xml:space="preserve"> recensés, soit 35%, ont entre 5 et 6 personnes à charge. Ils sont suivi des ménage qui ont entre 7et 8 personnes à charge et représente 30 % des enquêtés. Le nombre de ménages qui ont entre 9 et 10 personnes à charge représente environ 25% des effectifs. Un seul ménage compte entre 11 et 12 personnes à charge. À noter que les ménages ont en moyenne un taux de 6,8 personnes à charge.</w:t>
      </w:r>
    </w:p>
    <w:p w14:paraId="355EBF13" w14:textId="77777777" w:rsidR="0019544F" w:rsidRPr="00BA0563" w:rsidRDefault="0019544F" w:rsidP="004A004A">
      <w:pPr>
        <w:pStyle w:val="Caption"/>
        <w:keepNext/>
        <w:jc w:val="center"/>
      </w:pPr>
      <w:bookmarkStart w:id="38" w:name="_Toc467662320"/>
      <w:r w:rsidRPr="00BA0563">
        <w:t xml:space="preserve">Tableau </w:t>
      </w:r>
      <w:r w:rsidR="007057EB">
        <w:fldChar w:fldCharType="begin"/>
      </w:r>
      <w:r w:rsidR="00A658A2">
        <w:instrText xml:space="preserve"> SEQ Tableau \* ARABIC </w:instrText>
      </w:r>
      <w:r w:rsidR="007057EB">
        <w:fldChar w:fldCharType="separate"/>
      </w:r>
      <w:r w:rsidR="00F64FC1">
        <w:rPr>
          <w:noProof/>
        </w:rPr>
        <w:t>10</w:t>
      </w:r>
      <w:r w:rsidR="007057EB">
        <w:rPr>
          <w:noProof/>
        </w:rPr>
        <w:fldChar w:fldCharType="end"/>
      </w:r>
      <w:r w:rsidRPr="00BA0563">
        <w:t> : Répartition des chefs de ménages selon le nombre de personnes à charge</w:t>
      </w:r>
      <w:bookmarkEnd w:id="38"/>
    </w:p>
    <w:tbl>
      <w:tblPr>
        <w:tblStyle w:val="TableGrid"/>
        <w:tblW w:w="4626" w:type="pct"/>
        <w:jc w:val="center"/>
        <w:tblLook w:val="04A0" w:firstRow="1" w:lastRow="0" w:firstColumn="1" w:lastColumn="0" w:noHBand="0" w:noVBand="1"/>
      </w:tblPr>
      <w:tblGrid>
        <w:gridCol w:w="4350"/>
        <w:gridCol w:w="2395"/>
        <w:gridCol w:w="2114"/>
      </w:tblGrid>
      <w:tr w:rsidR="0019544F" w:rsidRPr="00BA0563" w14:paraId="783DB165" w14:textId="77777777" w:rsidTr="003F40A2">
        <w:trPr>
          <w:jc w:val="center"/>
        </w:trPr>
        <w:tc>
          <w:tcPr>
            <w:tcW w:w="2455" w:type="pct"/>
            <w:hideMark/>
          </w:tcPr>
          <w:p w14:paraId="0ED50D47" w14:textId="77777777" w:rsidR="0019544F" w:rsidRPr="00BA0563" w:rsidRDefault="0019544F" w:rsidP="003F40A2">
            <w:pPr>
              <w:rPr>
                <w:b/>
                <w:sz w:val="22"/>
                <w:szCs w:val="22"/>
              </w:rPr>
            </w:pPr>
            <w:proofErr w:type="spellStart"/>
            <w:r w:rsidRPr="00BA0563">
              <w:rPr>
                <w:b/>
                <w:sz w:val="22"/>
                <w:szCs w:val="22"/>
              </w:rPr>
              <w:t>Nombre</w:t>
            </w:r>
            <w:proofErr w:type="spellEnd"/>
            <w:r w:rsidRPr="00BA0563">
              <w:rPr>
                <w:b/>
                <w:sz w:val="22"/>
                <w:szCs w:val="22"/>
              </w:rPr>
              <w:t xml:space="preserve"> </w:t>
            </w:r>
            <w:proofErr w:type="spellStart"/>
            <w:r w:rsidRPr="00BA0563">
              <w:rPr>
                <w:b/>
                <w:sz w:val="22"/>
                <w:szCs w:val="22"/>
              </w:rPr>
              <w:t>d'enfant</w:t>
            </w:r>
            <w:proofErr w:type="spellEnd"/>
          </w:p>
        </w:tc>
        <w:tc>
          <w:tcPr>
            <w:tcW w:w="1352" w:type="pct"/>
            <w:hideMark/>
          </w:tcPr>
          <w:p w14:paraId="1E6B1A50" w14:textId="77777777" w:rsidR="0019544F" w:rsidRPr="00BA0563" w:rsidRDefault="0019544F" w:rsidP="003F40A2">
            <w:pPr>
              <w:jc w:val="center"/>
              <w:rPr>
                <w:b/>
                <w:sz w:val="22"/>
                <w:szCs w:val="22"/>
              </w:rPr>
            </w:pPr>
            <w:proofErr w:type="spellStart"/>
            <w:r w:rsidRPr="00BA0563">
              <w:rPr>
                <w:b/>
                <w:sz w:val="22"/>
                <w:szCs w:val="22"/>
              </w:rPr>
              <w:t>Effectifs</w:t>
            </w:r>
            <w:proofErr w:type="spellEnd"/>
          </w:p>
        </w:tc>
        <w:tc>
          <w:tcPr>
            <w:tcW w:w="1193" w:type="pct"/>
            <w:hideMark/>
          </w:tcPr>
          <w:p w14:paraId="0DDD2769" w14:textId="77777777" w:rsidR="0019544F" w:rsidRPr="00BA0563" w:rsidRDefault="0019544F" w:rsidP="003F40A2">
            <w:pPr>
              <w:jc w:val="center"/>
              <w:rPr>
                <w:b/>
                <w:sz w:val="22"/>
                <w:szCs w:val="22"/>
              </w:rPr>
            </w:pPr>
            <w:r w:rsidRPr="00BA0563">
              <w:rPr>
                <w:b/>
                <w:sz w:val="22"/>
                <w:szCs w:val="22"/>
              </w:rPr>
              <w:t>%</w:t>
            </w:r>
          </w:p>
        </w:tc>
      </w:tr>
      <w:tr w:rsidR="0019544F" w:rsidRPr="00BA0563" w14:paraId="5AC4F755" w14:textId="77777777" w:rsidTr="003F40A2">
        <w:trPr>
          <w:jc w:val="center"/>
        </w:trPr>
        <w:tc>
          <w:tcPr>
            <w:tcW w:w="2455" w:type="pct"/>
            <w:hideMark/>
          </w:tcPr>
          <w:p w14:paraId="71CB701E" w14:textId="77777777" w:rsidR="0019544F" w:rsidRPr="00BA0563" w:rsidRDefault="0019544F" w:rsidP="003F40A2">
            <w:pPr>
              <w:rPr>
                <w:sz w:val="22"/>
                <w:szCs w:val="22"/>
              </w:rPr>
            </w:pPr>
            <w:proofErr w:type="spellStart"/>
            <w:r w:rsidRPr="00BA0563">
              <w:rPr>
                <w:sz w:val="22"/>
                <w:szCs w:val="22"/>
              </w:rPr>
              <w:t>Moins</w:t>
            </w:r>
            <w:proofErr w:type="spellEnd"/>
            <w:r w:rsidRPr="00BA0563">
              <w:rPr>
                <w:sz w:val="22"/>
                <w:szCs w:val="22"/>
              </w:rPr>
              <w:t xml:space="preserve"> de 2</w:t>
            </w:r>
          </w:p>
        </w:tc>
        <w:tc>
          <w:tcPr>
            <w:tcW w:w="1352" w:type="pct"/>
            <w:hideMark/>
          </w:tcPr>
          <w:p w14:paraId="249915A1" w14:textId="77777777" w:rsidR="0019544F" w:rsidRPr="00BA0563" w:rsidRDefault="0019544F" w:rsidP="003F40A2">
            <w:pPr>
              <w:jc w:val="center"/>
              <w:rPr>
                <w:sz w:val="22"/>
                <w:szCs w:val="22"/>
              </w:rPr>
            </w:pPr>
            <w:r w:rsidRPr="00BA0563">
              <w:rPr>
                <w:sz w:val="22"/>
                <w:szCs w:val="22"/>
              </w:rPr>
              <w:t>0</w:t>
            </w:r>
          </w:p>
        </w:tc>
        <w:tc>
          <w:tcPr>
            <w:tcW w:w="1193" w:type="pct"/>
            <w:hideMark/>
          </w:tcPr>
          <w:p w14:paraId="1FDF762A" w14:textId="77777777" w:rsidR="0019544F" w:rsidRPr="00BA0563" w:rsidRDefault="0019544F" w:rsidP="003F40A2">
            <w:pPr>
              <w:jc w:val="center"/>
              <w:rPr>
                <w:sz w:val="22"/>
                <w:szCs w:val="22"/>
              </w:rPr>
            </w:pPr>
            <w:r w:rsidRPr="00BA0563">
              <w:rPr>
                <w:sz w:val="22"/>
                <w:szCs w:val="22"/>
              </w:rPr>
              <w:t>0</w:t>
            </w:r>
          </w:p>
        </w:tc>
      </w:tr>
      <w:tr w:rsidR="0019544F" w:rsidRPr="00BA0563" w14:paraId="3666D02D" w14:textId="77777777" w:rsidTr="003F40A2">
        <w:trPr>
          <w:jc w:val="center"/>
        </w:trPr>
        <w:tc>
          <w:tcPr>
            <w:tcW w:w="2455" w:type="pct"/>
            <w:hideMark/>
          </w:tcPr>
          <w:p w14:paraId="51515C0F" w14:textId="77777777" w:rsidR="0019544F" w:rsidRPr="00BA0563" w:rsidRDefault="0019544F" w:rsidP="003F40A2">
            <w:pPr>
              <w:rPr>
                <w:sz w:val="22"/>
                <w:szCs w:val="22"/>
              </w:rPr>
            </w:pPr>
            <w:r w:rsidRPr="00BA0563">
              <w:rPr>
                <w:sz w:val="22"/>
                <w:szCs w:val="22"/>
              </w:rPr>
              <w:t>De 2 à 4</w:t>
            </w:r>
          </w:p>
        </w:tc>
        <w:tc>
          <w:tcPr>
            <w:tcW w:w="1352" w:type="pct"/>
            <w:hideMark/>
          </w:tcPr>
          <w:p w14:paraId="39457FAB" w14:textId="77777777" w:rsidR="0019544F" w:rsidRPr="00BA0563" w:rsidRDefault="0019544F" w:rsidP="003F40A2">
            <w:pPr>
              <w:jc w:val="center"/>
              <w:rPr>
                <w:sz w:val="22"/>
                <w:szCs w:val="22"/>
              </w:rPr>
            </w:pPr>
            <w:r w:rsidRPr="00BA0563">
              <w:rPr>
                <w:sz w:val="22"/>
                <w:szCs w:val="22"/>
              </w:rPr>
              <w:t>1</w:t>
            </w:r>
          </w:p>
        </w:tc>
        <w:tc>
          <w:tcPr>
            <w:tcW w:w="1193" w:type="pct"/>
            <w:hideMark/>
          </w:tcPr>
          <w:p w14:paraId="3A3FA341" w14:textId="77777777" w:rsidR="0019544F" w:rsidRPr="00BA0563" w:rsidRDefault="0019544F" w:rsidP="003F40A2">
            <w:pPr>
              <w:jc w:val="center"/>
              <w:rPr>
                <w:sz w:val="22"/>
                <w:szCs w:val="22"/>
              </w:rPr>
            </w:pPr>
            <w:r w:rsidRPr="00BA0563">
              <w:rPr>
                <w:sz w:val="22"/>
                <w:szCs w:val="22"/>
              </w:rPr>
              <w:t>5</w:t>
            </w:r>
          </w:p>
        </w:tc>
      </w:tr>
      <w:tr w:rsidR="0019544F" w:rsidRPr="00BA0563" w14:paraId="6846E0E3" w14:textId="77777777" w:rsidTr="003F40A2">
        <w:trPr>
          <w:jc w:val="center"/>
        </w:trPr>
        <w:tc>
          <w:tcPr>
            <w:tcW w:w="2455" w:type="pct"/>
            <w:hideMark/>
          </w:tcPr>
          <w:p w14:paraId="214D26D7" w14:textId="77777777" w:rsidR="0019544F" w:rsidRPr="00BA0563" w:rsidRDefault="0019544F" w:rsidP="003F40A2">
            <w:pPr>
              <w:rPr>
                <w:sz w:val="22"/>
                <w:szCs w:val="22"/>
              </w:rPr>
            </w:pPr>
            <w:r w:rsidRPr="00BA0563">
              <w:rPr>
                <w:sz w:val="22"/>
                <w:szCs w:val="22"/>
              </w:rPr>
              <w:t>De 5 à 6</w:t>
            </w:r>
          </w:p>
        </w:tc>
        <w:tc>
          <w:tcPr>
            <w:tcW w:w="1352" w:type="pct"/>
            <w:hideMark/>
          </w:tcPr>
          <w:p w14:paraId="27D7CD70" w14:textId="77777777" w:rsidR="0019544F" w:rsidRPr="00BA0563" w:rsidRDefault="0019544F" w:rsidP="003F40A2">
            <w:pPr>
              <w:jc w:val="center"/>
              <w:rPr>
                <w:sz w:val="22"/>
                <w:szCs w:val="22"/>
              </w:rPr>
            </w:pPr>
            <w:r w:rsidRPr="00BA0563">
              <w:rPr>
                <w:sz w:val="22"/>
                <w:szCs w:val="22"/>
              </w:rPr>
              <w:t>7</w:t>
            </w:r>
          </w:p>
        </w:tc>
        <w:tc>
          <w:tcPr>
            <w:tcW w:w="1193" w:type="pct"/>
            <w:hideMark/>
          </w:tcPr>
          <w:p w14:paraId="1CF11888" w14:textId="77777777" w:rsidR="0019544F" w:rsidRPr="00BA0563" w:rsidRDefault="0019544F" w:rsidP="003F40A2">
            <w:pPr>
              <w:jc w:val="center"/>
              <w:rPr>
                <w:sz w:val="22"/>
                <w:szCs w:val="22"/>
              </w:rPr>
            </w:pPr>
            <w:r w:rsidRPr="00BA0563">
              <w:rPr>
                <w:sz w:val="22"/>
                <w:szCs w:val="22"/>
              </w:rPr>
              <w:t>35</w:t>
            </w:r>
          </w:p>
        </w:tc>
      </w:tr>
      <w:tr w:rsidR="0019544F" w:rsidRPr="00BA0563" w14:paraId="659137BA" w14:textId="77777777" w:rsidTr="003F40A2">
        <w:trPr>
          <w:jc w:val="center"/>
        </w:trPr>
        <w:tc>
          <w:tcPr>
            <w:tcW w:w="2455" w:type="pct"/>
            <w:hideMark/>
          </w:tcPr>
          <w:p w14:paraId="022E493F" w14:textId="77777777" w:rsidR="0019544F" w:rsidRPr="00BA0563" w:rsidRDefault="0019544F" w:rsidP="003F40A2">
            <w:pPr>
              <w:rPr>
                <w:sz w:val="22"/>
                <w:szCs w:val="22"/>
              </w:rPr>
            </w:pPr>
            <w:r w:rsidRPr="00BA0563">
              <w:rPr>
                <w:sz w:val="22"/>
                <w:szCs w:val="22"/>
              </w:rPr>
              <w:t>De 7 à 8</w:t>
            </w:r>
          </w:p>
        </w:tc>
        <w:tc>
          <w:tcPr>
            <w:tcW w:w="1352" w:type="pct"/>
            <w:hideMark/>
          </w:tcPr>
          <w:p w14:paraId="44BCB520" w14:textId="77777777" w:rsidR="0019544F" w:rsidRPr="00BA0563" w:rsidRDefault="0019544F" w:rsidP="003F40A2">
            <w:pPr>
              <w:jc w:val="center"/>
              <w:rPr>
                <w:sz w:val="22"/>
                <w:szCs w:val="22"/>
              </w:rPr>
            </w:pPr>
            <w:r w:rsidRPr="00BA0563">
              <w:rPr>
                <w:sz w:val="22"/>
                <w:szCs w:val="22"/>
              </w:rPr>
              <w:t>6</w:t>
            </w:r>
          </w:p>
        </w:tc>
        <w:tc>
          <w:tcPr>
            <w:tcW w:w="1193" w:type="pct"/>
            <w:hideMark/>
          </w:tcPr>
          <w:p w14:paraId="167D7228" w14:textId="77777777" w:rsidR="0019544F" w:rsidRPr="00BA0563" w:rsidRDefault="0019544F" w:rsidP="003F40A2">
            <w:pPr>
              <w:jc w:val="center"/>
              <w:rPr>
                <w:sz w:val="22"/>
                <w:szCs w:val="22"/>
              </w:rPr>
            </w:pPr>
            <w:r w:rsidRPr="00BA0563">
              <w:rPr>
                <w:sz w:val="22"/>
                <w:szCs w:val="22"/>
              </w:rPr>
              <w:t>30</w:t>
            </w:r>
          </w:p>
        </w:tc>
      </w:tr>
      <w:tr w:rsidR="0019544F" w:rsidRPr="00BA0563" w14:paraId="33C840DC" w14:textId="77777777" w:rsidTr="003F40A2">
        <w:trPr>
          <w:jc w:val="center"/>
        </w:trPr>
        <w:tc>
          <w:tcPr>
            <w:tcW w:w="2455" w:type="pct"/>
            <w:hideMark/>
          </w:tcPr>
          <w:p w14:paraId="0F13DA8D" w14:textId="77777777" w:rsidR="0019544F" w:rsidRPr="00BA0563" w:rsidRDefault="0019544F" w:rsidP="003F40A2">
            <w:pPr>
              <w:rPr>
                <w:sz w:val="22"/>
                <w:szCs w:val="22"/>
              </w:rPr>
            </w:pPr>
            <w:r w:rsidRPr="00BA0563">
              <w:rPr>
                <w:sz w:val="22"/>
                <w:szCs w:val="22"/>
              </w:rPr>
              <w:t>De 9 à 10</w:t>
            </w:r>
          </w:p>
        </w:tc>
        <w:tc>
          <w:tcPr>
            <w:tcW w:w="1352" w:type="pct"/>
            <w:hideMark/>
          </w:tcPr>
          <w:p w14:paraId="07B40FFE" w14:textId="77777777" w:rsidR="0019544F" w:rsidRPr="00BA0563" w:rsidRDefault="0019544F" w:rsidP="003F40A2">
            <w:pPr>
              <w:jc w:val="center"/>
              <w:rPr>
                <w:sz w:val="22"/>
                <w:szCs w:val="22"/>
              </w:rPr>
            </w:pPr>
            <w:r w:rsidRPr="00BA0563">
              <w:rPr>
                <w:sz w:val="22"/>
                <w:szCs w:val="22"/>
              </w:rPr>
              <w:t>5</w:t>
            </w:r>
          </w:p>
        </w:tc>
        <w:tc>
          <w:tcPr>
            <w:tcW w:w="1193" w:type="pct"/>
            <w:hideMark/>
          </w:tcPr>
          <w:p w14:paraId="21D642AA" w14:textId="77777777" w:rsidR="0019544F" w:rsidRPr="00BA0563" w:rsidRDefault="0019544F" w:rsidP="003F40A2">
            <w:pPr>
              <w:jc w:val="center"/>
              <w:rPr>
                <w:sz w:val="22"/>
                <w:szCs w:val="22"/>
              </w:rPr>
            </w:pPr>
            <w:r w:rsidRPr="00BA0563">
              <w:rPr>
                <w:sz w:val="22"/>
                <w:szCs w:val="22"/>
              </w:rPr>
              <w:t>25</w:t>
            </w:r>
          </w:p>
        </w:tc>
      </w:tr>
      <w:tr w:rsidR="0019544F" w:rsidRPr="00BA0563" w14:paraId="6EE532E0" w14:textId="77777777" w:rsidTr="003F40A2">
        <w:trPr>
          <w:jc w:val="center"/>
        </w:trPr>
        <w:tc>
          <w:tcPr>
            <w:tcW w:w="2455" w:type="pct"/>
            <w:hideMark/>
          </w:tcPr>
          <w:p w14:paraId="246D0E3E" w14:textId="77777777" w:rsidR="0019544F" w:rsidRPr="00BA0563" w:rsidRDefault="0019544F" w:rsidP="003F40A2">
            <w:pPr>
              <w:rPr>
                <w:sz w:val="22"/>
                <w:szCs w:val="22"/>
              </w:rPr>
            </w:pPr>
            <w:r w:rsidRPr="00BA0563">
              <w:rPr>
                <w:sz w:val="22"/>
                <w:szCs w:val="22"/>
              </w:rPr>
              <w:t>De 11 à 12</w:t>
            </w:r>
          </w:p>
        </w:tc>
        <w:tc>
          <w:tcPr>
            <w:tcW w:w="1352" w:type="pct"/>
            <w:hideMark/>
          </w:tcPr>
          <w:p w14:paraId="06C81D98" w14:textId="77777777" w:rsidR="0019544F" w:rsidRPr="00BA0563" w:rsidRDefault="0019544F" w:rsidP="003F40A2">
            <w:pPr>
              <w:jc w:val="center"/>
              <w:rPr>
                <w:sz w:val="22"/>
                <w:szCs w:val="22"/>
              </w:rPr>
            </w:pPr>
            <w:r w:rsidRPr="00BA0563">
              <w:rPr>
                <w:sz w:val="22"/>
                <w:szCs w:val="22"/>
              </w:rPr>
              <w:t>1</w:t>
            </w:r>
          </w:p>
        </w:tc>
        <w:tc>
          <w:tcPr>
            <w:tcW w:w="1193" w:type="pct"/>
            <w:hideMark/>
          </w:tcPr>
          <w:p w14:paraId="4624051E" w14:textId="77777777" w:rsidR="0019544F" w:rsidRPr="00BA0563" w:rsidRDefault="0019544F" w:rsidP="003F40A2">
            <w:pPr>
              <w:jc w:val="center"/>
              <w:rPr>
                <w:sz w:val="22"/>
                <w:szCs w:val="22"/>
              </w:rPr>
            </w:pPr>
            <w:r w:rsidRPr="00BA0563">
              <w:rPr>
                <w:sz w:val="22"/>
                <w:szCs w:val="22"/>
              </w:rPr>
              <w:t>5</w:t>
            </w:r>
          </w:p>
        </w:tc>
      </w:tr>
      <w:tr w:rsidR="0019544F" w:rsidRPr="00BA0563" w14:paraId="53FD102A" w14:textId="77777777" w:rsidTr="003F40A2">
        <w:trPr>
          <w:jc w:val="center"/>
        </w:trPr>
        <w:tc>
          <w:tcPr>
            <w:tcW w:w="2455" w:type="pct"/>
            <w:hideMark/>
          </w:tcPr>
          <w:p w14:paraId="69DDB98D" w14:textId="77777777" w:rsidR="0019544F" w:rsidRPr="00BA0563" w:rsidRDefault="0019544F" w:rsidP="003F40A2">
            <w:pPr>
              <w:rPr>
                <w:sz w:val="22"/>
                <w:szCs w:val="22"/>
              </w:rPr>
            </w:pPr>
            <w:r w:rsidRPr="00BA0563">
              <w:rPr>
                <w:sz w:val="22"/>
                <w:szCs w:val="22"/>
              </w:rPr>
              <w:t>Plus de 12</w:t>
            </w:r>
          </w:p>
        </w:tc>
        <w:tc>
          <w:tcPr>
            <w:tcW w:w="1352" w:type="pct"/>
            <w:hideMark/>
          </w:tcPr>
          <w:p w14:paraId="7A2451ED" w14:textId="77777777" w:rsidR="0019544F" w:rsidRPr="00BA0563" w:rsidRDefault="0019544F" w:rsidP="003F40A2">
            <w:pPr>
              <w:jc w:val="center"/>
              <w:rPr>
                <w:sz w:val="22"/>
                <w:szCs w:val="22"/>
              </w:rPr>
            </w:pPr>
            <w:r w:rsidRPr="00BA0563">
              <w:rPr>
                <w:sz w:val="22"/>
                <w:szCs w:val="22"/>
              </w:rPr>
              <w:t>0</w:t>
            </w:r>
          </w:p>
        </w:tc>
        <w:tc>
          <w:tcPr>
            <w:tcW w:w="1193" w:type="pct"/>
            <w:hideMark/>
          </w:tcPr>
          <w:p w14:paraId="5E67ED07" w14:textId="77777777" w:rsidR="0019544F" w:rsidRPr="00BA0563" w:rsidRDefault="0019544F" w:rsidP="003F40A2">
            <w:pPr>
              <w:jc w:val="center"/>
              <w:rPr>
                <w:sz w:val="22"/>
                <w:szCs w:val="22"/>
              </w:rPr>
            </w:pPr>
            <w:r w:rsidRPr="00BA0563">
              <w:rPr>
                <w:sz w:val="22"/>
                <w:szCs w:val="22"/>
              </w:rPr>
              <w:t>0</w:t>
            </w:r>
          </w:p>
        </w:tc>
      </w:tr>
      <w:tr w:rsidR="0019544F" w:rsidRPr="00BA0563" w14:paraId="169DAE5E" w14:textId="77777777" w:rsidTr="003F40A2">
        <w:trPr>
          <w:jc w:val="center"/>
        </w:trPr>
        <w:tc>
          <w:tcPr>
            <w:tcW w:w="2455" w:type="pct"/>
            <w:hideMark/>
          </w:tcPr>
          <w:p w14:paraId="2E62074E" w14:textId="77777777" w:rsidR="0019544F" w:rsidRPr="00BA0563" w:rsidRDefault="0019544F" w:rsidP="003F40A2">
            <w:pPr>
              <w:rPr>
                <w:b/>
                <w:sz w:val="22"/>
                <w:szCs w:val="22"/>
              </w:rPr>
            </w:pPr>
            <w:r w:rsidRPr="00BA0563">
              <w:rPr>
                <w:b/>
                <w:sz w:val="22"/>
                <w:szCs w:val="22"/>
              </w:rPr>
              <w:lastRenderedPageBreak/>
              <w:t xml:space="preserve">TOTAL </w:t>
            </w:r>
          </w:p>
        </w:tc>
        <w:tc>
          <w:tcPr>
            <w:tcW w:w="1352" w:type="pct"/>
            <w:hideMark/>
          </w:tcPr>
          <w:p w14:paraId="01BF1255" w14:textId="77777777" w:rsidR="0019544F" w:rsidRPr="00BA0563" w:rsidRDefault="0019544F" w:rsidP="003F40A2">
            <w:pPr>
              <w:jc w:val="center"/>
              <w:rPr>
                <w:b/>
                <w:sz w:val="22"/>
                <w:szCs w:val="22"/>
              </w:rPr>
            </w:pPr>
            <w:r w:rsidRPr="00BA0563">
              <w:rPr>
                <w:b/>
                <w:sz w:val="22"/>
                <w:szCs w:val="22"/>
              </w:rPr>
              <w:t>20</w:t>
            </w:r>
          </w:p>
        </w:tc>
        <w:tc>
          <w:tcPr>
            <w:tcW w:w="1193" w:type="pct"/>
            <w:hideMark/>
          </w:tcPr>
          <w:p w14:paraId="1A2EF5F0" w14:textId="77777777" w:rsidR="0019544F" w:rsidRPr="00BA0563" w:rsidRDefault="0019544F" w:rsidP="003F40A2">
            <w:pPr>
              <w:jc w:val="center"/>
              <w:rPr>
                <w:b/>
                <w:sz w:val="22"/>
                <w:szCs w:val="22"/>
              </w:rPr>
            </w:pPr>
            <w:r w:rsidRPr="00BA0563">
              <w:rPr>
                <w:b/>
                <w:sz w:val="22"/>
                <w:szCs w:val="22"/>
              </w:rPr>
              <w:t>100%</w:t>
            </w:r>
          </w:p>
        </w:tc>
      </w:tr>
    </w:tbl>
    <w:p w14:paraId="3A36FCC7" w14:textId="77777777" w:rsidR="0019544F" w:rsidRDefault="0019544F" w:rsidP="0019544F">
      <w:pPr>
        <w:autoSpaceDE w:val="0"/>
        <w:autoSpaceDN w:val="0"/>
        <w:adjustRightInd w:val="0"/>
        <w:rPr>
          <w:sz w:val="18"/>
          <w:szCs w:val="18"/>
        </w:rPr>
      </w:pPr>
      <w:r w:rsidRPr="00BA0563">
        <w:rPr>
          <w:sz w:val="18"/>
          <w:szCs w:val="18"/>
        </w:rPr>
        <w:t xml:space="preserve">       Source </w:t>
      </w:r>
      <w:r w:rsidRPr="00BA0563">
        <w:rPr>
          <w:sz w:val="18"/>
          <w:szCs w:val="18"/>
          <w:lang w:val="fr-FR"/>
        </w:rPr>
        <w:t>enquête</w:t>
      </w:r>
      <w:r w:rsidRPr="00BA0563">
        <w:rPr>
          <w:sz w:val="18"/>
          <w:szCs w:val="18"/>
        </w:rPr>
        <w:t xml:space="preserve"> consultant mars 2016</w:t>
      </w:r>
    </w:p>
    <w:p w14:paraId="6A8C33B5" w14:textId="77777777" w:rsidR="00D975D6" w:rsidRPr="00BA0563" w:rsidRDefault="00D975D6" w:rsidP="0019544F">
      <w:pPr>
        <w:autoSpaceDE w:val="0"/>
        <w:autoSpaceDN w:val="0"/>
        <w:adjustRightInd w:val="0"/>
        <w:rPr>
          <w:sz w:val="18"/>
          <w:szCs w:val="18"/>
        </w:rPr>
      </w:pPr>
    </w:p>
    <w:p w14:paraId="1FA8A9A8" w14:textId="77777777" w:rsidR="00AC01CE" w:rsidRPr="00BA0563" w:rsidRDefault="009850D4" w:rsidP="00AC01CE">
      <w:pPr>
        <w:pStyle w:val="Heading2"/>
        <w:numPr>
          <w:ilvl w:val="1"/>
          <w:numId w:val="1"/>
        </w:numPr>
        <w:jc w:val="both"/>
        <w:rPr>
          <w:sz w:val="22"/>
          <w:szCs w:val="22"/>
        </w:rPr>
      </w:pPr>
      <w:hyperlink w:anchor="_Toc307141670" w:history="1">
        <w:bookmarkStart w:id="39" w:name="_Toc469144113"/>
        <w:r w:rsidR="00AC01CE" w:rsidRPr="00BA0563">
          <w:rPr>
            <w:sz w:val="22"/>
            <w:szCs w:val="22"/>
          </w:rPr>
          <w:t>Régime foncier dans l’aire</w:t>
        </w:r>
      </w:hyperlink>
      <w:r w:rsidR="00AC01CE" w:rsidRPr="00BA0563">
        <w:rPr>
          <w:sz w:val="22"/>
          <w:szCs w:val="22"/>
        </w:rPr>
        <w:t xml:space="preserve"> d’influence du projet</w:t>
      </w:r>
      <w:bookmarkEnd w:id="39"/>
    </w:p>
    <w:p w14:paraId="24815206" w14:textId="77777777" w:rsidR="00AC01CE" w:rsidRPr="00BA0563" w:rsidRDefault="00AC01CE" w:rsidP="00AC01CE">
      <w:pPr>
        <w:rPr>
          <w:lang w:val="fr-FR"/>
        </w:rPr>
      </w:pPr>
    </w:p>
    <w:p w14:paraId="1034684E" w14:textId="77777777" w:rsidR="00AC01CE" w:rsidRPr="00BA0563" w:rsidRDefault="00AC01CE" w:rsidP="00AC01CE">
      <w:pPr>
        <w:jc w:val="both"/>
        <w:rPr>
          <w:sz w:val="22"/>
          <w:szCs w:val="22"/>
          <w:lang w:val="fr-FR"/>
        </w:rPr>
      </w:pPr>
      <w:r w:rsidRPr="00BA0563">
        <w:rPr>
          <w:sz w:val="22"/>
          <w:szCs w:val="22"/>
          <w:lang w:val="fr-FR"/>
        </w:rPr>
        <w:t xml:space="preserve">À Kikwit comme partout en RDC, toutes les terres appartiennent à l’État et le terme « terrains publics » fait référence aux terres du domaine foncier public qui sont des espaces affectées à un usage et/ou à un service public, par opposition au domaine foncier privé, qui est constitué de toutes les autres terres non affectées à un usage ou à un service public. Les terres du domaine public ne peuvent faire l’objet de transaction. Elles ne sont ni concessibles (susceptibles d’être données en concession), ni cessibles, c’est-à-dire transmissibles entre particuliers. Ces terres ne peuvent faire l’objet des conventions d’aliénation tant qu’elles ne sont pas régulièrement désaffectées. Si, en effet, l’État seul est propriétaire foncier, il reste que la propriété foncière coutière existe et est bien reconnue. </w:t>
      </w:r>
    </w:p>
    <w:p w14:paraId="45922DAF" w14:textId="77777777" w:rsidR="00AC01CE" w:rsidRPr="00BA0563" w:rsidRDefault="00AC01CE" w:rsidP="00AC01CE">
      <w:pPr>
        <w:jc w:val="both"/>
        <w:rPr>
          <w:sz w:val="22"/>
          <w:szCs w:val="22"/>
          <w:lang w:val="fr-FR"/>
        </w:rPr>
      </w:pPr>
      <w:r w:rsidRPr="00BA0563">
        <w:rPr>
          <w:sz w:val="22"/>
          <w:szCs w:val="22"/>
          <w:lang w:val="fr-FR"/>
        </w:rPr>
        <w:t>Dans la zone d’influence du projet, on note la présence (i) de terres urbaines non classées (relevant du domaine privé de l’État) essentiellement à usage résidentiel, administratif, commercial ; (ii) de terres urbaines classées (relevant du domaine public de l’État), comme la voirie urbaine. Le projet de réhabilitation de l’axe s’inscrit dans le cadre des terres urbaines non classées</w:t>
      </w:r>
    </w:p>
    <w:p w14:paraId="13EF7901" w14:textId="77777777" w:rsidR="00DE4B16" w:rsidRPr="00BA0563" w:rsidRDefault="00DE4B16" w:rsidP="001F12B0">
      <w:pPr>
        <w:rPr>
          <w:lang w:val="fr-FR"/>
        </w:rPr>
      </w:pPr>
    </w:p>
    <w:p w14:paraId="6501DA73" w14:textId="77777777" w:rsidR="002210C8" w:rsidRPr="00BA0563" w:rsidRDefault="0008111B" w:rsidP="00AC01CE">
      <w:pPr>
        <w:pStyle w:val="Heading1"/>
        <w:numPr>
          <w:ilvl w:val="0"/>
          <w:numId w:val="1"/>
        </w:numPr>
      </w:pPr>
      <w:bookmarkStart w:id="40" w:name="_Toc469144114"/>
      <w:r w:rsidRPr="00BA0563">
        <w:t>IMPACTS</w:t>
      </w:r>
      <w:r w:rsidR="00700CD0" w:rsidRPr="00BA0563">
        <w:t xml:space="preserve"> D</w:t>
      </w:r>
      <w:r w:rsidR="001F12B0" w:rsidRPr="00BA0563">
        <w:t>ES TRAVAUX</w:t>
      </w:r>
      <w:r w:rsidR="0082766B" w:rsidRPr="00BA0563">
        <w:t xml:space="preserve"> SUR LES BIENS ET LES PERSONNES</w:t>
      </w:r>
      <w:bookmarkEnd w:id="40"/>
    </w:p>
    <w:p w14:paraId="13266BBC" w14:textId="77777777" w:rsidR="00C64464" w:rsidRPr="00BA0563" w:rsidRDefault="00C64464" w:rsidP="00FE777A">
      <w:pPr>
        <w:rPr>
          <w:lang w:val="fr-FR"/>
        </w:rPr>
      </w:pPr>
    </w:p>
    <w:p w14:paraId="43FFCBBC" w14:textId="77777777" w:rsidR="002000C9" w:rsidRPr="00BA0563" w:rsidRDefault="002000C9" w:rsidP="00AC657D">
      <w:pPr>
        <w:pStyle w:val="Heading2"/>
        <w:numPr>
          <w:ilvl w:val="1"/>
          <w:numId w:val="1"/>
        </w:numPr>
        <w:jc w:val="both"/>
        <w:rPr>
          <w:sz w:val="22"/>
          <w:szCs w:val="22"/>
        </w:rPr>
      </w:pPr>
      <w:bookmarkStart w:id="41" w:name="_Toc429892284"/>
      <w:bookmarkStart w:id="42" w:name="_Toc429892418"/>
      <w:bookmarkStart w:id="43" w:name="_Toc429892545"/>
      <w:bookmarkStart w:id="44" w:name="_Toc429919752"/>
      <w:bookmarkStart w:id="45" w:name="_Toc429920440"/>
      <w:bookmarkStart w:id="46" w:name="_Toc429926799"/>
      <w:bookmarkStart w:id="47" w:name="_Toc429927977"/>
      <w:bookmarkStart w:id="48" w:name="_Toc429928125"/>
      <w:bookmarkStart w:id="49" w:name="_Toc429947452"/>
      <w:bookmarkStart w:id="50" w:name="_Toc431421687"/>
      <w:bookmarkStart w:id="51" w:name="_Toc431421897"/>
      <w:bookmarkStart w:id="52" w:name="_Toc431422079"/>
      <w:bookmarkStart w:id="53" w:name="_Toc431422237"/>
      <w:bookmarkStart w:id="54" w:name="_Toc431422396"/>
      <w:bookmarkStart w:id="55" w:name="_Toc431422555"/>
      <w:bookmarkStart w:id="56" w:name="_Toc431497050"/>
      <w:bookmarkStart w:id="57" w:name="_Toc431497210"/>
      <w:bookmarkStart w:id="58" w:name="_Toc433287519"/>
      <w:bookmarkStart w:id="59" w:name="_Toc433287670"/>
      <w:bookmarkStart w:id="60" w:name="_Toc443142338"/>
      <w:bookmarkStart w:id="61" w:name="_Toc443902274"/>
      <w:bookmarkStart w:id="62" w:name="_Toc443904513"/>
      <w:bookmarkStart w:id="63" w:name="_Toc444008374"/>
      <w:bookmarkStart w:id="64" w:name="_Toc444329098"/>
      <w:bookmarkStart w:id="65" w:name="_Toc447775335"/>
      <w:bookmarkStart w:id="66" w:name="_Toc46914411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BA0563">
        <w:rPr>
          <w:sz w:val="22"/>
          <w:szCs w:val="22"/>
        </w:rPr>
        <w:t>Impacts positifs du projet</w:t>
      </w:r>
      <w:bookmarkEnd w:id="66"/>
    </w:p>
    <w:p w14:paraId="4737CD3A" w14:textId="77777777" w:rsidR="002000C9" w:rsidRPr="00BA0563" w:rsidRDefault="002000C9" w:rsidP="002000C9"/>
    <w:p w14:paraId="42C9136B" w14:textId="77777777" w:rsidR="00255D9D" w:rsidRPr="00BA0563" w:rsidRDefault="00255D9D" w:rsidP="00255D9D">
      <w:pPr>
        <w:pStyle w:val="Default"/>
        <w:jc w:val="both"/>
        <w:rPr>
          <w:rFonts w:ascii="Times New Roman" w:hAnsi="Times New Roman" w:cs="Times New Roman"/>
          <w:color w:val="auto"/>
          <w:sz w:val="22"/>
          <w:szCs w:val="22"/>
        </w:rPr>
      </w:pPr>
      <w:r w:rsidRPr="00BA0563">
        <w:rPr>
          <w:rFonts w:ascii="Times New Roman" w:hAnsi="Times New Roman" w:cs="Times New Roman"/>
          <w:color w:val="auto"/>
          <w:sz w:val="22"/>
          <w:szCs w:val="22"/>
        </w:rPr>
        <w:t xml:space="preserve">D’une manière globale, les </w:t>
      </w:r>
      <w:r w:rsidR="0019544F" w:rsidRPr="00BA0563">
        <w:rPr>
          <w:rFonts w:ascii="Times New Roman" w:hAnsi="Times New Roman" w:cs="Times New Roman"/>
          <w:color w:val="auto"/>
          <w:sz w:val="22"/>
          <w:szCs w:val="22"/>
        </w:rPr>
        <w:t>impacts positifs</w:t>
      </w:r>
      <w:r w:rsidRPr="00BA0563">
        <w:rPr>
          <w:rFonts w:ascii="Times New Roman" w:hAnsi="Times New Roman" w:cs="Times New Roman"/>
          <w:color w:val="auto"/>
          <w:sz w:val="22"/>
          <w:szCs w:val="22"/>
        </w:rPr>
        <w:t xml:space="preserve"> du projet sont les </w:t>
      </w:r>
      <w:r w:rsidR="00C64464" w:rsidRPr="00BA0563">
        <w:rPr>
          <w:rFonts w:ascii="Times New Roman" w:hAnsi="Times New Roman" w:cs="Times New Roman"/>
          <w:color w:val="auto"/>
          <w:sz w:val="22"/>
          <w:szCs w:val="22"/>
        </w:rPr>
        <w:t>suivants :</w:t>
      </w:r>
      <w:r w:rsidRPr="00BA0563">
        <w:rPr>
          <w:rFonts w:ascii="Times New Roman" w:hAnsi="Times New Roman" w:cs="Times New Roman"/>
          <w:color w:val="auto"/>
          <w:sz w:val="22"/>
          <w:szCs w:val="22"/>
        </w:rPr>
        <w:t xml:space="preserve"> </w:t>
      </w:r>
    </w:p>
    <w:p w14:paraId="36FAD88C" w14:textId="77777777" w:rsidR="00255D9D" w:rsidRPr="00BA0563" w:rsidRDefault="00255D9D" w:rsidP="00255D9D">
      <w:pPr>
        <w:pStyle w:val="Default"/>
        <w:jc w:val="both"/>
        <w:rPr>
          <w:rFonts w:ascii="Times New Roman" w:hAnsi="Times New Roman" w:cs="Times New Roman"/>
          <w:color w:val="auto"/>
          <w:sz w:val="22"/>
          <w:szCs w:val="22"/>
        </w:rPr>
      </w:pPr>
    </w:p>
    <w:p w14:paraId="5052432F" w14:textId="77777777" w:rsidR="00255D9D" w:rsidRPr="00BA0563" w:rsidRDefault="00255D9D" w:rsidP="00255D9D">
      <w:pPr>
        <w:autoSpaceDE w:val="0"/>
        <w:autoSpaceDN w:val="0"/>
        <w:adjustRightInd w:val="0"/>
        <w:jc w:val="center"/>
        <w:rPr>
          <w:rFonts w:eastAsia="Calibri"/>
          <w:b/>
          <w:sz w:val="20"/>
          <w:szCs w:val="20"/>
          <w:lang w:val="fr-FR"/>
        </w:rPr>
      </w:pPr>
      <w:bookmarkStart w:id="67" w:name="_Toc467662321"/>
      <w:bookmarkStart w:id="68" w:name="_Toc429686387"/>
      <w:r w:rsidRPr="00BA0563">
        <w:rPr>
          <w:rFonts w:eastAsia="Calibri"/>
          <w:b/>
          <w:sz w:val="20"/>
          <w:szCs w:val="20"/>
          <w:lang w:val="fr-FR"/>
        </w:rPr>
        <w:t xml:space="preserve">Tableau </w:t>
      </w:r>
      <w:r w:rsidR="007057EB" w:rsidRPr="00BA0563">
        <w:rPr>
          <w:rFonts w:eastAsia="Calibri"/>
          <w:b/>
          <w:sz w:val="20"/>
          <w:szCs w:val="20"/>
        </w:rPr>
        <w:fldChar w:fldCharType="begin"/>
      </w:r>
      <w:r w:rsidRPr="00BA0563">
        <w:rPr>
          <w:rFonts w:eastAsia="Calibri"/>
          <w:b/>
          <w:sz w:val="20"/>
          <w:szCs w:val="20"/>
          <w:lang w:val="fr-FR"/>
        </w:rPr>
        <w:instrText xml:space="preserve"> SEQ Tableau \* ARABIC </w:instrText>
      </w:r>
      <w:r w:rsidR="007057EB" w:rsidRPr="00BA0563">
        <w:rPr>
          <w:rFonts w:eastAsia="Calibri"/>
          <w:b/>
          <w:sz w:val="20"/>
          <w:szCs w:val="20"/>
        </w:rPr>
        <w:fldChar w:fldCharType="separate"/>
      </w:r>
      <w:r w:rsidR="00F64FC1">
        <w:rPr>
          <w:rFonts w:eastAsia="Calibri"/>
          <w:b/>
          <w:noProof/>
          <w:sz w:val="20"/>
          <w:szCs w:val="20"/>
          <w:lang w:val="fr-FR"/>
        </w:rPr>
        <w:t>11</w:t>
      </w:r>
      <w:r w:rsidR="007057EB" w:rsidRPr="00BA0563">
        <w:rPr>
          <w:rFonts w:eastAsia="Calibri"/>
          <w:b/>
          <w:sz w:val="20"/>
          <w:szCs w:val="20"/>
        </w:rPr>
        <w:fldChar w:fldCharType="end"/>
      </w:r>
      <w:r w:rsidRPr="00BA0563">
        <w:rPr>
          <w:rFonts w:eastAsia="Calibri"/>
          <w:b/>
          <w:sz w:val="20"/>
          <w:szCs w:val="20"/>
          <w:lang w:val="fr-FR"/>
        </w:rPr>
        <w:t> : Synthèse des impacts positifs</w:t>
      </w:r>
      <w:bookmarkEnd w:id="67"/>
      <w:r w:rsidRPr="00BA0563">
        <w:rPr>
          <w:rFonts w:eastAsia="Calibri"/>
          <w:b/>
          <w:sz w:val="20"/>
          <w:szCs w:val="20"/>
          <w:lang w:val="fr-FR"/>
        </w:rPr>
        <w:t xml:space="preserve"> </w:t>
      </w:r>
      <w:bookmarkEnd w:id="68"/>
    </w:p>
    <w:tbl>
      <w:tblPr>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8996"/>
      </w:tblGrid>
      <w:tr w:rsidR="00B9211C" w:rsidRPr="00BA0563" w14:paraId="2C61C97F" w14:textId="77777777" w:rsidTr="00810130">
        <w:trPr>
          <w:tblHeader/>
          <w:jc w:val="center"/>
        </w:trPr>
        <w:tc>
          <w:tcPr>
            <w:tcW w:w="1563" w:type="dxa"/>
            <w:shd w:val="clear" w:color="auto" w:fill="FFFF00"/>
            <w:vAlign w:val="center"/>
          </w:tcPr>
          <w:p w14:paraId="7EE8311F" w14:textId="77777777" w:rsidR="00B9211C" w:rsidRPr="00BA0563" w:rsidRDefault="00B9211C" w:rsidP="00035CEF">
            <w:pPr>
              <w:tabs>
                <w:tab w:val="num" w:pos="900"/>
              </w:tabs>
              <w:rPr>
                <w:b/>
                <w:bCs/>
                <w:sz w:val="20"/>
                <w:szCs w:val="20"/>
              </w:rPr>
            </w:pPr>
            <w:r w:rsidRPr="00BA0563">
              <w:rPr>
                <w:b/>
                <w:sz w:val="20"/>
                <w:szCs w:val="20"/>
              </w:rPr>
              <w:t>Phase</w:t>
            </w:r>
          </w:p>
        </w:tc>
        <w:tc>
          <w:tcPr>
            <w:tcW w:w="8996" w:type="dxa"/>
            <w:shd w:val="clear" w:color="auto" w:fill="FFFF00"/>
            <w:vAlign w:val="center"/>
          </w:tcPr>
          <w:p w14:paraId="2CB1644E" w14:textId="77777777" w:rsidR="00B9211C" w:rsidRPr="00BA0563" w:rsidRDefault="00B9211C" w:rsidP="00035CEF">
            <w:pPr>
              <w:tabs>
                <w:tab w:val="num" w:pos="900"/>
              </w:tabs>
              <w:rPr>
                <w:b/>
                <w:bCs/>
                <w:sz w:val="20"/>
                <w:szCs w:val="20"/>
              </w:rPr>
            </w:pPr>
            <w:r w:rsidRPr="00BA0563">
              <w:rPr>
                <w:b/>
                <w:sz w:val="20"/>
                <w:szCs w:val="20"/>
              </w:rPr>
              <w:t xml:space="preserve">Impacts </w:t>
            </w:r>
            <w:proofErr w:type="spellStart"/>
            <w:r w:rsidRPr="00BA0563">
              <w:rPr>
                <w:b/>
                <w:sz w:val="20"/>
                <w:szCs w:val="20"/>
              </w:rPr>
              <w:t>positifs</w:t>
            </w:r>
            <w:proofErr w:type="spellEnd"/>
          </w:p>
        </w:tc>
      </w:tr>
      <w:tr w:rsidR="00810130" w:rsidRPr="006130E6" w14:paraId="2B569A98" w14:textId="77777777" w:rsidTr="00810130">
        <w:trPr>
          <w:trHeight w:val="193"/>
          <w:jc w:val="center"/>
        </w:trPr>
        <w:tc>
          <w:tcPr>
            <w:tcW w:w="1563" w:type="dxa"/>
            <w:vMerge w:val="restart"/>
            <w:vAlign w:val="center"/>
          </w:tcPr>
          <w:p w14:paraId="3E7BD9B7" w14:textId="77777777" w:rsidR="00810130" w:rsidRPr="00BA0563" w:rsidRDefault="00810130" w:rsidP="00035CEF">
            <w:pPr>
              <w:tabs>
                <w:tab w:val="num" w:pos="900"/>
              </w:tabs>
              <w:rPr>
                <w:sz w:val="20"/>
                <w:szCs w:val="20"/>
              </w:rPr>
            </w:pPr>
          </w:p>
          <w:p w14:paraId="305C0D62" w14:textId="77777777" w:rsidR="00810130" w:rsidRPr="00BA0563" w:rsidRDefault="00810130" w:rsidP="00035CEF">
            <w:pPr>
              <w:tabs>
                <w:tab w:val="num" w:pos="900"/>
              </w:tabs>
              <w:rPr>
                <w:b/>
                <w:bCs/>
                <w:sz w:val="20"/>
                <w:szCs w:val="20"/>
              </w:rPr>
            </w:pPr>
            <w:r w:rsidRPr="00BA0563">
              <w:rPr>
                <w:b/>
                <w:sz w:val="20"/>
                <w:szCs w:val="20"/>
              </w:rPr>
              <w:t xml:space="preserve">Construction </w:t>
            </w:r>
          </w:p>
        </w:tc>
        <w:tc>
          <w:tcPr>
            <w:tcW w:w="8996" w:type="dxa"/>
            <w:vAlign w:val="center"/>
          </w:tcPr>
          <w:p w14:paraId="567A4284" w14:textId="77777777" w:rsidR="00810130" w:rsidRPr="00BA0563" w:rsidRDefault="00810130" w:rsidP="00570C6F">
            <w:pPr>
              <w:numPr>
                <w:ilvl w:val="0"/>
                <w:numId w:val="23"/>
              </w:numPr>
              <w:rPr>
                <w:sz w:val="20"/>
                <w:szCs w:val="20"/>
                <w:lang w:val="fr-FR"/>
              </w:rPr>
            </w:pPr>
            <w:r w:rsidRPr="00BA0563">
              <w:rPr>
                <w:sz w:val="20"/>
                <w:szCs w:val="20"/>
                <w:lang w:val="fr-FR"/>
              </w:rPr>
              <w:t xml:space="preserve">Emploi probable pour les populations et les Petites et Moyennes Entreprise locales lors des travaux </w:t>
            </w:r>
          </w:p>
        </w:tc>
      </w:tr>
      <w:tr w:rsidR="00810130" w:rsidRPr="006130E6" w14:paraId="1020DB53" w14:textId="77777777" w:rsidTr="00810130">
        <w:trPr>
          <w:trHeight w:val="70"/>
          <w:jc w:val="center"/>
        </w:trPr>
        <w:tc>
          <w:tcPr>
            <w:tcW w:w="1563" w:type="dxa"/>
            <w:vMerge/>
            <w:vAlign w:val="center"/>
          </w:tcPr>
          <w:p w14:paraId="34758E7D" w14:textId="77777777" w:rsidR="00810130" w:rsidRPr="00BA0563" w:rsidRDefault="00810130" w:rsidP="00035CEF">
            <w:pPr>
              <w:tabs>
                <w:tab w:val="num" w:pos="900"/>
              </w:tabs>
              <w:rPr>
                <w:sz w:val="20"/>
                <w:szCs w:val="20"/>
                <w:lang w:val="fr-FR"/>
              </w:rPr>
            </w:pPr>
          </w:p>
        </w:tc>
        <w:tc>
          <w:tcPr>
            <w:tcW w:w="8996" w:type="dxa"/>
            <w:vAlign w:val="center"/>
          </w:tcPr>
          <w:p w14:paraId="1CE82003" w14:textId="77777777" w:rsidR="00810130" w:rsidRPr="00BA0563" w:rsidRDefault="00810130" w:rsidP="00570C6F">
            <w:pPr>
              <w:numPr>
                <w:ilvl w:val="0"/>
                <w:numId w:val="23"/>
              </w:numPr>
              <w:rPr>
                <w:sz w:val="20"/>
                <w:szCs w:val="20"/>
                <w:lang w:val="fr-FR"/>
              </w:rPr>
            </w:pPr>
            <w:r w:rsidRPr="00BA0563">
              <w:rPr>
                <w:sz w:val="20"/>
                <w:szCs w:val="20"/>
                <w:lang w:val="fr-FR"/>
              </w:rPr>
              <w:t>Intensification des activités économiques et commerciales autour du chantier</w:t>
            </w:r>
          </w:p>
        </w:tc>
      </w:tr>
      <w:tr w:rsidR="00810130" w:rsidRPr="006130E6" w14:paraId="49082C99" w14:textId="77777777" w:rsidTr="00810130">
        <w:trPr>
          <w:trHeight w:val="70"/>
          <w:jc w:val="center"/>
        </w:trPr>
        <w:tc>
          <w:tcPr>
            <w:tcW w:w="1563" w:type="dxa"/>
            <w:vMerge/>
            <w:vAlign w:val="center"/>
          </w:tcPr>
          <w:p w14:paraId="578AB686" w14:textId="77777777" w:rsidR="00810130" w:rsidRPr="00BA0563" w:rsidRDefault="00810130" w:rsidP="00035CEF">
            <w:pPr>
              <w:tabs>
                <w:tab w:val="num" w:pos="900"/>
              </w:tabs>
              <w:rPr>
                <w:sz w:val="20"/>
                <w:szCs w:val="20"/>
                <w:lang w:val="fr-FR"/>
              </w:rPr>
            </w:pPr>
          </w:p>
        </w:tc>
        <w:tc>
          <w:tcPr>
            <w:tcW w:w="8996" w:type="dxa"/>
            <w:vAlign w:val="center"/>
          </w:tcPr>
          <w:p w14:paraId="7F89156E" w14:textId="77777777" w:rsidR="00810130" w:rsidRPr="00BA0563" w:rsidRDefault="00810130" w:rsidP="00570C6F">
            <w:pPr>
              <w:numPr>
                <w:ilvl w:val="0"/>
                <w:numId w:val="23"/>
              </w:numPr>
              <w:rPr>
                <w:sz w:val="20"/>
                <w:szCs w:val="20"/>
                <w:lang w:val="fr-FR"/>
              </w:rPr>
            </w:pPr>
            <w:r w:rsidRPr="00BA0563">
              <w:rPr>
                <w:sz w:val="20"/>
                <w:szCs w:val="20"/>
                <w:lang w:val="fr-FR"/>
              </w:rPr>
              <w:t xml:space="preserve">Création d’emplois avec les travaux à Haute </w:t>
            </w:r>
            <w:r w:rsidR="00A55874" w:rsidRPr="00BA0563">
              <w:rPr>
                <w:sz w:val="20"/>
                <w:szCs w:val="20"/>
                <w:lang w:val="fr-FR"/>
              </w:rPr>
              <w:t>Intensité</w:t>
            </w:r>
            <w:r w:rsidRPr="00BA0563">
              <w:rPr>
                <w:sz w:val="20"/>
                <w:szCs w:val="20"/>
                <w:lang w:val="fr-FR"/>
              </w:rPr>
              <w:t xml:space="preserve"> de Main d’</w:t>
            </w:r>
            <w:r w:rsidR="00A55874" w:rsidRPr="00BA0563">
              <w:rPr>
                <w:sz w:val="20"/>
                <w:szCs w:val="20"/>
                <w:lang w:val="fr-FR"/>
              </w:rPr>
              <w:t>Œuvre</w:t>
            </w:r>
            <w:r w:rsidRPr="00BA0563">
              <w:rPr>
                <w:sz w:val="20"/>
                <w:szCs w:val="20"/>
                <w:lang w:val="fr-FR"/>
              </w:rPr>
              <w:t xml:space="preserve"> (HIMO)</w:t>
            </w:r>
          </w:p>
        </w:tc>
      </w:tr>
      <w:tr w:rsidR="00B67FF4" w:rsidRPr="00BA0563" w14:paraId="316B9115" w14:textId="77777777" w:rsidTr="00810130">
        <w:trPr>
          <w:trHeight w:val="70"/>
          <w:jc w:val="center"/>
        </w:trPr>
        <w:tc>
          <w:tcPr>
            <w:tcW w:w="1563" w:type="dxa"/>
            <w:vMerge/>
            <w:vAlign w:val="center"/>
          </w:tcPr>
          <w:p w14:paraId="59A3CB5D" w14:textId="77777777" w:rsidR="00B67FF4" w:rsidRPr="00BA0563" w:rsidRDefault="00B67FF4" w:rsidP="00035CEF">
            <w:pPr>
              <w:tabs>
                <w:tab w:val="num" w:pos="900"/>
              </w:tabs>
              <w:rPr>
                <w:sz w:val="20"/>
                <w:szCs w:val="20"/>
                <w:lang w:val="fr-FR"/>
              </w:rPr>
            </w:pPr>
          </w:p>
        </w:tc>
        <w:tc>
          <w:tcPr>
            <w:tcW w:w="8996" w:type="dxa"/>
            <w:vAlign w:val="center"/>
          </w:tcPr>
          <w:p w14:paraId="7BBD8A32" w14:textId="77777777" w:rsidR="00B67FF4" w:rsidRPr="00BA0563" w:rsidRDefault="00B67FF4" w:rsidP="00570C6F">
            <w:pPr>
              <w:numPr>
                <w:ilvl w:val="0"/>
                <w:numId w:val="23"/>
              </w:numPr>
              <w:rPr>
                <w:sz w:val="20"/>
                <w:szCs w:val="20"/>
                <w:lang w:val="fr-FR"/>
              </w:rPr>
            </w:pPr>
            <w:r w:rsidRPr="00BA0563">
              <w:rPr>
                <w:sz w:val="20"/>
                <w:szCs w:val="20"/>
                <w:lang w:val="fr-FR"/>
              </w:rPr>
              <w:t>Renforcement</w:t>
            </w:r>
            <w:r w:rsidRPr="00BA0563">
              <w:rPr>
                <w:sz w:val="20"/>
                <w:szCs w:val="20"/>
              </w:rPr>
              <w:t xml:space="preserve"> de </w:t>
            </w:r>
            <w:r w:rsidRPr="00BA0563">
              <w:rPr>
                <w:sz w:val="20"/>
                <w:szCs w:val="20"/>
                <w:lang w:val="fr-FR"/>
              </w:rPr>
              <w:t>l’expertise</w:t>
            </w:r>
            <w:r w:rsidRPr="00BA0563">
              <w:rPr>
                <w:sz w:val="20"/>
                <w:szCs w:val="20"/>
              </w:rPr>
              <w:t xml:space="preserve"> locale </w:t>
            </w:r>
          </w:p>
        </w:tc>
      </w:tr>
      <w:tr w:rsidR="00B67FF4" w:rsidRPr="006130E6" w14:paraId="0C98BE5F" w14:textId="77777777" w:rsidTr="00810130">
        <w:trPr>
          <w:trHeight w:val="174"/>
          <w:jc w:val="center"/>
        </w:trPr>
        <w:tc>
          <w:tcPr>
            <w:tcW w:w="1563" w:type="dxa"/>
            <w:vMerge w:val="restart"/>
            <w:vAlign w:val="center"/>
          </w:tcPr>
          <w:p w14:paraId="06A9A248" w14:textId="77777777" w:rsidR="00B67FF4" w:rsidRPr="00BA0563" w:rsidRDefault="00B67FF4" w:rsidP="00035CEF">
            <w:pPr>
              <w:tabs>
                <w:tab w:val="num" w:pos="900"/>
              </w:tabs>
              <w:rPr>
                <w:sz w:val="20"/>
                <w:szCs w:val="20"/>
                <w:lang w:val="fr-FR"/>
              </w:rPr>
            </w:pPr>
          </w:p>
          <w:p w14:paraId="34C35ADB" w14:textId="77777777" w:rsidR="00B67FF4" w:rsidRPr="00BA0563" w:rsidRDefault="00B67FF4" w:rsidP="00035CEF">
            <w:pPr>
              <w:tabs>
                <w:tab w:val="num" w:pos="900"/>
              </w:tabs>
              <w:rPr>
                <w:b/>
                <w:sz w:val="20"/>
                <w:szCs w:val="20"/>
              </w:rPr>
            </w:pPr>
            <w:r w:rsidRPr="00BA0563">
              <w:rPr>
                <w:b/>
                <w:sz w:val="20"/>
                <w:szCs w:val="20"/>
              </w:rPr>
              <w:t xml:space="preserve">Exploitation </w:t>
            </w:r>
          </w:p>
        </w:tc>
        <w:tc>
          <w:tcPr>
            <w:tcW w:w="8996" w:type="dxa"/>
            <w:vAlign w:val="center"/>
          </w:tcPr>
          <w:p w14:paraId="45814DF6" w14:textId="77777777" w:rsidR="00B67FF4" w:rsidRPr="00BA0563" w:rsidRDefault="00B67FF4" w:rsidP="00570C6F">
            <w:pPr>
              <w:numPr>
                <w:ilvl w:val="0"/>
                <w:numId w:val="23"/>
              </w:numPr>
              <w:rPr>
                <w:sz w:val="20"/>
                <w:szCs w:val="20"/>
                <w:lang w:val="fr-FR"/>
              </w:rPr>
            </w:pPr>
            <w:r w:rsidRPr="00BA0563">
              <w:rPr>
                <w:sz w:val="20"/>
                <w:szCs w:val="20"/>
                <w:lang w:val="fr-FR"/>
              </w:rPr>
              <w:t>Amélioration notable de la mobilité et de l’accessibilité aux quartiers</w:t>
            </w:r>
          </w:p>
        </w:tc>
      </w:tr>
      <w:tr w:rsidR="00B67FF4" w:rsidRPr="006130E6" w14:paraId="05D84AF6" w14:textId="77777777" w:rsidTr="00810130">
        <w:trPr>
          <w:trHeight w:val="312"/>
          <w:jc w:val="center"/>
        </w:trPr>
        <w:tc>
          <w:tcPr>
            <w:tcW w:w="1563" w:type="dxa"/>
            <w:vMerge/>
            <w:vAlign w:val="center"/>
          </w:tcPr>
          <w:p w14:paraId="5ACBFA7B" w14:textId="77777777" w:rsidR="00B67FF4" w:rsidRPr="00BA0563" w:rsidRDefault="00B67FF4" w:rsidP="00035CEF">
            <w:pPr>
              <w:tabs>
                <w:tab w:val="num" w:pos="900"/>
              </w:tabs>
              <w:rPr>
                <w:sz w:val="20"/>
                <w:szCs w:val="20"/>
                <w:lang w:val="fr-FR"/>
              </w:rPr>
            </w:pPr>
          </w:p>
        </w:tc>
        <w:tc>
          <w:tcPr>
            <w:tcW w:w="8996" w:type="dxa"/>
            <w:vAlign w:val="center"/>
          </w:tcPr>
          <w:p w14:paraId="5E5534D2" w14:textId="77777777" w:rsidR="00B67FF4" w:rsidRPr="00BA0563" w:rsidRDefault="00B67FF4" w:rsidP="00570C6F">
            <w:pPr>
              <w:numPr>
                <w:ilvl w:val="0"/>
                <w:numId w:val="23"/>
              </w:numPr>
              <w:rPr>
                <w:sz w:val="20"/>
                <w:szCs w:val="20"/>
                <w:lang w:val="fr-FR"/>
              </w:rPr>
            </w:pPr>
            <w:r w:rsidRPr="00BA0563">
              <w:rPr>
                <w:sz w:val="20"/>
                <w:szCs w:val="20"/>
                <w:lang w:val="fr-FR"/>
              </w:rPr>
              <w:t>Amélioration des conditions d’assainissement de la voirie</w:t>
            </w:r>
          </w:p>
        </w:tc>
      </w:tr>
      <w:tr w:rsidR="00B67FF4" w:rsidRPr="006130E6" w14:paraId="1BC22A9E" w14:textId="77777777" w:rsidTr="00810130">
        <w:trPr>
          <w:trHeight w:val="70"/>
          <w:jc w:val="center"/>
        </w:trPr>
        <w:tc>
          <w:tcPr>
            <w:tcW w:w="1563" w:type="dxa"/>
            <w:vMerge/>
            <w:vAlign w:val="center"/>
          </w:tcPr>
          <w:p w14:paraId="55C07DB5" w14:textId="77777777" w:rsidR="00B67FF4" w:rsidRPr="00BA0563" w:rsidRDefault="00B67FF4" w:rsidP="00035CEF">
            <w:pPr>
              <w:tabs>
                <w:tab w:val="num" w:pos="900"/>
              </w:tabs>
              <w:rPr>
                <w:sz w:val="20"/>
                <w:szCs w:val="20"/>
                <w:lang w:val="fr-FR"/>
              </w:rPr>
            </w:pPr>
          </w:p>
        </w:tc>
        <w:tc>
          <w:tcPr>
            <w:tcW w:w="8996" w:type="dxa"/>
            <w:vAlign w:val="center"/>
          </w:tcPr>
          <w:p w14:paraId="54A36763" w14:textId="77777777" w:rsidR="00B67FF4" w:rsidRPr="00BA0563" w:rsidRDefault="00B67FF4" w:rsidP="00570C6F">
            <w:pPr>
              <w:pStyle w:val="Default"/>
              <w:numPr>
                <w:ilvl w:val="0"/>
                <w:numId w:val="23"/>
              </w:numPr>
              <w:jc w:val="both"/>
              <w:rPr>
                <w:rFonts w:ascii="Times New Roman" w:hAnsi="Times New Roman" w:cs="Times New Roman"/>
                <w:color w:val="auto"/>
                <w:sz w:val="20"/>
                <w:szCs w:val="20"/>
              </w:rPr>
            </w:pPr>
            <w:r w:rsidRPr="00BA0563">
              <w:rPr>
                <w:rFonts w:ascii="Times New Roman" w:hAnsi="Times New Roman" w:cs="Times New Roman"/>
                <w:color w:val="auto"/>
                <w:sz w:val="20"/>
                <w:szCs w:val="20"/>
              </w:rPr>
              <w:t xml:space="preserve">Amélioration du cadre vie et l’environnement </w:t>
            </w:r>
          </w:p>
        </w:tc>
      </w:tr>
      <w:tr w:rsidR="00B67FF4" w:rsidRPr="006130E6" w14:paraId="7D98CC68" w14:textId="77777777" w:rsidTr="00810130">
        <w:trPr>
          <w:jc w:val="center"/>
        </w:trPr>
        <w:tc>
          <w:tcPr>
            <w:tcW w:w="1563" w:type="dxa"/>
            <w:vMerge/>
            <w:vAlign w:val="center"/>
          </w:tcPr>
          <w:p w14:paraId="02E9A739" w14:textId="77777777" w:rsidR="00B67FF4" w:rsidRPr="00BA0563" w:rsidRDefault="00B67FF4" w:rsidP="00035CEF">
            <w:pPr>
              <w:tabs>
                <w:tab w:val="num" w:pos="900"/>
              </w:tabs>
              <w:rPr>
                <w:sz w:val="20"/>
                <w:szCs w:val="20"/>
                <w:lang w:val="fr-FR"/>
              </w:rPr>
            </w:pPr>
          </w:p>
        </w:tc>
        <w:tc>
          <w:tcPr>
            <w:tcW w:w="8996" w:type="dxa"/>
            <w:vAlign w:val="center"/>
          </w:tcPr>
          <w:p w14:paraId="58C0F58B" w14:textId="77777777" w:rsidR="00B67FF4" w:rsidRPr="00BA0563" w:rsidRDefault="00B67FF4" w:rsidP="00570C6F">
            <w:pPr>
              <w:pStyle w:val="Default"/>
              <w:numPr>
                <w:ilvl w:val="0"/>
                <w:numId w:val="23"/>
              </w:numPr>
              <w:jc w:val="both"/>
              <w:rPr>
                <w:rFonts w:ascii="Times New Roman" w:hAnsi="Times New Roman" w:cs="Times New Roman"/>
                <w:color w:val="auto"/>
                <w:sz w:val="20"/>
                <w:szCs w:val="20"/>
              </w:rPr>
            </w:pPr>
            <w:r w:rsidRPr="00BA0563">
              <w:rPr>
                <w:rFonts w:ascii="Times New Roman" w:hAnsi="Times New Roman" w:cs="Times New Roman"/>
                <w:color w:val="auto"/>
                <w:sz w:val="20"/>
                <w:szCs w:val="20"/>
              </w:rPr>
              <w:t xml:space="preserve">Sécurisation de l’emprise de la voie par les occupations anarchique  </w:t>
            </w:r>
          </w:p>
        </w:tc>
      </w:tr>
      <w:tr w:rsidR="00B67FF4" w:rsidRPr="006130E6" w14:paraId="5D234342" w14:textId="77777777" w:rsidTr="00810130">
        <w:trPr>
          <w:jc w:val="center"/>
        </w:trPr>
        <w:tc>
          <w:tcPr>
            <w:tcW w:w="1563" w:type="dxa"/>
            <w:vMerge/>
            <w:vAlign w:val="center"/>
          </w:tcPr>
          <w:p w14:paraId="69E6ACBD" w14:textId="77777777" w:rsidR="00B67FF4" w:rsidRPr="00BA0563" w:rsidRDefault="00B67FF4" w:rsidP="00035CEF">
            <w:pPr>
              <w:tabs>
                <w:tab w:val="num" w:pos="900"/>
              </w:tabs>
              <w:rPr>
                <w:sz w:val="20"/>
                <w:szCs w:val="20"/>
                <w:lang w:val="fr-FR"/>
              </w:rPr>
            </w:pPr>
          </w:p>
        </w:tc>
        <w:tc>
          <w:tcPr>
            <w:tcW w:w="8996" w:type="dxa"/>
            <w:vAlign w:val="center"/>
          </w:tcPr>
          <w:p w14:paraId="517DAB59" w14:textId="77777777" w:rsidR="00B67FF4" w:rsidRPr="00BA0563" w:rsidRDefault="00B67FF4" w:rsidP="00570C6F">
            <w:pPr>
              <w:pStyle w:val="Default"/>
              <w:numPr>
                <w:ilvl w:val="0"/>
                <w:numId w:val="23"/>
              </w:numPr>
              <w:jc w:val="both"/>
              <w:rPr>
                <w:rFonts w:ascii="Times New Roman" w:hAnsi="Times New Roman" w:cs="Times New Roman"/>
                <w:color w:val="auto"/>
                <w:sz w:val="20"/>
                <w:szCs w:val="20"/>
              </w:rPr>
            </w:pPr>
            <w:r w:rsidRPr="00BA0563">
              <w:rPr>
                <w:rFonts w:ascii="Times New Roman" w:hAnsi="Times New Roman" w:cs="Times New Roman"/>
                <w:color w:val="auto"/>
                <w:sz w:val="20"/>
                <w:szCs w:val="20"/>
              </w:rPr>
              <w:t>Un meilleur aménagement de l’espace et des paysages </w:t>
            </w:r>
          </w:p>
        </w:tc>
      </w:tr>
      <w:tr w:rsidR="00B67FF4" w:rsidRPr="006130E6" w14:paraId="02965739" w14:textId="77777777" w:rsidTr="00810130">
        <w:trPr>
          <w:jc w:val="center"/>
        </w:trPr>
        <w:tc>
          <w:tcPr>
            <w:tcW w:w="1563" w:type="dxa"/>
            <w:vMerge/>
            <w:vAlign w:val="center"/>
          </w:tcPr>
          <w:p w14:paraId="2CD81138" w14:textId="77777777" w:rsidR="00B67FF4" w:rsidRPr="00BA0563" w:rsidRDefault="00B67FF4" w:rsidP="00035CEF">
            <w:pPr>
              <w:tabs>
                <w:tab w:val="num" w:pos="900"/>
              </w:tabs>
              <w:rPr>
                <w:sz w:val="20"/>
                <w:szCs w:val="20"/>
                <w:lang w:val="fr-FR"/>
              </w:rPr>
            </w:pPr>
          </w:p>
        </w:tc>
        <w:tc>
          <w:tcPr>
            <w:tcW w:w="8996" w:type="dxa"/>
            <w:vAlign w:val="center"/>
          </w:tcPr>
          <w:p w14:paraId="78196DCD" w14:textId="77777777" w:rsidR="00B67FF4" w:rsidRPr="00BA0563" w:rsidRDefault="00B67FF4" w:rsidP="00570C6F">
            <w:pPr>
              <w:pStyle w:val="ListParagraph"/>
              <w:numPr>
                <w:ilvl w:val="0"/>
                <w:numId w:val="23"/>
              </w:numPr>
              <w:contextualSpacing/>
              <w:jc w:val="both"/>
              <w:rPr>
                <w:sz w:val="20"/>
                <w:szCs w:val="20"/>
              </w:rPr>
            </w:pPr>
            <w:r w:rsidRPr="00BA0563">
              <w:rPr>
                <w:sz w:val="20"/>
                <w:szCs w:val="20"/>
              </w:rPr>
              <w:t>Développement des activités féminines le long de l’axe</w:t>
            </w:r>
          </w:p>
        </w:tc>
      </w:tr>
      <w:tr w:rsidR="00B67FF4" w:rsidRPr="006130E6" w14:paraId="22D8ABE1" w14:textId="77777777" w:rsidTr="00810130">
        <w:trPr>
          <w:jc w:val="center"/>
        </w:trPr>
        <w:tc>
          <w:tcPr>
            <w:tcW w:w="1563" w:type="dxa"/>
            <w:vMerge/>
            <w:vAlign w:val="center"/>
          </w:tcPr>
          <w:p w14:paraId="5C9CE206" w14:textId="77777777" w:rsidR="00B67FF4" w:rsidRPr="00BA0563" w:rsidRDefault="00B67FF4" w:rsidP="00035CEF">
            <w:pPr>
              <w:tabs>
                <w:tab w:val="num" w:pos="900"/>
              </w:tabs>
              <w:rPr>
                <w:sz w:val="20"/>
                <w:szCs w:val="20"/>
                <w:lang w:val="fr-FR"/>
              </w:rPr>
            </w:pPr>
          </w:p>
        </w:tc>
        <w:tc>
          <w:tcPr>
            <w:tcW w:w="8996" w:type="dxa"/>
            <w:vAlign w:val="center"/>
          </w:tcPr>
          <w:p w14:paraId="0997E27E" w14:textId="77777777" w:rsidR="00B67FF4" w:rsidRPr="00BA0563" w:rsidRDefault="00B67FF4" w:rsidP="00570C6F">
            <w:pPr>
              <w:pStyle w:val="ListParagraph"/>
              <w:numPr>
                <w:ilvl w:val="0"/>
                <w:numId w:val="23"/>
              </w:numPr>
              <w:contextualSpacing/>
              <w:jc w:val="both"/>
              <w:rPr>
                <w:sz w:val="20"/>
                <w:szCs w:val="20"/>
              </w:rPr>
            </w:pPr>
            <w:r w:rsidRPr="00BA0563">
              <w:rPr>
                <w:sz w:val="20"/>
                <w:szCs w:val="20"/>
              </w:rPr>
              <w:t>Appropriation de l’infrastructure par les populations </w:t>
            </w:r>
          </w:p>
        </w:tc>
      </w:tr>
      <w:tr w:rsidR="00B67FF4" w:rsidRPr="006130E6" w14:paraId="2AA88EBA" w14:textId="77777777" w:rsidTr="00810130">
        <w:trPr>
          <w:jc w:val="center"/>
        </w:trPr>
        <w:tc>
          <w:tcPr>
            <w:tcW w:w="1563" w:type="dxa"/>
            <w:vMerge/>
            <w:vAlign w:val="center"/>
          </w:tcPr>
          <w:p w14:paraId="6D46A1BD" w14:textId="77777777" w:rsidR="00B67FF4" w:rsidRPr="00BA0563" w:rsidRDefault="00B67FF4" w:rsidP="00035CEF">
            <w:pPr>
              <w:tabs>
                <w:tab w:val="num" w:pos="900"/>
              </w:tabs>
              <w:rPr>
                <w:sz w:val="20"/>
                <w:szCs w:val="20"/>
                <w:lang w:val="fr-FR"/>
              </w:rPr>
            </w:pPr>
          </w:p>
        </w:tc>
        <w:tc>
          <w:tcPr>
            <w:tcW w:w="8996" w:type="dxa"/>
            <w:vAlign w:val="center"/>
          </w:tcPr>
          <w:p w14:paraId="49B7C90B" w14:textId="77777777" w:rsidR="00B67FF4" w:rsidRPr="00BA0563" w:rsidRDefault="00B67FF4" w:rsidP="00570C6F">
            <w:pPr>
              <w:pStyle w:val="Default"/>
              <w:numPr>
                <w:ilvl w:val="0"/>
                <w:numId w:val="23"/>
              </w:numPr>
              <w:jc w:val="both"/>
              <w:rPr>
                <w:rFonts w:ascii="Times New Roman" w:hAnsi="Times New Roman" w:cs="Times New Roman"/>
                <w:color w:val="auto"/>
                <w:sz w:val="20"/>
                <w:szCs w:val="20"/>
              </w:rPr>
            </w:pPr>
            <w:r w:rsidRPr="00BA0563">
              <w:rPr>
                <w:rFonts w:ascii="Times New Roman" w:hAnsi="Times New Roman" w:cs="Times New Roman"/>
                <w:color w:val="auto"/>
                <w:sz w:val="20"/>
                <w:szCs w:val="20"/>
              </w:rPr>
              <w:t>Amélioration l’état général de la route et de la mobilité </w:t>
            </w:r>
          </w:p>
        </w:tc>
      </w:tr>
      <w:tr w:rsidR="00B67FF4" w:rsidRPr="006130E6" w14:paraId="0AFA5E8C" w14:textId="77777777" w:rsidTr="00810130">
        <w:trPr>
          <w:jc w:val="center"/>
        </w:trPr>
        <w:tc>
          <w:tcPr>
            <w:tcW w:w="1563" w:type="dxa"/>
            <w:vMerge/>
            <w:vAlign w:val="center"/>
          </w:tcPr>
          <w:p w14:paraId="1F784658" w14:textId="77777777" w:rsidR="00B67FF4" w:rsidRPr="00BA0563" w:rsidRDefault="00B67FF4" w:rsidP="00035CEF">
            <w:pPr>
              <w:tabs>
                <w:tab w:val="num" w:pos="900"/>
              </w:tabs>
              <w:rPr>
                <w:sz w:val="20"/>
                <w:szCs w:val="20"/>
                <w:lang w:val="fr-FR"/>
              </w:rPr>
            </w:pPr>
          </w:p>
        </w:tc>
        <w:tc>
          <w:tcPr>
            <w:tcW w:w="8996" w:type="dxa"/>
            <w:vAlign w:val="center"/>
          </w:tcPr>
          <w:p w14:paraId="642F7077" w14:textId="77777777" w:rsidR="00B67FF4" w:rsidRPr="00BA0563" w:rsidRDefault="00B67FF4" w:rsidP="00570C6F">
            <w:pPr>
              <w:pStyle w:val="Default"/>
              <w:numPr>
                <w:ilvl w:val="0"/>
                <w:numId w:val="23"/>
              </w:numPr>
              <w:jc w:val="both"/>
              <w:rPr>
                <w:rFonts w:ascii="Times New Roman" w:hAnsi="Times New Roman" w:cs="Times New Roman"/>
                <w:color w:val="auto"/>
                <w:sz w:val="20"/>
                <w:szCs w:val="20"/>
              </w:rPr>
            </w:pPr>
            <w:r w:rsidRPr="00BA0563">
              <w:rPr>
                <w:rFonts w:ascii="Times New Roman" w:hAnsi="Times New Roman" w:cs="Times New Roman"/>
                <w:sz w:val="20"/>
                <w:szCs w:val="20"/>
              </w:rPr>
              <w:t xml:space="preserve">facilité d’évacuations d’urgence vers les </w:t>
            </w:r>
            <w:r w:rsidR="00C64464" w:rsidRPr="00BA0563">
              <w:rPr>
                <w:rFonts w:ascii="Times New Roman" w:hAnsi="Times New Roman" w:cs="Times New Roman"/>
                <w:sz w:val="20"/>
                <w:szCs w:val="20"/>
              </w:rPr>
              <w:t>structures sanitaires</w:t>
            </w:r>
          </w:p>
        </w:tc>
      </w:tr>
    </w:tbl>
    <w:p w14:paraId="4209E81E" w14:textId="77777777" w:rsidR="002000C9" w:rsidRPr="00BA0563" w:rsidRDefault="002000C9" w:rsidP="002000C9">
      <w:pPr>
        <w:rPr>
          <w:lang w:val="fr-FR"/>
        </w:rPr>
      </w:pPr>
    </w:p>
    <w:p w14:paraId="111A96C6" w14:textId="77777777" w:rsidR="002000C9" w:rsidRPr="00BA0563" w:rsidRDefault="002000C9" w:rsidP="00AC657D">
      <w:pPr>
        <w:pStyle w:val="Heading2"/>
        <w:numPr>
          <w:ilvl w:val="1"/>
          <w:numId w:val="1"/>
        </w:numPr>
        <w:jc w:val="both"/>
        <w:rPr>
          <w:sz w:val="22"/>
          <w:szCs w:val="22"/>
        </w:rPr>
      </w:pPr>
      <w:bookmarkStart w:id="69" w:name="_Toc469144116"/>
      <w:r w:rsidRPr="00BA0563">
        <w:rPr>
          <w:sz w:val="22"/>
          <w:szCs w:val="22"/>
        </w:rPr>
        <w:t xml:space="preserve">Impacts </w:t>
      </w:r>
      <w:r w:rsidR="00BA0523" w:rsidRPr="00BA0563">
        <w:rPr>
          <w:sz w:val="22"/>
          <w:szCs w:val="22"/>
        </w:rPr>
        <w:t xml:space="preserve">sociaux </w:t>
      </w:r>
      <w:r w:rsidRPr="00BA0563">
        <w:rPr>
          <w:sz w:val="22"/>
          <w:szCs w:val="22"/>
        </w:rPr>
        <w:t>négatifs du projet</w:t>
      </w:r>
      <w:bookmarkEnd w:id="69"/>
    </w:p>
    <w:p w14:paraId="4416F588" w14:textId="77777777" w:rsidR="002000C9" w:rsidRPr="00BA0563" w:rsidRDefault="002000C9" w:rsidP="00FE777A">
      <w:pPr>
        <w:rPr>
          <w:lang w:val="fr-FR"/>
        </w:rPr>
      </w:pPr>
    </w:p>
    <w:p w14:paraId="3FD646CF" w14:textId="77777777" w:rsidR="00612A15" w:rsidRPr="00BA0563" w:rsidRDefault="00612A15" w:rsidP="00612A15">
      <w:pPr>
        <w:jc w:val="both"/>
        <w:rPr>
          <w:sz w:val="22"/>
          <w:szCs w:val="22"/>
          <w:lang w:val="fr-FR"/>
        </w:rPr>
      </w:pPr>
      <w:r w:rsidRPr="00BA0563">
        <w:rPr>
          <w:sz w:val="22"/>
          <w:szCs w:val="22"/>
          <w:lang w:val="fr-FR"/>
        </w:rPr>
        <w:t xml:space="preserve">Les impacts négatifs de la mise en œuvre du projet de réhabilitation de la voirie de l’avenue </w:t>
      </w:r>
      <w:proofErr w:type="spellStart"/>
      <w:r w:rsidRPr="00BA0563">
        <w:rPr>
          <w:sz w:val="22"/>
          <w:szCs w:val="22"/>
          <w:lang w:val="fr-FR"/>
        </w:rPr>
        <w:t>Wazabanga</w:t>
      </w:r>
      <w:proofErr w:type="spellEnd"/>
      <w:r w:rsidRPr="00BA0563">
        <w:rPr>
          <w:sz w:val="22"/>
          <w:szCs w:val="22"/>
          <w:lang w:val="fr-FR"/>
        </w:rPr>
        <w:t xml:space="preserve">, résulteront principalement des travaux de construction de la route : décapage, transport des déchets, mise en place de la couche de base, compactage, construction des cunettes et revêtement de la voie. Pour cela toutes les occupations et activités qui empiètent partiellement ou totalement sur les emprises du tracé devront être déplacé </w:t>
      </w:r>
      <w:r w:rsidR="00FC5654" w:rsidRPr="00BA0563">
        <w:rPr>
          <w:sz w:val="22"/>
          <w:szCs w:val="22"/>
          <w:lang w:val="fr-FR"/>
        </w:rPr>
        <w:t>temporairement ou</w:t>
      </w:r>
      <w:r w:rsidRPr="00BA0563">
        <w:rPr>
          <w:sz w:val="22"/>
          <w:szCs w:val="22"/>
          <w:lang w:val="fr-FR"/>
        </w:rPr>
        <w:t xml:space="preserve"> définitivement pour permettre la stabilisation des </w:t>
      </w:r>
      <w:r w:rsidR="00C64464" w:rsidRPr="00BA0563">
        <w:rPr>
          <w:sz w:val="22"/>
          <w:szCs w:val="22"/>
          <w:lang w:val="fr-FR"/>
        </w:rPr>
        <w:t>emprises et</w:t>
      </w:r>
      <w:r w:rsidRPr="00BA0563">
        <w:rPr>
          <w:sz w:val="22"/>
          <w:szCs w:val="22"/>
          <w:lang w:val="fr-FR"/>
        </w:rPr>
        <w:t xml:space="preserve"> la réalisation des travaux. Ainsi, les principaux impacts qui se manifesteront auront des incidences sur les structures fixes, les installations amovibles, les espaces et arbres fruitiers et les activités commerciales qui empiètent sur l’axe routier.</w:t>
      </w:r>
    </w:p>
    <w:p w14:paraId="1A675C54" w14:textId="77777777" w:rsidR="00612A15" w:rsidRPr="00BA0563" w:rsidRDefault="00612A15" w:rsidP="00AC657D">
      <w:pPr>
        <w:pStyle w:val="Heading2"/>
        <w:numPr>
          <w:ilvl w:val="2"/>
          <w:numId w:val="1"/>
        </w:numPr>
        <w:jc w:val="both"/>
        <w:rPr>
          <w:b w:val="0"/>
          <w:bCs w:val="0"/>
          <w:iCs/>
          <w:sz w:val="22"/>
          <w:szCs w:val="22"/>
          <w:u w:val="single"/>
        </w:rPr>
      </w:pPr>
      <w:bookmarkStart w:id="70" w:name="_Toc444329101"/>
      <w:bookmarkStart w:id="71" w:name="_Toc469144117"/>
      <w:r w:rsidRPr="00BA0563">
        <w:rPr>
          <w:b w:val="0"/>
          <w:bCs w:val="0"/>
          <w:iCs/>
          <w:sz w:val="22"/>
          <w:szCs w:val="22"/>
          <w:u w:val="single"/>
        </w:rPr>
        <w:lastRenderedPageBreak/>
        <w:t>Impacts des travaux sur les structures semi fixes</w:t>
      </w:r>
      <w:bookmarkEnd w:id="70"/>
      <w:bookmarkEnd w:id="71"/>
    </w:p>
    <w:p w14:paraId="0A4DAFED" w14:textId="77777777" w:rsidR="00612A15" w:rsidRPr="00BA0563" w:rsidRDefault="00612A15" w:rsidP="00612A15">
      <w:pPr>
        <w:contextualSpacing/>
        <w:jc w:val="both"/>
        <w:rPr>
          <w:rFonts w:eastAsia="MS Mincho"/>
          <w:sz w:val="22"/>
          <w:szCs w:val="22"/>
          <w:lang w:val="fr-FR"/>
        </w:rPr>
      </w:pPr>
    </w:p>
    <w:p w14:paraId="6162CD6B" w14:textId="77777777" w:rsidR="00612A15" w:rsidRPr="00BA0563" w:rsidRDefault="00612A15" w:rsidP="00612A15">
      <w:pPr>
        <w:contextualSpacing/>
        <w:jc w:val="both"/>
        <w:rPr>
          <w:rFonts w:eastAsia="MS Mincho"/>
          <w:sz w:val="22"/>
          <w:szCs w:val="22"/>
          <w:lang w:val="fr-FR"/>
        </w:rPr>
      </w:pPr>
      <w:r w:rsidRPr="00BA0563">
        <w:rPr>
          <w:rFonts w:eastAsia="MS Mincho"/>
          <w:sz w:val="22"/>
          <w:szCs w:val="22"/>
          <w:lang w:val="fr-FR"/>
        </w:rPr>
        <w:t xml:space="preserve">Les travaux de préparation et de construction de l’avenue </w:t>
      </w:r>
      <w:proofErr w:type="spellStart"/>
      <w:r w:rsidRPr="00BA0563">
        <w:rPr>
          <w:rFonts w:eastAsia="MS Mincho"/>
          <w:sz w:val="22"/>
          <w:szCs w:val="22"/>
          <w:lang w:val="fr-FR"/>
        </w:rPr>
        <w:t>Wazabanga</w:t>
      </w:r>
      <w:proofErr w:type="spellEnd"/>
      <w:r w:rsidRPr="00BA0563">
        <w:rPr>
          <w:rFonts w:eastAsia="MS Mincho"/>
          <w:sz w:val="22"/>
          <w:szCs w:val="22"/>
          <w:lang w:val="fr-FR"/>
        </w:rPr>
        <w:t xml:space="preserve"> auront des incidences sur les structures semi-fixes implantées sur une partie de l’emprise. Au total, ce sont </w:t>
      </w:r>
      <w:r w:rsidR="00A55874" w:rsidRPr="00BA0563">
        <w:rPr>
          <w:rFonts w:eastAsia="MS Mincho"/>
          <w:sz w:val="22"/>
          <w:szCs w:val="22"/>
          <w:lang w:val="fr-FR"/>
        </w:rPr>
        <w:t>vingt-cinq</w:t>
      </w:r>
      <w:r w:rsidRPr="00BA0563">
        <w:rPr>
          <w:rFonts w:eastAsia="MS Mincho"/>
          <w:sz w:val="22"/>
          <w:szCs w:val="22"/>
          <w:lang w:val="fr-FR"/>
        </w:rPr>
        <w:t xml:space="preserve"> (25) structures semi fixes qui seront impactés. Il s’agit pour l’essentielle d’étalages en bois fixé au sol servant à la vente de carburant, de piquets en bambous servant d’atelier de réparation, d’étale semi fixe servant de ventes de légumes et condiments, de tentes en tissus aménagés pour la vente de boisson, de kiosques servant à la vente de cartes de crédits de téléphone etc.</w:t>
      </w:r>
    </w:p>
    <w:p w14:paraId="266F7629" w14:textId="77777777" w:rsidR="000E3810" w:rsidRPr="00BA0563" w:rsidRDefault="000E3810" w:rsidP="00612A15">
      <w:pPr>
        <w:contextualSpacing/>
        <w:jc w:val="both"/>
        <w:rPr>
          <w:rFonts w:eastAsia="MS Mincho"/>
          <w:sz w:val="22"/>
          <w:szCs w:val="22"/>
          <w:lang w:val="fr-FR"/>
        </w:rPr>
      </w:pPr>
    </w:p>
    <w:p w14:paraId="1D14D924" w14:textId="77777777" w:rsidR="00AC01CE" w:rsidRPr="00BA0563" w:rsidRDefault="00AC01CE" w:rsidP="00AC01CE">
      <w:pPr>
        <w:pStyle w:val="Caption"/>
        <w:jc w:val="center"/>
        <w:rPr>
          <w:rFonts w:eastAsia="MS Mincho"/>
          <w:sz w:val="22"/>
          <w:szCs w:val="22"/>
        </w:rPr>
      </w:pPr>
      <w:bookmarkStart w:id="72" w:name="_Toc467662329"/>
      <w:r w:rsidRPr="00BA0563">
        <w:t xml:space="preserve">Photos </w:t>
      </w:r>
      <w:r w:rsidR="007057EB">
        <w:fldChar w:fldCharType="begin"/>
      </w:r>
      <w:r w:rsidR="00A658A2">
        <w:instrText xml:space="preserve"> SEQ Photo \* ARABIC </w:instrText>
      </w:r>
      <w:r w:rsidR="007057EB">
        <w:fldChar w:fldCharType="separate"/>
      </w:r>
      <w:r w:rsidRPr="00BA0563">
        <w:rPr>
          <w:noProof/>
        </w:rPr>
        <w:t>1</w:t>
      </w:r>
      <w:r w:rsidR="007057EB">
        <w:rPr>
          <w:noProof/>
        </w:rPr>
        <w:fldChar w:fldCharType="end"/>
      </w:r>
      <w:r w:rsidRPr="00BA0563">
        <w:t xml:space="preserve"> : Structures semi fixes impactées le long de l’avenue </w:t>
      </w:r>
      <w:proofErr w:type="spellStart"/>
      <w:r w:rsidRPr="00BA0563">
        <w:t>Wazabanga</w:t>
      </w:r>
      <w:bookmarkEnd w:id="72"/>
      <w:proofErr w:type="spellEnd"/>
    </w:p>
    <w:p w14:paraId="43DAF02D" w14:textId="77777777" w:rsidR="00AC01CE" w:rsidRPr="00BA0563" w:rsidRDefault="00AC01CE" w:rsidP="00AC01CE">
      <w:pPr>
        <w:contextualSpacing/>
        <w:jc w:val="both"/>
        <w:rPr>
          <w:rFonts w:eastAsia="MS Mincho"/>
          <w:sz w:val="22"/>
          <w:szCs w:val="22"/>
          <w:lang w:val="fr-FR"/>
        </w:rPr>
      </w:pPr>
      <w:r w:rsidRPr="00BA0563">
        <w:rPr>
          <w:rFonts w:eastAsia="MS Mincho"/>
          <w:sz w:val="22"/>
          <w:szCs w:val="22"/>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16"/>
      </w:tblGrid>
      <w:tr w:rsidR="00AC01CE" w:rsidRPr="006130E6" w14:paraId="5FFD4F30" w14:textId="77777777" w:rsidTr="003F40A2">
        <w:tc>
          <w:tcPr>
            <w:tcW w:w="4606" w:type="dxa"/>
          </w:tcPr>
          <w:p w14:paraId="413CCDBB" w14:textId="77777777" w:rsidR="00AC01CE" w:rsidRPr="00BA0563" w:rsidRDefault="00AC01CE" w:rsidP="003F40A2">
            <w:pPr>
              <w:jc w:val="center"/>
              <w:rPr>
                <w:rFonts w:eastAsia="MS Mincho"/>
                <w:sz w:val="18"/>
                <w:szCs w:val="18"/>
              </w:rPr>
            </w:pPr>
            <w:r w:rsidRPr="00BA0563">
              <w:rPr>
                <w:rFonts w:eastAsia="MS Mincho"/>
                <w:noProof/>
                <w:sz w:val="18"/>
                <w:szCs w:val="18"/>
              </w:rPr>
              <w:drawing>
                <wp:inline distT="0" distB="0" distL="0" distR="0" wp14:anchorId="67754B12" wp14:editId="19CDEE72">
                  <wp:extent cx="2708248" cy="1494280"/>
                  <wp:effectExtent l="19050" t="0" r="0" b="0"/>
                  <wp:docPr id="22" name="Image 22" descr="C:\Users\user\Desktop\TDR voiries urbaines RDC\Photos-Kikwit\DSCN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TDR voiries urbaines RDC\Photos-Kikwit\DSCN5877.JPG"/>
                          <pic:cNvPicPr>
                            <a:picLocks noChangeAspect="1" noChangeArrowheads="1"/>
                          </pic:cNvPicPr>
                        </pic:nvPicPr>
                        <pic:blipFill>
                          <a:blip r:embed="rId17" cstate="print"/>
                          <a:srcRect/>
                          <a:stretch>
                            <a:fillRect/>
                          </a:stretch>
                        </pic:blipFill>
                        <pic:spPr bwMode="auto">
                          <a:xfrm>
                            <a:off x="0" y="0"/>
                            <a:ext cx="2708057" cy="1494175"/>
                          </a:xfrm>
                          <a:prstGeom prst="rect">
                            <a:avLst/>
                          </a:prstGeom>
                          <a:noFill/>
                          <a:ln w="9525">
                            <a:noFill/>
                            <a:miter lim="800000"/>
                            <a:headEnd/>
                            <a:tailEnd/>
                          </a:ln>
                        </pic:spPr>
                      </pic:pic>
                    </a:graphicData>
                  </a:graphic>
                </wp:inline>
              </w:drawing>
            </w:r>
          </w:p>
          <w:p w14:paraId="54AD618A" w14:textId="77777777" w:rsidR="00AC01CE" w:rsidRPr="00BA0563" w:rsidRDefault="00AC01CE" w:rsidP="003F40A2">
            <w:pPr>
              <w:jc w:val="center"/>
              <w:rPr>
                <w:rFonts w:eastAsia="MS Mincho"/>
                <w:sz w:val="18"/>
                <w:szCs w:val="18"/>
                <w:lang w:val="fr-FR"/>
              </w:rPr>
            </w:pPr>
            <w:r w:rsidRPr="00BA0563">
              <w:rPr>
                <w:rFonts w:eastAsia="MS Mincho"/>
                <w:sz w:val="18"/>
                <w:szCs w:val="18"/>
                <w:lang w:val="fr-FR"/>
              </w:rPr>
              <w:t>Structure en bois servant à la vente de carburant</w:t>
            </w:r>
          </w:p>
        </w:tc>
        <w:tc>
          <w:tcPr>
            <w:tcW w:w="4606" w:type="dxa"/>
          </w:tcPr>
          <w:p w14:paraId="1A83C679" w14:textId="77777777" w:rsidR="00AC01CE" w:rsidRPr="00BA0563" w:rsidRDefault="00AC01CE" w:rsidP="003F40A2">
            <w:pPr>
              <w:jc w:val="center"/>
              <w:rPr>
                <w:rFonts w:eastAsia="MS Mincho"/>
                <w:sz w:val="18"/>
                <w:szCs w:val="18"/>
              </w:rPr>
            </w:pPr>
            <w:r w:rsidRPr="00BA0563">
              <w:rPr>
                <w:rFonts w:eastAsia="MS Mincho"/>
                <w:noProof/>
                <w:sz w:val="18"/>
                <w:szCs w:val="18"/>
              </w:rPr>
              <w:drawing>
                <wp:inline distT="0" distB="0" distL="0" distR="0" wp14:anchorId="0C415D64" wp14:editId="42A86DDD">
                  <wp:extent cx="2830664" cy="1454987"/>
                  <wp:effectExtent l="19050" t="0" r="7786" b="0"/>
                  <wp:docPr id="23" name="Image 23" descr="C:\Users\user\Desktop\TDR voiries urbaines RDC\Photos-Kikwit\DSCN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TDR voiries urbaines RDC\Photos-Kikwit\DSCN5894.JPG"/>
                          <pic:cNvPicPr>
                            <a:picLocks noChangeAspect="1" noChangeArrowheads="1"/>
                          </pic:cNvPicPr>
                        </pic:nvPicPr>
                        <pic:blipFill>
                          <a:blip r:embed="rId18" cstate="print"/>
                          <a:srcRect/>
                          <a:stretch>
                            <a:fillRect/>
                          </a:stretch>
                        </pic:blipFill>
                        <pic:spPr bwMode="auto">
                          <a:xfrm>
                            <a:off x="0" y="0"/>
                            <a:ext cx="2838608" cy="1459071"/>
                          </a:xfrm>
                          <a:prstGeom prst="rect">
                            <a:avLst/>
                          </a:prstGeom>
                          <a:noFill/>
                          <a:ln w="9525">
                            <a:noFill/>
                            <a:miter lim="800000"/>
                            <a:headEnd/>
                            <a:tailEnd/>
                          </a:ln>
                        </pic:spPr>
                      </pic:pic>
                    </a:graphicData>
                  </a:graphic>
                </wp:inline>
              </w:drawing>
            </w:r>
          </w:p>
          <w:p w14:paraId="4C61D38B" w14:textId="77777777" w:rsidR="00AC01CE" w:rsidRPr="00BA0563" w:rsidRDefault="00AC01CE" w:rsidP="003F40A2">
            <w:pPr>
              <w:tabs>
                <w:tab w:val="left" w:pos="1402"/>
              </w:tabs>
              <w:rPr>
                <w:rFonts w:eastAsia="MS Mincho"/>
                <w:sz w:val="18"/>
                <w:szCs w:val="18"/>
                <w:lang w:val="fr-FR"/>
              </w:rPr>
            </w:pPr>
            <w:r w:rsidRPr="00BA0563">
              <w:rPr>
                <w:rFonts w:eastAsia="MS Mincho"/>
                <w:sz w:val="18"/>
                <w:szCs w:val="18"/>
                <w:lang w:val="fr-FR"/>
              </w:rPr>
              <w:t>Kiosque à gauche vente crédit et cigarettes et structure à droite vente de carburant</w:t>
            </w:r>
          </w:p>
        </w:tc>
      </w:tr>
      <w:tr w:rsidR="00AC01CE" w:rsidRPr="006130E6" w14:paraId="6B41AF5E" w14:textId="77777777" w:rsidTr="003F40A2">
        <w:tc>
          <w:tcPr>
            <w:tcW w:w="4606" w:type="dxa"/>
          </w:tcPr>
          <w:p w14:paraId="13D3E086" w14:textId="77777777" w:rsidR="00AC01CE" w:rsidRPr="00BA0563" w:rsidRDefault="00AC01CE" w:rsidP="003F40A2">
            <w:pPr>
              <w:jc w:val="center"/>
              <w:rPr>
                <w:rFonts w:eastAsia="MS Mincho"/>
                <w:sz w:val="22"/>
                <w:szCs w:val="22"/>
              </w:rPr>
            </w:pPr>
            <w:r w:rsidRPr="00BA0563">
              <w:rPr>
                <w:rFonts w:eastAsia="MS Mincho"/>
                <w:noProof/>
                <w:sz w:val="22"/>
                <w:szCs w:val="22"/>
              </w:rPr>
              <w:drawing>
                <wp:inline distT="0" distB="0" distL="0" distR="0" wp14:anchorId="528B9B63" wp14:editId="50D51894">
                  <wp:extent cx="2600357" cy="1504950"/>
                  <wp:effectExtent l="0" t="0" r="9525" b="0"/>
                  <wp:docPr id="39" name="Image 39" descr="C:\Users\user\Desktop\TDR voiries urbaines RDC\Photos-Kikwit\DSCN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TDR voiries urbaines RDC\Photos-Kikwit\DSCN5901.JPG"/>
                          <pic:cNvPicPr>
                            <a:picLocks noChangeAspect="1" noChangeArrowheads="1"/>
                          </pic:cNvPicPr>
                        </pic:nvPicPr>
                        <pic:blipFill>
                          <a:blip r:embed="rId19" cstate="print"/>
                          <a:srcRect/>
                          <a:stretch>
                            <a:fillRect/>
                          </a:stretch>
                        </pic:blipFill>
                        <pic:spPr bwMode="auto">
                          <a:xfrm>
                            <a:off x="0" y="0"/>
                            <a:ext cx="2602307" cy="1506078"/>
                          </a:xfrm>
                          <a:prstGeom prst="rect">
                            <a:avLst/>
                          </a:prstGeom>
                          <a:noFill/>
                          <a:ln w="9525">
                            <a:noFill/>
                            <a:miter lim="800000"/>
                            <a:headEnd/>
                            <a:tailEnd/>
                          </a:ln>
                        </pic:spPr>
                      </pic:pic>
                    </a:graphicData>
                  </a:graphic>
                </wp:inline>
              </w:drawing>
            </w:r>
          </w:p>
          <w:p w14:paraId="4259205D" w14:textId="77777777" w:rsidR="00AC01CE" w:rsidRPr="00BA0563" w:rsidRDefault="00AC01CE" w:rsidP="003F40A2">
            <w:pPr>
              <w:jc w:val="center"/>
              <w:rPr>
                <w:rFonts w:eastAsia="MS Mincho"/>
                <w:sz w:val="20"/>
                <w:szCs w:val="20"/>
                <w:lang w:val="fr-FR"/>
              </w:rPr>
            </w:pPr>
            <w:proofErr w:type="spellStart"/>
            <w:r w:rsidRPr="00BA0563">
              <w:rPr>
                <w:rFonts w:eastAsia="MS Mincho"/>
                <w:sz w:val="20"/>
                <w:szCs w:val="20"/>
                <w:lang w:val="fr-FR"/>
              </w:rPr>
              <w:t>Etale</w:t>
            </w:r>
            <w:proofErr w:type="spellEnd"/>
            <w:r w:rsidRPr="00BA0563">
              <w:rPr>
                <w:rFonts w:eastAsia="MS Mincho"/>
                <w:sz w:val="20"/>
                <w:szCs w:val="20"/>
                <w:lang w:val="fr-FR"/>
              </w:rPr>
              <w:t xml:space="preserve"> vente de légumes et condiments</w:t>
            </w:r>
          </w:p>
        </w:tc>
        <w:tc>
          <w:tcPr>
            <w:tcW w:w="4606" w:type="dxa"/>
          </w:tcPr>
          <w:p w14:paraId="703B65A6" w14:textId="77777777" w:rsidR="00AC01CE" w:rsidRPr="00BA0563" w:rsidRDefault="00AC01CE" w:rsidP="003F40A2">
            <w:pPr>
              <w:jc w:val="center"/>
              <w:rPr>
                <w:rFonts w:eastAsia="MS Mincho"/>
                <w:sz w:val="22"/>
                <w:szCs w:val="22"/>
              </w:rPr>
            </w:pPr>
            <w:r w:rsidRPr="00BA0563">
              <w:rPr>
                <w:rFonts w:eastAsia="MS Mincho"/>
                <w:noProof/>
                <w:sz w:val="22"/>
                <w:szCs w:val="22"/>
              </w:rPr>
              <w:drawing>
                <wp:inline distT="0" distB="0" distL="0" distR="0" wp14:anchorId="1A1CCA06" wp14:editId="5D7EFD01">
                  <wp:extent cx="2669743" cy="1504950"/>
                  <wp:effectExtent l="0" t="0" r="0" b="0"/>
                  <wp:docPr id="24" name="Image 24" descr="C:\Users\user\Desktop\TDR voiries urbaines RDC\Photos-Kikwit\DSCN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TDR voiries urbaines RDC\Photos-Kikwit\DSCN5902.JPG"/>
                          <pic:cNvPicPr>
                            <a:picLocks noChangeAspect="1" noChangeArrowheads="1"/>
                          </pic:cNvPicPr>
                        </pic:nvPicPr>
                        <pic:blipFill>
                          <a:blip r:embed="rId20" cstate="print"/>
                          <a:srcRect/>
                          <a:stretch>
                            <a:fillRect/>
                          </a:stretch>
                        </pic:blipFill>
                        <pic:spPr bwMode="auto">
                          <a:xfrm>
                            <a:off x="0" y="0"/>
                            <a:ext cx="2691153" cy="1517019"/>
                          </a:xfrm>
                          <a:prstGeom prst="rect">
                            <a:avLst/>
                          </a:prstGeom>
                          <a:noFill/>
                          <a:ln w="9525">
                            <a:noFill/>
                            <a:miter lim="800000"/>
                            <a:headEnd/>
                            <a:tailEnd/>
                          </a:ln>
                        </pic:spPr>
                      </pic:pic>
                    </a:graphicData>
                  </a:graphic>
                </wp:inline>
              </w:drawing>
            </w:r>
          </w:p>
          <w:p w14:paraId="31B797A7" w14:textId="77777777" w:rsidR="00AC01CE" w:rsidRPr="00BA0563" w:rsidRDefault="00AC01CE" w:rsidP="003F40A2">
            <w:pPr>
              <w:rPr>
                <w:rFonts w:eastAsia="MS Mincho"/>
                <w:sz w:val="20"/>
                <w:szCs w:val="20"/>
                <w:lang w:val="fr-FR"/>
              </w:rPr>
            </w:pPr>
            <w:r w:rsidRPr="00BA0563">
              <w:rPr>
                <w:rFonts w:eastAsia="MS Mincho"/>
                <w:sz w:val="20"/>
                <w:szCs w:val="20"/>
                <w:lang w:val="fr-FR"/>
              </w:rPr>
              <w:t>Tente pour aire de repos et vente de boisson</w:t>
            </w:r>
          </w:p>
        </w:tc>
      </w:tr>
      <w:tr w:rsidR="00AC01CE" w:rsidRPr="006130E6" w14:paraId="128FAD84" w14:textId="77777777" w:rsidTr="003F40A2">
        <w:tc>
          <w:tcPr>
            <w:tcW w:w="4606" w:type="dxa"/>
          </w:tcPr>
          <w:p w14:paraId="51F190D9" w14:textId="77777777" w:rsidR="00AC01CE" w:rsidRPr="00BA0563" w:rsidRDefault="00AC01CE" w:rsidP="003F40A2">
            <w:pPr>
              <w:jc w:val="center"/>
              <w:rPr>
                <w:rFonts w:eastAsia="MS Mincho"/>
                <w:sz w:val="20"/>
                <w:szCs w:val="20"/>
              </w:rPr>
            </w:pPr>
            <w:r w:rsidRPr="00BA0563">
              <w:rPr>
                <w:rFonts w:eastAsia="MS Mincho"/>
                <w:noProof/>
                <w:sz w:val="20"/>
                <w:szCs w:val="20"/>
              </w:rPr>
              <w:drawing>
                <wp:inline distT="0" distB="0" distL="0" distR="0" wp14:anchorId="6BBCEB5F" wp14:editId="499E9DD0">
                  <wp:extent cx="2642479" cy="1552575"/>
                  <wp:effectExtent l="0" t="0" r="5715" b="0"/>
                  <wp:docPr id="25" name="Image 25" descr="C:\Users\user\Desktop\TDR voiries urbaines RDC\Photos-Kikwit\DSCN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TDR voiries urbaines RDC\Photos-Kikwit\DSCN5915.JPG"/>
                          <pic:cNvPicPr>
                            <a:picLocks noChangeAspect="1" noChangeArrowheads="1"/>
                          </pic:cNvPicPr>
                        </pic:nvPicPr>
                        <pic:blipFill>
                          <a:blip r:embed="rId21" cstate="print"/>
                          <a:srcRect/>
                          <a:stretch>
                            <a:fillRect/>
                          </a:stretch>
                        </pic:blipFill>
                        <pic:spPr bwMode="auto">
                          <a:xfrm>
                            <a:off x="0" y="0"/>
                            <a:ext cx="2652541" cy="1558487"/>
                          </a:xfrm>
                          <a:prstGeom prst="rect">
                            <a:avLst/>
                          </a:prstGeom>
                          <a:noFill/>
                          <a:ln w="9525">
                            <a:noFill/>
                            <a:miter lim="800000"/>
                            <a:headEnd/>
                            <a:tailEnd/>
                          </a:ln>
                        </pic:spPr>
                      </pic:pic>
                    </a:graphicData>
                  </a:graphic>
                </wp:inline>
              </w:drawing>
            </w:r>
          </w:p>
          <w:p w14:paraId="3B4EBDA8" w14:textId="77777777" w:rsidR="00AC01CE" w:rsidRPr="00BA0563" w:rsidRDefault="00AC01CE" w:rsidP="003F40A2">
            <w:pPr>
              <w:jc w:val="center"/>
              <w:rPr>
                <w:rFonts w:eastAsia="MS Mincho"/>
                <w:sz w:val="20"/>
                <w:szCs w:val="20"/>
                <w:lang w:val="fr-FR"/>
              </w:rPr>
            </w:pPr>
            <w:r w:rsidRPr="00BA0563">
              <w:rPr>
                <w:rFonts w:eastAsia="MS Mincho"/>
                <w:sz w:val="20"/>
                <w:szCs w:val="20"/>
                <w:lang w:val="fr-FR"/>
              </w:rPr>
              <w:t>Réparation et vente de pièces de moto</w:t>
            </w:r>
          </w:p>
        </w:tc>
        <w:tc>
          <w:tcPr>
            <w:tcW w:w="4606" w:type="dxa"/>
          </w:tcPr>
          <w:p w14:paraId="56CEB44A" w14:textId="77777777" w:rsidR="00AC01CE" w:rsidRPr="00BA0563" w:rsidRDefault="00AC01CE" w:rsidP="003F40A2">
            <w:pPr>
              <w:jc w:val="center"/>
              <w:rPr>
                <w:rFonts w:eastAsia="MS Mincho"/>
                <w:sz w:val="20"/>
                <w:szCs w:val="20"/>
                <w:lang w:val="fr-FR"/>
              </w:rPr>
            </w:pPr>
            <w:r w:rsidRPr="00BA0563">
              <w:rPr>
                <w:rFonts w:eastAsia="MS Mincho"/>
                <w:noProof/>
                <w:sz w:val="20"/>
                <w:szCs w:val="20"/>
              </w:rPr>
              <w:drawing>
                <wp:inline distT="0" distB="0" distL="0" distR="0" wp14:anchorId="6519099B" wp14:editId="0C925F5F">
                  <wp:extent cx="2781300" cy="1552575"/>
                  <wp:effectExtent l="0" t="0" r="0" b="9525"/>
                  <wp:docPr id="26" name="Image 1" descr="C:\Users\user\Desktop\TDR voiries urbaines RDC\Photos-Kikwit\DSCN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R voiries urbaines RDC\Photos-Kikwit\DSCN5913.JPG"/>
                          <pic:cNvPicPr>
                            <a:picLocks noChangeAspect="1" noChangeArrowheads="1"/>
                          </pic:cNvPicPr>
                        </pic:nvPicPr>
                        <pic:blipFill>
                          <a:blip r:embed="rId22" cstate="print"/>
                          <a:srcRect/>
                          <a:stretch>
                            <a:fillRect/>
                          </a:stretch>
                        </pic:blipFill>
                        <pic:spPr bwMode="auto">
                          <a:xfrm>
                            <a:off x="0" y="0"/>
                            <a:ext cx="2782228" cy="1553093"/>
                          </a:xfrm>
                          <a:prstGeom prst="rect">
                            <a:avLst/>
                          </a:prstGeom>
                          <a:noFill/>
                          <a:ln w="9525">
                            <a:noFill/>
                            <a:miter lim="800000"/>
                            <a:headEnd/>
                            <a:tailEnd/>
                          </a:ln>
                        </pic:spPr>
                      </pic:pic>
                    </a:graphicData>
                  </a:graphic>
                </wp:inline>
              </w:drawing>
            </w:r>
          </w:p>
          <w:p w14:paraId="52E7680D" w14:textId="77777777" w:rsidR="00AC01CE" w:rsidRPr="00BA0563" w:rsidRDefault="00BA03E0" w:rsidP="003F40A2">
            <w:pPr>
              <w:jc w:val="center"/>
              <w:rPr>
                <w:rFonts w:eastAsia="MS Mincho"/>
                <w:sz w:val="20"/>
                <w:szCs w:val="20"/>
                <w:lang w:val="fr-FR"/>
              </w:rPr>
            </w:pPr>
            <w:r w:rsidRPr="00BA0563">
              <w:rPr>
                <w:rFonts w:eastAsia="MS Mincho"/>
                <w:sz w:val="20"/>
                <w:szCs w:val="20"/>
                <w:lang w:val="fr-FR"/>
              </w:rPr>
              <w:t>Étal d</w:t>
            </w:r>
            <w:r w:rsidR="00AC01CE" w:rsidRPr="00BA0563">
              <w:rPr>
                <w:rFonts w:eastAsia="MS Mincho"/>
                <w:sz w:val="20"/>
                <w:szCs w:val="20"/>
                <w:lang w:val="fr-FR"/>
              </w:rPr>
              <w:t xml:space="preserve">e vente de </w:t>
            </w:r>
            <w:r w:rsidRPr="00BA0563">
              <w:rPr>
                <w:rFonts w:eastAsia="MS Mincho"/>
                <w:sz w:val="20"/>
                <w:szCs w:val="20"/>
                <w:lang w:val="fr-FR"/>
              </w:rPr>
              <w:t>friperie</w:t>
            </w:r>
          </w:p>
        </w:tc>
      </w:tr>
    </w:tbl>
    <w:p w14:paraId="2D005EEC" w14:textId="77777777" w:rsidR="00AC01CE" w:rsidRPr="00BA0563" w:rsidRDefault="00AC01CE" w:rsidP="00AC01CE">
      <w:pPr>
        <w:jc w:val="center"/>
        <w:rPr>
          <w:rFonts w:eastAsia="MS Mincho"/>
          <w:sz w:val="20"/>
          <w:szCs w:val="20"/>
          <w:lang w:val="fr-FR"/>
        </w:rPr>
      </w:pPr>
      <w:r w:rsidRPr="00BA0563">
        <w:rPr>
          <w:rFonts w:eastAsia="MS Mincho"/>
          <w:sz w:val="22"/>
          <w:szCs w:val="22"/>
          <w:lang w:val="fr-FR"/>
        </w:rPr>
        <w:t>Source :</w:t>
      </w:r>
      <w:r w:rsidRPr="00BA0563">
        <w:rPr>
          <w:rFonts w:eastAsia="MS Mincho"/>
          <w:sz w:val="20"/>
          <w:szCs w:val="20"/>
          <w:lang w:val="fr-FR"/>
        </w:rPr>
        <w:t xml:space="preserve"> Installations semi-fixes recensées sur l’emprise de l’avenue </w:t>
      </w:r>
      <w:proofErr w:type="spellStart"/>
      <w:r w:rsidRPr="00BA0563">
        <w:rPr>
          <w:rFonts w:eastAsia="MS Mincho"/>
          <w:sz w:val="20"/>
          <w:szCs w:val="20"/>
          <w:lang w:val="fr-FR"/>
        </w:rPr>
        <w:t>Wazabanga</w:t>
      </w:r>
      <w:proofErr w:type="spellEnd"/>
      <w:r w:rsidRPr="00BA0563">
        <w:rPr>
          <w:rFonts w:eastAsia="MS Mincho"/>
          <w:sz w:val="20"/>
          <w:szCs w:val="20"/>
          <w:lang w:val="fr-FR"/>
        </w:rPr>
        <w:t>, photos consultant (mars 2016)</w:t>
      </w:r>
    </w:p>
    <w:p w14:paraId="02463F88" w14:textId="77777777" w:rsidR="00AC01CE" w:rsidRPr="00BA0563" w:rsidRDefault="00AC01CE" w:rsidP="00612A15">
      <w:pPr>
        <w:contextualSpacing/>
        <w:jc w:val="both"/>
        <w:rPr>
          <w:rFonts w:eastAsia="MS Mincho"/>
          <w:sz w:val="22"/>
          <w:szCs w:val="22"/>
          <w:lang w:val="fr-FR"/>
        </w:rPr>
      </w:pPr>
    </w:p>
    <w:p w14:paraId="5BFFF5EF" w14:textId="77777777" w:rsidR="000E3810" w:rsidRPr="00BA0563" w:rsidRDefault="000E3810" w:rsidP="00AC657D">
      <w:pPr>
        <w:pStyle w:val="Heading2"/>
        <w:numPr>
          <w:ilvl w:val="2"/>
          <w:numId w:val="1"/>
        </w:numPr>
        <w:jc w:val="both"/>
        <w:rPr>
          <w:b w:val="0"/>
          <w:bCs w:val="0"/>
          <w:iCs/>
          <w:sz w:val="22"/>
          <w:szCs w:val="22"/>
          <w:u w:val="single"/>
        </w:rPr>
      </w:pPr>
      <w:bookmarkStart w:id="73" w:name="_Toc444329104"/>
      <w:bookmarkStart w:id="74" w:name="_Toc469144118"/>
      <w:r w:rsidRPr="00BA0563">
        <w:rPr>
          <w:b w:val="0"/>
          <w:bCs w:val="0"/>
          <w:iCs/>
          <w:sz w:val="22"/>
          <w:szCs w:val="22"/>
          <w:u w:val="single"/>
        </w:rPr>
        <w:t>Impacts des travaux sur les sources de revenus de commerce</w:t>
      </w:r>
      <w:bookmarkEnd w:id="73"/>
      <w:bookmarkEnd w:id="74"/>
    </w:p>
    <w:p w14:paraId="058AAE24" w14:textId="77777777" w:rsidR="000E3810" w:rsidRPr="00BA0563" w:rsidRDefault="000E3810" w:rsidP="000E3810">
      <w:pPr>
        <w:rPr>
          <w:rFonts w:eastAsia="MS Mincho"/>
          <w:lang w:val="fr-FR"/>
        </w:rPr>
      </w:pPr>
    </w:p>
    <w:p w14:paraId="34475D2A" w14:textId="1444C8B3" w:rsidR="000E3810" w:rsidRPr="00BA0563" w:rsidRDefault="000E3810" w:rsidP="000E3810">
      <w:pPr>
        <w:jc w:val="both"/>
        <w:rPr>
          <w:rFonts w:eastAsia="MS Mincho"/>
          <w:sz w:val="22"/>
          <w:szCs w:val="22"/>
          <w:lang w:val="fr-FR"/>
        </w:rPr>
      </w:pPr>
      <w:r w:rsidRPr="00BA0563">
        <w:rPr>
          <w:rFonts w:eastAsia="MS Mincho"/>
          <w:sz w:val="22"/>
          <w:szCs w:val="22"/>
          <w:lang w:val="fr-FR"/>
        </w:rPr>
        <w:t xml:space="preserve">La totalité des chefs de ménage recensés sur l’axe de l’avenue </w:t>
      </w:r>
      <w:proofErr w:type="spellStart"/>
      <w:r w:rsidRPr="00BA0563">
        <w:rPr>
          <w:rFonts w:eastAsia="MS Mincho"/>
          <w:sz w:val="22"/>
          <w:szCs w:val="22"/>
          <w:lang w:val="fr-FR"/>
        </w:rPr>
        <w:t>Wazabanga</w:t>
      </w:r>
      <w:proofErr w:type="spellEnd"/>
      <w:r w:rsidRPr="00BA0563">
        <w:rPr>
          <w:rFonts w:eastAsia="MS Mincho"/>
          <w:sz w:val="22"/>
          <w:szCs w:val="22"/>
          <w:lang w:val="fr-FR"/>
        </w:rPr>
        <w:t xml:space="preserve"> exerce des activités génératrices de revenus. Leur déplacement du fait des travaux de construction de la route va engendrer un manque à gagner et une perte temporaire de revenu du fait du démantèlement et de la reconstruction des structures semi fixe en dehors de l’emprise. La compensation de ces 20 chefs de ménages en plus des frais </w:t>
      </w:r>
      <w:r w:rsidRPr="00BA0563">
        <w:rPr>
          <w:rFonts w:eastAsia="MS Mincho"/>
          <w:sz w:val="22"/>
          <w:szCs w:val="22"/>
          <w:lang w:val="fr-FR"/>
        </w:rPr>
        <w:lastRenderedPageBreak/>
        <w:t xml:space="preserve">de démantèlement reconstruction des installations, intégrera </w:t>
      </w:r>
      <w:r w:rsidR="00720C53">
        <w:rPr>
          <w:rFonts w:eastAsia="MS Mincho"/>
          <w:sz w:val="22"/>
          <w:szCs w:val="22"/>
          <w:lang w:val="fr-FR"/>
        </w:rPr>
        <w:t xml:space="preserve">au </w:t>
      </w:r>
      <w:r w:rsidR="00771961">
        <w:rPr>
          <w:rFonts w:eastAsia="MS Mincho"/>
          <w:sz w:val="22"/>
          <w:szCs w:val="22"/>
          <w:lang w:val="fr-FR"/>
        </w:rPr>
        <w:t>maximum</w:t>
      </w:r>
      <w:r w:rsidR="00720C53">
        <w:rPr>
          <w:rFonts w:eastAsia="MS Mincho"/>
          <w:sz w:val="22"/>
          <w:szCs w:val="22"/>
          <w:lang w:val="fr-FR"/>
        </w:rPr>
        <w:t xml:space="preserve"> </w:t>
      </w:r>
      <w:r w:rsidRPr="00BA0563">
        <w:rPr>
          <w:rFonts w:eastAsia="MS Mincho"/>
          <w:sz w:val="22"/>
          <w:szCs w:val="22"/>
          <w:lang w:val="fr-FR"/>
        </w:rPr>
        <w:t>deux jours de pertes de revenu pour prendre en charge le manque à gagner induit par le déplacement</w:t>
      </w:r>
      <w:r w:rsidR="00720C53">
        <w:rPr>
          <w:rFonts w:eastAsia="MS Mincho"/>
          <w:sz w:val="22"/>
          <w:szCs w:val="22"/>
          <w:lang w:val="fr-FR"/>
        </w:rPr>
        <w:t xml:space="preserve"> (il s’agit</w:t>
      </w:r>
      <w:r w:rsidR="00720C53" w:rsidRPr="00720C53">
        <w:rPr>
          <w:rFonts w:eastAsia="MS Mincho"/>
          <w:sz w:val="22"/>
          <w:szCs w:val="22"/>
          <w:lang w:val="fr-FR"/>
        </w:rPr>
        <w:t xml:space="preserve"> </w:t>
      </w:r>
      <w:r w:rsidR="00720C53">
        <w:rPr>
          <w:rFonts w:eastAsia="MS Mincho"/>
          <w:sz w:val="22"/>
          <w:szCs w:val="22"/>
          <w:lang w:val="fr-FR"/>
        </w:rPr>
        <w:t>d’installations amovibles et démontables qu’on déplacer en une journée, tout au plus en 2 jours)</w:t>
      </w:r>
      <w:r w:rsidRPr="00BA0563">
        <w:rPr>
          <w:rFonts w:eastAsia="MS Mincho"/>
          <w:sz w:val="22"/>
          <w:szCs w:val="22"/>
          <w:lang w:val="fr-FR"/>
        </w:rPr>
        <w:t xml:space="preserve">.  </w:t>
      </w:r>
      <w:r w:rsidR="00F213A4">
        <w:rPr>
          <w:rFonts w:eastAsia="MS Mincho"/>
          <w:sz w:val="22"/>
          <w:szCs w:val="22"/>
          <w:lang w:val="fr-FR"/>
        </w:rPr>
        <w:t>Il faut souligner que les installations seront juste reculées</w:t>
      </w:r>
      <w:r w:rsidR="00720C53">
        <w:rPr>
          <w:rFonts w:eastAsia="MS Mincho"/>
          <w:sz w:val="22"/>
          <w:szCs w:val="22"/>
          <w:lang w:val="fr-FR"/>
        </w:rPr>
        <w:t xml:space="preserve"> de quelques mètres sur le même axe, sans besoin d’une nouvelle relocation sur un autre terrain. </w:t>
      </w:r>
    </w:p>
    <w:p w14:paraId="30CDF60A" w14:textId="77777777" w:rsidR="00CD6980" w:rsidRPr="00BA0563" w:rsidRDefault="00CD6980" w:rsidP="00612A15">
      <w:pPr>
        <w:jc w:val="both"/>
        <w:rPr>
          <w:rFonts w:eastAsia="MS Mincho"/>
          <w:sz w:val="22"/>
          <w:szCs w:val="22"/>
          <w:lang w:val="fr-FR"/>
        </w:rPr>
      </w:pPr>
    </w:p>
    <w:p w14:paraId="6864B90B" w14:textId="77777777" w:rsidR="00C0268D" w:rsidRPr="00BA0563" w:rsidRDefault="00C0268D" w:rsidP="000E3810">
      <w:pPr>
        <w:pStyle w:val="Caption"/>
        <w:jc w:val="center"/>
        <w:rPr>
          <w:rFonts w:eastAsia="MS Mincho"/>
          <w:sz w:val="22"/>
          <w:szCs w:val="22"/>
        </w:rPr>
      </w:pPr>
      <w:bookmarkStart w:id="75" w:name="_Toc467662330"/>
      <w:r w:rsidRPr="00BA0563">
        <w:t xml:space="preserve">Photo </w:t>
      </w:r>
      <w:r w:rsidR="007057EB">
        <w:fldChar w:fldCharType="begin"/>
      </w:r>
      <w:r w:rsidR="00A658A2">
        <w:instrText xml:space="preserve"> SEQ Photo \* ARABIC </w:instrText>
      </w:r>
      <w:r w:rsidR="007057EB">
        <w:fldChar w:fldCharType="separate"/>
      </w:r>
      <w:r w:rsidRPr="00BA0563">
        <w:rPr>
          <w:noProof/>
        </w:rPr>
        <w:t>2</w:t>
      </w:r>
      <w:r w:rsidR="007057EB">
        <w:rPr>
          <w:noProof/>
        </w:rPr>
        <w:fldChar w:fldCharType="end"/>
      </w:r>
      <w:r w:rsidRPr="00BA0563">
        <w:t xml:space="preserve"> : Activités commerciales affectées le long de l’Avenue </w:t>
      </w:r>
      <w:proofErr w:type="spellStart"/>
      <w:r w:rsidRPr="00BA0563">
        <w:t>Wazabanga</w:t>
      </w:r>
      <w:bookmarkEnd w:id="75"/>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05"/>
      </w:tblGrid>
      <w:tr w:rsidR="00C0268D" w:rsidRPr="00BA0563" w14:paraId="3978ED5F" w14:textId="77777777" w:rsidTr="000E3810">
        <w:tc>
          <w:tcPr>
            <w:tcW w:w="4647" w:type="dxa"/>
          </w:tcPr>
          <w:p w14:paraId="7B1BCBE9" w14:textId="77777777" w:rsidR="00C0268D" w:rsidRPr="00BA0563" w:rsidRDefault="00C0268D" w:rsidP="00612A15">
            <w:pPr>
              <w:jc w:val="both"/>
              <w:rPr>
                <w:rFonts w:eastAsia="MS Mincho"/>
                <w:sz w:val="22"/>
                <w:szCs w:val="22"/>
                <w:lang w:val="fr-FR"/>
              </w:rPr>
            </w:pPr>
            <w:r w:rsidRPr="00BA0563">
              <w:rPr>
                <w:noProof/>
              </w:rPr>
              <w:drawing>
                <wp:inline distT="0" distB="0" distL="0" distR="0" wp14:anchorId="66616DBE" wp14:editId="42BBEEA3">
                  <wp:extent cx="2808926" cy="1685925"/>
                  <wp:effectExtent l="0" t="0" r="0" b="0"/>
                  <wp:docPr id="28" name="Image 28" descr="D:\Mon ordinateur\Fayelamine\MBENGAS\RDC\PDU\Photos\Kikwit\SAM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on ordinateur\Fayelamine\MBENGAS\RDC\PDU\Photos\Kikwit\SAM_107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1882" cy="1693701"/>
                          </a:xfrm>
                          <a:prstGeom prst="rect">
                            <a:avLst/>
                          </a:prstGeom>
                          <a:noFill/>
                          <a:ln>
                            <a:noFill/>
                          </a:ln>
                        </pic:spPr>
                      </pic:pic>
                    </a:graphicData>
                  </a:graphic>
                </wp:inline>
              </w:drawing>
            </w:r>
          </w:p>
        </w:tc>
        <w:tc>
          <w:tcPr>
            <w:tcW w:w="4605" w:type="dxa"/>
          </w:tcPr>
          <w:p w14:paraId="746A9F94" w14:textId="77777777" w:rsidR="00C0268D" w:rsidRPr="00BA0563" w:rsidRDefault="00C0268D" w:rsidP="00612A15">
            <w:pPr>
              <w:jc w:val="both"/>
              <w:rPr>
                <w:rFonts w:eastAsia="MS Mincho"/>
                <w:sz w:val="22"/>
                <w:szCs w:val="22"/>
                <w:lang w:val="fr-FR"/>
              </w:rPr>
            </w:pPr>
            <w:r w:rsidRPr="00BA0563">
              <w:rPr>
                <w:noProof/>
              </w:rPr>
              <w:drawing>
                <wp:inline distT="0" distB="0" distL="0" distR="0" wp14:anchorId="3EBEAA2C" wp14:editId="33933459">
                  <wp:extent cx="2708296" cy="1685925"/>
                  <wp:effectExtent l="0" t="0" r="0" b="0"/>
                  <wp:docPr id="29" name="Image 29" descr="D:\Mon ordinateur\Fayelamine\MBENGAS\RDC\PDU\Photos\Kikwit\SAM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on ordinateur\Fayelamine\MBENGAS\RDC\PDU\Photos\Kikwit\SAM_118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19415" cy="1692847"/>
                          </a:xfrm>
                          <a:prstGeom prst="rect">
                            <a:avLst/>
                          </a:prstGeom>
                          <a:noFill/>
                          <a:ln>
                            <a:noFill/>
                          </a:ln>
                        </pic:spPr>
                      </pic:pic>
                    </a:graphicData>
                  </a:graphic>
                </wp:inline>
              </w:drawing>
            </w:r>
          </w:p>
        </w:tc>
      </w:tr>
    </w:tbl>
    <w:p w14:paraId="6F37320C" w14:textId="77777777" w:rsidR="00101345" w:rsidRPr="00BA0563" w:rsidRDefault="00C0268D" w:rsidP="00101345">
      <w:pPr>
        <w:jc w:val="center"/>
        <w:rPr>
          <w:rFonts w:eastAsia="MS Mincho"/>
          <w:sz w:val="20"/>
          <w:szCs w:val="20"/>
          <w:lang w:val="fr-FR"/>
        </w:rPr>
      </w:pPr>
      <w:r w:rsidRPr="00BA0563">
        <w:rPr>
          <w:rFonts w:eastAsia="MS Mincho"/>
          <w:sz w:val="22"/>
          <w:szCs w:val="22"/>
          <w:lang w:val="fr-FR"/>
        </w:rPr>
        <w:t>Source :</w:t>
      </w:r>
      <w:r w:rsidRPr="00BA0563">
        <w:rPr>
          <w:rFonts w:eastAsia="MS Mincho"/>
          <w:sz w:val="20"/>
          <w:szCs w:val="20"/>
          <w:lang w:val="fr-FR"/>
        </w:rPr>
        <w:t xml:space="preserve"> Activités </w:t>
      </w:r>
      <w:r w:rsidR="00A55874" w:rsidRPr="00BA0563">
        <w:rPr>
          <w:rFonts w:eastAsia="MS Mincho"/>
          <w:sz w:val="20"/>
          <w:szCs w:val="20"/>
          <w:lang w:val="fr-FR"/>
        </w:rPr>
        <w:t>commerciales</w:t>
      </w:r>
      <w:r w:rsidRPr="00BA0563">
        <w:rPr>
          <w:rFonts w:eastAsia="MS Mincho"/>
          <w:sz w:val="20"/>
          <w:szCs w:val="20"/>
          <w:lang w:val="fr-FR"/>
        </w:rPr>
        <w:t xml:space="preserve"> sur l’Avenue </w:t>
      </w:r>
      <w:proofErr w:type="spellStart"/>
      <w:r w:rsidRPr="00BA0563">
        <w:rPr>
          <w:rFonts w:eastAsia="MS Mincho"/>
          <w:sz w:val="20"/>
          <w:szCs w:val="20"/>
          <w:lang w:val="fr-FR"/>
        </w:rPr>
        <w:t>Wazabanga</w:t>
      </w:r>
      <w:proofErr w:type="spellEnd"/>
      <w:r w:rsidRPr="00BA0563">
        <w:rPr>
          <w:rFonts w:eastAsia="MS Mincho"/>
          <w:sz w:val="20"/>
          <w:szCs w:val="20"/>
          <w:lang w:val="fr-FR"/>
        </w:rPr>
        <w:t>, photos consultant (mars 2016)</w:t>
      </w:r>
    </w:p>
    <w:p w14:paraId="3387DCB6" w14:textId="77777777" w:rsidR="0019544F" w:rsidRPr="00BA0563" w:rsidRDefault="0019544F" w:rsidP="00101345">
      <w:pPr>
        <w:jc w:val="center"/>
        <w:rPr>
          <w:lang w:val="fr-FR"/>
        </w:rPr>
      </w:pPr>
    </w:p>
    <w:p w14:paraId="7E2B10C0" w14:textId="77777777" w:rsidR="0019544F" w:rsidRPr="00BA0563" w:rsidRDefault="00FC5654" w:rsidP="00AC657D">
      <w:pPr>
        <w:pStyle w:val="Heading2"/>
        <w:numPr>
          <w:ilvl w:val="1"/>
          <w:numId w:val="1"/>
        </w:numPr>
        <w:jc w:val="both"/>
        <w:rPr>
          <w:bCs w:val="0"/>
          <w:iCs/>
          <w:sz w:val="22"/>
          <w:szCs w:val="22"/>
        </w:rPr>
      </w:pPr>
      <w:bookmarkStart w:id="76" w:name="_Toc469144119"/>
      <w:r w:rsidRPr="00BA0563">
        <w:rPr>
          <w:bCs w:val="0"/>
          <w:iCs/>
          <w:sz w:val="22"/>
          <w:szCs w:val="22"/>
        </w:rPr>
        <w:t>Recensement des biens et personnes affectées</w:t>
      </w:r>
      <w:bookmarkEnd w:id="76"/>
    </w:p>
    <w:p w14:paraId="552E7F66" w14:textId="77777777" w:rsidR="0019544F" w:rsidRPr="00BA0563" w:rsidRDefault="0019544F" w:rsidP="0019544F">
      <w:pPr>
        <w:pStyle w:val="Outline"/>
        <w:spacing w:before="0"/>
        <w:jc w:val="both"/>
        <w:rPr>
          <w:szCs w:val="22"/>
        </w:rPr>
      </w:pPr>
    </w:p>
    <w:p w14:paraId="73DA4A63" w14:textId="77777777" w:rsidR="0019544F" w:rsidRPr="00BA0563" w:rsidRDefault="0019544F" w:rsidP="00AC657D">
      <w:pPr>
        <w:pStyle w:val="Heading2"/>
        <w:numPr>
          <w:ilvl w:val="2"/>
          <w:numId w:val="1"/>
        </w:numPr>
        <w:jc w:val="both"/>
        <w:rPr>
          <w:b w:val="0"/>
          <w:bCs w:val="0"/>
          <w:iCs/>
          <w:sz w:val="22"/>
          <w:szCs w:val="22"/>
          <w:u w:val="single"/>
        </w:rPr>
      </w:pPr>
      <w:bookmarkStart w:id="77" w:name="_Toc429892300"/>
      <w:bookmarkStart w:id="78" w:name="_Toc429892431"/>
      <w:bookmarkStart w:id="79" w:name="_Toc429892558"/>
      <w:bookmarkStart w:id="80" w:name="_Toc429919765"/>
      <w:bookmarkStart w:id="81" w:name="_Toc429920453"/>
      <w:bookmarkStart w:id="82" w:name="_Toc429926812"/>
      <w:bookmarkStart w:id="83" w:name="_Toc429927990"/>
      <w:bookmarkStart w:id="84" w:name="_Toc429928138"/>
      <w:bookmarkStart w:id="85" w:name="_Toc429947468"/>
      <w:bookmarkStart w:id="86" w:name="_Toc431421703"/>
      <w:bookmarkStart w:id="87" w:name="_Toc431421913"/>
      <w:bookmarkStart w:id="88" w:name="_Toc431422095"/>
      <w:bookmarkStart w:id="89" w:name="_Toc431422253"/>
      <w:bookmarkStart w:id="90" w:name="_Toc431422412"/>
      <w:bookmarkStart w:id="91" w:name="_Toc431422571"/>
      <w:bookmarkStart w:id="92" w:name="_Toc431497066"/>
      <w:bookmarkStart w:id="93" w:name="_Toc431497226"/>
      <w:bookmarkStart w:id="94" w:name="_Toc433287535"/>
      <w:bookmarkStart w:id="95" w:name="_Toc433287686"/>
      <w:bookmarkStart w:id="96" w:name="_Toc443142356"/>
      <w:bookmarkStart w:id="97" w:name="_Toc443902291"/>
      <w:bookmarkStart w:id="98" w:name="_Toc443904530"/>
      <w:bookmarkStart w:id="99" w:name="_Toc444008391"/>
      <w:bookmarkStart w:id="100" w:name="_Toc444329115"/>
      <w:bookmarkStart w:id="101" w:name="_Toc447775352"/>
      <w:bookmarkStart w:id="102" w:name="_Toc46914412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BA0563">
        <w:rPr>
          <w:b w:val="0"/>
          <w:bCs w:val="0"/>
          <w:iCs/>
          <w:sz w:val="22"/>
          <w:szCs w:val="22"/>
          <w:u w:val="single"/>
        </w:rPr>
        <w:t>Méthodologie</w:t>
      </w:r>
      <w:bookmarkEnd w:id="102"/>
    </w:p>
    <w:p w14:paraId="1864AC1B" w14:textId="77777777" w:rsidR="0019544F" w:rsidRPr="00BA0563" w:rsidRDefault="0019544F" w:rsidP="0019544F">
      <w:pPr>
        <w:jc w:val="both"/>
        <w:rPr>
          <w:sz w:val="22"/>
          <w:szCs w:val="22"/>
        </w:rPr>
      </w:pPr>
    </w:p>
    <w:p w14:paraId="692B5043" w14:textId="77777777" w:rsidR="0019544F" w:rsidRPr="00BA0563" w:rsidRDefault="0019544F" w:rsidP="0019544F">
      <w:pPr>
        <w:jc w:val="both"/>
        <w:rPr>
          <w:sz w:val="22"/>
          <w:szCs w:val="22"/>
          <w:lang w:val="fr-FR"/>
        </w:rPr>
      </w:pPr>
      <w:r w:rsidRPr="00BA0563">
        <w:rPr>
          <w:sz w:val="22"/>
          <w:szCs w:val="22"/>
          <w:lang w:val="fr-FR"/>
        </w:rPr>
        <w:t>Le recensement des biens et personnes affectées par le projet pour l’axe s’est déroulé du 14 au 17 mars 2016</w:t>
      </w:r>
      <w:r w:rsidRPr="00BA0563">
        <w:rPr>
          <w:b/>
          <w:sz w:val="22"/>
          <w:szCs w:val="22"/>
          <w:lang w:val="fr-FR"/>
        </w:rPr>
        <w:t xml:space="preserve">. </w:t>
      </w:r>
      <w:r w:rsidRPr="00BA0563">
        <w:rPr>
          <w:sz w:val="22"/>
          <w:szCs w:val="22"/>
          <w:lang w:val="fr-FR"/>
        </w:rPr>
        <w:t>Le consultant a mis en place une équipe qui s’est déployée sur tout le tracé. Dans la zone d’intervention du projet, la stratégie de recensement des biens et des personnes affectées qui a été déployée a été participative. Après la visite des tronçons avec les autorités municipales et les chefs locaux (chef de quartier, chef d’avenue et chef de cellules), l’équipe de consultants s’est attaché l’appui d’un facilitateur local pour les enquêtes et le recensement des PAP.</w:t>
      </w:r>
    </w:p>
    <w:p w14:paraId="3DB30CFB" w14:textId="77777777" w:rsidR="0019544F" w:rsidRPr="00BA0563" w:rsidRDefault="0019544F" w:rsidP="0019544F">
      <w:pPr>
        <w:jc w:val="both"/>
        <w:rPr>
          <w:sz w:val="22"/>
          <w:szCs w:val="22"/>
          <w:lang w:val="fr-FR"/>
        </w:rPr>
      </w:pPr>
    </w:p>
    <w:p w14:paraId="1905CF94" w14:textId="77777777" w:rsidR="0019544F" w:rsidRPr="00BA0563" w:rsidRDefault="0019544F" w:rsidP="0019544F">
      <w:pPr>
        <w:jc w:val="both"/>
        <w:rPr>
          <w:sz w:val="22"/>
          <w:szCs w:val="22"/>
          <w:lang w:val="fr-FR"/>
        </w:rPr>
      </w:pPr>
      <w:r w:rsidRPr="00BA0563">
        <w:rPr>
          <w:sz w:val="22"/>
          <w:szCs w:val="22"/>
          <w:lang w:val="fr-FR"/>
        </w:rPr>
        <w:t>Avant le démarrage du recensement, des communiqués annonçant le démarrage des opérations de recensement ont été rendus publics (par voie d’affichage à la mairie de ville et à la commune d’</w:t>
      </w:r>
      <w:proofErr w:type="spellStart"/>
      <w:r w:rsidRPr="00BA0563">
        <w:rPr>
          <w:sz w:val="22"/>
          <w:szCs w:val="22"/>
          <w:lang w:val="fr-FR"/>
        </w:rPr>
        <w:t>Ibanda</w:t>
      </w:r>
      <w:proofErr w:type="spellEnd"/>
      <w:r w:rsidRPr="00BA0563">
        <w:rPr>
          <w:sz w:val="22"/>
          <w:szCs w:val="22"/>
          <w:lang w:val="fr-FR"/>
        </w:rPr>
        <w:t>. Les recensements ont été menés concomitamment avec le « </w:t>
      </w:r>
      <w:proofErr w:type="spellStart"/>
      <w:r w:rsidRPr="00BA0563">
        <w:rPr>
          <w:sz w:val="22"/>
          <w:szCs w:val="22"/>
          <w:lang w:val="fr-FR"/>
        </w:rPr>
        <w:t>transect</w:t>
      </w:r>
      <w:proofErr w:type="spellEnd"/>
      <w:r w:rsidRPr="00BA0563">
        <w:rPr>
          <w:sz w:val="22"/>
          <w:szCs w:val="22"/>
          <w:lang w:val="fr-FR"/>
        </w:rPr>
        <w:t xml:space="preserve"> » destiné à caractériser les occupations sur le tronçon. Ainsi, à l’aide du décamètre et d’un GPS la distance entre les occupations riveraines et l’emprise du tronçon a été systématiquement mesurée. Et à chaque fois qu’il y a </w:t>
      </w:r>
      <w:r w:rsidR="00FC5654" w:rsidRPr="00BA0563">
        <w:rPr>
          <w:sz w:val="22"/>
          <w:szCs w:val="22"/>
          <w:lang w:val="fr-FR"/>
        </w:rPr>
        <w:t>empiétement le</w:t>
      </w:r>
      <w:r w:rsidRPr="00BA0563">
        <w:rPr>
          <w:sz w:val="22"/>
          <w:szCs w:val="22"/>
          <w:lang w:val="fr-FR"/>
        </w:rPr>
        <w:t xml:space="preserve"> bien est recensé, photographié et géo-localisé avec le GPS. La personne concernée est enquêtée sur les aspects pertinents de sa situation socioéconomique.</w:t>
      </w:r>
    </w:p>
    <w:p w14:paraId="0EF924CE" w14:textId="77777777" w:rsidR="0019544F" w:rsidRPr="00BA0563" w:rsidRDefault="0019544F" w:rsidP="0019544F">
      <w:pPr>
        <w:jc w:val="both"/>
        <w:rPr>
          <w:sz w:val="22"/>
          <w:szCs w:val="22"/>
          <w:lang w:val="fr-FR"/>
        </w:rPr>
      </w:pPr>
    </w:p>
    <w:p w14:paraId="0705A39E" w14:textId="77777777" w:rsidR="0019544F" w:rsidRPr="00BA0563" w:rsidRDefault="0019544F" w:rsidP="0019544F">
      <w:pPr>
        <w:jc w:val="both"/>
        <w:rPr>
          <w:sz w:val="22"/>
          <w:szCs w:val="22"/>
          <w:lang w:val="fr-FR"/>
        </w:rPr>
      </w:pPr>
      <w:r w:rsidRPr="00BA0563">
        <w:rPr>
          <w:sz w:val="22"/>
          <w:szCs w:val="22"/>
          <w:lang w:val="fr-FR"/>
        </w:rPr>
        <w:t xml:space="preserve">En cas d’accord sur l’évaluation du bien qui sera affecté par les travaux, un </w:t>
      </w:r>
      <w:r w:rsidRPr="00BA0563">
        <w:rPr>
          <w:sz w:val="22"/>
          <w:szCs w:val="22"/>
          <w:u w:val="single"/>
          <w:lang w:val="fr-FR"/>
        </w:rPr>
        <w:t>acte d’acceptation</w:t>
      </w:r>
      <w:r w:rsidRPr="00BA0563">
        <w:rPr>
          <w:sz w:val="22"/>
          <w:szCs w:val="22"/>
          <w:lang w:val="fr-FR"/>
        </w:rPr>
        <w:t xml:space="preserve"> est signé par la PAP séance tenante. Cet acte est joint au présent rapport de PAR et constitue la preuve de l’accord entre la PAP et le projet (voir exemple d’acte d’acceptation en annexe 2).</w:t>
      </w:r>
    </w:p>
    <w:p w14:paraId="7E62A163" w14:textId="77777777" w:rsidR="0019544F" w:rsidRPr="00BA0563" w:rsidRDefault="0019544F" w:rsidP="0019544F">
      <w:pPr>
        <w:rPr>
          <w:lang w:val="fr-FR" w:eastAsia="fr-FR"/>
        </w:rPr>
      </w:pPr>
    </w:p>
    <w:p w14:paraId="28D64DA0" w14:textId="77777777" w:rsidR="0019544F" w:rsidRPr="00BA0563" w:rsidRDefault="0019544F" w:rsidP="00AC657D">
      <w:pPr>
        <w:pStyle w:val="Heading2"/>
        <w:numPr>
          <w:ilvl w:val="2"/>
          <w:numId w:val="1"/>
        </w:numPr>
        <w:jc w:val="both"/>
        <w:rPr>
          <w:b w:val="0"/>
          <w:bCs w:val="0"/>
          <w:iCs/>
          <w:sz w:val="22"/>
          <w:szCs w:val="22"/>
          <w:u w:val="single"/>
        </w:rPr>
      </w:pPr>
      <w:bookmarkStart w:id="103" w:name="_Toc469144121"/>
      <w:r w:rsidRPr="00BA0563">
        <w:rPr>
          <w:b w:val="0"/>
          <w:bCs w:val="0"/>
          <w:iCs/>
          <w:sz w:val="22"/>
          <w:szCs w:val="22"/>
          <w:u w:val="single"/>
        </w:rPr>
        <w:t>Résultats du recensement des personnes affectées par le projet</w:t>
      </w:r>
      <w:bookmarkEnd w:id="103"/>
    </w:p>
    <w:p w14:paraId="406CB3F0" w14:textId="77777777" w:rsidR="0019544F" w:rsidRPr="00BA0563" w:rsidRDefault="0019544F" w:rsidP="0019544F">
      <w:pPr>
        <w:jc w:val="both"/>
        <w:rPr>
          <w:sz w:val="22"/>
          <w:szCs w:val="22"/>
          <w:lang w:val="fr-FR"/>
        </w:rPr>
      </w:pPr>
    </w:p>
    <w:p w14:paraId="253FDC99" w14:textId="77777777" w:rsidR="0019544F" w:rsidRPr="00BA0563" w:rsidRDefault="0019544F" w:rsidP="0019544F">
      <w:pPr>
        <w:jc w:val="both"/>
        <w:rPr>
          <w:sz w:val="22"/>
          <w:szCs w:val="22"/>
          <w:lang w:val="fr-FR"/>
        </w:rPr>
      </w:pPr>
      <w:r w:rsidRPr="00BA0563">
        <w:rPr>
          <w:sz w:val="22"/>
          <w:szCs w:val="22"/>
          <w:lang w:val="fr-FR"/>
        </w:rPr>
        <w:t>Le recensement a permis de dresser une liste de 25 biens affectés appartenant à 20 ménages éligibles à une compensation et de classifier les ménages affectés en fonction des catégories de pertes, sur le tronçon à réhabilit</w:t>
      </w:r>
      <w:r w:rsidR="007A30F3" w:rsidRPr="00BA0563">
        <w:rPr>
          <w:sz w:val="22"/>
          <w:szCs w:val="22"/>
          <w:lang w:val="fr-FR"/>
        </w:rPr>
        <w:t>er</w:t>
      </w:r>
      <w:r w:rsidRPr="00BA0563">
        <w:rPr>
          <w:sz w:val="22"/>
          <w:szCs w:val="22"/>
          <w:lang w:val="fr-FR"/>
        </w:rPr>
        <w:t>.</w:t>
      </w:r>
    </w:p>
    <w:p w14:paraId="1DFEAE54" w14:textId="77777777" w:rsidR="0019544F" w:rsidRPr="00BA0563" w:rsidRDefault="0019544F" w:rsidP="0019544F">
      <w:pPr>
        <w:pStyle w:val="Caption"/>
      </w:pPr>
    </w:p>
    <w:p w14:paraId="4E7290B3" w14:textId="77777777" w:rsidR="00AC657D" w:rsidRPr="00BA0563" w:rsidRDefault="00AC657D">
      <w:pPr>
        <w:rPr>
          <w:b/>
          <w:bCs/>
          <w:sz w:val="20"/>
          <w:szCs w:val="20"/>
          <w:lang w:val="fr-FR"/>
        </w:rPr>
      </w:pPr>
      <w:r w:rsidRPr="00BA0563">
        <w:rPr>
          <w:lang w:val="fr-FR"/>
        </w:rPr>
        <w:br w:type="page"/>
      </w:r>
    </w:p>
    <w:p w14:paraId="1C26081C" w14:textId="77777777" w:rsidR="0019544F" w:rsidRPr="00BA0563" w:rsidRDefault="0019544F" w:rsidP="0019544F">
      <w:pPr>
        <w:pStyle w:val="Caption"/>
        <w:rPr>
          <w:u w:val="single"/>
        </w:rPr>
      </w:pPr>
      <w:bookmarkStart w:id="104" w:name="_Toc467662322"/>
      <w:r w:rsidRPr="00BA0563">
        <w:lastRenderedPageBreak/>
        <w:t xml:space="preserve">Tableau </w:t>
      </w:r>
      <w:r w:rsidR="007057EB">
        <w:fldChar w:fldCharType="begin"/>
      </w:r>
      <w:r w:rsidR="00A658A2">
        <w:instrText xml:space="preserve"> SEQ Tableau \* ARABIC </w:instrText>
      </w:r>
      <w:r w:rsidR="007057EB">
        <w:fldChar w:fldCharType="separate"/>
      </w:r>
      <w:r w:rsidR="00F64FC1">
        <w:rPr>
          <w:noProof/>
        </w:rPr>
        <w:t>12</w:t>
      </w:r>
      <w:r w:rsidR="007057EB">
        <w:rPr>
          <w:noProof/>
        </w:rPr>
        <w:fldChar w:fldCharType="end"/>
      </w:r>
      <w:r w:rsidRPr="00BA0563">
        <w:t xml:space="preserve"> : Liste des PAP impactées sur l’avenue </w:t>
      </w:r>
      <w:proofErr w:type="spellStart"/>
      <w:r w:rsidRPr="00BA0563">
        <w:t>Wazabanga</w:t>
      </w:r>
      <w:proofErr w:type="spellEnd"/>
      <w:r w:rsidRPr="00BA0563">
        <w:t xml:space="preserve"> de la ville de Kikwit</w:t>
      </w:r>
      <w:bookmarkEnd w:id="104"/>
    </w:p>
    <w:tbl>
      <w:tblPr>
        <w:tblStyle w:val="TableGrid"/>
        <w:tblW w:w="10632" w:type="dxa"/>
        <w:tblInd w:w="-885" w:type="dxa"/>
        <w:tblLayout w:type="fixed"/>
        <w:tblLook w:val="04A0" w:firstRow="1" w:lastRow="0" w:firstColumn="1" w:lastColumn="0" w:noHBand="0" w:noVBand="1"/>
      </w:tblPr>
      <w:tblGrid>
        <w:gridCol w:w="426"/>
        <w:gridCol w:w="1418"/>
        <w:gridCol w:w="1134"/>
        <w:gridCol w:w="1105"/>
        <w:gridCol w:w="1163"/>
        <w:gridCol w:w="1362"/>
        <w:gridCol w:w="1362"/>
        <w:gridCol w:w="2662"/>
      </w:tblGrid>
      <w:tr w:rsidR="0019544F" w:rsidRPr="00BA0563" w14:paraId="4915E4C2" w14:textId="77777777" w:rsidTr="003F40A2">
        <w:tc>
          <w:tcPr>
            <w:tcW w:w="426" w:type="dxa"/>
          </w:tcPr>
          <w:p w14:paraId="7A11CEEB" w14:textId="77777777" w:rsidR="0019544F" w:rsidRPr="00BA0563" w:rsidRDefault="0019544F" w:rsidP="003F40A2">
            <w:pPr>
              <w:jc w:val="center"/>
              <w:rPr>
                <w:b/>
                <w:sz w:val="18"/>
                <w:szCs w:val="18"/>
                <w:lang w:val="fr-FR"/>
              </w:rPr>
            </w:pPr>
          </w:p>
          <w:p w14:paraId="183C08C8" w14:textId="77777777" w:rsidR="0019544F" w:rsidRPr="00BA0563" w:rsidRDefault="0019544F" w:rsidP="003F40A2">
            <w:pPr>
              <w:rPr>
                <w:b/>
                <w:sz w:val="18"/>
                <w:szCs w:val="18"/>
              </w:rPr>
            </w:pPr>
            <w:r w:rsidRPr="00BA0563">
              <w:rPr>
                <w:b/>
                <w:sz w:val="18"/>
                <w:szCs w:val="18"/>
              </w:rPr>
              <w:t>N°</w:t>
            </w:r>
          </w:p>
        </w:tc>
        <w:tc>
          <w:tcPr>
            <w:tcW w:w="1418" w:type="dxa"/>
          </w:tcPr>
          <w:p w14:paraId="52299A6D" w14:textId="77777777" w:rsidR="0019544F" w:rsidRPr="00BA0563" w:rsidRDefault="0019544F" w:rsidP="003F40A2">
            <w:pPr>
              <w:jc w:val="center"/>
              <w:rPr>
                <w:b/>
                <w:sz w:val="18"/>
                <w:szCs w:val="18"/>
                <w:lang w:val="fr-FR"/>
              </w:rPr>
            </w:pPr>
          </w:p>
          <w:p w14:paraId="2116232A" w14:textId="77777777" w:rsidR="0019544F" w:rsidRPr="00BA0563" w:rsidRDefault="0019544F" w:rsidP="003F40A2">
            <w:pPr>
              <w:jc w:val="center"/>
              <w:rPr>
                <w:b/>
                <w:sz w:val="18"/>
                <w:szCs w:val="18"/>
                <w:lang w:val="fr-FR"/>
              </w:rPr>
            </w:pPr>
            <w:r w:rsidRPr="00BA0563">
              <w:rPr>
                <w:b/>
                <w:sz w:val="18"/>
                <w:szCs w:val="18"/>
                <w:lang w:val="fr-FR"/>
              </w:rPr>
              <w:t>Prénom &amp; Nom du Chef de ménage affecté</w:t>
            </w:r>
          </w:p>
        </w:tc>
        <w:tc>
          <w:tcPr>
            <w:tcW w:w="1134" w:type="dxa"/>
          </w:tcPr>
          <w:p w14:paraId="694FB462" w14:textId="77777777" w:rsidR="0019544F" w:rsidRPr="00BA0563" w:rsidRDefault="0019544F" w:rsidP="003F40A2">
            <w:pPr>
              <w:jc w:val="center"/>
              <w:rPr>
                <w:b/>
                <w:sz w:val="18"/>
                <w:szCs w:val="18"/>
                <w:lang w:val="fr-FR"/>
              </w:rPr>
            </w:pPr>
          </w:p>
          <w:p w14:paraId="31C8014C" w14:textId="77777777" w:rsidR="0019544F" w:rsidRPr="00BA0563" w:rsidRDefault="0019544F" w:rsidP="003F40A2">
            <w:pPr>
              <w:jc w:val="center"/>
              <w:rPr>
                <w:b/>
                <w:sz w:val="18"/>
                <w:szCs w:val="18"/>
                <w:lang w:val="fr-FR"/>
              </w:rPr>
            </w:pPr>
            <w:r w:rsidRPr="00BA0563">
              <w:rPr>
                <w:b/>
                <w:sz w:val="18"/>
                <w:szCs w:val="18"/>
                <w:lang w:val="fr-FR"/>
              </w:rPr>
              <w:t>Statut</w:t>
            </w:r>
          </w:p>
          <w:p w14:paraId="60E69773" w14:textId="77777777" w:rsidR="0019544F" w:rsidRPr="00BA0563" w:rsidRDefault="0019544F" w:rsidP="003F40A2">
            <w:pPr>
              <w:jc w:val="center"/>
              <w:rPr>
                <w:b/>
                <w:sz w:val="18"/>
                <w:szCs w:val="18"/>
                <w:lang w:val="fr-FR"/>
              </w:rPr>
            </w:pPr>
            <w:r w:rsidRPr="00BA0563">
              <w:rPr>
                <w:b/>
                <w:sz w:val="18"/>
                <w:szCs w:val="18"/>
                <w:lang w:val="fr-FR"/>
              </w:rPr>
              <w:t>Chef de ménage affecté</w:t>
            </w:r>
          </w:p>
        </w:tc>
        <w:tc>
          <w:tcPr>
            <w:tcW w:w="1105" w:type="dxa"/>
          </w:tcPr>
          <w:p w14:paraId="094D04A0" w14:textId="77777777" w:rsidR="0019544F" w:rsidRPr="00BA0563" w:rsidRDefault="0019544F" w:rsidP="003F40A2">
            <w:pPr>
              <w:jc w:val="center"/>
              <w:rPr>
                <w:b/>
                <w:sz w:val="18"/>
                <w:szCs w:val="18"/>
                <w:lang w:val="fr-FR"/>
              </w:rPr>
            </w:pPr>
          </w:p>
          <w:p w14:paraId="6AB72C8A" w14:textId="77777777" w:rsidR="0019544F" w:rsidRPr="00BA0563" w:rsidRDefault="0019544F" w:rsidP="003F40A2">
            <w:pPr>
              <w:jc w:val="center"/>
              <w:rPr>
                <w:b/>
                <w:sz w:val="18"/>
                <w:szCs w:val="18"/>
              </w:rPr>
            </w:pPr>
            <w:r w:rsidRPr="00BA0563">
              <w:rPr>
                <w:b/>
                <w:sz w:val="18"/>
                <w:szCs w:val="18"/>
              </w:rPr>
              <w:t>N° CNI</w:t>
            </w:r>
          </w:p>
        </w:tc>
        <w:tc>
          <w:tcPr>
            <w:tcW w:w="1163" w:type="dxa"/>
          </w:tcPr>
          <w:p w14:paraId="10348FBD" w14:textId="77777777" w:rsidR="0019544F" w:rsidRPr="00BA0563" w:rsidRDefault="0019544F" w:rsidP="003F40A2">
            <w:pPr>
              <w:jc w:val="center"/>
              <w:rPr>
                <w:b/>
                <w:sz w:val="18"/>
                <w:szCs w:val="18"/>
              </w:rPr>
            </w:pPr>
          </w:p>
          <w:p w14:paraId="4B7B04D3" w14:textId="77777777" w:rsidR="0019544F" w:rsidRPr="00BA0563" w:rsidRDefault="0019544F" w:rsidP="003F40A2">
            <w:pPr>
              <w:jc w:val="center"/>
              <w:rPr>
                <w:b/>
                <w:sz w:val="18"/>
                <w:szCs w:val="18"/>
              </w:rPr>
            </w:pPr>
            <w:r w:rsidRPr="00BA0563">
              <w:rPr>
                <w:b/>
                <w:sz w:val="18"/>
                <w:szCs w:val="18"/>
              </w:rPr>
              <w:t>Quartier/</w:t>
            </w:r>
          </w:p>
          <w:p w14:paraId="4974F136" w14:textId="77777777" w:rsidR="0019544F" w:rsidRPr="00BA0563" w:rsidRDefault="0019544F" w:rsidP="003F40A2">
            <w:pPr>
              <w:jc w:val="center"/>
              <w:rPr>
                <w:b/>
                <w:sz w:val="18"/>
                <w:szCs w:val="18"/>
              </w:rPr>
            </w:pPr>
            <w:r w:rsidRPr="00BA0563">
              <w:rPr>
                <w:b/>
                <w:sz w:val="18"/>
                <w:szCs w:val="18"/>
              </w:rPr>
              <w:t xml:space="preserve">N° </w:t>
            </w:r>
            <w:proofErr w:type="spellStart"/>
            <w:r w:rsidRPr="00BA0563">
              <w:rPr>
                <w:b/>
                <w:sz w:val="18"/>
                <w:szCs w:val="18"/>
              </w:rPr>
              <w:t>Tél</w:t>
            </w:r>
            <w:proofErr w:type="spellEnd"/>
          </w:p>
        </w:tc>
        <w:tc>
          <w:tcPr>
            <w:tcW w:w="1362" w:type="dxa"/>
          </w:tcPr>
          <w:p w14:paraId="2656874D" w14:textId="77777777" w:rsidR="0019544F" w:rsidRPr="00BA0563" w:rsidRDefault="0019544F" w:rsidP="003F40A2">
            <w:pPr>
              <w:jc w:val="center"/>
              <w:rPr>
                <w:b/>
                <w:sz w:val="18"/>
                <w:szCs w:val="18"/>
              </w:rPr>
            </w:pPr>
          </w:p>
          <w:p w14:paraId="609150EA" w14:textId="77777777" w:rsidR="0019544F" w:rsidRPr="00BA0563" w:rsidRDefault="0019544F" w:rsidP="003F40A2">
            <w:pPr>
              <w:jc w:val="center"/>
              <w:rPr>
                <w:b/>
                <w:sz w:val="18"/>
                <w:szCs w:val="18"/>
              </w:rPr>
            </w:pPr>
            <w:r w:rsidRPr="00BA0563">
              <w:rPr>
                <w:b/>
                <w:sz w:val="18"/>
                <w:szCs w:val="18"/>
              </w:rPr>
              <w:t xml:space="preserve">Bien </w:t>
            </w:r>
            <w:proofErr w:type="spellStart"/>
            <w:r w:rsidRPr="00BA0563">
              <w:rPr>
                <w:b/>
                <w:sz w:val="18"/>
                <w:szCs w:val="18"/>
              </w:rPr>
              <w:t>affecté</w:t>
            </w:r>
            <w:proofErr w:type="spellEnd"/>
            <w:r w:rsidRPr="00BA0563">
              <w:rPr>
                <w:b/>
                <w:sz w:val="18"/>
                <w:szCs w:val="18"/>
              </w:rPr>
              <w:t xml:space="preserve"> </w:t>
            </w:r>
          </w:p>
        </w:tc>
        <w:tc>
          <w:tcPr>
            <w:tcW w:w="1362" w:type="dxa"/>
          </w:tcPr>
          <w:p w14:paraId="41DA06D6" w14:textId="77777777" w:rsidR="0019544F" w:rsidRPr="00BA0563" w:rsidRDefault="0019544F" w:rsidP="003F40A2">
            <w:pPr>
              <w:jc w:val="center"/>
              <w:rPr>
                <w:b/>
                <w:sz w:val="18"/>
                <w:szCs w:val="18"/>
              </w:rPr>
            </w:pPr>
            <w:proofErr w:type="spellStart"/>
            <w:r w:rsidRPr="00BA0563">
              <w:rPr>
                <w:b/>
                <w:sz w:val="18"/>
                <w:szCs w:val="18"/>
              </w:rPr>
              <w:t>Localisation</w:t>
            </w:r>
            <w:proofErr w:type="spellEnd"/>
            <w:r w:rsidRPr="00BA0563">
              <w:rPr>
                <w:b/>
                <w:sz w:val="18"/>
                <w:szCs w:val="18"/>
              </w:rPr>
              <w:t xml:space="preserve">  GPS</w:t>
            </w:r>
          </w:p>
        </w:tc>
        <w:tc>
          <w:tcPr>
            <w:tcW w:w="2662" w:type="dxa"/>
          </w:tcPr>
          <w:p w14:paraId="644513CF" w14:textId="77777777" w:rsidR="0019544F" w:rsidRPr="00BA0563" w:rsidRDefault="0019544F" w:rsidP="003F40A2">
            <w:pPr>
              <w:jc w:val="center"/>
              <w:rPr>
                <w:b/>
                <w:sz w:val="18"/>
                <w:szCs w:val="18"/>
              </w:rPr>
            </w:pPr>
            <w:r w:rsidRPr="00BA0563">
              <w:rPr>
                <w:b/>
                <w:sz w:val="18"/>
                <w:szCs w:val="18"/>
              </w:rPr>
              <w:t xml:space="preserve">Photos des </w:t>
            </w:r>
            <w:proofErr w:type="spellStart"/>
            <w:r w:rsidRPr="00BA0563">
              <w:rPr>
                <w:b/>
                <w:sz w:val="18"/>
                <w:szCs w:val="18"/>
              </w:rPr>
              <w:t>biens</w:t>
            </w:r>
            <w:proofErr w:type="spellEnd"/>
            <w:r w:rsidRPr="00BA0563">
              <w:rPr>
                <w:b/>
                <w:sz w:val="18"/>
                <w:szCs w:val="18"/>
              </w:rPr>
              <w:t xml:space="preserve"> </w:t>
            </w:r>
            <w:proofErr w:type="spellStart"/>
            <w:r w:rsidRPr="00BA0563">
              <w:rPr>
                <w:b/>
                <w:sz w:val="18"/>
                <w:szCs w:val="18"/>
              </w:rPr>
              <w:t>affectés</w:t>
            </w:r>
            <w:proofErr w:type="spellEnd"/>
          </w:p>
        </w:tc>
      </w:tr>
      <w:tr w:rsidR="0019544F" w:rsidRPr="00BA0563" w14:paraId="31F39FDD" w14:textId="77777777" w:rsidTr="003F40A2">
        <w:trPr>
          <w:trHeight w:val="759"/>
        </w:trPr>
        <w:tc>
          <w:tcPr>
            <w:tcW w:w="426" w:type="dxa"/>
          </w:tcPr>
          <w:p w14:paraId="67F5CA47" w14:textId="77777777" w:rsidR="0019544F" w:rsidRPr="00BA0563" w:rsidRDefault="0019544F" w:rsidP="003F40A2">
            <w:pPr>
              <w:jc w:val="center"/>
              <w:rPr>
                <w:sz w:val="18"/>
                <w:szCs w:val="18"/>
              </w:rPr>
            </w:pPr>
            <w:r w:rsidRPr="00BA0563">
              <w:rPr>
                <w:sz w:val="18"/>
                <w:szCs w:val="18"/>
              </w:rPr>
              <w:t>01</w:t>
            </w:r>
          </w:p>
        </w:tc>
        <w:tc>
          <w:tcPr>
            <w:tcW w:w="1418" w:type="dxa"/>
            <w:shd w:val="clear" w:color="auto" w:fill="auto"/>
          </w:tcPr>
          <w:p w14:paraId="5B5E03E5" w14:textId="77777777" w:rsidR="0019544F" w:rsidRPr="00BA0563" w:rsidRDefault="0019544F" w:rsidP="003F40A2">
            <w:pPr>
              <w:jc w:val="center"/>
              <w:rPr>
                <w:b/>
                <w:color w:val="000000"/>
              </w:rPr>
            </w:pPr>
            <w:proofErr w:type="spellStart"/>
            <w:r w:rsidRPr="00BA0563">
              <w:rPr>
                <w:b/>
                <w:color w:val="000000"/>
              </w:rPr>
              <w:t>Mumbali</w:t>
            </w:r>
            <w:proofErr w:type="spellEnd"/>
            <w:r w:rsidRPr="00BA0563">
              <w:rPr>
                <w:b/>
                <w:color w:val="000000"/>
              </w:rPr>
              <w:t xml:space="preserve"> Blanchard</w:t>
            </w:r>
          </w:p>
          <w:p w14:paraId="40C85CEE" w14:textId="77777777" w:rsidR="0019544F" w:rsidRPr="00BA0563" w:rsidRDefault="0019544F" w:rsidP="003F40A2">
            <w:pPr>
              <w:tabs>
                <w:tab w:val="left" w:pos="2961"/>
              </w:tabs>
              <w:jc w:val="center"/>
              <w:rPr>
                <w:b/>
                <w:sz w:val="18"/>
                <w:szCs w:val="18"/>
              </w:rPr>
            </w:pPr>
          </w:p>
        </w:tc>
        <w:tc>
          <w:tcPr>
            <w:tcW w:w="1134" w:type="dxa"/>
            <w:shd w:val="clear" w:color="auto" w:fill="auto"/>
          </w:tcPr>
          <w:p w14:paraId="61A1F026"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1C86CBE8"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7A493E8C" w14:textId="77777777" w:rsidR="0019544F" w:rsidRPr="00BA0563" w:rsidRDefault="0019544F" w:rsidP="003F40A2">
            <w:proofErr w:type="spellStart"/>
            <w:r w:rsidRPr="00BA0563">
              <w:rPr>
                <w:sz w:val="18"/>
                <w:szCs w:val="18"/>
              </w:rPr>
              <w:t>Ndeke</w:t>
            </w:r>
            <w:proofErr w:type="spellEnd"/>
            <w:r w:rsidRPr="00BA0563">
              <w:rPr>
                <w:sz w:val="18"/>
                <w:szCs w:val="18"/>
              </w:rPr>
              <w:t xml:space="preserve"> Zulu</w:t>
            </w:r>
          </w:p>
        </w:tc>
        <w:tc>
          <w:tcPr>
            <w:tcW w:w="1362" w:type="dxa"/>
            <w:shd w:val="clear" w:color="auto" w:fill="auto"/>
          </w:tcPr>
          <w:p w14:paraId="66F174B2" w14:textId="77777777" w:rsidR="0019544F" w:rsidRPr="00BA0563" w:rsidRDefault="0019544F" w:rsidP="003F40A2">
            <w:pPr>
              <w:tabs>
                <w:tab w:val="left" w:pos="2961"/>
              </w:tabs>
              <w:rPr>
                <w:sz w:val="18"/>
                <w:szCs w:val="18"/>
              </w:rPr>
            </w:pPr>
            <w:proofErr w:type="spellStart"/>
            <w:r w:rsidRPr="00BA0563">
              <w:rPr>
                <w:sz w:val="18"/>
                <w:szCs w:val="18"/>
                <w:lang w:val="fr-FR"/>
              </w:rPr>
              <w:t>Etalage</w:t>
            </w:r>
            <w:proofErr w:type="spellEnd"/>
            <w:r w:rsidRPr="00BA0563">
              <w:rPr>
                <w:sz w:val="18"/>
                <w:szCs w:val="18"/>
              </w:rPr>
              <w:t xml:space="preserve"> </w:t>
            </w:r>
          </w:p>
          <w:p w14:paraId="5816C9F9" w14:textId="77777777" w:rsidR="0019544F" w:rsidRPr="00BA0563" w:rsidRDefault="0019544F" w:rsidP="003F40A2">
            <w:pPr>
              <w:tabs>
                <w:tab w:val="left" w:pos="2961"/>
              </w:tabs>
              <w:rPr>
                <w:sz w:val="18"/>
                <w:szCs w:val="18"/>
              </w:rPr>
            </w:pPr>
          </w:p>
        </w:tc>
        <w:tc>
          <w:tcPr>
            <w:tcW w:w="1362" w:type="dxa"/>
          </w:tcPr>
          <w:p w14:paraId="7D4F3237" w14:textId="77777777" w:rsidR="0019544F" w:rsidRPr="00BA0563" w:rsidRDefault="0019544F" w:rsidP="003F40A2">
            <w:pPr>
              <w:tabs>
                <w:tab w:val="left" w:pos="2961"/>
              </w:tabs>
              <w:rPr>
                <w:sz w:val="18"/>
                <w:szCs w:val="18"/>
              </w:rPr>
            </w:pPr>
            <w:r w:rsidRPr="00BA0563">
              <w:rPr>
                <w:sz w:val="18"/>
                <w:szCs w:val="18"/>
              </w:rPr>
              <w:t>X:0256009/</w:t>
            </w:r>
          </w:p>
          <w:p w14:paraId="6246633C" w14:textId="77777777" w:rsidR="0019544F" w:rsidRPr="00BA0563" w:rsidRDefault="0019544F" w:rsidP="003F40A2">
            <w:pPr>
              <w:tabs>
                <w:tab w:val="left" w:pos="2961"/>
              </w:tabs>
              <w:rPr>
                <w:sz w:val="18"/>
                <w:szCs w:val="18"/>
              </w:rPr>
            </w:pPr>
            <w:r w:rsidRPr="00BA0563">
              <w:rPr>
                <w:sz w:val="18"/>
                <w:szCs w:val="18"/>
              </w:rPr>
              <w:t>Y:944258</w:t>
            </w:r>
          </w:p>
        </w:tc>
        <w:tc>
          <w:tcPr>
            <w:tcW w:w="2662" w:type="dxa"/>
          </w:tcPr>
          <w:p w14:paraId="4159ED5B" w14:textId="77777777" w:rsidR="0019544F" w:rsidRPr="00BA0563" w:rsidRDefault="0019544F" w:rsidP="003F40A2">
            <w:pPr>
              <w:tabs>
                <w:tab w:val="left" w:pos="2961"/>
              </w:tabs>
              <w:rPr>
                <w:sz w:val="18"/>
                <w:szCs w:val="18"/>
              </w:rPr>
            </w:pPr>
            <w:r w:rsidRPr="00BA0563">
              <w:rPr>
                <w:noProof/>
              </w:rPr>
              <w:drawing>
                <wp:inline distT="0" distB="0" distL="0" distR="0" wp14:anchorId="314C166C" wp14:editId="4F04E9C7">
                  <wp:extent cx="1594006" cy="883819"/>
                  <wp:effectExtent l="0" t="0" r="0" b="0"/>
                  <wp:docPr id="7169" name="Image 7169" descr="D:\Mon ordinateur\Fayelamine\MBENGAS\RDC\PDU\Photos\Kikwit\SAM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on ordinateur\Fayelamine\MBENGAS\RDC\PDU\Photos\Kikwit\SAM_118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98119" cy="886100"/>
                          </a:xfrm>
                          <a:prstGeom prst="rect">
                            <a:avLst/>
                          </a:prstGeom>
                          <a:noFill/>
                          <a:ln>
                            <a:noFill/>
                          </a:ln>
                        </pic:spPr>
                      </pic:pic>
                    </a:graphicData>
                  </a:graphic>
                </wp:inline>
              </w:drawing>
            </w:r>
          </w:p>
        </w:tc>
      </w:tr>
      <w:tr w:rsidR="0019544F" w:rsidRPr="00BA0563" w14:paraId="5E4D5335" w14:textId="77777777" w:rsidTr="003F40A2">
        <w:trPr>
          <w:trHeight w:val="1242"/>
        </w:trPr>
        <w:tc>
          <w:tcPr>
            <w:tcW w:w="426" w:type="dxa"/>
          </w:tcPr>
          <w:p w14:paraId="6A48B906" w14:textId="77777777" w:rsidR="0019544F" w:rsidRPr="00BA0563" w:rsidRDefault="0019544F" w:rsidP="003F40A2">
            <w:pPr>
              <w:rPr>
                <w:sz w:val="18"/>
                <w:szCs w:val="18"/>
              </w:rPr>
            </w:pPr>
            <w:r w:rsidRPr="00BA0563">
              <w:rPr>
                <w:sz w:val="18"/>
                <w:szCs w:val="18"/>
              </w:rPr>
              <w:t>02</w:t>
            </w:r>
          </w:p>
        </w:tc>
        <w:tc>
          <w:tcPr>
            <w:tcW w:w="1418" w:type="dxa"/>
            <w:shd w:val="clear" w:color="auto" w:fill="auto"/>
          </w:tcPr>
          <w:p w14:paraId="02EF0FEC" w14:textId="77777777" w:rsidR="0019544F" w:rsidRPr="00BA0563" w:rsidRDefault="0019544F" w:rsidP="003F40A2">
            <w:pPr>
              <w:rPr>
                <w:b/>
                <w:color w:val="000000"/>
              </w:rPr>
            </w:pPr>
            <w:proofErr w:type="spellStart"/>
            <w:r w:rsidRPr="00BA0563">
              <w:rPr>
                <w:b/>
                <w:color w:val="000000"/>
              </w:rPr>
              <w:t>Mbidiki</w:t>
            </w:r>
            <w:proofErr w:type="spellEnd"/>
            <w:r w:rsidRPr="00BA0563">
              <w:rPr>
                <w:b/>
                <w:color w:val="000000"/>
              </w:rPr>
              <w:t xml:space="preserve"> Patrick Toy</w:t>
            </w:r>
          </w:p>
          <w:p w14:paraId="28428410" w14:textId="77777777" w:rsidR="0019544F" w:rsidRPr="00BA0563" w:rsidRDefault="0019544F" w:rsidP="003F40A2">
            <w:pPr>
              <w:rPr>
                <w:b/>
                <w:sz w:val="18"/>
                <w:szCs w:val="18"/>
              </w:rPr>
            </w:pPr>
          </w:p>
        </w:tc>
        <w:tc>
          <w:tcPr>
            <w:tcW w:w="1134" w:type="dxa"/>
            <w:shd w:val="clear" w:color="auto" w:fill="auto"/>
          </w:tcPr>
          <w:p w14:paraId="1AD11D8D"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63677C7E" w14:textId="77777777" w:rsidR="0019544F" w:rsidRPr="00BA0563" w:rsidRDefault="0019544F" w:rsidP="003F40A2">
            <w:pPr>
              <w:rPr>
                <w:sz w:val="18"/>
                <w:szCs w:val="18"/>
              </w:rPr>
            </w:pPr>
            <w:r w:rsidRPr="00BA0563">
              <w:rPr>
                <w:sz w:val="18"/>
                <w:szCs w:val="18"/>
              </w:rPr>
              <w:t>11613017986</w:t>
            </w:r>
          </w:p>
        </w:tc>
        <w:tc>
          <w:tcPr>
            <w:tcW w:w="1163" w:type="dxa"/>
            <w:shd w:val="clear" w:color="auto" w:fill="auto"/>
          </w:tcPr>
          <w:p w14:paraId="141FD88D"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24C3467B" w14:textId="77777777" w:rsidR="0019544F" w:rsidRPr="00BA0563" w:rsidRDefault="0019544F" w:rsidP="003F40A2">
            <w:r w:rsidRPr="00BA0563">
              <w:rPr>
                <w:sz w:val="18"/>
                <w:szCs w:val="18"/>
              </w:rPr>
              <w:t>0894380532</w:t>
            </w:r>
          </w:p>
        </w:tc>
        <w:tc>
          <w:tcPr>
            <w:tcW w:w="1362" w:type="dxa"/>
            <w:shd w:val="clear" w:color="auto" w:fill="auto"/>
          </w:tcPr>
          <w:p w14:paraId="7273AB6E" w14:textId="77777777" w:rsidR="0019544F" w:rsidRPr="00BA0563" w:rsidRDefault="0019544F" w:rsidP="003F40A2">
            <w:pPr>
              <w:rPr>
                <w:sz w:val="18"/>
                <w:szCs w:val="18"/>
                <w:lang w:val="fr-FR"/>
              </w:rPr>
            </w:pPr>
            <w:r w:rsidRPr="00BA0563">
              <w:rPr>
                <w:sz w:val="18"/>
                <w:szCs w:val="18"/>
                <w:lang w:val="fr-FR"/>
              </w:rPr>
              <w:t xml:space="preserve"> </w:t>
            </w:r>
            <w:proofErr w:type="spellStart"/>
            <w:r w:rsidRPr="00BA0563">
              <w:rPr>
                <w:sz w:val="18"/>
                <w:szCs w:val="18"/>
                <w:lang w:val="fr-FR"/>
              </w:rPr>
              <w:t>Etalage</w:t>
            </w:r>
            <w:proofErr w:type="spellEnd"/>
            <w:r w:rsidRPr="00BA0563">
              <w:rPr>
                <w:sz w:val="18"/>
                <w:szCs w:val="18"/>
                <w:lang w:val="fr-FR"/>
              </w:rPr>
              <w:t xml:space="preserve"> (vente de carburant)</w:t>
            </w:r>
          </w:p>
          <w:p w14:paraId="5A84977E" w14:textId="77777777" w:rsidR="0019544F" w:rsidRPr="00BA0563" w:rsidRDefault="0019544F" w:rsidP="003F40A2">
            <w:pPr>
              <w:rPr>
                <w:sz w:val="18"/>
                <w:szCs w:val="18"/>
                <w:lang w:val="fr-FR"/>
              </w:rPr>
            </w:pPr>
            <w:r w:rsidRPr="00BA0563">
              <w:rPr>
                <w:sz w:val="18"/>
                <w:szCs w:val="18"/>
                <w:lang w:val="fr-FR"/>
              </w:rPr>
              <w:t>Cabine vente de cigarette</w:t>
            </w:r>
          </w:p>
          <w:p w14:paraId="2BB4926B" w14:textId="77777777" w:rsidR="0019544F" w:rsidRPr="00BA0563" w:rsidRDefault="0019544F" w:rsidP="003F40A2">
            <w:pPr>
              <w:rPr>
                <w:sz w:val="18"/>
                <w:szCs w:val="18"/>
                <w:lang w:val="fr-FR"/>
              </w:rPr>
            </w:pPr>
          </w:p>
        </w:tc>
        <w:tc>
          <w:tcPr>
            <w:tcW w:w="1362" w:type="dxa"/>
          </w:tcPr>
          <w:p w14:paraId="4961DDF3" w14:textId="77777777" w:rsidR="0019544F" w:rsidRPr="00BA0563" w:rsidRDefault="0019544F" w:rsidP="003F40A2">
            <w:pPr>
              <w:rPr>
                <w:sz w:val="18"/>
                <w:szCs w:val="18"/>
              </w:rPr>
            </w:pPr>
            <w:r w:rsidRPr="00BA0563">
              <w:rPr>
                <w:sz w:val="18"/>
                <w:szCs w:val="18"/>
              </w:rPr>
              <w:t>X:0254745/</w:t>
            </w:r>
          </w:p>
          <w:p w14:paraId="4A8C8D44" w14:textId="77777777" w:rsidR="0019544F" w:rsidRPr="00BA0563" w:rsidRDefault="0019544F" w:rsidP="003F40A2">
            <w:pPr>
              <w:rPr>
                <w:sz w:val="18"/>
                <w:szCs w:val="18"/>
              </w:rPr>
            </w:pPr>
            <w:r w:rsidRPr="00BA0563">
              <w:rPr>
                <w:sz w:val="18"/>
                <w:szCs w:val="18"/>
              </w:rPr>
              <w:t>Y:9442836</w:t>
            </w:r>
          </w:p>
        </w:tc>
        <w:tc>
          <w:tcPr>
            <w:tcW w:w="2662" w:type="dxa"/>
          </w:tcPr>
          <w:p w14:paraId="0D144951" w14:textId="77777777" w:rsidR="0019544F" w:rsidRPr="00BA0563" w:rsidRDefault="0019544F" w:rsidP="003F40A2">
            <w:pPr>
              <w:rPr>
                <w:sz w:val="18"/>
                <w:szCs w:val="18"/>
              </w:rPr>
            </w:pPr>
            <w:r w:rsidRPr="00BA0563">
              <w:rPr>
                <w:rFonts w:asciiTheme="majorBidi" w:hAnsiTheme="majorBidi" w:cstheme="majorBidi"/>
                <w:noProof/>
              </w:rPr>
              <w:drawing>
                <wp:inline distT="0" distB="0" distL="0" distR="0" wp14:anchorId="0A894825" wp14:editId="4FA1668B">
                  <wp:extent cx="1594006" cy="797560"/>
                  <wp:effectExtent l="0" t="0" r="0" b="0"/>
                  <wp:docPr id="7170" name="Image 7170" descr="C:\Users\user\Desktop\TDR voiries urbaines RDC\Photos-Kikwit\DSCN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TDR voiries urbaines RDC\Photos-Kikwit\DSCN589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01876" cy="801498"/>
                          </a:xfrm>
                          <a:prstGeom prst="rect">
                            <a:avLst/>
                          </a:prstGeom>
                          <a:noFill/>
                          <a:ln w="9525">
                            <a:noFill/>
                            <a:miter lim="800000"/>
                            <a:headEnd/>
                            <a:tailEnd/>
                          </a:ln>
                        </pic:spPr>
                      </pic:pic>
                    </a:graphicData>
                  </a:graphic>
                </wp:inline>
              </w:drawing>
            </w:r>
          </w:p>
        </w:tc>
      </w:tr>
      <w:tr w:rsidR="0019544F" w:rsidRPr="00BA0563" w14:paraId="1DBDF10D" w14:textId="77777777" w:rsidTr="003F40A2">
        <w:trPr>
          <w:trHeight w:val="1035"/>
        </w:trPr>
        <w:tc>
          <w:tcPr>
            <w:tcW w:w="426" w:type="dxa"/>
            <w:shd w:val="clear" w:color="auto" w:fill="auto"/>
          </w:tcPr>
          <w:p w14:paraId="577E0D97" w14:textId="77777777" w:rsidR="0019544F" w:rsidRPr="00BA0563" w:rsidRDefault="0019544F" w:rsidP="003F40A2">
            <w:pPr>
              <w:rPr>
                <w:sz w:val="18"/>
                <w:szCs w:val="18"/>
              </w:rPr>
            </w:pPr>
            <w:r w:rsidRPr="00BA0563">
              <w:rPr>
                <w:sz w:val="18"/>
                <w:szCs w:val="18"/>
              </w:rPr>
              <w:t>03</w:t>
            </w:r>
          </w:p>
        </w:tc>
        <w:tc>
          <w:tcPr>
            <w:tcW w:w="1418" w:type="dxa"/>
            <w:shd w:val="clear" w:color="auto" w:fill="auto"/>
          </w:tcPr>
          <w:p w14:paraId="19DC44EE" w14:textId="77777777" w:rsidR="0019544F" w:rsidRPr="00BA0563" w:rsidRDefault="0019544F" w:rsidP="003F40A2">
            <w:pPr>
              <w:rPr>
                <w:b/>
                <w:color w:val="000000"/>
              </w:rPr>
            </w:pPr>
            <w:proofErr w:type="spellStart"/>
            <w:r w:rsidRPr="00BA0563">
              <w:rPr>
                <w:b/>
                <w:color w:val="000000"/>
              </w:rPr>
              <w:t>Mbangu</w:t>
            </w:r>
            <w:proofErr w:type="spellEnd"/>
            <w:r w:rsidRPr="00BA0563">
              <w:rPr>
                <w:b/>
                <w:color w:val="000000"/>
              </w:rPr>
              <w:t xml:space="preserve"> </w:t>
            </w:r>
            <w:proofErr w:type="spellStart"/>
            <w:r w:rsidRPr="00BA0563">
              <w:rPr>
                <w:b/>
                <w:color w:val="000000"/>
              </w:rPr>
              <w:t>Ugonaa</w:t>
            </w:r>
            <w:proofErr w:type="spellEnd"/>
            <w:r w:rsidRPr="00BA0563">
              <w:rPr>
                <w:b/>
                <w:color w:val="000000"/>
              </w:rPr>
              <w:t xml:space="preserve"> </w:t>
            </w:r>
            <w:proofErr w:type="spellStart"/>
            <w:r w:rsidRPr="00BA0563">
              <w:rPr>
                <w:b/>
                <w:color w:val="000000"/>
              </w:rPr>
              <w:t>Lemba</w:t>
            </w:r>
            <w:proofErr w:type="spellEnd"/>
          </w:p>
          <w:p w14:paraId="324D2798" w14:textId="77777777" w:rsidR="0019544F" w:rsidRPr="00BA0563" w:rsidRDefault="0019544F" w:rsidP="003F40A2">
            <w:pPr>
              <w:tabs>
                <w:tab w:val="left" w:pos="2961"/>
              </w:tabs>
              <w:rPr>
                <w:b/>
                <w:sz w:val="18"/>
                <w:szCs w:val="18"/>
              </w:rPr>
            </w:pPr>
          </w:p>
        </w:tc>
        <w:tc>
          <w:tcPr>
            <w:tcW w:w="1134" w:type="dxa"/>
            <w:shd w:val="clear" w:color="auto" w:fill="auto"/>
          </w:tcPr>
          <w:p w14:paraId="54F4B07C"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4A235CB6"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49A89FE3"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650AA546" w14:textId="77777777" w:rsidR="0019544F" w:rsidRPr="00BA0563" w:rsidRDefault="0019544F" w:rsidP="003F40A2">
            <w:r w:rsidRPr="00BA0563">
              <w:rPr>
                <w:sz w:val="18"/>
                <w:szCs w:val="18"/>
              </w:rPr>
              <w:t>0819685364</w:t>
            </w:r>
          </w:p>
        </w:tc>
        <w:tc>
          <w:tcPr>
            <w:tcW w:w="1362" w:type="dxa"/>
            <w:shd w:val="clear" w:color="auto" w:fill="auto"/>
          </w:tcPr>
          <w:p w14:paraId="64735827"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w:t>
            </w:r>
          </w:p>
          <w:p w14:paraId="3809B552" w14:textId="77777777" w:rsidR="0019544F" w:rsidRPr="00BA0563" w:rsidRDefault="0019544F" w:rsidP="003F40A2">
            <w:pPr>
              <w:rPr>
                <w:sz w:val="18"/>
                <w:szCs w:val="18"/>
              </w:rPr>
            </w:pPr>
          </w:p>
        </w:tc>
        <w:tc>
          <w:tcPr>
            <w:tcW w:w="1362" w:type="dxa"/>
          </w:tcPr>
          <w:p w14:paraId="677DECDE" w14:textId="77777777" w:rsidR="0019544F" w:rsidRPr="00BA0563" w:rsidRDefault="0019544F" w:rsidP="003F40A2">
            <w:pPr>
              <w:rPr>
                <w:sz w:val="18"/>
                <w:szCs w:val="18"/>
              </w:rPr>
            </w:pPr>
            <w:r w:rsidRPr="00BA0563">
              <w:rPr>
                <w:sz w:val="18"/>
                <w:szCs w:val="18"/>
              </w:rPr>
              <w:t>X:0255214/</w:t>
            </w:r>
          </w:p>
          <w:p w14:paraId="64F4F7EF" w14:textId="77777777" w:rsidR="0019544F" w:rsidRPr="00BA0563" w:rsidRDefault="0019544F" w:rsidP="003F40A2">
            <w:pPr>
              <w:rPr>
                <w:sz w:val="18"/>
                <w:szCs w:val="18"/>
              </w:rPr>
            </w:pPr>
            <w:r w:rsidRPr="00BA0563">
              <w:rPr>
                <w:sz w:val="18"/>
                <w:szCs w:val="18"/>
              </w:rPr>
              <w:t>Y:9443421</w:t>
            </w:r>
          </w:p>
        </w:tc>
        <w:tc>
          <w:tcPr>
            <w:tcW w:w="2662" w:type="dxa"/>
          </w:tcPr>
          <w:p w14:paraId="24D86C42" w14:textId="77777777" w:rsidR="0019544F" w:rsidRPr="00BA0563" w:rsidRDefault="0019544F" w:rsidP="003F40A2">
            <w:pPr>
              <w:rPr>
                <w:sz w:val="18"/>
                <w:szCs w:val="18"/>
              </w:rPr>
            </w:pPr>
            <w:r w:rsidRPr="00BA0563">
              <w:rPr>
                <w:noProof/>
              </w:rPr>
              <w:drawing>
                <wp:inline distT="0" distB="0" distL="0" distR="0" wp14:anchorId="7DE7B7B0" wp14:editId="3D7EC8EF">
                  <wp:extent cx="1594006" cy="9093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95410" cy="910121"/>
                          </a:xfrm>
                          <a:prstGeom prst="rect">
                            <a:avLst/>
                          </a:prstGeom>
                          <a:noFill/>
                          <a:ln>
                            <a:noFill/>
                          </a:ln>
                        </pic:spPr>
                      </pic:pic>
                    </a:graphicData>
                  </a:graphic>
                </wp:inline>
              </w:drawing>
            </w:r>
          </w:p>
        </w:tc>
      </w:tr>
      <w:tr w:rsidR="0019544F" w:rsidRPr="00BA0563" w14:paraId="2B07882D" w14:textId="77777777" w:rsidTr="003F40A2">
        <w:trPr>
          <w:trHeight w:val="304"/>
        </w:trPr>
        <w:tc>
          <w:tcPr>
            <w:tcW w:w="426" w:type="dxa"/>
            <w:shd w:val="clear" w:color="auto" w:fill="auto"/>
          </w:tcPr>
          <w:p w14:paraId="1AD547BB" w14:textId="77777777" w:rsidR="0019544F" w:rsidRPr="00BA0563" w:rsidRDefault="0019544F" w:rsidP="003F40A2">
            <w:pPr>
              <w:rPr>
                <w:sz w:val="18"/>
                <w:szCs w:val="18"/>
              </w:rPr>
            </w:pPr>
            <w:r w:rsidRPr="00BA0563">
              <w:rPr>
                <w:sz w:val="18"/>
                <w:szCs w:val="18"/>
              </w:rPr>
              <w:t>04</w:t>
            </w:r>
          </w:p>
        </w:tc>
        <w:tc>
          <w:tcPr>
            <w:tcW w:w="1418" w:type="dxa"/>
            <w:shd w:val="clear" w:color="auto" w:fill="auto"/>
          </w:tcPr>
          <w:p w14:paraId="032D99C5" w14:textId="77777777" w:rsidR="0019544F" w:rsidRPr="00BA0563" w:rsidRDefault="0019544F" w:rsidP="003F40A2">
            <w:pPr>
              <w:rPr>
                <w:b/>
                <w:color w:val="000000"/>
              </w:rPr>
            </w:pPr>
            <w:proofErr w:type="spellStart"/>
            <w:r w:rsidRPr="00BA0563">
              <w:rPr>
                <w:b/>
                <w:color w:val="000000"/>
              </w:rPr>
              <w:t>Mikanda</w:t>
            </w:r>
            <w:proofErr w:type="spellEnd"/>
            <w:r w:rsidRPr="00BA0563">
              <w:rPr>
                <w:b/>
                <w:color w:val="000000"/>
              </w:rPr>
              <w:t xml:space="preserve"> </w:t>
            </w:r>
            <w:proofErr w:type="spellStart"/>
            <w:r w:rsidRPr="00BA0563">
              <w:rPr>
                <w:b/>
                <w:color w:val="000000"/>
              </w:rPr>
              <w:t>Kisunzu</w:t>
            </w:r>
            <w:proofErr w:type="spellEnd"/>
          </w:p>
          <w:p w14:paraId="0770BCF6" w14:textId="77777777" w:rsidR="0019544F" w:rsidRPr="00BA0563" w:rsidRDefault="0019544F" w:rsidP="003F40A2">
            <w:pPr>
              <w:tabs>
                <w:tab w:val="left" w:pos="2961"/>
              </w:tabs>
              <w:rPr>
                <w:b/>
                <w:sz w:val="18"/>
                <w:szCs w:val="18"/>
              </w:rPr>
            </w:pPr>
          </w:p>
        </w:tc>
        <w:tc>
          <w:tcPr>
            <w:tcW w:w="1134" w:type="dxa"/>
            <w:shd w:val="clear" w:color="auto" w:fill="auto"/>
          </w:tcPr>
          <w:p w14:paraId="0B0DEB29"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30033A6F"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06E587E7" w14:textId="77777777" w:rsidR="0019544F" w:rsidRPr="00BA0563" w:rsidRDefault="0019544F" w:rsidP="003F40A2">
            <w:proofErr w:type="spellStart"/>
            <w:r w:rsidRPr="00BA0563">
              <w:rPr>
                <w:sz w:val="18"/>
                <w:szCs w:val="18"/>
              </w:rPr>
              <w:t>Ndeke</w:t>
            </w:r>
            <w:proofErr w:type="spellEnd"/>
            <w:r w:rsidRPr="00BA0563">
              <w:rPr>
                <w:sz w:val="18"/>
                <w:szCs w:val="18"/>
              </w:rPr>
              <w:t xml:space="preserve"> Zulu</w:t>
            </w:r>
          </w:p>
        </w:tc>
        <w:tc>
          <w:tcPr>
            <w:tcW w:w="1362" w:type="dxa"/>
            <w:shd w:val="clear" w:color="auto" w:fill="auto"/>
          </w:tcPr>
          <w:p w14:paraId="2E9B51C1" w14:textId="77777777" w:rsidR="0019544F" w:rsidRPr="00BA0563" w:rsidRDefault="0019544F" w:rsidP="003F40A2">
            <w:pPr>
              <w:tabs>
                <w:tab w:val="left" w:pos="2961"/>
              </w:tabs>
              <w:rPr>
                <w:sz w:val="18"/>
                <w:szCs w:val="18"/>
              </w:rPr>
            </w:pPr>
            <w:proofErr w:type="spellStart"/>
            <w:r w:rsidRPr="00BA0563">
              <w:rPr>
                <w:sz w:val="18"/>
                <w:szCs w:val="18"/>
              </w:rPr>
              <w:t>Clôture</w:t>
            </w:r>
            <w:proofErr w:type="spellEnd"/>
            <w:r w:rsidRPr="00BA0563">
              <w:rPr>
                <w:sz w:val="18"/>
                <w:szCs w:val="18"/>
              </w:rPr>
              <w:t xml:space="preserve"> </w:t>
            </w:r>
          </w:p>
          <w:p w14:paraId="179C32BB" w14:textId="77777777" w:rsidR="0019544F" w:rsidRPr="00BA0563" w:rsidRDefault="0019544F" w:rsidP="003F40A2">
            <w:pPr>
              <w:tabs>
                <w:tab w:val="left" w:pos="2961"/>
              </w:tabs>
              <w:rPr>
                <w:sz w:val="18"/>
                <w:szCs w:val="18"/>
              </w:rPr>
            </w:pPr>
          </w:p>
        </w:tc>
        <w:tc>
          <w:tcPr>
            <w:tcW w:w="1362" w:type="dxa"/>
          </w:tcPr>
          <w:p w14:paraId="5E52ECB3" w14:textId="77777777" w:rsidR="0019544F" w:rsidRPr="00BA0563" w:rsidRDefault="0019544F" w:rsidP="003F40A2">
            <w:pPr>
              <w:tabs>
                <w:tab w:val="left" w:pos="2961"/>
              </w:tabs>
              <w:rPr>
                <w:sz w:val="18"/>
                <w:szCs w:val="18"/>
              </w:rPr>
            </w:pPr>
            <w:r w:rsidRPr="00BA0563">
              <w:rPr>
                <w:sz w:val="18"/>
                <w:szCs w:val="18"/>
              </w:rPr>
              <w:t>X:0255214/</w:t>
            </w:r>
          </w:p>
          <w:p w14:paraId="2E4F74C8" w14:textId="77777777" w:rsidR="0019544F" w:rsidRPr="00BA0563" w:rsidRDefault="0019544F" w:rsidP="003F40A2">
            <w:pPr>
              <w:tabs>
                <w:tab w:val="left" w:pos="2961"/>
              </w:tabs>
              <w:rPr>
                <w:sz w:val="18"/>
                <w:szCs w:val="18"/>
              </w:rPr>
            </w:pPr>
            <w:r w:rsidRPr="00BA0563">
              <w:rPr>
                <w:sz w:val="18"/>
                <w:szCs w:val="18"/>
              </w:rPr>
              <w:t>Y:9443421</w:t>
            </w:r>
          </w:p>
          <w:p w14:paraId="393FE9C2" w14:textId="77777777" w:rsidR="0019544F" w:rsidRPr="00BA0563" w:rsidRDefault="0019544F" w:rsidP="003F40A2">
            <w:pPr>
              <w:tabs>
                <w:tab w:val="left" w:pos="2961"/>
              </w:tabs>
              <w:rPr>
                <w:sz w:val="18"/>
                <w:szCs w:val="18"/>
              </w:rPr>
            </w:pPr>
          </w:p>
        </w:tc>
        <w:tc>
          <w:tcPr>
            <w:tcW w:w="2662" w:type="dxa"/>
          </w:tcPr>
          <w:p w14:paraId="63F78DCB" w14:textId="77777777" w:rsidR="0019544F" w:rsidRPr="00BA0563" w:rsidRDefault="0019544F" w:rsidP="003F40A2">
            <w:pPr>
              <w:tabs>
                <w:tab w:val="left" w:pos="2961"/>
              </w:tabs>
              <w:rPr>
                <w:sz w:val="18"/>
                <w:szCs w:val="18"/>
              </w:rPr>
            </w:pPr>
            <w:r w:rsidRPr="00BA0563">
              <w:rPr>
                <w:noProof/>
              </w:rPr>
              <w:drawing>
                <wp:inline distT="0" distB="0" distL="0" distR="0" wp14:anchorId="43EF452D" wp14:editId="4D3DACB5">
                  <wp:extent cx="1594006" cy="909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595440" cy="910138"/>
                          </a:xfrm>
                          <a:prstGeom prst="rect">
                            <a:avLst/>
                          </a:prstGeom>
                          <a:noFill/>
                          <a:ln>
                            <a:noFill/>
                          </a:ln>
                        </pic:spPr>
                      </pic:pic>
                    </a:graphicData>
                  </a:graphic>
                </wp:inline>
              </w:drawing>
            </w:r>
          </w:p>
        </w:tc>
      </w:tr>
      <w:tr w:rsidR="0019544F" w:rsidRPr="00BA0563" w14:paraId="48B682FE" w14:textId="77777777" w:rsidTr="003F40A2">
        <w:trPr>
          <w:trHeight w:val="828"/>
        </w:trPr>
        <w:tc>
          <w:tcPr>
            <w:tcW w:w="426" w:type="dxa"/>
            <w:shd w:val="clear" w:color="auto" w:fill="auto"/>
          </w:tcPr>
          <w:p w14:paraId="5B00019C" w14:textId="77777777" w:rsidR="0019544F" w:rsidRPr="00BA0563" w:rsidRDefault="0019544F" w:rsidP="003F40A2">
            <w:pPr>
              <w:rPr>
                <w:sz w:val="18"/>
                <w:szCs w:val="18"/>
              </w:rPr>
            </w:pPr>
            <w:r w:rsidRPr="00BA0563">
              <w:rPr>
                <w:sz w:val="18"/>
                <w:szCs w:val="18"/>
              </w:rPr>
              <w:t>05</w:t>
            </w:r>
          </w:p>
        </w:tc>
        <w:tc>
          <w:tcPr>
            <w:tcW w:w="1418" w:type="dxa"/>
            <w:shd w:val="clear" w:color="auto" w:fill="auto"/>
          </w:tcPr>
          <w:p w14:paraId="2A4AA0A7" w14:textId="77777777" w:rsidR="0019544F" w:rsidRPr="00BA0563" w:rsidRDefault="0019544F" w:rsidP="003F40A2">
            <w:pPr>
              <w:jc w:val="center"/>
              <w:rPr>
                <w:b/>
                <w:color w:val="000000"/>
              </w:rPr>
            </w:pPr>
            <w:proofErr w:type="spellStart"/>
            <w:r w:rsidRPr="00BA0563">
              <w:rPr>
                <w:b/>
                <w:color w:val="000000"/>
              </w:rPr>
              <w:t>Mandefu</w:t>
            </w:r>
            <w:proofErr w:type="spellEnd"/>
            <w:r w:rsidRPr="00BA0563">
              <w:rPr>
                <w:b/>
                <w:color w:val="000000"/>
              </w:rPr>
              <w:t xml:space="preserve"> </w:t>
            </w:r>
            <w:proofErr w:type="spellStart"/>
            <w:r w:rsidRPr="00BA0563">
              <w:rPr>
                <w:b/>
                <w:color w:val="000000"/>
              </w:rPr>
              <w:t>Chadrack</w:t>
            </w:r>
            <w:proofErr w:type="spellEnd"/>
          </w:p>
          <w:p w14:paraId="0C01FE7D" w14:textId="77777777" w:rsidR="0019544F" w:rsidRPr="00BA0563" w:rsidRDefault="0019544F" w:rsidP="003F40A2">
            <w:pPr>
              <w:jc w:val="center"/>
              <w:rPr>
                <w:b/>
                <w:sz w:val="18"/>
                <w:szCs w:val="18"/>
              </w:rPr>
            </w:pPr>
          </w:p>
        </w:tc>
        <w:tc>
          <w:tcPr>
            <w:tcW w:w="1134" w:type="dxa"/>
            <w:shd w:val="clear" w:color="auto" w:fill="auto"/>
          </w:tcPr>
          <w:p w14:paraId="438CB064"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0757C1E6"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4CB658AA"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0A744FDF" w14:textId="77777777" w:rsidR="0019544F" w:rsidRPr="00BA0563" w:rsidRDefault="0019544F" w:rsidP="003F40A2">
            <w:pPr>
              <w:rPr>
                <w:sz w:val="18"/>
                <w:szCs w:val="18"/>
              </w:rPr>
            </w:pPr>
            <w:r w:rsidRPr="00BA0563">
              <w:rPr>
                <w:sz w:val="18"/>
                <w:szCs w:val="18"/>
              </w:rPr>
              <w:t>0816753228</w:t>
            </w:r>
          </w:p>
        </w:tc>
        <w:tc>
          <w:tcPr>
            <w:tcW w:w="1362" w:type="dxa"/>
            <w:shd w:val="clear" w:color="auto" w:fill="auto"/>
          </w:tcPr>
          <w:p w14:paraId="2B28D6E2" w14:textId="77777777" w:rsidR="0019544F" w:rsidRPr="00BA0563" w:rsidRDefault="0019544F" w:rsidP="003F40A2">
            <w:pPr>
              <w:jc w:val="center"/>
              <w:rPr>
                <w:sz w:val="18"/>
                <w:szCs w:val="18"/>
              </w:rPr>
            </w:pPr>
            <w:proofErr w:type="spellStart"/>
            <w:r w:rsidRPr="00BA0563">
              <w:rPr>
                <w:sz w:val="18"/>
                <w:szCs w:val="18"/>
              </w:rPr>
              <w:t>Sallis</w:t>
            </w:r>
            <w:proofErr w:type="spellEnd"/>
            <w:r w:rsidRPr="00BA0563">
              <w:rPr>
                <w:sz w:val="18"/>
                <w:szCs w:val="18"/>
              </w:rPr>
              <w:t xml:space="preserve"> en </w:t>
            </w:r>
            <w:proofErr w:type="spellStart"/>
            <w:r w:rsidRPr="00BA0563">
              <w:rPr>
                <w:sz w:val="18"/>
                <w:szCs w:val="18"/>
              </w:rPr>
              <w:t>terre</w:t>
            </w:r>
            <w:proofErr w:type="spellEnd"/>
            <w:r w:rsidRPr="00BA0563">
              <w:rPr>
                <w:sz w:val="18"/>
                <w:szCs w:val="18"/>
              </w:rPr>
              <w:t xml:space="preserve"> et </w:t>
            </w:r>
            <w:proofErr w:type="spellStart"/>
            <w:r w:rsidRPr="00BA0563">
              <w:rPr>
                <w:sz w:val="18"/>
                <w:szCs w:val="18"/>
              </w:rPr>
              <w:t>bambous</w:t>
            </w:r>
            <w:proofErr w:type="spellEnd"/>
          </w:p>
          <w:p w14:paraId="58C870C5" w14:textId="77777777" w:rsidR="0019544F" w:rsidRPr="00BA0563" w:rsidRDefault="0019544F" w:rsidP="003F40A2">
            <w:pPr>
              <w:jc w:val="center"/>
              <w:rPr>
                <w:sz w:val="18"/>
                <w:szCs w:val="18"/>
              </w:rPr>
            </w:pPr>
          </w:p>
        </w:tc>
        <w:tc>
          <w:tcPr>
            <w:tcW w:w="1362" w:type="dxa"/>
          </w:tcPr>
          <w:p w14:paraId="1C9B1926" w14:textId="77777777" w:rsidR="0019544F" w:rsidRPr="00BA0563" w:rsidRDefault="0019544F" w:rsidP="003F40A2">
            <w:pPr>
              <w:jc w:val="center"/>
              <w:rPr>
                <w:sz w:val="18"/>
                <w:szCs w:val="18"/>
              </w:rPr>
            </w:pPr>
            <w:r w:rsidRPr="00BA0563">
              <w:rPr>
                <w:sz w:val="18"/>
                <w:szCs w:val="18"/>
              </w:rPr>
              <w:t>X:0255641/</w:t>
            </w:r>
          </w:p>
          <w:p w14:paraId="052089A5" w14:textId="77777777" w:rsidR="0019544F" w:rsidRPr="00BA0563" w:rsidRDefault="0019544F" w:rsidP="003F40A2">
            <w:pPr>
              <w:jc w:val="center"/>
              <w:rPr>
                <w:sz w:val="18"/>
                <w:szCs w:val="18"/>
              </w:rPr>
            </w:pPr>
            <w:r w:rsidRPr="00BA0563">
              <w:rPr>
                <w:sz w:val="18"/>
                <w:szCs w:val="18"/>
              </w:rPr>
              <w:t>Y:9443851</w:t>
            </w:r>
          </w:p>
        </w:tc>
        <w:tc>
          <w:tcPr>
            <w:tcW w:w="2662" w:type="dxa"/>
          </w:tcPr>
          <w:p w14:paraId="4C4D3351" w14:textId="77777777" w:rsidR="0019544F" w:rsidRPr="00BA0563" w:rsidRDefault="0019544F" w:rsidP="003F40A2">
            <w:pPr>
              <w:jc w:val="center"/>
              <w:rPr>
                <w:sz w:val="18"/>
                <w:szCs w:val="18"/>
              </w:rPr>
            </w:pPr>
            <w:r w:rsidRPr="00BA0563">
              <w:rPr>
                <w:noProof/>
              </w:rPr>
              <w:drawing>
                <wp:inline distT="0" distB="0" distL="0" distR="0" wp14:anchorId="52178208" wp14:editId="6AE4446C">
                  <wp:extent cx="1538022" cy="11790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540916" cy="1181286"/>
                          </a:xfrm>
                          <a:prstGeom prst="rect">
                            <a:avLst/>
                          </a:prstGeom>
                          <a:noFill/>
                          <a:ln>
                            <a:noFill/>
                          </a:ln>
                        </pic:spPr>
                      </pic:pic>
                    </a:graphicData>
                  </a:graphic>
                </wp:inline>
              </w:drawing>
            </w:r>
          </w:p>
        </w:tc>
      </w:tr>
      <w:tr w:rsidR="0019544F" w:rsidRPr="00BA0563" w14:paraId="3CCFC24C" w14:textId="77777777" w:rsidTr="003F40A2">
        <w:trPr>
          <w:trHeight w:val="955"/>
        </w:trPr>
        <w:tc>
          <w:tcPr>
            <w:tcW w:w="426" w:type="dxa"/>
            <w:shd w:val="clear" w:color="auto" w:fill="auto"/>
          </w:tcPr>
          <w:p w14:paraId="1CCC1893" w14:textId="77777777" w:rsidR="0019544F" w:rsidRPr="00BA0563" w:rsidRDefault="0019544F" w:rsidP="003F40A2">
            <w:pPr>
              <w:rPr>
                <w:sz w:val="18"/>
                <w:szCs w:val="18"/>
              </w:rPr>
            </w:pPr>
            <w:r w:rsidRPr="00BA0563">
              <w:rPr>
                <w:sz w:val="18"/>
                <w:szCs w:val="18"/>
              </w:rPr>
              <w:t>06</w:t>
            </w:r>
          </w:p>
        </w:tc>
        <w:tc>
          <w:tcPr>
            <w:tcW w:w="1418" w:type="dxa"/>
            <w:shd w:val="clear" w:color="auto" w:fill="auto"/>
          </w:tcPr>
          <w:p w14:paraId="5CD7921F" w14:textId="77777777" w:rsidR="0019544F" w:rsidRPr="00BA0563" w:rsidRDefault="0019544F" w:rsidP="003F40A2">
            <w:pPr>
              <w:jc w:val="center"/>
              <w:rPr>
                <w:b/>
                <w:color w:val="000000"/>
              </w:rPr>
            </w:pPr>
            <w:proofErr w:type="spellStart"/>
            <w:r w:rsidRPr="00BA0563">
              <w:rPr>
                <w:b/>
                <w:color w:val="000000"/>
              </w:rPr>
              <w:t>Mukaba</w:t>
            </w:r>
            <w:proofErr w:type="spellEnd"/>
            <w:r w:rsidRPr="00BA0563">
              <w:rPr>
                <w:b/>
                <w:color w:val="000000"/>
              </w:rPr>
              <w:t xml:space="preserve"> Serge</w:t>
            </w:r>
          </w:p>
          <w:p w14:paraId="550D9D7B" w14:textId="77777777" w:rsidR="0019544F" w:rsidRPr="00BA0563" w:rsidRDefault="0019544F" w:rsidP="003F40A2">
            <w:pPr>
              <w:tabs>
                <w:tab w:val="left" w:pos="2961"/>
              </w:tabs>
              <w:jc w:val="center"/>
              <w:rPr>
                <w:b/>
                <w:sz w:val="18"/>
                <w:szCs w:val="18"/>
              </w:rPr>
            </w:pPr>
          </w:p>
        </w:tc>
        <w:tc>
          <w:tcPr>
            <w:tcW w:w="1134" w:type="dxa"/>
            <w:shd w:val="clear" w:color="auto" w:fill="auto"/>
          </w:tcPr>
          <w:p w14:paraId="065F58F2"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12E3E68D"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4C107043"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2DAF874B" w14:textId="77777777" w:rsidR="0019544F" w:rsidRPr="00BA0563" w:rsidRDefault="0019544F" w:rsidP="003F40A2">
            <w:r w:rsidRPr="00BA0563">
              <w:rPr>
                <w:sz w:val="18"/>
                <w:szCs w:val="18"/>
              </w:rPr>
              <w:t>081869699</w:t>
            </w:r>
          </w:p>
        </w:tc>
        <w:tc>
          <w:tcPr>
            <w:tcW w:w="1362" w:type="dxa"/>
            <w:shd w:val="clear" w:color="auto" w:fill="auto"/>
          </w:tcPr>
          <w:p w14:paraId="41E610A1" w14:textId="77777777" w:rsidR="0019544F" w:rsidRPr="00BA0563" w:rsidRDefault="0019544F" w:rsidP="003F40A2">
            <w:pPr>
              <w:jc w:val="center"/>
              <w:rPr>
                <w:sz w:val="18"/>
                <w:szCs w:val="18"/>
              </w:rPr>
            </w:pPr>
            <w:proofErr w:type="spellStart"/>
            <w:r w:rsidRPr="00BA0563">
              <w:rPr>
                <w:sz w:val="18"/>
                <w:szCs w:val="18"/>
              </w:rPr>
              <w:t>Etalage</w:t>
            </w:r>
            <w:proofErr w:type="spellEnd"/>
            <w:r w:rsidRPr="00BA0563">
              <w:rPr>
                <w:sz w:val="18"/>
                <w:szCs w:val="18"/>
              </w:rPr>
              <w:t xml:space="preserve"> et </w:t>
            </w:r>
          </w:p>
          <w:p w14:paraId="3218B5CC" w14:textId="77777777" w:rsidR="0019544F" w:rsidRPr="00BA0563" w:rsidRDefault="0019544F" w:rsidP="003F40A2">
            <w:pPr>
              <w:jc w:val="center"/>
              <w:rPr>
                <w:sz w:val="18"/>
                <w:szCs w:val="18"/>
              </w:rPr>
            </w:pPr>
            <w:proofErr w:type="spellStart"/>
            <w:r w:rsidRPr="00BA0563">
              <w:rPr>
                <w:sz w:val="18"/>
                <w:szCs w:val="18"/>
              </w:rPr>
              <w:t>Tente</w:t>
            </w:r>
            <w:proofErr w:type="spellEnd"/>
            <w:r w:rsidRPr="00BA0563">
              <w:rPr>
                <w:sz w:val="18"/>
                <w:szCs w:val="18"/>
              </w:rPr>
              <w:t xml:space="preserve"> en </w:t>
            </w:r>
            <w:proofErr w:type="spellStart"/>
            <w:r w:rsidRPr="00BA0563">
              <w:rPr>
                <w:sz w:val="18"/>
                <w:szCs w:val="18"/>
              </w:rPr>
              <w:t>tissu</w:t>
            </w:r>
            <w:proofErr w:type="spellEnd"/>
            <w:r w:rsidRPr="00BA0563">
              <w:rPr>
                <w:sz w:val="18"/>
                <w:szCs w:val="18"/>
              </w:rPr>
              <w:t xml:space="preserve"> </w:t>
            </w:r>
          </w:p>
          <w:p w14:paraId="79032D9F" w14:textId="77777777" w:rsidR="0019544F" w:rsidRPr="00BA0563" w:rsidRDefault="0019544F" w:rsidP="003F40A2">
            <w:pPr>
              <w:jc w:val="center"/>
              <w:rPr>
                <w:sz w:val="18"/>
                <w:szCs w:val="18"/>
              </w:rPr>
            </w:pPr>
          </w:p>
        </w:tc>
        <w:tc>
          <w:tcPr>
            <w:tcW w:w="1362" w:type="dxa"/>
          </w:tcPr>
          <w:p w14:paraId="09FA16CA" w14:textId="77777777" w:rsidR="0019544F" w:rsidRPr="00BA0563" w:rsidRDefault="0019544F" w:rsidP="003F40A2">
            <w:pPr>
              <w:jc w:val="center"/>
              <w:rPr>
                <w:sz w:val="18"/>
                <w:szCs w:val="18"/>
              </w:rPr>
            </w:pPr>
            <w:r w:rsidRPr="00BA0563">
              <w:rPr>
                <w:sz w:val="18"/>
                <w:szCs w:val="18"/>
              </w:rPr>
              <w:t>X:0255919/</w:t>
            </w:r>
          </w:p>
          <w:p w14:paraId="5A48F7C2" w14:textId="77777777" w:rsidR="0019544F" w:rsidRPr="00BA0563" w:rsidRDefault="0019544F" w:rsidP="003F40A2">
            <w:pPr>
              <w:jc w:val="center"/>
              <w:rPr>
                <w:sz w:val="18"/>
                <w:szCs w:val="18"/>
              </w:rPr>
            </w:pPr>
            <w:r w:rsidRPr="00BA0563">
              <w:rPr>
                <w:sz w:val="18"/>
                <w:szCs w:val="18"/>
              </w:rPr>
              <w:t>Y:944172</w:t>
            </w:r>
          </w:p>
        </w:tc>
        <w:tc>
          <w:tcPr>
            <w:tcW w:w="2662" w:type="dxa"/>
          </w:tcPr>
          <w:p w14:paraId="3C55A60B" w14:textId="77777777" w:rsidR="0019544F" w:rsidRPr="00BA0563" w:rsidRDefault="0019544F" w:rsidP="003F40A2">
            <w:pPr>
              <w:jc w:val="center"/>
              <w:rPr>
                <w:sz w:val="18"/>
                <w:szCs w:val="18"/>
              </w:rPr>
            </w:pPr>
            <w:r w:rsidRPr="00BA0563">
              <w:rPr>
                <w:rFonts w:eastAsia="MS Mincho"/>
                <w:noProof/>
                <w:sz w:val="18"/>
                <w:szCs w:val="18"/>
              </w:rPr>
              <w:drawing>
                <wp:inline distT="0" distB="0" distL="0" distR="0" wp14:anchorId="5221C311" wp14:editId="7445494D">
                  <wp:extent cx="1464751" cy="1044455"/>
                  <wp:effectExtent l="0" t="0" r="0" b="0"/>
                  <wp:docPr id="7176" name="Image 7176" descr="C:\Users\user\Desktop\TDR voiries urbaines RDC\Photos-Kikwit\DSCN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TDR voiries urbaines RDC\Photos-Kikwit\DSCN5877.JPG"/>
                          <pic:cNvPicPr>
                            <a:picLocks noChangeAspect="1" noChangeArrowheads="1"/>
                          </pic:cNvPicPr>
                        </pic:nvPicPr>
                        <pic:blipFill>
                          <a:blip r:embed="rId17" cstate="print"/>
                          <a:srcRect/>
                          <a:stretch>
                            <a:fillRect/>
                          </a:stretch>
                        </pic:blipFill>
                        <pic:spPr bwMode="auto">
                          <a:xfrm>
                            <a:off x="0" y="0"/>
                            <a:ext cx="1465994" cy="1045342"/>
                          </a:xfrm>
                          <a:prstGeom prst="rect">
                            <a:avLst/>
                          </a:prstGeom>
                          <a:noFill/>
                          <a:ln w="9525">
                            <a:noFill/>
                            <a:miter lim="800000"/>
                            <a:headEnd/>
                            <a:tailEnd/>
                          </a:ln>
                        </pic:spPr>
                      </pic:pic>
                    </a:graphicData>
                  </a:graphic>
                </wp:inline>
              </w:drawing>
            </w:r>
          </w:p>
        </w:tc>
      </w:tr>
      <w:tr w:rsidR="0019544F" w:rsidRPr="00BA0563" w14:paraId="70DB50DE" w14:textId="77777777" w:rsidTr="003F40A2">
        <w:trPr>
          <w:trHeight w:val="1035"/>
        </w:trPr>
        <w:tc>
          <w:tcPr>
            <w:tcW w:w="426" w:type="dxa"/>
            <w:shd w:val="clear" w:color="auto" w:fill="auto"/>
          </w:tcPr>
          <w:p w14:paraId="095DB055" w14:textId="77777777" w:rsidR="0019544F" w:rsidRPr="00BA0563" w:rsidRDefault="0019544F" w:rsidP="003F40A2">
            <w:pPr>
              <w:rPr>
                <w:sz w:val="18"/>
                <w:szCs w:val="18"/>
              </w:rPr>
            </w:pPr>
            <w:r w:rsidRPr="00BA0563">
              <w:rPr>
                <w:sz w:val="18"/>
                <w:szCs w:val="18"/>
              </w:rPr>
              <w:t>07</w:t>
            </w:r>
          </w:p>
        </w:tc>
        <w:tc>
          <w:tcPr>
            <w:tcW w:w="1418" w:type="dxa"/>
            <w:shd w:val="clear" w:color="auto" w:fill="auto"/>
          </w:tcPr>
          <w:p w14:paraId="6A4274BC" w14:textId="77777777" w:rsidR="0019544F" w:rsidRPr="00BA0563" w:rsidRDefault="0019544F" w:rsidP="003F40A2">
            <w:pPr>
              <w:jc w:val="center"/>
              <w:rPr>
                <w:b/>
                <w:color w:val="000000"/>
              </w:rPr>
            </w:pPr>
            <w:proofErr w:type="spellStart"/>
            <w:r w:rsidRPr="00BA0563">
              <w:rPr>
                <w:b/>
                <w:color w:val="000000"/>
              </w:rPr>
              <w:t>Ndonga</w:t>
            </w:r>
            <w:proofErr w:type="spellEnd"/>
            <w:r w:rsidRPr="00BA0563">
              <w:rPr>
                <w:b/>
                <w:color w:val="000000"/>
              </w:rPr>
              <w:t xml:space="preserve"> </w:t>
            </w:r>
            <w:proofErr w:type="spellStart"/>
            <w:r w:rsidRPr="00BA0563">
              <w:rPr>
                <w:b/>
                <w:color w:val="000000"/>
              </w:rPr>
              <w:t>Mikanda</w:t>
            </w:r>
            <w:proofErr w:type="spellEnd"/>
            <w:r w:rsidRPr="00BA0563">
              <w:rPr>
                <w:b/>
                <w:color w:val="000000"/>
              </w:rPr>
              <w:t xml:space="preserve"> </w:t>
            </w:r>
            <w:proofErr w:type="spellStart"/>
            <w:r w:rsidRPr="00BA0563">
              <w:rPr>
                <w:b/>
                <w:color w:val="000000"/>
              </w:rPr>
              <w:t>Paulin</w:t>
            </w:r>
            <w:proofErr w:type="spellEnd"/>
          </w:p>
          <w:p w14:paraId="1285318F" w14:textId="77777777" w:rsidR="0019544F" w:rsidRPr="00BA0563" w:rsidRDefault="0019544F" w:rsidP="003F40A2">
            <w:pPr>
              <w:tabs>
                <w:tab w:val="left" w:pos="2961"/>
              </w:tabs>
              <w:jc w:val="center"/>
              <w:rPr>
                <w:b/>
                <w:sz w:val="18"/>
                <w:szCs w:val="18"/>
              </w:rPr>
            </w:pPr>
          </w:p>
        </w:tc>
        <w:tc>
          <w:tcPr>
            <w:tcW w:w="1134" w:type="dxa"/>
            <w:shd w:val="clear" w:color="auto" w:fill="auto"/>
          </w:tcPr>
          <w:p w14:paraId="1ACAE596"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74D66C87" w14:textId="77777777" w:rsidR="0019544F" w:rsidRPr="00BA0563" w:rsidRDefault="0019544F" w:rsidP="003F40A2">
            <w:pPr>
              <w:jc w:val="center"/>
              <w:rPr>
                <w:sz w:val="18"/>
                <w:szCs w:val="18"/>
              </w:rPr>
            </w:pPr>
            <w:r w:rsidRPr="00BA0563">
              <w:rPr>
                <w:sz w:val="18"/>
                <w:szCs w:val="18"/>
              </w:rPr>
              <w:t>10081763831</w:t>
            </w:r>
          </w:p>
        </w:tc>
        <w:tc>
          <w:tcPr>
            <w:tcW w:w="1163" w:type="dxa"/>
            <w:shd w:val="clear" w:color="auto" w:fill="auto"/>
          </w:tcPr>
          <w:p w14:paraId="610E6A5B"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011313E2" w14:textId="77777777" w:rsidR="0019544F" w:rsidRPr="00BA0563" w:rsidRDefault="0019544F" w:rsidP="003F40A2">
            <w:r w:rsidRPr="00BA0563">
              <w:rPr>
                <w:sz w:val="18"/>
                <w:szCs w:val="18"/>
              </w:rPr>
              <w:t>0825420094</w:t>
            </w:r>
          </w:p>
        </w:tc>
        <w:tc>
          <w:tcPr>
            <w:tcW w:w="1362" w:type="dxa"/>
            <w:shd w:val="clear" w:color="auto" w:fill="auto"/>
          </w:tcPr>
          <w:p w14:paraId="53EE6B04" w14:textId="77777777" w:rsidR="0019544F" w:rsidRPr="00BA0563" w:rsidRDefault="0019544F" w:rsidP="003F40A2">
            <w:pPr>
              <w:jc w:val="center"/>
              <w:rPr>
                <w:sz w:val="18"/>
                <w:szCs w:val="18"/>
              </w:rPr>
            </w:pPr>
            <w:proofErr w:type="spellStart"/>
            <w:r w:rsidRPr="00BA0563">
              <w:rPr>
                <w:sz w:val="18"/>
                <w:szCs w:val="18"/>
              </w:rPr>
              <w:t>Abris</w:t>
            </w:r>
            <w:proofErr w:type="spellEnd"/>
            <w:r w:rsidRPr="00BA0563">
              <w:rPr>
                <w:sz w:val="18"/>
                <w:szCs w:val="18"/>
              </w:rPr>
              <w:t xml:space="preserve"> pour restaurant</w:t>
            </w:r>
          </w:p>
          <w:p w14:paraId="7C8C4ED8" w14:textId="77777777" w:rsidR="0019544F" w:rsidRPr="00BA0563" w:rsidRDefault="0019544F" w:rsidP="003F40A2">
            <w:pPr>
              <w:jc w:val="center"/>
              <w:rPr>
                <w:sz w:val="18"/>
                <w:szCs w:val="18"/>
              </w:rPr>
            </w:pPr>
          </w:p>
        </w:tc>
        <w:tc>
          <w:tcPr>
            <w:tcW w:w="1362" w:type="dxa"/>
          </w:tcPr>
          <w:p w14:paraId="2DB9AA55" w14:textId="77777777" w:rsidR="0019544F" w:rsidRPr="00BA0563" w:rsidRDefault="0019544F" w:rsidP="003F40A2">
            <w:pPr>
              <w:jc w:val="center"/>
              <w:rPr>
                <w:sz w:val="18"/>
                <w:szCs w:val="18"/>
              </w:rPr>
            </w:pPr>
            <w:r w:rsidRPr="00BA0563">
              <w:rPr>
                <w:sz w:val="18"/>
                <w:szCs w:val="18"/>
              </w:rPr>
              <w:t>X:0255979/</w:t>
            </w:r>
          </w:p>
          <w:p w14:paraId="46C84E14" w14:textId="77777777" w:rsidR="0019544F" w:rsidRPr="00BA0563" w:rsidRDefault="0019544F" w:rsidP="003F40A2">
            <w:pPr>
              <w:jc w:val="center"/>
              <w:rPr>
                <w:sz w:val="18"/>
                <w:szCs w:val="18"/>
              </w:rPr>
            </w:pPr>
            <w:r w:rsidRPr="00BA0563">
              <w:rPr>
                <w:sz w:val="18"/>
                <w:szCs w:val="18"/>
              </w:rPr>
              <w:t>Y:944228</w:t>
            </w:r>
          </w:p>
        </w:tc>
        <w:tc>
          <w:tcPr>
            <w:tcW w:w="2662" w:type="dxa"/>
          </w:tcPr>
          <w:p w14:paraId="0D682EE2" w14:textId="77777777" w:rsidR="0019544F" w:rsidRPr="00BA0563" w:rsidRDefault="0019544F" w:rsidP="003F40A2">
            <w:pPr>
              <w:jc w:val="center"/>
              <w:rPr>
                <w:sz w:val="18"/>
                <w:szCs w:val="18"/>
              </w:rPr>
            </w:pPr>
            <w:r w:rsidRPr="00BA0563">
              <w:rPr>
                <w:noProof/>
              </w:rPr>
              <w:drawing>
                <wp:inline distT="0" distB="0" distL="0" distR="0" wp14:anchorId="2119FEEB" wp14:editId="7D553F3B">
                  <wp:extent cx="1530070" cy="114705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30415" cy="1147315"/>
                          </a:xfrm>
                          <a:prstGeom prst="rect">
                            <a:avLst/>
                          </a:prstGeom>
                          <a:noFill/>
                          <a:ln>
                            <a:noFill/>
                          </a:ln>
                        </pic:spPr>
                      </pic:pic>
                    </a:graphicData>
                  </a:graphic>
                </wp:inline>
              </w:drawing>
            </w:r>
          </w:p>
        </w:tc>
      </w:tr>
      <w:tr w:rsidR="0019544F" w:rsidRPr="00BA0563" w14:paraId="2DDCF5E0" w14:textId="77777777" w:rsidTr="003F40A2">
        <w:tc>
          <w:tcPr>
            <w:tcW w:w="426" w:type="dxa"/>
            <w:shd w:val="clear" w:color="auto" w:fill="auto"/>
          </w:tcPr>
          <w:p w14:paraId="28BA3A67" w14:textId="77777777" w:rsidR="0019544F" w:rsidRPr="00BA0563" w:rsidRDefault="0019544F" w:rsidP="003F40A2">
            <w:pPr>
              <w:rPr>
                <w:sz w:val="18"/>
                <w:szCs w:val="18"/>
              </w:rPr>
            </w:pPr>
            <w:r w:rsidRPr="00BA0563">
              <w:rPr>
                <w:sz w:val="18"/>
                <w:szCs w:val="18"/>
              </w:rPr>
              <w:lastRenderedPageBreak/>
              <w:t>08</w:t>
            </w:r>
          </w:p>
        </w:tc>
        <w:tc>
          <w:tcPr>
            <w:tcW w:w="1418" w:type="dxa"/>
            <w:shd w:val="clear" w:color="auto" w:fill="auto"/>
          </w:tcPr>
          <w:p w14:paraId="0B5F4EAC" w14:textId="77777777" w:rsidR="0019544F" w:rsidRPr="00BA0563" w:rsidRDefault="0019544F" w:rsidP="003F40A2">
            <w:pPr>
              <w:rPr>
                <w:b/>
                <w:color w:val="000000"/>
              </w:rPr>
            </w:pPr>
            <w:proofErr w:type="spellStart"/>
            <w:r w:rsidRPr="00BA0563">
              <w:rPr>
                <w:b/>
                <w:color w:val="000000"/>
              </w:rPr>
              <w:t>Lumengo</w:t>
            </w:r>
            <w:proofErr w:type="spellEnd"/>
            <w:r w:rsidRPr="00BA0563">
              <w:rPr>
                <w:b/>
                <w:color w:val="000000"/>
              </w:rPr>
              <w:t xml:space="preserve"> </w:t>
            </w:r>
            <w:proofErr w:type="spellStart"/>
            <w:r w:rsidRPr="00BA0563">
              <w:rPr>
                <w:b/>
                <w:color w:val="000000"/>
              </w:rPr>
              <w:t>Jeancy</w:t>
            </w:r>
            <w:proofErr w:type="spellEnd"/>
          </w:p>
          <w:p w14:paraId="6259DA60" w14:textId="77777777" w:rsidR="0019544F" w:rsidRPr="00BA0563" w:rsidRDefault="0019544F" w:rsidP="003F40A2">
            <w:pPr>
              <w:tabs>
                <w:tab w:val="left" w:pos="2961"/>
              </w:tabs>
              <w:rPr>
                <w:b/>
                <w:sz w:val="18"/>
                <w:szCs w:val="18"/>
              </w:rPr>
            </w:pPr>
          </w:p>
        </w:tc>
        <w:tc>
          <w:tcPr>
            <w:tcW w:w="1134" w:type="dxa"/>
            <w:shd w:val="clear" w:color="auto" w:fill="auto"/>
          </w:tcPr>
          <w:p w14:paraId="2C1B7010"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33A6F1D3"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26980797" w14:textId="77777777" w:rsidR="0019544F" w:rsidRPr="00BA0563" w:rsidRDefault="0019544F" w:rsidP="003F40A2">
            <w:proofErr w:type="spellStart"/>
            <w:r w:rsidRPr="00BA0563">
              <w:rPr>
                <w:sz w:val="18"/>
                <w:szCs w:val="18"/>
              </w:rPr>
              <w:t>Ndeke</w:t>
            </w:r>
            <w:proofErr w:type="spellEnd"/>
            <w:r w:rsidRPr="00BA0563">
              <w:rPr>
                <w:sz w:val="18"/>
                <w:szCs w:val="18"/>
              </w:rPr>
              <w:t xml:space="preserve"> Zulu</w:t>
            </w:r>
          </w:p>
        </w:tc>
        <w:tc>
          <w:tcPr>
            <w:tcW w:w="1362" w:type="dxa"/>
            <w:shd w:val="clear" w:color="auto" w:fill="auto"/>
          </w:tcPr>
          <w:p w14:paraId="316800D3" w14:textId="77777777" w:rsidR="0019544F" w:rsidRPr="00BA0563" w:rsidRDefault="0019544F" w:rsidP="003F40A2">
            <w:pPr>
              <w:jc w:val="center"/>
              <w:rPr>
                <w:sz w:val="18"/>
                <w:szCs w:val="18"/>
              </w:rPr>
            </w:pPr>
            <w:proofErr w:type="spellStart"/>
            <w:r w:rsidRPr="00BA0563">
              <w:rPr>
                <w:sz w:val="18"/>
                <w:szCs w:val="18"/>
              </w:rPr>
              <w:t>Tente</w:t>
            </w:r>
            <w:proofErr w:type="spellEnd"/>
            <w:r w:rsidRPr="00BA0563">
              <w:rPr>
                <w:sz w:val="18"/>
                <w:szCs w:val="18"/>
              </w:rPr>
              <w:t xml:space="preserve"> en </w:t>
            </w:r>
            <w:proofErr w:type="spellStart"/>
            <w:r w:rsidRPr="00BA0563">
              <w:rPr>
                <w:sz w:val="18"/>
                <w:szCs w:val="18"/>
              </w:rPr>
              <w:t>tissu</w:t>
            </w:r>
            <w:proofErr w:type="spellEnd"/>
          </w:p>
          <w:p w14:paraId="7DF477BD" w14:textId="77777777" w:rsidR="0019544F" w:rsidRPr="00BA0563" w:rsidRDefault="0019544F" w:rsidP="003F40A2">
            <w:pPr>
              <w:jc w:val="center"/>
              <w:rPr>
                <w:sz w:val="18"/>
                <w:szCs w:val="18"/>
              </w:rPr>
            </w:pPr>
          </w:p>
        </w:tc>
        <w:tc>
          <w:tcPr>
            <w:tcW w:w="1362" w:type="dxa"/>
          </w:tcPr>
          <w:p w14:paraId="26A28CBE" w14:textId="77777777" w:rsidR="0019544F" w:rsidRPr="00BA0563" w:rsidRDefault="0019544F" w:rsidP="003F40A2">
            <w:pPr>
              <w:jc w:val="center"/>
              <w:rPr>
                <w:sz w:val="18"/>
                <w:szCs w:val="18"/>
              </w:rPr>
            </w:pPr>
            <w:r w:rsidRPr="00BA0563">
              <w:rPr>
                <w:sz w:val="18"/>
                <w:szCs w:val="18"/>
              </w:rPr>
              <w:t>X:0255583/</w:t>
            </w:r>
          </w:p>
          <w:p w14:paraId="44FE0AE6" w14:textId="77777777" w:rsidR="0019544F" w:rsidRPr="00BA0563" w:rsidRDefault="0019544F" w:rsidP="003F40A2">
            <w:pPr>
              <w:jc w:val="center"/>
              <w:rPr>
                <w:sz w:val="18"/>
                <w:szCs w:val="18"/>
              </w:rPr>
            </w:pPr>
            <w:r w:rsidRPr="00BA0563">
              <w:rPr>
                <w:sz w:val="18"/>
                <w:szCs w:val="18"/>
              </w:rPr>
              <w:t>Y:9443796</w:t>
            </w:r>
          </w:p>
        </w:tc>
        <w:tc>
          <w:tcPr>
            <w:tcW w:w="2662" w:type="dxa"/>
          </w:tcPr>
          <w:p w14:paraId="60F4E408" w14:textId="77777777" w:rsidR="0019544F" w:rsidRPr="00BA0563" w:rsidRDefault="0019544F" w:rsidP="003F40A2">
            <w:pPr>
              <w:jc w:val="center"/>
              <w:rPr>
                <w:sz w:val="18"/>
                <w:szCs w:val="18"/>
              </w:rPr>
            </w:pPr>
            <w:r w:rsidRPr="00BA0563">
              <w:rPr>
                <w:rFonts w:eastAsia="MS Mincho"/>
                <w:noProof/>
                <w:sz w:val="22"/>
                <w:szCs w:val="22"/>
              </w:rPr>
              <w:drawing>
                <wp:inline distT="0" distB="0" distL="0" distR="0" wp14:anchorId="4A67ADAC" wp14:editId="067E876A">
                  <wp:extent cx="1517806" cy="1082675"/>
                  <wp:effectExtent l="0" t="0" r="0" b="0"/>
                  <wp:docPr id="7174" name="Image 7174" descr="C:\Users\user\Desktop\TDR voiries urbaines RDC\Photos-Kikwit\DSCN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TDR voiries urbaines RDC\Photos-Kikwit\DSCN5902.JPG"/>
                          <pic:cNvPicPr>
                            <a:picLocks noChangeAspect="1" noChangeArrowheads="1"/>
                          </pic:cNvPicPr>
                        </pic:nvPicPr>
                        <pic:blipFill>
                          <a:blip r:embed="rId20" cstate="print"/>
                          <a:srcRect/>
                          <a:stretch>
                            <a:fillRect/>
                          </a:stretch>
                        </pic:blipFill>
                        <pic:spPr bwMode="auto">
                          <a:xfrm>
                            <a:off x="0" y="0"/>
                            <a:ext cx="1527138" cy="1089332"/>
                          </a:xfrm>
                          <a:prstGeom prst="rect">
                            <a:avLst/>
                          </a:prstGeom>
                          <a:noFill/>
                          <a:ln w="9525">
                            <a:noFill/>
                            <a:miter lim="800000"/>
                            <a:headEnd/>
                            <a:tailEnd/>
                          </a:ln>
                        </pic:spPr>
                      </pic:pic>
                    </a:graphicData>
                  </a:graphic>
                </wp:inline>
              </w:drawing>
            </w:r>
          </w:p>
        </w:tc>
      </w:tr>
      <w:tr w:rsidR="0019544F" w:rsidRPr="00BA0563" w14:paraId="4C377AD3" w14:textId="77777777" w:rsidTr="003F40A2">
        <w:trPr>
          <w:trHeight w:val="1311"/>
        </w:trPr>
        <w:tc>
          <w:tcPr>
            <w:tcW w:w="426" w:type="dxa"/>
            <w:shd w:val="clear" w:color="auto" w:fill="auto"/>
          </w:tcPr>
          <w:p w14:paraId="10D16C98" w14:textId="77777777" w:rsidR="0019544F" w:rsidRPr="00BA0563" w:rsidRDefault="0019544F" w:rsidP="003F40A2">
            <w:pPr>
              <w:rPr>
                <w:sz w:val="18"/>
                <w:szCs w:val="18"/>
              </w:rPr>
            </w:pPr>
            <w:r w:rsidRPr="00BA0563">
              <w:rPr>
                <w:sz w:val="18"/>
                <w:szCs w:val="18"/>
              </w:rPr>
              <w:t>09</w:t>
            </w:r>
          </w:p>
        </w:tc>
        <w:tc>
          <w:tcPr>
            <w:tcW w:w="1418" w:type="dxa"/>
            <w:shd w:val="clear" w:color="auto" w:fill="auto"/>
          </w:tcPr>
          <w:p w14:paraId="4D3FAB01" w14:textId="77777777" w:rsidR="0019544F" w:rsidRPr="00BA0563" w:rsidRDefault="0019544F" w:rsidP="003F40A2">
            <w:pPr>
              <w:jc w:val="center"/>
              <w:rPr>
                <w:b/>
                <w:color w:val="000000"/>
              </w:rPr>
            </w:pPr>
            <w:proofErr w:type="spellStart"/>
            <w:r w:rsidRPr="00BA0563">
              <w:rPr>
                <w:b/>
                <w:color w:val="000000"/>
              </w:rPr>
              <w:t>Manguimbu</w:t>
            </w:r>
            <w:proofErr w:type="spellEnd"/>
            <w:r w:rsidRPr="00BA0563">
              <w:rPr>
                <w:b/>
                <w:color w:val="000000"/>
              </w:rPr>
              <w:t xml:space="preserve"> </w:t>
            </w:r>
            <w:proofErr w:type="spellStart"/>
            <w:r w:rsidRPr="00BA0563">
              <w:rPr>
                <w:b/>
                <w:color w:val="000000"/>
              </w:rPr>
              <w:t>Mumbutshi</w:t>
            </w:r>
            <w:proofErr w:type="spellEnd"/>
            <w:r w:rsidRPr="00BA0563">
              <w:rPr>
                <w:b/>
                <w:color w:val="000000"/>
              </w:rPr>
              <w:t xml:space="preserve"> </w:t>
            </w:r>
            <w:proofErr w:type="spellStart"/>
            <w:r w:rsidRPr="00BA0563">
              <w:rPr>
                <w:b/>
                <w:color w:val="000000"/>
              </w:rPr>
              <w:t>Adelain</w:t>
            </w:r>
            <w:proofErr w:type="spellEnd"/>
          </w:p>
          <w:p w14:paraId="1E903083" w14:textId="77777777" w:rsidR="0019544F" w:rsidRPr="00BA0563" w:rsidRDefault="0019544F" w:rsidP="003F40A2">
            <w:pPr>
              <w:tabs>
                <w:tab w:val="left" w:pos="2961"/>
              </w:tabs>
              <w:jc w:val="center"/>
              <w:rPr>
                <w:b/>
                <w:sz w:val="18"/>
                <w:szCs w:val="18"/>
              </w:rPr>
            </w:pPr>
          </w:p>
        </w:tc>
        <w:tc>
          <w:tcPr>
            <w:tcW w:w="1134" w:type="dxa"/>
            <w:shd w:val="clear" w:color="auto" w:fill="auto"/>
          </w:tcPr>
          <w:p w14:paraId="1CA1E1B1"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095BFD73" w14:textId="77777777" w:rsidR="0019544F" w:rsidRPr="00BA0563" w:rsidRDefault="0019544F" w:rsidP="003F40A2">
            <w:pPr>
              <w:rPr>
                <w:sz w:val="18"/>
                <w:szCs w:val="18"/>
              </w:rPr>
            </w:pPr>
            <w:r w:rsidRPr="00BA0563">
              <w:rPr>
                <w:sz w:val="18"/>
                <w:szCs w:val="18"/>
              </w:rPr>
              <w:t xml:space="preserve">             -</w:t>
            </w:r>
          </w:p>
        </w:tc>
        <w:tc>
          <w:tcPr>
            <w:tcW w:w="1163" w:type="dxa"/>
            <w:shd w:val="clear" w:color="auto" w:fill="auto"/>
          </w:tcPr>
          <w:p w14:paraId="2916D675"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6C2E0A63" w14:textId="77777777" w:rsidR="0019544F" w:rsidRPr="00BA0563" w:rsidRDefault="0019544F" w:rsidP="003F40A2">
            <w:r w:rsidRPr="00BA0563">
              <w:rPr>
                <w:sz w:val="18"/>
                <w:szCs w:val="18"/>
              </w:rPr>
              <w:t>0828231822</w:t>
            </w:r>
          </w:p>
        </w:tc>
        <w:tc>
          <w:tcPr>
            <w:tcW w:w="1362" w:type="dxa"/>
            <w:shd w:val="clear" w:color="auto" w:fill="auto"/>
          </w:tcPr>
          <w:p w14:paraId="3D516789"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76FDB813" w14:textId="77777777" w:rsidR="0019544F" w:rsidRPr="00BA0563" w:rsidRDefault="0019544F" w:rsidP="003F40A2">
            <w:pPr>
              <w:rPr>
                <w:sz w:val="18"/>
                <w:szCs w:val="18"/>
              </w:rPr>
            </w:pPr>
          </w:p>
        </w:tc>
        <w:tc>
          <w:tcPr>
            <w:tcW w:w="1362" w:type="dxa"/>
          </w:tcPr>
          <w:p w14:paraId="7E8BB1C7" w14:textId="77777777" w:rsidR="0019544F" w:rsidRPr="00BA0563" w:rsidRDefault="0019544F" w:rsidP="003F40A2">
            <w:pPr>
              <w:rPr>
                <w:sz w:val="18"/>
                <w:szCs w:val="18"/>
              </w:rPr>
            </w:pPr>
            <w:r w:rsidRPr="00BA0563">
              <w:rPr>
                <w:sz w:val="18"/>
                <w:szCs w:val="18"/>
              </w:rPr>
              <w:t>X:0256201/</w:t>
            </w:r>
          </w:p>
          <w:p w14:paraId="50300951" w14:textId="77777777" w:rsidR="0019544F" w:rsidRPr="00BA0563" w:rsidRDefault="0019544F" w:rsidP="003F40A2">
            <w:pPr>
              <w:rPr>
                <w:sz w:val="18"/>
                <w:szCs w:val="18"/>
              </w:rPr>
            </w:pPr>
            <w:r w:rsidRPr="00BA0563">
              <w:rPr>
                <w:sz w:val="18"/>
                <w:szCs w:val="18"/>
              </w:rPr>
              <w:t>Y:9444786</w:t>
            </w:r>
          </w:p>
        </w:tc>
        <w:tc>
          <w:tcPr>
            <w:tcW w:w="2662" w:type="dxa"/>
          </w:tcPr>
          <w:p w14:paraId="5DE2432A" w14:textId="77777777" w:rsidR="0019544F" w:rsidRPr="00BA0563" w:rsidRDefault="0019544F" w:rsidP="003F40A2">
            <w:pPr>
              <w:rPr>
                <w:sz w:val="18"/>
                <w:szCs w:val="18"/>
              </w:rPr>
            </w:pPr>
            <w:r w:rsidRPr="00BA0563">
              <w:rPr>
                <w:rFonts w:eastAsia="MS Mincho"/>
                <w:noProof/>
                <w:sz w:val="22"/>
                <w:szCs w:val="22"/>
              </w:rPr>
              <w:drawing>
                <wp:inline distT="0" distB="0" distL="0" distR="0" wp14:anchorId="3F1D9E83" wp14:editId="6E56D97C">
                  <wp:extent cx="1594006" cy="1089025"/>
                  <wp:effectExtent l="0" t="0" r="0" b="0"/>
                  <wp:docPr id="7175" name="Image 7175" descr="C:\Users\user\Desktop\TDR voiries urbaines RDC\Photos-Kikwit\DSCN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TDR voiries urbaines RDC\Photos-Kikwit\DSCN5901.JPG"/>
                          <pic:cNvPicPr>
                            <a:picLocks noChangeAspect="1" noChangeArrowheads="1"/>
                          </pic:cNvPicPr>
                        </pic:nvPicPr>
                        <pic:blipFill>
                          <a:blip r:embed="rId19" cstate="print"/>
                          <a:srcRect/>
                          <a:stretch>
                            <a:fillRect/>
                          </a:stretch>
                        </pic:blipFill>
                        <pic:spPr bwMode="auto">
                          <a:xfrm>
                            <a:off x="0" y="0"/>
                            <a:ext cx="1594416" cy="1089305"/>
                          </a:xfrm>
                          <a:prstGeom prst="rect">
                            <a:avLst/>
                          </a:prstGeom>
                          <a:noFill/>
                          <a:ln w="9525">
                            <a:noFill/>
                            <a:miter lim="800000"/>
                            <a:headEnd/>
                            <a:tailEnd/>
                          </a:ln>
                        </pic:spPr>
                      </pic:pic>
                    </a:graphicData>
                  </a:graphic>
                </wp:inline>
              </w:drawing>
            </w:r>
          </w:p>
        </w:tc>
      </w:tr>
      <w:tr w:rsidR="0019544F" w:rsidRPr="00BA0563" w14:paraId="51BA98FD" w14:textId="77777777" w:rsidTr="003F40A2">
        <w:trPr>
          <w:trHeight w:val="1035"/>
        </w:trPr>
        <w:tc>
          <w:tcPr>
            <w:tcW w:w="426" w:type="dxa"/>
            <w:shd w:val="clear" w:color="auto" w:fill="auto"/>
          </w:tcPr>
          <w:p w14:paraId="076FBEF5" w14:textId="77777777" w:rsidR="0019544F" w:rsidRPr="00BA0563" w:rsidRDefault="0019544F" w:rsidP="003F40A2">
            <w:pPr>
              <w:rPr>
                <w:sz w:val="18"/>
                <w:szCs w:val="18"/>
              </w:rPr>
            </w:pPr>
            <w:r w:rsidRPr="00BA0563">
              <w:rPr>
                <w:sz w:val="18"/>
                <w:szCs w:val="18"/>
              </w:rPr>
              <w:t>10</w:t>
            </w:r>
          </w:p>
        </w:tc>
        <w:tc>
          <w:tcPr>
            <w:tcW w:w="1418" w:type="dxa"/>
            <w:shd w:val="clear" w:color="auto" w:fill="auto"/>
          </w:tcPr>
          <w:p w14:paraId="64FD695C" w14:textId="77777777" w:rsidR="0019544F" w:rsidRPr="00BA0563" w:rsidRDefault="0019544F" w:rsidP="003F40A2">
            <w:pPr>
              <w:jc w:val="center"/>
              <w:rPr>
                <w:b/>
                <w:color w:val="000000"/>
              </w:rPr>
            </w:pPr>
            <w:r w:rsidRPr="00BA0563">
              <w:rPr>
                <w:b/>
                <w:color w:val="000000"/>
              </w:rPr>
              <w:t xml:space="preserve">Patience </w:t>
            </w:r>
            <w:proofErr w:type="spellStart"/>
            <w:r w:rsidRPr="00BA0563">
              <w:rPr>
                <w:b/>
                <w:color w:val="000000"/>
              </w:rPr>
              <w:t>Anaka</w:t>
            </w:r>
            <w:proofErr w:type="spellEnd"/>
            <w:r w:rsidRPr="00BA0563">
              <w:rPr>
                <w:b/>
                <w:color w:val="000000"/>
              </w:rPr>
              <w:t xml:space="preserve"> </w:t>
            </w:r>
            <w:proofErr w:type="spellStart"/>
            <w:r w:rsidRPr="00BA0563">
              <w:rPr>
                <w:b/>
                <w:color w:val="000000"/>
              </w:rPr>
              <w:t>Mumpolo</w:t>
            </w:r>
            <w:proofErr w:type="spellEnd"/>
          </w:p>
          <w:p w14:paraId="68BFDCA4" w14:textId="77777777" w:rsidR="0019544F" w:rsidRPr="00BA0563" w:rsidRDefault="0019544F" w:rsidP="003F40A2">
            <w:pPr>
              <w:tabs>
                <w:tab w:val="left" w:pos="2961"/>
              </w:tabs>
              <w:jc w:val="center"/>
              <w:rPr>
                <w:b/>
                <w:sz w:val="18"/>
                <w:szCs w:val="18"/>
              </w:rPr>
            </w:pPr>
          </w:p>
        </w:tc>
        <w:tc>
          <w:tcPr>
            <w:tcW w:w="1134" w:type="dxa"/>
            <w:shd w:val="clear" w:color="auto" w:fill="auto"/>
          </w:tcPr>
          <w:p w14:paraId="238060D6"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0F0FC2BE" w14:textId="77777777" w:rsidR="0019544F" w:rsidRPr="00BA0563" w:rsidRDefault="0019544F" w:rsidP="003F40A2">
            <w:pPr>
              <w:rPr>
                <w:sz w:val="18"/>
                <w:szCs w:val="18"/>
              </w:rPr>
            </w:pPr>
            <w:r w:rsidRPr="00BA0563">
              <w:rPr>
                <w:sz w:val="18"/>
                <w:szCs w:val="18"/>
              </w:rPr>
              <w:t>10081715705</w:t>
            </w:r>
          </w:p>
        </w:tc>
        <w:tc>
          <w:tcPr>
            <w:tcW w:w="1163" w:type="dxa"/>
            <w:shd w:val="clear" w:color="auto" w:fill="auto"/>
          </w:tcPr>
          <w:p w14:paraId="6AAEB40F"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4B3E96C3" w14:textId="77777777" w:rsidR="0019544F" w:rsidRPr="00BA0563" w:rsidRDefault="0019544F" w:rsidP="003F40A2">
            <w:r w:rsidRPr="00BA0563">
              <w:rPr>
                <w:sz w:val="18"/>
                <w:szCs w:val="18"/>
              </w:rPr>
              <w:t>Tel 0825210078</w:t>
            </w:r>
          </w:p>
        </w:tc>
        <w:tc>
          <w:tcPr>
            <w:tcW w:w="1362" w:type="dxa"/>
            <w:shd w:val="clear" w:color="auto" w:fill="auto"/>
          </w:tcPr>
          <w:p w14:paraId="3B2AA596"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et </w:t>
            </w:r>
            <w:proofErr w:type="spellStart"/>
            <w:r w:rsidRPr="00BA0563">
              <w:rPr>
                <w:sz w:val="18"/>
                <w:szCs w:val="18"/>
              </w:rPr>
              <w:t>kiosque</w:t>
            </w:r>
            <w:proofErr w:type="spellEnd"/>
          </w:p>
          <w:p w14:paraId="6E1F30CC" w14:textId="77777777" w:rsidR="0019544F" w:rsidRPr="00BA0563" w:rsidRDefault="0019544F" w:rsidP="003F40A2">
            <w:pPr>
              <w:rPr>
                <w:sz w:val="18"/>
                <w:szCs w:val="18"/>
              </w:rPr>
            </w:pPr>
          </w:p>
        </w:tc>
        <w:tc>
          <w:tcPr>
            <w:tcW w:w="1362" w:type="dxa"/>
          </w:tcPr>
          <w:p w14:paraId="3DA002FD" w14:textId="77777777" w:rsidR="0019544F" w:rsidRPr="00BA0563" w:rsidRDefault="0019544F" w:rsidP="003F40A2">
            <w:pPr>
              <w:rPr>
                <w:sz w:val="18"/>
                <w:szCs w:val="18"/>
              </w:rPr>
            </w:pPr>
            <w:r w:rsidRPr="00BA0563">
              <w:rPr>
                <w:sz w:val="18"/>
                <w:szCs w:val="18"/>
              </w:rPr>
              <w:t>X:0255912/</w:t>
            </w:r>
          </w:p>
          <w:p w14:paraId="3E9F6792" w14:textId="77777777" w:rsidR="0019544F" w:rsidRPr="00BA0563" w:rsidRDefault="0019544F" w:rsidP="003F40A2">
            <w:pPr>
              <w:rPr>
                <w:sz w:val="18"/>
                <w:szCs w:val="18"/>
              </w:rPr>
            </w:pPr>
            <w:r w:rsidRPr="00BA0563">
              <w:rPr>
                <w:sz w:val="18"/>
                <w:szCs w:val="18"/>
              </w:rPr>
              <w:t>Y:9444173</w:t>
            </w:r>
          </w:p>
        </w:tc>
        <w:tc>
          <w:tcPr>
            <w:tcW w:w="2662" w:type="dxa"/>
          </w:tcPr>
          <w:p w14:paraId="045526B5" w14:textId="77777777" w:rsidR="0019544F" w:rsidRPr="00BA0563" w:rsidRDefault="0019544F" w:rsidP="003F40A2">
            <w:pPr>
              <w:rPr>
                <w:sz w:val="18"/>
                <w:szCs w:val="18"/>
              </w:rPr>
            </w:pPr>
            <w:r w:rsidRPr="00BA0563">
              <w:rPr>
                <w:noProof/>
              </w:rPr>
              <w:drawing>
                <wp:inline distT="0" distB="0" distL="0" distR="0" wp14:anchorId="14E25858" wp14:editId="4A63E9D5">
                  <wp:extent cx="1594006" cy="1085726"/>
                  <wp:effectExtent l="0" t="0" r="0" b="0"/>
                  <wp:docPr id="7173" name="Image 7173" descr="D:\Mon ordinateur\Fayelamine\MBENGAS\RDC\PDU\Photos\Kikwit\SAM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on ordinateur\Fayelamine\MBENGAS\RDC\PDU\Photos\Kikwit\SAM_107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97337" cy="1087995"/>
                          </a:xfrm>
                          <a:prstGeom prst="rect">
                            <a:avLst/>
                          </a:prstGeom>
                          <a:noFill/>
                          <a:ln>
                            <a:noFill/>
                          </a:ln>
                        </pic:spPr>
                      </pic:pic>
                    </a:graphicData>
                  </a:graphic>
                </wp:inline>
              </w:drawing>
            </w:r>
          </w:p>
        </w:tc>
      </w:tr>
      <w:tr w:rsidR="0019544F" w:rsidRPr="00BA0563" w14:paraId="2E9D3900" w14:textId="77777777" w:rsidTr="003F40A2">
        <w:trPr>
          <w:trHeight w:val="828"/>
        </w:trPr>
        <w:tc>
          <w:tcPr>
            <w:tcW w:w="426" w:type="dxa"/>
            <w:shd w:val="clear" w:color="auto" w:fill="auto"/>
          </w:tcPr>
          <w:p w14:paraId="7E8BF454" w14:textId="77777777" w:rsidR="0019544F" w:rsidRPr="00BA0563" w:rsidRDefault="0019544F" w:rsidP="003F40A2">
            <w:pPr>
              <w:rPr>
                <w:sz w:val="18"/>
                <w:szCs w:val="18"/>
              </w:rPr>
            </w:pPr>
            <w:r w:rsidRPr="00BA0563">
              <w:rPr>
                <w:sz w:val="18"/>
                <w:szCs w:val="18"/>
              </w:rPr>
              <w:t>11</w:t>
            </w:r>
          </w:p>
        </w:tc>
        <w:tc>
          <w:tcPr>
            <w:tcW w:w="1418" w:type="dxa"/>
            <w:shd w:val="clear" w:color="auto" w:fill="auto"/>
          </w:tcPr>
          <w:p w14:paraId="5A293339" w14:textId="77777777" w:rsidR="0019544F" w:rsidRPr="00BA0563" w:rsidRDefault="0019544F" w:rsidP="003F40A2">
            <w:pPr>
              <w:jc w:val="center"/>
              <w:rPr>
                <w:b/>
                <w:color w:val="000000"/>
              </w:rPr>
            </w:pPr>
            <w:proofErr w:type="spellStart"/>
            <w:r w:rsidRPr="00BA0563">
              <w:rPr>
                <w:b/>
                <w:color w:val="000000"/>
              </w:rPr>
              <w:t>Bintumu</w:t>
            </w:r>
            <w:proofErr w:type="spellEnd"/>
            <w:r w:rsidRPr="00BA0563">
              <w:rPr>
                <w:b/>
                <w:color w:val="000000"/>
              </w:rPr>
              <w:t xml:space="preserve"> </w:t>
            </w:r>
            <w:proofErr w:type="spellStart"/>
            <w:r w:rsidRPr="00BA0563">
              <w:rPr>
                <w:b/>
                <w:color w:val="000000"/>
              </w:rPr>
              <w:t>Intere</w:t>
            </w:r>
            <w:proofErr w:type="spellEnd"/>
          </w:p>
          <w:p w14:paraId="799F0385" w14:textId="77777777" w:rsidR="0019544F" w:rsidRPr="00BA0563" w:rsidRDefault="0019544F" w:rsidP="003F40A2">
            <w:pPr>
              <w:tabs>
                <w:tab w:val="left" w:pos="2961"/>
              </w:tabs>
              <w:jc w:val="center"/>
              <w:rPr>
                <w:b/>
                <w:sz w:val="18"/>
                <w:szCs w:val="18"/>
              </w:rPr>
            </w:pPr>
          </w:p>
        </w:tc>
        <w:tc>
          <w:tcPr>
            <w:tcW w:w="1134" w:type="dxa"/>
            <w:shd w:val="clear" w:color="auto" w:fill="auto"/>
          </w:tcPr>
          <w:p w14:paraId="64570225"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78FA36F4"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321B35F6"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58F1FA01" w14:textId="77777777" w:rsidR="0019544F" w:rsidRPr="00BA0563" w:rsidRDefault="0019544F" w:rsidP="003F40A2">
            <w:r w:rsidRPr="00BA0563">
              <w:rPr>
                <w:sz w:val="18"/>
                <w:szCs w:val="18"/>
              </w:rPr>
              <w:t>Tel 0826930549</w:t>
            </w:r>
          </w:p>
        </w:tc>
        <w:tc>
          <w:tcPr>
            <w:tcW w:w="1362" w:type="dxa"/>
            <w:shd w:val="clear" w:color="auto" w:fill="auto"/>
          </w:tcPr>
          <w:p w14:paraId="5610D7D2"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et </w:t>
            </w:r>
            <w:proofErr w:type="spellStart"/>
            <w:r w:rsidRPr="00BA0563">
              <w:rPr>
                <w:sz w:val="18"/>
                <w:szCs w:val="18"/>
              </w:rPr>
              <w:t>tente</w:t>
            </w:r>
            <w:proofErr w:type="spellEnd"/>
            <w:r w:rsidRPr="00BA0563">
              <w:rPr>
                <w:sz w:val="18"/>
                <w:szCs w:val="18"/>
              </w:rPr>
              <w:t xml:space="preserve"> en </w:t>
            </w:r>
            <w:proofErr w:type="spellStart"/>
            <w:r w:rsidRPr="00BA0563">
              <w:rPr>
                <w:sz w:val="18"/>
                <w:szCs w:val="18"/>
              </w:rPr>
              <w:t>tissu</w:t>
            </w:r>
            <w:proofErr w:type="spellEnd"/>
          </w:p>
          <w:p w14:paraId="5F347CDD" w14:textId="77777777" w:rsidR="0019544F" w:rsidRPr="00BA0563" w:rsidRDefault="0019544F" w:rsidP="003F40A2">
            <w:pPr>
              <w:rPr>
                <w:sz w:val="18"/>
                <w:szCs w:val="18"/>
              </w:rPr>
            </w:pPr>
          </w:p>
        </w:tc>
        <w:tc>
          <w:tcPr>
            <w:tcW w:w="1362" w:type="dxa"/>
          </w:tcPr>
          <w:p w14:paraId="7BA70180" w14:textId="77777777" w:rsidR="0019544F" w:rsidRPr="00BA0563" w:rsidRDefault="0019544F" w:rsidP="003F40A2">
            <w:pPr>
              <w:rPr>
                <w:sz w:val="18"/>
                <w:szCs w:val="18"/>
              </w:rPr>
            </w:pPr>
            <w:r w:rsidRPr="00BA0563">
              <w:rPr>
                <w:sz w:val="18"/>
                <w:szCs w:val="18"/>
              </w:rPr>
              <w:t>X:0255641/</w:t>
            </w:r>
          </w:p>
          <w:p w14:paraId="50F175D3" w14:textId="77777777" w:rsidR="0019544F" w:rsidRPr="00BA0563" w:rsidRDefault="0019544F" w:rsidP="003F40A2">
            <w:pPr>
              <w:rPr>
                <w:sz w:val="18"/>
                <w:szCs w:val="18"/>
              </w:rPr>
            </w:pPr>
            <w:r w:rsidRPr="00BA0563">
              <w:rPr>
                <w:sz w:val="18"/>
                <w:szCs w:val="18"/>
              </w:rPr>
              <w:t>Y:9443851</w:t>
            </w:r>
          </w:p>
        </w:tc>
        <w:tc>
          <w:tcPr>
            <w:tcW w:w="2662" w:type="dxa"/>
          </w:tcPr>
          <w:p w14:paraId="5A41EFE6" w14:textId="77777777" w:rsidR="0019544F" w:rsidRPr="00BA0563" w:rsidRDefault="0019544F" w:rsidP="003F40A2">
            <w:pPr>
              <w:rPr>
                <w:sz w:val="18"/>
                <w:szCs w:val="18"/>
              </w:rPr>
            </w:pPr>
            <w:r w:rsidRPr="00BA0563">
              <w:rPr>
                <w:noProof/>
              </w:rPr>
              <w:drawing>
                <wp:inline distT="0" distB="0" distL="0" distR="0" wp14:anchorId="760E5D41" wp14:editId="201C6E64">
                  <wp:extent cx="1517806" cy="909320"/>
                  <wp:effectExtent l="0" t="0" r="0" b="0"/>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518989" cy="910029"/>
                          </a:xfrm>
                          <a:prstGeom prst="rect">
                            <a:avLst/>
                          </a:prstGeom>
                          <a:noFill/>
                          <a:ln>
                            <a:noFill/>
                          </a:ln>
                        </pic:spPr>
                      </pic:pic>
                    </a:graphicData>
                  </a:graphic>
                </wp:inline>
              </w:drawing>
            </w:r>
          </w:p>
        </w:tc>
      </w:tr>
      <w:tr w:rsidR="0019544F" w:rsidRPr="00BA0563" w14:paraId="1772CE69" w14:textId="77777777" w:rsidTr="003F40A2">
        <w:trPr>
          <w:trHeight w:val="1035"/>
        </w:trPr>
        <w:tc>
          <w:tcPr>
            <w:tcW w:w="426" w:type="dxa"/>
            <w:shd w:val="clear" w:color="auto" w:fill="auto"/>
          </w:tcPr>
          <w:p w14:paraId="60A084CC" w14:textId="77777777" w:rsidR="0019544F" w:rsidRPr="00BA0563" w:rsidRDefault="0019544F" w:rsidP="003F40A2">
            <w:pPr>
              <w:rPr>
                <w:sz w:val="18"/>
                <w:szCs w:val="18"/>
              </w:rPr>
            </w:pPr>
            <w:r w:rsidRPr="00BA0563">
              <w:rPr>
                <w:sz w:val="18"/>
                <w:szCs w:val="18"/>
              </w:rPr>
              <w:t>12</w:t>
            </w:r>
          </w:p>
        </w:tc>
        <w:tc>
          <w:tcPr>
            <w:tcW w:w="1418" w:type="dxa"/>
            <w:shd w:val="clear" w:color="auto" w:fill="auto"/>
          </w:tcPr>
          <w:p w14:paraId="0913711C" w14:textId="77777777" w:rsidR="0019544F" w:rsidRPr="00BA0563" w:rsidRDefault="0019544F" w:rsidP="003F40A2">
            <w:pPr>
              <w:jc w:val="center"/>
              <w:rPr>
                <w:b/>
                <w:color w:val="000000"/>
              </w:rPr>
            </w:pPr>
            <w:proofErr w:type="spellStart"/>
            <w:r w:rsidRPr="00BA0563">
              <w:rPr>
                <w:b/>
                <w:color w:val="000000"/>
              </w:rPr>
              <w:t>Mwanga</w:t>
            </w:r>
            <w:proofErr w:type="spellEnd"/>
            <w:r w:rsidRPr="00BA0563">
              <w:rPr>
                <w:b/>
                <w:color w:val="000000"/>
              </w:rPr>
              <w:t xml:space="preserve"> </w:t>
            </w:r>
            <w:proofErr w:type="spellStart"/>
            <w:r w:rsidRPr="00BA0563">
              <w:rPr>
                <w:b/>
                <w:color w:val="000000"/>
              </w:rPr>
              <w:t>Nsuka</w:t>
            </w:r>
            <w:proofErr w:type="spellEnd"/>
            <w:r w:rsidRPr="00BA0563">
              <w:rPr>
                <w:b/>
                <w:color w:val="000000"/>
              </w:rPr>
              <w:t xml:space="preserve"> </w:t>
            </w:r>
            <w:proofErr w:type="spellStart"/>
            <w:r w:rsidRPr="00BA0563">
              <w:rPr>
                <w:b/>
                <w:color w:val="000000"/>
              </w:rPr>
              <w:t>Babango</w:t>
            </w:r>
            <w:proofErr w:type="spellEnd"/>
          </w:p>
          <w:p w14:paraId="49E70155" w14:textId="77777777" w:rsidR="0019544F" w:rsidRPr="00BA0563" w:rsidRDefault="0019544F" w:rsidP="003F40A2">
            <w:pPr>
              <w:tabs>
                <w:tab w:val="left" w:pos="2961"/>
              </w:tabs>
              <w:jc w:val="center"/>
              <w:rPr>
                <w:b/>
                <w:sz w:val="18"/>
                <w:szCs w:val="18"/>
              </w:rPr>
            </w:pPr>
          </w:p>
        </w:tc>
        <w:tc>
          <w:tcPr>
            <w:tcW w:w="1134" w:type="dxa"/>
            <w:shd w:val="clear" w:color="auto" w:fill="auto"/>
          </w:tcPr>
          <w:p w14:paraId="3E2B02A1"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1310B1C8"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02811097"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2C66168C" w14:textId="77777777" w:rsidR="0019544F" w:rsidRPr="00BA0563" w:rsidRDefault="0019544F" w:rsidP="003F40A2">
            <w:r w:rsidRPr="00BA0563">
              <w:rPr>
                <w:sz w:val="18"/>
                <w:szCs w:val="18"/>
              </w:rPr>
              <w:t>Tel 0999298441</w:t>
            </w:r>
          </w:p>
        </w:tc>
        <w:tc>
          <w:tcPr>
            <w:tcW w:w="1362" w:type="dxa"/>
            <w:shd w:val="clear" w:color="auto" w:fill="auto"/>
          </w:tcPr>
          <w:p w14:paraId="637BBA59"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1CA8CFBC" w14:textId="77777777" w:rsidR="0019544F" w:rsidRPr="00BA0563" w:rsidRDefault="0019544F" w:rsidP="003F40A2">
            <w:pPr>
              <w:rPr>
                <w:sz w:val="18"/>
                <w:szCs w:val="18"/>
              </w:rPr>
            </w:pPr>
          </w:p>
        </w:tc>
        <w:tc>
          <w:tcPr>
            <w:tcW w:w="1362" w:type="dxa"/>
          </w:tcPr>
          <w:p w14:paraId="13362C40" w14:textId="77777777" w:rsidR="0019544F" w:rsidRPr="00BA0563" w:rsidRDefault="0019544F" w:rsidP="003F40A2">
            <w:pPr>
              <w:rPr>
                <w:sz w:val="18"/>
                <w:szCs w:val="18"/>
              </w:rPr>
            </w:pPr>
            <w:r w:rsidRPr="00BA0563">
              <w:rPr>
                <w:sz w:val="18"/>
                <w:szCs w:val="18"/>
              </w:rPr>
              <w:t>X:0255346/</w:t>
            </w:r>
          </w:p>
          <w:p w14:paraId="204C5BA2" w14:textId="77777777" w:rsidR="0019544F" w:rsidRPr="00BA0563" w:rsidRDefault="0019544F" w:rsidP="003F40A2">
            <w:pPr>
              <w:rPr>
                <w:sz w:val="18"/>
                <w:szCs w:val="18"/>
              </w:rPr>
            </w:pPr>
            <w:r w:rsidRPr="00BA0563">
              <w:rPr>
                <w:sz w:val="18"/>
                <w:szCs w:val="18"/>
              </w:rPr>
              <w:t>Y:9443536</w:t>
            </w:r>
          </w:p>
        </w:tc>
        <w:tc>
          <w:tcPr>
            <w:tcW w:w="2662" w:type="dxa"/>
          </w:tcPr>
          <w:p w14:paraId="2C641B29" w14:textId="77777777" w:rsidR="0019544F" w:rsidRPr="00BA0563" w:rsidRDefault="0019544F" w:rsidP="003F40A2">
            <w:pPr>
              <w:rPr>
                <w:sz w:val="18"/>
                <w:szCs w:val="18"/>
              </w:rPr>
            </w:pPr>
            <w:r w:rsidRPr="00BA0563">
              <w:rPr>
                <w:noProof/>
              </w:rPr>
              <w:drawing>
                <wp:inline distT="0" distB="0" distL="0" distR="0" wp14:anchorId="7DC3BBD4" wp14:editId="5909BB7C">
                  <wp:extent cx="1517806" cy="10236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519465" cy="1024739"/>
                          </a:xfrm>
                          <a:prstGeom prst="rect">
                            <a:avLst/>
                          </a:prstGeom>
                          <a:noFill/>
                          <a:ln>
                            <a:noFill/>
                          </a:ln>
                        </pic:spPr>
                      </pic:pic>
                    </a:graphicData>
                  </a:graphic>
                </wp:inline>
              </w:drawing>
            </w:r>
          </w:p>
        </w:tc>
      </w:tr>
      <w:tr w:rsidR="0019544F" w:rsidRPr="00BA0563" w14:paraId="5A73CF27" w14:textId="77777777" w:rsidTr="003F40A2">
        <w:trPr>
          <w:trHeight w:val="828"/>
        </w:trPr>
        <w:tc>
          <w:tcPr>
            <w:tcW w:w="426" w:type="dxa"/>
            <w:shd w:val="clear" w:color="auto" w:fill="auto"/>
          </w:tcPr>
          <w:p w14:paraId="2A6555CE" w14:textId="77777777" w:rsidR="0019544F" w:rsidRPr="00BA0563" w:rsidRDefault="0019544F" w:rsidP="003F40A2">
            <w:pPr>
              <w:rPr>
                <w:sz w:val="18"/>
                <w:szCs w:val="18"/>
              </w:rPr>
            </w:pPr>
            <w:r w:rsidRPr="00BA0563">
              <w:rPr>
                <w:sz w:val="18"/>
                <w:szCs w:val="18"/>
              </w:rPr>
              <w:t>13</w:t>
            </w:r>
          </w:p>
        </w:tc>
        <w:tc>
          <w:tcPr>
            <w:tcW w:w="1418" w:type="dxa"/>
            <w:shd w:val="clear" w:color="auto" w:fill="auto"/>
          </w:tcPr>
          <w:p w14:paraId="0C999A81" w14:textId="77777777" w:rsidR="0019544F" w:rsidRPr="00BA0563" w:rsidRDefault="0019544F" w:rsidP="003F40A2">
            <w:pPr>
              <w:jc w:val="center"/>
              <w:rPr>
                <w:b/>
                <w:color w:val="000000"/>
              </w:rPr>
            </w:pPr>
            <w:proofErr w:type="spellStart"/>
            <w:r w:rsidRPr="00BA0563">
              <w:rPr>
                <w:b/>
                <w:color w:val="000000"/>
              </w:rPr>
              <w:t>Kinianga</w:t>
            </w:r>
            <w:proofErr w:type="spellEnd"/>
            <w:r w:rsidRPr="00BA0563">
              <w:rPr>
                <w:b/>
                <w:color w:val="000000"/>
              </w:rPr>
              <w:t xml:space="preserve"> </w:t>
            </w:r>
            <w:proofErr w:type="spellStart"/>
            <w:r w:rsidRPr="00BA0563">
              <w:rPr>
                <w:b/>
                <w:color w:val="000000"/>
              </w:rPr>
              <w:t>Labu</w:t>
            </w:r>
            <w:proofErr w:type="spellEnd"/>
          </w:p>
          <w:p w14:paraId="7BC8F218" w14:textId="77777777" w:rsidR="0019544F" w:rsidRPr="00BA0563" w:rsidRDefault="0019544F" w:rsidP="003F40A2">
            <w:pPr>
              <w:tabs>
                <w:tab w:val="left" w:pos="2961"/>
              </w:tabs>
              <w:jc w:val="center"/>
              <w:rPr>
                <w:b/>
                <w:sz w:val="18"/>
                <w:szCs w:val="18"/>
              </w:rPr>
            </w:pPr>
          </w:p>
        </w:tc>
        <w:tc>
          <w:tcPr>
            <w:tcW w:w="1134" w:type="dxa"/>
            <w:shd w:val="clear" w:color="auto" w:fill="auto"/>
          </w:tcPr>
          <w:p w14:paraId="66FC7B80"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7F1AD635"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4398A0FF"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51652649" w14:textId="77777777" w:rsidR="0019544F" w:rsidRPr="00BA0563" w:rsidRDefault="0019544F" w:rsidP="003F40A2">
            <w:r w:rsidRPr="00BA0563">
              <w:rPr>
                <w:sz w:val="18"/>
                <w:szCs w:val="18"/>
              </w:rPr>
              <w:t>Tel 10091928294</w:t>
            </w:r>
          </w:p>
        </w:tc>
        <w:tc>
          <w:tcPr>
            <w:tcW w:w="1362" w:type="dxa"/>
            <w:shd w:val="clear" w:color="auto" w:fill="auto"/>
          </w:tcPr>
          <w:p w14:paraId="307A9B95"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6AAF6D88" w14:textId="77777777" w:rsidR="0019544F" w:rsidRPr="00BA0563" w:rsidRDefault="0019544F" w:rsidP="003F40A2">
            <w:pPr>
              <w:rPr>
                <w:sz w:val="18"/>
                <w:szCs w:val="18"/>
              </w:rPr>
            </w:pPr>
          </w:p>
        </w:tc>
        <w:tc>
          <w:tcPr>
            <w:tcW w:w="1362" w:type="dxa"/>
          </w:tcPr>
          <w:p w14:paraId="6709E268" w14:textId="77777777" w:rsidR="0019544F" w:rsidRPr="00BA0563" w:rsidRDefault="0019544F" w:rsidP="003F40A2">
            <w:pPr>
              <w:rPr>
                <w:sz w:val="18"/>
                <w:szCs w:val="18"/>
              </w:rPr>
            </w:pPr>
            <w:r w:rsidRPr="00BA0563">
              <w:rPr>
                <w:sz w:val="18"/>
                <w:szCs w:val="18"/>
              </w:rPr>
              <w:t>X:0255488/</w:t>
            </w:r>
          </w:p>
          <w:p w14:paraId="013F8E1F" w14:textId="77777777" w:rsidR="0019544F" w:rsidRPr="00BA0563" w:rsidRDefault="0019544F" w:rsidP="003F40A2">
            <w:pPr>
              <w:rPr>
                <w:sz w:val="18"/>
                <w:szCs w:val="18"/>
              </w:rPr>
            </w:pPr>
            <w:r w:rsidRPr="00BA0563">
              <w:rPr>
                <w:sz w:val="18"/>
                <w:szCs w:val="18"/>
              </w:rPr>
              <w:t>Y:9443684</w:t>
            </w:r>
          </w:p>
        </w:tc>
        <w:tc>
          <w:tcPr>
            <w:tcW w:w="2662" w:type="dxa"/>
          </w:tcPr>
          <w:p w14:paraId="7E3BE2AC" w14:textId="77777777" w:rsidR="0019544F" w:rsidRPr="00BA0563" w:rsidRDefault="0019544F" w:rsidP="003F40A2">
            <w:pPr>
              <w:rPr>
                <w:sz w:val="18"/>
                <w:szCs w:val="18"/>
              </w:rPr>
            </w:pPr>
            <w:r w:rsidRPr="00BA0563">
              <w:rPr>
                <w:noProof/>
              </w:rPr>
              <w:drawing>
                <wp:inline distT="0" distB="0" distL="0" distR="0" wp14:anchorId="656A6D78" wp14:editId="3EF6843D">
                  <wp:extent cx="1517806" cy="10325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518293" cy="1032841"/>
                          </a:xfrm>
                          <a:prstGeom prst="rect">
                            <a:avLst/>
                          </a:prstGeom>
                          <a:noFill/>
                          <a:ln>
                            <a:noFill/>
                          </a:ln>
                        </pic:spPr>
                      </pic:pic>
                    </a:graphicData>
                  </a:graphic>
                </wp:inline>
              </w:drawing>
            </w:r>
          </w:p>
        </w:tc>
      </w:tr>
      <w:tr w:rsidR="0019544F" w:rsidRPr="00BA0563" w14:paraId="30E7D5AA" w14:textId="77777777" w:rsidTr="003F40A2">
        <w:tc>
          <w:tcPr>
            <w:tcW w:w="426" w:type="dxa"/>
            <w:shd w:val="clear" w:color="auto" w:fill="auto"/>
          </w:tcPr>
          <w:p w14:paraId="27DEFB7D" w14:textId="77777777" w:rsidR="0019544F" w:rsidRPr="00BA0563" w:rsidRDefault="0019544F" w:rsidP="003F40A2">
            <w:pPr>
              <w:rPr>
                <w:sz w:val="18"/>
                <w:szCs w:val="18"/>
              </w:rPr>
            </w:pPr>
            <w:r w:rsidRPr="00BA0563">
              <w:rPr>
                <w:sz w:val="18"/>
                <w:szCs w:val="18"/>
              </w:rPr>
              <w:t>14</w:t>
            </w:r>
          </w:p>
        </w:tc>
        <w:tc>
          <w:tcPr>
            <w:tcW w:w="1418" w:type="dxa"/>
            <w:shd w:val="clear" w:color="auto" w:fill="auto"/>
          </w:tcPr>
          <w:p w14:paraId="3062A89A" w14:textId="77777777" w:rsidR="0019544F" w:rsidRPr="00BA0563" w:rsidRDefault="0019544F" w:rsidP="003F40A2">
            <w:pPr>
              <w:jc w:val="center"/>
              <w:rPr>
                <w:b/>
                <w:color w:val="000000"/>
              </w:rPr>
            </w:pPr>
            <w:proofErr w:type="spellStart"/>
            <w:r w:rsidRPr="00BA0563">
              <w:rPr>
                <w:b/>
                <w:color w:val="000000"/>
              </w:rPr>
              <w:t>Musinga</w:t>
            </w:r>
            <w:proofErr w:type="spellEnd"/>
            <w:r w:rsidRPr="00BA0563">
              <w:rPr>
                <w:b/>
                <w:color w:val="000000"/>
              </w:rPr>
              <w:t xml:space="preserve"> Jacques</w:t>
            </w:r>
          </w:p>
          <w:p w14:paraId="53EAECA4" w14:textId="77777777" w:rsidR="0019544F" w:rsidRPr="00BA0563" w:rsidRDefault="0019544F" w:rsidP="003F40A2">
            <w:pPr>
              <w:tabs>
                <w:tab w:val="left" w:pos="2961"/>
              </w:tabs>
              <w:jc w:val="center"/>
              <w:rPr>
                <w:b/>
                <w:sz w:val="18"/>
                <w:szCs w:val="18"/>
              </w:rPr>
            </w:pPr>
          </w:p>
        </w:tc>
        <w:tc>
          <w:tcPr>
            <w:tcW w:w="1134" w:type="dxa"/>
            <w:shd w:val="clear" w:color="auto" w:fill="auto"/>
          </w:tcPr>
          <w:p w14:paraId="76854177"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712D7607"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7815D7DC"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790713B8" w14:textId="77777777" w:rsidR="0019544F" w:rsidRPr="00BA0563" w:rsidRDefault="0019544F" w:rsidP="003F40A2">
            <w:r w:rsidRPr="00BA0563">
              <w:rPr>
                <w:sz w:val="18"/>
                <w:szCs w:val="18"/>
              </w:rPr>
              <w:t>0814481896</w:t>
            </w:r>
          </w:p>
        </w:tc>
        <w:tc>
          <w:tcPr>
            <w:tcW w:w="1362" w:type="dxa"/>
            <w:shd w:val="clear" w:color="auto" w:fill="auto"/>
          </w:tcPr>
          <w:p w14:paraId="1F8C8357"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6C976011" w14:textId="77777777" w:rsidR="0019544F" w:rsidRPr="00BA0563" w:rsidRDefault="0019544F" w:rsidP="003F40A2">
            <w:pPr>
              <w:rPr>
                <w:sz w:val="18"/>
                <w:szCs w:val="18"/>
              </w:rPr>
            </w:pPr>
          </w:p>
        </w:tc>
        <w:tc>
          <w:tcPr>
            <w:tcW w:w="1362" w:type="dxa"/>
          </w:tcPr>
          <w:p w14:paraId="064D669D" w14:textId="77777777" w:rsidR="0019544F" w:rsidRPr="00BA0563" w:rsidRDefault="0019544F" w:rsidP="003F40A2">
            <w:pPr>
              <w:rPr>
                <w:sz w:val="18"/>
                <w:szCs w:val="18"/>
              </w:rPr>
            </w:pPr>
            <w:r w:rsidRPr="00BA0563">
              <w:rPr>
                <w:sz w:val="18"/>
                <w:szCs w:val="18"/>
              </w:rPr>
              <w:t>X:0256042/</w:t>
            </w:r>
          </w:p>
          <w:p w14:paraId="62664104" w14:textId="77777777" w:rsidR="0019544F" w:rsidRPr="00BA0563" w:rsidRDefault="0019544F" w:rsidP="003F40A2">
            <w:pPr>
              <w:rPr>
                <w:sz w:val="18"/>
                <w:szCs w:val="18"/>
              </w:rPr>
            </w:pPr>
            <w:r w:rsidRPr="00BA0563">
              <w:rPr>
                <w:sz w:val="18"/>
                <w:szCs w:val="18"/>
              </w:rPr>
              <w:t>Y:9444281</w:t>
            </w:r>
          </w:p>
        </w:tc>
        <w:tc>
          <w:tcPr>
            <w:tcW w:w="2662" w:type="dxa"/>
          </w:tcPr>
          <w:p w14:paraId="07D92833" w14:textId="77777777" w:rsidR="0019544F" w:rsidRPr="00BA0563" w:rsidRDefault="0019544F" w:rsidP="003F40A2">
            <w:pPr>
              <w:rPr>
                <w:sz w:val="18"/>
                <w:szCs w:val="18"/>
              </w:rPr>
            </w:pPr>
            <w:r w:rsidRPr="00BA0563">
              <w:rPr>
                <w:noProof/>
              </w:rPr>
              <w:drawing>
                <wp:inline distT="0" distB="0" distL="0" distR="0" wp14:anchorId="123BE45E" wp14:editId="1EB49336">
                  <wp:extent cx="1594006" cy="1123950"/>
                  <wp:effectExtent l="0" t="0" r="0" b="0"/>
                  <wp:docPr id="7179" name="Imag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595288" cy="1124854"/>
                          </a:xfrm>
                          <a:prstGeom prst="rect">
                            <a:avLst/>
                          </a:prstGeom>
                          <a:noFill/>
                          <a:ln>
                            <a:noFill/>
                          </a:ln>
                        </pic:spPr>
                      </pic:pic>
                    </a:graphicData>
                  </a:graphic>
                </wp:inline>
              </w:drawing>
            </w:r>
          </w:p>
        </w:tc>
      </w:tr>
      <w:tr w:rsidR="0019544F" w:rsidRPr="00BA0563" w14:paraId="1E5756BA" w14:textId="77777777" w:rsidTr="003F40A2">
        <w:trPr>
          <w:trHeight w:val="1193"/>
        </w:trPr>
        <w:tc>
          <w:tcPr>
            <w:tcW w:w="426" w:type="dxa"/>
            <w:shd w:val="clear" w:color="auto" w:fill="auto"/>
          </w:tcPr>
          <w:p w14:paraId="48FCA9E2" w14:textId="77777777" w:rsidR="0019544F" w:rsidRPr="00BA0563" w:rsidRDefault="0019544F" w:rsidP="003F40A2">
            <w:pPr>
              <w:rPr>
                <w:sz w:val="18"/>
                <w:szCs w:val="18"/>
              </w:rPr>
            </w:pPr>
            <w:r w:rsidRPr="00BA0563">
              <w:rPr>
                <w:sz w:val="18"/>
                <w:szCs w:val="18"/>
              </w:rPr>
              <w:lastRenderedPageBreak/>
              <w:t>15</w:t>
            </w:r>
          </w:p>
        </w:tc>
        <w:tc>
          <w:tcPr>
            <w:tcW w:w="1418" w:type="dxa"/>
            <w:shd w:val="clear" w:color="auto" w:fill="auto"/>
          </w:tcPr>
          <w:p w14:paraId="200E15C0" w14:textId="77777777" w:rsidR="0019544F" w:rsidRPr="00BA0563" w:rsidRDefault="0019544F" w:rsidP="003F40A2">
            <w:pPr>
              <w:jc w:val="center"/>
              <w:rPr>
                <w:b/>
                <w:color w:val="000000"/>
              </w:rPr>
            </w:pPr>
            <w:proofErr w:type="spellStart"/>
            <w:r w:rsidRPr="00BA0563">
              <w:rPr>
                <w:b/>
                <w:color w:val="000000"/>
              </w:rPr>
              <w:t>Manvana</w:t>
            </w:r>
            <w:proofErr w:type="spellEnd"/>
            <w:r w:rsidRPr="00BA0563">
              <w:rPr>
                <w:b/>
                <w:color w:val="000000"/>
              </w:rPr>
              <w:t xml:space="preserve"> Michael</w:t>
            </w:r>
          </w:p>
          <w:p w14:paraId="576527A3" w14:textId="77777777" w:rsidR="0019544F" w:rsidRPr="00BA0563" w:rsidRDefault="0019544F" w:rsidP="003F40A2">
            <w:pPr>
              <w:tabs>
                <w:tab w:val="left" w:pos="2961"/>
              </w:tabs>
              <w:jc w:val="center"/>
              <w:rPr>
                <w:b/>
                <w:sz w:val="18"/>
                <w:szCs w:val="18"/>
              </w:rPr>
            </w:pPr>
          </w:p>
        </w:tc>
        <w:tc>
          <w:tcPr>
            <w:tcW w:w="1134" w:type="dxa"/>
            <w:shd w:val="clear" w:color="auto" w:fill="auto"/>
          </w:tcPr>
          <w:p w14:paraId="5EAE7D97"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671500D7"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2BCE2308"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1E22A51A" w14:textId="77777777" w:rsidR="0019544F" w:rsidRPr="00BA0563" w:rsidRDefault="0019544F" w:rsidP="003F40A2">
            <w:r w:rsidRPr="00BA0563">
              <w:rPr>
                <w:sz w:val="18"/>
                <w:szCs w:val="18"/>
              </w:rPr>
              <w:t>0824693540</w:t>
            </w:r>
          </w:p>
        </w:tc>
        <w:tc>
          <w:tcPr>
            <w:tcW w:w="1362" w:type="dxa"/>
            <w:shd w:val="clear" w:color="auto" w:fill="auto"/>
          </w:tcPr>
          <w:p w14:paraId="32249CF4" w14:textId="77777777" w:rsidR="0019544F" w:rsidRPr="00BA0563" w:rsidRDefault="0019544F" w:rsidP="003F40A2">
            <w:pPr>
              <w:rPr>
                <w:sz w:val="18"/>
                <w:szCs w:val="18"/>
              </w:rPr>
            </w:pPr>
            <w:proofErr w:type="spellStart"/>
            <w:r w:rsidRPr="00BA0563">
              <w:rPr>
                <w:sz w:val="18"/>
                <w:szCs w:val="18"/>
              </w:rPr>
              <w:t>Tente</w:t>
            </w:r>
            <w:proofErr w:type="spellEnd"/>
            <w:r w:rsidRPr="00BA0563">
              <w:rPr>
                <w:sz w:val="18"/>
                <w:szCs w:val="18"/>
              </w:rPr>
              <w:t xml:space="preserve"> en </w:t>
            </w:r>
            <w:proofErr w:type="spellStart"/>
            <w:r w:rsidRPr="00BA0563">
              <w:rPr>
                <w:sz w:val="18"/>
                <w:szCs w:val="18"/>
              </w:rPr>
              <w:t>tissu</w:t>
            </w:r>
            <w:proofErr w:type="spellEnd"/>
          </w:p>
          <w:p w14:paraId="41A6138F" w14:textId="77777777" w:rsidR="0019544F" w:rsidRPr="00BA0563" w:rsidRDefault="0019544F" w:rsidP="003F40A2">
            <w:pPr>
              <w:rPr>
                <w:sz w:val="18"/>
                <w:szCs w:val="18"/>
              </w:rPr>
            </w:pPr>
          </w:p>
        </w:tc>
        <w:tc>
          <w:tcPr>
            <w:tcW w:w="1362" w:type="dxa"/>
          </w:tcPr>
          <w:p w14:paraId="1B492367" w14:textId="77777777" w:rsidR="0019544F" w:rsidRPr="00BA0563" w:rsidRDefault="0019544F" w:rsidP="003F40A2">
            <w:pPr>
              <w:rPr>
                <w:sz w:val="18"/>
                <w:szCs w:val="18"/>
              </w:rPr>
            </w:pPr>
            <w:r w:rsidRPr="00BA0563">
              <w:rPr>
                <w:sz w:val="18"/>
                <w:szCs w:val="18"/>
              </w:rPr>
              <w:t>X:0255721/</w:t>
            </w:r>
          </w:p>
          <w:p w14:paraId="5FDFE0B6" w14:textId="77777777" w:rsidR="0019544F" w:rsidRPr="00BA0563" w:rsidRDefault="0019544F" w:rsidP="003F40A2">
            <w:pPr>
              <w:rPr>
                <w:sz w:val="18"/>
                <w:szCs w:val="18"/>
              </w:rPr>
            </w:pPr>
            <w:r w:rsidRPr="00BA0563">
              <w:rPr>
                <w:sz w:val="18"/>
                <w:szCs w:val="18"/>
              </w:rPr>
              <w:t>Y:9443914</w:t>
            </w:r>
          </w:p>
        </w:tc>
        <w:tc>
          <w:tcPr>
            <w:tcW w:w="2662" w:type="dxa"/>
          </w:tcPr>
          <w:p w14:paraId="2ABC8C19" w14:textId="77777777" w:rsidR="0019544F" w:rsidRPr="00BA0563" w:rsidRDefault="0019544F" w:rsidP="003F40A2">
            <w:pPr>
              <w:rPr>
                <w:sz w:val="18"/>
                <w:szCs w:val="18"/>
              </w:rPr>
            </w:pPr>
            <w:r w:rsidRPr="00BA0563">
              <w:rPr>
                <w:noProof/>
              </w:rPr>
              <w:drawing>
                <wp:inline distT="0" distB="0" distL="0" distR="0" wp14:anchorId="108046C7" wp14:editId="2427F0B3">
                  <wp:extent cx="1424277" cy="10677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424395" cy="1067834"/>
                          </a:xfrm>
                          <a:prstGeom prst="rect">
                            <a:avLst/>
                          </a:prstGeom>
                          <a:noFill/>
                          <a:ln>
                            <a:noFill/>
                          </a:ln>
                        </pic:spPr>
                      </pic:pic>
                    </a:graphicData>
                  </a:graphic>
                </wp:inline>
              </w:drawing>
            </w:r>
          </w:p>
        </w:tc>
      </w:tr>
      <w:tr w:rsidR="0019544F" w:rsidRPr="00BA0563" w14:paraId="7D59BF99" w14:textId="77777777" w:rsidTr="003F40A2">
        <w:trPr>
          <w:trHeight w:val="782"/>
        </w:trPr>
        <w:tc>
          <w:tcPr>
            <w:tcW w:w="426" w:type="dxa"/>
            <w:shd w:val="clear" w:color="auto" w:fill="auto"/>
          </w:tcPr>
          <w:p w14:paraId="17A6E787" w14:textId="77777777" w:rsidR="0019544F" w:rsidRPr="00BA0563" w:rsidRDefault="0019544F" w:rsidP="003F40A2">
            <w:pPr>
              <w:rPr>
                <w:sz w:val="18"/>
                <w:szCs w:val="18"/>
              </w:rPr>
            </w:pPr>
            <w:r w:rsidRPr="00BA0563">
              <w:rPr>
                <w:sz w:val="18"/>
                <w:szCs w:val="18"/>
              </w:rPr>
              <w:t>16</w:t>
            </w:r>
          </w:p>
        </w:tc>
        <w:tc>
          <w:tcPr>
            <w:tcW w:w="1418" w:type="dxa"/>
            <w:shd w:val="clear" w:color="auto" w:fill="auto"/>
          </w:tcPr>
          <w:p w14:paraId="790CE43B" w14:textId="77777777" w:rsidR="0019544F" w:rsidRPr="00BA0563" w:rsidRDefault="0019544F" w:rsidP="003F40A2">
            <w:pPr>
              <w:jc w:val="center"/>
              <w:rPr>
                <w:b/>
                <w:color w:val="000000"/>
              </w:rPr>
            </w:pPr>
            <w:proofErr w:type="spellStart"/>
            <w:r w:rsidRPr="00BA0563">
              <w:rPr>
                <w:b/>
                <w:color w:val="000000"/>
              </w:rPr>
              <w:t>Nzambisa</w:t>
            </w:r>
            <w:proofErr w:type="spellEnd"/>
            <w:r w:rsidRPr="00BA0563">
              <w:rPr>
                <w:b/>
                <w:color w:val="000000"/>
              </w:rPr>
              <w:t xml:space="preserve"> </w:t>
            </w:r>
            <w:proofErr w:type="spellStart"/>
            <w:r w:rsidRPr="00BA0563">
              <w:rPr>
                <w:b/>
                <w:color w:val="000000"/>
              </w:rPr>
              <w:t>Mawanga</w:t>
            </w:r>
            <w:proofErr w:type="spellEnd"/>
          </w:p>
          <w:p w14:paraId="7E9CA27E" w14:textId="77777777" w:rsidR="0019544F" w:rsidRPr="00BA0563" w:rsidRDefault="0019544F" w:rsidP="003F40A2">
            <w:pPr>
              <w:tabs>
                <w:tab w:val="left" w:pos="2961"/>
              </w:tabs>
              <w:jc w:val="center"/>
              <w:rPr>
                <w:b/>
                <w:sz w:val="18"/>
                <w:szCs w:val="18"/>
              </w:rPr>
            </w:pPr>
          </w:p>
        </w:tc>
        <w:tc>
          <w:tcPr>
            <w:tcW w:w="1134" w:type="dxa"/>
            <w:shd w:val="clear" w:color="auto" w:fill="auto"/>
          </w:tcPr>
          <w:p w14:paraId="5A12ADBD"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19A01024"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2C97FECF"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5E171AD9" w14:textId="77777777" w:rsidR="0019544F" w:rsidRPr="00BA0563" w:rsidRDefault="0019544F" w:rsidP="003F40A2">
            <w:r w:rsidRPr="00BA0563">
              <w:rPr>
                <w:sz w:val="18"/>
                <w:szCs w:val="18"/>
              </w:rPr>
              <w:t>0811648483</w:t>
            </w:r>
          </w:p>
        </w:tc>
        <w:tc>
          <w:tcPr>
            <w:tcW w:w="1362" w:type="dxa"/>
            <w:shd w:val="clear" w:color="auto" w:fill="auto"/>
          </w:tcPr>
          <w:p w14:paraId="376DD3E5" w14:textId="77777777" w:rsidR="0019544F" w:rsidRPr="00BA0563" w:rsidRDefault="0019544F" w:rsidP="003F40A2">
            <w:pPr>
              <w:jc w:val="center"/>
              <w:rPr>
                <w:sz w:val="18"/>
                <w:szCs w:val="18"/>
              </w:rPr>
            </w:pPr>
            <w:proofErr w:type="spellStart"/>
            <w:r w:rsidRPr="00BA0563">
              <w:rPr>
                <w:sz w:val="18"/>
                <w:szCs w:val="18"/>
              </w:rPr>
              <w:t>Etalage</w:t>
            </w:r>
            <w:proofErr w:type="spellEnd"/>
            <w:r w:rsidRPr="00BA0563">
              <w:rPr>
                <w:sz w:val="18"/>
                <w:szCs w:val="18"/>
              </w:rPr>
              <w:t xml:space="preserve"> en bois</w:t>
            </w:r>
          </w:p>
          <w:p w14:paraId="0B66C299" w14:textId="77777777" w:rsidR="0019544F" w:rsidRPr="00BA0563" w:rsidRDefault="0019544F" w:rsidP="003F40A2">
            <w:pPr>
              <w:jc w:val="center"/>
              <w:rPr>
                <w:sz w:val="18"/>
                <w:szCs w:val="18"/>
              </w:rPr>
            </w:pPr>
          </w:p>
        </w:tc>
        <w:tc>
          <w:tcPr>
            <w:tcW w:w="1362" w:type="dxa"/>
          </w:tcPr>
          <w:p w14:paraId="00442939" w14:textId="77777777" w:rsidR="0019544F" w:rsidRPr="00BA0563" w:rsidRDefault="0019544F" w:rsidP="003F40A2">
            <w:pPr>
              <w:jc w:val="center"/>
              <w:rPr>
                <w:sz w:val="18"/>
                <w:szCs w:val="18"/>
              </w:rPr>
            </w:pPr>
            <w:r w:rsidRPr="00BA0563">
              <w:rPr>
                <w:sz w:val="18"/>
                <w:szCs w:val="18"/>
              </w:rPr>
              <w:t>X:0255792/</w:t>
            </w:r>
          </w:p>
          <w:p w14:paraId="51EE27AD" w14:textId="77777777" w:rsidR="0019544F" w:rsidRPr="00BA0563" w:rsidRDefault="0019544F" w:rsidP="003F40A2">
            <w:pPr>
              <w:jc w:val="center"/>
              <w:rPr>
                <w:sz w:val="18"/>
                <w:szCs w:val="18"/>
              </w:rPr>
            </w:pPr>
            <w:r w:rsidRPr="00BA0563">
              <w:rPr>
                <w:sz w:val="18"/>
                <w:szCs w:val="18"/>
              </w:rPr>
              <w:t>Y:9444024</w:t>
            </w:r>
          </w:p>
        </w:tc>
        <w:tc>
          <w:tcPr>
            <w:tcW w:w="2662" w:type="dxa"/>
          </w:tcPr>
          <w:p w14:paraId="38750BFD" w14:textId="77777777" w:rsidR="0019544F" w:rsidRPr="00BA0563" w:rsidRDefault="0019544F" w:rsidP="003F40A2">
            <w:pPr>
              <w:jc w:val="center"/>
              <w:rPr>
                <w:sz w:val="18"/>
                <w:szCs w:val="18"/>
              </w:rPr>
            </w:pPr>
            <w:r w:rsidRPr="00BA0563">
              <w:rPr>
                <w:noProof/>
              </w:rPr>
              <w:drawing>
                <wp:inline distT="0" distB="0" distL="0" distR="0" wp14:anchorId="2B49C38B" wp14:editId="47DF6E08">
                  <wp:extent cx="1441606" cy="9372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443006" cy="938170"/>
                          </a:xfrm>
                          <a:prstGeom prst="rect">
                            <a:avLst/>
                          </a:prstGeom>
                          <a:noFill/>
                          <a:ln>
                            <a:noFill/>
                          </a:ln>
                        </pic:spPr>
                      </pic:pic>
                    </a:graphicData>
                  </a:graphic>
                </wp:inline>
              </w:drawing>
            </w:r>
          </w:p>
        </w:tc>
      </w:tr>
      <w:tr w:rsidR="0019544F" w:rsidRPr="00BA0563" w14:paraId="5DC8920A" w14:textId="77777777" w:rsidTr="003F40A2">
        <w:trPr>
          <w:trHeight w:val="1037"/>
        </w:trPr>
        <w:tc>
          <w:tcPr>
            <w:tcW w:w="426" w:type="dxa"/>
            <w:shd w:val="clear" w:color="auto" w:fill="auto"/>
          </w:tcPr>
          <w:p w14:paraId="771856DA" w14:textId="77777777" w:rsidR="0019544F" w:rsidRPr="00BA0563" w:rsidRDefault="0019544F" w:rsidP="003F40A2">
            <w:pPr>
              <w:rPr>
                <w:sz w:val="18"/>
                <w:szCs w:val="18"/>
              </w:rPr>
            </w:pPr>
            <w:r w:rsidRPr="00BA0563">
              <w:rPr>
                <w:sz w:val="18"/>
                <w:szCs w:val="18"/>
              </w:rPr>
              <w:t>17</w:t>
            </w:r>
          </w:p>
        </w:tc>
        <w:tc>
          <w:tcPr>
            <w:tcW w:w="1418" w:type="dxa"/>
            <w:shd w:val="clear" w:color="auto" w:fill="auto"/>
          </w:tcPr>
          <w:p w14:paraId="7BC8D636" w14:textId="77777777" w:rsidR="0019544F" w:rsidRPr="00BA0563" w:rsidRDefault="0019544F" w:rsidP="003F40A2">
            <w:pPr>
              <w:jc w:val="center"/>
              <w:rPr>
                <w:b/>
                <w:color w:val="000000"/>
              </w:rPr>
            </w:pPr>
            <w:proofErr w:type="spellStart"/>
            <w:r w:rsidRPr="00BA0563">
              <w:rPr>
                <w:b/>
                <w:color w:val="000000"/>
              </w:rPr>
              <w:t>Mumbali</w:t>
            </w:r>
            <w:proofErr w:type="spellEnd"/>
            <w:r w:rsidRPr="00BA0563">
              <w:rPr>
                <w:b/>
                <w:color w:val="000000"/>
              </w:rPr>
              <w:t xml:space="preserve"> </w:t>
            </w:r>
            <w:proofErr w:type="spellStart"/>
            <w:r w:rsidRPr="00BA0563">
              <w:rPr>
                <w:b/>
                <w:color w:val="000000"/>
              </w:rPr>
              <w:t>Bebwo</w:t>
            </w:r>
            <w:proofErr w:type="spellEnd"/>
            <w:r w:rsidRPr="00BA0563">
              <w:rPr>
                <w:b/>
                <w:color w:val="000000"/>
              </w:rPr>
              <w:t xml:space="preserve"> </w:t>
            </w:r>
            <w:proofErr w:type="spellStart"/>
            <w:r w:rsidRPr="00BA0563">
              <w:rPr>
                <w:b/>
                <w:color w:val="000000"/>
              </w:rPr>
              <w:t>Kiese</w:t>
            </w:r>
            <w:proofErr w:type="spellEnd"/>
          </w:p>
          <w:p w14:paraId="62CEE0E8" w14:textId="77777777" w:rsidR="0019544F" w:rsidRPr="00BA0563" w:rsidRDefault="0019544F" w:rsidP="003F40A2">
            <w:pPr>
              <w:tabs>
                <w:tab w:val="left" w:pos="2961"/>
              </w:tabs>
              <w:jc w:val="center"/>
              <w:rPr>
                <w:b/>
                <w:sz w:val="18"/>
                <w:szCs w:val="18"/>
              </w:rPr>
            </w:pPr>
          </w:p>
        </w:tc>
        <w:tc>
          <w:tcPr>
            <w:tcW w:w="1134" w:type="dxa"/>
            <w:shd w:val="clear" w:color="auto" w:fill="auto"/>
          </w:tcPr>
          <w:p w14:paraId="359717E6"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007C9073" w14:textId="77777777" w:rsidR="0019544F" w:rsidRPr="00BA0563" w:rsidRDefault="0019544F" w:rsidP="003F40A2">
            <w:pPr>
              <w:rPr>
                <w:sz w:val="18"/>
                <w:szCs w:val="18"/>
              </w:rPr>
            </w:pPr>
            <w:r w:rsidRPr="00BA0563">
              <w:rPr>
                <w:sz w:val="18"/>
                <w:szCs w:val="18"/>
              </w:rPr>
              <w:t>11617400822</w:t>
            </w:r>
          </w:p>
        </w:tc>
        <w:tc>
          <w:tcPr>
            <w:tcW w:w="1163" w:type="dxa"/>
            <w:shd w:val="clear" w:color="auto" w:fill="auto"/>
          </w:tcPr>
          <w:p w14:paraId="45BE409A"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2EC12FF6" w14:textId="77777777" w:rsidR="0019544F" w:rsidRPr="00BA0563" w:rsidRDefault="0019544F" w:rsidP="003F40A2">
            <w:r w:rsidRPr="00BA0563">
              <w:rPr>
                <w:sz w:val="18"/>
                <w:szCs w:val="18"/>
              </w:rPr>
              <w:t>0816421643</w:t>
            </w:r>
          </w:p>
        </w:tc>
        <w:tc>
          <w:tcPr>
            <w:tcW w:w="1362" w:type="dxa"/>
            <w:shd w:val="clear" w:color="auto" w:fill="auto"/>
          </w:tcPr>
          <w:p w14:paraId="4459B168"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3FF7AFBC" w14:textId="77777777" w:rsidR="0019544F" w:rsidRPr="00BA0563" w:rsidRDefault="0019544F" w:rsidP="003F40A2">
            <w:pPr>
              <w:rPr>
                <w:sz w:val="18"/>
                <w:szCs w:val="18"/>
              </w:rPr>
            </w:pPr>
          </w:p>
        </w:tc>
        <w:tc>
          <w:tcPr>
            <w:tcW w:w="1362" w:type="dxa"/>
          </w:tcPr>
          <w:p w14:paraId="1C1D87AE" w14:textId="77777777" w:rsidR="0019544F" w:rsidRPr="00BA0563" w:rsidRDefault="0019544F" w:rsidP="003F40A2">
            <w:pPr>
              <w:rPr>
                <w:sz w:val="18"/>
                <w:szCs w:val="18"/>
              </w:rPr>
            </w:pPr>
            <w:r w:rsidRPr="00BA0563">
              <w:rPr>
                <w:sz w:val="18"/>
                <w:szCs w:val="18"/>
              </w:rPr>
              <w:t>X:0256047/</w:t>
            </w:r>
          </w:p>
          <w:p w14:paraId="33EAE385" w14:textId="77777777" w:rsidR="0019544F" w:rsidRPr="00BA0563" w:rsidRDefault="0019544F" w:rsidP="003F40A2">
            <w:pPr>
              <w:rPr>
                <w:sz w:val="18"/>
                <w:szCs w:val="18"/>
              </w:rPr>
            </w:pPr>
            <w:r w:rsidRPr="00BA0563">
              <w:rPr>
                <w:sz w:val="18"/>
                <w:szCs w:val="18"/>
              </w:rPr>
              <w:t>Y:944302</w:t>
            </w:r>
          </w:p>
        </w:tc>
        <w:tc>
          <w:tcPr>
            <w:tcW w:w="2662" w:type="dxa"/>
          </w:tcPr>
          <w:p w14:paraId="55273FD4" w14:textId="77777777" w:rsidR="0019544F" w:rsidRPr="00BA0563" w:rsidRDefault="0019544F" w:rsidP="003F40A2">
            <w:pPr>
              <w:rPr>
                <w:sz w:val="18"/>
                <w:szCs w:val="18"/>
              </w:rPr>
            </w:pPr>
            <w:r w:rsidRPr="00BA0563">
              <w:rPr>
                <w:noProof/>
              </w:rPr>
              <w:drawing>
                <wp:inline distT="0" distB="0" distL="0" distR="0" wp14:anchorId="618D0E22" wp14:editId="7B641766">
                  <wp:extent cx="1517806" cy="11289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518499" cy="1129423"/>
                          </a:xfrm>
                          <a:prstGeom prst="rect">
                            <a:avLst/>
                          </a:prstGeom>
                          <a:noFill/>
                          <a:ln>
                            <a:noFill/>
                          </a:ln>
                        </pic:spPr>
                      </pic:pic>
                    </a:graphicData>
                  </a:graphic>
                </wp:inline>
              </w:drawing>
            </w:r>
          </w:p>
        </w:tc>
      </w:tr>
      <w:tr w:rsidR="0019544F" w:rsidRPr="00BA0563" w14:paraId="0550EDDD" w14:textId="77777777" w:rsidTr="003F40A2">
        <w:tc>
          <w:tcPr>
            <w:tcW w:w="426" w:type="dxa"/>
            <w:shd w:val="clear" w:color="auto" w:fill="auto"/>
          </w:tcPr>
          <w:p w14:paraId="7297644B" w14:textId="77777777" w:rsidR="0019544F" w:rsidRPr="00BA0563" w:rsidRDefault="0019544F" w:rsidP="003F40A2">
            <w:pPr>
              <w:rPr>
                <w:sz w:val="18"/>
                <w:szCs w:val="18"/>
              </w:rPr>
            </w:pPr>
            <w:r w:rsidRPr="00BA0563">
              <w:rPr>
                <w:sz w:val="18"/>
                <w:szCs w:val="18"/>
              </w:rPr>
              <w:t>18</w:t>
            </w:r>
          </w:p>
        </w:tc>
        <w:tc>
          <w:tcPr>
            <w:tcW w:w="1418" w:type="dxa"/>
            <w:shd w:val="clear" w:color="auto" w:fill="auto"/>
          </w:tcPr>
          <w:p w14:paraId="34EF8935" w14:textId="77777777" w:rsidR="0019544F" w:rsidRPr="00BA0563" w:rsidRDefault="0019544F" w:rsidP="003F40A2">
            <w:pPr>
              <w:jc w:val="center"/>
              <w:rPr>
                <w:b/>
                <w:color w:val="000000"/>
              </w:rPr>
            </w:pPr>
            <w:proofErr w:type="spellStart"/>
            <w:r w:rsidRPr="00BA0563">
              <w:rPr>
                <w:b/>
                <w:color w:val="000000"/>
              </w:rPr>
              <w:t>Pamanzelo</w:t>
            </w:r>
            <w:proofErr w:type="spellEnd"/>
            <w:r w:rsidRPr="00BA0563">
              <w:rPr>
                <w:b/>
                <w:color w:val="000000"/>
              </w:rPr>
              <w:t xml:space="preserve"> Françoise</w:t>
            </w:r>
          </w:p>
          <w:p w14:paraId="646F88C0" w14:textId="77777777" w:rsidR="0019544F" w:rsidRPr="00BA0563" w:rsidRDefault="0019544F" w:rsidP="003F40A2">
            <w:pPr>
              <w:tabs>
                <w:tab w:val="left" w:pos="2961"/>
              </w:tabs>
              <w:jc w:val="center"/>
              <w:rPr>
                <w:b/>
                <w:sz w:val="18"/>
                <w:szCs w:val="18"/>
              </w:rPr>
            </w:pPr>
          </w:p>
        </w:tc>
        <w:tc>
          <w:tcPr>
            <w:tcW w:w="1134" w:type="dxa"/>
            <w:shd w:val="clear" w:color="auto" w:fill="auto"/>
          </w:tcPr>
          <w:p w14:paraId="25DE0711"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51C1DE6F" w14:textId="77777777" w:rsidR="0019544F" w:rsidRPr="00BA0563" w:rsidRDefault="0019544F" w:rsidP="003F40A2">
            <w:pPr>
              <w:rPr>
                <w:sz w:val="18"/>
                <w:szCs w:val="18"/>
              </w:rPr>
            </w:pPr>
            <w:r w:rsidRPr="00BA0563">
              <w:rPr>
                <w:sz w:val="18"/>
                <w:szCs w:val="18"/>
              </w:rPr>
              <w:t>-</w:t>
            </w:r>
          </w:p>
        </w:tc>
        <w:tc>
          <w:tcPr>
            <w:tcW w:w="1163" w:type="dxa"/>
            <w:shd w:val="clear" w:color="auto" w:fill="auto"/>
          </w:tcPr>
          <w:p w14:paraId="157F1833"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47D02821" w14:textId="77777777" w:rsidR="0019544F" w:rsidRPr="00BA0563" w:rsidRDefault="0019544F" w:rsidP="003F40A2">
            <w:r w:rsidRPr="00BA0563">
              <w:rPr>
                <w:sz w:val="18"/>
                <w:szCs w:val="18"/>
              </w:rPr>
              <w:t>Tel 0817399994</w:t>
            </w:r>
          </w:p>
        </w:tc>
        <w:tc>
          <w:tcPr>
            <w:tcW w:w="1362" w:type="dxa"/>
            <w:shd w:val="clear" w:color="auto" w:fill="auto"/>
          </w:tcPr>
          <w:p w14:paraId="17A05E65"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p w14:paraId="7E520B73" w14:textId="77777777" w:rsidR="0019544F" w:rsidRPr="00BA0563" w:rsidRDefault="0019544F" w:rsidP="003F40A2">
            <w:pPr>
              <w:rPr>
                <w:sz w:val="18"/>
                <w:szCs w:val="18"/>
              </w:rPr>
            </w:pPr>
          </w:p>
        </w:tc>
        <w:tc>
          <w:tcPr>
            <w:tcW w:w="1362" w:type="dxa"/>
          </w:tcPr>
          <w:p w14:paraId="2C8E34E9" w14:textId="77777777" w:rsidR="0019544F" w:rsidRPr="00BA0563" w:rsidRDefault="0019544F" w:rsidP="003F40A2">
            <w:pPr>
              <w:rPr>
                <w:sz w:val="18"/>
                <w:szCs w:val="18"/>
              </w:rPr>
            </w:pPr>
            <w:r w:rsidRPr="00BA0563">
              <w:rPr>
                <w:sz w:val="18"/>
                <w:szCs w:val="18"/>
              </w:rPr>
              <w:t>X:0255573/</w:t>
            </w:r>
          </w:p>
          <w:p w14:paraId="6690AB7B" w14:textId="77777777" w:rsidR="0019544F" w:rsidRPr="00BA0563" w:rsidRDefault="0019544F" w:rsidP="003F40A2">
            <w:pPr>
              <w:rPr>
                <w:sz w:val="18"/>
                <w:szCs w:val="18"/>
              </w:rPr>
            </w:pPr>
            <w:r w:rsidRPr="00BA0563">
              <w:rPr>
                <w:sz w:val="18"/>
                <w:szCs w:val="18"/>
              </w:rPr>
              <w:t>Y:9443786</w:t>
            </w:r>
          </w:p>
        </w:tc>
        <w:tc>
          <w:tcPr>
            <w:tcW w:w="2662" w:type="dxa"/>
          </w:tcPr>
          <w:p w14:paraId="570F698B" w14:textId="77777777" w:rsidR="0019544F" w:rsidRPr="00BA0563" w:rsidRDefault="0019544F" w:rsidP="003F40A2">
            <w:pPr>
              <w:rPr>
                <w:sz w:val="18"/>
                <w:szCs w:val="18"/>
              </w:rPr>
            </w:pPr>
            <w:r w:rsidRPr="00BA0563">
              <w:rPr>
                <w:noProof/>
              </w:rPr>
              <w:drawing>
                <wp:inline distT="0" distB="0" distL="0" distR="0" wp14:anchorId="49E29738" wp14:editId="14D0203B">
                  <wp:extent cx="1517806" cy="871855"/>
                  <wp:effectExtent l="0" t="0" r="0" b="0"/>
                  <wp:docPr id="7172" name="Image 7172" descr="D:\Mon ordinateur\Fayelamine\MBENGAS\RDC\PDU\Photos\Kikwit\SAM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on ordinateur\Fayelamine\MBENGAS\RDC\PDU\Photos\Kikwit\SAM_117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24545" cy="875726"/>
                          </a:xfrm>
                          <a:prstGeom prst="rect">
                            <a:avLst/>
                          </a:prstGeom>
                          <a:noFill/>
                          <a:ln>
                            <a:noFill/>
                          </a:ln>
                        </pic:spPr>
                      </pic:pic>
                    </a:graphicData>
                  </a:graphic>
                </wp:inline>
              </w:drawing>
            </w:r>
          </w:p>
        </w:tc>
      </w:tr>
      <w:tr w:rsidR="0019544F" w:rsidRPr="00BA0563" w14:paraId="16E2AF6B" w14:textId="77777777" w:rsidTr="003F40A2">
        <w:trPr>
          <w:trHeight w:val="828"/>
        </w:trPr>
        <w:tc>
          <w:tcPr>
            <w:tcW w:w="426" w:type="dxa"/>
            <w:shd w:val="clear" w:color="auto" w:fill="auto"/>
          </w:tcPr>
          <w:p w14:paraId="0CC1EE23" w14:textId="77777777" w:rsidR="0019544F" w:rsidRPr="00BA0563" w:rsidRDefault="0019544F" w:rsidP="003F40A2">
            <w:pPr>
              <w:rPr>
                <w:sz w:val="18"/>
                <w:szCs w:val="18"/>
              </w:rPr>
            </w:pPr>
            <w:r w:rsidRPr="00BA0563">
              <w:rPr>
                <w:sz w:val="18"/>
                <w:szCs w:val="18"/>
              </w:rPr>
              <w:t>19</w:t>
            </w:r>
          </w:p>
        </w:tc>
        <w:tc>
          <w:tcPr>
            <w:tcW w:w="1418" w:type="dxa"/>
            <w:shd w:val="clear" w:color="auto" w:fill="auto"/>
          </w:tcPr>
          <w:p w14:paraId="06D966B2" w14:textId="77777777" w:rsidR="0019544F" w:rsidRPr="00BA0563" w:rsidRDefault="0019544F" w:rsidP="003F40A2">
            <w:pPr>
              <w:jc w:val="center"/>
              <w:rPr>
                <w:b/>
                <w:color w:val="000000"/>
              </w:rPr>
            </w:pPr>
            <w:proofErr w:type="spellStart"/>
            <w:r w:rsidRPr="00BA0563">
              <w:rPr>
                <w:b/>
                <w:color w:val="000000"/>
              </w:rPr>
              <w:t>Mulanga</w:t>
            </w:r>
            <w:proofErr w:type="spellEnd"/>
            <w:r w:rsidRPr="00BA0563">
              <w:rPr>
                <w:b/>
                <w:color w:val="000000"/>
              </w:rPr>
              <w:t xml:space="preserve"> </w:t>
            </w:r>
            <w:proofErr w:type="spellStart"/>
            <w:r w:rsidRPr="00BA0563">
              <w:rPr>
                <w:b/>
                <w:color w:val="000000"/>
              </w:rPr>
              <w:t>Tshuke</w:t>
            </w:r>
            <w:proofErr w:type="spellEnd"/>
          </w:p>
          <w:p w14:paraId="5D45740F" w14:textId="77777777" w:rsidR="0019544F" w:rsidRPr="00BA0563" w:rsidRDefault="0019544F" w:rsidP="003F40A2">
            <w:pPr>
              <w:tabs>
                <w:tab w:val="left" w:pos="2961"/>
              </w:tabs>
              <w:jc w:val="center"/>
              <w:rPr>
                <w:b/>
                <w:sz w:val="18"/>
                <w:szCs w:val="18"/>
              </w:rPr>
            </w:pPr>
          </w:p>
        </w:tc>
        <w:tc>
          <w:tcPr>
            <w:tcW w:w="1134" w:type="dxa"/>
            <w:shd w:val="clear" w:color="auto" w:fill="auto"/>
          </w:tcPr>
          <w:p w14:paraId="4C824288"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3C3F4881"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62CD4252"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77762C3C" w14:textId="77777777" w:rsidR="0019544F" w:rsidRPr="00BA0563" w:rsidRDefault="0019544F" w:rsidP="003F40A2">
            <w:r w:rsidRPr="00BA0563">
              <w:rPr>
                <w:sz w:val="18"/>
                <w:szCs w:val="18"/>
              </w:rPr>
              <w:t>0815192924</w:t>
            </w:r>
          </w:p>
        </w:tc>
        <w:tc>
          <w:tcPr>
            <w:tcW w:w="1362" w:type="dxa"/>
            <w:shd w:val="clear" w:color="auto" w:fill="auto"/>
          </w:tcPr>
          <w:p w14:paraId="0B8C01F2" w14:textId="77777777" w:rsidR="0019544F" w:rsidRPr="00BA0563" w:rsidRDefault="0019544F" w:rsidP="003F40A2">
            <w:pPr>
              <w:rPr>
                <w:sz w:val="18"/>
                <w:szCs w:val="18"/>
                <w:lang w:val="fr-FR"/>
              </w:rPr>
            </w:pPr>
            <w:proofErr w:type="spellStart"/>
            <w:r w:rsidRPr="00BA0563">
              <w:rPr>
                <w:sz w:val="18"/>
                <w:szCs w:val="18"/>
                <w:lang w:val="fr-FR"/>
              </w:rPr>
              <w:t>Etalage</w:t>
            </w:r>
            <w:proofErr w:type="spellEnd"/>
            <w:r w:rsidRPr="00BA0563">
              <w:rPr>
                <w:sz w:val="18"/>
                <w:szCs w:val="18"/>
                <w:lang w:val="fr-FR"/>
              </w:rPr>
              <w:t xml:space="preserve"> en bois et</w:t>
            </w:r>
          </w:p>
          <w:p w14:paraId="1533560B" w14:textId="77777777" w:rsidR="0019544F" w:rsidRPr="00BA0563" w:rsidRDefault="0019544F" w:rsidP="003F40A2">
            <w:pPr>
              <w:rPr>
                <w:sz w:val="18"/>
                <w:szCs w:val="18"/>
                <w:lang w:val="fr-FR"/>
              </w:rPr>
            </w:pPr>
            <w:r w:rsidRPr="00BA0563">
              <w:rPr>
                <w:sz w:val="18"/>
                <w:szCs w:val="18"/>
                <w:lang w:val="fr-FR"/>
              </w:rPr>
              <w:t xml:space="preserve">Atelier </w:t>
            </w:r>
            <w:proofErr w:type="spellStart"/>
            <w:r w:rsidRPr="00BA0563">
              <w:rPr>
                <w:sz w:val="18"/>
                <w:szCs w:val="18"/>
                <w:lang w:val="fr-FR"/>
              </w:rPr>
              <w:t>reparation</w:t>
            </w:r>
            <w:proofErr w:type="spellEnd"/>
            <w:r w:rsidRPr="00BA0563">
              <w:rPr>
                <w:sz w:val="18"/>
                <w:szCs w:val="18"/>
                <w:lang w:val="fr-FR"/>
              </w:rPr>
              <w:t xml:space="preserve"> moto</w:t>
            </w:r>
          </w:p>
          <w:p w14:paraId="6D788F27" w14:textId="77777777" w:rsidR="0019544F" w:rsidRPr="00BA0563" w:rsidRDefault="0019544F" w:rsidP="003F40A2">
            <w:pPr>
              <w:rPr>
                <w:sz w:val="18"/>
                <w:szCs w:val="18"/>
                <w:lang w:val="fr-FR"/>
              </w:rPr>
            </w:pPr>
          </w:p>
        </w:tc>
        <w:tc>
          <w:tcPr>
            <w:tcW w:w="1362" w:type="dxa"/>
          </w:tcPr>
          <w:p w14:paraId="4518BCFC" w14:textId="77777777" w:rsidR="0019544F" w:rsidRPr="00BA0563" w:rsidRDefault="0019544F" w:rsidP="003F40A2">
            <w:pPr>
              <w:rPr>
                <w:sz w:val="18"/>
                <w:szCs w:val="18"/>
              </w:rPr>
            </w:pPr>
            <w:r w:rsidRPr="00BA0563">
              <w:rPr>
                <w:sz w:val="18"/>
                <w:szCs w:val="18"/>
              </w:rPr>
              <w:t>X:0256163/</w:t>
            </w:r>
          </w:p>
          <w:p w14:paraId="6116E616" w14:textId="77777777" w:rsidR="0019544F" w:rsidRPr="00BA0563" w:rsidRDefault="0019544F" w:rsidP="003F40A2">
            <w:pPr>
              <w:rPr>
                <w:sz w:val="18"/>
                <w:szCs w:val="18"/>
              </w:rPr>
            </w:pPr>
            <w:r w:rsidRPr="00BA0563">
              <w:rPr>
                <w:sz w:val="18"/>
                <w:szCs w:val="18"/>
              </w:rPr>
              <w:t>Y:9444466</w:t>
            </w:r>
          </w:p>
        </w:tc>
        <w:tc>
          <w:tcPr>
            <w:tcW w:w="2662" w:type="dxa"/>
          </w:tcPr>
          <w:p w14:paraId="4685D254" w14:textId="77777777" w:rsidR="0019544F" w:rsidRPr="00BA0563" w:rsidRDefault="0019544F" w:rsidP="003F40A2">
            <w:pPr>
              <w:rPr>
                <w:sz w:val="18"/>
                <w:szCs w:val="18"/>
              </w:rPr>
            </w:pPr>
            <w:r w:rsidRPr="00BA0563">
              <w:rPr>
                <w:rFonts w:asciiTheme="majorBidi" w:hAnsiTheme="majorBidi" w:cstheme="majorBidi"/>
                <w:noProof/>
              </w:rPr>
              <w:drawing>
                <wp:inline distT="0" distB="0" distL="0" distR="0" wp14:anchorId="0F712598" wp14:editId="02BBE781">
                  <wp:extent cx="1551039" cy="907415"/>
                  <wp:effectExtent l="0" t="0" r="0" b="6985"/>
                  <wp:docPr id="7171" name="Image 7171" descr="C:\Users\user\Desktop\TDR voiries urbaines RDC\Photos-Kikwit\DSCN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TDR voiries urbaines RDC\Photos-Kikwit\DSCN5915.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54656" cy="909531"/>
                          </a:xfrm>
                          <a:prstGeom prst="rect">
                            <a:avLst/>
                          </a:prstGeom>
                          <a:noFill/>
                          <a:ln w="9525">
                            <a:noFill/>
                            <a:miter lim="800000"/>
                            <a:headEnd/>
                            <a:tailEnd/>
                          </a:ln>
                        </pic:spPr>
                      </pic:pic>
                    </a:graphicData>
                  </a:graphic>
                </wp:inline>
              </w:drawing>
            </w:r>
          </w:p>
        </w:tc>
      </w:tr>
      <w:tr w:rsidR="0019544F" w:rsidRPr="00BA0563" w14:paraId="2A191AAE" w14:textId="77777777" w:rsidTr="003F40A2">
        <w:trPr>
          <w:trHeight w:val="759"/>
        </w:trPr>
        <w:tc>
          <w:tcPr>
            <w:tcW w:w="426" w:type="dxa"/>
            <w:shd w:val="clear" w:color="auto" w:fill="auto"/>
          </w:tcPr>
          <w:p w14:paraId="1170599D" w14:textId="77777777" w:rsidR="0019544F" w:rsidRPr="00BA0563" w:rsidRDefault="0019544F" w:rsidP="003F40A2">
            <w:pPr>
              <w:rPr>
                <w:sz w:val="18"/>
                <w:szCs w:val="18"/>
              </w:rPr>
            </w:pPr>
            <w:r w:rsidRPr="00BA0563">
              <w:rPr>
                <w:sz w:val="18"/>
                <w:szCs w:val="18"/>
              </w:rPr>
              <w:t>20</w:t>
            </w:r>
          </w:p>
        </w:tc>
        <w:tc>
          <w:tcPr>
            <w:tcW w:w="1418" w:type="dxa"/>
            <w:shd w:val="clear" w:color="auto" w:fill="auto"/>
          </w:tcPr>
          <w:p w14:paraId="1E2AA94A" w14:textId="77777777" w:rsidR="0019544F" w:rsidRPr="00BA0563" w:rsidRDefault="0019544F" w:rsidP="003F40A2">
            <w:pPr>
              <w:jc w:val="center"/>
              <w:rPr>
                <w:b/>
                <w:color w:val="000000"/>
              </w:rPr>
            </w:pPr>
            <w:proofErr w:type="spellStart"/>
            <w:r w:rsidRPr="00BA0563">
              <w:rPr>
                <w:b/>
                <w:color w:val="000000"/>
              </w:rPr>
              <w:t>Mupeka</w:t>
            </w:r>
            <w:proofErr w:type="spellEnd"/>
            <w:r w:rsidRPr="00BA0563">
              <w:rPr>
                <w:b/>
                <w:color w:val="000000"/>
              </w:rPr>
              <w:t xml:space="preserve"> Garcia</w:t>
            </w:r>
          </w:p>
          <w:p w14:paraId="65AD39C6" w14:textId="77777777" w:rsidR="0019544F" w:rsidRPr="00BA0563" w:rsidRDefault="0019544F" w:rsidP="003F40A2">
            <w:pPr>
              <w:tabs>
                <w:tab w:val="left" w:pos="2961"/>
              </w:tabs>
              <w:jc w:val="center"/>
              <w:rPr>
                <w:b/>
                <w:sz w:val="18"/>
                <w:szCs w:val="18"/>
              </w:rPr>
            </w:pPr>
          </w:p>
        </w:tc>
        <w:tc>
          <w:tcPr>
            <w:tcW w:w="1134" w:type="dxa"/>
            <w:shd w:val="clear" w:color="auto" w:fill="auto"/>
          </w:tcPr>
          <w:p w14:paraId="418E3C1E" w14:textId="77777777" w:rsidR="0019544F" w:rsidRPr="00BA0563" w:rsidRDefault="0019544F" w:rsidP="003F40A2">
            <w:proofErr w:type="spellStart"/>
            <w:r w:rsidRPr="00BA0563">
              <w:rPr>
                <w:sz w:val="18"/>
                <w:szCs w:val="18"/>
              </w:rPr>
              <w:t>Propriétaire</w:t>
            </w:r>
            <w:proofErr w:type="spellEnd"/>
          </w:p>
        </w:tc>
        <w:tc>
          <w:tcPr>
            <w:tcW w:w="1105" w:type="dxa"/>
            <w:shd w:val="clear" w:color="auto" w:fill="auto"/>
          </w:tcPr>
          <w:p w14:paraId="08A526EA" w14:textId="77777777" w:rsidR="0019544F" w:rsidRPr="00BA0563" w:rsidRDefault="0019544F" w:rsidP="003F40A2">
            <w:pPr>
              <w:jc w:val="center"/>
              <w:rPr>
                <w:sz w:val="18"/>
                <w:szCs w:val="18"/>
              </w:rPr>
            </w:pPr>
            <w:r w:rsidRPr="00BA0563">
              <w:rPr>
                <w:sz w:val="18"/>
                <w:szCs w:val="18"/>
              </w:rPr>
              <w:t>-</w:t>
            </w:r>
          </w:p>
        </w:tc>
        <w:tc>
          <w:tcPr>
            <w:tcW w:w="1163" w:type="dxa"/>
            <w:shd w:val="clear" w:color="auto" w:fill="auto"/>
          </w:tcPr>
          <w:p w14:paraId="42D29495" w14:textId="77777777" w:rsidR="0019544F" w:rsidRPr="00BA0563" w:rsidRDefault="0019544F" w:rsidP="003F40A2">
            <w:pPr>
              <w:rPr>
                <w:sz w:val="18"/>
                <w:szCs w:val="18"/>
              </w:rPr>
            </w:pPr>
            <w:proofErr w:type="spellStart"/>
            <w:r w:rsidRPr="00BA0563">
              <w:rPr>
                <w:sz w:val="18"/>
                <w:szCs w:val="18"/>
              </w:rPr>
              <w:t>Ndeke</w:t>
            </w:r>
            <w:proofErr w:type="spellEnd"/>
            <w:r w:rsidRPr="00BA0563">
              <w:rPr>
                <w:sz w:val="18"/>
                <w:szCs w:val="18"/>
              </w:rPr>
              <w:t xml:space="preserve"> Zulu</w:t>
            </w:r>
          </w:p>
          <w:p w14:paraId="239AED1A" w14:textId="77777777" w:rsidR="0019544F" w:rsidRPr="00BA0563" w:rsidRDefault="0019544F" w:rsidP="003F40A2">
            <w:r w:rsidRPr="00BA0563">
              <w:rPr>
                <w:sz w:val="18"/>
                <w:szCs w:val="18"/>
              </w:rPr>
              <w:t>Tel 0815712072</w:t>
            </w:r>
          </w:p>
        </w:tc>
        <w:tc>
          <w:tcPr>
            <w:tcW w:w="1362" w:type="dxa"/>
            <w:shd w:val="clear" w:color="auto" w:fill="auto"/>
          </w:tcPr>
          <w:p w14:paraId="0986B12D" w14:textId="77777777" w:rsidR="0019544F" w:rsidRPr="00BA0563" w:rsidRDefault="0019544F" w:rsidP="003F40A2">
            <w:pPr>
              <w:rPr>
                <w:sz w:val="18"/>
                <w:szCs w:val="18"/>
              </w:rPr>
            </w:pPr>
            <w:proofErr w:type="spellStart"/>
            <w:r w:rsidRPr="00BA0563">
              <w:rPr>
                <w:sz w:val="18"/>
                <w:szCs w:val="18"/>
              </w:rPr>
              <w:t>Etalage</w:t>
            </w:r>
            <w:proofErr w:type="spellEnd"/>
            <w:r w:rsidRPr="00BA0563">
              <w:rPr>
                <w:sz w:val="18"/>
                <w:szCs w:val="18"/>
              </w:rPr>
              <w:t xml:space="preserve"> en bois</w:t>
            </w:r>
          </w:p>
        </w:tc>
        <w:tc>
          <w:tcPr>
            <w:tcW w:w="1362" w:type="dxa"/>
          </w:tcPr>
          <w:p w14:paraId="0F47BDB4" w14:textId="77777777" w:rsidR="0019544F" w:rsidRPr="00BA0563" w:rsidRDefault="0019544F" w:rsidP="003F40A2">
            <w:pPr>
              <w:rPr>
                <w:sz w:val="18"/>
                <w:szCs w:val="18"/>
              </w:rPr>
            </w:pPr>
            <w:r w:rsidRPr="00BA0563">
              <w:rPr>
                <w:sz w:val="18"/>
                <w:szCs w:val="18"/>
              </w:rPr>
              <w:t>X:0256148/</w:t>
            </w:r>
          </w:p>
          <w:p w14:paraId="4E455843" w14:textId="77777777" w:rsidR="0019544F" w:rsidRPr="00BA0563" w:rsidRDefault="0019544F" w:rsidP="003F40A2">
            <w:pPr>
              <w:rPr>
                <w:sz w:val="18"/>
                <w:szCs w:val="18"/>
              </w:rPr>
            </w:pPr>
            <w:r w:rsidRPr="00BA0563">
              <w:rPr>
                <w:sz w:val="18"/>
                <w:szCs w:val="18"/>
              </w:rPr>
              <w:t>Y:9444411</w:t>
            </w:r>
          </w:p>
        </w:tc>
        <w:tc>
          <w:tcPr>
            <w:tcW w:w="2662" w:type="dxa"/>
          </w:tcPr>
          <w:p w14:paraId="5557F32E" w14:textId="77777777" w:rsidR="0019544F" w:rsidRPr="00BA0563" w:rsidRDefault="0019544F" w:rsidP="003F40A2">
            <w:pPr>
              <w:rPr>
                <w:sz w:val="18"/>
                <w:szCs w:val="18"/>
              </w:rPr>
            </w:pPr>
            <w:r w:rsidRPr="00BA0563">
              <w:rPr>
                <w:rFonts w:eastAsia="MS Mincho"/>
                <w:noProof/>
                <w:sz w:val="20"/>
                <w:szCs w:val="20"/>
              </w:rPr>
              <w:drawing>
                <wp:inline distT="0" distB="0" distL="0" distR="0" wp14:anchorId="7DACE493" wp14:editId="6CC9DBC1">
                  <wp:extent cx="1594006" cy="830580"/>
                  <wp:effectExtent l="0" t="0" r="0" b="0"/>
                  <wp:docPr id="7177" name="Image 1" descr="C:\Users\user\Desktop\TDR voiries urbaines RDC\Photos-Kikwit\DSCN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R voiries urbaines RDC\Photos-Kikwit\DSCN5913.JPG"/>
                          <pic:cNvPicPr>
                            <a:picLocks noChangeAspect="1" noChangeArrowheads="1"/>
                          </pic:cNvPicPr>
                        </pic:nvPicPr>
                        <pic:blipFill>
                          <a:blip r:embed="rId22" cstate="print"/>
                          <a:srcRect/>
                          <a:stretch>
                            <a:fillRect/>
                          </a:stretch>
                        </pic:blipFill>
                        <pic:spPr bwMode="auto">
                          <a:xfrm>
                            <a:off x="0" y="0"/>
                            <a:ext cx="1596457" cy="831857"/>
                          </a:xfrm>
                          <a:prstGeom prst="rect">
                            <a:avLst/>
                          </a:prstGeom>
                          <a:noFill/>
                          <a:ln w="9525">
                            <a:noFill/>
                            <a:miter lim="800000"/>
                            <a:headEnd/>
                            <a:tailEnd/>
                          </a:ln>
                        </pic:spPr>
                      </pic:pic>
                    </a:graphicData>
                  </a:graphic>
                </wp:inline>
              </w:drawing>
            </w:r>
          </w:p>
        </w:tc>
      </w:tr>
    </w:tbl>
    <w:p w14:paraId="20215F6D" w14:textId="77777777" w:rsidR="0019544F" w:rsidRPr="00BA0563" w:rsidRDefault="0019544F" w:rsidP="0019544F">
      <w:pPr>
        <w:tabs>
          <w:tab w:val="left" w:pos="5515"/>
        </w:tabs>
        <w:rPr>
          <w:sz w:val="18"/>
          <w:szCs w:val="18"/>
          <w:lang w:val="fr-FR"/>
        </w:rPr>
      </w:pPr>
      <w:r w:rsidRPr="00BA0563">
        <w:rPr>
          <w:sz w:val="18"/>
          <w:szCs w:val="18"/>
          <w:lang w:val="fr-FR"/>
        </w:rPr>
        <w:t>Source: enquête consultant, février 2016</w:t>
      </w:r>
    </w:p>
    <w:p w14:paraId="3B56A6C0" w14:textId="77777777" w:rsidR="0019544F" w:rsidRPr="00BA0563" w:rsidRDefault="0019544F" w:rsidP="0019544F"/>
    <w:p w14:paraId="0647D88A" w14:textId="77777777" w:rsidR="00A64748" w:rsidRPr="00BA0563" w:rsidRDefault="00B86992" w:rsidP="00AC657D">
      <w:pPr>
        <w:pStyle w:val="Heading2"/>
        <w:numPr>
          <w:ilvl w:val="1"/>
          <w:numId w:val="1"/>
        </w:numPr>
        <w:jc w:val="both"/>
        <w:rPr>
          <w:bCs w:val="0"/>
          <w:iCs/>
          <w:sz w:val="22"/>
          <w:szCs w:val="22"/>
        </w:rPr>
      </w:pPr>
      <w:bookmarkStart w:id="105" w:name="_Toc469144122"/>
      <w:r w:rsidRPr="00BA0563">
        <w:rPr>
          <w:bCs w:val="0"/>
          <w:iCs/>
          <w:sz w:val="22"/>
          <w:szCs w:val="22"/>
        </w:rPr>
        <w:t>Besoin</w:t>
      </w:r>
      <w:r w:rsidR="00E84C18" w:rsidRPr="00BA0563">
        <w:rPr>
          <w:bCs w:val="0"/>
          <w:iCs/>
          <w:sz w:val="22"/>
          <w:szCs w:val="22"/>
        </w:rPr>
        <w:t>s</w:t>
      </w:r>
      <w:r w:rsidRPr="00BA0563">
        <w:rPr>
          <w:bCs w:val="0"/>
          <w:iCs/>
          <w:sz w:val="22"/>
          <w:szCs w:val="22"/>
        </w:rPr>
        <w:t xml:space="preserve"> en terrain</w:t>
      </w:r>
      <w:r w:rsidR="00C0268D" w:rsidRPr="00BA0563">
        <w:rPr>
          <w:bCs w:val="0"/>
          <w:iCs/>
          <w:sz w:val="22"/>
          <w:szCs w:val="22"/>
        </w:rPr>
        <w:t xml:space="preserve"> pour la réhabilitation de l’axe</w:t>
      </w:r>
      <w:bookmarkEnd w:id="105"/>
    </w:p>
    <w:p w14:paraId="0D4ACFDF" w14:textId="77777777" w:rsidR="00C0268D" w:rsidRPr="00BA0563" w:rsidRDefault="00C0268D" w:rsidP="00C0268D">
      <w:pPr>
        <w:jc w:val="both"/>
        <w:rPr>
          <w:sz w:val="22"/>
          <w:szCs w:val="22"/>
          <w:lang w:val="fr-FR"/>
        </w:rPr>
      </w:pPr>
      <w:bookmarkStart w:id="106" w:name="_Toc82870161"/>
    </w:p>
    <w:p w14:paraId="0A155829" w14:textId="77777777" w:rsidR="00C0268D" w:rsidRPr="00BA0563" w:rsidRDefault="00C0268D" w:rsidP="00C0268D">
      <w:pPr>
        <w:jc w:val="both"/>
        <w:rPr>
          <w:sz w:val="22"/>
          <w:szCs w:val="22"/>
          <w:lang w:val="fr-FR"/>
        </w:rPr>
      </w:pPr>
      <w:r w:rsidRPr="00BA0563">
        <w:rPr>
          <w:sz w:val="22"/>
          <w:szCs w:val="22"/>
          <w:lang w:val="fr-FR"/>
        </w:rPr>
        <w:t xml:space="preserve">Les besoins en terrain pour la mise en œuvre du projet de réhabilitation de l’avenue </w:t>
      </w:r>
      <w:proofErr w:type="spellStart"/>
      <w:r w:rsidRPr="00BA0563">
        <w:rPr>
          <w:sz w:val="22"/>
          <w:szCs w:val="22"/>
          <w:lang w:val="fr-FR"/>
        </w:rPr>
        <w:t>Wazabanga</w:t>
      </w:r>
      <w:proofErr w:type="spellEnd"/>
      <w:r w:rsidRPr="00BA0563">
        <w:rPr>
          <w:sz w:val="22"/>
          <w:szCs w:val="22"/>
          <w:lang w:val="fr-FR"/>
        </w:rPr>
        <w:t xml:space="preserve"> </w:t>
      </w:r>
      <w:r w:rsidR="00D62971" w:rsidRPr="00BA0563">
        <w:rPr>
          <w:sz w:val="22"/>
          <w:szCs w:val="22"/>
          <w:lang w:val="fr-FR"/>
        </w:rPr>
        <w:t>concernent</w:t>
      </w:r>
      <w:r w:rsidRPr="00BA0563">
        <w:rPr>
          <w:sz w:val="22"/>
          <w:szCs w:val="22"/>
          <w:lang w:val="fr-FR"/>
        </w:rPr>
        <w:t xml:space="preserve"> la longueur totale de l’axe qui s’étend sur 2280 ml. Les emprises nécessaires pour la construction de la voie sont estimées à 23256 m</w:t>
      </w:r>
      <w:r w:rsidRPr="00BA0563">
        <w:rPr>
          <w:sz w:val="22"/>
          <w:szCs w:val="22"/>
          <w:vertAlign w:val="superscript"/>
          <w:lang w:val="fr-FR"/>
        </w:rPr>
        <w:t xml:space="preserve">2 </w:t>
      </w:r>
      <w:r w:rsidRPr="00BA0563">
        <w:rPr>
          <w:sz w:val="22"/>
          <w:szCs w:val="22"/>
          <w:lang w:val="fr-FR"/>
        </w:rPr>
        <w:t>en considérant une largeur de la voie d’au moins 10.20 mètre pour la réalisation de la chaussée et un caniveau longitudinale de section rectangulaire variable.</w:t>
      </w:r>
    </w:p>
    <w:p w14:paraId="6FE3CE92" w14:textId="77777777" w:rsidR="00C0268D" w:rsidRPr="00BA0563" w:rsidRDefault="00C0268D" w:rsidP="00C0268D">
      <w:pPr>
        <w:jc w:val="both"/>
        <w:rPr>
          <w:sz w:val="22"/>
          <w:szCs w:val="22"/>
          <w:lang w:val="fr-FR"/>
        </w:rPr>
      </w:pPr>
    </w:p>
    <w:p w14:paraId="1178A14A" w14:textId="77777777" w:rsidR="00C0268D" w:rsidRPr="00BA0563" w:rsidRDefault="00C0268D" w:rsidP="00C0268D">
      <w:pPr>
        <w:jc w:val="both"/>
        <w:rPr>
          <w:sz w:val="22"/>
          <w:szCs w:val="22"/>
          <w:lang w:val="fr-FR"/>
        </w:rPr>
      </w:pPr>
      <w:r w:rsidRPr="00BA0563">
        <w:rPr>
          <w:sz w:val="22"/>
          <w:szCs w:val="22"/>
          <w:lang w:val="fr-FR"/>
        </w:rPr>
        <w:t xml:space="preserve">En termes d’acquisition de terre, les travaux de réhabilitation de la voie ne </w:t>
      </w:r>
      <w:r w:rsidR="00D62971" w:rsidRPr="00BA0563">
        <w:rPr>
          <w:sz w:val="22"/>
          <w:szCs w:val="22"/>
          <w:lang w:val="fr-FR"/>
        </w:rPr>
        <w:t>nécessiteront</w:t>
      </w:r>
      <w:r w:rsidRPr="00BA0563">
        <w:rPr>
          <w:sz w:val="22"/>
          <w:szCs w:val="22"/>
          <w:lang w:val="fr-FR"/>
        </w:rPr>
        <w:t xml:space="preserve"> pas de retrait de terre car l’emprise est disponible et relativement bien dégagée. Elle constitue une ancienne route en terre très accidentée du fait de l’érosion hydrique. L’emprise de cette route relève de servitudes d’utilité publique et donc ne nécessitera pas une acquisition de terre qui est dans le domaine de l’</w:t>
      </w:r>
      <w:r w:rsidR="00A55874" w:rsidRPr="00BA0563">
        <w:rPr>
          <w:sz w:val="22"/>
          <w:szCs w:val="22"/>
          <w:lang w:val="fr-FR"/>
        </w:rPr>
        <w:t>État</w:t>
      </w:r>
      <w:r w:rsidRPr="00BA0563">
        <w:rPr>
          <w:sz w:val="22"/>
          <w:szCs w:val="22"/>
          <w:lang w:val="fr-FR"/>
        </w:rPr>
        <w:t xml:space="preserve">. </w:t>
      </w:r>
    </w:p>
    <w:p w14:paraId="5BD05D3C" w14:textId="77777777" w:rsidR="00C0268D" w:rsidRPr="00BA0563" w:rsidRDefault="00C0268D" w:rsidP="00C0268D">
      <w:pPr>
        <w:jc w:val="both"/>
        <w:rPr>
          <w:sz w:val="22"/>
          <w:szCs w:val="22"/>
          <w:lang w:val="fr-FR"/>
        </w:rPr>
      </w:pPr>
    </w:p>
    <w:p w14:paraId="6395C054" w14:textId="77777777" w:rsidR="00C0268D" w:rsidRPr="00BA0563" w:rsidRDefault="00C0268D" w:rsidP="00AC657D">
      <w:pPr>
        <w:pStyle w:val="Heading2"/>
        <w:numPr>
          <w:ilvl w:val="1"/>
          <w:numId w:val="1"/>
        </w:numPr>
        <w:jc w:val="both"/>
        <w:rPr>
          <w:bCs w:val="0"/>
          <w:iCs/>
          <w:sz w:val="22"/>
          <w:szCs w:val="22"/>
        </w:rPr>
      </w:pPr>
      <w:bookmarkStart w:id="107" w:name="_Toc444329106"/>
      <w:bookmarkStart w:id="108" w:name="_Toc469144123"/>
      <w:r w:rsidRPr="00BA0563">
        <w:rPr>
          <w:bCs w:val="0"/>
          <w:iCs/>
          <w:sz w:val="22"/>
          <w:szCs w:val="22"/>
        </w:rPr>
        <w:lastRenderedPageBreak/>
        <w:t>Justification et minimisation des besoins en terrain</w:t>
      </w:r>
      <w:bookmarkEnd w:id="107"/>
      <w:bookmarkEnd w:id="108"/>
      <w:r w:rsidRPr="00BA0563">
        <w:rPr>
          <w:bCs w:val="0"/>
          <w:iCs/>
          <w:sz w:val="22"/>
          <w:szCs w:val="22"/>
        </w:rPr>
        <w:t xml:space="preserve"> </w:t>
      </w:r>
    </w:p>
    <w:p w14:paraId="03004830" w14:textId="77777777" w:rsidR="00C0268D" w:rsidRPr="00BA0563" w:rsidRDefault="00C0268D" w:rsidP="00C0268D">
      <w:pPr>
        <w:jc w:val="both"/>
        <w:rPr>
          <w:sz w:val="22"/>
          <w:szCs w:val="22"/>
          <w:lang w:val="fr-FR"/>
        </w:rPr>
      </w:pPr>
    </w:p>
    <w:p w14:paraId="3CDDFB9B" w14:textId="77777777" w:rsidR="00C0268D" w:rsidRPr="00BA0563" w:rsidRDefault="00C0268D" w:rsidP="00C0268D">
      <w:pPr>
        <w:jc w:val="both"/>
        <w:rPr>
          <w:sz w:val="22"/>
          <w:szCs w:val="22"/>
          <w:lang w:val="fr-FR"/>
        </w:rPr>
      </w:pPr>
      <w:r w:rsidRPr="00BA0563">
        <w:rPr>
          <w:sz w:val="22"/>
          <w:szCs w:val="22"/>
          <w:lang w:val="fr-FR"/>
        </w:rPr>
        <w:t>Le principe premie</w:t>
      </w:r>
      <w:r w:rsidR="00250E18" w:rsidRPr="00BA0563">
        <w:rPr>
          <w:sz w:val="22"/>
          <w:szCs w:val="22"/>
          <w:lang w:val="fr-FR"/>
        </w:rPr>
        <w:t>r du PS</w:t>
      </w:r>
      <w:r w:rsidRPr="00BA0563">
        <w:rPr>
          <w:sz w:val="22"/>
          <w:szCs w:val="22"/>
          <w:lang w:val="fr-FR"/>
        </w:rPr>
        <w:t xml:space="preserve">R c’est d’éviter autant que possible la réinstallation, si le principe d’évitement n’est pas possible, il est préconisé d’explorer toutes les options envisageables pour la minimiser sans nuire à l’efficacité du projet. </w:t>
      </w:r>
    </w:p>
    <w:p w14:paraId="2B0A3C8F" w14:textId="344F7E28" w:rsidR="00C0268D" w:rsidRPr="00BA0563" w:rsidRDefault="00C0268D" w:rsidP="00C0268D">
      <w:pPr>
        <w:jc w:val="both"/>
        <w:rPr>
          <w:sz w:val="22"/>
          <w:szCs w:val="22"/>
          <w:lang w:val="fr-FR"/>
        </w:rPr>
      </w:pPr>
      <w:r w:rsidRPr="00BA0563">
        <w:rPr>
          <w:sz w:val="22"/>
          <w:szCs w:val="22"/>
          <w:lang w:val="fr-FR"/>
        </w:rPr>
        <w:t>Les besoins en terrains pour la réhabilitation de la voie correspondent aux emprises standards d’une voirie urbaine. En effet, la route prévue sera de 2</w:t>
      </w:r>
      <w:r w:rsidR="00D62971" w:rsidRPr="00BA0563">
        <w:rPr>
          <w:sz w:val="22"/>
          <w:szCs w:val="22"/>
          <w:lang w:val="fr-FR"/>
        </w:rPr>
        <w:t xml:space="preserve"> </w:t>
      </w:r>
      <w:r w:rsidRPr="00BA0563">
        <w:rPr>
          <w:sz w:val="22"/>
          <w:szCs w:val="22"/>
          <w:lang w:val="fr-FR"/>
        </w:rPr>
        <w:t>x</w:t>
      </w:r>
      <w:r w:rsidR="00D62971" w:rsidRPr="00BA0563">
        <w:rPr>
          <w:sz w:val="22"/>
          <w:szCs w:val="22"/>
          <w:lang w:val="fr-FR"/>
        </w:rPr>
        <w:t xml:space="preserve"> </w:t>
      </w:r>
      <w:r w:rsidRPr="00BA0563">
        <w:rPr>
          <w:sz w:val="22"/>
          <w:szCs w:val="22"/>
          <w:lang w:val="fr-FR"/>
        </w:rPr>
        <w:t xml:space="preserve">3,25 m et 2 trottoirs de 1m chacun et un caniveau longitudinale de section rectangulaire </w:t>
      </w:r>
      <w:r w:rsidR="00E870CE" w:rsidRPr="00BA0563">
        <w:rPr>
          <w:sz w:val="22"/>
          <w:szCs w:val="22"/>
          <w:lang w:val="fr-FR"/>
        </w:rPr>
        <w:t>variable soit</w:t>
      </w:r>
      <w:r w:rsidRPr="00BA0563">
        <w:rPr>
          <w:sz w:val="22"/>
          <w:szCs w:val="22"/>
          <w:lang w:val="fr-FR"/>
        </w:rPr>
        <w:t xml:space="preserve"> une largeur totale de 10,20 m. Le dimensionnement de cette emprise par les études techniques </w:t>
      </w:r>
      <w:r w:rsidR="00E870CE" w:rsidRPr="00BA0563">
        <w:rPr>
          <w:sz w:val="22"/>
          <w:szCs w:val="22"/>
          <w:lang w:val="fr-FR"/>
        </w:rPr>
        <w:t>correspond à</w:t>
      </w:r>
      <w:r w:rsidRPr="00BA0563">
        <w:rPr>
          <w:sz w:val="22"/>
          <w:szCs w:val="22"/>
          <w:lang w:val="fr-FR"/>
        </w:rPr>
        <w:t xml:space="preserve"> la largeur moyenne de la voie actuellement disponible. Toutefois, le </w:t>
      </w:r>
      <w:r w:rsidR="00A55874" w:rsidRPr="00BA0563">
        <w:rPr>
          <w:sz w:val="22"/>
          <w:szCs w:val="22"/>
          <w:lang w:val="fr-FR"/>
        </w:rPr>
        <w:t>consultant avait prévu,</w:t>
      </w:r>
      <w:r w:rsidRPr="00BA0563">
        <w:rPr>
          <w:sz w:val="22"/>
          <w:szCs w:val="22"/>
          <w:lang w:val="fr-FR"/>
        </w:rPr>
        <w:t xml:space="preserve"> </w:t>
      </w:r>
      <w:r w:rsidR="00A55874" w:rsidRPr="00BA0563">
        <w:rPr>
          <w:sz w:val="22"/>
          <w:szCs w:val="22"/>
          <w:lang w:val="fr-FR"/>
        </w:rPr>
        <w:t>au</w:t>
      </w:r>
      <w:r w:rsidRPr="00BA0563">
        <w:rPr>
          <w:sz w:val="22"/>
          <w:szCs w:val="22"/>
          <w:lang w:val="fr-FR"/>
        </w:rPr>
        <w:t xml:space="preserve"> cas </w:t>
      </w:r>
      <w:r w:rsidR="00A55874" w:rsidRPr="00BA0563">
        <w:rPr>
          <w:sz w:val="22"/>
          <w:szCs w:val="22"/>
          <w:lang w:val="fr-FR"/>
        </w:rPr>
        <w:t>où les besoins en terres seraient</w:t>
      </w:r>
      <w:r w:rsidR="00E870CE" w:rsidRPr="00BA0563">
        <w:rPr>
          <w:sz w:val="22"/>
          <w:szCs w:val="22"/>
          <w:lang w:val="fr-FR"/>
        </w:rPr>
        <w:t xml:space="preserve"> </w:t>
      </w:r>
      <w:r w:rsidR="00720C53">
        <w:rPr>
          <w:sz w:val="22"/>
          <w:szCs w:val="22"/>
          <w:lang w:val="fr-FR"/>
        </w:rPr>
        <w:t xml:space="preserve">très </w:t>
      </w:r>
      <w:r w:rsidRPr="00BA0563">
        <w:rPr>
          <w:sz w:val="22"/>
          <w:szCs w:val="22"/>
          <w:lang w:val="fr-FR"/>
        </w:rPr>
        <w:t>important</w:t>
      </w:r>
      <w:r w:rsidR="00E870CE" w:rsidRPr="00BA0563">
        <w:rPr>
          <w:sz w:val="22"/>
          <w:szCs w:val="22"/>
          <w:lang w:val="fr-FR"/>
        </w:rPr>
        <w:t>s</w:t>
      </w:r>
      <w:r w:rsidR="00A55874" w:rsidRPr="00BA0563">
        <w:rPr>
          <w:sz w:val="22"/>
          <w:szCs w:val="22"/>
          <w:lang w:val="fr-FR"/>
        </w:rPr>
        <w:t>,</w:t>
      </w:r>
      <w:r w:rsidRPr="00BA0563">
        <w:rPr>
          <w:sz w:val="22"/>
          <w:szCs w:val="22"/>
          <w:lang w:val="fr-FR"/>
        </w:rPr>
        <w:t xml:space="preserve"> </w:t>
      </w:r>
      <w:r w:rsidR="00E870CE" w:rsidRPr="00BA0563">
        <w:rPr>
          <w:sz w:val="22"/>
          <w:szCs w:val="22"/>
          <w:lang w:val="fr-FR"/>
        </w:rPr>
        <w:t xml:space="preserve">de réduire (ou de supprimer ponctuellement) </w:t>
      </w:r>
      <w:r w:rsidRPr="00BA0563">
        <w:rPr>
          <w:sz w:val="22"/>
          <w:szCs w:val="22"/>
          <w:lang w:val="fr-FR"/>
        </w:rPr>
        <w:t xml:space="preserve">les trottoirs comme une option pour minimiser </w:t>
      </w:r>
      <w:r w:rsidR="00E870CE" w:rsidRPr="00BA0563">
        <w:rPr>
          <w:sz w:val="22"/>
          <w:szCs w:val="22"/>
          <w:lang w:val="fr-FR"/>
        </w:rPr>
        <w:t xml:space="preserve">la réinstallation </w:t>
      </w:r>
      <w:r w:rsidRPr="00BA0563">
        <w:rPr>
          <w:sz w:val="22"/>
          <w:szCs w:val="22"/>
          <w:lang w:val="fr-FR"/>
        </w:rPr>
        <w:t>de populations.</w:t>
      </w:r>
      <w:r w:rsidR="00720C53">
        <w:rPr>
          <w:sz w:val="22"/>
          <w:szCs w:val="22"/>
          <w:lang w:val="fr-FR"/>
        </w:rPr>
        <w:t xml:space="preserve"> Toutefois, cette option n’a pas été mise en pratique compte tenu du nombre très réduit des besoins en terres et de réinstallation.</w:t>
      </w:r>
    </w:p>
    <w:p w14:paraId="42C1FCDC" w14:textId="77777777" w:rsidR="00C64464" w:rsidRPr="00BA0563" w:rsidRDefault="00C64464" w:rsidP="00C0268D">
      <w:pPr>
        <w:jc w:val="both"/>
        <w:rPr>
          <w:sz w:val="22"/>
          <w:szCs w:val="22"/>
          <w:lang w:val="fr-FR"/>
        </w:rPr>
      </w:pPr>
    </w:p>
    <w:p w14:paraId="270E65A1" w14:textId="77777777" w:rsidR="00C64464" w:rsidRPr="00BA0563" w:rsidRDefault="00C64464" w:rsidP="00C0268D">
      <w:pPr>
        <w:jc w:val="both"/>
        <w:rPr>
          <w:sz w:val="22"/>
          <w:szCs w:val="22"/>
          <w:lang w:val="fr-FR"/>
        </w:rPr>
      </w:pPr>
    </w:p>
    <w:p w14:paraId="6E5DA5EE" w14:textId="77777777" w:rsidR="00A55874" w:rsidRPr="00BA0563" w:rsidRDefault="00A55874" w:rsidP="00AC657D">
      <w:pPr>
        <w:pStyle w:val="Heading1"/>
        <w:numPr>
          <w:ilvl w:val="0"/>
          <w:numId w:val="1"/>
        </w:numPr>
      </w:pPr>
      <w:bookmarkStart w:id="109" w:name="_Toc469144124"/>
      <w:r w:rsidRPr="00BA0563">
        <w:t xml:space="preserve">CADRE </w:t>
      </w:r>
      <w:r w:rsidR="00E870CE" w:rsidRPr="00BA0563">
        <w:t xml:space="preserve">JURIDIQUE ET </w:t>
      </w:r>
      <w:r w:rsidRPr="00BA0563">
        <w:t>INSTITUTIONNEL DE LA REINSTALLATION</w:t>
      </w:r>
      <w:bookmarkEnd w:id="109"/>
    </w:p>
    <w:p w14:paraId="19B39080" w14:textId="77777777" w:rsidR="00A55874" w:rsidRPr="00BA0563" w:rsidRDefault="00A55874" w:rsidP="00A55874">
      <w:pPr>
        <w:jc w:val="both"/>
        <w:rPr>
          <w:sz w:val="22"/>
          <w:szCs w:val="22"/>
          <w:lang w:val="fr-FR"/>
        </w:rPr>
      </w:pPr>
    </w:p>
    <w:p w14:paraId="18BB4DDA" w14:textId="77777777" w:rsidR="00E870CE" w:rsidRPr="00BA0563" w:rsidRDefault="00E870CE" w:rsidP="00AC657D">
      <w:pPr>
        <w:pStyle w:val="Heading2"/>
        <w:numPr>
          <w:ilvl w:val="1"/>
          <w:numId w:val="1"/>
        </w:numPr>
        <w:jc w:val="both"/>
        <w:rPr>
          <w:bCs w:val="0"/>
          <w:iCs/>
          <w:sz w:val="22"/>
          <w:szCs w:val="22"/>
        </w:rPr>
      </w:pPr>
      <w:bookmarkStart w:id="110" w:name="_Toc469144125"/>
      <w:r w:rsidRPr="00BA0563">
        <w:rPr>
          <w:bCs w:val="0"/>
          <w:iCs/>
          <w:sz w:val="22"/>
          <w:szCs w:val="22"/>
        </w:rPr>
        <w:t>Cadre juridique de la réinstallation</w:t>
      </w:r>
      <w:bookmarkEnd w:id="110"/>
    </w:p>
    <w:p w14:paraId="64A66562" w14:textId="77777777" w:rsidR="00A57643" w:rsidRPr="00BA0563" w:rsidRDefault="00A57643" w:rsidP="00A57643">
      <w:pPr>
        <w:autoSpaceDE w:val="0"/>
        <w:autoSpaceDN w:val="0"/>
        <w:adjustRightInd w:val="0"/>
        <w:rPr>
          <w:rFonts w:ascii="Arial" w:hAnsi="Arial" w:cs="Arial"/>
          <w:sz w:val="22"/>
          <w:szCs w:val="22"/>
          <w:lang w:val="fr-FR"/>
        </w:rPr>
      </w:pPr>
    </w:p>
    <w:p w14:paraId="5E8C3B7D" w14:textId="77777777" w:rsidR="00A57643" w:rsidRPr="00BA0563" w:rsidRDefault="00A57643" w:rsidP="00AC657D">
      <w:pPr>
        <w:pStyle w:val="Heading2"/>
        <w:numPr>
          <w:ilvl w:val="2"/>
          <w:numId w:val="1"/>
        </w:numPr>
        <w:jc w:val="both"/>
        <w:rPr>
          <w:b w:val="0"/>
          <w:bCs w:val="0"/>
          <w:iCs/>
          <w:sz w:val="22"/>
          <w:szCs w:val="22"/>
          <w:u w:val="single"/>
        </w:rPr>
      </w:pPr>
      <w:bookmarkStart w:id="111" w:name="_Toc417627752"/>
      <w:bookmarkStart w:id="112" w:name="_Toc469144126"/>
      <w:r w:rsidRPr="00BA0563">
        <w:rPr>
          <w:b w:val="0"/>
          <w:bCs w:val="0"/>
          <w:iCs/>
          <w:sz w:val="22"/>
          <w:szCs w:val="22"/>
          <w:u w:val="single"/>
        </w:rPr>
        <w:t xml:space="preserve">Législation et réglementation nationale en matière </w:t>
      </w:r>
      <w:bookmarkEnd w:id="111"/>
      <w:r w:rsidRPr="00BA0563">
        <w:rPr>
          <w:b w:val="0"/>
          <w:bCs w:val="0"/>
          <w:iCs/>
          <w:sz w:val="22"/>
          <w:szCs w:val="22"/>
          <w:u w:val="single"/>
        </w:rPr>
        <w:t>d’expropriation</w:t>
      </w:r>
      <w:bookmarkEnd w:id="112"/>
    </w:p>
    <w:p w14:paraId="44D310E9" w14:textId="6781BE6A" w:rsidR="00E870CE" w:rsidRPr="00BA0563" w:rsidRDefault="006130E6" w:rsidP="00E870CE">
      <w:pPr>
        <w:widowControl w:val="0"/>
        <w:autoSpaceDE w:val="0"/>
        <w:autoSpaceDN w:val="0"/>
        <w:adjustRightInd w:val="0"/>
        <w:spacing w:before="200" w:after="200"/>
        <w:jc w:val="both"/>
        <w:rPr>
          <w:sz w:val="22"/>
          <w:szCs w:val="22"/>
          <w:lang w:val="fr-FR"/>
        </w:rPr>
      </w:pPr>
      <w:r>
        <w:rPr>
          <w:sz w:val="22"/>
          <w:szCs w:val="22"/>
          <w:lang w:val="fr-FR"/>
        </w:rPr>
        <w:t xml:space="preserve">Le PDU a fait l’objet de deux documents de sauvegardes environnementales et sociales en 2012 avant sa mise en œuvre : un Cadre de Gestion Environnementale et Sociale (CGES) et un Cadre de Politique de Réinstallation (CPR). </w:t>
      </w:r>
      <w:r w:rsidR="00E870CE" w:rsidRPr="00BA0563">
        <w:rPr>
          <w:sz w:val="22"/>
          <w:szCs w:val="22"/>
          <w:lang w:val="fr-FR"/>
        </w:rPr>
        <w:t>Le cadre juridique lié aux opérations de réinstallation a été largement développé dans le Cadre de Politique de Réinstallation (décembre 2012) du PDU. Aussi, dans ce présent chapitre nous allons aborder cette question de façon succincte. Le cadre juridique pour l’élaboration et la mise en œuvre de ce PSR tient compte des dispositions légales et réglementaires nationales. Ainsi le droit congolais reconnaît aux particuliers (personnes physiques et/ou morales) le droit de propriété sur certains biens ; cependant il est important de relever qu’en matière foncière, l’appropriation privative du sol a été abolie, le sol étant devenu propriété inaliénable de l’État (loi du 20 juillet 1973 complétée par la loi du 18 juillet 1980). La propriété du sol et du sous-sol appartenant à l’État, les particuliers n’ont plus désormais, sur le fonds (parcelle de terre), qu’un droit de jouissance dénommé «concession». La propriété du sol est dès lors envisagée séparément de celle des biens immeubles qui y sont incorporés et qui doivent être constatés ou établis par un certificat d’enregistrement lequel est le seul titre légal de propriété requis.</w:t>
      </w:r>
    </w:p>
    <w:p w14:paraId="703CA710" w14:textId="77777777" w:rsidR="00E870CE" w:rsidRPr="00BA0563" w:rsidRDefault="00E870CE" w:rsidP="00E870CE">
      <w:pPr>
        <w:autoSpaceDE w:val="0"/>
        <w:autoSpaceDN w:val="0"/>
        <w:adjustRightInd w:val="0"/>
        <w:jc w:val="both"/>
        <w:rPr>
          <w:sz w:val="22"/>
          <w:szCs w:val="22"/>
          <w:lang w:val="fr-FR"/>
        </w:rPr>
      </w:pPr>
      <w:r w:rsidRPr="00BA0563">
        <w:rPr>
          <w:sz w:val="22"/>
          <w:szCs w:val="22"/>
          <w:lang w:val="fr-FR"/>
        </w:rPr>
        <w:t>Au demeurant, si le « droit de propriété » est la règle, l’État se réserve le droit, dans les conditions et selon les modalités prévues, d’y apporter certaines restrictions, notamment selon la procédure d’expropriation pour cause d’utilité publique. Celle-ci comprend deux phases. La première phase est la phase administrative qui comprend la détermination de la personne administrative qui exproprie et par-delà, ce qu’est le pouvoir expropriant, la désignation des droits réels immobiliers à exproprier, la détermination des formalités à remplir. La seconde est la phase judiciaire. Il faut noter qu’en droit Congolais, l’expropriation est une procédure qui relève davantage de la compétence du pouvoir exécutif. Les tribunaux ne sont déclarés compétents que pour régler à posteriori les incidents nés de l’opération entre expropriants et expropriés.</w:t>
      </w:r>
    </w:p>
    <w:p w14:paraId="61E20AA5" w14:textId="77777777" w:rsidR="00E870CE" w:rsidRPr="00BA0563" w:rsidRDefault="00E870CE" w:rsidP="00E870CE">
      <w:pPr>
        <w:autoSpaceDE w:val="0"/>
        <w:autoSpaceDN w:val="0"/>
        <w:adjustRightInd w:val="0"/>
        <w:jc w:val="both"/>
        <w:rPr>
          <w:sz w:val="22"/>
          <w:szCs w:val="22"/>
          <w:lang w:val="fr-FR"/>
        </w:rPr>
      </w:pPr>
    </w:p>
    <w:p w14:paraId="37BF4345" w14:textId="77777777" w:rsidR="00E870CE" w:rsidRPr="00BA0563" w:rsidRDefault="00E870CE" w:rsidP="00E870CE">
      <w:pPr>
        <w:autoSpaceDE w:val="0"/>
        <w:autoSpaceDN w:val="0"/>
        <w:adjustRightInd w:val="0"/>
        <w:jc w:val="both"/>
        <w:rPr>
          <w:sz w:val="22"/>
          <w:szCs w:val="22"/>
          <w:u w:val="single"/>
          <w:lang w:val="fr-FR"/>
        </w:rPr>
      </w:pPr>
      <w:r w:rsidRPr="00BA0563">
        <w:rPr>
          <w:sz w:val="22"/>
          <w:szCs w:val="22"/>
          <w:u w:val="single"/>
          <w:lang w:val="fr-FR"/>
        </w:rPr>
        <w:t>Le droit des expropriés</w:t>
      </w:r>
    </w:p>
    <w:p w14:paraId="3F84740D" w14:textId="77777777" w:rsidR="00E870CE" w:rsidRPr="00BA0563" w:rsidRDefault="00E870CE" w:rsidP="00E870CE">
      <w:pPr>
        <w:autoSpaceDE w:val="0"/>
        <w:autoSpaceDN w:val="0"/>
        <w:adjustRightInd w:val="0"/>
        <w:jc w:val="both"/>
        <w:rPr>
          <w:sz w:val="22"/>
          <w:szCs w:val="22"/>
          <w:lang w:val="fr-FR"/>
        </w:rPr>
      </w:pPr>
      <w:r w:rsidRPr="00BA0563">
        <w:rPr>
          <w:sz w:val="22"/>
          <w:szCs w:val="22"/>
          <w:lang w:val="fr-FR"/>
        </w:rPr>
        <w:t>La législation congolaise par son Décret du 2 juin 1928 et sa loi du 22 février 1977 requiert que l’</w:t>
      </w:r>
      <w:proofErr w:type="spellStart"/>
      <w:r w:rsidRPr="00BA0563">
        <w:rPr>
          <w:sz w:val="22"/>
          <w:szCs w:val="22"/>
          <w:lang w:val="fr-FR"/>
        </w:rPr>
        <w:t>Etat</w:t>
      </w:r>
      <w:proofErr w:type="spellEnd"/>
      <w:r w:rsidRPr="00BA0563">
        <w:rPr>
          <w:sz w:val="22"/>
          <w:szCs w:val="22"/>
          <w:lang w:val="fr-FR"/>
        </w:rPr>
        <w:t xml:space="preserve"> doive justifier l’expropriation (déclaration d’utilité publique), s’appuyer sur une procédure qui minimise l’arbitraire (enquête parcellaire), permettre aux intéressés de faire valoir leurs droits (publication des documents, négociations, droit d’appel devant le tribunal).</w:t>
      </w:r>
    </w:p>
    <w:p w14:paraId="5764E339" w14:textId="77777777" w:rsidR="00E870CE" w:rsidRPr="00BA0563" w:rsidRDefault="00E870CE" w:rsidP="00E870CE">
      <w:pPr>
        <w:rPr>
          <w:lang w:val="fr-FR"/>
        </w:rPr>
      </w:pPr>
    </w:p>
    <w:p w14:paraId="546DED01" w14:textId="77777777" w:rsidR="00E870CE" w:rsidRPr="00BA0563" w:rsidRDefault="00E870CE" w:rsidP="00E870CE">
      <w:pPr>
        <w:autoSpaceDE w:val="0"/>
        <w:autoSpaceDN w:val="0"/>
        <w:adjustRightInd w:val="0"/>
        <w:jc w:val="both"/>
        <w:rPr>
          <w:sz w:val="22"/>
          <w:szCs w:val="22"/>
          <w:lang w:val="fr-FR"/>
        </w:rPr>
      </w:pPr>
      <w:r w:rsidRPr="00BA0563">
        <w:rPr>
          <w:sz w:val="22"/>
          <w:szCs w:val="22"/>
          <w:lang w:val="fr-FR"/>
        </w:rPr>
        <w:lastRenderedPageBreak/>
        <w:t xml:space="preserve">L’indemnité due à l’exproprié doit être fondée sur la valeur de droits réels sur le bien à date du jugement statuant sur la régularité de la procédure ; elle doit être payée avant la mutation immobilière, c'est-à-dire avant l’établissement du certificat d’enregistrement nouveau au nom de l’État et avant l’annulation du certificat de l’exproprié, et au plus tard dans les 4 mois à dater du jugement fixant les indemnités. Passé ce délai, l’exproprié peut poursuivre l’expropriant en annulation de l’expropriation, sans préjudice de tous dommages et intérêts, s’il y a lieu, et sans payement de l’indemnité, l’exproprié demeure en possession de ses droits immobiliers. Enfin signalons encore que pour la fixation des indemnités, la loi a prévu différentes évaluations qui doivent garantir la juste compensation des pertes subies. </w:t>
      </w:r>
    </w:p>
    <w:p w14:paraId="182A1D67" w14:textId="77777777" w:rsidR="00AC657D" w:rsidRPr="00BA0563" w:rsidRDefault="00AC657D" w:rsidP="00E870CE">
      <w:pPr>
        <w:autoSpaceDE w:val="0"/>
        <w:autoSpaceDN w:val="0"/>
        <w:adjustRightInd w:val="0"/>
        <w:jc w:val="both"/>
        <w:rPr>
          <w:sz w:val="22"/>
          <w:szCs w:val="22"/>
          <w:lang w:val="fr-FR"/>
        </w:rPr>
      </w:pPr>
    </w:p>
    <w:p w14:paraId="22B6AA53" w14:textId="77777777" w:rsidR="00E870CE" w:rsidRPr="00BA0563" w:rsidRDefault="00E870CE" w:rsidP="00AC657D">
      <w:pPr>
        <w:pStyle w:val="Heading2"/>
        <w:numPr>
          <w:ilvl w:val="2"/>
          <w:numId w:val="1"/>
        </w:numPr>
        <w:jc w:val="both"/>
        <w:rPr>
          <w:b w:val="0"/>
          <w:bCs w:val="0"/>
          <w:iCs/>
          <w:sz w:val="22"/>
          <w:szCs w:val="22"/>
          <w:u w:val="single"/>
        </w:rPr>
      </w:pPr>
      <w:bookmarkStart w:id="113" w:name="_Toc258565868"/>
      <w:bookmarkStart w:id="114" w:name="_Toc352893400"/>
      <w:bookmarkStart w:id="115" w:name="_Toc417627753"/>
      <w:bookmarkStart w:id="116" w:name="_Toc469144127"/>
      <w:r w:rsidRPr="00BA0563">
        <w:rPr>
          <w:b w:val="0"/>
          <w:bCs w:val="0"/>
          <w:iCs/>
          <w:sz w:val="22"/>
          <w:szCs w:val="22"/>
          <w:u w:val="single"/>
        </w:rPr>
        <w:t>Politique Opérationnelle OP 4.12 de la Banque Mondiale</w:t>
      </w:r>
      <w:bookmarkEnd w:id="113"/>
      <w:bookmarkEnd w:id="114"/>
      <w:bookmarkEnd w:id="115"/>
      <w:bookmarkEnd w:id="116"/>
    </w:p>
    <w:p w14:paraId="54B0E494" w14:textId="77777777" w:rsidR="00E870CE" w:rsidRPr="00BA0563" w:rsidRDefault="00E870CE" w:rsidP="00E870CE">
      <w:pPr>
        <w:autoSpaceDE w:val="0"/>
        <w:autoSpaceDN w:val="0"/>
        <w:adjustRightInd w:val="0"/>
        <w:jc w:val="both"/>
        <w:rPr>
          <w:sz w:val="22"/>
          <w:szCs w:val="22"/>
          <w:lang w:val="fr-FR"/>
        </w:rPr>
      </w:pPr>
    </w:p>
    <w:p w14:paraId="213DE4F9" w14:textId="77777777" w:rsidR="00E870CE" w:rsidRPr="00BA0563" w:rsidRDefault="00E870CE" w:rsidP="00E870CE">
      <w:pPr>
        <w:autoSpaceDE w:val="0"/>
        <w:autoSpaceDN w:val="0"/>
        <w:adjustRightInd w:val="0"/>
        <w:jc w:val="both"/>
        <w:rPr>
          <w:sz w:val="22"/>
          <w:szCs w:val="22"/>
          <w:lang w:val="fr-FR"/>
        </w:rPr>
      </w:pPr>
      <w:r w:rsidRPr="00BA0563">
        <w:rPr>
          <w:sz w:val="22"/>
          <w:szCs w:val="22"/>
          <w:lang w:val="fr-FR"/>
        </w:rPr>
        <w:t>La politique opérationnelle OP/BP 4.12 "Réinstallation Involontaire" doit être suivie lorsqu’un projet est susceptible d'entraîner une réinstallation involontaire, d’avoir des impacts sur les moyens d'existence, l'acquisition de terre ou des restrictions d'accès à des ressources naturelles. Les principales exigences introduites par cette politique sont les suivantes :</w:t>
      </w:r>
    </w:p>
    <w:p w14:paraId="5E85EAD0" w14:textId="77777777" w:rsidR="00E870CE" w:rsidRPr="00BA0563" w:rsidRDefault="00E870CE" w:rsidP="00570C6F">
      <w:pPr>
        <w:numPr>
          <w:ilvl w:val="0"/>
          <w:numId w:val="22"/>
        </w:numPr>
        <w:autoSpaceDE w:val="0"/>
        <w:autoSpaceDN w:val="0"/>
        <w:adjustRightInd w:val="0"/>
        <w:jc w:val="both"/>
        <w:rPr>
          <w:color w:val="000000"/>
          <w:sz w:val="22"/>
          <w:szCs w:val="22"/>
          <w:lang w:val="fr-FR"/>
        </w:rPr>
      </w:pPr>
      <w:r w:rsidRPr="00BA0563">
        <w:rPr>
          <w:color w:val="000000"/>
          <w:sz w:val="22"/>
          <w:szCs w:val="22"/>
          <w:lang w:val="fr-FR"/>
        </w:rPr>
        <w:t>La réinstallation involontaire doit autant que possible être évitée ou minimisée, en envisageant des variantes dans la conception du projet ;</w:t>
      </w:r>
    </w:p>
    <w:p w14:paraId="528E1CE8" w14:textId="77777777" w:rsidR="00E870CE" w:rsidRPr="00BA0563" w:rsidRDefault="00E870CE" w:rsidP="00570C6F">
      <w:pPr>
        <w:numPr>
          <w:ilvl w:val="0"/>
          <w:numId w:val="22"/>
        </w:numPr>
        <w:autoSpaceDE w:val="0"/>
        <w:autoSpaceDN w:val="0"/>
        <w:adjustRightInd w:val="0"/>
        <w:jc w:val="both"/>
        <w:rPr>
          <w:color w:val="000000"/>
          <w:sz w:val="22"/>
          <w:szCs w:val="22"/>
          <w:lang w:val="fr-FR"/>
        </w:rPr>
      </w:pPr>
      <w:r w:rsidRPr="00BA0563">
        <w:rPr>
          <w:color w:val="000000"/>
          <w:sz w:val="22"/>
          <w:szCs w:val="22"/>
          <w:lang w:val="fr-FR"/>
        </w:rPr>
        <w:t>Lorsqu'il est impossible d'éviter la réinstallation, les actions de réinstallation doivent être conçues et mises en œuvre en tant que programmes de développement durable, en mettant en place des ressources suffisantes pour que les personnes déplacées par le projet puissent profiter des avantages du projet. Les personnes déplacées doivent être consultées et doivent participer à la planification et à l'exécution des programmes de réinstallation.</w:t>
      </w:r>
    </w:p>
    <w:p w14:paraId="30F7C6F9" w14:textId="77777777" w:rsidR="00E870CE" w:rsidRPr="00BA0563" w:rsidRDefault="00E870CE" w:rsidP="00570C6F">
      <w:pPr>
        <w:numPr>
          <w:ilvl w:val="0"/>
          <w:numId w:val="22"/>
        </w:numPr>
        <w:autoSpaceDE w:val="0"/>
        <w:autoSpaceDN w:val="0"/>
        <w:adjustRightInd w:val="0"/>
        <w:jc w:val="both"/>
        <w:rPr>
          <w:color w:val="000000"/>
          <w:sz w:val="22"/>
          <w:szCs w:val="22"/>
          <w:lang w:val="fr-FR"/>
        </w:rPr>
      </w:pPr>
      <w:r w:rsidRPr="00BA0563">
        <w:rPr>
          <w:color w:val="000000"/>
          <w:sz w:val="22"/>
          <w:szCs w:val="22"/>
          <w:lang w:val="fr-FR"/>
        </w:rPr>
        <w:t>Les personnes déplacées doivent être assistées dans leurs efforts pour améliorer leur niveau de vie, ou au moins pour le restaurer à son niveau d'avant le déplacement.</w:t>
      </w:r>
    </w:p>
    <w:p w14:paraId="2C991E5E" w14:textId="77777777" w:rsidR="00E870CE" w:rsidRPr="00BA0563" w:rsidRDefault="00E870CE" w:rsidP="00E870CE">
      <w:pPr>
        <w:autoSpaceDE w:val="0"/>
        <w:autoSpaceDN w:val="0"/>
        <w:adjustRightInd w:val="0"/>
        <w:jc w:val="both"/>
        <w:rPr>
          <w:sz w:val="22"/>
          <w:szCs w:val="22"/>
          <w:lang w:val="fr-FR"/>
        </w:rPr>
      </w:pPr>
      <w:r w:rsidRPr="00BA0563">
        <w:rPr>
          <w:sz w:val="22"/>
          <w:szCs w:val="22"/>
          <w:lang w:val="fr-FR"/>
        </w:rPr>
        <w:t>D'abord, l’OP/PB 4.12 exige une pleine information et participation de la communauté, avec l'accentuation particulière sur l'inclusion des pauvres, les populations vulnérables et/ou marginalisées dans une communauté. La raison ici n'est pas seulement que les gens ont un droit de savoir quels investissements et projets sont entrepris, ils ont une forte voix dans la réalisation de ces choix. Et comme les segments défavorisés d'une communauté peuvent ne pas se sentir concernés ou assez confiants pour participer, des efforts spéciaux doivent être faits pour impliquer la communauté entière, pour que chacun comprenne, approuve et soutienne ainsi l'initiative.</w:t>
      </w:r>
    </w:p>
    <w:p w14:paraId="092EC2CF" w14:textId="77777777" w:rsidR="00E870CE" w:rsidRPr="00BA0563" w:rsidRDefault="00E870CE" w:rsidP="00E870CE">
      <w:pPr>
        <w:autoSpaceDE w:val="0"/>
        <w:autoSpaceDN w:val="0"/>
        <w:adjustRightInd w:val="0"/>
        <w:jc w:val="both"/>
        <w:rPr>
          <w:sz w:val="22"/>
          <w:szCs w:val="22"/>
          <w:lang w:val="fr-FR"/>
        </w:rPr>
      </w:pPr>
    </w:p>
    <w:p w14:paraId="61F43DB0" w14:textId="28AF1394" w:rsidR="00E870CE" w:rsidRPr="00BA0563" w:rsidRDefault="00E870CE" w:rsidP="00E870CE">
      <w:pPr>
        <w:autoSpaceDE w:val="0"/>
        <w:autoSpaceDN w:val="0"/>
        <w:adjustRightInd w:val="0"/>
        <w:jc w:val="both"/>
        <w:rPr>
          <w:sz w:val="22"/>
          <w:szCs w:val="22"/>
          <w:lang w:val="fr-FR"/>
        </w:rPr>
      </w:pPr>
      <w:r w:rsidRPr="00BA0563">
        <w:rPr>
          <w:sz w:val="22"/>
          <w:szCs w:val="22"/>
          <w:lang w:val="fr-FR"/>
        </w:rPr>
        <w:t xml:space="preserve">Du point de vue de l'acquisition des terres et de l’évaluation des revenus, l’OP 4.12 souligne l'importance d’une compensation complète et à temps, pour tous les biens perdus à cause de l'acquisition pour un projet de développement financé par la Banque mondiale. L’explication est simple : les personnes qui laissent place au projet ou à l'investissement ne devraient pas aussi être forcées à supporter le coût du projet. Le fait de faire autrement va probablement appauvrir davantage non seulement la population affectée par le projet, mais surtout contredit le principe même de développement qui est l'amélioration de la situation économique et sociale des populations.  </w:t>
      </w:r>
    </w:p>
    <w:p w14:paraId="71EF7582" w14:textId="77777777" w:rsidR="001F64E2" w:rsidRPr="00BA0563" w:rsidRDefault="001F64E2" w:rsidP="001F64E2">
      <w:pPr>
        <w:autoSpaceDE w:val="0"/>
        <w:autoSpaceDN w:val="0"/>
        <w:adjustRightInd w:val="0"/>
        <w:jc w:val="both"/>
        <w:rPr>
          <w:sz w:val="22"/>
          <w:szCs w:val="22"/>
          <w:lang w:val="fr-FR"/>
        </w:rPr>
      </w:pPr>
    </w:p>
    <w:p w14:paraId="0A7BDDA3" w14:textId="77777777" w:rsidR="00E870CE" w:rsidRPr="00BA0563" w:rsidRDefault="00E870CE" w:rsidP="001F64E2">
      <w:pPr>
        <w:autoSpaceDE w:val="0"/>
        <w:autoSpaceDN w:val="0"/>
        <w:adjustRightInd w:val="0"/>
        <w:jc w:val="both"/>
        <w:rPr>
          <w:sz w:val="22"/>
          <w:szCs w:val="22"/>
          <w:lang w:val="fr-FR"/>
        </w:rPr>
      </w:pPr>
      <w:r w:rsidRPr="00BA0563">
        <w:rPr>
          <w:sz w:val="22"/>
          <w:szCs w:val="22"/>
          <w:lang w:val="fr-FR"/>
        </w:rPr>
        <w:t>L'autre exigence importante de la politique PO/PB 4.12 est de restituer au moins les niveaux de vie des PAP et de préférence les améliorer. Le principe fondamental ici, est de garantir que ceux-là qui renoncent le plus pour le projet (par ex., leur terrain, leurs maisons, leurs activités socio-économiques) soient assistés aussi pleinement que possible pour restituer leurs moyens d'existence pour qu'ils puissent maintenir ou améliorer leurs niveaux de vie. Pour garantir que l'indemnisation et la réhabilitation économique surviennent comme planifié, l’OP/PB 4.12 exige aussi un programme de suivi/évaluation pour contrôler l’évolution du projet.</w:t>
      </w:r>
    </w:p>
    <w:p w14:paraId="4CF26EC9" w14:textId="77777777" w:rsidR="00E870CE" w:rsidRPr="00BA0563" w:rsidRDefault="00E870CE" w:rsidP="00E870CE">
      <w:pPr>
        <w:autoSpaceDE w:val="0"/>
        <w:autoSpaceDN w:val="0"/>
        <w:adjustRightInd w:val="0"/>
        <w:jc w:val="both"/>
        <w:rPr>
          <w:sz w:val="22"/>
          <w:szCs w:val="22"/>
          <w:lang w:val="fr-FR"/>
        </w:rPr>
      </w:pPr>
    </w:p>
    <w:p w14:paraId="0B90F42F" w14:textId="77777777" w:rsidR="00E870CE" w:rsidRPr="00BA0563" w:rsidRDefault="00E870CE" w:rsidP="00AC657D">
      <w:pPr>
        <w:pStyle w:val="Heading2"/>
        <w:numPr>
          <w:ilvl w:val="2"/>
          <w:numId w:val="1"/>
        </w:numPr>
        <w:jc w:val="both"/>
        <w:rPr>
          <w:b w:val="0"/>
          <w:bCs w:val="0"/>
          <w:iCs/>
          <w:sz w:val="22"/>
          <w:szCs w:val="22"/>
          <w:u w:val="single"/>
        </w:rPr>
      </w:pPr>
      <w:bookmarkStart w:id="117" w:name="_Toc258565869"/>
      <w:bookmarkStart w:id="118" w:name="_Toc352893401"/>
      <w:bookmarkStart w:id="119" w:name="_Toc417627754"/>
      <w:bookmarkStart w:id="120" w:name="_Toc469144128"/>
      <w:r w:rsidRPr="00BA0563">
        <w:rPr>
          <w:b w:val="0"/>
          <w:bCs w:val="0"/>
          <w:iCs/>
          <w:sz w:val="22"/>
          <w:szCs w:val="22"/>
          <w:u w:val="single"/>
        </w:rPr>
        <w:t>Comparaison entre la P0/PB 4.12 de la Ban</w:t>
      </w:r>
      <w:r w:rsidR="00A57643" w:rsidRPr="00BA0563">
        <w:rPr>
          <w:b w:val="0"/>
          <w:bCs w:val="0"/>
          <w:iCs/>
          <w:sz w:val="22"/>
          <w:szCs w:val="22"/>
          <w:u w:val="single"/>
        </w:rPr>
        <w:t>que mondiale et la législation c</w:t>
      </w:r>
      <w:r w:rsidRPr="00BA0563">
        <w:rPr>
          <w:b w:val="0"/>
          <w:bCs w:val="0"/>
          <w:iCs/>
          <w:sz w:val="22"/>
          <w:szCs w:val="22"/>
          <w:u w:val="single"/>
        </w:rPr>
        <w:t>ongolaise</w:t>
      </w:r>
      <w:bookmarkEnd w:id="117"/>
      <w:bookmarkEnd w:id="118"/>
      <w:bookmarkEnd w:id="119"/>
      <w:bookmarkEnd w:id="120"/>
    </w:p>
    <w:p w14:paraId="52F45669" w14:textId="77777777" w:rsidR="00E870CE" w:rsidRPr="00BA0563" w:rsidRDefault="00E870CE" w:rsidP="00E870CE">
      <w:pPr>
        <w:autoSpaceDE w:val="0"/>
        <w:autoSpaceDN w:val="0"/>
        <w:adjustRightInd w:val="0"/>
        <w:rPr>
          <w:color w:val="000000"/>
          <w:sz w:val="22"/>
          <w:szCs w:val="22"/>
          <w:lang w:val="fr-FR"/>
        </w:rPr>
      </w:pPr>
    </w:p>
    <w:p w14:paraId="02A3E1D9" w14:textId="77777777" w:rsidR="00E870CE" w:rsidRPr="00BA0563" w:rsidRDefault="00E870CE" w:rsidP="00E870CE">
      <w:pPr>
        <w:autoSpaceDE w:val="0"/>
        <w:autoSpaceDN w:val="0"/>
        <w:adjustRightInd w:val="0"/>
        <w:rPr>
          <w:color w:val="000000"/>
          <w:sz w:val="22"/>
          <w:szCs w:val="22"/>
          <w:lang w:val="fr-FR"/>
        </w:rPr>
      </w:pPr>
      <w:r w:rsidRPr="00BA0563">
        <w:rPr>
          <w:color w:val="000000"/>
          <w:sz w:val="22"/>
          <w:szCs w:val="22"/>
          <w:lang w:val="fr-FR"/>
        </w:rPr>
        <w:lastRenderedPageBreak/>
        <w:t>Sur nombre de points, il y a une convergence entre la législation congolaise et l'OP.4.12 de la Banque Mondiale. Les points de convergence portent en particulier sur les personnes éligibles à une compensation, la date limite d'éligibilité et le type de paiement.</w:t>
      </w:r>
    </w:p>
    <w:p w14:paraId="641C044B" w14:textId="77777777" w:rsidR="00E870CE" w:rsidRPr="00BA0563" w:rsidRDefault="00E870CE" w:rsidP="00E870CE">
      <w:pPr>
        <w:autoSpaceDE w:val="0"/>
        <w:autoSpaceDN w:val="0"/>
        <w:adjustRightInd w:val="0"/>
        <w:rPr>
          <w:color w:val="000000"/>
          <w:sz w:val="22"/>
          <w:szCs w:val="22"/>
          <w:lang w:val="fr-FR"/>
        </w:rPr>
      </w:pPr>
      <w:r w:rsidRPr="00BA0563">
        <w:rPr>
          <w:color w:val="000000"/>
          <w:sz w:val="22"/>
          <w:szCs w:val="22"/>
          <w:lang w:val="fr-FR"/>
        </w:rPr>
        <w:t>Les points suivants ne sont pas pris en compte dans la législation congolaise :</w:t>
      </w:r>
    </w:p>
    <w:p w14:paraId="21DD8F83"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les occupants irréguliers ne sont pas pris en charge par le droit national ;</w:t>
      </w:r>
    </w:p>
    <w:p w14:paraId="4BD74C09"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les procédures de suivi et d'évaluation n'existent pas dans le droit congolais ;</w:t>
      </w:r>
    </w:p>
    <w:p w14:paraId="1D8CDEFF"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la réhabilitation économique n'est pas prévue en RDC ;</w:t>
      </w:r>
    </w:p>
    <w:p w14:paraId="40539B6D"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 xml:space="preserve">le coût de réinstallation n'est pas pris en charge en RDC ; </w:t>
      </w:r>
    </w:p>
    <w:p w14:paraId="627E86AD"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le déménagement des PAP (Personne Affecté par le Projet) n'existe pas en droit congolais ;</w:t>
      </w:r>
    </w:p>
    <w:p w14:paraId="2B019223"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le règlement des litiges est plus souple dans la législation de la Banque Mondiale ;</w:t>
      </w:r>
    </w:p>
    <w:p w14:paraId="765002C8"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 xml:space="preserve"> les groupes vulnérables sont inconnus en droit positif congolais ;</w:t>
      </w:r>
    </w:p>
    <w:p w14:paraId="7687AA17"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 xml:space="preserve">la participation est plus large dans les textes de l'OP.4.12 ; </w:t>
      </w:r>
    </w:p>
    <w:p w14:paraId="4D9522E0" w14:textId="77777777" w:rsidR="00E870CE" w:rsidRPr="00BA0563" w:rsidRDefault="00E870CE" w:rsidP="00570C6F">
      <w:pPr>
        <w:numPr>
          <w:ilvl w:val="0"/>
          <w:numId w:val="22"/>
        </w:numPr>
        <w:autoSpaceDE w:val="0"/>
        <w:autoSpaceDN w:val="0"/>
        <w:adjustRightInd w:val="0"/>
        <w:rPr>
          <w:color w:val="000000"/>
          <w:sz w:val="22"/>
          <w:szCs w:val="22"/>
          <w:lang w:val="fr-FR"/>
        </w:rPr>
      </w:pPr>
      <w:r w:rsidRPr="00BA0563">
        <w:rPr>
          <w:color w:val="000000"/>
          <w:sz w:val="22"/>
          <w:szCs w:val="22"/>
          <w:lang w:val="fr-FR"/>
        </w:rPr>
        <w:t>les alternatives à la compensation ne sont pas prévues dans le droit congolais.</w:t>
      </w:r>
    </w:p>
    <w:p w14:paraId="6D67C237" w14:textId="77777777" w:rsidR="00E870CE" w:rsidRPr="00BA0563" w:rsidRDefault="00E870CE" w:rsidP="00E870CE">
      <w:pPr>
        <w:autoSpaceDE w:val="0"/>
        <w:autoSpaceDN w:val="0"/>
        <w:adjustRightInd w:val="0"/>
        <w:jc w:val="both"/>
        <w:rPr>
          <w:color w:val="000000"/>
          <w:sz w:val="22"/>
          <w:szCs w:val="22"/>
          <w:lang w:val="fr-FR"/>
        </w:rPr>
      </w:pPr>
    </w:p>
    <w:p w14:paraId="4092A5D3" w14:textId="77777777" w:rsidR="00E870CE" w:rsidRPr="00BA0563" w:rsidRDefault="00E870CE" w:rsidP="00E870CE">
      <w:pPr>
        <w:autoSpaceDE w:val="0"/>
        <w:autoSpaceDN w:val="0"/>
        <w:adjustRightInd w:val="0"/>
        <w:jc w:val="both"/>
        <w:rPr>
          <w:color w:val="000000"/>
          <w:sz w:val="22"/>
          <w:szCs w:val="22"/>
          <w:lang w:val="fr-FR"/>
        </w:rPr>
      </w:pPr>
      <w:r w:rsidRPr="00BA0563">
        <w:rPr>
          <w:color w:val="000000"/>
          <w:sz w:val="22"/>
          <w:szCs w:val="22"/>
          <w:lang w:val="fr-FR"/>
        </w:rPr>
        <w:t>Il apparaît que ces aspects non pris en compte dans la législation nationale ne sont pas en contradiction avec les directives de l’OP 4.12 ; ils relèvent plutôt d’une insuffisance dans la législation nationale. Par conséquent rien n'empêche l’application des directives de l’O.P. 4.12 par les pouvoirs publics congolais au nom du principe de compatibilité. Pour ce qui est de la Banque Mondiale, là où il y a une divergence entre l'OP 4.12 et la législation congolaise, c'est l'OP 4.12 qui aura prévalence et ses principes qui seront appliqués.</w:t>
      </w:r>
    </w:p>
    <w:p w14:paraId="54F07494" w14:textId="77777777" w:rsidR="00E870CE" w:rsidRPr="00BA0563" w:rsidRDefault="00E870CE" w:rsidP="00A55874">
      <w:pPr>
        <w:jc w:val="both"/>
        <w:rPr>
          <w:sz w:val="22"/>
          <w:szCs w:val="22"/>
          <w:lang w:val="fr-FR"/>
        </w:rPr>
      </w:pPr>
    </w:p>
    <w:p w14:paraId="27B5454F" w14:textId="77777777" w:rsidR="00E870CE" w:rsidRPr="00BA0563" w:rsidRDefault="00E870CE" w:rsidP="00AC657D">
      <w:pPr>
        <w:pStyle w:val="Heading2"/>
        <w:numPr>
          <w:ilvl w:val="1"/>
          <w:numId w:val="1"/>
        </w:numPr>
        <w:ind w:left="847" w:hanging="705"/>
        <w:jc w:val="both"/>
        <w:rPr>
          <w:sz w:val="22"/>
          <w:szCs w:val="22"/>
        </w:rPr>
      </w:pPr>
      <w:bookmarkStart w:id="121" w:name="_Toc469144129"/>
      <w:r w:rsidRPr="00BA0563">
        <w:rPr>
          <w:sz w:val="22"/>
          <w:szCs w:val="22"/>
        </w:rPr>
        <w:t>Cadre institutionnel de la réinstallation</w:t>
      </w:r>
      <w:bookmarkEnd w:id="121"/>
    </w:p>
    <w:p w14:paraId="70309E9E" w14:textId="77777777" w:rsidR="00E870CE" w:rsidRPr="00BA0563" w:rsidRDefault="00E870CE" w:rsidP="00A55874">
      <w:pPr>
        <w:jc w:val="both"/>
        <w:rPr>
          <w:sz w:val="22"/>
          <w:szCs w:val="22"/>
          <w:lang w:val="fr-FR"/>
        </w:rPr>
      </w:pPr>
    </w:p>
    <w:p w14:paraId="14421913" w14:textId="77777777" w:rsidR="00A55874" w:rsidRPr="00BA0563" w:rsidRDefault="00DC71B3" w:rsidP="00A55874">
      <w:pPr>
        <w:jc w:val="both"/>
        <w:rPr>
          <w:sz w:val="22"/>
          <w:szCs w:val="22"/>
          <w:lang w:val="fr-FR"/>
        </w:rPr>
      </w:pPr>
      <w:r w:rsidRPr="00BA0563">
        <w:rPr>
          <w:sz w:val="22"/>
          <w:szCs w:val="22"/>
          <w:lang w:val="fr-FR"/>
        </w:rPr>
        <w:t>De manière générale, plusieurs acteurs institutionnels interviennent dans la réinstallation. Pour les besoins du présent projet de réhabilitation de la voirie urbaine, les a</w:t>
      </w:r>
      <w:r w:rsidR="00A55874" w:rsidRPr="00BA0563">
        <w:rPr>
          <w:sz w:val="22"/>
          <w:szCs w:val="22"/>
          <w:lang w:val="fr-FR"/>
        </w:rPr>
        <w:t>cteurs clés auront à conduire les opérations d’approbation, de diffusion ; de mise en œuvre et de suivi-évaluation de présent P</w:t>
      </w:r>
      <w:r w:rsidRPr="00BA0563">
        <w:rPr>
          <w:sz w:val="22"/>
          <w:szCs w:val="22"/>
          <w:lang w:val="fr-FR"/>
        </w:rPr>
        <w:t>S</w:t>
      </w:r>
      <w:r w:rsidR="00A55874" w:rsidRPr="00BA0563">
        <w:rPr>
          <w:sz w:val="22"/>
          <w:szCs w:val="22"/>
          <w:lang w:val="fr-FR"/>
        </w:rPr>
        <w:t xml:space="preserve">R. Ces institutions sont principalement : </w:t>
      </w:r>
      <w:r w:rsidR="00277BBB" w:rsidRPr="00BA0563">
        <w:rPr>
          <w:sz w:val="22"/>
          <w:szCs w:val="22"/>
          <w:lang w:val="fr-FR"/>
        </w:rPr>
        <w:t>le Ministère de l’aménagement du territoire, de l’urbanisme et de l’habitat (ministère de tutelle du PDU) ; le Secrétariat Permanent du PDU qui assure la Coordination technique du Projet PDU ;</w:t>
      </w:r>
      <w:r w:rsidR="00277BBB" w:rsidRPr="00BA0563">
        <w:rPr>
          <w:bCs/>
          <w:iCs/>
          <w:sz w:val="22"/>
          <w:szCs w:val="22"/>
          <w:lang w:val="fr-FR"/>
        </w:rPr>
        <w:t xml:space="preserve"> l’Agence Congolaise de l’Environnement (ACE) ;</w:t>
      </w:r>
      <w:r w:rsidR="00277BBB" w:rsidRPr="00BA0563">
        <w:rPr>
          <w:sz w:val="22"/>
          <w:szCs w:val="22"/>
          <w:lang w:val="fr-FR"/>
        </w:rPr>
        <w:t xml:space="preserve"> </w:t>
      </w:r>
      <w:r w:rsidR="00A55874" w:rsidRPr="00BA0563">
        <w:rPr>
          <w:sz w:val="22"/>
          <w:szCs w:val="22"/>
          <w:lang w:val="fr-FR"/>
        </w:rPr>
        <w:t>l</w:t>
      </w:r>
      <w:r w:rsidRPr="00BA0563">
        <w:rPr>
          <w:sz w:val="22"/>
          <w:szCs w:val="22"/>
          <w:lang w:val="fr-FR"/>
        </w:rPr>
        <w:t>a Commune de Kikwit</w:t>
      </w:r>
      <w:r w:rsidR="00A55874" w:rsidRPr="00BA0563">
        <w:rPr>
          <w:sz w:val="22"/>
          <w:szCs w:val="22"/>
          <w:lang w:val="fr-FR"/>
        </w:rPr>
        <w:t xml:space="preserve"> concernée par les travaux de réhabilitation de</w:t>
      </w:r>
      <w:r w:rsidRPr="00BA0563">
        <w:rPr>
          <w:sz w:val="22"/>
          <w:szCs w:val="22"/>
          <w:lang w:val="fr-FR"/>
        </w:rPr>
        <w:t xml:space="preserve"> voirie</w:t>
      </w:r>
      <w:r w:rsidR="00277BBB" w:rsidRPr="00BA0563">
        <w:rPr>
          <w:sz w:val="22"/>
          <w:szCs w:val="22"/>
          <w:lang w:val="fr-FR"/>
        </w:rPr>
        <w:t> ; l’Office</w:t>
      </w:r>
      <w:r w:rsidRPr="00BA0563">
        <w:rPr>
          <w:sz w:val="22"/>
          <w:szCs w:val="22"/>
          <w:lang w:val="fr-FR"/>
        </w:rPr>
        <w:t xml:space="preserve"> des Voiries et Drainage (OVD)</w:t>
      </w:r>
      <w:r w:rsidR="00A55874" w:rsidRPr="00BA0563">
        <w:rPr>
          <w:sz w:val="22"/>
          <w:szCs w:val="22"/>
          <w:lang w:val="fr-FR"/>
        </w:rPr>
        <w:t xml:space="preserve">. </w:t>
      </w:r>
    </w:p>
    <w:p w14:paraId="46C8A32D" w14:textId="77777777" w:rsidR="00A55874" w:rsidRPr="00BA0563" w:rsidRDefault="00A55874" w:rsidP="00A55874">
      <w:pPr>
        <w:pStyle w:val="Default"/>
        <w:overflowPunct w:val="0"/>
        <w:jc w:val="both"/>
        <w:textAlignment w:val="baseline"/>
        <w:rPr>
          <w:rFonts w:ascii="Times New Roman" w:hAnsi="Times New Roman" w:cs="Times New Roman"/>
          <w:color w:val="auto"/>
          <w:sz w:val="22"/>
          <w:szCs w:val="22"/>
        </w:rPr>
      </w:pPr>
    </w:p>
    <w:p w14:paraId="66A2AD99" w14:textId="77777777" w:rsidR="006130E6" w:rsidRPr="00AB781F" w:rsidRDefault="006130E6" w:rsidP="006130E6">
      <w:pPr>
        <w:pStyle w:val="Heading2"/>
        <w:numPr>
          <w:ilvl w:val="2"/>
          <w:numId w:val="1"/>
        </w:numPr>
        <w:jc w:val="both"/>
        <w:rPr>
          <w:b w:val="0"/>
          <w:bCs w:val="0"/>
          <w:iCs/>
          <w:sz w:val="22"/>
          <w:szCs w:val="22"/>
          <w:u w:val="single"/>
        </w:rPr>
      </w:pPr>
      <w:bookmarkStart w:id="122" w:name="_Toc469141705"/>
      <w:bookmarkStart w:id="123" w:name="_Toc469144130"/>
      <w:r w:rsidRPr="00AB781F">
        <w:rPr>
          <w:b w:val="0"/>
          <w:bCs w:val="0"/>
          <w:iCs/>
          <w:sz w:val="22"/>
          <w:szCs w:val="22"/>
          <w:u w:val="single"/>
        </w:rPr>
        <w:t>Ministère de l’aménagement du territoire, de l’urbanisme et de l’habitat</w:t>
      </w:r>
      <w:bookmarkEnd w:id="122"/>
      <w:bookmarkEnd w:id="123"/>
    </w:p>
    <w:p w14:paraId="09EAB39B" w14:textId="77777777" w:rsidR="006130E6" w:rsidRPr="007969D4" w:rsidRDefault="006130E6" w:rsidP="006130E6">
      <w:pPr>
        <w:jc w:val="both"/>
        <w:rPr>
          <w:b/>
          <w:bCs/>
          <w:i/>
          <w:iCs/>
          <w:sz w:val="22"/>
          <w:szCs w:val="22"/>
          <w:u w:val="single"/>
          <w:lang w:val="fr-FR"/>
        </w:rPr>
      </w:pPr>
    </w:p>
    <w:p w14:paraId="0BF8FFCD" w14:textId="77777777" w:rsidR="006130E6" w:rsidRPr="007969D4" w:rsidRDefault="006130E6" w:rsidP="006130E6">
      <w:pPr>
        <w:jc w:val="both"/>
        <w:rPr>
          <w:sz w:val="22"/>
          <w:szCs w:val="22"/>
          <w:lang w:val="fr-FR"/>
        </w:rPr>
      </w:pPr>
      <w:r w:rsidRPr="007969D4">
        <w:rPr>
          <w:sz w:val="22"/>
          <w:szCs w:val="22"/>
          <w:lang w:val="fr-FR"/>
        </w:rPr>
        <w:t>Ce ministère, qui assure la tutelle du SP du PDU, est chargé de l’élaboration des plans locaux et particuliers d’aménagement, des plans de lotissement. Il est aussi chargé, entre autres, de la conception, la construction, la modernisation, le développement, l’aménagement et l’entretien des infrastructures routières, des ouvrages de drainage, d’assainissement et lutte antiérosive. Il est également responsable de la fixation des modalités de délivrance des autorisations de bâtir et de celles relatives aux projets d’investissement ; de l’élaboration des normes en matière de construction ; de la gestion du patrimoine immobilier du domaine public de l'État ainsi que de tous les équipements y relatifs ; de la police des règles de l’urbanisme et de l’habitat ; de la gestion du patrimoine immobilier relevant du domaine privé de l'État.</w:t>
      </w:r>
    </w:p>
    <w:p w14:paraId="6A7A21AE" w14:textId="77777777" w:rsidR="006130E6" w:rsidRPr="007969D4" w:rsidRDefault="006130E6" w:rsidP="006130E6">
      <w:pPr>
        <w:pStyle w:val="Default"/>
        <w:overflowPunct w:val="0"/>
        <w:jc w:val="both"/>
        <w:textAlignment w:val="baseline"/>
        <w:rPr>
          <w:rFonts w:ascii="Times New Roman" w:hAnsi="Times New Roman" w:cs="Times New Roman"/>
          <w:color w:val="auto"/>
          <w:sz w:val="22"/>
          <w:szCs w:val="22"/>
        </w:rPr>
      </w:pPr>
    </w:p>
    <w:p w14:paraId="6A6AF19E" w14:textId="77777777" w:rsidR="006130E6" w:rsidRPr="00AB781F" w:rsidRDefault="006130E6" w:rsidP="006130E6">
      <w:pPr>
        <w:pStyle w:val="Heading2"/>
        <w:numPr>
          <w:ilvl w:val="2"/>
          <w:numId w:val="1"/>
        </w:numPr>
        <w:jc w:val="both"/>
        <w:rPr>
          <w:b w:val="0"/>
          <w:bCs w:val="0"/>
          <w:iCs/>
          <w:sz w:val="22"/>
          <w:szCs w:val="22"/>
          <w:u w:val="single"/>
        </w:rPr>
      </w:pPr>
      <w:r w:rsidRPr="00AB781F">
        <w:rPr>
          <w:b w:val="0"/>
          <w:bCs w:val="0"/>
          <w:iCs/>
          <w:sz w:val="22"/>
          <w:szCs w:val="22"/>
          <w:u w:val="single"/>
        </w:rPr>
        <w:t xml:space="preserve"> </w:t>
      </w:r>
      <w:bookmarkStart w:id="124" w:name="_Toc469141706"/>
      <w:bookmarkStart w:id="125" w:name="_Toc469144131"/>
      <w:r w:rsidRPr="00AB781F">
        <w:rPr>
          <w:b w:val="0"/>
          <w:bCs w:val="0"/>
          <w:iCs/>
          <w:sz w:val="22"/>
          <w:szCs w:val="22"/>
          <w:u w:val="single"/>
        </w:rPr>
        <w:t>Agence Congolaise de l’Environnement (ACE)</w:t>
      </w:r>
      <w:bookmarkEnd w:id="124"/>
      <w:bookmarkEnd w:id="125"/>
      <w:r w:rsidRPr="00AB781F">
        <w:rPr>
          <w:b w:val="0"/>
          <w:bCs w:val="0"/>
          <w:iCs/>
          <w:sz w:val="22"/>
          <w:szCs w:val="22"/>
          <w:u w:val="single"/>
        </w:rPr>
        <w:t xml:space="preserve">  </w:t>
      </w:r>
    </w:p>
    <w:p w14:paraId="23C41956" w14:textId="77777777" w:rsidR="006130E6" w:rsidRPr="007969D4" w:rsidRDefault="006130E6" w:rsidP="006130E6">
      <w:pPr>
        <w:jc w:val="both"/>
        <w:rPr>
          <w:sz w:val="22"/>
          <w:szCs w:val="22"/>
          <w:lang w:val="fr-FR"/>
        </w:rPr>
      </w:pPr>
    </w:p>
    <w:p w14:paraId="350CB10A" w14:textId="77777777" w:rsidR="006130E6" w:rsidRPr="007969D4" w:rsidRDefault="006130E6" w:rsidP="006130E6">
      <w:pPr>
        <w:jc w:val="both"/>
        <w:rPr>
          <w:sz w:val="22"/>
          <w:szCs w:val="22"/>
          <w:lang w:val="fr-FR"/>
        </w:rPr>
      </w:pPr>
      <w:r w:rsidRPr="007969D4">
        <w:rPr>
          <w:sz w:val="22"/>
          <w:szCs w:val="22"/>
          <w:lang w:val="fr-FR"/>
        </w:rPr>
        <w:t xml:space="preserve">L’Agence Congolaise de l’Environnement est créée par Décret N°14/030 du 18 Novembre 2014. L’ACE est la matérialisation de la volonté politique du Gouvernement de la RDC d'encadrer les projets de développement pour sauvegarder l'environnement biophysique et social. Son champ d'action s'étend sur tous les projets à impact environnemental et social. Ses missions ont un caractère transversal sur tout secteur d'activités économiques et sociales avec un rôle préventif et correctif. </w:t>
      </w:r>
    </w:p>
    <w:p w14:paraId="42F09A55" w14:textId="77777777" w:rsidR="006130E6" w:rsidRPr="007969D4" w:rsidRDefault="006130E6" w:rsidP="006130E6">
      <w:pPr>
        <w:jc w:val="both"/>
        <w:rPr>
          <w:sz w:val="22"/>
          <w:szCs w:val="22"/>
          <w:lang w:val="fr-FR"/>
        </w:rPr>
      </w:pPr>
    </w:p>
    <w:p w14:paraId="235D9695" w14:textId="77777777" w:rsidR="006130E6" w:rsidRPr="007969D4" w:rsidRDefault="006130E6" w:rsidP="006130E6">
      <w:pPr>
        <w:jc w:val="both"/>
        <w:rPr>
          <w:sz w:val="22"/>
          <w:szCs w:val="22"/>
          <w:lang w:val="fr-FR"/>
        </w:rPr>
      </w:pPr>
      <w:r w:rsidRPr="007969D4">
        <w:rPr>
          <w:sz w:val="22"/>
          <w:szCs w:val="22"/>
          <w:lang w:val="fr-FR"/>
        </w:rPr>
        <w:t>Les principales tâches de l’ACE dans le cadre dans le cadre du PDU consisteront à : (i) Procéder à la validation des Études d'Impact Environnemental et Social (EIES), des Diagnostic d'Impact Environnemental et Social (DIES), des Plans de Gestion Environnementale et Sociale (PGES), des Plans de Mise en Conformité Environnementale et Sociale (PMCES) ; des Plans d’action de réinstallation (PAR); (ii) Effectuer le suivi administratif et technique des projets en cours d'exécution (analyse des rapports de terrain, inspection et audit environnemental). L’ACE intervient aussi dans le suivi de la mise en œuvre du Plan succinct de réinstallation (PSR).</w:t>
      </w:r>
    </w:p>
    <w:p w14:paraId="58669497" w14:textId="77777777" w:rsidR="006130E6" w:rsidRPr="007969D4" w:rsidRDefault="006130E6" w:rsidP="006130E6">
      <w:pPr>
        <w:jc w:val="both"/>
        <w:rPr>
          <w:sz w:val="22"/>
          <w:szCs w:val="22"/>
          <w:lang w:val="fr-FR"/>
        </w:rPr>
      </w:pPr>
    </w:p>
    <w:p w14:paraId="725F431D" w14:textId="77777777" w:rsidR="006130E6" w:rsidRPr="00AB781F" w:rsidRDefault="006130E6" w:rsidP="006130E6">
      <w:pPr>
        <w:pStyle w:val="Heading2"/>
        <w:numPr>
          <w:ilvl w:val="2"/>
          <w:numId w:val="1"/>
        </w:numPr>
        <w:jc w:val="both"/>
        <w:rPr>
          <w:b w:val="0"/>
          <w:sz w:val="22"/>
          <w:szCs w:val="22"/>
          <w:u w:val="single"/>
        </w:rPr>
      </w:pPr>
      <w:r w:rsidRPr="00AB781F">
        <w:rPr>
          <w:b w:val="0"/>
          <w:i/>
          <w:sz w:val="22"/>
          <w:szCs w:val="22"/>
          <w:u w:val="single"/>
        </w:rPr>
        <w:t xml:space="preserve"> </w:t>
      </w:r>
      <w:bookmarkStart w:id="126" w:name="_Toc469141707"/>
      <w:bookmarkStart w:id="127" w:name="_Toc469144132"/>
      <w:r w:rsidRPr="00AB781F">
        <w:rPr>
          <w:b w:val="0"/>
          <w:sz w:val="22"/>
          <w:szCs w:val="22"/>
          <w:u w:val="single"/>
        </w:rPr>
        <w:t>Office des Voiries et Drainage (OVD)</w:t>
      </w:r>
      <w:bookmarkEnd w:id="126"/>
      <w:bookmarkEnd w:id="127"/>
    </w:p>
    <w:p w14:paraId="4B9E9CB5" w14:textId="77777777" w:rsidR="006130E6" w:rsidRDefault="006130E6" w:rsidP="006130E6">
      <w:pPr>
        <w:spacing w:before="200" w:after="200"/>
        <w:jc w:val="both"/>
        <w:rPr>
          <w:sz w:val="22"/>
          <w:szCs w:val="22"/>
          <w:lang w:val="fr-FR"/>
        </w:rPr>
      </w:pPr>
      <w:r w:rsidRPr="007969D4">
        <w:rPr>
          <w:sz w:val="22"/>
          <w:szCs w:val="22"/>
          <w:shd w:val="clear" w:color="auto" w:fill="FFFFFF"/>
          <w:lang w:val="fr-FR"/>
        </w:rPr>
        <w:t>L’OVD est une entreprise publique à caractère technique dotée de la personnalité juridique et jouissant d'une autonomie administrative et financière qui a pour objet : (i)  d</w:t>
      </w:r>
      <w:r w:rsidRPr="007969D4">
        <w:rPr>
          <w:sz w:val="22"/>
          <w:szCs w:val="22"/>
          <w:lang w:val="fr-FR"/>
        </w:rPr>
        <w:t>'entretenir, d'aménager, de moderniser et de développer les infrastructures urbaines de voirie et de drainage ; (ii) d'exécuter ou de faire exécuter toutes les études nécessaires à la définition, la programmation et la réalisation des travaux de voirie et de drainage des agglomérations, compatibles avec ses ressources financières, matérielles et</w:t>
      </w:r>
      <w:r w:rsidRPr="007969D4">
        <w:rPr>
          <w:rStyle w:val="apple-converted-space"/>
          <w:i/>
          <w:iCs/>
          <w:sz w:val="22"/>
          <w:szCs w:val="22"/>
          <w:lang w:val="fr-FR"/>
        </w:rPr>
        <w:t> </w:t>
      </w:r>
      <w:r w:rsidRPr="007969D4">
        <w:rPr>
          <w:sz w:val="22"/>
          <w:szCs w:val="22"/>
          <w:lang w:val="fr-FR"/>
        </w:rPr>
        <w:t xml:space="preserve">humaines ; (iii) d'exécuter ou de faire exécuter les travaux neufs ou d'entretien relatifs aux réseaux de voirie et de drainage des agglomérations suivant les programmes établis ou proposés par la commission routière concernée ; (iv) de participer, en tant que conseil technique, à l'élaboration des plans d'urbanisme des agglomérations ; (v) de desservir les agglomérations qui demandent son </w:t>
      </w:r>
      <w:r>
        <w:rPr>
          <w:sz w:val="22"/>
          <w:szCs w:val="22"/>
          <w:lang w:val="fr-FR"/>
        </w:rPr>
        <w:t xml:space="preserve"> </w:t>
      </w:r>
      <w:r w:rsidRPr="007969D4">
        <w:rPr>
          <w:sz w:val="22"/>
          <w:szCs w:val="22"/>
          <w:lang w:val="fr-FR"/>
        </w:rPr>
        <w:t>intervention. L’OVD a appuyé la Commune et le PDU dans la conception du projet de réhabilitation de la voie, et sera un acteur clé dans le suivi de la mise en œuvre.</w:t>
      </w:r>
    </w:p>
    <w:p w14:paraId="1EEE9842" w14:textId="77777777" w:rsidR="006130E6" w:rsidRPr="00AB781F" w:rsidRDefault="006130E6" w:rsidP="006130E6">
      <w:pPr>
        <w:pStyle w:val="Heading2"/>
        <w:numPr>
          <w:ilvl w:val="2"/>
          <w:numId w:val="1"/>
        </w:numPr>
        <w:ind w:left="1639"/>
        <w:jc w:val="both"/>
        <w:rPr>
          <w:b w:val="0"/>
          <w:bCs w:val="0"/>
          <w:iCs/>
          <w:sz w:val="22"/>
          <w:szCs w:val="22"/>
          <w:u w:val="single"/>
        </w:rPr>
      </w:pPr>
      <w:bookmarkStart w:id="128" w:name="_Toc469141708"/>
      <w:bookmarkStart w:id="129" w:name="_Toc469144133"/>
      <w:r w:rsidRPr="00AB781F">
        <w:rPr>
          <w:b w:val="0"/>
          <w:bCs w:val="0"/>
          <w:iCs/>
          <w:sz w:val="22"/>
          <w:szCs w:val="22"/>
          <w:u w:val="single"/>
        </w:rPr>
        <w:t>Secrétariat Permanent du PDU</w:t>
      </w:r>
      <w:bookmarkEnd w:id="128"/>
      <w:bookmarkEnd w:id="129"/>
    </w:p>
    <w:p w14:paraId="4253E0E9" w14:textId="77777777" w:rsidR="006130E6" w:rsidRPr="007969D4" w:rsidRDefault="006130E6" w:rsidP="006130E6">
      <w:pPr>
        <w:jc w:val="both"/>
        <w:rPr>
          <w:sz w:val="22"/>
          <w:szCs w:val="22"/>
          <w:lang w:val="fr-FR"/>
        </w:rPr>
      </w:pPr>
    </w:p>
    <w:p w14:paraId="26E828AE" w14:textId="77777777" w:rsidR="006130E6" w:rsidRPr="007969D4" w:rsidRDefault="006130E6" w:rsidP="006130E6">
      <w:pPr>
        <w:jc w:val="both"/>
        <w:rPr>
          <w:sz w:val="22"/>
          <w:szCs w:val="22"/>
          <w:lang w:val="fr-FR"/>
        </w:rPr>
      </w:pPr>
      <w:r w:rsidRPr="007969D4">
        <w:rPr>
          <w:sz w:val="22"/>
          <w:szCs w:val="22"/>
          <w:lang w:val="fr-FR"/>
        </w:rPr>
        <w:t xml:space="preserve">Dans le cadre du PDU, le SP du PDU assure la gestion administrative et </w:t>
      </w:r>
      <w:r>
        <w:rPr>
          <w:sz w:val="22"/>
          <w:szCs w:val="22"/>
          <w:lang w:val="fr-FR"/>
        </w:rPr>
        <w:t>judiciaire</w:t>
      </w:r>
      <w:r w:rsidRPr="007969D4">
        <w:rPr>
          <w:sz w:val="22"/>
          <w:szCs w:val="22"/>
          <w:lang w:val="fr-FR"/>
        </w:rPr>
        <w:t xml:space="preserve"> du projet. Dans ce cadre, il devra participer à la validation des documents de sauvegardes et à la supervision de leur mise en œuvre. Pour mieux prendre en charge les aspects environnementaux et sociaux dans cette phase 2, le SP du PDU a recruté deux points focaux environnement et sociaux qui seront chargés pour le compte du SP du PDU d’assurer un suivi interne de la mise en œuvre des plans de réinstallation des axes routiers ciblés.  </w:t>
      </w:r>
      <w:bookmarkStart w:id="130" w:name="_Toc340089882"/>
      <w:bookmarkStart w:id="131" w:name="_Toc340090156"/>
      <w:bookmarkEnd w:id="130"/>
      <w:bookmarkEnd w:id="131"/>
      <w:r w:rsidRPr="007969D4">
        <w:rPr>
          <w:sz w:val="22"/>
          <w:szCs w:val="22"/>
          <w:lang w:val="fr-FR"/>
        </w:rPr>
        <w:t>En pratique, cela inclut les tâches et  responsabilités suivantes : (i) valider le rapport de Plan succinct de Réinstallation (PSR); (ii) diffuser le rapport (PSR) au niveau des circonscriptions administratives ; (iii) veiller à ce que la consultation et l’information puissent avoir lieu facilement en liaison avec les partenaires locaux tels que les bourgmestres, les chefs de quartier et les personnes affectées ; et (iv) superviser de manière participative la mise en œuvre et le suivi et d’évaluation du PSR.. Plus particulièrement, sa mission consistera à assister le projet dans : les activités de recensement des PAP (Personnes Affectées par le Projet); la coordination des activités d’identification des PAP ; la définition des procédures opérationnelles d’indemnisation ; le suivi effectif des paiements des compensations aux PAP.</w:t>
      </w:r>
      <w:r>
        <w:rPr>
          <w:sz w:val="22"/>
          <w:szCs w:val="22"/>
          <w:lang w:val="fr-FR"/>
        </w:rPr>
        <w:t xml:space="preserve"> </w:t>
      </w:r>
    </w:p>
    <w:p w14:paraId="336D737A" w14:textId="77777777" w:rsidR="006130E6" w:rsidRPr="007969D4" w:rsidRDefault="006130E6" w:rsidP="006130E6">
      <w:pPr>
        <w:pStyle w:val="7"/>
        <w:ind w:left="0" w:firstLine="0"/>
        <w:rPr>
          <w:rFonts w:ascii="Times New Roman" w:hAnsi="Times New Roman" w:cs="Times New Roman"/>
          <w:sz w:val="22"/>
          <w:szCs w:val="22"/>
        </w:rPr>
      </w:pPr>
      <w:r w:rsidRPr="007969D4">
        <w:rPr>
          <w:rFonts w:ascii="Times New Roman" w:hAnsi="Times New Roman" w:cs="Times New Roman"/>
          <w:sz w:val="22"/>
          <w:szCs w:val="22"/>
        </w:rPr>
        <w:t xml:space="preserve">Les points focaux environnement et sociaux devront, à termes, être davantage renforcé en capacités de gestion environnementale et sociale pour mieux intégrer ces aspects dans les activités du PDU. Par ailleurs, le PDU dispose également du soutien d’experts techniques de l’OVD qui participeront également au suivi de la mise en œuvre, notamment des biens physiques à démolir et à reconstruire. </w:t>
      </w:r>
    </w:p>
    <w:p w14:paraId="56E4B820" w14:textId="77777777" w:rsidR="00E870CE" w:rsidRPr="00BA0563" w:rsidRDefault="00E870CE" w:rsidP="00A55874">
      <w:pPr>
        <w:jc w:val="both"/>
        <w:rPr>
          <w:sz w:val="22"/>
          <w:szCs w:val="22"/>
          <w:lang w:val="fr-FR"/>
        </w:rPr>
      </w:pPr>
    </w:p>
    <w:p w14:paraId="1F787E84" w14:textId="681C9EC9" w:rsidR="00A55874" w:rsidRPr="006130E6" w:rsidRDefault="00A55874" w:rsidP="006130E6">
      <w:pPr>
        <w:pStyle w:val="Heading2"/>
        <w:numPr>
          <w:ilvl w:val="2"/>
          <w:numId w:val="1"/>
        </w:numPr>
        <w:jc w:val="both"/>
        <w:rPr>
          <w:b w:val="0"/>
          <w:bCs w:val="0"/>
          <w:iCs/>
          <w:sz w:val="22"/>
          <w:szCs w:val="22"/>
          <w:u w:val="single"/>
        </w:rPr>
      </w:pPr>
      <w:bookmarkStart w:id="132" w:name="_Toc352893440"/>
      <w:r w:rsidRPr="006130E6">
        <w:rPr>
          <w:b w:val="0"/>
          <w:bCs w:val="0"/>
          <w:iCs/>
          <w:sz w:val="22"/>
          <w:szCs w:val="22"/>
          <w:u w:val="single"/>
        </w:rPr>
        <w:t xml:space="preserve"> </w:t>
      </w:r>
      <w:bookmarkStart w:id="133" w:name="_Toc281236004"/>
      <w:bookmarkStart w:id="134" w:name="_Toc303539509"/>
      <w:bookmarkStart w:id="135" w:name="_Toc352893442"/>
      <w:bookmarkStart w:id="136" w:name="_Toc469144134"/>
      <w:bookmarkEnd w:id="132"/>
      <w:r w:rsidRPr="006130E6">
        <w:rPr>
          <w:b w:val="0"/>
          <w:bCs w:val="0"/>
          <w:iCs/>
          <w:sz w:val="22"/>
          <w:szCs w:val="22"/>
          <w:u w:val="single"/>
        </w:rPr>
        <w:t>La Commune de Kikwit</w:t>
      </w:r>
      <w:bookmarkEnd w:id="136"/>
    </w:p>
    <w:bookmarkEnd w:id="133"/>
    <w:bookmarkEnd w:id="134"/>
    <w:bookmarkEnd w:id="135"/>
    <w:p w14:paraId="6C9A4E17" w14:textId="77777777" w:rsidR="00A55874" w:rsidRPr="00BA0563" w:rsidRDefault="00A55874" w:rsidP="00A55874">
      <w:pPr>
        <w:ind w:left="720"/>
        <w:jc w:val="both"/>
        <w:rPr>
          <w:sz w:val="22"/>
          <w:szCs w:val="22"/>
          <w:lang w:val="fr-FR"/>
        </w:rPr>
      </w:pPr>
    </w:p>
    <w:p w14:paraId="76B2B4C6" w14:textId="77777777" w:rsidR="00A55874" w:rsidRPr="00BA0563" w:rsidRDefault="00A55874" w:rsidP="00286712">
      <w:pPr>
        <w:jc w:val="both"/>
        <w:rPr>
          <w:sz w:val="22"/>
          <w:szCs w:val="22"/>
          <w:lang w:val="fr-FR"/>
        </w:rPr>
      </w:pPr>
      <w:r w:rsidRPr="00BA0563">
        <w:rPr>
          <w:sz w:val="22"/>
          <w:szCs w:val="22"/>
          <w:lang w:val="fr-FR"/>
        </w:rPr>
        <w:t>Au niveau de la commune de Kikwit, la mairie de ville sera chargée du financement des indemnisations/compensation des PAP et de l’assistance à la réinstallation pour les PAP qui seront physiquement et économiquement déplacées. En outre, l</w:t>
      </w:r>
      <w:r w:rsidR="00286712" w:rsidRPr="00BA0563">
        <w:rPr>
          <w:sz w:val="22"/>
          <w:szCs w:val="22"/>
          <w:lang w:val="fr-FR"/>
        </w:rPr>
        <w:t xml:space="preserve">a Ville </w:t>
      </w:r>
      <w:r w:rsidRPr="00BA0563">
        <w:rPr>
          <w:sz w:val="22"/>
          <w:szCs w:val="22"/>
          <w:lang w:val="fr-FR"/>
        </w:rPr>
        <w:t xml:space="preserve">de </w:t>
      </w:r>
      <w:r w:rsidR="00286712" w:rsidRPr="00BA0563">
        <w:rPr>
          <w:sz w:val="22"/>
          <w:szCs w:val="22"/>
          <w:lang w:val="fr-FR"/>
        </w:rPr>
        <w:t xml:space="preserve">Kikwit et </w:t>
      </w:r>
      <w:r w:rsidRPr="00BA0563">
        <w:rPr>
          <w:sz w:val="22"/>
          <w:szCs w:val="22"/>
          <w:lang w:val="fr-FR"/>
        </w:rPr>
        <w:t xml:space="preserve">la Commune de </w:t>
      </w:r>
      <w:proofErr w:type="spellStart"/>
      <w:r w:rsidRPr="00BA0563">
        <w:rPr>
          <w:rFonts w:asciiTheme="majorBidi" w:hAnsiTheme="majorBidi" w:cstheme="majorBidi"/>
          <w:sz w:val="22"/>
          <w:szCs w:val="22"/>
          <w:lang w:val="fr-FR"/>
        </w:rPr>
        <w:t>Nzinda</w:t>
      </w:r>
      <w:proofErr w:type="spellEnd"/>
      <w:r w:rsidRPr="00BA0563">
        <w:rPr>
          <w:sz w:val="22"/>
          <w:szCs w:val="22"/>
          <w:lang w:val="fr-FR"/>
        </w:rPr>
        <w:t xml:space="preserve"> assureront le travail d’information et de mobilisation sociale.</w:t>
      </w:r>
      <w:r w:rsidR="00B2403F">
        <w:rPr>
          <w:sz w:val="22"/>
          <w:szCs w:val="22"/>
          <w:lang w:val="fr-FR"/>
        </w:rPr>
        <w:t xml:space="preserve"> </w:t>
      </w:r>
      <w:r w:rsidR="00286712" w:rsidRPr="00BA0563">
        <w:rPr>
          <w:sz w:val="22"/>
          <w:szCs w:val="22"/>
          <w:lang w:val="fr-FR"/>
        </w:rPr>
        <w:t>La Commune dispose de services techniques pouvant appuyer la mise en œuvre des activités ci-dessus énumérées.</w:t>
      </w:r>
    </w:p>
    <w:p w14:paraId="5410351F" w14:textId="77777777" w:rsidR="00876522" w:rsidRPr="00BA0563" w:rsidRDefault="00876522" w:rsidP="00AC657D">
      <w:pPr>
        <w:pStyle w:val="Heading2"/>
        <w:numPr>
          <w:ilvl w:val="2"/>
          <w:numId w:val="1"/>
        </w:numPr>
        <w:jc w:val="both"/>
        <w:rPr>
          <w:b w:val="0"/>
          <w:bCs w:val="0"/>
          <w:iCs/>
          <w:sz w:val="22"/>
          <w:szCs w:val="22"/>
          <w:u w:val="single"/>
        </w:rPr>
      </w:pPr>
      <w:bookmarkStart w:id="137" w:name="_Toc469144135"/>
      <w:r w:rsidRPr="00BA0563">
        <w:rPr>
          <w:b w:val="0"/>
          <w:bCs w:val="0"/>
          <w:iCs/>
          <w:sz w:val="22"/>
          <w:szCs w:val="22"/>
          <w:u w:val="single"/>
        </w:rPr>
        <w:lastRenderedPageBreak/>
        <w:t>Responsabilités organisationnelles</w:t>
      </w:r>
      <w:bookmarkEnd w:id="137"/>
    </w:p>
    <w:p w14:paraId="0CD2CDAB" w14:textId="77777777" w:rsidR="00876522" w:rsidRPr="00BA0563" w:rsidRDefault="00876522" w:rsidP="00876522"/>
    <w:p w14:paraId="0E28BFB6" w14:textId="07781BFA" w:rsidR="00876522" w:rsidRPr="00BA0563" w:rsidRDefault="00876522" w:rsidP="00876522">
      <w:pPr>
        <w:jc w:val="both"/>
        <w:rPr>
          <w:sz w:val="22"/>
          <w:szCs w:val="22"/>
          <w:lang w:val="fr-FR"/>
        </w:rPr>
      </w:pPr>
      <w:r w:rsidRPr="00BA0563">
        <w:rPr>
          <w:sz w:val="22"/>
          <w:szCs w:val="22"/>
          <w:lang w:val="fr-FR"/>
        </w:rPr>
        <w:t>L</w:t>
      </w:r>
      <w:r w:rsidR="00B2403F">
        <w:rPr>
          <w:sz w:val="22"/>
          <w:szCs w:val="22"/>
          <w:lang w:val="fr-FR"/>
        </w:rPr>
        <w:t>e financement des compensations des PAP</w:t>
      </w:r>
      <w:r w:rsidRPr="00BA0563">
        <w:rPr>
          <w:sz w:val="22"/>
          <w:szCs w:val="22"/>
          <w:lang w:val="fr-FR"/>
        </w:rPr>
        <w:t xml:space="preserve"> incombe à la mairie de ville sous la supervision du Secrétariat Permanent du PDU qui devra prendre toutes les dispositions nécessaires pour l’exécution et le suivi des mesures ci-dessus décrites. À ce sujet, le PDU a déjà désigné deux experts </w:t>
      </w:r>
      <w:r w:rsidR="000B5142">
        <w:rPr>
          <w:sz w:val="22"/>
          <w:szCs w:val="22"/>
          <w:lang w:val="fr-FR"/>
        </w:rPr>
        <w:t xml:space="preserve">de l’OVD (qui seront supervisés par l’expert environnement du SP/PDU) </w:t>
      </w:r>
      <w:r w:rsidRPr="00BA0563">
        <w:rPr>
          <w:sz w:val="22"/>
          <w:szCs w:val="22"/>
          <w:lang w:val="fr-FR"/>
        </w:rPr>
        <w:t xml:space="preserve">pour suivre les questions environnementales et sociales. </w:t>
      </w:r>
    </w:p>
    <w:p w14:paraId="4C4F717F" w14:textId="0014854B" w:rsidR="00876522" w:rsidRPr="00BA0563" w:rsidRDefault="00190100" w:rsidP="00876522">
      <w:pPr>
        <w:jc w:val="both"/>
        <w:rPr>
          <w:sz w:val="22"/>
          <w:szCs w:val="22"/>
          <w:lang w:val="fr-FR"/>
        </w:rPr>
      </w:pPr>
      <w:r>
        <w:rPr>
          <w:sz w:val="22"/>
          <w:szCs w:val="22"/>
          <w:lang w:val="fr-FR"/>
        </w:rPr>
        <w:t>Sur la base</w:t>
      </w:r>
      <w:r w:rsidR="00876522" w:rsidRPr="00BA0563">
        <w:rPr>
          <w:sz w:val="22"/>
          <w:szCs w:val="22"/>
          <w:lang w:val="fr-FR"/>
        </w:rPr>
        <w:t xml:space="preserve"> indemnisations </w:t>
      </w:r>
      <w:r>
        <w:rPr>
          <w:sz w:val="22"/>
          <w:szCs w:val="22"/>
          <w:lang w:val="fr-FR"/>
        </w:rPr>
        <w:t>détermin</w:t>
      </w:r>
      <w:r w:rsidR="00876522" w:rsidRPr="00BA0563">
        <w:rPr>
          <w:sz w:val="22"/>
          <w:szCs w:val="22"/>
          <w:lang w:val="fr-FR"/>
        </w:rPr>
        <w:t xml:space="preserve">ées </w:t>
      </w:r>
      <w:r>
        <w:rPr>
          <w:sz w:val="22"/>
          <w:szCs w:val="22"/>
          <w:lang w:val="fr-FR"/>
        </w:rPr>
        <w:t>dans le présent PSR</w:t>
      </w:r>
      <w:r w:rsidR="00876522" w:rsidRPr="00BA0563">
        <w:rPr>
          <w:sz w:val="22"/>
          <w:szCs w:val="22"/>
          <w:lang w:val="fr-FR"/>
        </w:rPr>
        <w:t xml:space="preserve">, la mairie de ville </w:t>
      </w:r>
      <w:r>
        <w:rPr>
          <w:sz w:val="22"/>
          <w:szCs w:val="22"/>
          <w:lang w:val="fr-FR"/>
        </w:rPr>
        <w:t>établira</w:t>
      </w:r>
      <w:r w:rsidRPr="00BA0563">
        <w:rPr>
          <w:sz w:val="22"/>
          <w:szCs w:val="22"/>
          <w:lang w:val="fr-FR"/>
        </w:rPr>
        <w:t xml:space="preserve"> </w:t>
      </w:r>
      <w:r>
        <w:rPr>
          <w:sz w:val="22"/>
          <w:szCs w:val="22"/>
          <w:lang w:val="fr-FR"/>
        </w:rPr>
        <w:t>des actes de paiement</w:t>
      </w:r>
      <w:r w:rsidR="00876522" w:rsidRPr="00BA0563">
        <w:rPr>
          <w:sz w:val="22"/>
          <w:szCs w:val="22"/>
          <w:lang w:val="fr-FR"/>
        </w:rPr>
        <w:t xml:space="preserve">  avec les personnes affectées. Les Communes bénéficiaires, à travers leurs services techniques, participeront également au suivi de la réinstallation. De manière globale, il est préconisé  le dispositif d'exécution </w:t>
      </w:r>
      <w:r w:rsidR="00876522" w:rsidRPr="00BA0563">
        <w:rPr>
          <w:color w:val="000000"/>
          <w:sz w:val="22"/>
          <w:szCs w:val="22"/>
          <w:lang w:val="fr-FR"/>
        </w:rPr>
        <w:t>sommairement décrit dans le tableau ci-dessous</w:t>
      </w:r>
      <w:r w:rsidR="00876522" w:rsidRPr="00BA0563">
        <w:rPr>
          <w:sz w:val="22"/>
          <w:szCs w:val="22"/>
          <w:lang w:val="fr-FR"/>
        </w:rPr>
        <w:t xml:space="preserve">: </w:t>
      </w:r>
    </w:p>
    <w:p w14:paraId="1EC200D0" w14:textId="77777777" w:rsidR="00876522" w:rsidRPr="00BA0563" w:rsidRDefault="00876522" w:rsidP="00876522">
      <w:pPr>
        <w:rPr>
          <w:b/>
          <w:bCs/>
          <w:sz w:val="22"/>
          <w:szCs w:val="22"/>
          <w:lang w:val="fr-FR"/>
        </w:rPr>
      </w:pPr>
    </w:p>
    <w:p w14:paraId="13A5DFB7" w14:textId="77777777" w:rsidR="00876522" w:rsidRPr="00BA0563" w:rsidRDefault="00876522" w:rsidP="00876522">
      <w:pPr>
        <w:pStyle w:val="Caption"/>
        <w:rPr>
          <w:color w:val="000000"/>
          <w:sz w:val="22"/>
          <w:szCs w:val="22"/>
        </w:rPr>
      </w:pPr>
      <w:bookmarkStart w:id="138" w:name="_Toc467662323"/>
      <w:r w:rsidRPr="00BA0563">
        <w:rPr>
          <w:sz w:val="22"/>
          <w:szCs w:val="22"/>
        </w:rPr>
        <w:t xml:space="preserve">Tableau </w:t>
      </w:r>
      <w:r w:rsidR="007057EB" w:rsidRPr="00BA0563">
        <w:rPr>
          <w:sz w:val="22"/>
          <w:szCs w:val="22"/>
        </w:rPr>
        <w:fldChar w:fldCharType="begin"/>
      </w:r>
      <w:r w:rsidRPr="00BA0563">
        <w:rPr>
          <w:sz w:val="22"/>
          <w:szCs w:val="22"/>
        </w:rPr>
        <w:instrText xml:space="preserve"> SEQ Tableau \* ARABIC </w:instrText>
      </w:r>
      <w:r w:rsidR="007057EB" w:rsidRPr="00BA0563">
        <w:rPr>
          <w:sz w:val="22"/>
          <w:szCs w:val="22"/>
        </w:rPr>
        <w:fldChar w:fldCharType="separate"/>
      </w:r>
      <w:r w:rsidR="006130E6">
        <w:rPr>
          <w:noProof/>
          <w:sz w:val="22"/>
          <w:szCs w:val="22"/>
        </w:rPr>
        <w:t>13</w:t>
      </w:r>
      <w:r w:rsidR="007057EB" w:rsidRPr="00BA0563">
        <w:rPr>
          <w:sz w:val="22"/>
          <w:szCs w:val="22"/>
        </w:rPr>
        <w:fldChar w:fldCharType="end"/>
      </w:r>
      <w:r w:rsidRPr="00BA0563">
        <w:rPr>
          <w:sz w:val="22"/>
          <w:szCs w:val="22"/>
        </w:rPr>
        <w:tab/>
      </w:r>
      <w:r w:rsidRPr="00BA0563">
        <w:rPr>
          <w:color w:val="000000"/>
          <w:sz w:val="22"/>
          <w:szCs w:val="22"/>
        </w:rPr>
        <w:t>Responsabilités organisationnelles de mise en œuvre du PSR</w:t>
      </w:r>
      <w:bookmarkEnd w:id="138"/>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069"/>
        <w:gridCol w:w="5449"/>
      </w:tblGrid>
      <w:tr w:rsidR="00876522" w:rsidRPr="00BA0563" w14:paraId="3997389F" w14:textId="77777777" w:rsidTr="003F40A2">
        <w:trPr>
          <w:trHeight w:val="272"/>
        </w:trPr>
        <w:tc>
          <w:tcPr>
            <w:tcW w:w="4333" w:type="dxa"/>
            <w:gridSpan w:val="2"/>
            <w:shd w:val="clear" w:color="auto" w:fill="auto"/>
          </w:tcPr>
          <w:p w14:paraId="5D843324" w14:textId="77777777" w:rsidR="00876522" w:rsidRPr="00BA0563" w:rsidRDefault="00876522" w:rsidP="003F40A2">
            <w:pPr>
              <w:jc w:val="center"/>
              <w:rPr>
                <w:b/>
                <w:sz w:val="18"/>
                <w:szCs w:val="18"/>
              </w:rPr>
            </w:pPr>
            <w:proofErr w:type="spellStart"/>
            <w:r w:rsidRPr="00BA0563">
              <w:rPr>
                <w:b/>
                <w:sz w:val="18"/>
                <w:szCs w:val="18"/>
              </w:rPr>
              <w:t>Acteurs</w:t>
            </w:r>
            <w:proofErr w:type="spellEnd"/>
          </w:p>
        </w:tc>
        <w:tc>
          <w:tcPr>
            <w:tcW w:w="5449" w:type="dxa"/>
            <w:shd w:val="clear" w:color="auto" w:fill="auto"/>
          </w:tcPr>
          <w:p w14:paraId="33AAC6BE" w14:textId="77777777" w:rsidR="00876522" w:rsidRPr="00BA0563" w:rsidRDefault="00876522" w:rsidP="003F40A2">
            <w:pPr>
              <w:rPr>
                <w:b/>
                <w:sz w:val="18"/>
                <w:szCs w:val="18"/>
              </w:rPr>
            </w:pPr>
            <w:proofErr w:type="spellStart"/>
            <w:r w:rsidRPr="00BA0563">
              <w:rPr>
                <w:b/>
                <w:sz w:val="18"/>
                <w:szCs w:val="18"/>
              </w:rPr>
              <w:t>Responsabilités</w:t>
            </w:r>
            <w:proofErr w:type="spellEnd"/>
            <w:r w:rsidRPr="00BA0563">
              <w:rPr>
                <w:b/>
                <w:sz w:val="18"/>
                <w:szCs w:val="18"/>
              </w:rPr>
              <w:t xml:space="preserve">  </w:t>
            </w:r>
          </w:p>
        </w:tc>
      </w:tr>
      <w:tr w:rsidR="006130E6" w:rsidRPr="00BA0563" w14:paraId="68EF8367" w14:textId="77777777" w:rsidTr="009850D4">
        <w:trPr>
          <w:trHeight w:val="190"/>
        </w:trPr>
        <w:tc>
          <w:tcPr>
            <w:tcW w:w="4333" w:type="dxa"/>
            <w:gridSpan w:val="2"/>
            <w:shd w:val="clear" w:color="auto" w:fill="auto"/>
          </w:tcPr>
          <w:p w14:paraId="0C1B236D" w14:textId="1DF400C9" w:rsidR="006130E6" w:rsidRPr="00BA0563" w:rsidRDefault="006130E6" w:rsidP="006130E6">
            <w:pPr>
              <w:jc w:val="center"/>
              <w:rPr>
                <w:b/>
                <w:sz w:val="18"/>
                <w:szCs w:val="18"/>
              </w:rPr>
            </w:pPr>
            <w:r w:rsidRPr="007969D4">
              <w:rPr>
                <w:b/>
                <w:sz w:val="18"/>
                <w:szCs w:val="18"/>
              </w:rPr>
              <w:t>Institutions</w:t>
            </w:r>
            <w:r>
              <w:rPr>
                <w:b/>
                <w:sz w:val="18"/>
                <w:szCs w:val="18"/>
              </w:rPr>
              <w:t xml:space="preserve"> et </w:t>
            </w:r>
            <w:r w:rsidRPr="007160B4">
              <w:rPr>
                <w:b/>
                <w:sz w:val="18"/>
                <w:szCs w:val="18"/>
                <w:lang w:val="fr-FR"/>
              </w:rPr>
              <w:t>Entités</w:t>
            </w:r>
            <w:r w:rsidRPr="007969D4">
              <w:rPr>
                <w:b/>
                <w:sz w:val="18"/>
                <w:szCs w:val="18"/>
              </w:rPr>
              <w:t xml:space="preserve"> </w:t>
            </w:r>
            <w:r w:rsidRPr="00811F7C">
              <w:rPr>
                <w:b/>
                <w:sz w:val="18"/>
                <w:szCs w:val="18"/>
                <w:lang w:val="fr-FR"/>
              </w:rPr>
              <w:t>concernés</w:t>
            </w:r>
          </w:p>
        </w:tc>
        <w:tc>
          <w:tcPr>
            <w:tcW w:w="5449" w:type="dxa"/>
            <w:shd w:val="clear" w:color="auto" w:fill="auto"/>
          </w:tcPr>
          <w:p w14:paraId="082AB1B1" w14:textId="77777777" w:rsidR="006130E6" w:rsidRPr="00BA0563" w:rsidRDefault="006130E6" w:rsidP="003F40A2">
            <w:pPr>
              <w:rPr>
                <w:b/>
                <w:sz w:val="18"/>
                <w:szCs w:val="18"/>
              </w:rPr>
            </w:pPr>
          </w:p>
        </w:tc>
      </w:tr>
      <w:tr w:rsidR="00876522" w:rsidRPr="00BA0563" w14:paraId="2FDA7AC8" w14:textId="77777777" w:rsidTr="003F40A2">
        <w:tc>
          <w:tcPr>
            <w:tcW w:w="2264" w:type="dxa"/>
            <w:vMerge w:val="restart"/>
            <w:shd w:val="clear" w:color="auto" w:fill="auto"/>
          </w:tcPr>
          <w:p w14:paraId="4790F7C9" w14:textId="77777777" w:rsidR="00876522" w:rsidRPr="00BA0563" w:rsidRDefault="00876522" w:rsidP="003F40A2">
            <w:pPr>
              <w:rPr>
                <w:sz w:val="18"/>
                <w:szCs w:val="18"/>
                <w:lang w:val="fr-FR"/>
              </w:rPr>
            </w:pPr>
          </w:p>
          <w:p w14:paraId="1F7EAD0B" w14:textId="77777777" w:rsidR="00876522" w:rsidRPr="00BA0563" w:rsidRDefault="00876522" w:rsidP="003F40A2">
            <w:pPr>
              <w:rPr>
                <w:sz w:val="18"/>
                <w:szCs w:val="18"/>
                <w:lang w:val="fr-FR"/>
              </w:rPr>
            </w:pPr>
          </w:p>
          <w:p w14:paraId="59C13C5C" w14:textId="77777777" w:rsidR="00876522" w:rsidRPr="00BA0563" w:rsidRDefault="00876522" w:rsidP="003F40A2">
            <w:pPr>
              <w:rPr>
                <w:sz w:val="18"/>
                <w:szCs w:val="18"/>
                <w:lang w:val="fr-FR"/>
              </w:rPr>
            </w:pPr>
          </w:p>
          <w:p w14:paraId="65358C8E" w14:textId="77777777" w:rsidR="00876522" w:rsidRPr="00BA0563" w:rsidRDefault="00876522" w:rsidP="003F40A2">
            <w:pPr>
              <w:rPr>
                <w:sz w:val="18"/>
                <w:szCs w:val="18"/>
                <w:lang w:val="fr-FR"/>
              </w:rPr>
            </w:pPr>
            <w:r w:rsidRPr="00BA0563">
              <w:rPr>
                <w:sz w:val="18"/>
                <w:szCs w:val="18"/>
                <w:lang w:val="fr-FR"/>
              </w:rPr>
              <w:t>Ministère de l’aménagement du territoire, de l’urbanisme et habita</w:t>
            </w:r>
          </w:p>
          <w:p w14:paraId="525E1C72" w14:textId="77777777" w:rsidR="00876522" w:rsidRPr="00BA0563" w:rsidRDefault="00876522" w:rsidP="003F40A2">
            <w:pPr>
              <w:jc w:val="both"/>
              <w:rPr>
                <w:sz w:val="18"/>
                <w:szCs w:val="18"/>
                <w:lang w:val="fr-FR"/>
              </w:rPr>
            </w:pPr>
          </w:p>
          <w:p w14:paraId="7F761ABA" w14:textId="77777777" w:rsidR="00876522" w:rsidRPr="00BA0563" w:rsidRDefault="00876522" w:rsidP="003F40A2">
            <w:pPr>
              <w:rPr>
                <w:sz w:val="18"/>
                <w:szCs w:val="18"/>
                <w:lang w:val="fr-FR"/>
              </w:rPr>
            </w:pPr>
          </w:p>
          <w:p w14:paraId="70EC3F30" w14:textId="77777777" w:rsidR="00876522" w:rsidRPr="00BA0563" w:rsidRDefault="00876522" w:rsidP="003F40A2">
            <w:pPr>
              <w:rPr>
                <w:sz w:val="18"/>
                <w:szCs w:val="18"/>
                <w:lang w:val="fr-FR"/>
              </w:rPr>
            </w:pPr>
          </w:p>
          <w:p w14:paraId="32410AC0" w14:textId="77777777" w:rsidR="00876522" w:rsidRPr="00BA0563" w:rsidRDefault="00876522" w:rsidP="003F40A2">
            <w:pPr>
              <w:rPr>
                <w:sz w:val="18"/>
                <w:szCs w:val="18"/>
                <w:lang w:val="fr-FR"/>
              </w:rPr>
            </w:pPr>
          </w:p>
          <w:p w14:paraId="04463A66" w14:textId="77777777" w:rsidR="00876522" w:rsidRPr="00BA0563" w:rsidRDefault="00876522" w:rsidP="003F40A2">
            <w:pPr>
              <w:rPr>
                <w:sz w:val="18"/>
                <w:szCs w:val="18"/>
                <w:lang w:val="fr-FR"/>
              </w:rPr>
            </w:pPr>
          </w:p>
          <w:p w14:paraId="153B1BF2" w14:textId="77777777" w:rsidR="00876522" w:rsidRPr="00BA0563" w:rsidRDefault="00876522" w:rsidP="003F40A2">
            <w:pPr>
              <w:rPr>
                <w:sz w:val="18"/>
                <w:szCs w:val="18"/>
                <w:lang w:val="fr-FR"/>
              </w:rPr>
            </w:pPr>
          </w:p>
        </w:tc>
        <w:tc>
          <w:tcPr>
            <w:tcW w:w="2069" w:type="dxa"/>
            <w:shd w:val="clear" w:color="auto" w:fill="auto"/>
          </w:tcPr>
          <w:p w14:paraId="17ABD1EE" w14:textId="77777777" w:rsidR="00876522" w:rsidRPr="00BA0563" w:rsidRDefault="00876522" w:rsidP="003F40A2">
            <w:pPr>
              <w:jc w:val="both"/>
              <w:rPr>
                <w:sz w:val="18"/>
                <w:szCs w:val="18"/>
                <w:lang w:val="fr-FR"/>
              </w:rPr>
            </w:pPr>
            <w:r w:rsidRPr="00BA0563">
              <w:rPr>
                <w:sz w:val="18"/>
                <w:szCs w:val="18"/>
                <w:lang w:val="fr-FR"/>
              </w:rPr>
              <w:t>Comité de Pilotage du projet PDU</w:t>
            </w:r>
          </w:p>
        </w:tc>
        <w:tc>
          <w:tcPr>
            <w:tcW w:w="5449" w:type="dxa"/>
            <w:shd w:val="clear" w:color="auto" w:fill="auto"/>
          </w:tcPr>
          <w:p w14:paraId="35A16816" w14:textId="77777777" w:rsidR="00876522" w:rsidRPr="00BA0563" w:rsidRDefault="00412CB2" w:rsidP="00412CB2">
            <w:pPr>
              <w:numPr>
                <w:ilvl w:val="0"/>
                <w:numId w:val="10"/>
              </w:numPr>
              <w:rPr>
                <w:sz w:val="18"/>
                <w:szCs w:val="18"/>
                <w:lang w:val="fr-FR"/>
              </w:rPr>
            </w:pPr>
            <w:r w:rsidRPr="00BA0563">
              <w:rPr>
                <w:sz w:val="18"/>
                <w:szCs w:val="18"/>
                <w:lang w:val="fr-FR"/>
              </w:rPr>
              <w:t>Approbation et diffusion du PS</w:t>
            </w:r>
            <w:r w:rsidR="00876522" w:rsidRPr="00BA0563">
              <w:rPr>
                <w:sz w:val="18"/>
                <w:szCs w:val="18"/>
                <w:lang w:val="fr-FR"/>
              </w:rPr>
              <w:t>R (cibles : les membres du Comité de Pilotage)</w:t>
            </w:r>
          </w:p>
          <w:p w14:paraId="0C22D88E" w14:textId="77777777" w:rsidR="00876522" w:rsidRPr="00BA0563" w:rsidRDefault="00876522" w:rsidP="00412CB2">
            <w:pPr>
              <w:numPr>
                <w:ilvl w:val="0"/>
                <w:numId w:val="10"/>
              </w:numPr>
              <w:rPr>
                <w:sz w:val="18"/>
                <w:szCs w:val="18"/>
              </w:rPr>
            </w:pPr>
            <w:r w:rsidRPr="00BA0563">
              <w:rPr>
                <w:sz w:val="18"/>
                <w:szCs w:val="18"/>
                <w:lang w:val="fr-FR"/>
              </w:rPr>
              <w:t>Supervision du processus</w:t>
            </w:r>
          </w:p>
        </w:tc>
      </w:tr>
      <w:tr w:rsidR="00876522" w:rsidRPr="006130E6" w14:paraId="5FA33BC5" w14:textId="77777777" w:rsidTr="003F40A2">
        <w:trPr>
          <w:trHeight w:val="1591"/>
        </w:trPr>
        <w:tc>
          <w:tcPr>
            <w:tcW w:w="2264" w:type="dxa"/>
            <w:vMerge/>
            <w:shd w:val="clear" w:color="auto" w:fill="auto"/>
          </w:tcPr>
          <w:p w14:paraId="6BA51129" w14:textId="77777777" w:rsidR="00876522" w:rsidRPr="00BA0563" w:rsidRDefault="00876522" w:rsidP="003F40A2">
            <w:pPr>
              <w:rPr>
                <w:sz w:val="18"/>
                <w:szCs w:val="18"/>
              </w:rPr>
            </w:pPr>
          </w:p>
        </w:tc>
        <w:tc>
          <w:tcPr>
            <w:tcW w:w="2069" w:type="dxa"/>
            <w:shd w:val="clear" w:color="auto" w:fill="auto"/>
          </w:tcPr>
          <w:p w14:paraId="36904F2D" w14:textId="77777777" w:rsidR="00876522" w:rsidRPr="00BA0563" w:rsidRDefault="00876522" w:rsidP="003F40A2">
            <w:pPr>
              <w:rPr>
                <w:sz w:val="18"/>
                <w:szCs w:val="18"/>
                <w:lang w:val="fr-FR"/>
              </w:rPr>
            </w:pPr>
            <w:r w:rsidRPr="00BA0563">
              <w:rPr>
                <w:sz w:val="18"/>
                <w:szCs w:val="18"/>
                <w:lang w:val="fr-FR"/>
              </w:rPr>
              <w:t>PDU</w:t>
            </w:r>
          </w:p>
          <w:p w14:paraId="593A3FCC" w14:textId="77777777" w:rsidR="00876522" w:rsidRPr="00BA0563" w:rsidRDefault="00876522" w:rsidP="003F40A2">
            <w:pPr>
              <w:rPr>
                <w:sz w:val="18"/>
                <w:szCs w:val="18"/>
                <w:lang w:val="fr-FR"/>
              </w:rPr>
            </w:pPr>
            <w:r w:rsidRPr="00BA0563">
              <w:rPr>
                <w:sz w:val="18"/>
                <w:szCs w:val="18"/>
                <w:lang w:val="fr-FR"/>
              </w:rPr>
              <w:t>Responsables Environnement et Social (RES/PDU)</w:t>
            </w:r>
          </w:p>
        </w:tc>
        <w:tc>
          <w:tcPr>
            <w:tcW w:w="5449" w:type="dxa"/>
            <w:shd w:val="clear" w:color="auto" w:fill="auto"/>
          </w:tcPr>
          <w:p w14:paraId="2AAE55C5" w14:textId="77777777" w:rsidR="00876522" w:rsidRPr="00BA0563" w:rsidRDefault="00876522" w:rsidP="003F40A2">
            <w:pPr>
              <w:numPr>
                <w:ilvl w:val="0"/>
                <w:numId w:val="10"/>
              </w:numPr>
              <w:rPr>
                <w:sz w:val="18"/>
                <w:szCs w:val="18"/>
                <w:lang w:val="fr-FR"/>
              </w:rPr>
            </w:pPr>
            <w:r w:rsidRPr="00BA0563">
              <w:rPr>
                <w:sz w:val="18"/>
                <w:szCs w:val="18"/>
                <w:lang w:val="fr-FR"/>
              </w:rPr>
              <w:t>Soumission du</w:t>
            </w:r>
            <w:r w:rsidR="00F16012" w:rsidRPr="00BA0563">
              <w:rPr>
                <w:sz w:val="18"/>
                <w:szCs w:val="18"/>
                <w:lang w:val="fr-FR"/>
              </w:rPr>
              <w:t xml:space="preserve"> PS</w:t>
            </w:r>
            <w:r w:rsidRPr="00BA0563">
              <w:rPr>
                <w:sz w:val="18"/>
                <w:szCs w:val="18"/>
                <w:lang w:val="fr-FR"/>
              </w:rPr>
              <w:t xml:space="preserve">R à l’approbation de la Banque mondiale et de </w:t>
            </w:r>
            <w:r w:rsidR="00F16012" w:rsidRPr="00BA0563">
              <w:rPr>
                <w:sz w:val="18"/>
                <w:szCs w:val="18"/>
                <w:lang w:val="fr-FR"/>
              </w:rPr>
              <w:t>l’Agence</w:t>
            </w:r>
            <w:r w:rsidRPr="00BA0563">
              <w:rPr>
                <w:sz w:val="18"/>
                <w:szCs w:val="18"/>
                <w:lang w:val="fr-FR"/>
              </w:rPr>
              <w:t xml:space="preserve"> congolaise pour l’environnement</w:t>
            </w:r>
          </w:p>
          <w:p w14:paraId="7D1D262D" w14:textId="77777777" w:rsidR="00876522" w:rsidRPr="00BA0563" w:rsidRDefault="00F16012" w:rsidP="003F40A2">
            <w:pPr>
              <w:numPr>
                <w:ilvl w:val="0"/>
                <w:numId w:val="10"/>
              </w:numPr>
              <w:rPr>
                <w:sz w:val="18"/>
                <w:szCs w:val="18"/>
                <w:lang w:val="fr-FR"/>
              </w:rPr>
            </w:pPr>
            <w:r w:rsidRPr="00BA0563">
              <w:rPr>
                <w:sz w:val="18"/>
                <w:szCs w:val="18"/>
                <w:lang w:val="fr-FR"/>
              </w:rPr>
              <w:t>Diffusion du PS</w:t>
            </w:r>
            <w:r w:rsidR="00876522" w:rsidRPr="00BA0563">
              <w:rPr>
                <w:sz w:val="18"/>
                <w:szCs w:val="18"/>
                <w:lang w:val="fr-FR"/>
              </w:rPr>
              <w:t>R (municipalités et autres acteurs impliqués)</w:t>
            </w:r>
          </w:p>
          <w:p w14:paraId="624E94B7" w14:textId="77777777" w:rsidR="00876522" w:rsidRPr="00BA0563" w:rsidRDefault="00876522" w:rsidP="003F40A2">
            <w:pPr>
              <w:numPr>
                <w:ilvl w:val="0"/>
                <w:numId w:val="10"/>
              </w:numPr>
              <w:rPr>
                <w:sz w:val="18"/>
                <w:szCs w:val="18"/>
                <w:lang w:val="fr-FR"/>
              </w:rPr>
            </w:pPr>
            <w:r w:rsidRPr="00BA0563">
              <w:rPr>
                <w:sz w:val="18"/>
                <w:szCs w:val="18"/>
                <w:lang w:val="fr-FR"/>
              </w:rPr>
              <w:t>Reconstruction des biens physiques démolis dans le cadre des travaux</w:t>
            </w:r>
          </w:p>
          <w:p w14:paraId="7BAC20CB" w14:textId="77777777" w:rsidR="00876522" w:rsidRPr="00BA0563" w:rsidRDefault="00876522" w:rsidP="003F40A2">
            <w:pPr>
              <w:numPr>
                <w:ilvl w:val="0"/>
                <w:numId w:val="10"/>
              </w:numPr>
              <w:rPr>
                <w:sz w:val="18"/>
                <w:szCs w:val="18"/>
                <w:lang w:val="fr-FR"/>
              </w:rPr>
            </w:pPr>
            <w:r w:rsidRPr="00BA0563">
              <w:rPr>
                <w:sz w:val="18"/>
                <w:szCs w:val="18"/>
                <w:lang w:val="fr-FR"/>
              </w:rPr>
              <w:t xml:space="preserve">Collaboration avec les structures locales d’exécution </w:t>
            </w:r>
          </w:p>
          <w:p w14:paraId="157316AB" w14:textId="77777777" w:rsidR="00876522" w:rsidRPr="00BA0563" w:rsidRDefault="00876522" w:rsidP="003F40A2">
            <w:pPr>
              <w:numPr>
                <w:ilvl w:val="0"/>
                <w:numId w:val="10"/>
              </w:numPr>
              <w:rPr>
                <w:sz w:val="18"/>
                <w:szCs w:val="18"/>
                <w:lang w:val="fr-FR"/>
              </w:rPr>
            </w:pPr>
            <w:r w:rsidRPr="00BA0563">
              <w:rPr>
                <w:sz w:val="18"/>
                <w:szCs w:val="18"/>
                <w:lang w:val="fr-FR"/>
              </w:rPr>
              <w:t xml:space="preserve">Assistance aux organisations, Collectivités locales, ONG </w:t>
            </w:r>
          </w:p>
          <w:p w14:paraId="7B39489A" w14:textId="77777777" w:rsidR="00876522" w:rsidRPr="00BA0563" w:rsidRDefault="00876522" w:rsidP="003F40A2">
            <w:pPr>
              <w:numPr>
                <w:ilvl w:val="0"/>
                <w:numId w:val="10"/>
              </w:numPr>
              <w:rPr>
                <w:sz w:val="18"/>
                <w:szCs w:val="18"/>
                <w:lang w:val="fr-FR"/>
              </w:rPr>
            </w:pPr>
            <w:r w:rsidRPr="00BA0563">
              <w:rPr>
                <w:sz w:val="18"/>
                <w:szCs w:val="18"/>
                <w:lang w:val="fr-FR"/>
              </w:rPr>
              <w:t>Coordination et suivi de la réinstallation Soumission des rapports d’activités à la Banque mondiale</w:t>
            </w:r>
          </w:p>
        </w:tc>
      </w:tr>
      <w:tr w:rsidR="00876522" w:rsidRPr="006130E6" w14:paraId="54C58D12" w14:textId="77777777" w:rsidTr="003F40A2">
        <w:tc>
          <w:tcPr>
            <w:tcW w:w="2264" w:type="dxa"/>
            <w:shd w:val="clear" w:color="auto" w:fill="auto"/>
          </w:tcPr>
          <w:p w14:paraId="1438F047" w14:textId="77777777" w:rsidR="00876522" w:rsidRPr="00BA0563" w:rsidRDefault="00876522" w:rsidP="003F40A2">
            <w:pPr>
              <w:pStyle w:val="BodyText"/>
              <w:spacing w:after="0"/>
              <w:rPr>
                <w:sz w:val="18"/>
                <w:szCs w:val="18"/>
              </w:rPr>
            </w:pPr>
            <w:r w:rsidRPr="00BA0563">
              <w:rPr>
                <w:sz w:val="18"/>
                <w:szCs w:val="18"/>
              </w:rPr>
              <w:t xml:space="preserve">Le Ministère de l’Environnement, de la Conservation de la Nature et du développement durable </w:t>
            </w:r>
          </w:p>
        </w:tc>
        <w:tc>
          <w:tcPr>
            <w:tcW w:w="2069" w:type="dxa"/>
            <w:shd w:val="clear" w:color="auto" w:fill="auto"/>
          </w:tcPr>
          <w:p w14:paraId="676682FF" w14:textId="77777777" w:rsidR="00876522" w:rsidRPr="00BA0563" w:rsidRDefault="00876522" w:rsidP="003F40A2">
            <w:pPr>
              <w:pStyle w:val="BodyText"/>
              <w:spacing w:after="0"/>
              <w:rPr>
                <w:sz w:val="18"/>
                <w:szCs w:val="18"/>
              </w:rPr>
            </w:pPr>
            <w:r w:rsidRPr="00BA0563">
              <w:rPr>
                <w:sz w:val="18"/>
                <w:szCs w:val="18"/>
              </w:rPr>
              <w:t>Agence Congolaise de l’Environnement (ACE)</w:t>
            </w:r>
          </w:p>
        </w:tc>
        <w:tc>
          <w:tcPr>
            <w:tcW w:w="5449" w:type="dxa"/>
            <w:shd w:val="clear" w:color="auto" w:fill="auto"/>
          </w:tcPr>
          <w:p w14:paraId="62BC5B1C" w14:textId="77777777" w:rsidR="00876522" w:rsidRPr="00BA0563" w:rsidRDefault="00876522" w:rsidP="003F40A2">
            <w:pPr>
              <w:numPr>
                <w:ilvl w:val="0"/>
                <w:numId w:val="10"/>
              </w:numPr>
              <w:rPr>
                <w:sz w:val="18"/>
                <w:szCs w:val="18"/>
                <w:lang w:val="fr-FR"/>
              </w:rPr>
            </w:pPr>
            <w:r w:rsidRPr="00BA0563">
              <w:rPr>
                <w:sz w:val="18"/>
                <w:szCs w:val="18"/>
                <w:lang w:val="fr-FR"/>
              </w:rPr>
              <w:t>Validation du rapport du P</w:t>
            </w:r>
            <w:r w:rsidR="00F16012" w:rsidRPr="00BA0563">
              <w:rPr>
                <w:sz w:val="18"/>
                <w:szCs w:val="18"/>
                <w:lang w:val="fr-FR"/>
              </w:rPr>
              <w:t>S</w:t>
            </w:r>
            <w:r w:rsidRPr="00BA0563">
              <w:rPr>
                <w:sz w:val="18"/>
                <w:szCs w:val="18"/>
                <w:lang w:val="fr-FR"/>
              </w:rPr>
              <w:t xml:space="preserve">R </w:t>
            </w:r>
          </w:p>
          <w:p w14:paraId="6F001F47" w14:textId="77777777" w:rsidR="00876522" w:rsidRPr="00BA0563" w:rsidRDefault="00876522" w:rsidP="003F40A2">
            <w:pPr>
              <w:numPr>
                <w:ilvl w:val="0"/>
                <w:numId w:val="10"/>
              </w:numPr>
              <w:rPr>
                <w:sz w:val="18"/>
                <w:szCs w:val="18"/>
                <w:lang w:val="fr-FR"/>
              </w:rPr>
            </w:pPr>
            <w:r w:rsidRPr="00BA0563">
              <w:rPr>
                <w:sz w:val="18"/>
                <w:szCs w:val="18"/>
                <w:lang w:val="fr-FR"/>
              </w:rPr>
              <w:t xml:space="preserve">Suivi de la mise en œuvre de la réinstallation  </w:t>
            </w:r>
          </w:p>
          <w:p w14:paraId="72BCEC63" w14:textId="77777777" w:rsidR="00876522" w:rsidRPr="00BA0563" w:rsidRDefault="00876522" w:rsidP="003F40A2">
            <w:pPr>
              <w:ind w:left="360"/>
              <w:rPr>
                <w:sz w:val="18"/>
                <w:szCs w:val="18"/>
                <w:lang w:val="fr-FR"/>
              </w:rPr>
            </w:pPr>
          </w:p>
        </w:tc>
      </w:tr>
      <w:tr w:rsidR="00876522" w:rsidRPr="006130E6" w14:paraId="0698A794" w14:textId="77777777" w:rsidTr="003F40A2">
        <w:tc>
          <w:tcPr>
            <w:tcW w:w="2264" w:type="dxa"/>
            <w:vMerge w:val="restart"/>
            <w:shd w:val="clear" w:color="auto" w:fill="auto"/>
          </w:tcPr>
          <w:p w14:paraId="39C1D62A" w14:textId="77777777" w:rsidR="00876522" w:rsidRPr="00BA0563" w:rsidRDefault="00876522" w:rsidP="003F40A2">
            <w:pPr>
              <w:pStyle w:val="BodyText"/>
              <w:spacing w:after="0"/>
              <w:rPr>
                <w:sz w:val="18"/>
                <w:szCs w:val="18"/>
              </w:rPr>
            </w:pPr>
          </w:p>
          <w:p w14:paraId="5C41CEF1" w14:textId="77777777" w:rsidR="00876522" w:rsidRPr="00BA0563" w:rsidRDefault="00876522" w:rsidP="003F40A2">
            <w:pPr>
              <w:pStyle w:val="BodyText"/>
              <w:spacing w:after="0"/>
              <w:rPr>
                <w:sz w:val="18"/>
                <w:szCs w:val="18"/>
              </w:rPr>
            </w:pPr>
          </w:p>
          <w:p w14:paraId="63ACCA8A" w14:textId="77777777" w:rsidR="00876522" w:rsidRPr="00BA0563" w:rsidRDefault="00876522" w:rsidP="003F40A2">
            <w:pPr>
              <w:pStyle w:val="BodyText"/>
              <w:spacing w:after="0"/>
              <w:rPr>
                <w:sz w:val="18"/>
                <w:szCs w:val="18"/>
              </w:rPr>
            </w:pPr>
          </w:p>
          <w:p w14:paraId="76E30BE9" w14:textId="77777777" w:rsidR="00876522" w:rsidRPr="00BA0563" w:rsidRDefault="00876522" w:rsidP="003F40A2">
            <w:pPr>
              <w:pStyle w:val="BodyText"/>
              <w:spacing w:after="0"/>
              <w:rPr>
                <w:sz w:val="18"/>
                <w:szCs w:val="18"/>
              </w:rPr>
            </w:pPr>
          </w:p>
          <w:p w14:paraId="7F4CEC8A" w14:textId="77777777" w:rsidR="00876522" w:rsidRPr="00BA0563" w:rsidRDefault="00876522" w:rsidP="003F40A2">
            <w:pPr>
              <w:pStyle w:val="BodyText"/>
              <w:spacing w:after="0"/>
              <w:rPr>
                <w:sz w:val="18"/>
                <w:szCs w:val="18"/>
              </w:rPr>
            </w:pPr>
            <w:r w:rsidRPr="00BA0563">
              <w:rPr>
                <w:sz w:val="18"/>
                <w:szCs w:val="18"/>
              </w:rPr>
              <w:t>Commune de Kikwit</w:t>
            </w:r>
          </w:p>
          <w:p w14:paraId="451B76EC" w14:textId="77777777" w:rsidR="00876522" w:rsidRPr="00BA0563" w:rsidRDefault="00876522" w:rsidP="003F40A2">
            <w:pPr>
              <w:rPr>
                <w:sz w:val="18"/>
                <w:szCs w:val="18"/>
              </w:rPr>
            </w:pPr>
          </w:p>
          <w:p w14:paraId="49AE2143" w14:textId="77777777" w:rsidR="00876522" w:rsidRPr="00BA0563" w:rsidRDefault="00876522" w:rsidP="003F40A2">
            <w:pPr>
              <w:rPr>
                <w:sz w:val="18"/>
                <w:szCs w:val="18"/>
              </w:rPr>
            </w:pPr>
          </w:p>
        </w:tc>
        <w:tc>
          <w:tcPr>
            <w:tcW w:w="2069" w:type="dxa"/>
            <w:shd w:val="clear" w:color="auto" w:fill="auto"/>
          </w:tcPr>
          <w:p w14:paraId="383EE5E6" w14:textId="77777777" w:rsidR="00876522" w:rsidRPr="00BA0563" w:rsidRDefault="00876522" w:rsidP="003F40A2">
            <w:pPr>
              <w:pStyle w:val="BodyText"/>
              <w:spacing w:after="0"/>
              <w:rPr>
                <w:sz w:val="18"/>
                <w:szCs w:val="18"/>
              </w:rPr>
            </w:pPr>
            <w:r w:rsidRPr="00BA0563">
              <w:rPr>
                <w:sz w:val="18"/>
                <w:szCs w:val="18"/>
              </w:rPr>
              <w:t xml:space="preserve">Mairie de Ville </w:t>
            </w:r>
          </w:p>
        </w:tc>
        <w:tc>
          <w:tcPr>
            <w:tcW w:w="5449" w:type="dxa"/>
            <w:shd w:val="clear" w:color="auto" w:fill="auto"/>
          </w:tcPr>
          <w:p w14:paraId="60068B3C" w14:textId="77777777" w:rsidR="00876522" w:rsidRPr="00BA0563" w:rsidRDefault="00876522" w:rsidP="003F40A2">
            <w:pPr>
              <w:numPr>
                <w:ilvl w:val="0"/>
                <w:numId w:val="10"/>
              </w:numPr>
              <w:rPr>
                <w:sz w:val="18"/>
                <w:szCs w:val="18"/>
                <w:lang w:val="fr-FR"/>
              </w:rPr>
            </w:pPr>
            <w:r w:rsidRPr="00BA0563">
              <w:rPr>
                <w:sz w:val="18"/>
                <w:szCs w:val="18"/>
                <w:lang w:val="fr-FR"/>
              </w:rPr>
              <w:t>Financement de la réinstallation</w:t>
            </w:r>
          </w:p>
          <w:p w14:paraId="76185F1A" w14:textId="77777777" w:rsidR="00876522" w:rsidRPr="00BA0563" w:rsidRDefault="00876522" w:rsidP="003F40A2">
            <w:pPr>
              <w:numPr>
                <w:ilvl w:val="0"/>
                <w:numId w:val="10"/>
              </w:numPr>
              <w:rPr>
                <w:sz w:val="18"/>
                <w:szCs w:val="18"/>
                <w:lang w:val="fr-FR"/>
              </w:rPr>
            </w:pPr>
            <w:r w:rsidRPr="00BA0563">
              <w:rPr>
                <w:sz w:val="18"/>
                <w:szCs w:val="18"/>
                <w:lang w:val="fr-FR"/>
              </w:rPr>
              <w:t>Suivi de proximité de la mise en œuvre du</w:t>
            </w:r>
            <w:r w:rsidR="00F16012" w:rsidRPr="00BA0563">
              <w:rPr>
                <w:sz w:val="18"/>
                <w:szCs w:val="18"/>
                <w:lang w:val="fr-FR"/>
              </w:rPr>
              <w:t xml:space="preserve"> PS</w:t>
            </w:r>
            <w:r w:rsidRPr="00BA0563">
              <w:rPr>
                <w:sz w:val="18"/>
                <w:szCs w:val="18"/>
                <w:lang w:val="fr-FR"/>
              </w:rPr>
              <w:t>R</w:t>
            </w:r>
          </w:p>
          <w:p w14:paraId="20054E46" w14:textId="77777777" w:rsidR="00876522" w:rsidRPr="00BA0563" w:rsidRDefault="00876522" w:rsidP="003F40A2">
            <w:pPr>
              <w:numPr>
                <w:ilvl w:val="0"/>
                <w:numId w:val="10"/>
              </w:numPr>
              <w:rPr>
                <w:sz w:val="18"/>
                <w:szCs w:val="18"/>
                <w:lang w:val="fr-FR"/>
              </w:rPr>
            </w:pPr>
            <w:r w:rsidRPr="00BA0563">
              <w:rPr>
                <w:sz w:val="18"/>
                <w:szCs w:val="18"/>
                <w:lang w:val="fr-FR"/>
              </w:rPr>
              <w:t>Accompagnement et sensibilisation des PAP</w:t>
            </w:r>
          </w:p>
        </w:tc>
      </w:tr>
      <w:tr w:rsidR="00876522" w:rsidRPr="006130E6" w14:paraId="23C68937" w14:textId="77777777" w:rsidTr="003F40A2">
        <w:tc>
          <w:tcPr>
            <w:tcW w:w="2264" w:type="dxa"/>
            <w:vMerge/>
            <w:shd w:val="clear" w:color="auto" w:fill="auto"/>
          </w:tcPr>
          <w:p w14:paraId="29618B92" w14:textId="77777777" w:rsidR="00876522" w:rsidRPr="00BA0563" w:rsidRDefault="00876522" w:rsidP="003F40A2">
            <w:pPr>
              <w:rPr>
                <w:sz w:val="18"/>
                <w:szCs w:val="18"/>
                <w:lang w:val="fr-FR"/>
              </w:rPr>
            </w:pPr>
          </w:p>
        </w:tc>
        <w:tc>
          <w:tcPr>
            <w:tcW w:w="2069" w:type="dxa"/>
            <w:shd w:val="clear" w:color="auto" w:fill="auto"/>
          </w:tcPr>
          <w:p w14:paraId="1E34195D" w14:textId="77777777" w:rsidR="00876522" w:rsidRPr="00BA0563" w:rsidRDefault="00876522" w:rsidP="003F40A2">
            <w:pPr>
              <w:rPr>
                <w:sz w:val="20"/>
                <w:szCs w:val="20"/>
                <w:lang w:val="fr-FR"/>
              </w:rPr>
            </w:pPr>
            <w:r w:rsidRPr="00BA0563">
              <w:rPr>
                <w:sz w:val="20"/>
                <w:szCs w:val="20"/>
                <w:lang w:val="fr-FR"/>
              </w:rPr>
              <w:t xml:space="preserve">Bourgmestre </w:t>
            </w:r>
            <w:r w:rsidRPr="00BA0563">
              <w:rPr>
                <w:rFonts w:eastAsiaTheme="minorEastAsia"/>
                <w:sz w:val="20"/>
                <w:szCs w:val="20"/>
                <w:lang w:val="fr-FR"/>
              </w:rPr>
              <w:t xml:space="preserve">de </w:t>
            </w:r>
            <w:proofErr w:type="spellStart"/>
            <w:r w:rsidRPr="00BA0563">
              <w:rPr>
                <w:rFonts w:eastAsiaTheme="minorEastAsia"/>
                <w:sz w:val="20"/>
                <w:szCs w:val="20"/>
                <w:lang w:val="fr-FR"/>
              </w:rPr>
              <w:t>Nzinda</w:t>
            </w:r>
            <w:proofErr w:type="spellEnd"/>
          </w:p>
          <w:p w14:paraId="4FBDB689" w14:textId="77777777" w:rsidR="00876522" w:rsidRPr="00BA0563" w:rsidRDefault="00876522" w:rsidP="003F40A2">
            <w:pPr>
              <w:rPr>
                <w:sz w:val="18"/>
                <w:szCs w:val="18"/>
              </w:rPr>
            </w:pPr>
          </w:p>
        </w:tc>
        <w:tc>
          <w:tcPr>
            <w:tcW w:w="5449" w:type="dxa"/>
            <w:shd w:val="clear" w:color="auto" w:fill="auto"/>
          </w:tcPr>
          <w:p w14:paraId="3C1096FD" w14:textId="77777777" w:rsidR="00876522" w:rsidRPr="00BA0563" w:rsidRDefault="00876522" w:rsidP="003F40A2">
            <w:pPr>
              <w:numPr>
                <w:ilvl w:val="0"/>
                <w:numId w:val="10"/>
              </w:numPr>
              <w:rPr>
                <w:sz w:val="18"/>
                <w:szCs w:val="18"/>
                <w:lang w:val="fr-FR"/>
              </w:rPr>
            </w:pPr>
            <w:r w:rsidRPr="00BA0563">
              <w:rPr>
                <w:sz w:val="18"/>
                <w:szCs w:val="18"/>
                <w:lang w:val="fr-FR"/>
              </w:rPr>
              <w:t>Sensibilisation et mobilisation des populations</w:t>
            </w:r>
          </w:p>
          <w:p w14:paraId="637D2CFE" w14:textId="77777777" w:rsidR="00876522" w:rsidRPr="00BA0563" w:rsidRDefault="00876522" w:rsidP="003F40A2">
            <w:pPr>
              <w:numPr>
                <w:ilvl w:val="0"/>
                <w:numId w:val="10"/>
              </w:numPr>
              <w:rPr>
                <w:sz w:val="18"/>
                <w:szCs w:val="18"/>
                <w:lang w:val="fr-FR"/>
              </w:rPr>
            </w:pPr>
            <w:r w:rsidRPr="00BA0563">
              <w:rPr>
                <w:sz w:val="18"/>
                <w:szCs w:val="18"/>
                <w:lang w:val="fr-FR"/>
              </w:rPr>
              <w:t>Réinstallation des PAP ayant perdu des places d’affaires</w:t>
            </w:r>
          </w:p>
          <w:p w14:paraId="5433F83F" w14:textId="77777777" w:rsidR="00876522" w:rsidRPr="00BA0563" w:rsidRDefault="00876522" w:rsidP="003F40A2">
            <w:pPr>
              <w:numPr>
                <w:ilvl w:val="0"/>
                <w:numId w:val="10"/>
              </w:numPr>
              <w:rPr>
                <w:sz w:val="18"/>
                <w:szCs w:val="18"/>
                <w:lang w:val="fr-FR"/>
              </w:rPr>
            </w:pPr>
            <w:r w:rsidRPr="00BA0563">
              <w:rPr>
                <w:sz w:val="18"/>
                <w:szCs w:val="18"/>
                <w:lang w:val="fr-FR"/>
              </w:rPr>
              <w:t>Libération des sites devant faire l’objet d’expropriation</w:t>
            </w:r>
          </w:p>
          <w:p w14:paraId="68C758E8" w14:textId="77777777" w:rsidR="00876522" w:rsidRPr="00BA0563" w:rsidRDefault="00876522" w:rsidP="003F40A2">
            <w:pPr>
              <w:numPr>
                <w:ilvl w:val="0"/>
                <w:numId w:val="10"/>
              </w:numPr>
              <w:rPr>
                <w:sz w:val="18"/>
                <w:szCs w:val="18"/>
                <w:lang w:val="fr-FR"/>
              </w:rPr>
            </w:pPr>
            <w:r w:rsidRPr="00BA0563">
              <w:rPr>
                <w:sz w:val="18"/>
                <w:szCs w:val="18"/>
                <w:lang w:val="fr-FR"/>
              </w:rPr>
              <w:t>Traitement des plaintes en cas d’incompétence du Chef de quartier</w:t>
            </w:r>
          </w:p>
          <w:p w14:paraId="42AABC2F" w14:textId="77777777" w:rsidR="00876522" w:rsidRPr="00BA0563" w:rsidRDefault="00876522" w:rsidP="003F40A2">
            <w:pPr>
              <w:numPr>
                <w:ilvl w:val="0"/>
                <w:numId w:val="10"/>
              </w:numPr>
              <w:rPr>
                <w:sz w:val="18"/>
                <w:szCs w:val="18"/>
                <w:lang w:val="fr-FR"/>
              </w:rPr>
            </w:pPr>
            <w:r w:rsidRPr="00BA0563">
              <w:rPr>
                <w:sz w:val="18"/>
                <w:szCs w:val="18"/>
                <w:lang w:val="fr-FR"/>
              </w:rPr>
              <w:t>Suivi de la réinstallation et des indemnisations</w:t>
            </w:r>
          </w:p>
          <w:p w14:paraId="2B02333D" w14:textId="77777777" w:rsidR="00876522" w:rsidRPr="00BA0563" w:rsidRDefault="00876522" w:rsidP="003F40A2">
            <w:pPr>
              <w:numPr>
                <w:ilvl w:val="0"/>
                <w:numId w:val="10"/>
              </w:numPr>
              <w:rPr>
                <w:sz w:val="18"/>
                <w:szCs w:val="18"/>
              </w:rPr>
            </w:pPr>
            <w:r w:rsidRPr="00BA0563">
              <w:rPr>
                <w:sz w:val="18"/>
                <w:szCs w:val="18"/>
              </w:rPr>
              <w:t>Diffusion du P</w:t>
            </w:r>
            <w:r w:rsidR="00F16012" w:rsidRPr="00BA0563">
              <w:rPr>
                <w:sz w:val="18"/>
                <w:szCs w:val="18"/>
              </w:rPr>
              <w:t>S</w:t>
            </w:r>
            <w:r w:rsidRPr="00BA0563">
              <w:rPr>
                <w:sz w:val="18"/>
                <w:szCs w:val="18"/>
              </w:rPr>
              <w:t xml:space="preserve">R </w:t>
            </w:r>
          </w:p>
          <w:p w14:paraId="0E746EAD" w14:textId="77777777" w:rsidR="00876522" w:rsidRPr="00BA0563" w:rsidRDefault="00876522" w:rsidP="003F40A2">
            <w:pPr>
              <w:numPr>
                <w:ilvl w:val="0"/>
                <w:numId w:val="10"/>
              </w:numPr>
              <w:rPr>
                <w:sz w:val="18"/>
                <w:szCs w:val="18"/>
                <w:lang w:val="fr-FR"/>
              </w:rPr>
            </w:pPr>
            <w:r w:rsidRPr="00BA0563">
              <w:rPr>
                <w:sz w:val="18"/>
                <w:szCs w:val="18"/>
                <w:lang w:val="fr-FR"/>
              </w:rPr>
              <w:t>Participation au suivi de proximité</w:t>
            </w:r>
          </w:p>
        </w:tc>
      </w:tr>
      <w:tr w:rsidR="00876522" w:rsidRPr="006130E6" w14:paraId="141F3717" w14:textId="77777777" w:rsidTr="003F40A2">
        <w:tc>
          <w:tcPr>
            <w:tcW w:w="2264" w:type="dxa"/>
            <w:vMerge/>
            <w:shd w:val="clear" w:color="auto" w:fill="auto"/>
          </w:tcPr>
          <w:p w14:paraId="128AB676" w14:textId="77777777" w:rsidR="00876522" w:rsidRPr="00BA0563" w:rsidRDefault="00876522" w:rsidP="003F40A2">
            <w:pPr>
              <w:rPr>
                <w:sz w:val="18"/>
                <w:szCs w:val="18"/>
                <w:lang w:val="fr-FR"/>
              </w:rPr>
            </w:pPr>
          </w:p>
        </w:tc>
        <w:tc>
          <w:tcPr>
            <w:tcW w:w="2069" w:type="dxa"/>
            <w:shd w:val="clear" w:color="auto" w:fill="auto"/>
          </w:tcPr>
          <w:p w14:paraId="6E86782C" w14:textId="77777777" w:rsidR="00876522" w:rsidRPr="00BA0563" w:rsidRDefault="00876522" w:rsidP="003F40A2">
            <w:pPr>
              <w:rPr>
                <w:sz w:val="20"/>
                <w:szCs w:val="20"/>
                <w:lang w:val="fr-FR"/>
              </w:rPr>
            </w:pPr>
            <w:r w:rsidRPr="00BA0563">
              <w:rPr>
                <w:sz w:val="20"/>
                <w:szCs w:val="20"/>
                <w:lang w:val="fr-FR"/>
              </w:rPr>
              <w:t xml:space="preserve">Chef de quartier de </w:t>
            </w:r>
            <w:proofErr w:type="spellStart"/>
            <w:r w:rsidRPr="00BA0563">
              <w:rPr>
                <w:sz w:val="20"/>
                <w:szCs w:val="20"/>
                <w:lang w:val="fr-FR"/>
              </w:rPr>
              <w:t>Ndeke</w:t>
            </w:r>
            <w:proofErr w:type="spellEnd"/>
            <w:r w:rsidRPr="00BA0563">
              <w:rPr>
                <w:sz w:val="20"/>
                <w:szCs w:val="20"/>
                <w:lang w:val="fr-FR"/>
              </w:rPr>
              <w:t xml:space="preserve"> Zulu</w:t>
            </w:r>
          </w:p>
        </w:tc>
        <w:tc>
          <w:tcPr>
            <w:tcW w:w="5449" w:type="dxa"/>
            <w:shd w:val="clear" w:color="auto" w:fill="auto"/>
          </w:tcPr>
          <w:p w14:paraId="37BD2FBD" w14:textId="77777777" w:rsidR="00876522" w:rsidRPr="00BA0563" w:rsidRDefault="00876522" w:rsidP="003F40A2">
            <w:pPr>
              <w:numPr>
                <w:ilvl w:val="0"/>
                <w:numId w:val="10"/>
              </w:numPr>
              <w:rPr>
                <w:sz w:val="18"/>
                <w:szCs w:val="18"/>
                <w:lang w:val="fr-FR"/>
              </w:rPr>
            </w:pPr>
            <w:r w:rsidRPr="00BA0563">
              <w:rPr>
                <w:sz w:val="18"/>
                <w:szCs w:val="18"/>
                <w:lang w:val="fr-FR"/>
              </w:rPr>
              <w:t>Recueil des doléances en cas de plaintes</w:t>
            </w:r>
          </w:p>
          <w:p w14:paraId="6FDD33F5" w14:textId="77777777" w:rsidR="00876522" w:rsidRPr="00BA0563" w:rsidRDefault="00876522" w:rsidP="003F40A2">
            <w:pPr>
              <w:numPr>
                <w:ilvl w:val="0"/>
                <w:numId w:val="10"/>
              </w:numPr>
              <w:rPr>
                <w:sz w:val="18"/>
                <w:szCs w:val="18"/>
                <w:lang w:val="fr-FR"/>
              </w:rPr>
            </w:pPr>
            <w:r w:rsidRPr="00BA0563">
              <w:rPr>
                <w:sz w:val="18"/>
                <w:szCs w:val="18"/>
                <w:lang w:val="fr-FR"/>
              </w:rPr>
              <w:t xml:space="preserve">Participation à la sensibilisation des populations et au suivi </w:t>
            </w:r>
          </w:p>
        </w:tc>
      </w:tr>
      <w:tr w:rsidR="00876522" w:rsidRPr="006130E6" w14:paraId="6640DCC0" w14:textId="77777777" w:rsidTr="003F40A2">
        <w:tc>
          <w:tcPr>
            <w:tcW w:w="2264" w:type="dxa"/>
            <w:shd w:val="clear" w:color="auto" w:fill="auto"/>
            <w:vAlign w:val="center"/>
          </w:tcPr>
          <w:p w14:paraId="0C913537" w14:textId="77777777" w:rsidR="00876522" w:rsidRPr="00B2403F" w:rsidRDefault="00876522" w:rsidP="003F40A2">
            <w:pPr>
              <w:rPr>
                <w:sz w:val="18"/>
                <w:szCs w:val="18"/>
                <w:lang w:val="fr-FR"/>
              </w:rPr>
            </w:pPr>
            <w:r w:rsidRPr="00DF3A82">
              <w:rPr>
                <w:sz w:val="18"/>
                <w:szCs w:val="18"/>
                <w:lang w:val="fr-FR"/>
              </w:rPr>
              <w:t>L’Office des Voiries et Drainage (OVD)</w:t>
            </w:r>
          </w:p>
        </w:tc>
        <w:tc>
          <w:tcPr>
            <w:tcW w:w="2069" w:type="dxa"/>
            <w:shd w:val="clear" w:color="auto" w:fill="auto"/>
          </w:tcPr>
          <w:p w14:paraId="39B339E0" w14:textId="77777777" w:rsidR="00876522" w:rsidRPr="00DF3A82" w:rsidRDefault="00876522" w:rsidP="003F40A2">
            <w:pPr>
              <w:tabs>
                <w:tab w:val="num" w:pos="1368"/>
              </w:tabs>
              <w:spacing w:before="240"/>
              <w:ind w:left="360" w:hanging="504"/>
              <w:rPr>
                <w:sz w:val="18"/>
                <w:szCs w:val="18"/>
                <w:lang w:val="fr-FR"/>
              </w:rPr>
            </w:pPr>
          </w:p>
          <w:p w14:paraId="2BC01760" w14:textId="77777777" w:rsidR="00876522" w:rsidRPr="00DF3A82" w:rsidRDefault="00876522" w:rsidP="003F40A2">
            <w:pPr>
              <w:rPr>
                <w:sz w:val="18"/>
                <w:szCs w:val="18"/>
                <w:lang w:val="fr-FR"/>
              </w:rPr>
            </w:pPr>
            <w:r w:rsidRPr="00DF3A82">
              <w:rPr>
                <w:sz w:val="18"/>
                <w:szCs w:val="18"/>
                <w:lang w:val="fr-FR"/>
              </w:rPr>
              <w:t>Point Focal OVD pour le PDU</w:t>
            </w:r>
          </w:p>
        </w:tc>
        <w:tc>
          <w:tcPr>
            <w:tcW w:w="5449" w:type="dxa"/>
            <w:shd w:val="clear" w:color="auto" w:fill="auto"/>
            <w:vAlign w:val="center"/>
          </w:tcPr>
          <w:p w14:paraId="034D7EEB" w14:textId="77777777" w:rsidR="00876522" w:rsidRPr="00DF3A82" w:rsidRDefault="00876522" w:rsidP="003F40A2">
            <w:pPr>
              <w:numPr>
                <w:ilvl w:val="0"/>
                <w:numId w:val="10"/>
              </w:numPr>
              <w:tabs>
                <w:tab w:val="left" w:pos="480"/>
                <w:tab w:val="right" w:leader="dot" w:pos="9349"/>
              </w:tabs>
              <w:spacing w:before="120" w:after="120"/>
              <w:rPr>
                <w:sz w:val="18"/>
                <w:szCs w:val="18"/>
                <w:lang w:val="fr-FR"/>
              </w:rPr>
            </w:pPr>
            <w:r w:rsidRPr="00DF3A82">
              <w:rPr>
                <w:sz w:val="18"/>
                <w:szCs w:val="18"/>
                <w:lang w:val="fr-FR"/>
              </w:rPr>
              <w:t>Suivi des travaux de réfection de la voirie</w:t>
            </w:r>
          </w:p>
          <w:p w14:paraId="4F0AA3F5" w14:textId="77777777" w:rsidR="00876522" w:rsidRPr="00B2403F" w:rsidRDefault="00876522" w:rsidP="003F40A2">
            <w:pPr>
              <w:numPr>
                <w:ilvl w:val="0"/>
                <w:numId w:val="10"/>
              </w:numPr>
              <w:rPr>
                <w:sz w:val="18"/>
                <w:szCs w:val="18"/>
                <w:lang w:val="fr-FR"/>
              </w:rPr>
            </w:pPr>
            <w:r w:rsidRPr="00DF3A82">
              <w:rPr>
                <w:sz w:val="18"/>
                <w:szCs w:val="18"/>
                <w:lang w:val="fr-FR"/>
              </w:rPr>
              <w:t>Suivi de la mise en œuvre du</w:t>
            </w:r>
            <w:r w:rsidR="00F16012" w:rsidRPr="00DF3A82">
              <w:rPr>
                <w:sz w:val="18"/>
                <w:szCs w:val="18"/>
                <w:lang w:val="fr-FR"/>
              </w:rPr>
              <w:t xml:space="preserve"> PS</w:t>
            </w:r>
            <w:r w:rsidRPr="00DF3A82">
              <w:rPr>
                <w:sz w:val="18"/>
                <w:szCs w:val="18"/>
                <w:lang w:val="fr-FR"/>
              </w:rPr>
              <w:t>R</w:t>
            </w:r>
          </w:p>
        </w:tc>
      </w:tr>
    </w:tbl>
    <w:p w14:paraId="61618E0F" w14:textId="77777777" w:rsidR="00412CB2" w:rsidRPr="00BA0563" w:rsidRDefault="00412CB2" w:rsidP="00AC657D">
      <w:pPr>
        <w:rPr>
          <w:lang w:val="fr-FR" w:eastAsia="fr-FR"/>
        </w:rPr>
      </w:pPr>
    </w:p>
    <w:p w14:paraId="7693CD42" w14:textId="77777777" w:rsidR="00A55874" w:rsidRPr="00BA0563" w:rsidRDefault="00A55874" w:rsidP="00AC657D">
      <w:pPr>
        <w:pStyle w:val="Heading2"/>
        <w:numPr>
          <w:ilvl w:val="2"/>
          <w:numId w:val="1"/>
        </w:numPr>
        <w:jc w:val="both"/>
        <w:rPr>
          <w:b w:val="0"/>
          <w:bCs w:val="0"/>
          <w:iCs/>
          <w:sz w:val="22"/>
          <w:szCs w:val="22"/>
          <w:u w:val="single"/>
        </w:rPr>
      </w:pPr>
      <w:bookmarkStart w:id="139" w:name="_Toc469144136"/>
      <w:r w:rsidRPr="00BA0563">
        <w:rPr>
          <w:b w:val="0"/>
          <w:bCs w:val="0"/>
          <w:iCs/>
          <w:sz w:val="22"/>
          <w:szCs w:val="22"/>
          <w:u w:val="single"/>
        </w:rPr>
        <w:t>Analyse des capacités en réinstallation et besoins en renforcement</w:t>
      </w:r>
      <w:bookmarkEnd w:id="139"/>
    </w:p>
    <w:p w14:paraId="1F3647D4" w14:textId="77777777" w:rsidR="00A55874" w:rsidRPr="00BA0563" w:rsidRDefault="00A55874" w:rsidP="00A55874">
      <w:pPr>
        <w:pStyle w:val="Default"/>
        <w:overflowPunct w:val="0"/>
        <w:jc w:val="both"/>
        <w:textAlignment w:val="baseline"/>
        <w:rPr>
          <w:rFonts w:ascii="Times New Roman" w:hAnsi="Times New Roman" w:cs="Times New Roman"/>
          <w:color w:val="auto"/>
          <w:sz w:val="22"/>
          <w:szCs w:val="22"/>
        </w:rPr>
      </w:pPr>
    </w:p>
    <w:p w14:paraId="006E4465" w14:textId="77777777" w:rsidR="00A55874" w:rsidRPr="00BA0563" w:rsidRDefault="00A55874" w:rsidP="00A55874">
      <w:pPr>
        <w:pStyle w:val="Default"/>
        <w:overflowPunct w:val="0"/>
        <w:jc w:val="both"/>
        <w:textAlignment w:val="baseline"/>
        <w:rPr>
          <w:rFonts w:ascii="Times New Roman" w:hAnsi="Times New Roman" w:cs="Times New Roman"/>
          <w:color w:val="auto"/>
          <w:sz w:val="22"/>
          <w:szCs w:val="22"/>
        </w:rPr>
      </w:pPr>
      <w:r w:rsidRPr="00BA0563">
        <w:rPr>
          <w:rFonts w:ascii="Times New Roman" w:hAnsi="Times New Roman" w:cs="Times New Roman"/>
          <w:color w:val="auto"/>
          <w:sz w:val="22"/>
          <w:szCs w:val="22"/>
        </w:rPr>
        <w:t xml:space="preserve">Au niveau de l’Agence </w:t>
      </w:r>
      <w:r w:rsidR="00C517A1" w:rsidRPr="00BA0563">
        <w:rPr>
          <w:rFonts w:ascii="Times New Roman" w:hAnsi="Times New Roman" w:cs="Times New Roman"/>
          <w:color w:val="auto"/>
          <w:sz w:val="22"/>
          <w:szCs w:val="22"/>
        </w:rPr>
        <w:t>Congolaise</w:t>
      </w:r>
      <w:r w:rsidRPr="00BA0563">
        <w:rPr>
          <w:rFonts w:ascii="Times New Roman" w:hAnsi="Times New Roman" w:cs="Times New Roman"/>
          <w:color w:val="auto"/>
          <w:sz w:val="22"/>
          <w:szCs w:val="22"/>
        </w:rPr>
        <w:t xml:space="preserve"> de l’Environnement (ACE), l’expertise en matière de sauvegardes environnementales existe. Toutefois, pour ce qui concerne les aspects liés à la réinstallation, il est nécessaire de renforcer les capacités existantes, particulièrement sur la maîtrise des procédures de la Banque mondiale en la matière (PO 4.12).</w:t>
      </w:r>
    </w:p>
    <w:p w14:paraId="214288E5" w14:textId="77777777" w:rsidR="00A55874" w:rsidRPr="00BA0563" w:rsidRDefault="00A55874" w:rsidP="00A55874">
      <w:pPr>
        <w:pStyle w:val="Default"/>
        <w:overflowPunct w:val="0"/>
        <w:jc w:val="both"/>
        <w:textAlignment w:val="baseline"/>
        <w:rPr>
          <w:rFonts w:ascii="Times New Roman" w:hAnsi="Times New Roman" w:cs="Times New Roman"/>
          <w:color w:val="auto"/>
          <w:sz w:val="22"/>
          <w:szCs w:val="22"/>
        </w:rPr>
      </w:pPr>
    </w:p>
    <w:p w14:paraId="108A877F" w14:textId="77777777" w:rsidR="00A55874" w:rsidRPr="00BA0563" w:rsidRDefault="00A55874" w:rsidP="00A55874">
      <w:pPr>
        <w:pStyle w:val="Default"/>
        <w:overflowPunct w:val="0"/>
        <w:jc w:val="both"/>
        <w:textAlignment w:val="baseline"/>
        <w:rPr>
          <w:rFonts w:ascii="Times New Roman" w:hAnsi="Times New Roman" w:cs="Times New Roman"/>
          <w:color w:val="auto"/>
          <w:sz w:val="22"/>
          <w:szCs w:val="22"/>
        </w:rPr>
      </w:pPr>
      <w:r w:rsidRPr="00BA0563">
        <w:rPr>
          <w:rFonts w:ascii="Times New Roman" w:hAnsi="Times New Roman" w:cs="Times New Roman"/>
          <w:color w:val="auto"/>
          <w:sz w:val="22"/>
          <w:szCs w:val="22"/>
        </w:rPr>
        <w:t>Au niveau local, le renforcement de capa</w:t>
      </w:r>
      <w:r w:rsidR="00452C40" w:rsidRPr="00BA0563">
        <w:rPr>
          <w:rFonts w:ascii="Times New Roman" w:hAnsi="Times New Roman" w:cs="Times New Roman"/>
          <w:color w:val="auto"/>
          <w:sz w:val="22"/>
          <w:szCs w:val="22"/>
        </w:rPr>
        <w:t>cités concernera principalement</w:t>
      </w:r>
      <w:r w:rsidRPr="00BA0563">
        <w:rPr>
          <w:rFonts w:ascii="Times New Roman" w:hAnsi="Times New Roman" w:cs="Times New Roman"/>
          <w:color w:val="auto"/>
          <w:sz w:val="22"/>
          <w:szCs w:val="22"/>
        </w:rPr>
        <w:t xml:space="preserve"> les services techniques municipaux, les élus locaux (</w:t>
      </w:r>
      <w:r w:rsidR="00B050C1" w:rsidRPr="00BA0563">
        <w:rPr>
          <w:rFonts w:ascii="Times New Roman" w:hAnsi="Times New Roman" w:cs="Times New Roman"/>
          <w:color w:val="auto"/>
          <w:sz w:val="22"/>
          <w:szCs w:val="22"/>
        </w:rPr>
        <w:t xml:space="preserve">Maire, </w:t>
      </w:r>
      <w:r w:rsidR="00452C40" w:rsidRPr="00BA0563">
        <w:rPr>
          <w:rFonts w:ascii="Times New Roman" w:hAnsi="Times New Roman" w:cs="Times New Roman"/>
          <w:color w:val="auto"/>
          <w:sz w:val="22"/>
          <w:szCs w:val="22"/>
        </w:rPr>
        <w:t>bourgmestre</w:t>
      </w:r>
      <w:r w:rsidRPr="00BA0563">
        <w:rPr>
          <w:rFonts w:ascii="Times New Roman" w:hAnsi="Times New Roman" w:cs="Times New Roman"/>
          <w:color w:val="auto"/>
          <w:sz w:val="22"/>
          <w:szCs w:val="22"/>
        </w:rPr>
        <w:t xml:space="preserve">, </w:t>
      </w:r>
      <w:r w:rsidR="00B050C1" w:rsidRPr="00BA0563">
        <w:rPr>
          <w:rFonts w:ascii="Times New Roman" w:hAnsi="Times New Roman" w:cs="Times New Roman"/>
          <w:color w:val="auto"/>
          <w:sz w:val="22"/>
          <w:szCs w:val="22"/>
        </w:rPr>
        <w:t xml:space="preserve">Chef de carré, </w:t>
      </w:r>
      <w:r w:rsidRPr="00BA0563">
        <w:rPr>
          <w:rFonts w:ascii="Times New Roman" w:hAnsi="Times New Roman" w:cs="Times New Roman"/>
          <w:color w:val="auto"/>
          <w:sz w:val="22"/>
          <w:szCs w:val="22"/>
        </w:rPr>
        <w:t>chefs d’avenues) sur les procédures et exigences de la Banque mondiale en la matière (PO 4.12).</w:t>
      </w:r>
    </w:p>
    <w:p w14:paraId="2D7CCAFF" w14:textId="77777777" w:rsidR="00412CB2" w:rsidRPr="00BA0563" w:rsidRDefault="00412CB2" w:rsidP="00A55874">
      <w:pPr>
        <w:pStyle w:val="Default"/>
        <w:overflowPunct w:val="0"/>
        <w:jc w:val="both"/>
        <w:textAlignment w:val="baseline"/>
        <w:rPr>
          <w:rFonts w:ascii="Times New Roman" w:hAnsi="Times New Roman" w:cs="Times New Roman"/>
          <w:color w:val="auto"/>
          <w:sz w:val="22"/>
          <w:szCs w:val="22"/>
        </w:rPr>
      </w:pPr>
    </w:p>
    <w:p w14:paraId="27846F25" w14:textId="77777777" w:rsidR="00A55874" w:rsidRPr="00BA0563" w:rsidRDefault="00A55874" w:rsidP="00B050C1">
      <w:pPr>
        <w:jc w:val="both"/>
        <w:rPr>
          <w:sz w:val="22"/>
          <w:szCs w:val="22"/>
          <w:lang w:val="fr-FR"/>
        </w:rPr>
      </w:pPr>
      <w:r w:rsidRPr="00BA0563">
        <w:rPr>
          <w:sz w:val="22"/>
          <w:szCs w:val="22"/>
          <w:lang w:val="fr-FR"/>
        </w:rPr>
        <w:t xml:space="preserve">Au niveau du SP du PDU, on note la présence d’Experts en Sauvegardes sociales, qui ont déjà une expérience sociale dans le cadre du projet et qui devra être davantage renforcé en capacités pour </w:t>
      </w:r>
      <w:r w:rsidR="00B2403F">
        <w:rPr>
          <w:sz w:val="22"/>
          <w:szCs w:val="22"/>
          <w:lang w:val="fr-FR"/>
        </w:rPr>
        <w:t xml:space="preserve">le suivi et </w:t>
      </w:r>
      <w:r w:rsidRPr="00BA0563">
        <w:rPr>
          <w:sz w:val="22"/>
          <w:szCs w:val="22"/>
          <w:lang w:val="fr-FR"/>
        </w:rPr>
        <w:t>la supervision du PSR.  Les Experts préposés à la « fonction environnementale et sociale » (Responsable Environnement et Social désigné) devront être renforcé en capacité de gestion environnementale et sociale, notamment sur la maîtrise des procédures nationales et celles de la Banque mondiale en la matière (PO 4.12) et dans le suivi du PSR.</w:t>
      </w:r>
    </w:p>
    <w:p w14:paraId="1EA899C0" w14:textId="77777777" w:rsidR="00876522" w:rsidRPr="00BA0563" w:rsidRDefault="00876522" w:rsidP="00A55874">
      <w:pPr>
        <w:rPr>
          <w:sz w:val="22"/>
          <w:szCs w:val="22"/>
          <w:lang w:val="fr-FR"/>
        </w:rPr>
      </w:pPr>
    </w:p>
    <w:p w14:paraId="451F1887" w14:textId="77777777" w:rsidR="00C517A1" w:rsidRPr="00BA0563" w:rsidRDefault="009850D4" w:rsidP="00AC657D">
      <w:pPr>
        <w:pStyle w:val="Heading1"/>
        <w:numPr>
          <w:ilvl w:val="0"/>
          <w:numId w:val="1"/>
        </w:numPr>
      </w:pPr>
      <w:hyperlink w:anchor="_Toc307141683" w:history="1">
        <w:bookmarkStart w:id="140" w:name="_Toc469144137"/>
        <w:r w:rsidR="00C517A1" w:rsidRPr="00BA0563">
          <w:t>ÉLIGIBILITÉ DES PAP RECENSÉES</w:t>
        </w:r>
        <w:bookmarkEnd w:id="140"/>
      </w:hyperlink>
    </w:p>
    <w:p w14:paraId="54FCD6F5" w14:textId="77777777" w:rsidR="00452C40" w:rsidRPr="00BA0563" w:rsidRDefault="00452C40" w:rsidP="00452C40">
      <w:pPr>
        <w:rPr>
          <w:lang w:val="fr-FR" w:eastAsia="fr-FR"/>
        </w:rPr>
      </w:pPr>
    </w:p>
    <w:p w14:paraId="02CF6A58" w14:textId="77777777" w:rsidR="00C517A1" w:rsidRPr="00BA0563" w:rsidRDefault="009850D4" w:rsidP="00AC657D">
      <w:pPr>
        <w:pStyle w:val="Heading2"/>
        <w:numPr>
          <w:ilvl w:val="1"/>
          <w:numId w:val="1"/>
        </w:numPr>
        <w:jc w:val="both"/>
        <w:rPr>
          <w:bCs w:val="0"/>
          <w:iCs/>
          <w:sz w:val="22"/>
          <w:szCs w:val="22"/>
        </w:rPr>
      </w:pPr>
      <w:hyperlink w:anchor="_Toc307141684" w:history="1">
        <w:bookmarkStart w:id="141" w:name="_Toc469144138"/>
        <w:r w:rsidR="00C517A1" w:rsidRPr="00BA0563">
          <w:rPr>
            <w:bCs w:val="0"/>
            <w:iCs/>
            <w:sz w:val="22"/>
            <w:szCs w:val="22"/>
          </w:rPr>
          <w:t>Critères d’éligibilité</w:t>
        </w:r>
        <w:bookmarkEnd w:id="141"/>
      </w:hyperlink>
    </w:p>
    <w:p w14:paraId="6A2F76AD" w14:textId="77777777" w:rsidR="00452C40" w:rsidRPr="00BA0563" w:rsidRDefault="00452C40" w:rsidP="00452C40">
      <w:pPr>
        <w:tabs>
          <w:tab w:val="left" w:pos="3617"/>
        </w:tabs>
        <w:jc w:val="both"/>
        <w:rPr>
          <w:iCs/>
          <w:sz w:val="22"/>
          <w:szCs w:val="22"/>
        </w:rPr>
      </w:pPr>
    </w:p>
    <w:p w14:paraId="39E8BA58" w14:textId="77777777" w:rsidR="00452C40" w:rsidRPr="00BA0563" w:rsidRDefault="00452C40" w:rsidP="00452C40">
      <w:pPr>
        <w:keepNext/>
        <w:autoSpaceDE w:val="0"/>
        <w:autoSpaceDN w:val="0"/>
        <w:adjustRightInd w:val="0"/>
        <w:spacing w:line="240" w:lineRule="atLeast"/>
        <w:jc w:val="both"/>
        <w:outlineLvl w:val="1"/>
        <w:rPr>
          <w:b/>
          <w:bCs/>
          <w:vanish/>
          <w:color w:val="000000"/>
          <w:szCs w:val="22"/>
        </w:rPr>
      </w:pPr>
      <w:bookmarkStart w:id="142" w:name="_Toc429892305"/>
      <w:bookmarkStart w:id="143" w:name="_Toc429892436"/>
      <w:bookmarkStart w:id="144" w:name="_Toc429892563"/>
      <w:bookmarkStart w:id="145" w:name="_Toc429919770"/>
      <w:bookmarkStart w:id="146" w:name="_Toc429920458"/>
      <w:bookmarkStart w:id="147" w:name="_Toc429926817"/>
      <w:bookmarkStart w:id="148" w:name="_Toc429927995"/>
      <w:bookmarkStart w:id="149" w:name="_Toc429928143"/>
      <w:bookmarkStart w:id="150" w:name="_Toc429947474"/>
      <w:bookmarkStart w:id="151" w:name="_Toc431421709"/>
      <w:bookmarkStart w:id="152" w:name="_Toc431421919"/>
      <w:bookmarkStart w:id="153" w:name="_Toc431422101"/>
      <w:bookmarkStart w:id="154" w:name="_Toc431422259"/>
      <w:bookmarkStart w:id="155" w:name="_Toc431422418"/>
      <w:bookmarkStart w:id="156" w:name="_Toc431422577"/>
      <w:bookmarkStart w:id="157" w:name="_Toc431497072"/>
      <w:bookmarkStart w:id="158" w:name="_Toc431497232"/>
      <w:bookmarkStart w:id="159" w:name="_Toc433287541"/>
      <w:bookmarkStart w:id="160" w:name="_Toc433287692"/>
      <w:bookmarkStart w:id="161" w:name="_Toc443142362"/>
      <w:bookmarkStart w:id="162" w:name="_Toc443902296"/>
      <w:bookmarkStart w:id="163" w:name="_Toc443904535"/>
      <w:bookmarkStart w:id="164" w:name="_Toc444008396"/>
      <w:bookmarkStart w:id="165" w:name="_Toc444329120"/>
      <w:bookmarkStart w:id="166" w:name="_Toc447775357"/>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041973D" w14:textId="77777777" w:rsidR="00452C40" w:rsidRPr="00BA0563" w:rsidRDefault="00F16012" w:rsidP="00452C40">
      <w:pPr>
        <w:autoSpaceDE w:val="0"/>
        <w:autoSpaceDN w:val="0"/>
        <w:adjustRightInd w:val="0"/>
        <w:jc w:val="both"/>
        <w:rPr>
          <w:sz w:val="22"/>
          <w:szCs w:val="22"/>
          <w:lang w:val="fr-FR"/>
        </w:rPr>
      </w:pPr>
      <w:r w:rsidRPr="00BA0563">
        <w:rPr>
          <w:sz w:val="22"/>
          <w:szCs w:val="22"/>
          <w:lang w:val="fr-FR"/>
        </w:rPr>
        <w:t>Dans le cadre du présent PS</w:t>
      </w:r>
      <w:r w:rsidR="00452C40" w:rsidRPr="00BA0563">
        <w:rPr>
          <w:sz w:val="22"/>
          <w:szCs w:val="22"/>
          <w:lang w:val="fr-FR"/>
        </w:rPr>
        <w:t>R, l’application des principes de l’OP 4.12 est prise en compte. Il en résulte donc que toute personne affectée par le projet, qui est propriétaire, légal ou coutumier ou simple exploitant, et qui a été recensée, est considérée éligible aux indemnités.</w:t>
      </w:r>
    </w:p>
    <w:p w14:paraId="5F53CDC2"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Par ailleurs, la PO 4.12 décrit comme suit les critères d’éligibilité à la réinstallation des personnes affectées par un projet :</w:t>
      </w:r>
    </w:p>
    <w:p w14:paraId="2D097A12" w14:textId="77777777" w:rsidR="00B050C1" w:rsidRPr="00BA0563" w:rsidRDefault="00B050C1" w:rsidP="00452C40">
      <w:pPr>
        <w:autoSpaceDE w:val="0"/>
        <w:autoSpaceDN w:val="0"/>
        <w:adjustRightInd w:val="0"/>
        <w:jc w:val="both"/>
        <w:rPr>
          <w:sz w:val="22"/>
          <w:szCs w:val="22"/>
          <w:lang w:val="fr-FR"/>
        </w:rPr>
      </w:pPr>
    </w:p>
    <w:p w14:paraId="5F9CE246"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1. Les personnes qui ont des droits légaux formels sur la terre ou sur d’autres biens, reconnus par les lois du pays.</w:t>
      </w:r>
    </w:p>
    <w:p w14:paraId="20A17A30" w14:textId="77777777" w:rsidR="00B050C1" w:rsidRPr="00BA0563" w:rsidRDefault="00B050C1" w:rsidP="00452C40">
      <w:pPr>
        <w:autoSpaceDE w:val="0"/>
        <w:autoSpaceDN w:val="0"/>
        <w:adjustRightInd w:val="0"/>
        <w:jc w:val="both"/>
        <w:rPr>
          <w:sz w:val="22"/>
          <w:szCs w:val="22"/>
          <w:lang w:val="fr-FR"/>
        </w:rPr>
      </w:pPr>
    </w:p>
    <w:p w14:paraId="6DD94659"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2. Les personnes n’ayant pas de droits légaux formels sur la terre ou sur d’autres biens au moment du recensement, mais qui peuvent prouver leurs droits en regard des lois coutumières du pays. Dans le cadre du projet, les propriétaires coutumiers englobent deux types de propriété :</w:t>
      </w:r>
    </w:p>
    <w:p w14:paraId="436CA60A" w14:textId="77777777" w:rsidR="00452C40" w:rsidRPr="00BA0563" w:rsidRDefault="00452C40" w:rsidP="00B050C1">
      <w:pPr>
        <w:autoSpaceDE w:val="0"/>
        <w:autoSpaceDN w:val="0"/>
        <w:adjustRightInd w:val="0"/>
        <w:ind w:left="708"/>
        <w:jc w:val="both"/>
        <w:rPr>
          <w:sz w:val="22"/>
          <w:szCs w:val="22"/>
          <w:lang w:val="fr-FR"/>
        </w:rPr>
      </w:pPr>
      <w:r w:rsidRPr="00BA0563">
        <w:rPr>
          <w:sz w:val="22"/>
          <w:szCs w:val="22"/>
          <w:lang w:val="fr-FR"/>
        </w:rPr>
        <w:t>i. la propriété acquise sur la base de droits ancestraux sur la terre ;</w:t>
      </w:r>
    </w:p>
    <w:p w14:paraId="3A2AA214" w14:textId="77777777" w:rsidR="00452C40" w:rsidRPr="00BA0563" w:rsidRDefault="00452C40" w:rsidP="00B050C1">
      <w:pPr>
        <w:autoSpaceDE w:val="0"/>
        <w:autoSpaceDN w:val="0"/>
        <w:adjustRightInd w:val="0"/>
        <w:ind w:left="708"/>
        <w:jc w:val="both"/>
        <w:rPr>
          <w:sz w:val="22"/>
          <w:szCs w:val="22"/>
          <w:lang w:val="fr-FR"/>
        </w:rPr>
      </w:pPr>
      <w:r w:rsidRPr="00BA0563">
        <w:rPr>
          <w:sz w:val="22"/>
          <w:szCs w:val="22"/>
          <w:lang w:val="fr-FR"/>
        </w:rPr>
        <w:t>ii. la propriété acquise sur la base d’un acte administratif reconnus par la communauté.</w:t>
      </w:r>
    </w:p>
    <w:p w14:paraId="1098A7F2" w14:textId="77777777" w:rsidR="00B050C1" w:rsidRPr="00BA0563" w:rsidRDefault="00B050C1" w:rsidP="00452C40">
      <w:pPr>
        <w:autoSpaceDE w:val="0"/>
        <w:autoSpaceDN w:val="0"/>
        <w:adjustRightInd w:val="0"/>
        <w:jc w:val="both"/>
        <w:rPr>
          <w:sz w:val="22"/>
          <w:szCs w:val="22"/>
          <w:lang w:val="fr-FR"/>
        </w:rPr>
      </w:pPr>
    </w:p>
    <w:p w14:paraId="4B6F97C0"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3. Les personnes qui n’ont pas de droits, légaux ou autres, susceptibles d’être reconnus sur les terres qu’elles occupent, et qui ne sont pas incluses dans les deux catégories décrites ci-dessus.</w:t>
      </w:r>
    </w:p>
    <w:p w14:paraId="131D7A5E" w14:textId="77777777" w:rsidR="00452C40" w:rsidRPr="00BA0563" w:rsidRDefault="00452C40" w:rsidP="00452C40">
      <w:pPr>
        <w:autoSpaceDE w:val="0"/>
        <w:autoSpaceDN w:val="0"/>
        <w:adjustRightInd w:val="0"/>
        <w:jc w:val="both"/>
        <w:rPr>
          <w:sz w:val="22"/>
          <w:szCs w:val="22"/>
          <w:lang w:val="fr-FR"/>
        </w:rPr>
      </w:pPr>
    </w:p>
    <w:p w14:paraId="6CEC24EA"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Les personnes appartenant aux deux premières catégories reçoivent une pleine compensation pour la terre, les structures ainsi que les biens et avoirs qu’elles perdent. Les personnes de la 3e catégorie ont droit à une aide à la réinstallation pour leur permettre d’améliorer leurs conditions de vie (indemnisation pour la perte d’activités génératrices de revenus, de moyens de subsistance, de cultures, etc.), à condition qu’elles aient occupé le site du projet avant la date limite d’éligibilité.</w:t>
      </w:r>
    </w:p>
    <w:p w14:paraId="3A510AC3" w14:textId="77777777" w:rsidR="00452C40" w:rsidRPr="00BA0563" w:rsidRDefault="00452C40" w:rsidP="00452C40">
      <w:pPr>
        <w:autoSpaceDE w:val="0"/>
        <w:autoSpaceDN w:val="0"/>
        <w:adjustRightInd w:val="0"/>
        <w:jc w:val="both"/>
        <w:rPr>
          <w:sz w:val="22"/>
          <w:szCs w:val="22"/>
          <w:lang w:val="fr-FR"/>
        </w:rPr>
      </w:pPr>
    </w:p>
    <w:p w14:paraId="5216A817" w14:textId="77777777" w:rsidR="00452C40" w:rsidRPr="00BA0563" w:rsidRDefault="00452C40" w:rsidP="00AC657D">
      <w:pPr>
        <w:pStyle w:val="Heading2"/>
        <w:numPr>
          <w:ilvl w:val="1"/>
          <w:numId w:val="1"/>
        </w:numPr>
        <w:jc w:val="both"/>
        <w:rPr>
          <w:sz w:val="22"/>
          <w:szCs w:val="22"/>
        </w:rPr>
      </w:pPr>
      <w:bookmarkStart w:id="167" w:name="_Toc444329122"/>
      <w:bookmarkStart w:id="168" w:name="_Toc469144139"/>
      <w:r w:rsidRPr="00BA0563">
        <w:rPr>
          <w:sz w:val="22"/>
          <w:szCs w:val="22"/>
        </w:rPr>
        <w:t>Date limite d’éligibilité</w:t>
      </w:r>
      <w:bookmarkEnd w:id="167"/>
      <w:bookmarkEnd w:id="168"/>
    </w:p>
    <w:p w14:paraId="4A3B5E9C" w14:textId="77777777" w:rsidR="00452C40" w:rsidRPr="00BA0563" w:rsidRDefault="00452C40" w:rsidP="00452C40">
      <w:pPr>
        <w:jc w:val="both"/>
        <w:rPr>
          <w:sz w:val="22"/>
          <w:szCs w:val="22"/>
        </w:rPr>
      </w:pPr>
    </w:p>
    <w:p w14:paraId="62A961DC"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 xml:space="preserve">La date limite d’éligibilité à la réinstallation correspond à la date de fin du recensement des personnes affectées et de leurs installations. Le recensement dans les zones d’intervention du projet a débuté du 15 mars pour prendre fin </w:t>
      </w:r>
      <w:r w:rsidRPr="00BA0563">
        <w:rPr>
          <w:b/>
          <w:sz w:val="22"/>
          <w:szCs w:val="22"/>
          <w:lang w:val="fr-FR"/>
        </w:rPr>
        <w:t>le 17 mars 2016</w:t>
      </w:r>
      <w:r w:rsidRPr="00BA0563">
        <w:rPr>
          <w:sz w:val="22"/>
          <w:szCs w:val="22"/>
          <w:lang w:val="fr-FR"/>
        </w:rPr>
        <w:t xml:space="preserve">. Au-delà de cette date, l’occupation de l’emprise du tracé de l’avenue </w:t>
      </w:r>
      <w:proofErr w:type="spellStart"/>
      <w:r w:rsidRPr="00BA0563">
        <w:rPr>
          <w:sz w:val="22"/>
          <w:szCs w:val="22"/>
          <w:lang w:val="fr-FR"/>
        </w:rPr>
        <w:t>Wazabanga</w:t>
      </w:r>
      <w:proofErr w:type="spellEnd"/>
      <w:r w:rsidRPr="00BA0563">
        <w:rPr>
          <w:sz w:val="22"/>
          <w:szCs w:val="22"/>
          <w:lang w:val="fr-FR"/>
        </w:rPr>
        <w:t xml:space="preserve"> ne pourra plus faire l’objet d’une indemnisation.</w:t>
      </w:r>
    </w:p>
    <w:p w14:paraId="171C10F0" w14:textId="77777777" w:rsidR="00452C40" w:rsidRPr="00BA0563" w:rsidRDefault="00452C40" w:rsidP="00452C40">
      <w:pPr>
        <w:autoSpaceDE w:val="0"/>
        <w:autoSpaceDN w:val="0"/>
        <w:adjustRightInd w:val="0"/>
        <w:jc w:val="both"/>
        <w:rPr>
          <w:sz w:val="22"/>
          <w:szCs w:val="22"/>
          <w:lang w:val="fr-FR"/>
        </w:rPr>
      </w:pPr>
    </w:p>
    <w:p w14:paraId="2AC27CC3"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 xml:space="preserve">Lors des consultations du public, les modalités d’éligibilité et la date limite ont été rendues publiques avant le démarrage du recensement. Un communiqué a été affiché à la mairie de ville et de la commune de </w:t>
      </w:r>
      <w:proofErr w:type="spellStart"/>
      <w:r w:rsidRPr="00BA0563">
        <w:rPr>
          <w:sz w:val="22"/>
          <w:szCs w:val="22"/>
          <w:lang w:val="fr-FR"/>
        </w:rPr>
        <w:t>Nzinda</w:t>
      </w:r>
      <w:proofErr w:type="spellEnd"/>
      <w:r w:rsidRPr="00BA0563">
        <w:rPr>
          <w:sz w:val="22"/>
          <w:szCs w:val="22"/>
          <w:lang w:val="fr-FR"/>
        </w:rPr>
        <w:t xml:space="preserve">  (voir annexe)  et le contenu a été expliqué clairement aux populations affectées par le projet ou leurs représentants. Ainsi, il a été clairement précisé aux populations que les personnes qui </w:t>
      </w:r>
      <w:r w:rsidRPr="00BA0563">
        <w:rPr>
          <w:sz w:val="22"/>
          <w:szCs w:val="22"/>
          <w:lang w:val="fr-FR"/>
        </w:rPr>
        <w:lastRenderedPageBreak/>
        <w:t>s’installeront sans autorisation à l’intérieur des emprises de l’axe, après la date limite, n’auront droit à aucune compensation ni forme d’aide à la réinstallation.</w:t>
      </w:r>
    </w:p>
    <w:p w14:paraId="023919D0" w14:textId="77777777" w:rsidR="00B050C1" w:rsidRPr="00BA0563" w:rsidRDefault="00B050C1" w:rsidP="00452C40">
      <w:pPr>
        <w:rPr>
          <w:lang w:val="fr-FR" w:eastAsia="fr-FR"/>
        </w:rPr>
      </w:pPr>
    </w:p>
    <w:p w14:paraId="639FF34A" w14:textId="77777777" w:rsidR="00C517A1" w:rsidRPr="00BA0563" w:rsidRDefault="009850D4" w:rsidP="00AC657D">
      <w:pPr>
        <w:pStyle w:val="Heading2"/>
        <w:numPr>
          <w:ilvl w:val="1"/>
          <w:numId w:val="1"/>
        </w:numPr>
        <w:jc w:val="both"/>
        <w:rPr>
          <w:bCs w:val="0"/>
          <w:iCs/>
          <w:sz w:val="22"/>
          <w:szCs w:val="22"/>
        </w:rPr>
      </w:pPr>
      <w:hyperlink w:anchor="_Toc307141685" w:history="1">
        <w:bookmarkStart w:id="169" w:name="_Toc469144140"/>
        <w:r w:rsidR="00C517A1" w:rsidRPr="00BA0563">
          <w:rPr>
            <w:bCs w:val="0"/>
            <w:iCs/>
            <w:sz w:val="22"/>
            <w:szCs w:val="22"/>
          </w:rPr>
          <w:t>Principes et taux applicable pour la réinstallation</w:t>
        </w:r>
        <w:bookmarkEnd w:id="169"/>
      </w:hyperlink>
    </w:p>
    <w:p w14:paraId="0A45369B" w14:textId="77777777" w:rsidR="00452C40" w:rsidRPr="00BA0563" w:rsidRDefault="00452C40" w:rsidP="00452C40">
      <w:pPr>
        <w:rPr>
          <w:lang w:val="fr-FR" w:eastAsia="fr-FR"/>
        </w:rPr>
      </w:pPr>
    </w:p>
    <w:p w14:paraId="1C4C7ED3" w14:textId="77777777" w:rsidR="00452C40" w:rsidRPr="00BA0563" w:rsidRDefault="00452C40" w:rsidP="00AC657D">
      <w:pPr>
        <w:pStyle w:val="Heading2"/>
        <w:numPr>
          <w:ilvl w:val="2"/>
          <w:numId w:val="1"/>
        </w:numPr>
        <w:jc w:val="both"/>
        <w:rPr>
          <w:b w:val="0"/>
          <w:sz w:val="22"/>
          <w:szCs w:val="22"/>
          <w:u w:val="single"/>
        </w:rPr>
      </w:pPr>
      <w:bookmarkStart w:id="170" w:name="_Toc469144141"/>
      <w:r w:rsidRPr="00BA0563">
        <w:rPr>
          <w:b w:val="0"/>
          <w:bCs w:val="0"/>
          <w:iCs/>
          <w:sz w:val="22"/>
          <w:szCs w:val="22"/>
          <w:u w:val="single"/>
        </w:rPr>
        <w:t>Principes</w:t>
      </w:r>
      <w:bookmarkEnd w:id="170"/>
      <w:r w:rsidRPr="00BA0563">
        <w:rPr>
          <w:b w:val="0"/>
          <w:bCs w:val="0"/>
          <w:iCs/>
          <w:sz w:val="22"/>
          <w:szCs w:val="22"/>
          <w:u w:val="single"/>
        </w:rPr>
        <w:t xml:space="preserve"> </w:t>
      </w:r>
    </w:p>
    <w:p w14:paraId="3DAA2611" w14:textId="77777777" w:rsidR="00452C40" w:rsidRPr="00BA0563" w:rsidRDefault="00452C40" w:rsidP="00452C40">
      <w:pPr>
        <w:autoSpaceDE w:val="0"/>
        <w:autoSpaceDN w:val="0"/>
        <w:adjustRightInd w:val="0"/>
        <w:jc w:val="both"/>
        <w:rPr>
          <w:sz w:val="22"/>
          <w:szCs w:val="22"/>
          <w:lang w:val="fr-FR"/>
        </w:rPr>
      </w:pPr>
    </w:p>
    <w:p w14:paraId="4383239B" w14:textId="77777777" w:rsidR="00452C40" w:rsidRDefault="00452C40" w:rsidP="00452C40">
      <w:pPr>
        <w:autoSpaceDE w:val="0"/>
        <w:autoSpaceDN w:val="0"/>
        <w:adjustRightInd w:val="0"/>
        <w:jc w:val="both"/>
        <w:rPr>
          <w:sz w:val="22"/>
          <w:szCs w:val="22"/>
          <w:lang w:val="fr-FR"/>
        </w:rPr>
      </w:pPr>
      <w:r w:rsidRPr="00BA0563">
        <w:rPr>
          <w:sz w:val="22"/>
          <w:szCs w:val="22"/>
          <w:lang w:val="fr-FR"/>
        </w:rPr>
        <w:t xml:space="preserve">Pour cet axe, il n’y aura pas de recasement/réinstallation des PAP. </w:t>
      </w:r>
      <w:r w:rsidRPr="00752FD0">
        <w:rPr>
          <w:sz w:val="22"/>
          <w:szCs w:val="22"/>
          <w:u w:val="single"/>
          <w:lang w:val="fr-FR"/>
        </w:rPr>
        <w:t xml:space="preserve">Aucune </w:t>
      </w:r>
      <w:r w:rsidR="001C0AB3" w:rsidRPr="00752FD0">
        <w:rPr>
          <w:sz w:val="22"/>
          <w:szCs w:val="22"/>
          <w:u w:val="single"/>
          <w:lang w:val="fr-FR"/>
        </w:rPr>
        <w:t xml:space="preserve">perte de </w:t>
      </w:r>
      <w:r w:rsidRPr="00752FD0">
        <w:rPr>
          <w:sz w:val="22"/>
          <w:szCs w:val="22"/>
          <w:u w:val="single"/>
          <w:lang w:val="fr-FR"/>
        </w:rPr>
        <w:t>maison</w:t>
      </w:r>
      <w:r w:rsidR="001C0AB3" w:rsidRPr="00752FD0">
        <w:rPr>
          <w:sz w:val="22"/>
          <w:szCs w:val="22"/>
          <w:u w:val="single"/>
          <w:lang w:val="fr-FR"/>
        </w:rPr>
        <w:t xml:space="preserve"> et de réinstallation physique</w:t>
      </w:r>
      <w:r w:rsidRPr="00752FD0">
        <w:rPr>
          <w:sz w:val="22"/>
          <w:szCs w:val="22"/>
          <w:u w:val="single"/>
          <w:lang w:val="fr-FR"/>
        </w:rPr>
        <w:t xml:space="preserve"> </w:t>
      </w:r>
      <w:r w:rsidR="00752FD0" w:rsidRPr="00752FD0">
        <w:rPr>
          <w:sz w:val="22"/>
          <w:szCs w:val="22"/>
          <w:u w:val="single"/>
          <w:lang w:val="fr-FR"/>
        </w:rPr>
        <w:t>n’a été enregistrée.</w:t>
      </w:r>
      <w:r w:rsidRPr="00BA0563">
        <w:rPr>
          <w:sz w:val="22"/>
          <w:szCs w:val="22"/>
          <w:lang w:val="fr-FR"/>
        </w:rPr>
        <w:t xml:space="preserve"> </w:t>
      </w:r>
      <w:r w:rsidR="001C0AB3">
        <w:rPr>
          <w:sz w:val="22"/>
          <w:szCs w:val="22"/>
          <w:lang w:val="fr-FR"/>
        </w:rPr>
        <w:t>Toutefois,</w:t>
      </w:r>
      <w:r w:rsidRPr="00BA0563">
        <w:rPr>
          <w:sz w:val="22"/>
          <w:szCs w:val="22"/>
          <w:lang w:val="fr-FR"/>
        </w:rPr>
        <w:t xml:space="preserve"> il y a des compensations à payer </w:t>
      </w:r>
      <w:r w:rsidR="001C0AB3">
        <w:rPr>
          <w:sz w:val="22"/>
          <w:szCs w:val="22"/>
          <w:lang w:val="fr-FR"/>
        </w:rPr>
        <w:t>au titre des pertes de revenus et du démantèlement reconstruction des installations semi fixes</w:t>
      </w:r>
      <w:r w:rsidRPr="00BA0563">
        <w:rPr>
          <w:sz w:val="22"/>
          <w:szCs w:val="22"/>
          <w:lang w:val="fr-FR"/>
        </w:rPr>
        <w:t>. Ce chapitre présente les différentes mesures d’indemnisation et de compensation.</w:t>
      </w:r>
    </w:p>
    <w:p w14:paraId="18F9CB73" w14:textId="77777777" w:rsidR="001C0AB3" w:rsidRPr="00BA0563" w:rsidRDefault="001C0AB3" w:rsidP="00452C40">
      <w:pPr>
        <w:autoSpaceDE w:val="0"/>
        <w:autoSpaceDN w:val="0"/>
        <w:adjustRightInd w:val="0"/>
        <w:jc w:val="both"/>
        <w:rPr>
          <w:sz w:val="22"/>
          <w:szCs w:val="22"/>
          <w:lang w:val="fr-FR"/>
        </w:rPr>
      </w:pPr>
    </w:p>
    <w:p w14:paraId="41FEC1F6"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Les sept principes suivants serviront de base dans l’établissement des indemnisations.</w:t>
      </w:r>
    </w:p>
    <w:p w14:paraId="6563C345" w14:textId="77777777" w:rsidR="00FA7981" w:rsidRPr="00BA0563" w:rsidRDefault="00FA7981" w:rsidP="00452C40">
      <w:pPr>
        <w:autoSpaceDE w:val="0"/>
        <w:autoSpaceDN w:val="0"/>
        <w:adjustRightInd w:val="0"/>
        <w:jc w:val="both"/>
        <w:rPr>
          <w:sz w:val="22"/>
          <w:szCs w:val="22"/>
          <w:lang w:val="fr-FR"/>
        </w:rPr>
      </w:pPr>
    </w:p>
    <w:p w14:paraId="3F472427"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1. Les personnes affectées doivent être consultées et participer à toutes les étapes charnières du processus d’élaboration et de mise en œuvre des activités de réinstallation involontaire et d’indemnisation ;</w:t>
      </w:r>
    </w:p>
    <w:p w14:paraId="2742D033" w14:textId="77777777" w:rsidR="00FA7981" w:rsidRPr="00BA0563" w:rsidRDefault="00FA7981" w:rsidP="00452C40">
      <w:pPr>
        <w:autoSpaceDE w:val="0"/>
        <w:autoSpaceDN w:val="0"/>
        <w:adjustRightInd w:val="0"/>
        <w:jc w:val="both"/>
        <w:rPr>
          <w:sz w:val="22"/>
          <w:szCs w:val="22"/>
          <w:lang w:val="fr-FR"/>
        </w:rPr>
      </w:pPr>
    </w:p>
    <w:p w14:paraId="4939FACF"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2. Les activités de réinstallation ne peuvent être conçues et exécutées avec succès sans être intégrées à un programme de développement local, offrant suffisamment de ressources d’investissement pour que les personnes affectées par le projet aient l’opportunité d’en partager les bénéfices ;</w:t>
      </w:r>
    </w:p>
    <w:p w14:paraId="5057BF93" w14:textId="77777777" w:rsidR="00FA7981" w:rsidRPr="00BA0563" w:rsidRDefault="00FA7981" w:rsidP="00452C40">
      <w:pPr>
        <w:autoSpaceDE w:val="0"/>
        <w:autoSpaceDN w:val="0"/>
        <w:adjustRightInd w:val="0"/>
        <w:jc w:val="both"/>
        <w:rPr>
          <w:sz w:val="22"/>
          <w:szCs w:val="22"/>
          <w:lang w:val="fr-FR"/>
        </w:rPr>
      </w:pPr>
    </w:p>
    <w:p w14:paraId="515D4537"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3. Toutes les personnes affectées doivent être indemnisées sans discrimination de nationalité, d’appartenance ethnique, culturelle ou sociale ou de genre, dans la mesure où ces facteurs n’accroissent pas la vulnérabilité des personnes affectées par le projet et donc ne justifient pas des mesures d’appui bonifiées ;</w:t>
      </w:r>
    </w:p>
    <w:p w14:paraId="02352E85"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4. Les indemnisations doivent faciliter l’intégration sociale et économique des personnes ou des communautés déplacées dans les communautés d’accueil en évitant de créer des conflits entre les deux groupes ;</w:t>
      </w:r>
    </w:p>
    <w:p w14:paraId="4D464822" w14:textId="77777777" w:rsidR="00452C40" w:rsidRDefault="00452C40" w:rsidP="00452C40">
      <w:pPr>
        <w:autoSpaceDE w:val="0"/>
        <w:autoSpaceDN w:val="0"/>
        <w:adjustRightInd w:val="0"/>
        <w:jc w:val="both"/>
        <w:rPr>
          <w:sz w:val="22"/>
          <w:szCs w:val="22"/>
          <w:lang w:val="fr-FR"/>
        </w:rPr>
      </w:pPr>
      <w:r w:rsidRPr="00BA0563">
        <w:rPr>
          <w:sz w:val="22"/>
          <w:szCs w:val="22"/>
          <w:lang w:val="fr-FR"/>
        </w:rPr>
        <w:t>5. Les personnes affectées doivent être indemnisées au coût de remplacement sans dépréciation, avant le déplacement effectif des personnes affectées au moment de l’expropriation des terres et des biens qui s’y trouvent ou du démarrage des travaux du projet, le premier à survenir de ces événements étant retenu ;</w:t>
      </w:r>
    </w:p>
    <w:p w14:paraId="1C4A1374" w14:textId="77777777" w:rsidR="001C0AB3" w:rsidRPr="00BA0563" w:rsidRDefault="001C0AB3" w:rsidP="00452C40">
      <w:pPr>
        <w:autoSpaceDE w:val="0"/>
        <w:autoSpaceDN w:val="0"/>
        <w:adjustRightInd w:val="0"/>
        <w:jc w:val="both"/>
        <w:rPr>
          <w:sz w:val="22"/>
          <w:szCs w:val="22"/>
          <w:lang w:val="fr-FR"/>
        </w:rPr>
      </w:pPr>
    </w:p>
    <w:p w14:paraId="60D8FE1D" w14:textId="77777777" w:rsidR="00452C40" w:rsidRDefault="00452C40" w:rsidP="00452C40">
      <w:pPr>
        <w:autoSpaceDE w:val="0"/>
        <w:autoSpaceDN w:val="0"/>
        <w:adjustRightInd w:val="0"/>
        <w:jc w:val="both"/>
        <w:rPr>
          <w:sz w:val="22"/>
          <w:szCs w:val="22"/>
          <w:lang w:val="fr-FR"/>
        </w:rPr>
      </w:pPr>
      <w:r w:rsidRPr="00BA0563">
        <w:rPr>
          <w:sz w:val="22"/>
          <w:szCs w:val="22"/>
          <w:lang w:val="fr-FR"/>
        </w:rPr>
        <w:t>6. Les indemnités peuvent être remises en espèces ou en nature, selon le choix individuel des PAP. Des efforts seront toutefois déployés afin d’expliquer l’importance et les avantages d’accepter des indemnités en nature, surtout pour ce qui est des terres et des bâtiments résidentiels ;</w:t>
      </w:r>
    </w:p>
    <w:p w14:paraId="7F99887B" w14:textId="77777777" w:rsidR="001C0AB3" w:rsidRPr="00BA0563" w:rsidRDefault="001C0AB3" w:rsidP="00452C40">
      <w:pPr>
        <w:autoSpaceDE w:val="0"/>
        <w:autoSpaceDN w:val="0"/>
        <w:adjustRightInd w:val="0"/>
        <w:jc w:val="both"/>
        <w:rPr>
          <w:sz w:val="22"/>
          <w:szCs w:val="22"/>
          <w:lang w:val="fr-FR"/>
        </w:rPr>
      </w:pPr>
    </w:p>
    <w:p w14:paraId="4015D0BE" w14:textId="77777777" w:rsidR="00452C40" w:rsidRPr="00BA0563" w:rsidRDefault="00452C40" w:rsidP="00452C40">
      <w:pPr>
        <w:autoSpaceDE w:val="0"/>
        <w:autoSpaceDN w:val="0"/>
        <w:adjustRightInd w:val="0"/>
        <w:jc w:val="both"/>
        <w:rPr>
          <w:sz w:val="22"/>
          <w:szCs w:val="22"/>
          <w:lang w:val="fr-FR"/>
        </w:rPr>
      </w:pPr>
      <w:r w:rsidRPr="00BA0563">
        <w:rPr>
          <w:sz w:val="22"/>
          <w:szCs w:val="22"/>
          <w:lang w:val="fr-FR"/>
        </w:rPr>
        <w:t>7. Le processus d’indemnisation et de réinstallation doit être équitable, transparent et respectueux des droits des personnes affectées par le projet.</w:t>
      </w:r>
    </w:p>
    <w:p w14:paraId="1FF5DED2" w14:textId="77777777" w:rsidR="00452C40" w:rsidRPr="00BA0563" w:rsidRDefault="00452C40" w:rsidP="00452C40">
      <w:pPr>
        <w:tabs>
          <w:tab w:val="left" w:pos="3877"/>
        </w:tabs>
        <w:rPr>
          <w:sz w:val="22"/>
          <w:szCs w:val="22"/>
          <w:lang w:val="fr-FR"/>
        </w:rPr>
      </w:pPr>
      <w:r w:rsidRPr="00BA0563">
        <w:rPr>
          <w:sz w:val="22"/>
          <w:szCs w:val="22"/>
          <w:lang w:val="fr-FR"/>
        </w:rPr>
        <w:tab/>
      </w:r>
    </w:p>
    <w:p w14:paraId="3671D0F1" w14:textId="77777777" w:rsidR="00452C40" w:rsidRPr="00BA0563" w:rsidRDefault="00452C40" w:rsidP="00AC657D">
      <w:pPr>
        <w:pStyle w:val="Heading2"/>
        <w:numPr>
          <w:ilvl w:val="2"/>
          <w:numId w:val="1"/>
        </w:numPr>
        <w:jc w:val="both"/>
        <w:rPr>
          <w:b w:val="0"/>
          <w:bCs w:val="0"/>
          <w:iCs/>
          <w:sz w:val="22"/>
          <w:szCs w:val="22"/>
          <w:u w:val="single"/>
        </w:rPr>
      </w:pPr>
      <w:bookmarkStart w:id="171" w:name="_Toc469144142"/>
      <w:r w:rsidRPr="00BA0563">
        <w:rPr>
          <w:b w:val="0"/>
          <w:bCs w:val="0"/>
          <w:iCs/>
          <w:sz w:val="22"/>
          <w:szCs w:val="22"/>
          <w:u w:val="single"/>
        </w:rPr>
        <w:t>Méthodologie de l’évaluation des indemnisations</w:t>
      </w:r>
      <w:bookmarkEnd w:id="171"/>
      <w:r w:rsidRPr="00BA0563">
        <w:rPr>
          <w:b w:val="0"/>
          <w:bCs w:val="0"/>
          <w:iCs/>
          <w:sz w:val="22"/>
          <w:szCs w:val="22"/>
          <w:u w:val="single"/>
        </w:rPr>
        <w:t xml:space="preserve"> </w:t>
      </w:r>
    </w:p>
    <w:p w14:paraId="47697F4C" w14:textId="77777777" w:rsidR="00452C40" w:rsidRPr="00BA0563" w:rsidRDefault="00452C40" w:rsidP="00452C40">
      <w:pPr>
        <w:rPr>
          <w:lang w:val="fr-FR"/>
        </w:rPr>
      </w:pPr>
    </w:p>
    <w:p w14:paraId="354566F8" w14:textId="77777777" w:rsidR="00452C40" w:rsidRPr="00BA0563" w:rsidRDefault="00452C40" w:rsidP="00452C40">
      <w:pPr>
        <w:jc w:val="both"/>
        <w:rPr>
          <w:sz w:val="22"/>
          <w:szCs w:val="22"/>
          <w:lang w:val="fr-FR"/>
        </w:rPr>
      </w:pPr>
      <w:r w:rsidRPr="00BA0563">
        <w:rPr>
          <w:sz w:val="22"/>
          <w:szCs w:val="22"/>
          <w:lang w:val="fr-FR"/>
        </w:rPr>
        <w:t xml:space="preserve">La méthodologie utilisée dans l’évaluation des indemnisations/compensations s’est d’abord appuyée sur les orientations déclinées dans le CPR du PDU approuvé en décembre 2012. Ensuite elle s’est basée sur des investigations de terrain qui ont été menées par le consultant. </w:t>
      </w:r>
    </w:p>
    <w:p w14:paraId="428C0233" w14:textId="77777777" w:rsidR="00BA03E0" w:rsidRPr="00BA0563" w:rsidRDefault="00BA03E0" w:rsidP="00452C40">
      <w:pPr>
        <w:jc w:val="both"/>
        <w:rPr>
          <w:sz w:val="22"/>
          <w:szCs w:val="22"/>
          <w:lang w:val="fr-FR"/>
        </w:rPr>
      </w:pPr>
    </w:p>
    <w:p w14:paraId="103D2AA8" w14:textId="77777777" w:rsidR="00BA03E0" w:rsidRPr="00BA0563" w:rsidRDefault="00BA03E0" w:rsidP="00BA03E0">
      <w:pPr>
        <w:jc w:val="both"/>
        <w:rPr>
          <w:sz w:val="22"/>
          <w:szCs w:val="22"/>
          <w:lang w:val="fr-FR"/>
        </w:rPr>
      </w:pPr>
      <w:r w:rsidRPr="00BA0563">
        <w:rPr>
          <w:sz w:val="22"/>
          <w:szCs w:val="22"/>
          <w:lang w:val="fr-FR"/>
        </w:rPr>
        <w:t>L’évaluation des pertes s’est faite de manière à aboutir à des niveaux d’indemnisation qui assurent le remplacement intégral de tout actif devant être affecté ou de services pouvant être perturbés du fait des travaux du projet.</w:t>
      </w:r>
    </w:p>
    <w:p w14:paraId="159A377D" w14:textId="77777777" w:rsidR="00BA03E0" w:rsidRPr="00BA0563" w:rsidRDefault="00BA03E0" w:rsidP="00BA03E0">
      <w:pPr>
        <w:jc w:val="both"/>
        <w:rPr>
          <w:sz w:val="22"/>
          <w:szCs w:val="22"/>
          <w:lang w:val="fr-FR"/>
        </w:rPr>
      </w:pPr>
    </w:p>
    <w:p w14:paraId="584F82B0" w14:textId="77777777" w:rsidR="00BA03E0" w:rsidRPr="00BA0563" w:rsidRDefault="00BA03E0" w:rsidP="00BA03E0">
      <w:pPr>
        <w:jc w:val="both"/>
        <w:rPr>
          <w:sz w:val="22"/>
          <w:szCs w:val="22"/>
          <w:lang w:val="fr-FR" w:eastAsia="fr-FR"/>
        </w:rPr>
      </w:pPr>
      <w:r w:rsidRPr="00BA0563">
        <w:rPr>
          <w:sz w:val="22"/>
          <w:szCs w:val="22"/>
          <w:lang w:val="fr-FR"/>
        </w:rPr>
        <w:lastRenderedPageBreak/>
        <w:t xml:space="preserve">Chaque structure ou infrastructure fixe est valorisée au coût de remplacement intégral. </w:t>
      </w:r>
      <w:r w:rsidRPr="00BA0563">
        <w:rPr>
          <w:sz w:val="22"/>
          <w:szCs w:val="22"/>
          <w:lang w:val="fr-FR" w:eastAsia="fr-FR"/>
        </w:rPr>
        <w:t xml:space="preserve">L’évaluation a pris en compte le prix actuel sur le marché local des matériaux de fabrication des structures commerciales et domestiques fixes (dalles, rampe d’accès ;) et la main d’œuvre.  </w:t>
      </w:r>
    </w:p>
    <w:p w14:paraId="7D557054" w14:textId="77777777" w:rsidR="00BA03E0" w:rsidRPr="00BA0563" w:rsidRDefault="00BA03E0" w:rsidP="00BA03E0">
      <w:pPr>
        <w:autoSpaceDE w:val="0"/>
        <w:autoSpaceDN w:val="0"/>
        <w:adjustRightInd w:val="0"/>
        <w:jc w:val="both"/>
        <w:rPr>
          <w:sz w:val="22"/>
          <w:szCs w:val="22"/>
          <w:lang w:val="fr-FR" w:eastAsia="fr-FR"/>
        </w:rPr>
      </w:pPr>
    </w:p>
    <w:p w14:paraId="51C330EA" w14:textId="3E39EC1C" w:rsidR="00BA03E0" w:rsidRPr="00BA0563" w:rsidRDefault="00BA03E0" w:rsidP="00BA03E0">
      <w:pPr>
        <w:jc w:val="both"/>
        <w:rPr>
          <w:sz w:val="22"/>
          <w:szCs w:val="22"/>
          <w:lang w:val="fr-FR"/>
        </w:rPr>
      </w:pPr>
      <w:r w:rsidRPr="00BA0563">
        <w:rPr>
          <w:sz w:val="22"/>
          <w:szCs w:val="22"/>
          <w:u w:val="single"/>
          <w:lang w:val="fr-FR"/>
        </w:rPr>
        <w:t>NOTA :</w:t>
      </w:r>
      <w:r w:rsidRPr="00BA0563">
        <w:rPr>
          <w:sz w:val="22"/>
          <w:szCs w:val="22"/>
          <w:lang w:val="fr-FR"/>
        </w:rPr>
        <w:t xml:space="preserve"> la méthodologie </w:t>
      </w:r>
      <w:r w:rsidR="000B5142">
        <w:rPr>
          <w:sz w:val="22"/>
          <w:szCs w:val="22"/>
          <w:lang w:val="fr-FR"/>
        </w:rPr>
        <w:t xml:space="preserve">d’évaluation des impenses </w:t>
      </w:r>
      <w:r w:rsidRPr="00BA0563">
        <w:rPr>
          <w:sz w:val="22"/>
          <w:szCs w:val="22"/>
          <w:lang w:val="fr-FR"/>
        </w:rPr>
        <w:t xml:space="preserve">ci-dessus tient compte de façon implicite de l’augmentation du cout de la vie, car étant basé sur le prix actuel </w:t>
      </w:r>
      <w:r w:rsidR="000B5142">
        <w:rPr>
          <w:sz w:val="22"/>
          <w:szCs w:val="22"/>
          <w:lang w:val="fr-FR"/>
        </w:rPr>
        <w:t xml:space="preserve">du marché </w:t>
      </w:r>
      <w:r w:rsidRPr="00BA0563">
        <w:rPr>
          <w:sz w:val="22"/>
          <w:szCs w:val="22"/>
          <w:lang w:val="fr-FR"/>
        </w:rPr>
        <w:t>(en 2016).</w:t>
      </w:r>
    </w:p>
    <w:p w14:paraId="48385826" w14:textId="77777777" w:rsidR="00452C40" w:rsidRPr="00BA0563" w:rsidRDefault="00452C40" w:rsidP="00452C40">
      <w:pPr>
        <w:rPr>
          <w:lang w:val="fr-FR" w:eastAsia="fr-FR"/>
        </w:rPr>
      </w:pPr>
    </w:p>
    <w:p w14:paraId="349A8D29" w14:textId="77777777" w:rsidR="00C221C2" w:rsidRPr="00BA0563" w:rsidRDefault="00C221C2" w:rsidP="00C221C2">
      <w:pPr>
        <w:jc w:val="both"/>
        <w:rPr>
          <w:b/>
          <w:i/>
          <w:sz w:val="22"/>
          <w:szCs w:val="22"/>
          <w:lang w:val="fr-FR"/>
        </w:rPr>
      </w:pPr>
      <w:r w:rsidRPr="00BA0563">
        <w:rPr>
          <w:b/>
          <w:i/>
          <w:sz w:val="22"/>
          <w:szCs w:val="22"/>
          <w:lang w:val="fr-FR"/>
        </w:rPr>
        <w:t>Matrice de compensation</w:t>
      </w:r>
    </w:p>
    <w:p w14:paraId="28263231" w14:textId="77777777" w:rsidR="00C221C2" w:rsidRPr="00BA0563" w:rsidRDefault="00C221C2" w:rsidP="00C221C2">
      <w:pPr>
        <w:autoSpaceDE w:val="0"/>
        <w:autoSpaceDN w:val="0"/>
        <w:adjustRightInd w:val="0"/>
        <w:jc w:val="both"/>
        <w:rPr>
          <w:sz w:val="22"/>
          <w:szCs w:val="22"/>
          <w:lang w:val="fr-FR"/>
        </w:rPr>
      </w:pPr>
      <w:r w:rsidRPr="00BA0563">
        <w:rPr>
          <w:sz w:val="22"/>
          <w:szCs w:val="22"/>
          <w:lang w:val="fr-FR"/>
        </w:rPr>
        <w:t>Sur la base de la typologie des impacts recensés, les mesures de compensation adéquates par type de perte et par type de PAP ont été identifiées et proposées, selon le tableau de compensation ci-dessous.</w:t>
      </w:r>
    </w:p>
    <w:p w14:paraId="5C60428A" w14:textId="77777777" w:rsidR="00C221C2" w:rsidRPr="00BA0563" w:rsidRDefault="00C221C2" w:rsidP="00C221C2">
      <w:pPr>
        <w:autoSpaceDE w:val="0"/>
        <w:autoSpaceDN w:val="0"/>
        <w:adjustRightInd w:val="0"/>
        <w:jc w:val="both"/>
        <w:rPr>
          <w:sz w:val="22"/>
          <w:szCs w:val="22"/>
          <w:lang w:val="fr-FR"/>
        </w:rPr>
      </w:pPr>
    </w:p>
    <w:p w14:paraId="73E57F92" w14:textId="77777777" w:rsidR="00C221C2" w:rsidRPr="00BA0563" w:rsidRDefault="00C221C2" w:rsidP="00C221C2">
      <w:pPr>
        <w:pStyle w:val="Caption"/>
        <w:jc w:val="center"/>
      </w:pPr>
      <w:bookmarkStart w:id="172" w:name="_Toc467662324"/>
      <w:r w:rsidRPr="00BA0563">
        <w:t xml:space="preserve">Tableau </w:t>
      </w:r>
      <w:r w:rsidR="007057EB">
        <w:fldChar w:fldCharType="begin"/>
      </w:r>
      <w:r w:rsidR="00A658A2">
        <w:instrText xml:space="preserve"> SEQ Tableau \* ARABIC </w:instrText>
      </w:r>
      <w:r w:rsidR="007057EB">
        <w:fldChar w:fldCharType="separate"/>
      </w:r>
      <w:r w:rsidR="00F64FC1">
        <w:rPr>
          <w:noProof/>
        </w:rPr>
        <w:t>14</w:t>
      </w:r>
      <w:r w:rsidR="007057EB">
        <w:rPr>
          <w:noProof/>
        </w:rPr>
        <w:fldChar w:fldCharType="end"/>
      </w:r>
      <w:r w:rsidRPr="00BA0563">
        <w:t> : Matrice de compensation</w:t>
      </w:r>
      <w:bookmarkEnd w:id="172"/>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97"/>
        <w:gridCol w:w="1479"/>
        <w:gridCol w:w="3119"/>
        <w:gridCol w:w="1843"/>
        <w:gridCol w:w="1417"/>
      </w:tblGrid>
      <w:tr w:rsidR="00C221C2" w:rsidRPr="00061C36" w14:paraId="321081F5" w14:textId="77777777" w:rsidTr="005C5962">
        <w:tc>
          <w:tcPr>
            <w:tcW w:w="1702" w:type="dxa"/>
            <w:vMerge w:val="restart"/>
            <w:shd w:val="clear" w:color="auto" w:fill="auto"/>
          </w:tcPr>
          <w:p w14:paraId="465C0344" w14:textId="77777777" w:rsidR="00C221C2" w:rsidRPr="00061C36" w:rsidRDefault="00C221C2" w:rsidP="005C5962">
            <w:pPr>
              <w:rPr>
                <w:b/>
                <w:caps/>
                <w:sz w:val="18"/>
                <w:szCs w:val="18"/>
                <w:lang w:val="fr-FR"/>
              </w:rPr>
            </w:pPr>
            <w:r w:rsidRPr="00061C36">
              <w:rPr>
                <w:b/>
                <w:sz w:val="18"/>
                <w:szCs w:val="18"/>
                <w:lang w:val="fr-FR"/>
              </w:rPr>
              <w:t>Type de perte</w:t>
            </w:r>
          </w:p>
        </w:tc>
        <w:tc>
          <w:tcPr>
            <w:tcW w:w="1497" w:type="dxa"/>
            <w:vMerge w:val="restart"/>
            <w:shd w:val="clear" w:color="auto" w:fill="auto"/>
          </w:tcPr>
          <w:p w14:paraId="52F63207" w14:textId="77777777" w:rsidR="00C221C2" w:rsidRPr="00061C36" w:rsidRDefault="00C221C2" w:rsidP="005C5962">
            <w:pPr>
              <w:rPr>
                <w:b/>
                <w:caps/>
                <w:sz w:val="18"/>
                <w:szCs w:val="18"/>
                <w:lang w:val="fr-FR"/>
              </w:rPr>
            </w:pPr>
            <w:r w:rsidRPr="00061C36">
              <w:rPr>
                <w:b/>
                <w:sz w:val="18"/>
                <w:szCs w:val="18"/>
                <w:lang w:val="fr-FR"/>
              </w:rPr>
              <w:t xml:space="preserve">Catégorie de </w:t>
            </w:r>
            <w:r w:rsidRPr="00061C36">
              <w:rPr>
                <w:b/>
                <w:caps/>
                <w:sz w:val="18"/>
                <w:szCs w:val="18"/>
                <w:lang w:val="fr-FR"/>
              </w:rPr>
              <w:t xml:space="preserve">PAP </w:t>
            </w:r>
            <w:r w:rsidRPr="00061C36">
              <w:rPr>
                <w:b/>
                <w:sz w:val="18"/>
                <w:szCs w:val="18"/>
                <w:lang w:val="fr-FR"/>
              </w:rPr>
              <w:t>recensée</w:t>
            </w:r>
          </w:p>
        </w:tc>
        <w:tc>
          <w:tcPr>
            <w:tcW w:w="7858" w:type="dxa"/>
            <w:gridSpan w:val="4"/>
            <w:shd w:val="clear" w:color="auto" w:fill="auto"/>
          </w:tcPr>
          <w:p w14:paraId="49EA06B7" w14:textId="77777777" w:rsidR="00C221C2" w:rsidRPr="00061C36" w:rsidRDefault="00C221C2" w:rsidP="005C5962">
            <w:pPr>
              <w:jc w:val="center"/>
              <w:rPr>
                <w:b/>
                <w:caps/>
                <w:sz w:val="18"/>
                <w:szCs w:val="18"/>
                <w:lang w:val="fr-FR"/>
              </w:rPr>
            </w:pPr>
            <w:r w:rsidRPr="00061C36">
              <w:rPr>
                <w:b/>
                <w:caps/>
                <w:sz w:val="18"/>
                <w:szCs w:val="18"/>
                <w:lang w:val="fr-FR"/>
              </w:rPr>
              <w:t>C</w:t>
            </w:r>
            <w:r w:rsidRPr="00061C36">
              <w:rPr>
                <w:b/>
                <w:sz w:val="18"/>
                <w:szCs w:val="18"/>
                <w:lang w:val="fr-FR"/>
              </w:rPr>
              <w:t>ompensation</w:t>
            </w:r>
          </w:p>
        </w:tc>
      </w:tr>
      <w:tr w:rsidR="00F64FC1" w:rsidRPr="00061C36" w14:paraId="7D167B32" w14:textId="77777777" w:rsidTr="009850D4">
        <w:tc>
          <w:tcPr>
            <w:tcW w:w="1702" w:type="dxa"/>
            <w:vMerge/>
            <w:shd w:val="clear" w:color="auto" w:fill="auto"/>
          </w:tcPr>
          <w:p w14:paraId="3E5667ED" w14:textId="77777777" w:rsidR="00F64FC1" w:rsidRPr="00061C36" w:rsidRDefault="00F64FC1" w:rsidP="005C5962">
            <w:pPr>
              <w:rPr>
                <w:b/>
                <w:sz w:val="18"/>
                <w:szCs w:val="18"/>
                <w:lang w:val="fr-FR"/>
              </w:rPr>
            </w:pPr>
          </w:p>
        </w:tc>
        <w:tc>
          <w:tcPr>
            <w:tcW w:w="1497" w:type="dxa"/>
            <w:vMerge/>
            <w:shd w:val="clear" w:color="auto" w:fill="auto"/>
          </w:tcPr>
          <w:p w14:paraId="13DDB35C" w14:textId="77777777" w:rsidR="00F64FC1" w:rsidRPr="00061C36" w:rsidRDefault="00F64FC1" w:rsidP="005C5962">
            <w:pPr>
              <w:rPr>
                <w:b/>
                <w:sz w:val="18"/>
                <w:szCs w:val="18"/>
                <w:lang w:val="fr-FR"/>
              </w:rPr>
            </w:pPr>
          </w:p>
        </w:tc>
        <w:tc>
          <w:tcPr>
            <w:tcW w:w="1479" w:type="dxa"/>
            <w:shd w:val="clear" w:color="auto" w:fill="auto"/>
          </w:tcPr>
          <w:p w14:paraId="3B36961B" w14:textId="77777777" w:rsidR="00F64FC1" w:rsidRPr="00061C36" w:rsidRDefault="00F64FC1" w:rsidP="005C5962">
            <w:pPr>
              <w:rPr>
                <w:b/>
                <w:sz w:val="18"/>
                <w:szCs w:val="18"/>
              </w:rPr>
            </w:pPr>
            <w:r w:rsidRPr="00061C36">
              <w:rPr>
                <w:b/>
                <w:sz w:val="18"/>
                <w:szCs w:val="18"/>
                <w:lang w:val="fr-FR"/>
              </w:rPr>
              <w:t xml:space="preserve">En </w:t>
            </w:r>
            <w:proofErr w:type="spellStart"/>
            <w:r w:rsidRPr="00061C36">
              <w:rPr>
                <w:b/>
                <w:sz w:val="18"/>
                <w:szCs w:val="18"/>
                <w:lang w:val="fr-FR"/>
              </w:rPr>
              <w:t>natu</w:t>
            </w:r>
            <w:proofErr w:type="spellEnd"/>
            <w:r w:rsidRPr="00061C36">
              <w:rPr>
                <w:b/>
                <w:sz w:val="18"/>
                <w:szCs w:val="18"/>
              </w:rPr>
              <w:t>re</w:t>
            </w:r>
          </w:p>
        </w:tc>
        <w:tc>
          <w:tcPr>
            <w:tcW w:w="3119" w:type="dxa"/>
            <w:shd w:val="clear" w:color="auto" w:fill="auto"/>
          </w:tcPr>
          <w:p w14:paraId="26736DE5" w14:textId="3B576F59" w:rsidR="00F64FC1" w:rsidRPr="00061C36" w:rsidRDefault="00F64FC1" w:rsidP="005C5962">
            <w:pPr>
              <w:rPr>
                <w:b/>
                <w:sz w:val="18"/>
                <w:szCs w:val="18"/>
              </w:rPr>
            </w:pPr>
            <w:r w:rsidRPr="00061C36">
              <w:rPr>
                <w:b/>
                <w:sz w:val="18"/>
                <w:szCs w:val="18"/>
              </w:rPr>
              <w:t xml:space="preserve">En </w:t>
            </w:r>
            <w:r w:rsidRPr="00061C36">
              <w:rPr>
                <w:b/>
                <w:sz w:val="18"/>
                <w:szCs w:val="18"/>
                <w:lang w:val="fr-FR"/>
              </w:rPr>
              <w:t>espèce</w:t>
            </w:r>
          </w:p>
        </w:tc>
        <w:tc>
          <w:tcPr>
            <w:tcW w:w="1843" w:type="dxa"/>
            <w:shd w:val="clear" w:color="auto" w:fill="auto"/>
          </w:tcPr>
          <w:p w14:paraId="354BA05E" w14:textId="77777777" w:rsidR="00F64FC1" w:rsidRPr="00061C36" w:rsidRDefault="00F64FC1" w:rsidP="005C5962">
            <w:pPr>
              <w:rPr>
                <w:b/>
                <w:sz w:val="18"/>
                <w:szCs w:val="18"/>
              </w:rPr>
            </w:pPr>
            <w:r w:rsidRPr="00061C36">
              <w:rPr>
                <w:b/>
                <w:sz w:val="18"/>
                <w:szCs w:val="18"/>
                <w:lang w:val="fr-FR"/>
              </w:rPr>
              <w:t>Autres</w:t>
            </w:r>
            <w:r w:rsidRPr="00061C36">
              <w:rPr>
                <w:b/>
                <w:sz w:val="18"/>
                <w:szCs w:val="18"/>
              </w:rPr>
              <w:t xml:space="preserve"> aides</w:t>
            </w:r>
          </w:p>
        </w:tc>
        <w:tc>
          <w:tcPr>
            <w:tcW w:w="1417" w:type="dxa"/>
            <w:shd w:val="clear" w:color="auto" w:fill="auto"/>
          </w:tcPr>
          <w:p w14:paraId="3153F623" w14:textId="77777777" w:rsidR="00F64FC1" w:rsidRPr="00061C36" w:rsidRDefault="00F64FC1" w:rsidP="005C5962">
            <w:pPr>
              <w:rPr>
                <w:b/>
                <w:sz w:val="18"/>
                <w:szCs w:val="18"/>
              </w:rPr>
            </w:pPr>
            <w:r w:rsidRPr="00061C36">
              <w:rPr>
                <w:b/>
                <w:sz w:val="18"/>
                <w:szCs w:val="18"/>
                <w:lang w:val="fr-FR"/>
              </w:rPr>
              <w:t>Commentaires</w:t>
            </w:r>
            <w:r w:rsidRPr="00061C36">
              <w:rPr>
                <w:b/>
                <w:sz w:val="18"/>
                <w:szCs w:val="18"/>
              </w:rPr>
              <w:t xml:space="preserve"> </w:t>
            </w:r>
          </w:p>
        </w:tc>
      </w:tr>
      <w:tr w:rsidR="00F64FC1" w:rsidRPr="006130E6" w14:paraId="605D1B65" w14:textId="77777777" w:rsidTr="009850D4">
        <w:trPr>
          <w:trHeight w:val="377"/>
        </w:trPr>
        <w:tc>
          <w:tcPr>
            <w:tcW w:w="1702" w:type="dxa"/>
            <w:shd w:val="clear" w:color="auto" w:fill="auto"/>
          </w:tcPr>
          <w:p w14:paraId="62812F3D" w14:textId="77777777" w:rsidR="00F64FC1" w:rsidRPr="00061C36" w:rsidRDefault="00F64FC1" w:rsidP="005C5962">
            <w:pPr>
              <w:rPr>
                <w:b/>
                <w:sz w:val="18"/>
                <w:szCs w:val="18"/>
                <w:lang w:val="fr-FR"/>
              </w:rPr>
            </w:pPr>
            <w:r w:rsidRPr="00061C36">
              <w:rPr>
                <w:b/>
                <w:sz w:val="18"/>
                <w:szCs w:val="18"/>
                <w:lang w:val="fr-FR"/>
              </w:rPr>
              <w:t xml:space="preserve">Perte de structures semi -fixes (Étalage, tentes, kiosques) </w:t>
            </w:r>
          </w:p>
        </w:tc>
        <w:tc>
          <w:tcPr>
            <w:tcW w:w="1497" w:type="dxa"/>
            <w:shd w:val="clear" w:color="auto" w:fill="auto"/>
          </w:tcPr>
          <w:p w14:paraId="10FE1D97" w14:textId="77777777" w:rsidR="00F64FC1" w:rsidRPr="00061C36" w:rsidRDefault="00F64FC1" w:rsidP="005C5962">
            <w:pPr>
              <w:rPr>
                <w:sz w:val="18"/>
                <w:szCs w:val="18"/>
                <w:lang w:val="fr-FR"/>
              </w:rPr>
            </w:pPr>
            <w:r w:rsidRPr="00061C36">
              <w:rPr>
                <w:sz w:val="18"/>
                <w:szCs w:val="18"/>
                <w:lang w:val="fr-FR"/>
              </w:rPr>
              <w:t>Propriétaire de structures en dur (béton ou bois)</w:t>
            </w:r>
          </w:p>
        </w:tc>
        <w:tc>
          <w:tcPr>
            <w:tcW w:w="1479" w:type="dxa"/>
            <w:shd w:val="clear" w:color="auto" w:fill="auto"/>
          </w:tcPr>
          <w:p w14:paraId="7FC1E8F1" w14:textId="77777777" w:rsidR="00F64FC1" w:rsidRPr="00061C36" w:rsidRDefault="00F64FC1" w:rsidP="005C5962">
            <w:pPr>
              <w:rPr>
                <w:sz w:val="18"/>
                <w:szCs w:val="18"/>
                <w:lang w:val="fr-FR"/>
              </w:rPr>
            </w:pPr>
            <w:r w:rsidRPr="00061C36">
              <w:rPr>
                <w:sz w:val="18"/>
                <w:szCs w:val="18"/>
                <w:lang w:val="fr-FR"/>
              </w:rPr>
              <w:t>Néant</w:t>
            </w:r>
          </w:p>
        </w:tc>
        <w:tc>
          <w:tcPr>
            <w:tcW w:w="3119" w:type="dxa"/>
            <w:shd w:val="clear" w:color="auto" w:fill="auto"/>
          </w:tcPr>
          <w:p w14:paraId="0A15908A" w14:textId="7F33E6CB" w:rsidR="00F64FC1" w:rsidRDefault="00F64FC1" w:rsidP="003042F1">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de remplacement (construction nouvelle) Les PAP pourront récupérer les matériaux sans déduction sur leurs compensations</w:t>
            </w:r>
          </w:p>
          <w:p w14:paraId="558032BD" w14:textId="282D68E6" w:rsidR="00F64FC1" w:rsidRPr="00D10680" w:rsidRDefault="00F64FC1" w:rsidP="005C5962">
            <w:pPr>
              <w:rPr>
                <w:sz w:val="18"/>
                <w:szCs w:val="18"/>
                <w:lang w:val="fr-FR"/>
              </w:rPr>
            </w:pPr>
          </w:p>
        </w:tc>
        <w:tc>
          <w:tcPr>
            <w:tcW w:w="1843" w:type="dxa"/>
            <w:shd w:val="clear" w:color="auto" w:fill="auto"/>
          </w:tcPr>
          <w:p w14:paraId="32276590" w14:textId="77777777" w:rsidR="00F64FC1" w:rsidRPr="00061C36" w:rsidRDefault="00F64FC1" w:rsidP="005C5962">
            <w:pPr>
              <w:rPr>
                <w:sz w:val="18"/>
                <w:szCs w:val="18"/>
              </w:rPr>
            </w:pPr>
            <w:r w:rsidRPr="00061C36">
              <w:rPr>
                <w:sz w:val="18"/>
                <w:szCs w:val="18"/>
                <w:lang w:val="fr-FR"/>
              </w:rPr>
              <w:t>Néant</w:t>
            </w:r>
            <w:r w:rsidRPr="00061C36">
              <w:rPr>
                <w:sz w:val="18"/>
                <w:szCs w:val="18"/>
              </w:rPr>
              <w:t xml:space="preserve"> </w:t>
            </w:r>
          </w:p>
        </w:tc>
        <w:tc>
          <w:tcPr>
            <w:tcW w:w="1417" w:type="dxa"/>
            <w:shd w:val="clear" w:color="auto" w:fill="auto"/>
          </w:tcPr>
          <w:p w14:paraId="2C70042E" w14:textId="77777777" w:rsidR="00F64FC1" w:rsidRPr="00061C36" w:rsidRDefault="00F64FC1" w:rsidP="005C5962">
            <w:pPr>
              <w:rPr>
                <w:sz w:val="18"/>
                <w:szCs w:val="18"/>
                <w:lang w:val="fr-FR"/>
              </w:rPr>
            </w:pPr>
            <w:r w:rsidRPr="00061C36">
              <w:rPr>
                <w:sz w:val="18"/>
                <w:szCs w:val="18"/>
                <w:lang w:val="fr-FR"/>
              </w:rPr>
              <w:t>Démantèlement et reconstruction des structures semi-fixes</w:t>
            </w:r>
          </w:p>
        </w:tc>
      </w:tr>
      <w:tr w:rsidR="00F64FC1" w:rsidRPr="00061C36" w14:paraId="69322792" w14:textId="77777777" w:rsidTr="009850D4">
        <w:tc>
          <w:tcPr>
            <w:tcW w:w="1702" w:type="dxa"/>
            <w:shd w:val="clear" w:color="auto" w:fill="auto"/>
          </w:tcPr>
          <w:p w14:paraId="6EF0E4DB" w14:textId="7856BD98" w:rsidR="00F64FC1" w:rsidRPr="00061C36" w:rsidRDefault="00F64FC1" w:rsidP="005C5962">
            <w:pPr>
              <w:rPr>
                <w:sz w:val="18"/>
                <w:szCs w:val="18"/>
                <w:lang w:val="fr-FR"/>
              </w:rPr>
            </w:pPr>
            <w:r w:rsidRPr="00061C36">
              <w:rPr>
                <w:b/>
                <w:sz w:val="18"/>
                <w:szCs w:val="18"/>
                <w:lang w:val="fr-FR"/>
              </w:rPr>
              <w:t>Perte de temporaires de revenu</w:t>
            </w:r>
            <w:r w:rsidRPr="00061C36">
              <w:rPr>
                <w:sz w:val="18"/>
                <w:szCs w:val="18"/>
                <w:lang w:val="fr-FR"/>
              </w:rPr>
              <w:t xml:space="preserve"> </w:t>
            </w:r>
          </w:p>
        </w:tc>
        <w:tc>
          <w:tcPr>
            <w:tcW w:w="1497" w:type="dxa"/>
            <w:shd w:val="clear" w:color="auto" w:fill="auto"/>
          </w:tcPr>
          <w:p w14:paraId="2A88865E" w14:textId="77777777" w:rsidR="00F64FC1" w:rsidRPr="00061C36" w:rsidRDefault="00F64FC1" w:rsidP="005C5962">
            <w:pPr>
              <w:rPr>
                <w:sz w:val="18"/>
                <w:szCs w:val="18"/>
              </w:rPr>
            </w:pPr>
            <w:r w:rsidRPr="00061C36">
              <w:rPr>
                <w:sz w:val="18"/>
                <w:szCs w:val="18"/>
                <w:lang w:val="fr-FR"/>
              </w:rPr>
              <w:t>Propriétaire</w:t>
            </w:r>
            <w:r w:rsidRPr="00061C36">
              <w:rPr>
                <w:sz w:val="18"/>
                <w:szCs w:val="18"/>
              </w:rPr>
              <w:t xml:space="preserve"> </w:t>
            </w:r>
            <w:r w:rsidRPr="00061C36">
              <w:rPr>
                <w:sz w:val="18"/>
                <w:szCs w:val="18"/>
                <w:lang w:val="fr-FR"/>
              </w:rPr>
              <w:t>d’étal</w:t>
            </w:r>
            <w:r w:rsidRPr="00061C36">
              <w:rPr>
                <w:sz w:val="18"/>
                <w:szCs w:val="18"/>
              </w:rPr>
              <w:t xml:space="preserve"> commercial</w:t>
            </w:r>
          </w:p>
        </w:tc>
        <w:tc>
          <w:tcPr>
            <w:tcW w:w="1479" w:type="dxa"/>
            <w:shd w:val="clear" w:color="auto" w:fill="auto"/>
          </w:tcPr>
          <w:p w14:paraId="529791B3" w14:textId="77777777" w:rsidR="00F64FC1" w:rsidRPr="00061C36" w:rsidRDefault="00F64FC1" w:rsidP="005C5962">
            <w:pPr>
              <w:rPr>
                <w:sz w:val="18"/>
                <w:szCs w:val="18"/>
              </w:rPr>
            </w:pPr>
            <w:r w:rsidRPr="00061C36">
              <w:rPr>
                <w:sz w:val="18"/>
                <w:szCs w:val="18"/>
              </w:rPr>
              <w:t xml:space="preserve">- </w:t>
            </w:r>
            <w:proofErr w:type="spellStart"/>
            <w:r w:rsidRPr="00061C36">
              <w:rPr>
                <w:sz w:val="18"/>
                <w:szCs w:val="18"/>
              </w:rPr>
              <w:t>Néant</w:t>
            </w:r>
            <w:proofErr w:type="spellEnd"/>
            <w:r w:rsidRPr="00061C36">
              <w:rPr>
                <w:sz w:val="18"/>
                <w:szCs w:val="18"/>
              </w:rPr>
              <w:t xml:space="preserve"> </w:t>
            </w:r>
          </w:p>
        </w:tc>
        <w:tc>
          <w:tcPr>
            <w:tcW w:w="3119" w:type="dxa"/>
            <w:shd w:val="clear" w:color="auto" w:fill="auto"/>
          </w:tcPr>
          <w:p w14:paraId="4A2A8B73" w14:textId="71087323" w:rsidR="00F64FC1" w:rsidRPr="00D10680" w:rsidRDefault="00F64FC1" w:rsidP="005C5962">
            <w:pPr>
              <w:rPr>
                <w:sz w:val="18"/>
                <w:szCs w:val="18"/>
                <w:lang w:val="fr-FR"/>
              </w:rPr>
            </w:pPr>
            <w:r w:rsidRPr="00061C36">
              <w:rPr>
                <w:sz w:val="18"/>
                <w:szCs w:val="18"/>
                <w:lang w:val="fr-FR"/>
              </w:rPr>
              <w:t>Indemnité pour perte de revenu journalier pendant la réinstallation soit deux jours</w:t>
            </w:r>
          </w:p>
        </w:tc>
        <w:tc>
          <w:tcPr>
            <w:tcW w:w="1843" w:type="dxa"/>
            <w:shd w:val="clear" w:color="auto" w:fill="auto"/>
          </w:tcPr>
          <w:p w14:paraId="5D349849" w14:textId="77777777" w:rsidR="00F64FC1" w:rsidRPr="00061C36" w:rsidRDefault="00F64FC1" w:rsidP="005C5962">
            <w:pPr>
              <w:rPr>
                <w:sz w:val="18"/>
                <w:szCs w:val="18"/>
                <w:lang w:val="fr-FR"/>
              </w:rPr>
            </w:pPr>
            <w:r w:rsidRPr="00061C36">
              <w:rPr>
                <w:sz w:val="18"/>
                <w:szCs w:val="18"/>
                <w:lang w:val="fr-FR"/>
              </w:rPr>
              <w:t xml:space="preserve"> (assistance à la réinstallation)</w:t>
            </w:r>
          </w:p>
        </w:tc>
        <w:tc>
          <w:tcPr>
            <w:tcW w:w="1417" w:type="dxa"/>
            <w:shd w:val="clear" w:color="auto" w:fill="auto"/>
          </w:tcPr>
          <w:p w14:paraId="45C31CBC" w14:textId="77777777" w:rsidR="00F64FC1" w:rsidRPr="00061C36" w:rsidRDefault="00F64FC1" w:rsidP="005C5962">
            <w:pPr>
              <w:rPr>
                <w:sz w:val="18"/>
                <w:szCs w:val="18"/>
                <w:lang w:val="fr-FR"/>
              </w:rPr>
            </w:pPr>
            <w:r w:rsidRPr="00061C36">
              <w:rPr>
                <w:sz w:val="18"/>
                <w:szCs w:val="18"/>
                <w:lang w:val="fr-FR"/>
              </w:rPr>
              <w:t>Néant</w:t>
            </w:r>
          </w:p>
        </w:tc>
      </w:tr>
    </w:tbl>
    <w:p w14:paraId="2616F8BC" w14:textId="77777777" w:rsidR="00C221C2" w:rsidRPr="00BA0563" w:rsidRDefault="00C221C2" w:rsidP="00C221C2">
      <w:pPr>
        <w:rPr>
          <w:lang w:val="fr-FR"/>
        </w:rPr>
      </w:pPr>
    </w:p>
    <w:p w14:paraId="5A510E53" w14:textId="77777777" w:rsidR="00C517A1" w:rsidRPr="00BA0563" w:rsidRDefault="009850D4" w:rsidP="00FA7981">
      <w:pPr>
        <w:pStyle w:val="Heading2"/>
        <w:numPr>
          <w:ilvl w:val="1"/>
          <w:numId w:val="1"/>
        </w:numPr>
        <w:jc w:val="both"/>
        <w:rPr>
          <w:bCs w:val="0"/>
          <w:iCs/>
          <w:sz w:val="22"/>
          <w:szCs w:val="22"/>
        </w:rPr>
      </w:pPr>
      <w:hyperlink w:anchor="_Toc307141686" w:history="1">
        <w:bookmarkStart w:id="173" w:name="_Toc469144143"/>
        <w:r w:rsidR="00C517A1" w:rsidRPr="00BA0563">
          <w:rPr>
            <w:bCs w:val="0"/>
            <w:iCs/>
            <w:sz w:val="22"/>
            <w:szCs w:val="22"/>
          </w:rPr>
          <w:t>Estimation des pertes effectives et de leur indemnisation</w:t>
        </w:r>
        <w:bookmarkEnd w:id="173"/>
      </w:hyperlink>
    </w:p>
    <w:p w14:paraId="729F71AC" w14:textId="77777777" w:rsidR="00452C40" w:rsidRPr="00BA0563" w:rsidRDefault="00452C40" w:rsidP="00452C40">
      <w:pPr>
        <w:rPr>
          <w:lang w:val="fr-FR"/>
        </w:rPr>
      </w:pPr>
    </w:p>
    <w:p w14:paraId="69D8C66C" w14:textId="62A06595" w:rsidR="00452C40" w:rsidRPr="00BA0563" w:rsidRDefault="00452C40" w:rsidP="00452C40">
      <w:pPr>
        <w:jc w:val="both"/>
        <w:rPr>
          <w:sz w:val="22"/>
          <w:szCs w:val="22"/>
          <w:lang w:val="fr-FR"/>
        </w:rPr>
      </w:pPr>
      <w:r w:rsidRPr="00BA0563">
        <w:rPr>
          <w:sz w:val="22"/>
          <w:szCs w:val="22"/>
          <w:lang w:val="fr-FR"/>
        </w:rPr>
        <w:t xml:space="preserve">Les structures semi fixes (Étalages en bois, tentes en tissus, kiosques en bois) qui seront impactés seront compensées en espèces. Toutes les structures semi fixes qui empiètent partiellement sur l’emprise du tracé feront l’objet d’un démantèlement </w:t>
      </w:r>
      <w:r w:rsidR="002F6573" w:rsidRPr="00BA0563">
        <w:rPr>
          <w:sz w:val="22"/>
          <w:szCs w:val="22"/>
          <w:lang w:val="fr-FR"/>
        </w:rPr>
        <w:t xml:space="preserve">et </w:t>
      </w:r>
      <w:r w:rsidRPr="00BA0563">
        <w:rPr>
          <w:sz w:val="22"/>
          <w:szCs w:val="22"/>
          <w:lang w:val="fr-FR"/>
        </w:rPr>
        <w:t xml:space="preserve">reconstruction. La reconstruction des structures semi-fixes impactées sera entièrement prise en charge par les </w:t>
      </w:r>
      <w:r w:rsidR="00665E54">
        <w:rPr>
          <w:sz w:val="22"/>
          <w:szCs w:val="22"/>
          <w:lang w:val="fr-FR"/>
        </w:rPr>
        <w:t xml:space="preserve">PAP </w:t>
      </w:r>
      <w:r w:rsidRPr="00BA0563">
        <w:rPr>
          <w:sz w:val="22"/>
          <w:szCs w:val="22"/>
          <w:lang w:val="fr-FR"/>
        </w:rPr>
        <w:t>propriétaires</w:t>
      </w:r>
      <w:r w:rsidR="00665E54">
        <w:rPr>
          <w:sz w:val="22"/>
          <w:szCs w:val="22"/>
          <w:lang w:val="fr-FR"/>
        </w:rPr>
        <w:t xml:space="preserve"> qui vont recevoir une indemnisation en espèce, incluant la main d’œuvre</w:t>
      </w:r>
      <w:r w:rsidRPr="00BA0563">
        <w:rPr>
          <w:sz w:val="22"/>
          <w:szCs w:val="22"/>
          <w:lang w:val="fr-FR"/>
        </w:rPr>
        <w:t>.</w:t>
      </w:r>
      <w:r w:rsidR="00665E54">
        <w:rPr>
          <w:sz w:val="22"/>
          <w:szCs w:val="22"/>
          <w:lang w:val="fr-FR"/>
        </w:rPr>
        <w:t xml:space="preserve"> Il y</w:t>
      </w:r>
      <w:r w:rsidR="009A5CB5">
        <w:rPr>
          <w:sz w:val="22"/>
          <w:szCs w:val="22"/>
          <w:lang w:val="fr-FR"/>
        </w:rPr>
        <w:t xml:space="preserve"> </w:t>
      </w:r>
      <w:r w:rsidR="00665E54">
        <w:rPr>
          <w:sz w:val="22"/>
          <w:szCs w:val="22"/>
          <w:lang w:val="fr-FR"/>
        </w:rPr>
        <w:t>a lieu de préciser que la reconstruction ne se fera pas sur un nouveau site. Il s’agira juste de reculer les structures de quelques mètres pour respecter l’emprise de la voie prévue.</w:t>
      </w:r>
      <w:r w:rsidRPr="00BA0563">
        <w:rPr>
          <w:sz w:val="22"/>
          <w:szCs w:val="22"/>
          <w:lang w:val="fr-FR"/>
        </w:rPr>
        <w:t xml:space="preserve"> Les pertes de revenus commerciaux seront compensées également financièrement.</w:t>
      </w:r>
    </w:p>
    <w:p w14:paraId="3C410FA7" w14:textId="77777777" w:rsidR="00452C40" w:rsidRPr="00BA0563" w:rsidRDefault="00452C40" w:rsidP="00452C40">
      <w:pPr>
        <w:jc w:val="both"/>
        <w:rPr>
          <w:sz w:val="22"/>
          <w:szCs w:val="22"/>
          <w:lang w:val="fr-FR"/>
        </w:rPr>
      </w:pPr>
    </w:p>
    <w:p w14:paraId="27023B28" w14:textId="77777777" w:rsidR="00452C40" w:rsidRPr="00BA0563" w:rsidRDefault="00452C40" w:rsidP="00452C40">
      <w:pPr>
        <w:pStyle w:val="Caption"/>
        <w:jc w:val="center"/>
      </w:pPr>
      <w:bookmarkStart w:id="174" w:name="_Toc467662325"/>
      <w:r w:rsidRPr="00BA0563">
        <w:t xml:space="preserve">Tableau </w:t>
      </w:r>
      <w:r w:rsidR="007057EB">
        <w:fldChar w:fldCharType="begin"/>
      </w:r>
      <w:r w:rsidR="00A658A2">
        <w:instrText xml:space="preserve"> SEQ Tableau \* ARABIC </w:instrText>
      </w:r>
      <w:r w:rsidR="007057EB">
        <w:fldChar w:fldCharType="separate"/>
      </w:r>
      <w:r w:rsidR="00F64FC1">
        <w:rPr>
          <w:noProof/>
        </w:rPr>
        <w:t>15</w:t>
      </w:r>
      <w:r w:rsidR="007057EB">
        <w:rPr>
          <w:noProof/>
        </w:rPr>
        <w:fldChar w:fldCharType="end"/>
      </w:r>
      <w:r w:rsidRPr="00BA0563">
        <w:t xml:space="preserve"> : Récapitulatif de l’évaluation des biens affectés sur l’Avenue </w:t>
      </w:r>
      <w:proofErr w:type="spellStart"/>
      <w:r w:rsidRPr="00BA0563">
        <w:t>Wazabanga</w:t>
      </w:r>
      <w:bookmarkEnd w:id="174"/>
      <w:proofErr w:type="spellEnd"/>
    </w:p>
    <w:tbl>
      <w:tblPr>
        <w:tblStyle w:val="TableGrid"/>
        <w:tblW w:w="11199" w:type="dxa"/>
        <w:tblInd w:w="-885" w:type="dxa"/>
        <w:tblLayout w:type="fixed"/>
        <w:tblLook w:val="04A0" w:firstRow="1" w:lastRow="0" w:firstColumn="1" w:lastColumn="0" w:noHBand="0" w:noVBand="1"/>
      </w:tblPr>
      <w:tblGrid>
        <w:gridCol w:w="426"/>
        <w:gridCol w:w="1418"/>
        <w:gridCol w:w="1134"/>
        <w:gridCol w:w="1105"/>
        <w:gridCol w:w="1163"/>
        <w:gridCol w:w="1362"/>
        <w:gridCol w:w="1049"/>
        <w:gridCol w:w="1259"/>
        <w:gridCol w:w="855"/>
        <w:gridCol w:w="1428"/>
      </w:tblGrid>
      <w:tr w:rsidR="00452C40" w:rsidRPr="00BA0563" w14:paraId="4BDA8F94" w14:textId="77777777" w:rsidTr="003F40A2">
        <w:tc>
          <w:tcPr>
            <w:tcW w:w="426" w:type="dxa"/>
          </w:tcPr>
          <w:p w14:paraId="1BA43DEF" w14:textId="77777777" w:rsidR="00452C40" w:rsidRPr="00BA0563" w:rsidRDefault="00452C40" w:rsidP="003F40A2">
            <w:pPr>
              <w:jc w:val="center"/>
              <w:rPr>
                <w:b/>
                <w:sz w:val="18"/>
                <w:szCs w:val="18"/>
                <w:lang w:val="fr-FR"/>
              </w:rPr>
            </w:pPr>
          </w:p>
          <w:p w14:paraId="06E8A97C" w14:textId="77777777" w:rsidR="00452C40" w:rsidRPr="00BA0563" w:rsidRDefault="00452C40" w:rsidP="003F40A2">
            <w:pPr>
              <w:rPr>
                <w:b/>
                <w:sz w:val="18"/>
                <w:szCs w:val="18"/>
              </w:rPr>
            </w:pPr>
            <w:r w:rsidRPr="00BA0563">
              <w:rPr>
                <w:b/>
                <w:sz w:val="18"/>
                <w:szCs w:val="18"/>
              </w:rPr>
              <w:t>N°</w:t>
            </w:r>
          </w:p>
        </w:tc>
        <w:tc>
          <w:tcPr>
            <w:tcW w:w="1418" w:type="dxa"/>
          </w:tcPr>
          <w:p w14:paraId="26BA9B3E" w14:textId="77777777" w:rsidR="00452C40" w:rsidRPr="00BA0563" w:rsidRDefault="00452C40" w:rsidP="003F40A2">
            <w:pPr>
              <w:jc w:val="center"/>
              <w:rPr>
                <w:b/>
                <w:sz w:val="20"/>
                <w:szCs w:val="20"/>
                <w:lang w:val="fr-FR"/>
              </w:rPr>
            </w:pPr>
            <w:r w:rsidRPr="00BA0563">
              <w:rPr>
                <w:b/>
                <w:sz w:val="20"/>
                <w:szCs w:val="20"/>
                <w:lang w:val="fr-FR"/>
              </w:rPr>
              <w:t>Prénom &amp; Nom du Chef de ménage affecté</w:t>
            </w:r>
          </w:p>
        </w:tc>
        <w:tc>
          <w:tcPr>
            <w:tcW w:w="1134" w:type="dxa"/>
          </w:tcPr>
          <w:p w14:paraId="5FE25EE8" w14:textId="77777777" w:rsidR="00452C40" w:rsidRPr="00BA0563" w:rsidRDefault="00452C40" w:rsidP="003F40A2">
            <w:pPr>
              <w:jc w:val="center"/>
              <w:rPr>
                <w:b/>
                <w:sz w:val="18"/>
                <w:szCs w:val="18"/>
                <w:lang w:val="fr-FR"/>
              </w:rPr>
            </w:pPr>
            <w:r w:rsidRPr="00BA0563">
              <w:rPr>
                <w:b/>
                <w:sz w:val="18"/>
                <w:szCs w:val="18"/>
                <w:lang w:val="fr-FR"/>
              </w:rPr>
              <w:t>Statut</w:t>
            </w:r>
          </w:p>
          <w:p w14:paraId="0A5FCBC4" w14:textId="77777777" w:rsidR="00452C40" w:rsidRPr="00BA0563" w:rsidRDefault="00452C40" w:rsidP="003F40A2">
            <w:pPr>
              <w:jc w:val="center"/>
              <w:rPr>
                <w:b/>
                <w:sz w:val="18"/>
                <w:szCs w:val="18"/>
                <w:lang w:val="fr-FR"/>
              </w:rPr>
            </w:pPr>
            <w:r w:rsidRPr="00BA0563">
              <w:rPr>
                <w:b/>
                <w:sz w:val="18"/>
                <w:szCs w:val="18"/>
                <w:lang w:val="fr-FR"/>
              </w:rPr>
              <w:t>Chef de ménage affecté</w:t>
            </w:r>
          </w:p>
        </w:tc>
        <w:tc>
          <w:tcPr>
            <w:tcW w:w="1105" w:type="dxa"/>
          </w:tcPr>
          <w:p w14:paraId="1818DDBF" w14:textId="77777777" w:rsidR="00452C40" w:rsidRPr="00BA0563" w:rsidRDefault="00452C40" w:rsidP="003F40A2">
            <w:pPr>
              <w:jc w:val="center"/>
              <w:rPr>
                <w:b/>
                <w:sz w:val="18"/>
                <w:szCs w:val="18"/>
                <w:lang w:val="fr-FR"/>
              </w:rPr>
            </w:pPr>
          </w:p>
          <w:p w14:paraId="0CFF9D11" w14:textId="77777777" w:rsidR="00452C40" w:rsidRPr="00BA0563" w:rsidRDefault="00452C40" w:rsidP="003F40A2">
            <w:pPr>
              <w:jc w:val="center"/>
              <w:rPr>
                <w:b/>
                <w:sz w:val="18"/>
                <w:szCs w:val="18"/>
              </w:rPr>
            </w:pPr>
            <w:r w:rsidRPr="00BA0563">
              <w:rPr>
                <w:b/>
                <w:sz w:val="18"/>
                <w:szCs w:val="18"/>
              </w:rPr>
              <w:t>N° CNI</w:t>
            </w:r>
          </w:p>
        </w:tc>
        <w:tc>
          <w:tcPr>
            <w:tcW w:w="1163" w:type="dxa"/>
          </w:tcPr>
          <w:p w14:paraId="45393CE3" w14:textId="77777777" w:rsidR="00452C40" w:rsidRPr="00BA0563" w:rsidRDefault="00452C40" w:rsidP="003F40A2">
            <w:pPr>
              <w:jc w:val="center"/>
              <w:rPr>
                <w:b/>
                <w:sz w:val="18"/>
                <w:szCs w:val="18"/>
              </w:rPr>
            </w:pPr>
          </w:p>
          <w:p w14:paraId="3FE1B4A5" w14:textId="77777777" w:rsidR="00452C40" w:rsidRPr="00BA0563" w:rsidRDefault="00452C40" w:rsidP="003F40A2">
            <w:pPr>
              <w:jc w:val="center"/>
              <w:rPr>
                <w:b/>
                <w:sz w:val="18"/>
                <w:szCs w:val="18"/>
              </w:rPr>
            </w:pPr>
            <w:r w:rsidRPr="00BA0563">
              <w:rPr>
                <w:b/>
                <w:sz w:val="18"/>
                <w:szCs w:val="18"/>
              </w:rPr>
              <w:t>Quartier/</w:t>
            </w:r>
          </w:p>
          <w:p w14:paraId="50DBF229" w14:textId="77777777" w:rsidR="00452C40" w:rsidRPr="00BA0563" w:rsidRDefault="00452C40" w:rsidP="003F40A2">
            <w:pPr>
              <w:jc w:val="center"/>
              <w:rPr>
                <w:b/>
                <w:sz w:val="18"/>
                <w:szCs w:val="18"/>
              </w:rPr>
            </w:pPr>
            <w:r w:rsidRPr="00BA0563">
              <w:rPr>
                <w:b/>
                <w:sz w:val="18"/>
                <w:szCs w:val="18"/>
              </w:rPr>
              <w:t xml:space="preserve">N° </w:t>
            </w:r>
            <w:proofErr w:type="spellStart"/>
            <w:r w:rsidRPr="00BA0563">
              <w:rPr>
                <w:b/>
                <w:sz w:val="18"/>
                <w:szCs w:val="18"/>
              </w:rPr>
              <w:t>Tél</w:t>
            </w:r>
            <w:proofErr w:type="spellEnd"/>
          </w:p>
        </w:tc>
        <w:tc>
          <w:tcPr>
            <w:tcW w:w="1362" w:type="dxa"/>
          </w:tcPr>
          <w:p w14:paraId="20E5EF08" w14:textId="77777777" w:rsidR="00452C40" w:rsidRPr="00BA0563" w:rsidRDefault="00452C40" w:rsidP="003F40A2">
            <w:pPr>
              <w:jc w:val="center"/>
              <w:rPr>
                <w:b/>
                <w:sz w:val="18"/>
                <w:szCs w:val="18"/>
                <w:lang w:val="fr-FR"/>
              </w:rPr>
            </w:pPr>
            <w:r w:rsidRPr="00BA0563">
              <w:rPr>
                <w:b/>
                <w:sz w:val="18"/>
                <w:szCs w:val="18"/>
                <w:lang w:val="fr-FR"/>
              </w:rPr>
              <w:t>Bien affecté et localisation GPS</w:t>
            </w:r>
          </w:p>
        </w:tc>
        <w:tc>
          <w:tcPr>
            <w:tcW w:w="1049" w:type="dxa"/>
          </w:tcPr>
          <w:p w14:paraId="300FBB1B" w14:textId="77777777" w:rsidR="00452C40" w:rsidRPr="00BA0563" w:rsidRDefault="00A54DCC" w:rsidP="003F40A2">
            <w:pPr>
              <w:jc w:val="center"/>
              <w:rPr>
                <w:b/>
                <w:sz w:val="18"/>
                <w:szCs w:val="18"/>
                <w:lang w:val="fr-FR"/>
              </w:rPr>
            </w:pPr>
            <w:r w:rsidRPr="00BA0563">
              <w:rPr>
                <w:b/>
                <w:sz w:val="18"/>
                <w:szCs w:val="18"/>
                <w:lang w:val="fr-FR"/>
              </w:rPr>
              <w:t>Élément</w:t>
            </w:r>
            <w:r w:rsidR="00452C40" w:rsidRPr="00BA0563">
              <w:rPr>
                <w:b/>
                <w:sz w:val="18"/>
                <w:szCs w:val="18"/>
                <w:lang w:val="fr-FR"/>
              </w:rPr>
              <w:t xml:space="preserve"> constitutif du bien affecté</w:t>
            </w:r>
          </w:p>
        </w:tc>
        <w:tc>
          <w:tcPr>
            <w:tcW w:w="1259" w:type="dxa"/>
          </w:tcPr>
          <w:p w14:paraId="6689D34C" w14:textId="77777777" w:rsidR="00452C40" w:rsidRPr="00BA0563" w:rsidRDefault="00452C40" w:rsidP="003F40A2">
            <w:pPr>
              <w:jc w:val="center"/>
              <w:rPr>
                <w:b/>
                <w:sz w:val="18"/>
                <w:szCs w:val="18"/>
              </w:rPr>
            </w:pPr>
            <w:r w:rsidRPr="00BA0563">
              <w:rPr>
                <w:b/>
                <w:sz w:val="18"/>
                <w:szCs w:val="18"/>
              </w:rPr>
              <w:t>Prix</w:t>
            </w:r>
          </w:p>
          <w:p w14:paraId="507BF84E" w14:textId="5598855D" w:rsidR="00452C40" w:rsidRPr="00BA0563" w:rsidRDefault="00452C40" w:rsidP="003F19D6">
            <w:pPr>
              <w:jc w:val="center"/>
              <w:rPr>
                <w:b/>
                <w:sz w:val="18"/>
                <w:szCs w:val="18"/>
              </w:rPr>
            </w:pPr>
            <w:proofErr w:type="spellStart"/>
            <w:r w:rsidRPr="00BA0563">
              <w:rPr>
                <w:b/>
                <w:sz w:val="18"/>
                <w:szCs w:val="18"/>
              </w:rPr>
              <w:t>Unitaire</w:t>
            </w:r>
            <w:proofErr w:type="spellEnd"/>
            <w:r w:rsidRPr="00BA0563">
              <w:rPr>
                <w:b/>
                <w:sz w:val="18"/>
                <w:szCs w:val="18"/>
              </w:rPr>
              <w:t xml:space="preserve"> en USD</w:t>
            </w:r>
          </w:p>
        </w:tc>
        <w:tc>
          <w:tcPr>
            <w:tcW w:w="855" w:type="dxa"/>
          </w:tcPr>
          <w:p w14:paraId="3EF19F2E" w14:textId="77777777" w:rsidR="00452C40" w:rsidRPr="00BA0563" w:rsidRDefault="00452C40" w:rsidP="003F40A2">
            <w:pPr>
              <w:jc w:val="center"/>
              <w:rPr>
                <w:b/>
                <w:sz w:val="18"/>
                <w:szCs w:val="18"/>
              </w:rPr>
            </w:pPr>
            <w:proofErr w:type="spellStart"/>
            <w:r w:rsidRPr="00BA0563">
              <w:rPr>
                <w:b/>
                <w:sz w:val="18"/>
                <w:szCs w:val="18"/>
              </w:rPr>
              <w:t>Appui</w:t>
            </w:r>
            <w:proofErr w:type="spellEnd"/>
            <w:r w:rsidRPr="00BA0563">
              <w:rPr>
                <w:b/>
                <w:sz w:val="18"/>
                <w:szCs w:val="18"/>
              </w:rPr>
              <w:t xml:space="preserve"> </w:t>
            </w:r>
            <w:proofErr w:type="spellStart"/>
            <w:r w:rsidRPr="00BA0563">
              <w:rPr>
                <w:b/>
                <w:sz w:val="18"/>
                <w:szCs w:val="18"/>
              </w:rPr>
              <w:t>réinst</w:t>
            </w:r>
            <w:proofErr w:type="spellEnd"/>
          </w:p>
        </w:tc>
        <w:tc>
          <w:tcPr>
            <w:tcW w:w="1428" w:type="dxa"/>
          </w:tcPr>
          <w:p w14:paraId="56746F31" w14:textId="5741172D" w:rsidR="00452C40" w:rsidRPr="00BA0563" w:rsidRDefault="00452C40" w:rsidP="003F40A2">
            <w:pPr>
              <w:jc w:val="center"/>
              <w:rPr>
                <w:b/>
                <w:sz w:val="18"/>
                <w:szCs w:val="18"/>
              </w:rPr>
            </w:pPr>
            <w:r w:rsidRPr="00BA0563">
              <w:rPr>
                <w:b/>
                <w:sz w:val="18"/>
                <w:szCs w:val="18"/>
              </w:rPr>
              <w:t xml:space="preserve">Total </w:t>
            </w:r>
            <w:proofErr w:type="spellStart"/>
            <w:r w:rsidRPr="00BA0563">
              <w:rPr>
                <w:b/>
                <w:sz w:val="18"/>
                <w:szCs w:val="18"/>
              </w:rPr>
              <w:t>indemnisation</w:t>
            </w:r>
            <w:proofErr w:type="spellEnd"/>
            <w:r w:rsidRPr="00BA0563">
              <w:rPr>
                <w:b/>
                <w:sz w:val="18"/>
                <w:szCs w:val="18"/>
              </w:rPr>
              <w:t xml:space="preserve"> en USD</w:t>
            </w:r>
            <w:r w:rsidR="003F19D6">
              <w:rPr>
                <w:rStyle w:val="FootnoteReference"/>
                <w:b/>
                <w:sz w:val="18"/>
                <w:szCs w:val="18"/>
              </w:rPr>
              <w:footnoteReference w:id="3"/>
            </w:r>
          </w:p>
        </w:tc>
      </w:tr>
      <w:tr w:rsidR="00452C40" w:rsidRPr="00BA0563" w14:paraId="219D038F" w14:textId="77777777" w:rsidTr="003F40A2">
        <w:tc>
          <w:tcPr>
            <w:tcW w:w="426" w:type="dxa"/>
            <w:vMerge w:val="restart"/>
          </w:tcPr>
          <w:p w14:paraId="1AC3065F" w14:textId="77777777" w:rsidR="00452C40" w:rsidRPr="00BA0563" w:rsidRDefault="00452C40" w:rsidP="003F40A2">
            <w:pPr>
              <w:jc w:val="center"/>
              <w:rPr>
                <w:sz w:val="18"/>
                <w:szCs w:val="18"/>
              </w:rPr>
            </w:pPr>
            <w:r w:rsidRPr="00BA0563">
              <w:rPr>
                <w:sz w:val="18"/>
                <w:szCs w:val="18"/>
              </w:rPr>
              <w:t>01</w:t>
            </w:r>
          </w:p>
        </w:tc>
        <w:tc>
          <w:tcPr>
            <w:tcW w:w="1418" w:type="dxa"/>
            <w:vMerge w:val="restart"/>
            <w:shd w:val="clear" w:color="auto" w:fill="auto"/>
          </w:tcPr>
          <w:p w14:paraId="46D829AD" w14:textId="77777777" w:rsidR="00452C40" w:rsidRPr="00BA0563" w:rsidRDefault="00452C40" w:rsidP="003F40A2">
            <w:pPr>
              <w:jc w:val="center"/>
              <w:rPr>
                <w:b/>
                <w:color w:val="000000"/>
                <w:sz w:val="20"/>
                <w:szCs w:val="20"/>
              </w:rPr>
            </w:pPr>
            <w:proofErr w:type="spellStart"/>
            <w:r w:rsidRPr="00BA0563">
              <w:rPr>
                <w:b/>
                <w:color w:val="000000"/>
                <w:sz w:val="20"/>
                <w:szCs w:val="20"/>
              </w:rPr>
              <w:t>Mumbali</w:t>
            </w:r>
            <w:proofErr w:type="spellEnd"/>
            <w:r w:rsidRPr="00BA0563">
              <w:rPr>
                <w:b/>
                <w:color w:val="000000"/>
                <w:sz w:val="20"/>
                <w:szCs w:val="20"/>
              </w:rPr>
              <w:t xml:space="preserve"> Blanchard</w:t>
            </w:r>
          </w:p>
          <w:p w14:paraId="6DC3B068"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07536877"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25DB5940" w14:textId="77777777" w:rsidR="00452C40" w:rsidRPr="00BA0563" w:rsidRDefault="00452C40" w:rsidP="003F40A2">
            <w:pPr>
              <w:jc w:val="center"/>
              <w:rPr>
                <w:sz w:val="18"/>
                <w:szCs w:val="18"/>
              </w:rPr>
            </w:pPr>
            <w:r w:rsidRPr="00BA0563">
              <w:rPr>
                <w:sz w:val="18"/>
                <w:szCs w:val="18"/>
              </w:rPr>
              <w:t>-</w:t>
            </w:r>
          </w:p>
        </w:tc>
        <w:tc>
          <w:tcPr>
            <w:tcW w:w="1163" w:type="dxa"/>
            <w:vMerge w:val="restart"/>
            <w:shd w:val="clear" w:color="auto" w:fill="auto"/>
          </w:tcPr>
          <w:p w14:paraId="6AFBB2AE" w14:textId="77777777" w:rsidR="00452C40" w:rsidRPr="00BA0563" w:rsidRDefault="00452C40" w:rsidP="003F40A2">
            <w:proofErr w:type="spellStart"/>
            <w:r w:rsidRPr="00BA0563">
              <w:rPr>
                <w:sz w:val="18"/>
                <w:szCs w:val="18"/>
              </w:rPr>
              <w:t>Ndeke</w:t>
            </w:r>
            <w:proofErr w:type="spellEnd"/>
            <w:r w:rsidRPr="00BA0563">
              <w:rPr>
                <w:sz w:val="18"/>
                <w:szCs w:val="18"/>
              </w:rPr>
              <w:t xml:space="preserve"> Zulu</w:t>
            </w:r>
          </w:p>
        </w:tc>
        <w:tc>
          <w:tcPr>
            <w:tcW w:w="1362" w:type="dxa"/>
            <w:vMerge w:val="restart"/>
            <w:shd w:val="clear" w:color="auto" w:fill="auto"/>
          </w:tcPr>
          <w:p w14:paraId="5502B386" w14:textId="77777777" w:rsidR="00452C40" w:rsidRPr="00BA0563" w:rsidRDefault="00452C40" w:rsidP="003F40A2">
            <w:pPr>
              <w:tabs>
                <w:tab w:val="left" w:pos="2961"/>
              </w:tabs>
              <w:rPr>
                <w:sz w:val="16"/>
                <w:szCs w:val="16"/>
              </w:rPr>
            </w:pPr>
            <w:proofErr w:type="spellStart"/>
            <w:r w:rsidRPr="00BA0563">
              <w:rPr>
                <w:sz w:val="16"/>
                <w:szCs w:val="16"/>
              </w:rPr>
              <w:t>Etalage</w:t>
            </w:r>
            <w:proofErr w:type="spellEnd"/>
            <w:r w:rsidRPr="00BA0563">
              <w:rPr>
                <w:sz w:val="16"/>
                <w:szCs w:val="16"/>
              </w:rPr>
              <w:t xml:space="preserve"> </w:t>
            </w:r>
          </w:p>
          <w:p w14:paraId="63ADEE53" w14:textId="77777777" w:rsidR="00452C40" w:rsidRPr="00BA0563" w:rsidRDefault="00452C40" w:rsidP="003F40A2">
            <w:pPr>
              <w:tabs>
                <w:tab w:val="left" w:pos="2961"/>
              </w:tabs>
              <w:rPr>
                <w:sz w:val="16"/>
                <w:szCs w:val="16"/>
              </w:rPr>
            </w:pPr>
            <w:r w:rsidRPr="00BA0563">
              <w:rPr>
                <w:sz w:val="16"/>
                <w:szCs w:val="16"/>
              </w:rPr>
              <w:t>0256009/</w:t>
            </w:r>
          </w:p>
          <w:p w14:paraId="229CCD68" w14:textId="77777777" w:rsidR="00452C40" w:rsidRPr="00BA0563" w:rsidRDefault="00452C40" w:rsidP="003F40A2">
            <w:pPr>
              <w:tabs>
                <w:tab w:val="left" w:pos="2961"/>
              </w:tabs>
              <w:rPr>
                <w:sz w:val="16"/>
                <w:szCs w:val="16"/>
              </w:rPr>
            </w:pPr>
            <w:r w:rsidRPr="00BA0563">
              <w:rPr>
                <w:sz w:val="16"/>
                <w:szCs w:val="16"/>
              </w:rPr>
              <w:t>944258</w:t>
            </w:r>
          </w:p>
        </w:tc>
        <w:tc>
          <w:tcPr>
            <w:tcW w:w="1049" w:type="dxa"/>
            <w:shd w:val="clear" w:color="auto" w:fill="auto"/>
          </w:tcPr>
          <w:p w14:paraId="7480CDCB" w14:textId="77777777" w:rsidR="00452C40" w:rsidRPr="00BA0563" w:rsidRDefault="00452C40" w:rsidP="003F40A2">
            <w:pPr>
              <w:jc w:val="center"/>
              <w:rPr>
                <w:sz w:val="18"/>
                <w:szCs w:val="18"/>
              </w:rPr>
            </w:pPr>
            <w:r w:rsidRPr="00BA0563">
              <w:rPr>
                <w:sz w:val="18"/>
                <w:szCs w:val="18"/>
              </w:rPr>
              <w:t>Bois, planches</w:t>
            </w:r>
          </w:p>
        </w:tc>
        <w:tc>
          <w:tcPr>
            <w:tcW w:w="1259" w:type="dxa"/>
            <w:shd w:val="clear" w:color="auto" w:fill="auto"/>
          </w:tcPr>
          <w:p w14:paraId="0C63DBBC" w14:textId="77777777" w:rsidR="00452C40" w:rsidRPr="00BA0563" w:rsidRDefault="00452C40" w:rsidP="003F40A2">
            <w:pPr>
              <w:rPr>
                <w:sz w:val="18"/>
                <w:szCs w:val="18"/>
              </w:rPr>
            </w:pPr>
            <w:r w:rsidRPr="00BA0563">
              <w:rPr>
                <w:sz w:val="18"/>
                <w:szCs w:val="18"/>
              </w:rPr>
              <w:t>10 $</w:t>
            </w:r>
          </w:p>
        </w:tc>
        <w:tc>
          <w:tcPr>
            <w:tcW w:w="855" w:type="dxa"/>
            <w:vMerge w:val="restart"/>
            <w:shd w:val="clear" w:color="auto" w:fill="auto"/>
          </w:tcPr>
          <w:p w14:paraId="6DF17FDB" w14:textId="77777777" w:rsidR="00452C40" w:rsidRPr="00BA0563" w:rsidRDefault="00452C40" w:rsidP="003F40A2">
            <w:pPr>
              <w:rPr>
                <w:sz w:val="18"/>
                <w:szCs w:val="18"/>
                <w:u w:val="single"/>
              </w:rPr>
            </w:pPr>
          </w:p>
        </w:tc>
        <w:tc>
          <w:tcPr>
            <w:tcW w:w="1428" w:type="dxa"/>
            <w:vMerge w:val="restart"/>
            <w:shd w:val="clear" w:color="auto" w:fill="auto"/>
          </w:tcPr>
          <w:p w14:paraId="64C2D61D" w14:textId="77777777" w:rsidR="00452C40" w:rsidRPr="00BA0563" w:rsidRDefault="00452C40" w:rsidP="003F40A2">
            <w:pPr>
              <w:jc w:val="center"/>
              <w:rPr>
                <w:b/>
                <w:sz w:val="18"/>
                <w:szCs w:val="18"/>
                <w:u w:val="single"/>
              </w:rPr>
            </w:pPr>
            <w:r w:rsidRPr="00BA0563">
              <w:rPr>
                <w:b/>
                <w:sz w:val="18"/>
                <w:szCs w:val="18"/>
                <w:u w:val="single"/>
              </w:rPr>
              <w:t>110</w:t>
            </w:r>
          </w:p>
        </w:tc>
      </w:tr>
      <w:tr w:rsidR="00452C40" w:rsidRPr="00BA0563" w14:paraId="724C0272" w14:textId="77777777" w:rsidTr="003F40A2">
        <w:trPr>
          <w:trHeight w:val="313"/>
        </w:trPr>
        <w:tc>
          <w:tcPr>
            <w:tcW w:w="426" w:type="dxa"/>
            <w:vMerge/>
          </w:tcPr>
          <w:p w14:paraId="1F9E4371" w14:textId="77777777" w:rsidR="00452C40" w:rsidRPr="00BA0563" w:rsidRDefault="00452C40" w:rsidP="003F40A2">
            <w:pPr>
              <w:rPr>
                <w:sz w:val="18"/>
                <w:szCs w:val="18"/>
              </w:rPr>
            </w:pPr>
          </w:p>
        </w:tc>
        <w:tc>
          <w:tcPr>
            <w:tcW w:w="1418" w:type="dxa"/>
            <w:vMerge/>
            <w:shd w:val="clear" w:color="auto" w:fill="auto"/>
          </w:tcPr>
          <w:p w14:paraId="158E0C43" w14:textId="77777777" w:rsidR="00452C40" w:rsidRPr="00BA0563" w:rsidRDefault="00452C40" w:rsidP="003F40A2">
            <w:pPr>
              <w:rPr>
                <w:b/>
                <w:sz w:val="20"/>
                <w:szCs w:val="20"/>
              </w:rPr>
            </w:pPr>
          </w:p>
        </w:tc>
        <w:tc>
          <w:tcPr>
            <w:tcW w:w="1134" w:type="dxa"/>
            <w:vMerge/>
            <w:shd w:val="clear" w:color="auto" w:fill="auto"/>
          </w:tcPr>
          <w:p w14:paraId="05792163" w14:textId="77777777" w:rsidR="00452C40" w:rsidRPr="00BA0563" w:rsidRDefault="00452C40" w:rsidP="003F40A2">
            <w:pPr>
              <w:rPr>
                <w:sz w:val="18"/>
                <w:szCs w:val="18"/>
              </w:rPr>
            </w:pPr>
          </w:p>
        </w:tc>
        <w:tc>
          <w:tcPr>
            <w:tcW w:w="1105" w:type="dxa"/>
            <w:vMerge/>
            <w:shd w:val="clear" w:color="auto" w:fill="auto"/>
          </w:tcPr>
          <w:p w14:paraId="13028B8A" w14:textId="77777777" w:rsidR="00452C40" w:rsidRPr="00BA0563" w:rsidRDefault="00452C40" w:rsidP="003F40A2">
            <w:pPr>
              <w:rPr>
                <w:sz w:val="18"/>
                <w:szCs w:val="18"/>
              </w:rPr>
            </w:pPr>
          </w:p>
        </w:tc>
        <w:tc>
          <w:tcPr>
            <w:tcW w:w="1163" w:type="dxa"/>
            <w:vMerge/>
            <w:shd w:val="clear" w:color="auto" w:fill="auto"/>
          </w:tcPr>
          <w:p w14:paraId="63AFE5ED" w14:textId="77777777" w:rsidR="00452C40" w:rsidRPr="00BA0563" w:rsidRDefault="00452C40" w:rsidP="003F40A2">
            <w:pPr>
              <w:rPr>
                <w:sz w:val="18"/>
                <w:szCs w:val="18"/>
              </w:rPr>
            </w:pPr>
          </w:p>
        </w:tc>
        <w:tc>
          <w:tcPr>
            <w:tcW w:w="1362" w:type="dxa"/>
            <w:vMerge/>
            <w:shd w:val="clear" w:color="auto" w:fill="auto"/>
          </w:tcPr>
          <w:p w14:paraId="6E14A929" w14:textId="77777777" w:rsidR="00452C40" w:rsidRPr="00BA0563" w:rsidRDefault="00452C40" w:rsidP="003F40A2">
            <w:pPr>
              <w:rPr>
                <w:sz w:val="16"/>
                <w:szCs w:val="16"/>
              </w:rPr>
            </w:pPr>
          </w:p>
        </w:tc>
        <w:tc>
          <w:tcPr>
            <w:tcW w:w="1049" w:type="dxa"/>
            <w:shd w:val="clear" w:color="auto" w:fill="auto"/>
          </w:tcPr>
          <w:p w14:paraId="29AA7199"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0AD4BD0C" w14:textId="77777777" w:rsidR="00452C40" w:rsidRPr="00BA0563" w:rsidRDefault="00452C40" w:rsidP="003F40A2">
            <w:pPr>
              <w:jc w:val="center"/>
              <w:rPr>
                <w:sz w:val="18"/>
                <w:szCs w:val="18"/>
              </w:rPr>
            </w:pPr>
            <w:r w:rsidRPr="00BA0563">
              <w:rPr>
                <w:sz w:val="18"/>
                <w:szCs w:val="18"/>
              </w:rPr>
              <w:t>50 USDx2</w:t>
            </w:r>
          </w:p>
        </w:tc>
        <w:tc>
          <w:tcPr>
            <w:tcW w:w="855" w:type="dxa"/>
            <w:vMerge/>
            <w:shd w:val="clear" w:color="auto" w:fill="auto"/>
          </w:tcPr>
          <w:p w14:paraId="1E652D42" w14:textId="77777777" w:rsidR="00452C40" w:rsidRPr="00BA0563" w:rsidRDefault="00452C40" w:rsidP="003F40A2">
            <w:pPr>
              <w:rPr>
                <w:sz w:val="18"/>
                <w:szCs w:val="18"/>
                <w:u w:val="single"/>
              </w:rPr>
            </w:pPr>
          </w:p>
        </w:tc>
        <w:tc>
          <w:tcPr>
            <w:tcW w:w="1428" w:type="dxa"/>
            <w:vMerge/>
            <w:shd w:val="clear" w:color="auto" w:fill="auto"/>
          </w:tcPr>
          <w:p w14:paraId="2A8603C9" w14:textId="77777777" w:rsidR="00452C40" w:rsidRPr="00BA0563" w:rsidRDefault="00452C40" w:rsidP="003F40A2">
            <w:pPr>
              <w:jc w:val="center"/>
              <w:rPr>
                <w:b/>
                <w:sz w:val="18"/>
                <w:szCs w:val="18"/>
                <w:u w:val="single"/>
              </w:rPr>
            </w:pPr>
          </w:p>
        </w:tc>
      </w:tr>
      <w:tr w:rsidR="00452C40" w:rsidRPr="00BA0563" w14:paraId="467192E9" w14:textId="77777777" w:rsidTr="003F40A2">
        <w:trPr>
          <w:trHeight w:val="72"/>
        </w:trPr>
        <w:tc>
          <w:tcPr>
            <w:tcW w:w="426" w:type="dxa"/>
            <w:vMerge w:val="restart"/>
          </w:tcPr>
          <w:p w14:paraId="6906B3BE" w14:textId="77777777" w:rsidR="00452C40" w:rsidRPr="00BA0563" w:rsidRDefault="00452C40" w:rsidP="003F40A2">
            <w:pPr>
              <w:rPr>
                <w:sz w:val="18"/>
                <w:szCs w:val="18"/>
              </w:rPr>
            </w:pPr>
            <w:r w:rsidRPr="00BA0563">
              <w:rPr>
                <w:sz w:val="18"/>
                <w:szCs w:val="18"/>
              </w:rPr>
              <w:t>02</w:t>
            </w:r>
          </w:p>
        </w:tc>
        <w:tc>
          <w:tcPr>
            <w:tcW w:w="1418" w:type="dxa"/>
            <w:vMerge w:val="restart"/>
            <w:shd w:val="clear" w:color="auto" w:fill="auto"/>
          </w:tcPr>
          <w:p w14:paraId="412A6241" w14:textId="77777777" w:rsidR="00452C40" w:rsidRPr="00BA0563" w:rsidRDefault="00452C40" w:rsidP="003F40A2">
            <w:pPr>
              <w:rPr>
                <w:b/>
                <w:color w:val="000000"/>
                <w:sz w:val="20"/>
                <w:szCs w:val="20"/>
              </w:rPr>
            </w:pPr>
            <w:proofErr w:type="spellStart"/>
            <w:r w:rsidRPr="00BA0563">
              <w:rPr>
                <w:b/>
                <w:color w:val="000000"/>
                <w:sz w:val="20"/>
                <w:szCs w:val="20"/>
              </w:rPr>
              <w:t>Mbidiki</w:t>
            </w:r>
            <w:proofErr w:type="spellEnd"/>
            <w:r w:rsidRPr="00BA0563">
              <w:rPr>
                <w:b/>
                <w:color w:val="000000"/>
                <w:sz w:val="20"/>
                <w:szCs w:val="20"/>
              </w:rPr>
              <w:t xml:space="preserve"> Patrick Toy</w:t>
            </w:r>
          </w:p>
          <w:p w14:paraId="1208367A" w14:textId="77777777" w:rsidR="00452C40" w:rsidRPr="00BA0563" w:rsidRDefault="00452C40" w:rsidP="003F40A2">
            <w:pPr>
              <w:rPr>
                <w:b/>
                <w:sz w:val="20"/>
                <w:szCs w:val="20"/>
              </w:rPr>
            </w:pPr>
          </w:p>
        </w:tc>
        <w:tc>
          <w:tcPr>
            <w:tcW w:w="1134" w:type="dxa"/>
            <w:vMerge w:val="restart"/>
            <w:shd w:val="clear" w:color="auto" w:fill="auto"/>
          </w:tcPr>
          <w:p w14:paraId="601E9825"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10BFBBA1" w14:textId="77777777" w:rsidR="00452C40" w:rsidRPr="00BA0563" w:rsidRDefault="00452C40" w:rsidP="003F40A2">
            <w:pPr>
              <w:rPr>
                <w:sz w:val="18"/>
                <w:szCs w:val="18"/>
              </w:rPr>
            </w:pPr>
            <w:r w:rsidRPr="00BA0563">
              <w:rPr>
                <w:sz w:val="18"/>
                <w:szCs w:val="18"/>
              </w:rPr>
              <w:t>11613017986</w:t>
            </w:r>
          </w:p>
        </w:tc>
        <w:tc>
          <w:tcPr>
            <w:tcW w:w="1163" w:type="dxa"/>
            <w:vMerge w:val="restart"/>
            <w:shd w:val="clear" w:color="auto" w:fill="auto"/>
          </w:tcPr>
          <w:p w14:paraId="268DD074"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2982B820" w14:textId="77777777" w:rsidR="00452C40" w:rsidRPr="00BA0563" w:rsidRDefault="00452C40" w:rsidP="003F40A2">
            <w:r w:rsidRPr="00BA0563">
              <w:rPr>
                <w:sz w:val="18"/>
                <w:szCs w:val="18"/>
              </w:rPr>
              <w:t>0894380532</w:t>
            </w:r>
          </w:p>
        </w:tc>
        <w:tc>
          <w:tcPr>
            <w:tcW w:w="1362" w:type="dxa"/>
            <w:vMerge w:val="restart"/>
            <w:shd w:val="clear" w:color="auto" w:fill="auto"/>
          </w:tcPr>
          <w:p w14:paraId="16DE7021" w14:textId="77777777" w:rsidR="00452C40" w:rsidRPr="00BA0563" w:rsidRDefault="00452C40" w:rsidP="003F40A2">
            <w:pPr>
              <w:rPr>
                <w:sz w:val="16"/>
                <w:szCs w:val="16"/>
                <w:lang w:val="fr-FR"/>
              </w:rPr>
            </w:pPr>
            <w:r w:rsidRPr="00BA0563">
              <w:rPr>
                <w:sz w:val="16"/>
                <w:szCs w:val="16"/>
                <w:lang w:val="fr-FR"/>
              </w:rPr>
              <w:t xml:space="preserve"> </w:t>
            </w:r>
            <w:proofErr w:type="spellStart"/>
            <w:r w:rsidRPr="00BA0563">
              <w:rPr>
                <w:sz w:val="16"/>
                <w:szCs w:val="16"/>
                <w:lang w:val="fr-FR"/>
              </w:rPr>
              <w:t>Etalage</w:t>
            </w:r>
            <w:proofErr w:type="spellEnd"/>
            <w:r w:rsidRPr="00BA0563">
              <w:rPr>
                <w:sz w:val="16"/>
                <w:szCs w:val="16"/>
                <w:lang w:val="fr-FR"/>
              </w:rPr>
              <w:t xml:space="preserve"> (vente de carburant)</w:t>
            </w:r>
          </w:p>
          <w:p w14:paraId="6E8066EB" w14:textId="77777777" w:rsidR="00452C40" w:rsidRPr="00BA0563" w:rsidRDefault="00452C40" w:rsidP="003F40A2">
            <w:pPr>
              <w:rPr>
                <w:sz w:val="16"/>
                <w:szCs w:val="16"/>
                <w:lang w:val="fr-FR"/>
              </w:rPr>
            </w:pPr>
            <w:r w:rsidRPr="00BA0563">
              <w:rPr>
                <w:sz w:val="16"/>
                <w:szCs w:val="16"/>
                <w:lang w:val="fr-FR"/>
              </w:rPr>
              <w:t>Cabine vente de cigarette</w:t>
            </w:r>
          </w:p>
          <w:p w14:paraId="4EF949C5" w14:textId="77777777" w:rsidR="00452C40" w:rsidRPr="00BA0563" w:rsidRDefault="00452C40" w:rsidP="003F40A2">
            <w:pPr>
              <w:rPr>
                <w:sz w:val="16"/>
                <w:szCs w:val="16"/>
              </w:rPr>
            </w:pPr>
            <w:r w:rsidRPr="00BA0563">
              <w:rPr>
                <w:sz w:val="16"/>
                <w:szCs w:val="16"/>
              </w:rPr>
              <w:t>0254745/</w:t>
            </w:r>
          </w:p>
          <w:p w14:paraId="4C8FE2E8" w14:textId="77777777" w:rsidR="00452C40" w:rsidRPr="00BA0563" w:rsidRDefault="00452C40" w:rsidP="003F40A2">
            <w:pPr>
              <w:rPr>
                <w:sz w:val="16"/>
                <w:szCs w:val="16"/>
              </w:rPr>
            </w:pPr>
            <w:r w:rsidRPr="00BA0563">
              <w:rPr>
                <w:sz w:val="16"/>
                <w:szCs w:val="16"/>
              </w:rPr>
              <w:t>9442836</w:t>
            </w:r>
          </w:p>
        </w:tc>
        <w:tc>
          <w:tcPr>
            <w:tcW w:w="1049" w:type="dxa"/>
            <w:shd w:val="clear" w:color="auto" w:fill="auto"/>
          </w:tcPr>
          <w:p w14:paraId="4700BE0A" w14:textId="77777777" w:rsidR="00452C40" w:rsidRPr="00BA0563" w:rsidRDefault="00452C40" w:rsidP="003F40A2">
            <w:pPr>
              <w:jc w:val="center"/>
              <w:rPr>
                <w:sz w:val="18"/>
                <w:szCs w:val="18"/>
              </w:rPr>
            </w:pPr>
            <w:r w:rsidRPr="00BA0563">
              <w:rPr>
                <w:sz w:val="18"/>
                <w:szCs w:val="18"/>
              </w:rPr>
              <w:t xml:space="preserve">Bois, </w:t>
            </w:r>
            <w:proofErr w:type="spellStart"/>
            <w:r w:rsidRPr="00BA0563">
              <w:rPr>
                <w:sz w:val="18"/>
                <w:szCs w:val="18"/>
              </w:rPr>
              <w:t>planche</w:t>
            </w:r>
            <w:proofErr w:type="spellEnd"/>
          </w:p>
        </w:tc>
        <w:tc>
          <w:tcPr>
            <w:tcW w:w="1259" w:type="dxa"/>
            <w:shd w:val="clear" w:color="auto" w:fill="auto"/>
          </w:tcPr>
          <w:p w14:paraId="028764B9" w14:textId="77777777" w:rsidR="00452C40" w:rsidRPr="00BA0563" w:rsidRDefault="00452C40" w:rsidP="003F40A2">
            <w:pPr>
              <w:rPr>
                <w:sz w:val="18"/>
                <w:szCs w:val="18"/>
              </w:rPr>
            </w:pPr>
            <w:r w:rsidRPr="00BA0563">
              <w:rPr>
                <w:sz w:val="18"/>
                <w:szCs w:val="18"/>
              </w:rPr>
              <w:t>125 USD</w:t>
            </w:r>
          </w:p>
        </w:tc>
        <w:tc>
          <w:tcPr>
            <w:tcW w:w="855" w:type="dxa"/>
            <w:vMerge w:val="restart"/>
            <w:shd w:val="clear" w:color="auto" w:fill="auto"/>
          </w:tcPr>
          <w:p w14:paraId="1F2FAD94" w14:textId="77777777" w:rsidR="00452C40" w:rsidRPr="00BA0563" w:rsidRDefault="00452C40" w:rsidP="003F40A2">
            <w:pPr>
              <w:rPr>
                <w:sz w:val="18"/>
                <w:szCs w:val="18"/>
                <w:u w:val="single"/>
              </w:rPr>
            </w:pPr>
          </w:p>
        </w:tc>
        <w:tc>
          <w:tcPr>
            <w:tcW w:w="1428" w:type="dxa"/>
            <w:vMerge w:val="restart"/>
            <w:shd w:val="clear" w:color="auto" w:fill="auto"/>
          </w:tcPr>
          <w:p w14:paraId="0322CC3B" w14:textId="77777777" w:rsidR="00452C40" w:rsidRPr="00BA0563" w:rsidRDefault="00452C40" w:rsidP="003F40A2">
            <w:pPr>
              <w:jc w:val="center"/>
              <w:rPr>
                <w:b/>
                <w:sz w:val="18"/>
                <w:szCs w:val="18"/>
                <w:u w:val="single"/>
              </w:rPr>
            </w:pPr>
          </w:p>
          <w:p w14:paraId="6901A628" w14:textId="77777777" w:rsidR="00452C40" w:rsidRPr="00BA0563" w:rsidRDefault="00452C40" w:rsidP="003F40A2">
            <w:pPr>
              <w:jc w:val="center"/>
              <w:rPr>
                <w:b/>
                <w:sz w:val="18"/>
                <w:szCs w:val="18"/>
                <w:u w:val="single"/>
              </w:rPr>
            </w:pPr>
          </w:p>
          <w:p w14:paraId="7F504B9C" w14:textId="77777777" w:rsidR="00452C40" w:rsidRPr="00BA0563" w:rsidRDefault="00452C40" w:rsidP="003F40A2">
            <w:pPr>
              <w:jc w:val="center"/>
              <w:rPr>
                <w:b/>
                <w:sz w:val="18"/>
                <w:szCs w:val="18"/>
                <w:u w:val="single"/>
              </w:rPr>
            </w:pPr>
            <w:r w:rsidRPr="00BA0563">
              <w:rPr>
                <w:b/>
                <w:sz w:val="18"/>
                <w:szCs w:val="18"/>
                <w:u w:val="single"/>
              </w:rPr>
              <w:t>550</w:t>
            </w:r>
          </w:p>
        </w:tc>
      </w:tr>
      <w:tr w:rsidR="00452C40" w:rsidRPr="00BA0563" w14:paraId="7934ECB8" w14:textId="77777777" w:rsidTr="003F40A2">
        <w:trPr>
          <w:trHeight w:val="72"/>
        </w:trPr>
        <w:tc>
          <w:tcPr>
            <w:tcW w:w="426" w:type="dxa"/>
            <w:vMerge/>
          </w:tcPr>
          <w:p w14:paraId="0E1DDC93" w14:textId="77777777" w:rsidR="00452C40" w:rsidRPr="00BA0563" w:rsidRDefault="00452C40" w:rsidP="003F40A2">
            <w:pPr>
              <w:rPr>
                <w:sz w:val="18"/>
                <w:szCs w:val="18"/>
              </w:rPr>
            </w:pPr>
          </w:p>
        </w:tc>
        <w:tc>
          <w:tcPr>
            <w:tcW w:w="1418" w:type="dxa"/>
            <w:vMerge/>
            <w:shd w:val="clear" w:color="auto" w:fill="auto"/>
          </w:tcPr>
          <w:p w14:paraId="2AA3A468" w14:textId="77777777" w:rsidR="00452C40" w:rsidRPr="00BA0563" w:rsidRDefault="00452C40" w:rsidP="003F40A2">
            <w:pPr>
              <w:rPr>
                <w:b/>
                <w:color w:val="000000"/>
                <w:sz w:val="20"/>
                <w:szCs w:val="20"/>
              </w:rPr>
            </w:pPr>
          </w:p>
        </w:tc>
        <w:tc>
          <w:tcPr>
            <w:tcW w:w="1134" w:type="dxa"/>
            <w:vMerge/>
            <w:shd w:val="clear" w:color="auto" w:fill="auto"/>
          </w:tcPr>
          <w:p w14:paraId="62E6FBAD" w14:textId="77777777" w:rsidR="00452C40" w:rsidRPr="00BA0563" w:rsidRDefault="00452C40" w:rsidP="003F40A2">
            <w:pPr>
              <w:rPr>
                <w:sz w:val="18"/>
                <w:szCs w:val="18"/>
              </w:rPr>
            </w:pPr>
          </w:p>
        </w:tc>
        <w:tc>
          <w:tcPr>
            <w:tcW w:w="1105" w:type="dxa"/>
            <w:vMerge/>
            <w:shd w:val="clear" w:color="auto" w:fill="auto"/>
          </w:tcPr>
          <w:p w14:paraId="52520A24" w14:textId="77777777" w:rsidR="00452C40" w:rsidRPr="00BA0563" w:rsidRDefault="00452C40" w:rsidP="003F40A2">
            <w:pPr>
              <w:rPr>
                <w:sz w:val="18"/>
                <w:szCs w:val="18"/>
              </w:rPr>
            </w:pPr>
          </w:p>
        </w:tc>
        <w:tc>
          <w:tcPr>
            <w:tcW w:w="1163" w:type="dxa"/>
            <w:vMerge/>
            <w:shd w:val="clear" w:color="auto" w:fill="auto"/>
          </w:tcPr>
          <w:p w14:paraId="305BEF4E" w14:textId="77777777" w:rsidR="00452C40" w:rsidRPr="00BA0563" w:rsidRDefault="00452C40" w:rsidP="003F40A2">
            <w:pPr>
              <w:rPr>
                <w:sz w:val="18"/>
                <w:szCs w:val="18"/>
              </w:rPr>
            </w:pPr>
          </w:p>
        </w:tc>
        <w:tc>
          <w:tcPr>
            <w:tcW w:w="1362" w:type="dxa"/>
            <w:vMerge/>
            <w:shd w:val="clear" w:color="auto" w:fill="auto"/>
          </w:tcPr>
          <w:p w14:paraId="51F85036" w14:textId="77777777" w:rsidR="00452C40" w:rsidRPr="00BA0563" w:rsidRDefault="00452C40" w:rsidP="003F40A2">
            <w:pPr>
              <w:rPr>
                <w:sz w:val="16"/>
                <w:szCs w:val="16"/>
              </w:rPr>
            </w:pPr>
          </w:p>
        </w:tc>
        <w:tc>
          <w:tcPr>
            <w:tcW w:w="1049" w:type="dxa"/>
            <w:shd w:val="clear" w:color="auto" w:fill="auto"/>
          </w:tcPr>
          <w:p w14:paraId="3E2A0F65" w14:textId="77777777" w:rsidR="00452C40" w:rsidRPr="00BA0563" w:rsidRDefault="00452C40" w:rsidP="003F40A2">
            <w:pPr>
              <w:jc w:val="center"/>
              <w:rPr>
                <w:sz w:val="18"/>
                <w:szCs w:val="18"/>
              </w:rPr>
            </w:pPr>
            <w:proofErr w:type="spellStart"/>
            <w:r w:rsidRPr="00BA0563">
              <w:rPr>
                <w:sz w:val="18"/>
                <w:szCs w:val="18"/>
              </w:rPr>
              <w:t>Cabine</w:t>
            </w:r>
            <w:proofErr w:type="spellEnd"/>
            <w:r w:rsidRPr="00BA0563">
              <w:rPr>
                <w:sz w:val="18"/>
                <w:szCs w:val="18"/>
              </w:rPr>
              <w:t xml:space="preserve"> en bois</w:t>
            </w:r>
          </w:p>
        </w:tc>
        <w:tc>
          <w:tcPr>
            <w:tcW w:w="1259" w:type="dxa"/>
            <w:shd w:val="clear" w:color="auto" w:fill="auto"/>
          </w:tcPr>
          <w:p w14:paraId="6E9D5F1E" w14:textId="77777777" w:rsidR="00452C40" w:rsidRPr="00BA0563" w:rsidRDefault="00452C40" w:rsidP="003F40A2">
            <w:pPr>
              <w:rPr>
                <w:sz w:val="18"/>
                <w:szCs w:val="18"/>
              </w:rPr>
            </w:pPr>
            <w:r w:rsidRPr="00BA0563">
              <w:rPr>
                <w:sz w:val="18"/>
                <w:szCs w:val="18"/>
              </w:rPr>
              <w:t>125 USD</w:t>
            </w:r>
          </w:p>
        </w:tc>
        <w:tc>
          <w:tcPr>
            <w:tcW w:w="855" w:type="dxa"/>
            <w:vMerge/>
            <w:shd w:val="clear" w:color="auto" w:fill="auto"/>
          </w:tcPr>
          <w:p w14:paraId="26570267" w14:textId="77777777" w:rsidR="00452C40" w:rsidRPr="00BA0563" w:rsidRDefault="00452C40" w:rsidP="003F40A2">
            <w:pPr>
              <w:rPr>
                <w:sz w:val="18"/>
                <w:szCs w:val="18"/>
                <w:u w:val="single"/>
              </w:rPr>
            </w:pPr>
          </w:p>
        </w:tc>
        <w:tc>
          <w:tcPr>
            <w:tcW w:w="1428" w:type="dxa"/>
            <w:vMerge/>
            <w:shd w:val="clear" w:color="auto" w:fill="auto"/>
          </w:tcPr>
          <w:p w14:paraId="7303F0AC" w14:textId="77777777" w:rsidR="00452C40" w:rsidRPr="00BA0563" w:rsidRDefault="00452C40" w:rsidP="003F40A2">
            <w:pPr>
              <w:jc w:val="center"/>
              <w:rPr>
                <w:b/>
                <w:sz w:val="18"/>
                <w:szCs w:val="18"/>
                <w:u w:val="single"/>
              </w:rPr>
            </w:pPr>
          </w:p>
        </w:tc>
      </w:tr>
      <w:tr w:rsidR="00452C40" w:rsidRPr="00BA0563" w14:paraId="717643CE" w14:textId="77777777" w:rsidTr="003F40A2">
        <w:trPr>
          <w:trHeight w:val="71"/>
        </w:trPr>
        <w:tc>
          <w:tcPr>
            <w:tcW w:w="426" w:type="dxa"/>
            <w:vMerge/>
          </w:tcPr>
          <w:p w14:paraId="7E6A40F5" w14:textId="77777777" w:rsidR="00452C40" w:rsidRPr="00BA0563" w:rsidRDefault="00452C40" w:rsidP="003F40A2">
            <w:pPr>
              <w:rPr>
                <w:sz w:val="18"/>
                <w:szCs w:val="18"/>
              </w:rPr>
            </w:pPr>
          </w:p>
        </w:tc>
        <w:tc>
          <w:tcPr>
            <w:tcW w:w="1418" w:type="dxa"/>
            <w:vMerge/>
            <w:shd w:val="clear" w:color="auto" w:fill="auto"/>
          </w:tcPr>
          <w:p w14:paraId="4D4AE96B" w14:textId="77777777" w:rsidR="00452C40" w:rsidRPr="00BA0563" w:rsidRDefault="00452C40" w:rsidP="003F40A2">
            <w:pPr>
              <w:rPr>
                <w:b/>
                <w:sz w:val="20"/>
                <w:szCs w:val="20"/>
              </w:rPr>
            </w:pPr>
          </w:p>
        </w:tc>
        <w:tc>
          <w:tcPr>
            <w:tcW w:w="1134" w:type="dxa"/>
            <w:vMerge/>
            <w:shd w:val="clear" w:color="auto" w:fill="auto"/>
          </w:tcPr>
          <w:p w14:paraId="4DE995CC" w14:textId="77777777" w:rsidR="00452C40" w:rsidRPr="00BA0563" w:rsidRDefault="00452C40" w:rsidP="003F40A2">
            <w:pPr>
              <w:jc w:val="center"/>
              <w:rPr>
                <w:sz w:val="18"/>
                <w:szCs w:val="18"/>
              </w:rPr>
            </w:pPr>
          </w:p>
        </w:tc>
        <w:tc>
          <w:tcPr>
            <w:tcW w:w="1105" w:type="dxa"/>
            <w:vMerge/>
            <w:shd w:val="clear" w:color="auto" w:fill="auto"/>
          </w:tcPr>
          <w:p w14:paraId="15248A7B" w14:textId="77777777" w:rsidR="00452C40" w:rsidRPr="00BA0563" w:rsidRDefault="00452C40" w:rsidP="003F40A2">
            <w:pPr>
              <w:rPr>
                <w:sz w:val="18"/>
                <w:szCs w:val="18"/>
              </w:rPr>
            </w:pPr>
          </w:p>
        </w:tc>
        <w:tc>
          <w:tcPr>
            <w:tcW w:w="1163" w:type="dxa"/>
            <w:vMerge/>
            <w:shd w:val="clear" w:color="auto" w:fill="auto"/>
          </w:tcPr>
          <w:p w14:paraId="35E13C38" w14:textId="77777777" w:rsidR="00452C40" w:rsidRPr="00BA0563" w:rsidRDefault="00452C40" w:rsidP="003F40A2">
            <w:pPr>
              <w:rPr>
                <w:sz w:val="18"/>
                <w:szCs w:val="18"/>
              </w:rPr>
            </w:pPr>
          </w:p>
        </w:tc>
        <w:tc>
          <w:tcPr>
            <w:tcW w:w="1362" w:type="dxa"/>
            <w:vMerge/>
            <w:shd w:val="clear" w:color="auto" w:fill="auto"/>
          </w:tcPr>
          <w:p w14:paraId="1CCFF847" w14:textId="77777777" w:rsidR="00452C40" w:rsidRPr="00BA0563" w:rsidRDefault="00452C40" w:rsidP="003F40A2">
            <w:pPr>
              <w:rPr>
                <w:sz w:val="16"/>
                <w:szCs w:val="16"/>
              </w:rPr>
            </w:pPr>
          </w:p>
        </w:tc>
        <w:tc>
          <w:tcPr>
            <w:tcW w:w="1049" w:type="dxa"/>
            <w:shd w:val="clear" w:color="auto" w:fill="auto"/>
          </w:tcPr>
          <w:p w14:paraId="71747DA7" w14:textId="77777777" w:rsidR="00452C40" w:rsidRPr="00BA0563" w:rsidRDefault="00452C40" w:rsidP="003F40A2">
            <w:pPr>
              <w:jc w:val="center"/>
              <w:rPr>
                <w:sz w:val="18"/>
                <w:szCs w:val="18"/>
              </w:rPr>
            </w:pPr>
            <w:r w:rsidRPr="00BA0563">
              <w:rPr>
                <w:sz w:val="18"/>
                <w:szCs w:val="18"/>
              </w:rPr>
              <w:t>RMJ</w:t>
            </w:r>
          </w:p>
        </w:tc>
        <w:tc>
          <w:tcPr>
            <w:tcW w:w="1259" w:type="dxa"/>
            <w:shd w:val="clear" w:color="auto" w:fill="auto"/>
          </w:tcPr>
          <w:p w14:paraId="1D0562E9" w14:textId="77777777" w:rsidR="00452C40" w:rsidRPr="00BA0563" w:rsidRDefault="00452C40" w:rsidP="003F40A2">
            <w:pPr>
              <w:jc w:val="center"/>
              <w:rPr>
                <w:sz w:val="18"/>
                <w:szCs w:val="18"/>
              </w:rPr>
            </w:pPr>
            <w:r w:rsidRPr="00BA0563">
              <w:rPr>
                <w:sz w:val="18"/>
                <w:szCs w:val="18"/>
              </w:rPr>
              <w:t>150 USD x 2</w:t>
            </w:r>
          </w:p>
        </w:tc>
        <w:tc>
          <w:tcPr>
            <w:tcW w:w="855" w:type="dxa"/>
            <w:vMerge/>
            <w:shd w:val="clear" w:color="auto" w:fill="auto"/>
          </w:tcPr>
          <w:p w14:paraId="72B04634" w14:textId="77777777" w:rsidR="00452C40" w:rsidRPr="00BA0563" w:rsidRDefault="00452C40" w:rsidP="003F40A2">
            <w:pPr>
              <w:rPr>
                <w:sz w:val="18"/>
                <w:szCs w:val="18"/>
                <w:u w:val="single"/>
              </w:rPr>
            </w:pPr>
          </w:p>
        </w:tc>
        <w:tc>
          <w:tcPr>
            <w:tcW w:w="1428" w:type="dxa"/>
            <w:vMerge/>
            <w:shd w:val="clear" w:color="auto" w:fill="auto"/>
          </w:tcPr>
          <w:p w14:paraId="6F82369E" w14:textId="77777777" w:rsidR="00452C40" w:rsidRPr="00BA0563" w:rsidRDefault="00452C40" w:rsidP="003F40A2">
            <w:pPr>
              <w:jc w:val="center"/>
              <w:rPr>
                <w:b/>
                <w:sz w:val="18"/>
                <w:szCs w:val="18"/>
                <w:u w:val="single"/>
              </w:rPr>
            </w:pPr>
          </w:p>
        </w:tc>
      </w:tr>
      <w:tr w:rsidR="00452C40" w:rsidRPr="00BA0563" w14:paraId="222B15F0" w14:textId="77777777" w:rsidTr="003F40A2">
        <w:trPr>
          <w:trHeight w:val="424"/>
        </w:trPr>
        <w:tc>
          <w:tcPr>
            <w:tcW w:w="426" w:type="dxa"/>
            <w:vMerge w:val="restart"/>
            <w:shd w:val="clear" w:color="auto" w:fill="auto"/>
          </w:tcPr>
          <w:p w14:paraId="61143224" w14:textId="77777777" w:rsidR="00452C40" w:rsidRPr="00BA0563" w:rsidRDefault="00452C40" w:rsidP="003F40A2">
            <w:pPr>
              <w:rPr>
                <w:sz w:val="18"/>
                <w:szCs w:val="18"/>
              </w:rPr>
            </w:pPr>
            <w:r w:rsidRPr="00BA0563">
              <w:rPr>
                <w:sz w:val="18"/>
                <w:szCs w:val="18"/>
              </w:rPr>
              <w:t>03</w:t>
            </w:r>
          </w:p>
        </w:tc>
        <w:tc>
          <w:tcPr>
            <w:tcW w:w="1418" w:type="dxa"/>
            <w:vMerge w:val="restart"/>
            <w:shd w:val="clear" w:color="auto" w:fill="auto"/>
          </w:tcPr>
          <w:p w14:paraId="5ED4761A" w14:textId="77777777" w:rsidR="00452C40" w:rsidRPr="00BA0563" w:rsidRDefault="00452C40" w:rsidP="003F40A2">
            <w:pPr>
              <w:rPr>
                <w:b/>
                <w:color w:val="000000"/>
                <w:sz w:val="20"/>
                <w:szCs w:val="20"/>
              </w:rPr>
            </w:pPr>
            <w:proofErr w:type="spellStart"/>
            <w:r w:rsidRPr="00BA0563">
              <w:rPr>
                <w:b/>
                <w:color w:val="000000"/>
                <w:sz w:val="20"/>
                <w:szCs w:val="20"/>
              </w:rPr>
              <w:t>Mbangu</w:t>
            </w:r>
            <w:proofErr w:type="spellEnd"/>
            <w:r w:rsidRPr="00BA0563">
              <w:rPr>
                <w:b/>
                <w:color w:val="000000"/>
                <w:sz w:val="20"/>
                <w:szCs w:val="20"/>
              </w:rPr>
              <w:t xml:space="preserve"> </w:t>
            </w:r>
            <w:proofErr w:type="spellStart"/>
            <w:r w:rsidRPr="00BA0563">
              <w:rPr>
                <w:b/>
                <w:color w:val="000000"/>
                <w:sz w:val="20"/>
                <w:szCs w:val="20"/>
              </w:rPr>
              <w:t>Ugonaa</w:t>
            </w:r>
            <w:proofErr w:type="spellEnd"/>
            <w:r w:rsidRPr="00BA0563">
              <w:rPr>
                <w:b/>
                <w:color w:val="000000"/>
                <w:sz w:val="20"/>
                <w:szCs w:val="20"/>
              </w:rPr>
              <w:t xml:space="preserve"> </w:t>
            </w:r>
            <w:proofErr w:type="spellStart"/>
            <w:r w:rsidRPr="00BA0563">
              <w:rPr>
                <w:b/>
                <w:color w:val="000000"/>
                <w:sz w:val="20"/>
                <w:szCs w:val="20"/>
              </w:rPr>
              <w:t>Lemba</w:t>
            </w:r>
            <w:proofErr w:type="spellEnd"/>
          </w:p>
          <w:p w14:paraId="17C3BA49" w14:textId="77777777" w:rsidR="00452C40" w:rsidRPr="00BA0563" w:rsidRDefault="00452C40" w:rsidP="003F40A2">
            <w:pPr>
              <w:tabs>
                <w:tab w:val="left" w:pos="2961"/>
              </w:tabs>
              <w:rPr>
                <w:b/>
                <w:sz w:val="20"/>
                <w:szCs w:val="20"/>
              </w:rPr>
            </w:pPr>
          </w:p>
        </w:tc>
        <w:tc>
          <w:tcPr>
            <w:tcW w:w="1134" w:type="dxa"/>
            <w:vMerge w:val="restart"/>
            <w:shd w:val="clear" w:color="auto" w:fill="auto"/>
          </w:tcPr>
          <w:p w14:paraId="4ACE3924"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647303E0"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2B689480"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6615AA18" w14:textId="77777777" w:rsidR="00452C40" w:rsidRPr="00BA0563" w:rsidRDefault="00452C40" w:rsidP="003F40A2">
            <w:r w:rsidRPr="00BA0563">
              <w:rPr>
                <w:sz w:val="18"/>
                <w:szCs w:val="18"/>
              </w:rPr>
              <w:t>0819685364</w:t>
            </w:r>
          </w:p>
        </w:tc>
        <w:tc>
          <w:tcPr>
            <w:tcW w:w="1362" w:type="dxa"/>
            <w:vMerge w:val="restart"/>
            <w:shd w:val="clear" w:color="auto" w:fill="auto"/>
          </w:tcPr>
          <w:p w14:paraId="682B5261"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w:t>
            </w:r>
          </w:p>
          <w:p w14:paraId="61043026" w14:textId="77777777" w:rsidR="00452C40" w:rsidRPr="00BA0563" w:rsidRDefault="00452C40" w:rsidP="003F40A2">
            <w:pPr>
              <w:rPr>
                <w:sz w:val="16"/>
                <w:szCs w:val="16"/>
              </w:rPr>
            </w:pPr>
            <w:r w:rsidRPr="00BA0563">
              <w:rPr>
                <w:sz w:val="16"/>
                <w:szCs w:val="16"/>
              </w:rPr>
              <w:t>0255214/</w:t>
            </w:r>
          </w:p>
          <w:p w14:paraId="78B804A2" w14:textId="77777777" w:rsidR="00452C40" w:rsidRPr="00BA0563" w:rsidRDefault="00452C40" w:rsidP="003F40A2">
            <w:pPr>
              <w:rPr>
                <w:sz w:val="16"/>
                <w:szCs w:val="16"/>
              </w:rPr>
            </w:pPr>
            <w:r w:rsidRPr="00BA0563">
              <w:rPr>
                <w:sz w:val="16"/>
                <w:szCs w:val="16"/>
              </w:rPr>
              <w:t>9443421</w:t>
            </w:r>
          </w:p>
        </w:tc>
        <w:tc>
          <w:tcPr>
            <w:tcW w:w="1049" w:type="dxa"/>
            <w:shd w:val="clear" w:color="auto" w:fill="auto"/>
          </w:tcPr>
          <w:p w14:paraId="4696AB18" w14:textId="77777777" w:rsidR="00452C40" w:rsidRPr="00BA0563" w:rsidRDefault="00452C40" w:rsidP="003F40A2">
            <w:pPr>
              <w:jc w:val="center"/>
              <w:rPr>
                <w:sz w:val="18"/>
                <w:szCs w:val="18"/>
              </w:rPr>
            </w:pPr>
            <w:r w:rsidRPr="00BA0563">
              <w:rPr>
                <w:sz w:val="18"/>
                <w:szCs w:val="18"/>
              </w:rPr>
              <w:t>Bois, planches, lattes</w:t>
            </w:r>
          </w:p>
        </w:tc>
        <w:tc>
          <w:tcPr>
            <w:tcW w:w="1259" w:type="dxa"/>
            <w:shd w:val="clear" w:color="auto" w:fill="auto"/>
          </w:tcPr>
          <w:p w14:paraId="1D2E9575" w14:textId="77777777" w:rsidR="00452C40" w:rsidRPr="00BA0563" w:rsidRDefault="00452C40" w:rsidP="003F40A2">
            <w:pPr>
              <w:jc w:val="center"/>
              <w:rPr>
                <w:sz w:val="18"/>
                <w:szCs w:val="18"/>
              </w:rPr>
            </w:pPr>
            <w:r w:rsidRPr="00BA0563">
              <w:rPr>
                <w:sz w:val="18"/>
                <w:szCs w:val="18"/>
              </w:rPr>
              <w:t>11 $</w:t>
            </w:r>
          </w:p>
        </w:tc>
        <w:tc>
          <w:tcPr>
            <w:tcW w:w="855" w:type="dxa"/>
            <w:vMerge w:val="restart"/>
            <w:shd w:val="clear" w:color="auto" w:fill="auto"/>
          </w:tcPr>
          <w:p w14:paraId="1F2865E6" w14:textId="77777777" w:rsidR="00452C40" w:rsidRPr="00BA0563" w:rsidRDefault="00452C40" w:rsidP="003F40A2">
            <w:pPr>
              <w:rPr>
                <w:sz w:val="18"/>
                <w:szCs w:val="18"/>
                <w:u w:val="single"/>
              </w:rPr>
            </w:pPr>
          </w:p>
        </w:tc>
        <w:tc>
          <w:tcPr>
            <w:tcW w:w="1428" w:type="dxa"/>
            <w:vMerge w:val="restart"/>
            <w:shd w:val="clear" w:color="auto" w:fill="auto"/>
          </w:tcPr>
          <w:p w14:paraId="6BD9EB77" w14:textId="77777777" w:rsidR="00452C40" w:rsidRPr="00BA0563" w:rsidRDefault="00452C40" w:rsidP="003F40A2">
            <w:pPr>
              <w:jc w:val="center"/>
              <w:rPr>
                <w:b/>
                <w:sz w:val="18"/>
                <w:szCs w:val="18"/>
              </w:rPr>
            </w:pPr>
            <w:r w:rsidRPr="00BA0563">
              <w:rPr>
                <w:b/>
                <w:sz w:val="18"/>
                <w:szCs w:val="18"/>
              </w:rPr>
              <w:t>180</w:t>
            </w:r>
          </w:p>
        </w:tc>
      </w:tr>
      <w:tr w:rsidR="00452C40" w:rsidRPr="00BA0563" w14:paraId="09845B02" w14:textId="77777777" w:rsidTr="003F40A2">
        <w:trPr>
          <w:trHeight w:val="282"/>
        </w:trPr>
        <w:tc>
          <w:tcPr>
            <w:tcW w:w="426" w:type="dxa"/>
            <w:vMerge/>
            <w:shd w:val="clear" w:color="auto" w:fill="auto"/>
          </w:tcPr>
          <w:p w14:paraId="69F56CA1" w14:textId="77777777" w:rsidR="00452C40" w:rsidRPr="00BA0563" w:rsidRDefault="00452C40" w:rsidP="003F40A2">
            <w:pPr>
              <w:rPr>
                <w:sz w:val="18"/>
                <w:szCs w:val="18"/>
              </w:rPr>
            </w:pPr>
          </w:p>
        </w:tc>
        <w:tc>
          <w:tcPr>
            <w:tcW w:w="1418" w:type="dxa"/>
            <w:vMerge/>
            <w:shd w:val="clear" w:color="auto" w:fill="auto"/>
          </w:tcPr>
          <w:p w14:paraId="07555188"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6F25773D" w14:textId="77777777" w:rsidR="00452C40" w:rsidRPr="00BA0563" w:rsidRDefault="00452C40" w:rsidP="003F40A2">
            <w:pPr>
              <w:jc w:val="center"/>
              <w:rPr>
                <w:sz w:val="18"/>
                <w:szCs w:val="18"/>
              </w:rPr>
            </w:pPr>
          </w:p>
        </w:tc>
        <w:tc>
          <w:tcPr>
            <w:tcW w:w="1105" w:type="dxa"/>
            <w:vMerge/>
            <w:shd w:val="clear" w:color="auto" w:fill="auto"/>
          </w:tcPr>
          <w:p w14:paraId="0B5C5F24" w14:textId="77777777" w:rsidR="00452C40" w:rsidRPr="00BA0563" w:rsidRDefault="00452C40" w:rsidP="003F40A2">
            <w:pPr>
              <w:jc w:val="center"/>
              <w:rPr>
                <w:sz w:val="18"/>
                <w:szCs w:val="18"/>
              </w:rPr>
            </w:pPr>
          </w:p>
        </w:tc>
        <w:tc>
          <w:tcPr>
            <w:tcW w:w="1163" w:type="dxa"/>
            <w:vMerge/>
            <w:shd w:val="clear" w:color="auto" w:fill="auto"/>
          </w:tcPr>
          <w:p w14:paraId="71BAA4D8" w14:textId="77777777" w:rsidR="00452C40" w:rsidRPr="00BA0563" w:rsidRDefault="00452C40" w:rsidP="003F40A2">
            <w:pPr>
              <w:rPr>
                <w:sz w:val="18"/>
                <w:szCs w:val="18"/>
              </w:rPr>
            </w:pPr>
          </w:p>
        </w:tc>
        <w:tc>
          <w:tcPr>
            <w:tcW w:w="1362" w:type="dxa"/>
            <w:vMerge/>
            <w:shd w:val="clear" w:color="auto" w:fill="auto"/>
          </w:tcPr>
          <w:p w14:paraId="2052D839" w14:textId="77777777" w:rsidR="00452C40" w:rsidRPr="00BA0563" w:rsidRDefault="00452C40" w:rsidP="003F40A2">
            <w:pPr>
              <w:rPr>
                <w:sz w:val="16"/>
                <w:szCs w:val="16"/>
              </w:rPr>
            </w:pPr>
          </w:p>
        </w:tc>
        <w:tc>
          <w:tcPr>
            <w:tcW w:w="1049" w:type="dxa"/>
            <w:shd w:val="clear" w:color="auto" w:fill="auto"/>
          </w:tcPr>
          <w:p w14:paraId="253DCFF6" w14:textId="77777777" w:rsidR="00452C40" w:rsidRPr="00BA0563" w:rsidRDefault="00452C40" w:rsidP="003F40A2">
            <w:r w:rsidRPr="00BA0563">
              <w:t>RMJ</w:t>
            </w:r>
          </w:p>
        </w:tc>
        <w:tc>
          <w:tcPr>
            <w:tcW w:w="1259" w:type="dxa"/>
            <w:shd w:val="clear" w:color="auto" w:fill="auto"/>
          </w:tcPr>
          <w:p w14:paraId="4F5FCE42" w14:textId="77777777" w:rsidR="00452C40" w:rsidRPr="00BA0563" w:rsidRDefault="00452C40" w:rsidP="003F40A2">
            <w:pPr>
              <w:rPr>
                <w:sz w:val="18"/>
                <w:szCs w:val="18"/>
              </w:rPr>
            </w:pPr>
            <w:r w:rsidRPr="00BA0563">
              <w:rPr>
                <w:sz w:val="18"/>
                <w:szCs w:val="18"/>
              </w:rPr>
              <w:t>83 USDx2</w:t>
            </w:r>
          </w:p>
        </w:tc>
        <w:tc>
          <w:tcPr>
            <w:tcW w:w="855" w:type="dxa"/>
            <w:vMerge/>
            <w:shd w:val="clear" w:color="auto" w:fill="auto"/>
          </w:tcPr>
          <w:p w14:paraId="2978952A" w14:textId="77777777" w:rsidR="00452C40" w:rsidRPr="00BA0563" w:rsidRDefault="00452C40" w:rsidP="003F40A2">
            <w:pPr>
              <w:rPr>
                <w:sz w:val="18"/>
                <w:szCs w:val="18"/>
                <w:u w:val="single"/>
              </w:rPr>
            </w:pPr>
          </w:p>
        </w:tc>
        <w:tc>
          <w:tcPr>
            <w:tcW w:w="1428" w:type="dxa"/>
            <w:vMerge/>
            <w:shd w:val="clear" w:color="auto" w:fill="auto"/>
          </w:tcPr>
          <w:p w14:paraId="11FF4846" w14:textId="77777777" w:rsidR="00452C40" w:rsidRPr="00BA0563" w:rsidRDefault="00452C40" w:rsidP="003F40A2">
            <w:pPr>
              <w:jc w:val="center"/>
              <w:rPr>
                <w:b/>
                <w:sz w:val="18"/>
                <w:szCs w:val="18"/>
                <w:u w:val="single"/>
              </w:rPr>
            </w:pPr>
          </w:p>
        </w:tc>
      </w:tr>
      <w:tr w:rsidR="00452C40" w:rsidRPr="00BA0563" w14:paraId="2E8DAA05" w14:textId="77777777" w:rsidTr="007F7FE9">
        <w:trPr>
          <w:trHeight w:val="416"/>
        </w:trPr>
        <w:tc>
          <w:tcPr>
            <w:tcW w:w="426" w:type="dxa"/>
            <w:shd w:val="clear" w:color="auto" w:fill="auto"/>
          </w:tcPr>
          <w:p w14:paraId="35A40A55" w14:textId="77777777" w:rsidR="00452C40" w:rsidRPr="00BA0563" w:rsidRDefault="00452C40" w:rsidP="003F40A2">
            <w:pPr>
              <w:rPr>
                <w:sz w:val="18"/>
                <w:szCs w:val="18"/>
              </w:rPr>
            </w:pPr>
            <w:r w:rsidRPr="00BA0563">
              <w:rPr>
                <w:sz w:val="18"/>
                <w:szCs w:val="18"/>
              </w:rPr>
              <w:lastRenderedPageBreak/>
              <w:t>04</w:t>
            </w:r>
          </w:p>
        </w:tc>
        <w:tc>
          <w:tcPr>
            <w:tcW w:w="1418" w:type="dxa"/>
            <w:shd w:val="clear" w:color="auto" w:fill="auto"/>
          </w:tcPr>
          <w:p w14:paraId="712D37F7" w14:textId="77777777" w:rsidR="00452C40" w:rsidRPr="00BA0563" w:rsidRDefault="00452C40" w:rsidP="003F40A2">
            <w:pPr>
              <w:rPr>
                <w:b/>
                <w:color w:val="000000"/>
                <w:sz w:val="20"/>
                <w:szCs w:val="20"/>
              </w:rPr>
            </w:pPr>
            <w:proofErr w:type="spellStart"/>
            <w:r w:rsidRPr="00BA0563">
              <w:rPr>
                <w:b/>
                <w:color w:val="000000"/>
                <w:sz w:val="20"/>
                <w:szCs w:val="20"/>
              </w:rPr>
              <w:t>Mikanda</w:t>
            </w:r>
            <w:proofErr w:type="spellEnd"/>
            <w:r w:rsidRPr="00BA0563">
              <w:rPr>
                <w:b/>
                <w:color w:val="000000"/>
                <w:sz w:val="20"/>
                <w:szCs w:val="20"/>
              </w:rPr>
              <w:t xml:space="preserve"> </w:t>
            </w:r>
            <w:proofErr w:type="spellStart"/>
            <w:r w:rsidRPr="00BA0563">
              <w:rPr>
                <w:b/>
                <w:color w:val="000000"/>
                <w:sz w:val="20"/>
                <w:szCs w:val="20"/>
              </w:rPr>
              <w:t>Kisunzu</w:t>
            </w:r>
            <w:proofErr w:type="spellEnd"/>
          </w:p>
          <w:p w14:paraId="6EC8FDCE" w14:textId="77777777" w:rsidR="00452C40" w:rsidRPr="00BA0563" w:rsidRDefault="00452C40" w:rsidP="003F40A2">
            <w:pPr>
              <w:tabs>
                <w:tab w:val="left" w:pos="2961"/>
              </w:tabs>
              <w:rPr>
                <w:b/>
                <w:sz w:val="20"/>
                <w:szCs w:val="20"/>
              </w:rPr>
            </w:pPr>
          </w:p>
        </w:tc>
        <w:tc>
          <w:tcPr>
            <w:tcW w:w="1134" w:type="dxa"/>
            <w:shd w:val="clear" w:color="auto" w:fill="auto"/>
          </w:tcPr>
          <w:p w14:paraId="2FBDCA70" w14:textId="77777777" w:rsidR="00452C40" w:rsidRPr="00BA0563" w:rsidRDefault="00452C40" w:rsidP="003F40A2">
            <w:proofErr w:type="spellStart"/>
            <w:r w:rsidRPr="00BA0563">
              <w:rPr>
                <w:sz w:val="18"/>
                <w:szCs w:val="18"/>
              </w:rPr>
              <w:t>Propriétaire</w:t>
            </w:r>
            <w:proofErr w:type="spellEnd"/>
          </w:p>
        </w:tc>
        <w:tc>
          <w:tcPr>
            <w:tcW w:w="1105" w:type="dxa"/>
            <w:shd w:val="clear" w:color="auto" w:fill="auto"/>
          </w:tcPr>
          <w:p w14:paraId="1F0BF53E" w14:textId="77777777" w:rsidR="00452C40" w:rsidRPr="00BA0563" w:rsidRDefault="00452C40" w:rsidP="003F40A2">
            <w:pPr>
              <w:jc w:val="center"/>
              <w:rPr>
                <w:sz w:val="18"/>
                <w:szCs w:val="18"/>
              </w:rPr>
            </w:pPr>
            <w:r w:rsidRPr="00BA0563">
              <w:rPr>
                <w:sz w:val="18"/>
                <w:szCs w:val="18"/>
              </w:rPr>
              <w:t>-</w:t>
            </w:r>
          </w:p>
        </w:tc>
        <w:tc>
          <w:tcPr>
            <w:tcW w:w="1163" w:type="dxa"/>
            <w:shd w:val="clear" w:color="auto" w:fill="auto"/>
          </w:tcPr>
          <w:p w14:paraId="28CC1B19" w14:textId="77777777" w:rsidR="00452C40" w:rsidRPr="00BA0563" w:rsidRDefault="00452C40" w:rsidP="003F40A2">
            <w:proofErr w:type="spellStart"/>
            <w:r w:rsidRPr="00BA0563">
              <w:rPr>
                <w:sz w:val="18"/>
                <w:szCs w:val="18"/>
              </w:rPr>
              <w:t>Ndeke</w:t>
            </w:r>
            <w:proofErr w:type="spellEnd"/>
            <w:r w:rsidRPr="00BA0563">
              <w:rPr>
                <w:sz w:val="18"/>
                <w:szCs w:val="18"/>
              </w:rPr>
              <w:t xml:space="preserve"> Zulu</w:t>
            </w:r>
          </w:p>
        </w:tc>
        <w:tc>
          <w:tcPr>
            <w:tcW w:w="1362" w:type="dxa"/>
            <w:shd w:val="clear" w:color="auto" w:fill="auto"/>
          </w:tcPr>
          <w:p w14:paraId="3938642D" w14:textId="77777777" w:rsidR="00452C40" w:rsidRPr="00BA0563" w:rsidRDefault="00452C40" w:rsidP="003F40A2">
            <w:pPr>
              <w:tabs>
                <w:tab w:val="left" w:pos="2961"/>
              </w:tabs>
              <w:rPr>
                <w:sz w:val="16"/>
                <w:szCs w:val="16"/>
              </w:rPr>
            </w:pPr>
            <w:proofErr w:type="spellStart"/>
            <w:r w:rsidRPr="00BA0563">
              <w:rPr>
                <w:sz w:val="16"/>
                <w:szCs w:val="16"/>
              </w:rPr>
              <w:t>Clôture</w:t>
            </w:r>
            <w:proofErr w:type="spellEnd"/>
            <w:r w:rsidRPr="00BA0563">
              <w:rPr>
                <w:sz w:val="16"/>
                <w:szCs w:val="16"/>
              </w:rPr>
              <w:t xml:space="preserve"> </w:t>
            </w:r>
          </w:p>
          <w:p w14:paraId="4367E0DF" w14:textId="77777777" w:rsidR="00452C40" w:rsidRPr="00BA0563" w:rsidRDefault="00452C40" w:rsidP="003F40A2">
            <w:pPr>
              <w:tabs>
                <w:tab w:val="left" w:pos="2961"/>
              </w:tabs>
              <w:rPr>
                <w:sz w:val="16"/>
                <w:szCs w:val="16"/>
              </w:rPr>
            </w:pPr>
            <w:r w:rsidRPr="00BA0563">
              <w:rPr>
                <w:sz w:val="16"/>
                <w:szCs w:val="16"/>
              </w:rPr>
              <w:t>0255214/</w:t>
            </w:r>
          </w:p>
          <w:p w14:paraId="032AB2A4" w14:textId="77777777" w:rsidR="00452C40" w:rsidRPr="00BA0563" w:rsidRDefault="00452C40" w:rsidP="003F40A2">
            <w:pPr>
              <w:tabs>
                <w:tab w:val="left" w:pos="2961"/>
              </w:tabs>
              <w:rPr>
                <w:sz w:val="16"/>
                <w:szCs w:val="16"/>
              </w:rPr>
            </w:pPr>
            <w:r w:rsidRPr="00BA0563">
              <w:rPr>
                <w:sz w:val="16"/>
                <w:szCs w:val="16"/>
              </w:rPr>
              <w:t>9443421</w:t>
            </w:r>
          </w:p>
          <w:p w14:paraId="1813F913" w14:textId="77777777" w:rsidR="00452C40" w:rsidRPr="00BA0563" w:rsidRDefault="00452C40" w:rsidP="003F40A2">
            <w:pPr>
              <w:tabs>
                <w:tab w:val="left" w:pos="2961"/>
              </w:tabs>
              <w:rPr>
                <w:sz w:val="16"/>
                <w:szCs w:val="16"/>
              </w:rPr>
            </w:pPr>
          </w:p>
        </w:tc>
        <w:tc>
          <w:tcPr>
            <w:tcW w:w="1049" w:type="dxa"/>
            <w:shd w:val="clear" w:color="auto" w:fill="auto"/>
          </w:tcPr>
          <w:p w14:paraId="514709EC" w14:textId="77777777" w:rsidR="00452C40" w:rsidRPr="00BA0563" w:rsidRDefault="00452C40" w:rsidP="003F40A2">
            <w:pPr>
              <w:tabs>
                <w:tab w:val="left" w:pos="2961"/>
              </w:tabs>
              <w:rPr>
                <w:sz w:val="18"/>
                <w:szCs w:val="18"/>
              </w:rPr>
            </w:pPr>
            <w:proofErr w:type="spellStart"/>
            <w:r w:rsidRPr="00BA0563">
              <w:rPr>
                <w:sz w:val="18"/>
                <w:szCs w:val="18"/>
              </w:rPr>
              <w:t>Bambous</w:t>
            </w:r>
            <w:proofErr w:type="spellEnd"/>
            <w:r w:rsidRPr="00BA0563">
              <w:rPr>
                <w:sz w:val="18"/>
                <w:szCs w:val="18"/>
              </w:rPr>
              <w:t xml:space="preserve"> et sticks</w:t>
            </w:r>
          </w:p>
          <w:p w14:paraId="2D54802C" w14:textId="77777777" w:rsidR="00452C40" w:rsidRPr="00BA0563" w:rsidRDefault="00452C40" w:rsidP="003F40A2">
            <w:pPr>
              <w:tabs>
                <w:tab w:val="left" w:pos="2961"/>
              </w:tabs>
              <w:rPr>
                <w:sz w:val="18"/>
                <w:szCs w:val="18"/>
              </w:rPr>
            </w:pPr>
            <w:r w:rsidRPr="00BA0563">
              <w:rPr>
                <w:sz w:val="18"/>
                <w:szCs w:val="18"/>
              </w:rPr>
              <w:t>RMJ</w:t>
            </w:r>
          </w:p>
        </w:tc>
        <w:tc>
          <w:tcPr>
            <w:tcW w:w="1259" w:type="dxa"/>
            <w:shd w:val="clear" w:color="auto" w:fill="auto"/>
          </w:tcPr>
          <w:p w14:paraId="1DC5DEDE" w14:textId="77777777" w:rsidR="00452C40" w:rsidRPr="00BA0563" w:rsidRDefault="00452C40" w:rsidP="003F40A2">
            <w:pPr>
              <w:rPr>
                <w:sz w:val="18"/>
                <w:szCs w:val="18"/>
              </w:rPr>
            </w:pPr>
            <w:r w:rsidRPr="00BA0563">
              <w:rPr>
                <w:sz w:val="18"/>
                <w:szCs w:val="18"/>
              </w:rPr>
              <w:t>5 $</w:t>
            </w:r>
          </w:p>
          <w:p w14:paraId="4B03BE0B" w14:textId="77777777" w:rsidR="00452C40" w:rsidRPr="00BA0563" w:rsidRDefault="00452C40" w:rsidP="003F40A2">
            <w:pPr>
              <w:rPr>
                <w:sz w:val="18"/>
                <w:szCs w:val="18"/>
              </w:rPr>
            </w:pPr>
          </w:p>
          <w:p w14:paraId="699E8C34" w14:textId="77777777" w:rsidR="00452C40" w:rsidRPr="00BA0563" w:rsidRDefault="00452C40" w:rsidP="003F40A2">
            <w:pPr>
              <w:rPr>
                <w:sz w:val="18"/>
                <w:szCs w:val="18"/>
              </w:rPr>
            </w:pPr>
            <w:r w:rsidRPr="00BA0563">
              <w:rPr>
                <w:sz w:val="18"/>
                <w:szCs w:val="18"/>
              </w:rPr>
              <w:t>17 USD</w:t>
            </w:r>
            <w:r w:rsidR="00752FD0">
              <w:rPr>
                <w:sz w:val="18"/>
                <w:szCs w:val="18"/>
              </w:rPr>
              <w:t xml:space="preserve"> </w:t>
            </w:r>
            <w:r w:rsidRPr="00BA0563">
              <w:rPr>
                <w:sz w:val="18"/>
                <w:szCs w:val="18"/>
              </w:rPr>
              <w:t>x 2</w:t>
            </w:r>
          </w:p>
        </w:tc>
        <w:tc>
          <w:tcPr>
            <w:tcW w:w="855" w:type="dxa"/>
            <w:shd w:val="clear" w:color="auto" w:fill="auto"/>
          </w:tcPr>
          <w:p w14:paraId="0275896D" w14:textId="77777777" w:rsidR="00452C40" w:rsidRPr="00BA0563" w:rsidRDefault="00452C40" w:rsidP="003F40A2">
            <w:pPr>
              <w:rPr>
                <w:sz w:val="18"/>
                <w:szCs w:val="18"/>
                <w:u w:val="single"/>
              </w:rPr>
            </w:pPr>
          </w:p>
        </w:tc>
        <w:tc>
          <w:tcPr>
            <w:tcW w:w="1428" w:type="dxa"/>
            <w:shd w:val="clear" w:color="auto" w:fill="auto"/>
          </w:tcPr>
          <w:p w14:paraId="7225C89A" w14:textId="77777777" w:rsidR="00452C40" w:rsidRPr="00BA0563" w:rsidRDefault="00452C40" w:rsidP="003F40A2">
            <w:pPr>
              <w:jc w:val="center"/>
              <w:rPr>
                <w:b/>
                <w:sz w:val="18"/>
                <w:szCs w:val="18"/>
              </w:rPr>
            </w:pPr>
            <w:r w:rsidRPr="00BA0563">
              <w:rPr>
                <w:b/>
                <w:sz w:val="18"/>
                <w:szCs w:val="18"/>
              </w:rPr>
              <w:t>40</w:t>
            </w:r>
          </w:p>
        </w:tc>
      </w:tr>
      <w:tr w:rsidR="00452C40" w:rsidRPr="00BA0563" w14:paraId="7A2489AE" w14:textId="77777777" w:rsidTr="003F40A2">
        <w:trPr>
          <w:trHeight w:val="155"/>
        </w:trPr>
        <w:tc>
          <w:tcPr>
            <w:tcW w:w="426" w:type="dxa"/>
            <w:vMerge w:val="restart"/>
            <w:shd w:val="clear" w:color="auto" w:fill="auto"/>
          </w:tcPr>
          <w:p w14:paraId="0BC045C8" w14:textId="77777777" w:rsidR="00452C40" w:rsidRPr="00BA0563" w:rsidRDefault="00452C40" w:rsidP="003F40A2">
            <w:pPr>
              <w:rPr>
                <w:sz w:val="18"/>
                <w:szCs w:val="18"/>
              </w:rPr>
            </w:pPr>
            <w:r w:rsidRPr="00BA0563">
              <w:rPr>
                <w:sz w:val="18"/>
                <w:szCs w:val="18"/>
              </w:rPr>
              <w:t>05</w:t>
            </w:r>
          </w:p>
        </w:tc>
        <w:tc>
          <w:tcPr>
            <w:tcW w:w="1418" w:type="dxa"/>
            <w:vMerge w:val="restart"/>
            <w:shd w:val="clear" w:color="auto" w:fill="auto"/>
          </w:tcPr>
          <w:p w14:paraId="6A41B377" w14:textId="77777777" w:rsidR="00452C40" w:rsidRPr="00BA0563" w:rsidRDefault="00452C40" w:rsidP="003F40A2">
            <w:pPr>
              <w:jc w:val="center"/>
              <w:rPr>
                <w:b/>
                <w:color w:val="000000"/>
                <w:sz w:val="20"/>
                <w:szCs w:val="20"/>
              </w:rPr>
            </w:pPr>
            <w:proofErr w:type="spellStart"/>
            <w:r w:rsidRPr="00BA0563">
              <w:rPr>
                <w:b/>
                <w:color w:val="000000"/>
                <w:sz w:val="20"/>
                <w:szCs w:val="20"/>
              </w:rPr>
              <w:t>Mandefu</w:t>
            </w:r>
            <w:proofErr w:type="spellEnd"/>
            <w:r w:rsidRPr="00BA0563">
              <w:rPr>
                <w:b/>
                <w:color w:val="000000"/>
                <w:sz w:val="20"/>
                <w:szCs w:val="20"/>
              </w:rPr>
              <w:t xml:space="preserve"> </w:t>
            </w:r>
            <w:proofErr w:type="spellStart"/>
            <w:r w:rsidRPr="00BA0563">
              <w:rPr>
                <w:b/>
                <w:color w:val="000000"/>
                <w:sz w:val="20"/>
                <w:szCs w:val="20"/>
              </w:rPr>
              <w:t>Chadrack</w:t>
            </w:r>
            <w:proofErr w:type="spellEnd"/>
          </w:p>
          <w:p w14:paraId="758EC3B4" w14:textId="77777777" w:rsidR="00452C40" w:rsidRPr="00BA0563" w:rsidRDefault="00452C40" w:rsidP="003F40A2">
            <w:pPr>
              <w:jc w:val="center"/>
              <w:rPr>
                <w:b/>
                <w:sz w:val="20"/>
                <w:szCs w:val="20"/>
              </w:rPr>
            </w:pPr>
          </w:p>
        </w:tc>
        <w:tc>
          <w:tcPr>
            <w:tcW w:w="1134" w:type="dxa"/>
            <w:vMerge w:val="restart"/>
            <w:shd w:val="clear" w:color="auto" w:fill="auto"/>
          </w:tcPr>
          <w:p w14:paraId="00F6CAAE"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16CA131C" w14:textId="77777777" w:rsidR="00452C40" w:rsidRPr="00BA0563" w:rsidRDefault="00452C40" w:rsidP="003F40A2">
            <w:pPr>
              <w:jc w:val="center"/>
              <w:rPr>
                <w:sz w:val="18"/>
                <w:szCs w:val="18"/>
              </w:rPr>
            </w:pPr>
            <w:r w:rsidRPr="00BA0563">
              <w:rPr>
                <w:sz w:val="18"/>
                <w:szCs w:val="18"/>
              </w:rPr>
              <w:t>-</w:t>
            </w:r>
          </w:p>
        </w:tc>
        <w:tc>
          <w:tcPr>
            <w:tcW w:w="1163" w:type="dxa"/>
            <w:vMerge w:val="restart"/>
            <w:shd w:val="clear" w:color="auto" w:fill="auto"/>
          </w:tcPr>
          <w:p w14:paraId="614BDEDB"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36B15A0D" w14:textId="77777777" w:rsidR="00452C40" w:rsidRPr="00BA0563" w:rsidRDefault="00452C40" w:rsidP="003F40A2">
            <w:pPr>
              <w:rPr>
                <w:sz w:val="18"/>
                <w:szCs w:val="18"/>
              </w:rPr>
            </w:pPr>
            <w:r w:rsidRPr="00BA0563">
              <w:rPr>
                <w:sz w:val="18"/>
                <w:szCs w:val="18"/>
              </w:rPr>
              <w:t>0816753228</w:t>
            </w:r>
          </w:p>
        </w:tc>
        <w:tc>
          <w:tcPr>
            <w:tcW w:w="1362" w:type="dxa"/>
            <w:vMerge w:val="restart"/>
            <w:shd w:val="clear" w:color="auto" w:fill="auto"/>
          </w:tcPr>
          <w:p w14:paraId="4CD888D4" w14:textId="77777777" w:rsidR="00452C40" w:rsidRPr="00BA0563" w:rsidRDefault="00452C40" w:rsidP="003F40A2">
            <w:pPr>
              <w:jc w:val="center"/>
              <w:rPr>
                <w:sz w:val="16"/>
                <w:szCs w:val="16"/>
                <w:lang w:val="fr-FR"/>
              </w:rPr>
            </w:pPr>
            <w:proofErr w:type="spellStart"/>
            <w:r w:rsidRPr="00BA0563">
              <w:rPr>
                <w:sz w:val="16"/>
                <w:szCs w:val="16"/>
                <w:lang w:val="fr-FR"/>
              </w:rPr>
              <w:t>Sallis</w:t>
            </w:r>
            <w:proofErr w:type="spellEnd"/>
            <w:r w:rsidRPr="00BA0563">
              <w:rPr>
                <w:sz w:val="16"/>
                <w:szCs w:val="16"/>
                <w:lang w:val="fr-FR"/>
              </w:rPr>
              <w:t xml:space="preserve"> en terre et bambous</w:t>
            </w:r>
          </w:p>
          <w:p w14:paraId="2A05FA45" w14:textId="77777777" w:rsidR="00452C40" w:rsidRPr="00BA0563" w:rsidRDefault="00452C40" w:rsidP="003F40A2">
            <w:pPr>
              <w:jc w:val="center"/>
              <w:rPr>
                <w:sz w:val="16"/>
                <w:szCs w:val="16"/>
                <w:lang w:val="fr-FR"/>
              </w:rPr>
            </w:pPr>
            <w:r w:rsidRPr="00BA0563">
              <w:rPr>
                <w:sz w:val="16"/>
                <w:szCs w:val="16"/>
                <w:lang w:val="fr-FR"/>
              </w:rPr>
              <w:t>0255641/</w:t>
            </w:r>
          </w:p>
          <w:p w14:paraId="425EE6F5" w14:textId="77777777" w:rsidR="00452C40" w:rsidRPr="00BA0563" w:rsidRDefault="00452C40" w:rsidP="003F40A2">
            <w:pPr>
              <w:jc w:val="center"/>
              <w:rPr>
                <w:sz w:val="16"/>
                <w:szCs w:val="16"/>
                <w:lang w:val="fr-FR"/>
              </w:rPr>
            </w:pPr>
            <w:r w:rsidRPr="00BA0563">
              <w:rPr>
                <w:sz w:val="16"/>
                <w:szCs w:val="16"/>
                <w:lang w:val="fr-FR"/>
              </w:rPr>
              <w:t>9443851</w:t>
            </w:r>
          </w:p>
        </w:tc>
        <w:tc>
          <w:tcPr>
            <w:tcW w:w="1049" w:type="dxa"/>
            <w:shd w:val="clear" w:color="auto" w:fill="auto"/>
          </w:tcPr>
          <w:p w14:paraId="4DCF2031" w14:textId="77777777" w:rsidR="00452C40" w:rsidRPr="00BA0563" w:rsidRDefault="00452C40" w:rsidP="003F40A2">
            <w:pPr>
              <w:jc w:val="center"/>
              <w:rPr>
                <w:sz w:val="18"/>
                <w:szCs w:val="18"/>
              </w:rPr>
            </w:pPr>
            <w:proofErr w:type="spellStart"/>
            <w:r w:rsidRPr="00BA0563">
              <w:rPr>
                <w:sz w:val="18"/>
                <w:szCs w:val="18"/>
              </w:rPr>
              <w:t>Bambous</w:t>
            </w:r>
            <w:proofErr w:type="spellEnd"/>
            <w:r w:rsidRPr="00BA0563">
              <w:rPr>
                <w:sz w:val="18"/>
                <w:szCs w:val="18"/>
              </w:rPr>
              <w:t xml:space="preserve"> </w:t>
            </w:r>
          </w:p>
        </w:tc>
        <w:tc>
          <w:tcPr>
            <w:tcW w:w="1259" w:type="dxa"/>
            <w:shd w:val="clear" w:color="auto" w:fill="auto"/>
          </w:tcPr>
          <w:p w14:paraId="1E12D3D1" w14:textId="77777777" w:rsidR="00452C40" w:rsidRPr="00BA0563" w:rsidRDefault="00452C40" w:rsidP="003F40A2">
            <w:pPr>
              <w:jc w:val="center"/>
              <w:rPr>
                <w:sz w:val="18"/>
                <w:szCs w:val="18"/>
              </w:rPr>
            </w:pPr>
            <w:r w:rsidRPr="00BA0563">
              <w:rPr>
                <w:sz w:val="18"/>
                <w:szCs w:val="18"/>
              </w:rPr>
              <w:t>5</w:t>
            </w:r>
          </w:p>
        </w:tc>
        <w:tc>
          <w:tcPr>
            <w:tcW w:w="855" w:type="dxa"/>
            <w:vMerge w:val="restart"/>
            <w:shd w:val="clear" w:color="auto" w:fill="auto"/>
          </w:tcPr>
          <w:p w14:paraId="5354AE80" w14:textId="77777777" w:rsidR="00452C40" w:rsidRPr="00BA0563" w:rsidRDefault="00452C40" w:rsidP="003F40A2">
            <w:pPr>
              <w:jc w:val="center"/>
              <w:rPr>
                <w:b/>
                <w:color w:val="C00000"/>
                <w:sz w:val="18"/>
                <w:szCs w:val="18"/>
              </w:rPr>
            </w:pPr>
          </w:p>
        </w:tc>
        <w:tc>
          <w:tcPr>
            <w:tcW w:w="1428" w:type="dxa"/>
            <w:vMerge w:val="restart"/>
            <w:shd w:val="clear" w:color="auto" w:fill="auto"/>
          </w:tcPr>
          <w:p w14:paraId="72B73977" w14:textId="77777777" w:rsidR="00452C40" w:rsidRPr="00BA0563" w:rsidRDefault="00452C40" w:rsidP="003F40A2">
            <w:pPr>
              <w:jc w:val="center"/>
              <w:rPr>
                <w:b/>
                <w:sz w:val="18"/>
                <w:szCs w:val="18"/>
              </w:rPr>
            </w:pPr>
            <w:r w:rsidRPr="00BA0563">
              <w:rPr>
                <w:b/>
                <w:sz w:val="18"/>
                <w:szCs w:val="18"/>
              </w:rPr>
              <w:t>15</w:t>
            </w:r>
          </w:p>
        </w:tc>
      </w:tr>
      <w:tr w:rsidR="00452C40" w:rsidRPr="00BA0563" w14:paraId="2840E48A" w14:textId="77777777" w:rsidTr="003F40A2">
        <w:trPr>
          <w:trHeight w:val="155"/>
        </w:trPr>
        <w:tc>
          <w:tcPr>
            <w:tcW w:w="426" w:type="dxa"/>
            <w:vMerge/>
            <w:shd w:val="clear" w:color="auto" w:fill="auto"/>
          </w:tcPr>
          <w:p w14:paraId="66C2D75D" w14:textId="77777777" w:rsidR="00452C40" w:rsidRPr="00BA0563" w:rsidRDefault="00452C40" w:rsidP="003F40A2">
            <w:pPr>
              <w:rPr>
                <w:sz w:val="18"/>
                <w:szCs w:val="18"/>
              </w:rPr>
            </w:pPr>
          </w:p>
        </w:tc>
        <w:tc>
          <w:tcPr>
            <w:tcW w:w="1418" w:type="dxa"/>
            <w:vMerge/>
            <w:shd w:val="clear" w:color="auto" w:fill="auto"/>
          </w:tcPr>
          <w:p w14:paraId="5BCCEE10" w14:textId="77777777" w:rsidR="00452C40" w:rsidRPr="00BA0563" w:rsidRDefault="00452C40" w:rsidP="003F40A2">
            <w:pPr>
              <w:jc w:val="center"/>
              <w:rPr>
                <w:b/>
                <w:sz w:val="20"/>
                <w:szCs w:val="20"/>
              </w:rPr>
            </w:pPr>
          </w:p>
        </w:tc>
        <w:tc>
          <w:tcPr>
            <w:tcW w:w="1134" w:type="dxa"/>
            <w:vMerge/>
            <w:shd w:val="clear" w:color="auto" w:fill="auto"/>
          </w:tcPr>
          <w:p w14:paraId="5FD5CF80" w14:textId="77777777" w:rsidR="00452C40" w:rsidRPr="00BA0563" w:rsidRDefault="00452C40" w:rsidP="003F40A2">
            <w:pPr>
              <w:jc w:val="center"/>
              <w:rPr>
                <w:sz w:val="18"/>
                <w:szCs w:val="18"/>
              </w:rPr>
            </w:pPr>
          </w:p>
        </w:tc>
        <w:tc>
          <w:tcPr>
            <w:tcW w:w="1105" w:type="dxa"/>
            <w:vMerge/>
            <w:shd w:val="clear" w:color="auto" w:fill="auto"/>
          </w:tcPr>
          <w:p w14:paraId="28864CB9" w14:textId="77777777" w:rsidR="00452C40" w:rsidRPr="00BA0563" w:rsidRDefault="00452C40" w:rsidP="003F40A2">
            <w:pPr>
              <w:jc w:val="center"/>
              <w:rPr>
                <w:sz w:val="18"/>
                <w:szCs w:val="18"/>
              </w:rPr>
            </w:pPr>
          </w:p>
        </w:tc>
        <w:tc>
          <w:tcPr>
            <w:tcW w:w="1163" w:type="dxa"/>
            <w:vMerge/>
            <w:shd w:val="clear" w:color="auto" w:fill="auto"/>
          </w:tcPr>
          <w:p w14:paraId="433A2C46" w14:textId="77777777" w:rsidR="00452C40" w:rsidRPr="00BA0563" w:rsidRDefault="00452C40" w:rsidP="003F40A2">
            <w:pPr>
              <w:rPr>
                <w:sz w:val="18"/>
                <w:szCs w:val="18"/>
              </w:rPr>
            </w:pPr>
          </w:p>
        </w:tc>
        <w:tc>
          <w:tcPr>
            <w:tcW w:w="1362" w:type="dxa"/>
            <w:vMerge/>
            <w:shd w:val="clear" w:color="auto" w:fill="auto"/>
          </w:tcPr>
          <w:p w14:paraId="29C155D1" w14:textId="77777777" w:rsidR="00452C40" w:rsidRPr="00BA0563" w:rsidRDefault="00452C40" w:rsidP="003F40A2">
            <w:pPr>
              <w:jc w:val="center"/>
              <w:rPr>
                <w:sz w:val="16"/>
                <w:szCs w:val="16"/>
              </w:rPr>
            </w:pPr>
          </w:p>
        </w:tc>
        <w:tc>
          <w:tcPr>
            <w:tcW w:w="1049" w:type="dxa"/>
            <w:shd w:val="clear" w:color="auto" w:fill="auto"/>
          </w:tcPr>
          <w:p w14:paraId="79060B57" w14:textId="77777777" w:rsidR="00452C40" w:rsidRPr="00BA0563" w:rsidRDefault="00452C40" w:rsidP="003F40A2">
            <w:pPr>
              <w:jc w:val="center"/>
              <w:rPr>
                <w:sz w:val="18"/>
                <w:szCs w:val="18"/>
              </w:rPr>
            </w:pPr>
            <w:r w:rsidRPr="00BA0563">
              <w:rPr>
                <w:sz w:val="18"/>
                <w:szCs w:val="18"/>
              </w:rPr>
              <w:t>RMJ</w:t>
            </w:r>
          </w:p>
        </w:tc>
        <w:tc>
          <w:tcPr>
            <w:tcW w:w="1259" w:type="dxa"/>
            <w:shd w:val="clear" w:color="auto" w:fill="auto"/>
          </w:tcPr>
          <w:p w14:paraId="77EDEF54" w14:textId="77777777" w:rsidR="00452C40" w:rsidRPr="00BA0563" w:rsidRDefault="00452C40" w:rsidP="003F40A2">
            <w:pPr>
              <w:jc w:val="center"/>
              <w:rPr>
                <w:sz w:val="18"/>
                <w:szCs w:val="18"/>
              </w:rPr>
            </w:pPr>
            <w:r w:rsidRPr="00BA0563">
              <w:rPr>
                <w:sz w:val="18"/>
                <w:szCs w:val="18"/>
              </w:rPr>
              <w:t>5 USD x2</w:t>
            </w:r>
          </w:p>
        </w:tc>
        <w:tc>
          <w:tcPr>
            <w:tcW w:w="855" w:type="dxa"/>
            <w:vMerge/>
            <w:shd w:val="clear" w:color="auto" w:fill="auto"/>
          </w:tcPr>
          <w:p w14:paraId="7E036AEA" w14:textId="77777777" w:rsidR="00452C40" w:rsidRPr="00BA0563" w:rsidRDefault="00452C40" w:rsidP="003F40A2">
            <w:pPr>
              <w:jc w:val="center"/>
              <w:rPr>
                <w:b/>
                <w:color w:val="C00000"/>
                <w:sz w:val="18"/>
                <w:szCs w:val="18"/>
              </w:rPr>
            </w:pPr>
          </w:p>
        </w:tc>
        <w:tc>
          <w:tcPr>
            <w:tcW w:w="1428" w:type="dxa"/>
            <w:vMerge/>
            <w:shd w:val="clear" w:color="auto" w:fill="auto"/>
          </w:tcPr>
          <w:p w14:paraId="64298785" w14:textId="77777777" w:rsidR="00452C40" w:rsidRPr="00BA0563" w:rsidRDefault="00452C40" w:rsidP="003F40A2">
            <w:pPr>
              <w:jc w:val="center"/>
              <w:rPr>
                <w:b/>
                <w:color w:val="C00000"/>
                <w:sz w:val="18"/>
                <w:szCs w:val="18"/>
              </w:rPr>
            </w:pPr>
          </w:p>
        </w:tc>
      </w:tr>
      <w:tr w:rsidR="00452C40" w:rsidRPr="00BA0563" w14:paraId="4C24C7F9" w14:textId="77777777" w:rsidTr="007F7FE9">
        <w:trPr>
          <w:trHeight w:val="196"/>
        </w:trPr>
        <w:tc>
          <w:tcPr>
            <w:tcW w:w="426" w:type="dxa"/>
            <w:vMerge w:val="restart"/>
            <w:shd w:val="clear" w:color="auto" w:fill="auto"/>
          </w:tcPr>
          <w:p w14:paraId="5C8C5933" w14:textId="77777777" w:rsidR="00452C40" w:rsidRPr="00BA0563" w:rsidRDefault="00452C40" w:rsidP="003F40A2">
            <w:pPr>
              <w:rPr>
                <w:sz w:val="18"/>
                <w:szCs w:val="18"/>
              </w:rPr>
            </w:pPr>
            <w:r w:rsidRPr="00BA0563">
              <w:rPr>
                <w:sz w:val="18"/>
                <w:szCs w:val="18"/>
              </w:rPr>
              <w:t>06</w:t>
            </w:r>
          </w:p>
        </w:tc>
        <w:tc>
          <w:tcPr>
            <w:tcW w:w="1418" w:type="dxa"/>
            <w:vMerge w:val="restart"/>
            <w:shd w:val="clear" w:color="auto" w:fill="auto"/>
          </w:tcPr>
          <w:p w14:paraId="0F46D5EB" w14:textId="77777777" w:rsidR="00452C40" w:rsidRPr="00BA0563" w:rsidRDefault="00452C40" w:rsidP="003F40A2">
            <w:pPr>
              <w:jc w:val="center"/>
              <w:rPr>
                <w:b/>
                <w:color w:val="000000"/>
                <w:sz w:val="20"/>
                <w:szCs w:val="20"/>
              </w:rPr>
            </w:pPr>
            <w:proofErr w:type="spellStart"/>
            <w:r w:rsidRPr="00BA0563">
              <w:rPr>
                <w:b/>
                <w:color w:val="000000"/>
                <w:sz w:val="20"/>
                <w:szCs w:val="20"/>
              </w:rPr>
              <w:t>Mukaba</w:t>
            </w:r>
            <w:proofErr w:type="spellEnd"/>
            <w:r w:rsidRPr="00BA0563">
              <w:rPr>
                <w:b/>
                <w:color w:val="000000"/>
                <w:sz w:val="20"/>
                <w:szCs w:val="20"/>
              </w:rPr>
              <w:t xml:space="preserve"> Serge</w:t>
            </w:r>
          </w:p>
          <w:p w14:paraId="2B894A6D"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4CF8F7F6"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064D7355" w14:textId="77777777" w:rsidR="00452C40" w:rsidRPr="00BA0563" w:rsidRDefault="00452C40" w:rsidP="003F40A2">
            <w:pPr>
              <w:jc w:val="center"/>
              <w:rPr>
                <w:sz w:val="18"/>
                <w:szCs w:val="18"/>
              </w:rPr>
            </w:pPr>
            <w:r w:rsidRPr="00BA0563">
              <w:rPr>
                <w:sz w:val="18"/>
                <w:szCs w:val="18"/>
              </w:rPr>
              <w:t>-</w:t>
            </w:r>
          </w:p>
        </w:tc>
        <w:tc>
          <w:tcPr>
            <w:tcW w:w="1163" w:type="dxa"/>
            <w:vMerge w:val="restart"/>
            <w:shd w:val="clear" w:color="auto" w:fill="auto"/>
          </w:tcPr>
          <w:p w14:paraId="644E4AFC"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2A9F8DD9" w14:textId="77777777" w:rsidR="00452C40" w:rsidRPr="00BA0563" w:rsidRDefault="00452C40" w:rsidP="003F40A2">
            <w:r w:rsidRPr="00BA0563">
              <w:rPr>
                <w:sz w:val="18"/>
                <w:szCs w:val="18"/>
              </w:rPr>
              <w:t>081869699</w:t>
            </w:r>
          </w:p>
        </w:tc>
        <w:tc>
          <w:tcPr>
            <w:tcW w:w="1362" w:type="dxa"/>
            <w:vMerge w:val="restart"/>
            <w:shd w:val="clear" w:color="auto" w:fill="auto"/>
          </w:tcPr>
          <w:p w14:paraId="461191AD" w14:textId="77777777" w:rsidR="00452C40" w:rsidRPr="00BA0563" w:rsidRDefault="00452C40" w:rsidP="003F40A2">
            <w:pPr>
              <w:jc w:val="center"/>
              <w:rPr>
                <w:sz w:val="16"/>
                <w:szCs w:val="16"/>
                <w:lang w:val="fr-FR"/>
              </w:rPr>
            </w:pPr>
            <w:proofErr w:type="spellStart"/>
            <w:r w:rsidRPr="00BA0563">
              <w:rPr>
                <w:sz w:val="16"/>
                <w:szCs w:val="16"/>
                <w:lang w:val="fr-FR"/>
              </w:rPr>
              <w:t>Etalage</w:t>
            </w:r>
            <w:proofErr w:type="spellEnd"/>
            <w:r w:rsidRPr="00BA0563">
              <w:rPr>
                <w:sz w:val="16"/>
                <w:szCs w:val="16"/>
                <w:lang w:val="fr-FR"/>
              </w:rPr>
              <w:t xml:space="preserve"> et </w:t>
            </w:r>
          </w:p>
          <w:p w14:paraId="2B0E7D81" w14:textId="77777777" w:rsidR="00452C40" w:rsidRPr="00BA0563" w:rsidRDefault="00452C40" w:rsidP="003F40A2">
            <w:pPr>
              <w:jc w:val="center"/>
              <w:rPr>
                <w:sz w:val="16"/>
                <w:szCs w:val="16"/>
                <w:lang w:val="fr-FR"/>
              </w:rPr>
            </w:pPr>
            <w:r w:rsidRPr="00BA0563">
              <w:rPr>
                <w:sz w:val="16"/>
                <w:szCs w:val="16"/>
                <w:lang w:val="fr-FR"/>
              </w:rPr>
              <w:t xml:space="preserve">Tente en tissu </w:t>
            </w:r>
          </w:p>
          <w:p w14:paraId="65F187AA" w14:textId="77777777" w:rsidR="00452C40" w:rsidRPr="00BA0563" w:rsidRDefault="00452C40" w:rsidP="003F40A2">
            <w:pPr>
              <w:jc w:val="center"/>
              <w:rPr>
                <w:sz w:val="16"/>
                <w:szCs w:val="16"/>
                <w:lang w:val="fr-FR"/>
              </w:rPr>
            </w:pPr>
            <w:r w:rsidRPr="00BA0563">
              <w:rPr>
                <w:sz w:val="16"/>
                <w:szCs w:val="16"/>
                <w:lang w:val="fr-FR"/>
              </w:rPr>
              <w:t>0255919/</w:t>
            </w:r>
          </w:p>
          <w:p w14:paraId="7DEE81BC" w14:textId="77777777" w:rsidR="00452C40" w:rsidRPr="00BA0563" w:rsidRDefault="00452C40" w:rsidP="003F40A2">
            <w:pPr>
              <w:jc w:val="center"/>
              <w:rPr>
                <w:sz w:val="16"/>
                <w:szCs w:val="16"/>
                <w:lang w:val="fr-FR"/>
              </w:rPr>
            </w:pPr>
            <w:r w:rsidRPr="00BA0563">
              <w:rPr>
                <w:sz w:val="16"/>
                <w:szCs w:val="16"/>
                <w:lang w:val="fr-FR"/>
              </w:rPr>
              <w:t>944172</w:t>
            </w:r>
          </w:p>
        </w:tc>
        <w:tc>
          <w:tcPr>
            <w:tcW w:w="1049" w:type="dxa"/>
            <w:shd w:val="clear" w:color="auto" w:fill="auto"/>
          </w:tcPr>
          <w:p w14:paraId="41F4089A" w14:textId="77777777" w:rsidR="00452C40" w:rsidRPr="00BA0563" w:rsidRDefault="00452C40" w:rsidP="003F40A2">
            <w:pPr>
              <w:rPr>
                <w:sz w:val="18"/>
              </w:rPr>
            </w:pPr>
            <w:r w:rsidRPr="00BA0563">
              <w:rPr>
                <w:sz w:val="18"/>
              </w:rPr>
              <w:t xml:space="preserve">Bois </w:t>
            </w:r>
          </w:p>
        </w:tc>
        <w:tc>
          <w:tcPr>
            <w:tcW w:w="1259" w:type="dxa"/>
            <w:shd w:val="clear" w:color="auto" w:fill="auto"/>
          </w:tcPr>
          <w:p w14:paraId="49FAC6CC" w14:textId="77777777" w:rsidR="00452C40" w:rsidRPr="00BA0563" w:rsidRDefault="00452C40" w:rsidP="003F40A2">
            <w:pPr>
              <w:jc w:val="center"/>
              <w:rPr>
                <w:sz w:val="18"/>
                <w:szCs w:val="18"/>
              </w:rPr>
            </w:pPr>
            <w:r w:rsidRPr="00BA0563">
              <w:rPr>
                <w:sz w:val="18"/>
                <w:szCs w:val="18"/>
              </w:rPr>
              <w:t>10 $</w:t>
            </w:r>
          </w:p>
        </w:tc>
        <w:tc>
          <w:tcPr>
            <w:tcW w:w="855" w:type="dxa"/>
            <w:vMerge w:val="restart"/>
            <w:shd w:val="clear" w:color="auto" w:fill="auto"/>
          </w:tcPr>
          <w:p w14:paraId="34A96B8F" w14:textId="77777777" w:rsidR="00452C40" w:rsidRPr="00BA0563" w:rsidRDefault="00452C40" w:rsidP="003F40A2">
            <w:pPr>
              <w:rPr>
                <w:sz w:val="18"/>
                <w:szCs w:val="18"/>
              </w:rPr>
            </w:pPr>
          </w:p>
        </w:tc>
        <w:tc>
          <w:tcPr>
            <w:tcW w:w="1428" w:type="dxa"/>
            <w:vMerge w:val="restart"/>
            <w:shd w:val="clear" w:color="auto" w:fill="auto"/>
          </w:tcPr>
          <w:p w14:paraId="6290128E" w14:textId="77777777" w:rsidR="00452C40" w:rsidRPr="00BA0563" w:rsidRDefault="00452C40" w:rsidP="003F40A2">
            <w:pPr>
              <w:jc w:val="center"/>
              <w:rPr>
                <w:b/>
                <w:sz w:val="18"/>
                <w:szCs w:val="18"/>
              </w:rPr>
            </w:pPr>
            <w:r w:rsidRPr="00BA0563">
              <w:rPr>
                <w:b/>
                <w:sz w:val="18"/>
                <w:szCs w:val="18"/>
              </w:rPr>
              <w:t>75</w:t>
            </w:r>
          </w:p>
        </w:tc>
      </w:tr>
      <w:tr w:rsidR="00452C40" w:rsidRPr="00BA0563" w14:paraId="792491FD" w14:textId="77777777" w:rsidTr="003F40A2">
        <w:trPr>
          <w:trHeight w:val="364"/>
        </w:trPr>
        <w:tc>
          <w:tcPr>
            <w:tcW w:w="426" w:type="dxa"/>
            <w:vMerge/>
            <w:shd w:val="clear" w:color="auto" w:fill="auto"/>
          </w:tcPr>
          <w:p w14:paraId="3A1874FF" w14:textId="77777777" w:rsidR="00452C40" w:rsidRPr="00BA0563" w:rsidRDefault="00452C40" w:rsidP="003F40A2">
            <w:pPr>
              <w:rPr>
                <w:sz w:val="18"/>
                <w:szCs w:val="18"/>
              </w:rPr>
            </w:pPr>
          </w:p>
        </w:tc>
        <w:tc>
          <w:tcPr>
            <w:tcW w:w="1418" w:type="dxa"/>
            <w:vMerge/>
            <w:shd w:val="clear" w:color="auto" w:fill="auto"/>
          </w:tcPr>
          <w:p w14:paraId="574D36CC" w14:textId="77777777" w:rsidR="00452C40" w:rsidRPr="00BA0563" w:rsidRDefault="00452C40" w:rsidP="003F40A2">
            <w:pPr>
              <w:jc w:val="center"/>
              <w:rPr>
                <w:b/>
                <w:color w:val="000000"/>
                <w:sz w:val="20"/>
                <w:szCs w:val="20"/>
              </w:rPr>
            </w:pPr>
          </w:p>
        </w:tc>
        <w:tc>
          <w:tcPr>
            <w:tcW w:w="1134" w:type="dxa"/>
            <w:vMerge/>
            <w:shd w:val="clear" w:color="auto" w:fill="auto"/>
          </w:tcPr>
          <w:p w14:paraId="483C19FC" w14:textId="77777777" w:rsidR="00452C40" w:rsidRPr="00BA0563" w:rsidRDefault="00452C40" w:rsidP="003F40A2">
            <w:pPr>
              <w:rPr>
                <w:sz w:val="18"/>
                <w:szCs w:val="18"/>
              </w:rPr>
            </w:pPr>
          </w:p>
        </w:tc>
        <w:tc>
          <w:tcPr>
            <w:tcW w:w="1105" w:type="dxa"/>
            <w:vMerge/>
            <w:shd w:val="clear" w:color="auto" w:fill="auto"/>
          </w:tcPr>
          <w:p w14:paraId="44BDA546" w14:textId="77777777" w:rsidR="00452C40" w:rsidRPr="00BA0563" w:rsidRDefault="00452C40" w:rsidP="003F40A2">
            <w:pPr>
              <w:jc w:val="center"/>
              <w:rPr>
                <w:sz w:val="18"/>
                <w:szCs w:val="18"/>
              </w:rPr>
            </w:pPr>
          </w:p>
        </w:tc>
        <w:tc>
          <w:tcPr>
            <w:tcW w:w="1163" w:type="dxa"/>
            <w:vMerge/>
            <w:shd w:val="clear" w:color="auto" w:fill="auto"/>
          </w:tcPr>
          <w:p w14:paraId="3A7A4845" w14:textId="77777777" w:rsidR="00452C40" w:rsidRPr="00BA0563" w:rsidRDefault="00452C40" w:rsidP="003F40A2">
            <w:pPr>
              <w:rPr>
                <w:sz w:val="18"/>
                <w:szCs w:val="18"/>
              </w:rPr>
            </w:pPr>
          </w:p>
        </w:tc>
        <w:tc>
          <w:tcPr>
            <w:tcW w:w="1362" w:type="dxa"/>
            <w:vMerge/>
            <w:shd w:val="clear" w:color="auto" w:fill="auto"/>
          </w:tcPr>
          <w:p w14:paraId="003350BE" w14:textId="77777777" w:rsidR="00452C40" w:rsidRPr="00BA0563" w:rsidRDefault="00452C40" w:rsidP="003F40A2">
            <w:pPr>
              <w:jc w:val="center"/>
              <w:rPr>
                <w:sz w:val="16"/>
                <w:szCs w:val="16"/>
              </w:rPr>
            </w:pPr>
          </w:p>
        </w:tc>
        <w:tc>
          <w:tcPr>
            <w:tcW w:w="1049" w:type="dxa"/>
            <w:shd w:val="clear" w:color="auto" w:fill="auto"/>
          </w:tcPr>
          <w:p w14:paraId="4BAD3C0D" w14:textId="77777777" w:rsidR="00452C40" w:rsidRPr="00BA0563" w:rsidRDefault="00452C40" w:rsidP="003F40A2">
            <w:pPr>
              <w:rPr>
                <w:sz w:val="18"/>
                <w:lang w:val="fr-FR"/>
              </w:rPr>
            </w:pPr>
            <w:r w:rsidRPr="00BA0563">
              <w:rPr>
                <w:sz w:val="18"/>
                <w:lang w:val="fr-FR"/>
              </w:rPr>
              <w:t>Tente en bois et tôle</w:t>
            </w:r>
          </w:p>
        </w:tc>
        <w:tc>
          <w:tcPr>
            <w:tcW w:w="1259" w:type="dxa"/>
            <w:shd w:val="clear" w:color="auto" w:fill="auto"/>
          </w:tcPr>
          <w:p w14:paraId="4FE58CF3" w14:textId="77777777" w:rsidR="00452C40" w:rsidRPr="00BA0563" w:rsidRDefault="00452C40" w:rsidP="003F40A2">
            <w:pPr>
              <w:jc w:val="center"/>
              <w:rPr>
                <w:sz w:val="18"/>
                <w:szCs w:val="18"/>
              </w:rPr>
            </w:pPr>
            <w:r w:rsidRPr="00BA0563">
              <w:rPr>
                <w:sz w:val="18"/>
                <w:szCs w:val="18"/>
              </w:rPr>
              <w:t>15 $</w:t>
            </w:r>
          </w:p>
        </w:tc>
        <w:tc>
          <w:tcPr>
            <w:tcW w:w="855" w:type="dxa"/>
            <w:vMerge/>
            <w:shd w:val="clear" w:color="auto" w:fill="auto"/>
          </w:tcPr>
          <w:p w14:paraId="345D206B" w14:textId="77777777" w:rsidR="00452C40" w:rsidRPr="00BA0563" w:rsidRDefault="00452C40" w:rsidP="003F40A2">
            <w:pPr>
              <w:rPr>
                <w:sz w:val="18"/>
                <w:szCs w:val="18"/>
              </w:rPr>
            </w:pPr>
          </w:p>
        </w:tc>
        <w:tc>
          <w:tcPr>
            <w:tcW w:w="1428" w:type="dxa"/>
            <w:vMerge/>
            <w:shd w:val="clear" w:color="auto" w:fill="auto"/>
          </w:tcPr>
          <w:p w14:paraId="73B1700D" w14:textId="77777777" w:rsidR="00452C40" w:rsidRPr="00BA0563" w:rsidRDefault="00452C40" w:rsidP="003F40A2">
            <w:pPr>
              <w:jc w:val="center"/>
              <w:rPr>
                <w:b/>
                <w:sz w:val="18"/>
                <w:szCs w:val="18"/>
              </w:rPr>
            </w:pPr>
          </w:p>
        </w:tc>
      </w:tr>
      <w:tr w:rsidR="00452C40" w:rsidRPr="00BA0563" w14:paraId="7FDB29F4" w14:textId="77777777" w:rsidTr="003F40A2">
        <w:tc>
          <w:tcPr>
            <w:tcW w:w="426" w:type="dxa"/>
            <w:vMerge/>
            <w:shd w:val="clear" w:color="auto" w:fill="auto"/>
          </w:tcPr>
          <w:p w14:paraId="0B018D13" w14:textId="77777777" w:rsidR="00452C40" w:rsidRPr="00BA0563" w:rsidRDefault="00452C40" w:rsidP="003F40A2">
            <w:pPr>
              <w:rPr>
                <w:sz w:val="18"/>
                <w:szCs w:val="18"/>
              </w:rPr>
            </w:pPr>
          </w:p>
        </w:tc>
        <w:tc>
          <w:tcPr>
            <w:tcW w:w="1418" w:type="dxa"/>
            <w:vMerge/>
            <w:shd w:val="clear" w:color="auto" w:fill="auto"/>
          </w:tcPr>
          <w:p w14:paraId="558DD69C"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3D6F0E2A" w14:textId="77777777" w:rsidR="00452C40" w:rsidRPr="00BA0563" w:rsidRDefault="00452C40" w:rsidP="003F40A2">
            <w:pPr>
              <w:jc w:val="center"/>
              <w:rPr>
                <w:sz w:val="18"/>
                <w:szCs w:val="18"/>
              </w:rPr>
            </w:pPr>
          </w:p>
        </w:tc>
        <w:tc>
          <w:tcPr>
            <w:tcW w:w="1105" w:type="dxa"/>
            <w:vMerge/>
            <w:shd w:val="clear" w:color="auto" w:fill="auto"/>
          </w:tcPr>
          <w:p w14:paraId="687F45E2" w14:textId="77777777" w:rsidR="00452C40" w:rsidRPr="00BA0563" w:rsidRDefault="00452C40" w:rsidP="003F40A2">
            <w:pPr>
              <w:jc w:val="center"/>
              <w:rPr>
                <w:sz w:val="18"/>
                <w:szCs w:val="18"/>
              </w:rPr>
            </w:pPr>
          </w:p>
        </w:tc>
        <w:tc>
          <w:tcPr>
            <w:tcW w:w="1163" w:type="dxa"/>
            <w:vMerge/>
            <w:shd w:val="clear" w:color="auto" w:fill="auto"/>
          </w:tcPr>
          <w:p w14:paraId="75A8ED21" w14:textId="77777777" w:rsidR="00452C40" w:rsidRPr="00BA0563" w:rsidRDefault="00452C40" w:rsidP="003F40A2">
            <w:pPr>
              <w:rPr>
                <w:sz w:val="18"/>
                <w:szCs w:val="18"/>
              </w:rPr>
            </w:pPr>
          </w:p>
        </w:tc>
        <w:tc>
          <w:tcPr>
            <w:tcW w:w="1362" w:type="dxa"/>
            <w:vMerge/>
            <w:shd w:val="clear" w:color="auto" w:fill="auto"/>
          </w:tcPr>
          <w:p w14:paraId="6C9DF8C1" w14:textId="77777777" w:rsidR="00452C40" w:rsidRPr="00BA0563" w:rsidRDefault="00452C40" w:rsidP="003F40A2">
            <w:pPr>
              <w:rPr>
                <w:sz w:val="16"/>
                <w:szCs w:val="16"/>
              </w:rPr>
            </w:pPr>
          </w:p>
        </w:tc>
        <w:tc>
          <w:tcPr>
            <w:tcW w:w="1049" w:type="dxa"/>
            <w:shd w:val="clear" w:color="auto" w:fill="auto"/>
          </w:tcPr>
          <w:p w14:paraId="035D085E" w14:textId="77777777" w:rsidR="00452C40" w:rsidRPr="00BA0563" w:rsidRDefault="00452C40" w:rsidP="003F40A2">
            <w:pPr>
              <w:rPr>
                <w:sz w:val="18"/>
              </w:rPr>
            </w:pPr>
            <w:r w:rsidRPr="00BA0563">
              <w:rPr>
                <w:sz w:val="18"/>
              </w:rPr>
              <w:t>RMJ</w:t>
            </w:r>
          </w:p>
        </w:tc>
        <w:tc>
          <w:tcPr>
            <w:tcW w:w="1259" w:type="dxa"/>
            <w:shd w:val="clear" w:color="auto" w:fill="auto"/>
          </w:tcPr>
          <w:p w14:paraId="2316A231" w14:textId="77777777" w:rsidR="00452C40" w:rsidRPr="00BA0563" w:rsidRDefault="00452C40" w:rsidP="003F40A2">
            <w:pPr>
              <w:jc w:val="center"/>
              <w:rPr>
                <w:sz w:val="18"/>
                <w:szCs w:val="18"/>
              </w:rPr>
            </w:pPr>
            <w:r w:rsidRPr="00BA0563">
              <w:rPr>
                <w:sz w:val="18"/>
                <w:szCs w:val="18"/>
              </w:rPr>
              <w:t>25 USDx2</w:t>
            </w:r>
          </w:p>
        </w:tc>
        <w:tc>
          <w:tcPr>
            <w:tcW w:w="855" w:type="dxa"/>
            <w:vMerge/>
            <w:shd w:val="clear" w:color="auto" w:fill="auto"/>
          </w:tcPr>
          <w:p w14:paraId="3658F370" w14:textId="77777777" w:rsidR="00452C40" w:rsidRPr="00BA0563" w:rsidRDefault="00452C40" w:rsidP="003F40A2">
            <w:pPr>
              <w:rPr>
                <w:sz w:val="18"/>
                <w:szCs w:val="18"/>
                <w:u w:val="single"/>
              </w:rPr>
            </w:pPr>
          </w:p>
        </w:tc>
        <w:tc>
          <w:tcPr>
            <w:tcW w:w="1428" w:type="dxa"/>
            <w:vMerge/>
            <w:shd w:val="clear" w:color="auto" w:fill="auto"/>
          </w:tcPr>
          <w:p w14:paraId="0D7FEE07" w14:textId="77777777" w:rsidR="00452C40" w:rsidRPr="00BA0563" w:rsidRDefault="00452C40" w:rsidP="003F40A2">
            <w:pPr>
              <w:jc w:val="center"/>
              <w:rPr>
                <w:b/>
                <w:sz w:val="18"/>
                <w:szCs w:val="18"/>
                <w:u w:val="single"/>
              </w:rPr>
            </w:pPr>
          </w:p>
        </w:tc>
      </w:tr>
      <w:tr w:rsidR="00452C40" w:rsidRPr="00BA0563" w14:paraId="12C2B62F" w14:textId="77777777" w:rsidTr="003F40A2">
        <w:trPr>
          <w:trHeight w:val="88"/>
        </w:trPr>
        <w:tc>
          <w:tcPr>
            <w:tcW w:w="426" w:type="dxa"/>
            <w:vMerge w:val="restart"/>
            <w:shd w:val="clear" w:color="auto" w:fill="auto"/>
          </w:tcPr>
          <w:p w14:paraId="15E56450" w14:textId="77777777" w:rsidR="00452C40" w:rsidRPr="00BA0563" w:rsidRDefault="00452C40" w:rsidP="003F40A2">
            <w:pPr>
              <w:rPr>
                <w:sz w:val="18"/>
                <w:szCs w:val="18"/>
              </w:rPr>
            </w:pPr>
            <w:r w:rsidRPr="00BA0563">
              <w:rPr>
                <w:sz w:val="18"/>
                <w:szCs w:val="18"/>
              </w:rPr>
              <w:t>07</w:t>
            </w:r>
          </w:p>
        </w:tc>
        <w:tc>
          <w:tcPr>
            <w:tcW w:w="1418" w:type="dxa"/>
            <w:vMerge w:val="restart"/>
            <w:shd w:val="clear" w:color="auto" w:fill="auto"/>
          </w:tcPr>
          <w:p w14:paraId="1C460F7B" w14:textId="77777777" w:rsidR="00452C40" w:rsidRPr="00BA0563" w:rsidRDefault="00452C40" w:rsidP="003F40A2">
            <w:pPr>
              <w:jc w:val="center"/>
              <w:rPr>
                <w:b/>
                <w:color w:val="000000"/>
                <w:sz w:val="20"/>
                <w:szCs w:val="20"/>
              </w:rPr>
            </w:pPr>
            <w:proofErr w:type="spellStart"/>
            <w:r w:rsidRPr="00BA0563">
              <w:rPr>
                <w:b/>
                <w:color w:val="000000"/>
                <w:sz w:val="20"/>
                <w:szCs w:val="20"/>
              </w:rPr>
              <w:t>Ndonga</w:t>
            </w:r>
            <w:proofErr w:type="spellEnd"/>
            <w:r w:rsidRPr="00BA0563">
              <w:rPr>
                <w:b/>
                <w:color w:val="000000"/>
                <w:sz w:val="20"/>
                <w:szCs w:val="20"/>
              </w:rPr>
              <w:t xml:space="preserve"> </w:t>
            </w:r>
            <w:proofErr w:type="spellStart"/>
            <w:r w:rsidRPr="00BA0563">
              <w:rPr>
                <w:b/>
                <w:color w:val="000000"/>
                <w:sz w:val="20"/>
                <w:szCs w:val="20"/>
              </w:rPr>
              <w:t>Mikanda</w:t>
            </w:r>
            <w:proofErr w:type="spellEnd"/>
            <w:r w:rsidRPr="00BA0563">
              <w:rPr>
                <w:b/>
                <w:color w:val="000000"/>
                <w:sz w:val="20"/>
                <w:szCs w:val="20"/>
              </w:rPr>
              <w:t xml:space="preserve"> </w:t>
            </w:r>
            <w:proofErr w:type="spellStart"/>
            <w:r w:rsidRPr="00BA0563">
              <w:rPr>
                <w:b/>
                <w:color w:val="000000"/>
                <w:sz w:val="20"/>
                <w:szCs w:val="20"/>
              </w:rPr>
              <w:t>Paulin</w:t>
            </w:r>
            <w:proofErr w:type="spellEnd"/>
          </w:p>
        </w:tc>
        <w:tc>
          <w:tcPr>
            <w:tcW w:w="1134" w:type="dxa"/>
            <w:vMerge w:val="restart"/>
            <w:shd w:val="clear" w:color="auto" w:fill="auto"/>
          </w:tcPr>
          <w:p w14:paraId="46CCA0EC"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33466343" w14:textId="77777777" w:rsidR="00452C40" w:rsidRPr="00BA0563" w:rsidRDefault="00452C40" w:rsidP="003F40A2">
            <w:pPr>
              <w:jc w:val="center"/>
              <w:rPr>
                <w:sz w:val="18"/>
                <w:szCs w:val="18"/>
              </w:rPr>
            </w:pPr>
            <w:r w:rsidRPr="00BA0563">
              <w:rPr>
                <w:sz w:val="18"/>
                <w:szCs w:val="18"/>
              </w:rPr>
              <w:t>10081763831</w:t>
            </w:r>
          </w:p>
        </w:tc>
        <w:tc>
          <w:tcPr>
            <w:tcW w:w="1163" w:type="dxa"/>
            <w:vMerge w:val="restart"/>
            <w:shd w:val="clear" w:color="auto" w:fill="auto"/>
          </w:tcPr>
          <w:p w14:paraId="2E5ADFE7"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6F4C5D3C" w14:textId="77777777" w:rsidR="00452C40" w:rsidRPr="00BA0563" w:rsidRDefault="00452C40" w:rsidP="003F40A2">
            <w:r w:rsidRPr="00BA0563">
              <w:rPr>
                <w:sz w:val="18"/>
                <w:szCs w:val="18"/>
              </w:rPr>
              <w:t>0825420094</w:t>
            </w:r>
          </w:p>
        </w:tc>
        <w:tc>
          <w:tcPr>
            <w:tcW w:w="1362" w:type="dxa"/>
            <w:vMerge w:val="restart"/>
            <w:shd w:val="clear" w:color="auto" w:fill="auto"/>
          </w:tcPr>
          <w:p w14:paraId="5FA1A91A" w14:textId="77777777" w:rsidR="00452C40" w:rsidRPr="00BA0563" w:rsidRDefault="00452C40" w:rsidP="003F40A2">
            <w:pPr>
              <w:jc w:val="center"/>
              <w:rPr>
                <w:sz w:val="16"/>
                <w:szCs w:val="16"/>
              </w:rPr>
            </w:pPr>
            <w:proofErr w:type="spellStart"/>
            <w:r w:rsidRPr="00BA0563">
              <w:rPr>
                <w:sz w:val="16"/>
                <w:szCs w:val="16"/>
              </w:rPr>
              <w:t>Abris</w:t>
            </w:r>
            <w:proofErr w:type="spellEnd"/>
            <w:r w:rsidRPr="00BA0563">
              <w:rPr>
                <w:sz w:val="16"/>
                <w:szCs w:val="16"/>
              </w:rPr>
              <w:t xml:space="preserve"> pour restaurant</w:t>
            </w:r>
          </w:p>
          <w:p w14:paraId="57E13046" w14:textId="77777777" w:rsidR="00452C40" w:rsidRPr="00BA0563" w:rsidRDefault="00452C40" w:rsidP="003F40A2">
            <w:pPr>
              <w:jc w:val="center"/>
              <w:rPr>
                <w:sz w:val="16"/>
                <w:szCs w:val="16"/>
              </w:rPr>
            </w:pPr>
            <w:r w:rsidRPr="00BA0563">
              <w:rPr>
                <w:sz w:val="16"/>
                <w:szCs w:val="16"/>
              </w:rPr>
              <w:t>0255979/</w:t>
            </w:r>
          </w:p>
          <w:p w14:paraId="7505C17F" w14:textId="77777777" w:rsidR="00452C40" w:rsidRPr="00BA0563" w:rsidRDefault="00452C40" w:rsidP="003F40A2">
            <w:pPr>
              <w:jc w:val="center"/>
              <w:rPr>
                <w:sz w:val="16"/>
                <w:szCs w:val="16"/>
              </w:rPr>
            </w:pPr>
            <w:r w:rsidRPr="00BA0563">
              <w:rPr>
                <w:sz w:val="16"/>
                <w:szCs w:val="16"/>
              </w:rPr>
              <w:t>944228</w:t>
            </w:r>
          </w:p>
        </w:tc>
        <w:tc>
          <w:tcPr>
            <w:tcW w:w="1049" w:type="dxa"/>
            <w:shd w:val="clear" w:color="auto" w:fill="auto"/>
          </w:tcPr>
          <w:p w14:paraId="78DD1DB1" w14:textId="77777777" w:rsidR="00452C40" w:rsidRPr="00BA0563" w:rsidRDefault="00452C40" w:rsidP="003F40A2">
            <w:pPr>
              <w:rPr>
                <w:sz w:val="18"/>
                <w:szCs w:val="18"/>
                <w:lang w:val="fr-FR"/>
              </w:rPr>
            </w:pPr>
            <w:r w:rsidRPr="00BA0563">
              <w:rPr>
                <w:sz w:val="18"/>
                <w:szCs w:val="18"/>
                <w:lang w:val="fr-FR"/>
              </w:rPr>
              <w:t>Bois, stick, planches et bambous</w:t>
            </w:r>
          </w:p>
        </w:tc>
        <w:tc>
          <w:tcPr>
            <w:tcW w:w="1259" w:type="dxa"/>
            <w:shd w:val="clear" w:color="auto" w:fill="auto"/>
          </w:tcPr>
          <w:p w14:paraId="55C9198B" w14:textId="77777777" w:rsidR="00452C40" w:rsidRPr="00BA0563" w:rsidRDefault="00452C40" w:rsidP="003F40A2">
            <w:pPr>
              <w:rPr>
                <w:sz w:val="18"/>
                <w:szCs w:val="18"/>
              </w:rPr>
            </w:pPr>
            <w:r w:rsidRPr="00BA0563">
              <w:rPr>
                <w:sz w:val="18"/>
                <w:szCs w:val="18"/>
              </w:rPr>
              <w:t>150 $</w:t>
            </w:r>
          </w:p>
        </w:tc>
        <w:tc>
          <w:tcPr>
            <w:tcW w:w="855" w:type="dxa"/>
            <w:vMerge w:val="restart"/>
            <w:shd w:val="clear" w:color="auto" w:fill="auto"/>
          </w:tcPr>
          <w:p w14:paraId="1EE5C848" w14:textId="77777777" w:rsidR="00452C40" w:rsidRPr="00BA0563" w:rsidRDefault="00452C40" w:rsidP="003F40A2">
            <w:pPr>
              <w:rPr>
                <w:sz w:val="18"/>
                <w:szCs w:val="18"/>
                <w:u w:val="single"/>
              </w:rPr>
            </w:pPr>
          </w:p>
        </w:tc>
        <w:tc>
          <w:tcPr>
            <w:tcW w:w="1428" w:type="dxa"/>
            <w:vMerge w:val="restart"/>
            <w:shd w:val="clear" w:color="auto" w:fill="auto"/>
          </w:tcPr>
          <w:p w14:paraId="70414360" w14:textId="77777777" w:rsidR="00452C40" w:rsidRPr="00BA0563" w:rsidRDefault="00452C40" w:rsidP="003F40A2">
            <w:pPr>
              <w:jc w:val="center"/>
              <w:rPr>
                <w:b/>
                <w:sz w:val="18"/>
                <w:szCs w:val="18"/>
              </w:rPr>
            </w:pPr>
            <w:r w:rsidRPr="00BA0563">
              <w:rPr>
                <w:b/>
                <w:sz w:val="18"/>
                <w:szCs w:val="18"/>
              </w:rPr>
              <w:t>350</w:t>
            </w:r>
          </w:p>
        </w:tc>
      </w:tr>
      <w:tr w:rsidR="00452C40" w:rsidRPr="00BA0563" w14:paraId="21EAA89F" w14:textId="77777777" w:rsidTr="003F40A2">
        <w:trPr>
          <w:trHeight w:val="70"/>
        </w:trPr>
        <w:tc>
          <w:tcPr>
            <w:tcW w:w="426" w:type="dxa"/>
            <w:vMerge/>
            <w:shd w:val="clear" w:color="auto" w:fill="auto"/>
          </w:tcPr>
          <w:p w14:paraId="52D3E9BD" w14:textId="77777777" w:rsidR="00452C40" w:rsidRPr="00BA0563" w:rsidRDefault="00452C40" w:rsidP="003F40A2">
            <w:pPr>
              <w:rPr>
                <w:sz w:val="18"/>
                <w:szCs w:val="18"/>
              </w:rPr>
            </w:pPr>
          </w:p>
        </w:tc>
        <w:tc>
          <w:tcPr>
            <w:tcW w:w="1418" w:type="dxa"/>
            <w:vMerge/>
            <w:shd w:val="clear" w:color="auto" w:fill="auto"/>
          </w:tcPr>
          <w:p w14:paraId="26BAC823"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669C9D56" w14:textId="77777777" w:rsidR="00452C40" w:rsidRPr="00BA0563" w:rsidRDefault="00452C40" w:rsidP="003F40A2">
            <w:pPr>
              <w:jc w:val="center"/>
              <w:rPr>
                <w:sz w:val="18"/>
                <w:szCs w:val="18"/>
              </w:rPr>
            </w:pPr>
          </w:p>
        </w:tc>
        <w:tc>
          <w:tcPr>
            <w:tcW w:w="1105" w:type="dxa"/>
            <w:vMerge/>
            <w:shd w:val="clear" w:color="auto" w:fill="auto"/>
          </w:tcPr>
          <w:p w14:paraId="214CD60B" w14:textId="77777777" w:rsidR="00452C40" w:rsidRPr="00BA0563" w:rsidRDefault="00452C40" w:rsidP="003F40A2">
            <w:pPr>
              <w:jc w:val="center"/>
              <w:rPr>
                <w:sz w:val="18"/>
                <w:szCs w:val="18"/>
              </w:rPr>
            </w:pPr>
          </w:p>
        </w:tc>
        <w:tc>
          <w:tcPr>
            <w:tcW w:w="1163" w:type="dxa"/>
            <w:vMerge/>
            <w:shd w:val="clear" w:color="auto" w:fill="auto"/>
          </w:tcPr>
          <w:p w14:paraId="1BBC29C2" w14:textId="77777777" w:rsidR="00452C40" w:rsidRPr="00BA0563" w:rsidRDefault="00452C40" w:rsidP="003F40A2">
            <w:pPr>
              <w:rPr>
                <w:sz w:val="18"/>
                <w:szCs w:val="18"/>
              </w:rPr>
            </w:pPr>
          </w:p>
        </w:tc>
        <w:tc>
          <w:tcPr>
            <w:tcW w:w="1362" w:type="dxa"/>
            <w:vMerge/>
            <w:shd w:val="clear" w:color="auto" w:fill="auto"/>
          </w:tcPr>
          <w:p w14:paraId="1C9AAF13" w14:textId="77777777" w:rsidR="00452C40" w:rsidRPr="00BA0563" w:rsidRDefault="00452C40" w:rsidP="003F40A2">
            <w:pPr>
              <w:rPr>
                <w:sz w:val="16"/>
                <w:szCs w:val="16"/>
              </w:rPr>
            </w:pPr>
          </w:p>
        </w:tc>
        <w:tc>
          <w:tcPr>
            <w:tcW w:w="1049" w:type="dxa"/>
            <w:shd w:val="clear" w:color="auto" w:fill="auto"/>
          </w:tcPr>
          <w:p w14:paraId="753B3D32"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7CA7AA6F" w14:textId="77777777" w:rsidR="00452C40" w:rsidRPr="00BA0563" w:rsidRDefault="00452C40" w:rsidP="003F40A2">
            <w:pPr>
              <w:rPr>
                <w:sz w:val="18"/>
                <w:szCs w:val="18"/>
              </w:rPr>
            </w:pPr>
            <w:r w:rsidRPr="00BA0563">
              <w:rPr>
                <w:sz w:val="18"/>
                <w:szCs w:val="18"/>
              </w:rPr>
              <w:t>100 USDx2</w:t>
            </w:r>
          </w:p>
        </w:tc>
        <w:tc>
          <w:tcPr>
            <w:tcW w:w="855" w:type="dxa"/>
            <w:vMerge/>
            <w:shd w:val="clear" w:color="auto" w:fill="auto"/>
          </w:tcPr>
          <w:p w14:paraId="47426D85" w14:textId="77777777" w:rsidR="00452C40" w:rsidRPr="00BA0563" w:rsidRDefault="00452C40" w:rsidP="003F40A2">
            <w:pPr>
              <w:rPr>
                <w:sz w:val="18"/>
                <w:szCs w:val="18"/>
                <w:u w:val="single"/>
              </w:rPr>
            </w:pPr>
          </w:p>
        </w:tc>
        <w:tc>
          <w:tcPr>
            <w:tcW w:w="1428" w:type="dxa"/>
            <w:vMerge/>
            <w:shd w:val="clear" w:color="auto" w:fill="auto"/>
          </w:tcPr>
          <w:p w14:paraId="5A705145" w14:textId="77777777" w:rsidR="00452C40" w:rsidRPr="00BA0563" w:rsidRDefault="00452C40" w:rsidP="003F40A2">
            <w:pPr>
              <w:jc w:val="center"/>
              <w:rPr>
                <w:b/>
                <w:sz w:val="18"/>
                <w:szCs w:val="18"/>
              </w:rPr>
            </w:pPr>
          </w:p>
        </w:tc>
      </w:tr>
      <w:tr w:rsidR="00452C40" w:rsidRPr="00BA0563" w14:paraId="1F35999D" w14:textId="77777777" w:rsidTr="003F40A2">
        <w:tc>
          <w:tcPr>
            <w:tcW w:w="426" w:type="dxa"/>
            <w:shd w:val="clear" w:color="auto" w:fill="auto"/>
          </w:tcPr>
          <w:p w14:paraId="4253AC76" w14:textId="77777777" w:rsidR="00452C40" w:rsidRPr="00BA0563" w:rsidRDefault="00452C40" w:rsidP="003F40A2">
            <w:pPr>
              <w:rPr>
                <w:sz w:val="18"/>
                <w:szCs w:val="18"/>
              </w:rPr>
            </w:pPr>
            <w:r w:rsidRPr="00BA0563">
              <w:rPr>
                <w:sz w:val="18"/>
                <w:szCs w:val="18"/>
              </w:rPr>
              <w:t>08</w:t>
            </w:r>
          </w:p>
        </w:tc>
        <w:tc>
          <w:tcPr>
            <w:tcW w:w="1418" w:type="dxa"/>
            <w:shd w:val="clear" w:color="auto" w:fill="auto"/>
          </w:tcPr>
          <w:p w14:paraId="1F0BF666" w14:textId="77777777" w:rsidR="00452C40" w:rsidRPr="00BA0563" w:rsidRDefault="00452C40" w:rsidP="003F40A2">
            <w:pPr>
              <w:rPr>
                <w:b/>
                <w:color w:val="000000"/>
                <w:sz w:val="20"/>
                <w:szCs w:val="20"/>
              </w:rPr>
            </w:pPr>
            <w:proofErr w:type="spellStart"/>
            <w:r w:rsidRPr="00BA0563">
              <w:rPr>
                <w:b/>
                <w:color w:val="000000"/>
                <w:sz w:val="20"/>
                <w:szCs w:val="20"/>
              </w:rPr>
              <w:t>Lumengo</w:t>
            </w:r>
            <w:proofErr w:type="spellEnd"/>
            <w:r w:rsidRPr="00BA0563">
              <w:rPr>
                <w:b/>
                <w:color w:val="000000"/>
                <w:sz w:val="20"/>
                <w:szCs w:val="20"/>
              </w:rPr>
              <w:t xml:space="preserve"> </w:t>
            </w:r>
            <w:proofErr w:type="spellStart"/>
            <w:r w:rsidRPr="00BA0563">
              <w:rPr>
                <w:b/>
                <w:color w:val="000000"/>
                <w:sz w:val="20"/>
                <w:szCs w:val="20"/>
              </w:rPr>
              <w:t>Jeancy</w:t>
            </w:r>
            <w:proofErr w:type="spellEnd"/>
          </w:p>
          <w:p w14:paraId="28F85E21" w14:textId="77777777" w:rsidR="00452C40" w:rsidRPr="00BA0563" w:rsidRDefault="00452C40" w:rsidP="003F40A2">
            <w:pPr>
              <w:tabs>
                <w:tab w:val="left" w:pos="2961"/>
              </w:tabs>
              <w:rPr>
                <w:b/>
                <w:sz w:val="20"/>
                <w:szCs w:val="20"/>
              </w:rPr>
            </w:pPr>
          </w:p>
        </w:tc>
        <w:tc>
          <w:tcPr>
            <w:tcW w:w="1134" w:type="dxa"/>
            <w:shd w:val="clear" w:color="auto" w:fill="auto"/>
          </w:tcPr>
          <w:p w14:paraId="5B3FDEDE" w14:textId="77777777" w:rsidR="00452C40" w:rsidRPr="00BA0563" w:rsidRDefault="00452C40" w:rsidP="003F40A2">
            <w:proofErr w:type="spellStart"/>
            <w:r w:rsidRPr="00BA0563">
              <w:rPr>
                <w:sz w:val="18"/>
                <w:szCs w:val="18"/>
              </w:rPr>
              <w:t>Propriétaire</w:t>
            </w:r>
            <w:proofErr w:type="spellEnd"/>
          </w:p>
        </w:tc>
        <w:tc>
          <w:tcPr>
            <w:tcW w:w="1105" w:type="dxa"/>
            <w:shd w:val="clear" w:color="auto" w:fill="auto"/>
          </w:tcPr>
          <w:p w14:paraId="3C55E468" w14:textId="77777777" w:rsidR="00452C40" w:rsidRPr="00BA0563" w:rsidRDefault="00452C40" w:rsidP="003F40A2">
            <w:pPr>
              <w:rPr>
                <w:sz w:val="18"/>
                <w:szCs w:val="18"/>
              </w:rPr>
            </w:pPr>
            <w:r w:rsidRPr="00BA0563">
              <w:rPr>
                <w:sz w:val="18"/>
                <w:szCs w:val="18"/>
              </w:rPr>
              <w:t>-</w:t>
            </w:r>
          </w:p>
        </w:tc>
        <w:tc>
          <w:tcPr>
            <w:tcW w:w="1163" w:type="dxa"/>
            <w:shd w:val="clear" w:color="auto" w:fill="auto"/>
          </w:tcPr>
          <w:p w14:paraId="462849FD" w14:textId="77777777" w:rsidR="00452C40" w:rsidRPr="00BA0563" w:rsidRDefault="00452C40" w:rsidP="003F40A2">
            <w:proofErr w:type="spellStart"/>
            <w:r w:rsidRPr="00BA0563">
              <w:rPr>
                <w:sz w:val="18"/>
                <w:szCs w:val="18"/>
              </w:rPr>
              <w:t>Ndeke</w:t>
            </w:r>
            <w:proofErr w:type="spellEnd"/>
            <w:r w:rsidRPr="00BA0563">
              <w:rPr>
                <w:sz w:val="18"/>
                <w:szCs w:val="18"/>
              </w:rPr>
              <w:t xml:space="preserve"> Zulu</w:t>
            </w:r>
          </w:p>
        </w:tc>
        <w:tc>
          <w:tcPr>
            <w:tcW w:w="1362" w:type="dxa"/>
            <w:shd w:val="clear" w:color="auto" w:fill="auto"/>
          </w:tcPr>
          <w:p w14:paraId="12AB5172" w14:textId="77777777" w:rsidR="00452C40" w:rsidRPr="00BA0563" w:rsidRDefault="00452C40" w:rsidP="003F40A2">
            <w:pPr>
              <w:jc w:val="center"/>
              <w:rPr>
                <w:sz w:val="16"/>
                <w:szCs w:val="16"/>
              </w:rPr>
            </w:pPr>
            <w:proofErr w:type="spellStart"/>
            <w:r w:rsidRPr="00BA0563">
              <w:rPr>
                <w:sz w:val="16"/>
                <w:szCs w:val="16"/>
              </w:rPr>
              <w:t>Tente</w:t>
            </w:r>
            <w:proofErr w:type="spellEnd"/>
            <w:r w:rsidRPr="00BA0563">
              <w:rPr>
                <w:sz w:val="16"/>
                <w:szCs w:val="16"/>
              </w:rPr>
              <w:t xml:space="preserve"> en </w:t>
            </w:r>
            <w:proofErr w:type="spellStart"/>
            <w:r w:rsidRPr="00BA0563">
              <w:rPr>
                <w:sz w:val="16"/>
                <w:szCs w:val="16"/>
              </w:rPr>
              <w:t>tissu</w:t>
            </w:r>
            <w:proofErr w:type="spellEnd"/>
          </w:p>
          <w:p w14:paraId="5160306B" w14:textId="77777777" w:rsidR="00452C40" w:rsidRPr="00BA0563" w:rsidRDefault="00452C40" w:rsidP="003F40A2">
            <w:pPr>
              <w:jc w:val="center"/>
              <w:rPr>
                <w:sz w:val="16"/>
                <w:szCs w:val="16"/>
              </w:rPr>
            </w:pPr>
            <w:r w:rsidRPr="00BA0563">
              <w:rPr>
                <w:sz w:val="16"/>
                <w:szCs w:val="16"/>
              </w:rPr>
              <w:t>0255583/</w:t>
            </w:r>
          </w:p>
          <w:p w14:paraId="722E66F0" w14:textId="77777777" w:rsidR="00452C40" w:rsidRPr="00BA0563" w:rsidRDefault="00452C40" w:rsidP="003F40A2">
            <w:pPr>
              <w:jc w:val="center"/>
              <w:rPr>
                <w:sz w:val="16"/>
                <w:szCs w:val="16"/>
              </w:rPr>
            </w:pPr>
            <w:r w:rsidRPr="00BA0563">
              <w:rPr>
                <w:sz w:val="16"/>
                <w:szCs w:val="16"/>
              </w:rPr>
              <w:t>9443796</w:t>
            </w:r>
          </w:p>
        </w:tc>
        <w:tc>
          <w:tcPr>
            <w:tcW w:w="1049" w:type="dxa"/>
            <w:shd w:val="clear" w:color="auto" w:fill="auto"/>
          </w:tcPr>
          <w:p w14:paraId="792FFEDE" w14:textId="77777777" w:rsidR="00452C40" w:rsidRPr="00BA0563" w:rsidRDefault="00452C40" w:rsidP="003F40A2">
            <w:pPr>
              <w:rPr>
                <w:sz w:val="18"/>
                <w:szCs w:val="18"/>
              </w:rPr>
            </w:pPr>
            <w:proofErr w:type="spellStart"/>
            <w:r w:rsidRPr="00BA0563">
              <w:rPr>
                <w:sz w:val="18"/>
                <w:szCs w:val="18"/>
              </w:rPr>
              <w:t>Tissu</w:t>
            </w:r>
            <w:proofErr w:type="spellEnd"/>
            <w:r w:rsidRPr="00BA0563">
              <w:rPr>
                <w:sz w:val="18"/>
                <w:szCs w:val="18"/>
              </w:rPr>
              <w:t xml:space="preserve"> et bois</w:t>
            </w:r>
          </w:p>
          <w:p w14:paraId="41518A40"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70319FF9" w14:textId="77777777" w:rsidR="00452C40" w:rsidRPr="00BA0563" w:rsidRDefault="00452C40" w:rsidP="003F40A2">
            <w:pPr>
              <w:rPr>
                <w:sz w:val="18"/>
                <w:szCs w:val="18"/>
              </w:rPr>
            </w:pPr>
            <w:r w:rsidRPr="00BA0563">
              <w:rPr>
                <w:sz w:val="18"/>
                <w:szCs w:val="18"/>
              </w:rPr>
              <w:t>5 $</w:t>
            </w:r>
          </w:p>
          <w:p w14:paraId="3AD314C9" w14:textId="77777777" w:rsidR="00452C40" w:rsidRPr="00BA0563" w:rsidRDefault="00452C40" w:rsidP="003F40A2">
            <w:pPr>
              <w:rPr>
                <w:sz w:val="18"/>
                <w:szCs w:val="18"/>
              </w:rPr>
            </w:pPr>
          </w:p>
          <w:p w14:paraId="4ED12A47" w14:textId="77777777" w:rsidR="00452C40" w:rsidRPr="00BA0563" w:rsidRDefault="00452C40" w:rsidP="003F40A2">
            <w:pPr>
              <w:rPr>
                <w:sz w:val="18"/>
                <w:szCs w:val="18"/>
              </w:rPr>
            </w:pPr>
            <w:r w:rsidRPr="00BA0563">
              <w:rPr>
                <w:sz w:val="18"/>
                <w:szCs w:val="18"/>
              </w:rPr>
              <w:t>5 USDx2</w:t>
            </w:r>
          </w:p>
        </w:tc>
        <w:tc>
          <w:tcPr>
            <w:tcW w:w="855" w:type="dxa"/>
            <w:shd w:val="clear" w:color="auto" w:fill="auto"/>
          </w:tcPr>
          <w:p w14:paraId="494FB5AB" w14:textId="77777777" w:rsidR="00452C40" w:rsidRPr="00BA0563" w:rsidRDefault="00452C40" w:rsidP="003F40A2">
            <w:pPr>
              <w:rPr>
                <w:sz w:val="18"/>
                <w:szCs w:val="18"/>
                <w:u w:val="single"/>
              </w:rPr>
            </w:pPr>
          </w:p>
        </w:tc>
        <w:tc>
          <w:tcPr>
            <w:tcW w:w="1428" w:type="dxa"/>
            <w:shd w:val="clear" w:color="auto" w:fill="auto"/>
          </w:tcPr>
          <w:p w14:paraId="11F92CBA" w14:textId="77777777" w:rsidR="00452C40" w:rsidRPr="00BA0563" w:rsidRDefault="00452C40" w:rsidP="003F40A2">
            <w:pPr>
              <w:jc w:val="center"/>
              <w:rPr>
                <w:b/>
                <w:sz w:val="18"/>
                <w:szCs w:val="18"/>
              </w:rPr>
            </w:pPr>
            <w:r w:rsidRPr="00BA0563">
              <w:rPr>
                <w:b/>
                <w:sz w:val="18"/>
                <w:szCs w:val="18"/>
              </w:rPr>
              <w:t>15</w:t>
            </w:r>
          </w:p>
        </w:tc>
      </w:tr>
      <w:tr w:rsidR="00452C40" w:rsidRPr="00BA0563" w14:paraId="114B06CD" w14:textId="77777777" w:rsidTr="003F40A2">
        <w:trPr>
          <w:trHeight w:val="158"/>
        </w:trPr>
        <w:tc>
          <w:tcPr>
            <w:tcW w:w="426" w:type="dxa"/>
            <w:vMerge w:val="restart"/>
            <w:shd w:val="clear" w:color="auto" w:fill="auto"/>
          </w:tcPr>
          <w:p w14:paraId="6652DECB" w14:textId="77777777" w:rsidR="00452C40" w:rsidRPr="00BA0563" w:rsidRDefault="00452C40" w:rsidP="003F40A2">
            <w:pPr>
              <w:rPr>
                <w:sz w:val="18"/>
                <w:szCs w:val="18"/>
              </w:rPr>
            </w:pPr>
            <w:r w:rsidRPr="00BA0563">
              <w:rPr>
                <w:sz w:val="18"/>
                <w:szCs w:val="18"/>
              </w:rPr>
              <w:t>09</w:t>
            </w:r>
          </w:p>
        </w:tc>
        <w:tc>
          <w:tcPr>
            <w:tcW w:w="1418" w:type="dxa"/>
            <w:vMerge w:val="restart"/>
            <w:shd w:val="clear" w:color="auto" w:fill="auto"/>
          </w:tcPr>
          <w:p w14:paraId="143A0BE2" w14:textId="77777777" w:rsidR="00452C40" w:rsidRPr="00BA0563" w:rsidRDefault="00452C40" w:rsidP="003F40A2">
            <w:pPr>
              <w:jc w:val="center"/>
              <w:rPr>
                <w:b/>
                <w:color w:val="000000"/>
                <w:sz w:val="20"/>
                <w:szCs w:val="20"/>
              </w:rPr>
            </w:pPr>
            <w:proofErr w:type="spellStart"/>
            <w:r w:rsidRPr="00BA0563">
              <w:rPr>
                <w:b/>
                <w:color w:val="000000"/>
                <w:sz w:val="20"/>
                <w:szCs w:val="20"/>
              </w:rPr>
              <w:t>Manguimbu</w:t>
            </w:r>
            <w:proofErr w:type="spellEnd"/>
            <w:r w:rsidRPr="00BA0563">
              <w:rPr>
                <w:b/>
                <w:color w:val="000000"/>
                <w:sz w:val="20"/>
                <w:szCs w:val="20"/>
              </w:rPr>
              <w:t xml:space="preserve"> </w:t>
            </w:r>
            <w:proofErr w:type="spellStart"/>
            <w:r w:rsidRPr="00BA0563">
              <w:rPr>
                <w:b/>
                <w:color w:val="000000"/>
                <w:sz w:val="20"/>
                <w:szCs w:val="20"/>
              </w:rPr>
              <w:t>Mumbutshi</w:t>
            </w:r>
            <w:proofErr w:type="spellEnd"/>
            <w:r w:rsidRPr="00BA0563">
              <w:rPr>
                <w:b/>
                <w:color w:val="000000"/>
                <w:sz w:val="20"/>
                <w:szCs w:val="20"/>
              </w:rPr>
              <w:t xml:space="preserve"> </w:t>
            </w:r>
            <w:proofErr w:type="spellStart"/>
            <w:r w:rsidRPr="00BA0563">
              <w:rPr>
                <w:b/>
                <w:color w:val="000000"/>
                <w:sz w:val="20"/>
                <w:szCs w:val="20"/>
              </w:rPr>
              <w:t>Adelain</w:t>
            </w:r>
            <w:proofErr w:type="spellEnd"/>
          </w:p>
        </w:tc>
        <w:tc>
          <w:tcPr>
            <w:tcW w:w="1134" w:type="dxa"/>
            <w:vMerge w:val="restart"/>
            <w:shd w:val="clear" w:color="auto" w:fill="auto"/>
          </w:tcPr>
          <w:p w14:paraId="11E6936D"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55B28A86" w14:textId="77777777" w:rsidR="00452C40" w:rsidRPr="00BA0563" w:rsidRDefault="00452C40" w:rsidP="003F40A2">
            <w:pPr>
              <w:rPr>
                <w:sz w:val="18"/>
                <w:szCs w:val="18"/>
              </w:rPr>
            </w:pPr>
            <w:r w:rsidRPr="00BA0563">
              <w:rPr>
                <w:sz w:val="18"/>
                <w:szCs w:val="18"/>
              </w:rPr>
              <w:t xml:space="preserve">             -</w:t>
            </w:r>
          </w:p>
        </w:tc>
        <w:tc>
          <w:tcPr>
            <w:tcW w:w="1163" w:type="dxa"/>
            <w:vMerge w:val="restart"/>
            <w:shd w:val="clear" w:color="auto" w:fill="auto"/>
          </w:tcPr>
          <w:p w14:paraId="3D790CEC"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67F19632" w14:textId="77777777" w:rsidR="00452C40" w:rsidRPr="00BA0563" w:rsidRDefault="00452C40" w:rsidP="003F40A2">
            <w:r w:rsidRPr="00BA0563">
              <w:rPr>
                <w:sz w:val="18"/>
                <w:szCs w:val="18"/>
              </w:rPr>
              <w:t>0828231822</w:t>
            </w:r>
          </w:p>
        </w:tc>
        <w:tc>
          <w:tcPr>
            <w:tcW w:w="1362" w:type="dxa"/>
            <w:vMerge w:val="restart"/>
            <w:shd w:val="clear" w:color="auto" w:fill="auto"/>
          </w:tcPr>
          <w:p w14:paraId="3A1BDB8C"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en bois</w:t>
            </w:r>
          </w:p>
          <w:p w14:paraId="59C26C77" w14:textId="77777777" w:rsidR="00452C40" w:rsidRPr="00BA0563" w:rsidRDefault="00452C40" w:rsidP="003F40A2">
            <w:pPr>
              <w:rPr>
                <w:sz w:val="16"/>
                <w:szCs w:val="16"/>
              </w:rPr>
            </w:pPr>
            <w:r w:rsidRPr="00BA0563">
              <w:rPr>
                <w:sz w:val="16"/>
                <w:szCs w:val="16"/>
              </w:rPr>
              <w:t>0256201/</w:t>
            </w:r>
          </w:p>
          <w:p w14:paraId="12C7EC92" w14:textId="77777777" w:rsidR="00452C40" w:rsidRPr="00BA0563" w:rsidRDefault="00452C40" w:rsidP="003F40A2">
            <w:pPr>
              <w:rPr>
                <w:sz w:val="16"/>
                <w:szCs w:val="16"/>
              </w:rPr>
            </w:pPr>
            <w:r w:rsidRPr="00BA0563">
              <w:rPr>
                <w:sz w:val="16"/>
                <w:szCs w:val="16"/>
              </w:rPr>
              <w:t>9444786</w:t>
            </w:r>
          </w:p>
        </w:tc>
        <w:tc>
          <w:tcPr>
            <w:tcW w:w="1049" w:type="dxa"/>
            <w:shd w:val="clear" w:color="auto" w:fill="auto"/>
          </w:tcPr>
          <w:p w14:paraId="1ACB60A1" w14:textId="77777777" w:rsidR="00452C40" w:rsidRPr="00BA0563" w:rsidRDefault="00452C40" w:rsidP="003F40A2">
            <w:pPr>
              <w:rPr>
                <w:sz w:val="18"/>
                <w:szCs w:val="18"/>
              </w:rPr>
            </w:pPr>
            <w:proofErr w:type="spellStart"/>
            <w:r w:rsidRPr="00BA0563">
              <w:rPr>
                <w:sz w:val="18"/>
                <w:szCs w:val="18"/>
              </w:rPr>
              <w:t>Planche</w:t>
            </w:r>
            <w:proofErr w:type="spellEnd"/>
            <w:r w:rsidRPr="00BA0563">
              <w:rPr>
                <w:sz w:val="18"/>
                <w:szCs w:val="18"/>
              </w:rPr>
              <w:t xml:space="preserve"> et lattes</w:t>
            </w:r>
          </w:p>
        </w:tc>
        <w:tc>
          <w:tcPr>
            <w:tcW w:w="1259" w:type="dxa"/>
            <w:shd w:val="clear" w:color="auto" w:fill="auto"/>
          </w:tcPr>
          <w:p w14:paraId="0746ADD3" w14:textId="77777777" w:rsidR="00452C40" w:rsidRPr="00BA0563" w:rsidRDefault="00452C40" w:rsidP="003F40A2">
            <w:pPr>
              <w:rPr>
                <w:sz w:val="18"/>
                <w:szCs w:val="18"/>
              </w:rPr>
            </w:pPr>
            <w:r w:rsidRPr="00BA0563">
              <w:rPr>
                <w:sz w:val="18"/>
                <w:szCs w:val="18"/>
              </w:rPr>
              <w:t>20 $</w:t>
            </w:r>
          </w:p>
        </w:tc>
        <w:tc>
          <w:tcPr>
            <w:tcW w:w="855" w:type="dxa"/>
            <w:vMerge w:val="restart"/>
            <w:shd w:val="clear" w:color="auto" w:fill="auto"/>
          </w:tcPr>
          <w:p w14:paraId="3D872702" w14:textId="77777777" w:rsidR="00452C40" w:rsidRPr="00BA0563" w:rsidRDefault="00452C40" w:rsidP="003F40A2">
            <w:pPr>
              <w:rPr>
                <w:sz w:val="18"/>
                <w:szCs w:val="18"/>
                <w:u w:val="single"/>
              </w:rPr>
            </w:pPr>
          </w:p>
        </w:tc>
        <w:tc>
          <w:tcPr>
            <w:tcW w:w="1428" w:type="dxa"/>
            <w:vMerge w:val="restart"/>
            <w:shd w:val="clear" w:color="auto" w:fill="auto"/>
          </w:tcPr>
          <w:p w14:paraId="04F049C7" w14:textId="77777777" w:rsidR="00452C40" w:rsidRPr="00BA0563" w:rsidRDefault="00452C40" w:rsidP="003F40A2">
            <w:pPr>
              <w:jc w:val="center"/>
              <w:rPr>
                <w:b/>
                <w:sz w:val="18"/>
                <w:szCs w:val="18"/>
              </w:rPr>
            </w:pPr>
            <w:r w:rsidRPr="00BA0563">
              <w:rPr>
                <w:b/>
                <w:sz w:val="18"/>
                <w:szCs w:val="18"/>
              </w:rPr>
              <w:t>70</w:t>
            </w:r>
          </w:p>
        </w:tc>
      </w:tr>
      <w:tr w:rsidR="00452C40" w:rsidRPr="00BA0563" w14:paraId="24DAEB36" w14:textId="77777777" w:rsidTr="007F7FE9">
        <w:trPr>
          <w:trHeight w:val="70"/>
        </w:trPr>
        <w:tc>
          <w:tcPr>
            <w:tcW w:w="426" w:type="dxa"/>
            <w:vMerge/>
            <w:shd w:val="clear" w:color="auto" w:fill="auto"/>
          </w:tcPr>
          <w:p w14:paraId="0650A019" w14:textId="77777777" w:rsidR="00452C40" w:rsidRPr="00BA0563" w:rsidRDefault="00452C40" w:rsidP="003F40A2">
            <w:pPr>
              <w:rPr>
                <w:sz w:val="18"/>
                <w:szCs w:val="18"/>
              </w:rPr>
            </w:pPr>
          </w:p>
        </w:tc>
        <w:tc>
          <w:tcPr>
            <w:tcW w:w="1418" w:type="dxa"/>
            <w:vMerge/>
            <w:shd w:val="clear" w:color="auto" w:fill="auto"/>
          </w:tcPr>
          <w:p w14:paraId="5E1A8658"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3AA0BEB4" w14:textId="77777777" w:rsidR="00452C40" w:rsidRPr="00BA0563" w:rsidRDefault="00452C40" w:rsidP="003F40A2">
            <w:pPr>
              <w:rPr>
                <w:sz w:val="18"/>
                <w:szCs w:val="18"/>
              </w:rPr>
            </w:pPr>
          </w:p>
        </w:tc>
        <w:tc>
          <w:tcPr>
            <w:tcW w:w="1105" w:type="dxa"/>
            <w:vMerge/>
            <w:shd w:val="clear" w:color="auto" w:fill="auto"/>
          </w:tcPr>
          <w:p w14:paraId="43C0C5F9" w14:textId="77777777" w:rsidR="00452C40" w:rsidRPr="00BA0563" w:rsidRDefault="00452C40" w:rsidP="003F40A2">
            <w:pPr>
              <w:rPr>
                <w:sz w:val="18"/>
                <w:szCs w:val="18"/>
              </w:rPr>
            </w:pPr>
          </w:p>
        </w:tc>
        <w:tc>
          <w:tcPr>
            <w:tcW w:w="1163" w:type="dxa"/>
            <w:vMerge/>
            <w:shd w:val="clear" w:color="auto" w:fill="auto"/>
          </w:tcPr>
          <w:p w14:paraId="5577BF57" w14:textId="77777777" w:rsidR="00452C40" w:rsidRPr="00BA0563" w:rsidRDefault="00452C40" w:rsidP="003F40A2">
            <w:pPr>
              <w:rPr>
                <w:sz w:val="18"/>
                <w:szCs w:val="18"/>
              </w:rPr>
            </w:pPr>
          </w:p>
        </w:tc>
        <w:tc>
          <w:tcPr>
            <w:tcW w:w="1362" w:type="dxa"/>
            <w:vMerge/>
            <w:shd w:val="clear" w:color="auto" w:fill="auto"/>
          </w:tcPr>
          <w:p w14:paraId="6DF45D4C" w14:textId="77777777" w:rsidR="00452C40" w:rsidRPr="00BA0563" w:rsidRDefault="00452C40" w:rsidP="003F40A2">
            <w:pPr>
              <w:jc w:val="center"/>
              <w:rPr>
                <w:sz w:val="16"/>
                <w:szCs w:val="16"/>
              </w:rPr>
            </w:pPr>
          </w:p>
        </w:tc>
        <w:tc>
          <w:tcPr>
            <w:tcW w:w="1049" w:type="dxa"/>
            <w:shd w:val="clear" w:color="auto" w:fill="auto"/>
          </w:tcPr>
          <w:p w14:paraId="52AC0DA4"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2D942F1C" w14:textId="77777777" w:rsidR="00452C40" w:rsidRPr="00BA0563" w:rsidRDefault="00452C40" w:rsidP="003F40A2">
            <w:pPr>
              <w:rPr>
                <w:sz w:val="18"/>
                <w:szCs w:val="18"/>
              </w:rPr>
            </w:pPr>
            <w:r w:rsidRPr="00BA0563">
              <w:rPr>
                <w:sz w:val="18"/>
                <w:szCs w:val="18"/>
              </w:rPr>
              <w:t>25USD x 2</w:t>
            </w:r>
          </w:p>
        </w:tc>
        <w:tc>
          <w:tcPr>
            <w:tcW w:w="855" w:type="dxa"/>
            <w:vMerge/>
            <w:shd w:val="clear" w:color="auto" w:fill="auto"/>
          </w:tcPr>
          <w:p w14:paraId="28E0198B" w14:textId="77777777" w:rsidR="00452C40" w:rsidRPr="00BA0563" w:rsidRDefault="00452C40" w:rsidP="003F40A2">
            <w:pPr>
              <w:rPr>
                <w:sz w:val="18"/>
                <w:szCs w:val="18"/>
                <w:u w:val="single"/>
              </w:rPr>
            </w:pPr>
          </w:p>
        </w:tc>
        <w:tc>
          <w:tcPr>
            <w:tcW w:w="1428" w:type="dxa"/>
            <w:vMerge/>
            <w:shd w:val="clear" w:color="auto" w:fill="auto"/>
          </w:tcPr>
          <w:p w14:paraId="3840B134" w14:textId="77777777" w:rsidR="00452C40" w:rsidRPr="00BA0563" w:rsidRDefault="00452C40" w:rsidP="003F40A2">
            <w:pPr>
              <w:jc w:val="center"/>
              <w:rPr>
                <w:b/>
                <w:sz w:val="18"/>
                <w:szCs w:val="18"/>
              </w:rPr>
            </w:pPr>
          </w:p>
        </w:tc>
      </w:tr>
      <w:tr w:rsidR="00452C40" w:rsidRPr="00BA0563" w14:paraId="134968D7" w14:textId="77777777" w:rsidTr="003F40A2">
        <w:trPr>
          <w:trHeight w:val="240"/>
        </w:trPr>
        <w:tc>
          <w:tcPr>
            <w:tcW w:w="426" w:type="dxa"/>
            <w:vMerge w:val="restart"/>
            <w:shd w:val="clear" w:color="auto" w:fill="auto"/>
          </w:tcPr>
          <w:p w14:paraId="7D7E4FDA" w14:textId="77777777" w:rsidR="00452C40" w:rsidRPr="00BA0563" w:rsidRDefault="00452C40" w:rsidP="003F40A2">
            <w:pPr>
              <w:rPr>
                <w:sz w:val="18"/>
                <w:szCs w:val="18"/>
              </w:rPr>
            </w:pPr>
            <w:r w:rsidRPr="00BA0563">
              <w:rPr>
                <w:sz w:val="18"/>
                <w:szCs w:val="18"/>
              </w:rPr>
              <w:t>10</w:t>
            </w:r>
          </w:p>
        </w:tc>
        <w:tc>
          <w:tcPr>
            <w:tcW w:w="1418" w:type="dxa"/>
            <w:vMerge w:val="restart"/>
            <w:shd w:val="clear" w:color="auto" w:fill="auto"/>
          </w:tcPr>
          <w:p w14:paraId="71CA6B35" w14:textId="77777777" w:rsidR="00452C40" w:rsidRPr="00BA0563" w:rsidRDefault="00452C40" w:rsidP="003F40A2">
            <w:pPr>
              <w:jc w:val="center"/>
              <w:rPr>
                <w:b/>
                <w:color w:val="000000"/>
                <w:sz w:val="20"/>
                <w:szCs w:val="20"/>
              </w:rPr>
            </w:pPr>
            <w:r w:rsidRPr="00BA0563">
              <w:rPr>
                <w:b/>
                <w:color w:val="000000"/>
                <w:sz w:val="20"/>
                <w:szCs w:val="20"/>
              </w:rPr>
              <w:t xml:space="preserve">Patience </w:t>
            </w:r>
            <w:proofErr w:type="spellStart"/>
            <w:r w:rsidRPr="00BA0563">
              <w:rPr>
                <w:b/>
                <w:color w:val="000000"/>
                <w:sz w:val="20"/>
                <w:szCs w:val="20"/>
              </w:rPr>
              <w:t>Anaka</w:t>
            </w:r>
            <w:proofErr w:type="spellEnd"/>
            <w:r w:rsidRPr="00BA0563">
              <w:rPr>
                <w:b/>
                <w:color w:val="000000"/>
                <w:sz w:val="20"/>
                <w:szCs w:val="20"/>
              </w:rPr>
              <w:t xml:space="preserve"> </w:t>
            </w:r>
            <w:proofErr w:type="spellStart"/>
            <w:r w:rsidRPr="00BA0563">
              <w:rPr>
                <w:b/>
                <w:color w:val="000000"/>
                <w:sz w:val="20"/>
                <w:szCs w:val="20"/>
              </w:rPr>
              <w:t>Mumpolo</w:t>
            </w:r>
            <w:proofErr w:type="spellEnd"/>
          </w:p>
          <w:p w14:paraId="7D7FCAC2"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2A927415"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4F7C09FE" w14:textId="77777777" w:rsidR="00452C40" w:rsidRPr="00BA0563" w:rsidRDefault="00452C40" w:rsidP="003F40A2">
            <w:pPr>
              <w:rPr>
                <w:sz w:val="18"/>
                <w:szCs w:val="18"/>
              </w:rPr>
            </w:pPr>
            <w:r w:rsidRPr="00BA0563">
              <w:rPr>
                <w:sz w:val="18"/>
                <w:szCs w:val="18"/>
              </w:rPr>
              <w:t>10081715705</w:t>
            </w:r>
          </w:p>
        </w:tc>
        <w:tc>
          <w:tcPr>
            <w:tcW w:w="1163" w:type="dxa"/>
            <w:vMerge w:val="restart"/>
            <w:shd w:val="clear" w:color="auto" w:fill="auto"/>
          </w:tcPr>
          <w:p w14:paraId="6498303C"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3D7F5B45" w14:textId="77777777" w:rsidR="00452C40" w:rsidRPr="00BA0563" w:rsidRDefault="00452C40" w:rsidP="003F40A2">
            <w:r w:rsidRPr="00BA0563">
              <w:rPr>
                <w:sz w:val="18"/>
                <w:szCs w:val="18"/>
              </w:rPr>
              <w:t>Tel 0825210078</w:t>
            </w:r>
          </w:p>
        </w:tc>
        <w:tc>
          <w:tcPr>
            <w:tcW w:w="1362" w:type="dxa"/>
            <w:vMerge w:val="restart"/>
            <w:shd w:val="clear" w:color="auto" w:fill="auto"/>
          </w:tcPr>
          <w:p w14:paraId="59DD2801"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et </w:t>
            </w:r>
            <w:proofErr w:type="spellStart"/>
            <w:r w:rsidRPr="00BA0563">
              <w:rPr>
                <w:sz w:val="16"/>
                <w:szCs w:val="16"/>
              </w:rPr>
              <w:t>kiosque</w:t>
            </w:r>
            <w:proofErr w:type="spellEnd"/>
          </w:p>
          <w:p w14:paraId="14548236" w14:textId="77777777" w:rsidR="00452C40" w:rsidRPr="00BA0563" w:rsidRDefault="00452C40" w:rsidP="003F40A2">
            <w:pPr>
              <w:rPr>
                <w:sz w:val="16"/>
                <w:szCs w:val="16"/>
              </w:rPr>
            </w:pPr>
            <w:r w:rsidRPr="00BA0563">
              <w:rPr>
                <w:sz w:val="16"/>
                <w:szCs w:val="16"/>
              </w:rPr>
              <w:t>0255912/</w:t>
            </w:r>
          </w:p>
          <w:p w14:paraId="09140EEA" w14:textId="77777777" w:rsidR="00452C40" w:rsidRPr="00BA0563" w:rsidRDefault="00452C40" w:rsidP="003F40A2">
            <w:pPr>
              <w:rPr>
                <w:sz w:val="16"/>
                <w:szCs w:val="16"/>
              </w:rPr>
            </w:pPr>
            <w:r w:rsidRPr="00BA0563">
              <w:rPr>
                <w:sz w:val="16"/>
                <w:szCs w:val="16"/>
              </w:rPr>
              <w:t>9444173</w:t>
            </w:r>
          </w:p>
        </w:tc>
        <w:tc>
          <w:tcPr>
            <w:tcW w:w="1049" w:type="dxa"/>
            <w:shd w:val="clear" w:color="auto" w:fill="auto"/>
          </w:tcPr>
          <w:p w14:paraId="618CCA72" w14:textId="77777777" w:rsidR="00452C40" w:rsidRPr="00BA0563" w:rsidRDefault="00452C40" w:rsidP="003F40A2">
            <w:pPr>
              <w:rPr>
                <w:sz w:val="18"/>
                <w:szCs w:val="18"/>
              </w:rPr>
            </w:pPr>
            <w:proofErr w:type="spellStart"/>
            <w:r w:rsidRPr="00BA0563">
              <w:rPr>
                <w:sz w:val="18"/>
                <w:szCs w:val="18"/>
              </w:rPr>
              <w:t>Etale</w:t>
            </w:r>
            <w:proofErr w:type="spellEnd"/>
            <w:r w:rsidRPr="00BA0563">
              <w:rPr>
                <w:sz w:val="18"/>
                <w:szCs w:val="18"/>
              </w:rPr>
              <w:t xml:space="preserve"> en bois </w:t>
            </w:r>
          </w:p>
        </w:tc>
        <w:tc>
          <w:tcPr>
            <w:tcW w:w="1259" w:type="dxa"/>
            <w:shd w:val="clear" w:color="auto" w:fill="auto"/>
          </w:tcPr>
          <w:p w14:paraId="713F7464" w14:textId="77777777" w:rsidR="00452C40" w:rsidRPr="00BA0563" w:rsidRDefault="00452C40" w:rsidP="003F40A2">
            <w:pPr>
              <w:rPr>
                <w:sz w:val="18"/>
                <w:szCs w:val="18"/>
              </w:rPr>
            </w:pPr>
            <w:r w:rsidRPr="00BA0563">
              <w:rPr>
                <w:sz w:val="18"/>
                <w:szCs w:val="18"/>
              </w:rPr>
              <w:t>10 $</w:t>
            </w:r>
          </w:p>
        </w:tc>
        <w:tc>
          <w:tcPr>
            <w:tcW w:w="855" w:type="dxa"/>
            <w:vMerge w:val="restart"/>
            <w:shd w:val="clear" w:color="auto" w:fill="auto"/>
          </w:tcPr>
          <w:p w14:paraId="2A611FA2" w14:textId="77777777" w:rsidR="00452C40" w:rsidRPr="00BA0563" w:rsidRDefault="00452C40" w:rsidP="003F40A2">
            <w:pPr>
              <w:rPr>
                <w:sz w:val="18"/>
                <w:szCs w:val="18"/>
                <w:u w:val="single"/>
              </w:rPr>
            </w:pPr>
          </w:p>
        </w:tc>
        <w:tc>
          <w:tcPr>
            <w:tcW w:w="1428" w:type="dxa"/>
            <w:vMerge w:val="restart"/>
            <w:shd w:val="clear" w:color="auto" w:fill="auto"/>
          </w:tcPr>
          <w:p w14:paraId="6B0754B4" w14:textId="77777777" w:rsidR="00452C40" w:rsidRPr="00BA0563" w:rsidRDefault="00452C40" w:rsidP="003F40A2">
            <w:pPr>
              <w:jc w:val="center"/>
              <w:rPr>
                <w:b/>
                <w:sz w:val="18"/>
                <w:szCs w:val="18"/>
              </w:rPr>
            </w:pPr>
            <w:r w:rsidRPr="00BA0563">
              <w:rPr>
                <w:b/>
                <w:sz w:val="18"/>
                <w:szCs w:val="18"/>
              </w:rPr>
              <w:t>160</w:t>
            </w:r>
          </w:p>
        </w:tc>
      </w:tr>
      <w:tr w:rsidR="00452C40" w:rsidRPr="00BA0563" w14:paraId="4DFE00BB" w14:textId="77777777" w:rsidTr="003F40A2">
        <w:trPr>
          <w:trHeight w:val="240"/>
        </w:trPr>
        <w:tc>
          <w:tcPr>
            <w:tcW w:w="426" w:type="dxa"/>
            <w:vMerge/>
            <w:shd w:val="clear" w:color="auto" w:fill="auto"/>
          </w:tcPr>
          <w:p w14:paraId="0247C5DE" w14:textId="77777777" w:rsidR="00452C40" w:rsidRPr="00BA0563" w:rsidRDefault="00452C40" w:rsidP="003F40A2">
            <w:pPr>
              <w:rPr>
                <w:sz w:val="18"/>
                <w:szCs w:val="18"/>
              </w:rPr>
            </w:pPr>
          </w:p>
        </w:tc>
        <w:tc>
          <w:tcPr>
            <w:tcW w:w="1418" w:type="dxa"/>
            <w:vMerge/>
            <w:shd w:val="clear" w:color="auto" w:fill="auto"/>
          </w:tcPr>
          <w:p w14:paraId="167E8D40" w14:textId="77777777" w:rsidR="00452C40" w:rsidRPr="00BA0563" w:rsidRDefault="00452C40" w:rsidP="003F40A2">
            <w:pPr>
              <w:jc w:val="center"/>
              <w:rPr>
                <w:b/>
                <w:color w:val="000000"/>
                <w:sz w:val="20"/>
                <w:szCs w:val="20"/>
              </w:rPr>
            </w:pPr>
          </w:p>
        </w:tc>
        <w:tc>
          <w:tcPr>
            <w:tcW w:w="1134" w:type="dxa"/>
            <w:vMerge/>
            <w:shd w:val="clear" w:color="auto" w:fill="auto"/>
          </w:tcPr>
          <w:p w14:paraId="0FFD7B31" w14:textId="77777777" w:rsidR="00452C40" w:rsidRPr="00BA0563" w:rsidRDefault="00452C40" w:rsidP="003F40A2">
            <w:pPr>
              <w:rPr>
                <w:sz w:val="18"/>
                <w:szCs w:val="18"/>
              </w:rPr>
            </w:pPr>
          </w:p>
        </w:tc>
        <w:tc>
          <w:tcPr>
            <w:tcW w:w="1105" w:type="dxa"/>
            <w:vMerge/>
            <w:shd w:val="clear" w:color="auto" w:fill="auto"/>
          </w:tcPr>
          <w:p w14:paraId="0A6BADFE" w14:textId="77777777" w:rsidR="00452C40" w:rsidRPr="00BA0563" w:rsidRDefault="00452C40" w:rsidP="003F40A2">
            <w:pPr>
              <w:rPr>
                <w:sz w:val="18"/>
                <w:szCs w:val="18"/>
              </w:rPr>
            </w:pPr>
          </w:p>
        </w:tc>
        <w:tc>
          <w:tcPr>
            <w:tcW w:w="1163" w:type="dxa"/>
            <w:vMerge/>
            <w:shd w:val="clear" w:color="auto" w:fill="auto"/>
          </w:tcPr>
          <w:p w14:paraId="5FFE9CAC" w14:textId="77777777" w:rsidR="00452C40" w:rsidRPr="00BA0563" w:rsidRDefault="00452C40" w:rsidP="003F40A2">
            <w:pPr>
              <w:rPr>
                <w:sz w:val="18"/>
                <w:szCs w:val="18"/>
              </w:rPr>
            </w:pPr>
          </w:p>
        </w:tc>
        <w:tc>
          <w:tcPr>
            <w:tcW w:w="1362" w:type="dxa"/>
            <w:vMerge/>
            <w:shd w:val="clear" w:color="auto" w:fill="auto"/>
          </w:tcPr>
          <w:p w14:paraId="45CD638D" w14:textId="77777777" w:rsidR="00452C40" w:rsidRPr="00BA0563" w:rsidRDefault="00452C40" w:rsidP="003F40A2">
            <w:pPr>
              <w:rPr>
                <w:sz w:val="16"/>
                <w:szCs w:val="16"/>
              </w:rPr>
            </w:pPr>
          </w:p>
        </w:tc>
        <w:tc>
          <w:tcPr>
            <w:tcW w:w="1049" w:type="dxa"/>
            <w:shd w:val="clear" w:color="auto" w:fill="auto"/>
          </w:tcPr>
          <w:p w14:paraId="7370F5BB" w14:textId="77777777" w:rsidR="00452C40" w:rsidRPr="00BA0563" w:rsidRDefault="00452C40" w:rsidP="003F40A2">
            <w:pPr>
              <w:rPr>
                <w:sz w:val="18"/>
                <w:szCs w:val="18"/>
              </w:rPr>
            </w:pPr>
            <w:proofErr w:type="spellStart"/>
            <w:r w:rsidRPr="00BA0563">
              <w:rPr>
                <w:sz w:val="18"/>
                <w:szCs w:val="18"/>
              </w:rPr>
              <w:t>kiosque</w:t>
            </w:r>
            <w:proofErr w:type="spellEnd"/>
          </w:p>
        </w:tc>
        <w:tc>
          <w:tcPr>
            <w:tcW w:w="1259" w:type="dxa"/>
            <w:shd w:val="clear" w:color="auto" w:fill="auto"/>
          </w:tcPr>
          <w:p w14:paraId="4F8FFB26" w14:textId="77777777" w:rsidR="00452C40" w:rsidRPr="00BA0563" w:rsidRDefault="00452C40" w:rsidP="003F40A2">
            <w:pPr>
              <w:rPr>
                <w:sz w:val="18"/>
                <w:szCs w:val="18"/>
              </w:rPr>
            </w:pPr>
            <w:r w:rsidRPr="00BA0563">
              <w:rPr>
                <w:sz w:val="18"/>
                <w:szCs w:val="18"/>
              </w:rPr>
              <w:t>100 $</w:t>
            </w:r>
          </w:p>
        </w:tc>
        <w:tc>
          <w:tcPr>
            <w:tcW w:w="855" w:type="dxa"/>
            <w:vMerge/>
            <w:shd w:val="clear" w:color="auto" w:fill="auto"/>
          </w:tcPr>
          <w:p w14:paraId="61A2B027" w14:textId="77777777" w:rsidR="00452C40" w:rsidRPr="00BA0563" w:rsidRDefault="00452C40" w:rsidP="003F40A2">
            <w:pPr>
              <w:rPr>
                <w:sz w:val="18"/>
                <w:szCs w:val="18"/>
                <w:u w:val="single"/>
              </w:rPr>
            </w:pPr>
          </w:p>
        </w:tc>
        <w:tc>
          <w:tcPr>
            <w:tcW w:w="1428" w:type="dxa"/>
            <w:vMerge/>
            <w:shd w:val="clear" w:color="auto" w:fill="auto"/>
          </w:tcPr>
          <w:p w14:paraId="394CAFB8" w14:textId="77777777" w:rsidR="00452C40" w:rsidRPr="00BA0563" w:rsidRDefault="00452C40" w:rsidP="003F40A2">
            <w:pPr>
              <w:jc w:val="center"/>
              <w:rPr>
                <w:b/>
                <w:sz w:val="18"/>
                <w:szCs w:val="18"/>
              </w:rPr>
            </w:pPr>
          </w:p>
        </w:tc>
      </w:tr>
      <w:tr w:rsidR="00452C40" w:rsidRPr="00BA0563" w14:paraId="5010873D" w14:textId="77777777" w:rsidTr="003F40A2">
        <w:trPr>
          <w:trHeight w:val="60"/>
        </w:trPr>
        <w:tc>
          <w:tcPr>
            <w:tcW w:w="426" w:type="dxa"/>
            <w:vMerge/>
            <w:shd w:val="clear" w:color="auto" w:fill="auto"/>
          </w:tcPr>
          <w:p w14:paraId="246EEC70" w14:textId="77777777" w:rsidR="00452C40" w:rsidRPr="00BA0563" w:rsidRDefault="00452C40" w:rsidP="003F40A2">
            <w:pPr>
              <w:rPr>
                <w:sz w:val="18"/>
                <w:szCs w:val="18"/>
              </w:rPr>
            </w:pPr>
          </w:p>
        </w:tc>
        <w:tc>
          <w:tcPr>
            <w:tcW w:w="1418" w:type="dxa"/>
            <w:vMerge/>
            <w:shd w:val="clear" w:color="auto" w:fill="auto"/>
          </w:tcPr>
          <w:p w14:paraId="4E714ABF"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6B4D54DB" w14:textId="77777777" w:rsidR="00452C40" w:rsidRPr="00BA0563" w:rsidRDefault="00452C40" w:rsidP="003F40A2">
            <w:pPr>
              <w:rPr>
                <w:sz w:val="18"/>
                <w:szCs w:val="18"/>
              </w:rPr>
            </w:pPr>
          </w:p>
        </w:tc>
        <w:tc>
          <w:tcPr>
            <w:tcW w:w="1105" w:type="dxa"/>
            <w:vMerge/>
            <w:shd w:val="clear" w:color="auto" w:fill="auto"/>
          </w:tcPr>
          <w:p w14:paraId="10BD3CBD" w14:textId="77777777" w:rsidR="00452C40" w:rsidRPr="00BA0563" w:rsidRDefault="00452C40" w:rsidP="003F40A2">
            <w:pPr>
              <w:rPr>
                <w:sz w:val="18"/>
                <w:szCs w:val="18"/>
              </w:rPr>
            </w:pPr>
          </w:p>
        </w:tc>
        <w:tc>
          <w:tcPr>
            <w:tcW w:w="1163" w:type="dxa"/>
            <w:vMerge/>
            <w:shd w:val="clear" w:color="auto" w:fill="auto"/>
          </w:tcPr>
          <w:p w14:paraId="46CFD6C8" w14:textId="77777777" w:rsidR="00452C40" w:rsidRPr="00BA0563" w:rsidRDefault="00452C40" w:rsidP="003F40A2">
            <w:pPr>
              <w:jc w:val="center"/>
              <w:rPr>
                <w:sz w:val="18"/>
                <w:szCs w:val="18"/>
              </w:rPr>
            </w:pPr>
          </w:p>
        </w:tc>
        <w:tc>
          <w:tcPr>
            <w:tcW w:w="1362" w:type="dxa"/>
            <w:vMerge/>
            <w:shd w:val="clear" w:color="auto" w:fill="auto"/>
          </w:tcPr>
          <w:p w14:paraId="2E6F925F" w14:textId="77777777" w:rsidR="00452C40" w:rsidRPr="00BA0563" w:rsidRDefault="00452C40" w:rsidP="003F40A2">
            <w:pPr>
              <w:jc w:val="center"/>
              <w:rPr>
                <w:sz w:val="16"/>
                <w:szCs w:val="16"/>
              </w:rPr>
            </w:pPr>
          </w:p>
        </w:tc>
        <w:tc>
          <w:tcPr>
            <w:tcW w:w="1049" w:type="dxa"/>
            <w:shd w:val="clear" w:color="auto" w:fill="auto"/>
          </w:tcPr>
          <w:p w14:paraId="094F0694"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37BC1ADB" w14:textId="77777777" w:rsidR="00452C40" w:rsidRPr="00BA0563" w:rsidRDefault="00452C40" w:rsidP="003F40A2">
            <w:pPr>
              <w:rPr>
                <w:sz w:val="18"/>
                <w:szCs w:val="18"/>
              </w:rPr>
            </w:pPr>
            <w:r w:rsidRPr="00BA0563">
              <w:rPr>
                <w:sz w:val="18"/>
                <w:szCs w:val="18"/>
              </w:rPr>
              <w:t>25 USDx2</w:t>
            </w:r>
          </w:p>
        </w:tc>
        <w:tc>
          <w:tcPr>
            <w:tcW w:w="855" w:type="dxa"/>
            <w:vMerge/>
            <w:shd w:val="clear" w:color="auto" w:fill="auto"/>
          </w:tcPr>
          <w:p w14:paraId="465F1B26" w14:textId="77777777" w:rsidR="00452C40" w:rsidRPr="00BA0563" w:rsidRDefault="00452C40" w:rsidP="003F40A2">
            <w:pPr>
              <w:rPr>
                <w:sz w:val="18"/>
                <w:szCs w:val="18"/>
                <w:u w:val="single"/>
              </w:rPr>
            </w:pPr>
          </w:p>
        </w:tc>
        <w:tc>
          <w:tcPr>
            <w:tcW w:w="1428" w:type="dxa"/>
            <w:vMerge/>
            <w:shd w:val="clear" w:color="auto" w:fill="auto"/>
          </w:tcPr>
          <w:p w14:paraId="49A1679B" w14:textId="77777777" w:rsidR="00452C40" w:rsidRPr="00BA0563" w:rsidRDefault="00452C40" w:rsidP="003F40A2">
            <w:pPr>
              <w:jc w:val="center"/>
              <w:rPr>
                <w:b/>
                <w:sz w:val="18"/>
                <w:szCs w:val="18"/>
              </w:rPr>
            </w:pPr>
          </w:p>
        </w:tc>
      </w:tr>
      <w:tr w:rsidR="00452C40" w:rsidRPr="00BA0563" w14:paraId="4F31BBD6" w14:textId="77777777" w:rsidTr="003F40A2">
        <w:trPr>
          <w:trHeight w:val="215"/>
        </w:trPr>
        <w:tc>
          <w:tcPr>
            <w:tcW w:w="426" w:type="dxa"/>
            <w:vMerge w:val="restart"/>
            <w:shd w:val="clear" w:color="auto" w:fill="auto"/>
          </w:tcPr>
          <w:p w14:paraId="25211883" w14:textId="77777777" w:rsidR="00452C40" w:rsidRPr="00BA0563" w:rsidRDefault="00452C40" w:rsidP="003F40A2">
            <w:pPr>
              <w:rPr>
                <w:sz w:val="18"/>
                <w:szCs w:val="18"/>
              </w:rPr>
            </w:pPr>
            <w:r w:rsidRPr="00BA0563">
              <w:rPr>
                <w:sz w:val="18"/>
                <w:szCs w:val="18"/>
              </w:rPr>
              <w:t>11</w:t>
            </w:r>
          </w:p>
        </w:tc>
        <w:tc>
          <w:tcPr>
            <w:tcW w:w="1418" w:type="dxa"/>
            <w:vMerge w:val="restart"/>
            <w:shd w:val="clear" w:color="auto" w:fill="auto"/>
          </w:tcPr>
          <w:p w14:paraId="01B61BE8" w14:textId="77777777" w:rsidR="00452C40" w:rsidRPr="00BA0563" w:rsidRDefault="00452C40" w:rsidP="003F40A2">
            <w:pPr>
              <w:jc w:val="center"/>
              <w:rPr>
                <w:b/>
                <w:color w:val="000000"/>
                <w:sz w:val="20"/>
                <w:szCs w:val="20"/>
              </w:rPr>
            </w:pPr>
            <w:proofErr w:type="spellStart"/>
            <w:r w:rsidRPr="00BA0563">
              <w:rPr>
                <w:b/>
                <w:color w:val="000000"/>
                <w:sz w:val="20"/>
                <w:szCs w:val="20"/>
              </w:rPr>
              <w:t>Bintumu</w:t>
            </w:r>
            <w:proofErr w:type="spellEnd"/>
            <w:r w:rsidRPr="00BA0563">
              <w:rPr>
                <w:b/>
                <w:color w:val="000000"/>
                <w:sz w:val="20"/>
                <w:szCs w:val="20"/>
              </w:rPr>
              <w:t xml:space="preserve"> </w:t>
            </w:r>
            <w:proofErr w:type="spellStart"/>
            <w:r w:rsidRPr="00BA0563">
              <w:rPr>
                <w:b/>
                <w:color w:val="000000"/>
                <w:sz w:val="20"/>
                <w:szCs w:val="20"/>
              </w:rPr>
              <w:t>Intere</w:t>
            </w:r>
            <w:proofErr w:type="spellEnd"/>
          </w:p>
          <w:p w14:paraId="42593D3E"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748F4292"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36F9E415"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2BAFDC03"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14982587" w14:textId="77777777" w:rsidR="00452C40" w:rsidRPr="00BA0563" w:rsidRDefault="00452C40" w:rsidP="003F40A2">
            <w:r w:rsidRPr="00BA0563">
              <w:rPr>
                <w:sz w:val="18"/>
                <w:szCs w:val="18"/>
              </w:rPr>
              <w:t>Tel 0826930549</w:t>
            </w:r>
          </w:p>
        </w:tc>
        <w:tc>
          <w:tcPr>
            <w:tcW w:w="1362" w:type="dxa"/>
            <w:vMerge w:val="restart"/>
            <w:shd w:val="clear" w:color="auto" w:fill="auto"/>
          </w:tcPr>
          <w:p w14:paraId="2BE455A1" w14:textId="77777777" w:rsidR="00452C40" w:rsidRPr="00BA0563" w:rsidRDefault="00452C40" w:rsidP="003F40A2">
            <w:pPr>
              <w:rPr>
                <w:sz w:val="16"/>
                <w:szCs w:val="16"/>
                <w:lang w:val="fr-FR"/>
              </w:rPr>
            </w:pPr>
            <w:proofErr w:type="spellStart"/>
            <w:r w:rsidRPr="00BA0563">
              <w:rPr>
                <w:sz w:val="16"/>
                <w:szCs w:val="16"/>
                <w:lang w:val="fr-FR"/>
              </w:rPr>
              <w:t>Etalage</w:t>
            </w:r>
            <w:proofErr w:type="spellEnd"/>
            <w:r w:rsidRPr="00BA0563">
              <w:rPr>
                <w:sz w:val="16"/>
                <w:szCs w:val="16"/>
                <w:lang w:val="fr-FR"/>
              </w:rPr>
              <w:t xml:space="preserve"> et tente en tissu</w:t>
            </w:r>
          </w:p>
          <w:p w14:paraId="71B5D40E" w14:textId="77777777" w:rsidR="00452C40" w:rsidRPr="00BA0563" w:rsidRDefault="00452C40" w:rsidP="003F40A2">
            <w:pPr>
              <w:rPr>
                <w:sz w:val="16"/>
                <w:szCs w:val="16"/>
                <w:lang w:val="fr-FR"/>
              </w:rPr>
            </w:pPr>
            <w:r w:rsidRPr="00BA0563">
              <w:rPr>
                <w:sz w:val="16"/>
                <w:szCs w:val="16"/>
                <w:lang w:val="fr-FR"/>
              </w:rPr>
              <w:t>0255641/</w:t>
            </w:r>
          </w:p>
          <w:p w14:paraId="679523BB" w14:textId="77777777" w:rsidR="00452C40" w:rsidRPr="00BA0563" w:rsidRDefault="00452C40" w:rsidP="003F40A2">
            <w:pPr>
              <w:rPr>
                <w:sz w:val="16"/>
                <w:szCs w:val="16"/>
                <w:lang w:val="fr-FR"/>
              </w:rPr>
            </w:pPr>
            <w:r w:rsidRPr="00BA0563">
              <w:rPr>
                <w:sz w:val="16"/>
                <w:szCs w:val="16"/>
                <w:lang w:val="fr-FR"/>
              </w:rPr>
              <w:t>9443851</w:t>
            </w:r>
          </w:p>
        </w:tc>
        <w:tc>
          <w:tcPr>
            <w:tcW w:w="1049" w:type="dxa"/>
            <w:shd w:val="clear" w:color="auto" w:fill="auto"/>
          </w:tcPr>
          <w:p w14:paraId="5F88A682" w14:textId="77777777" w:rsidR="00452C40" w:rsidRPr="00BA0563" w:rsidRDefault="00452C40" w:rsidP="003F40A2">
            <w:pPr>
              <w:rPr>
                <w:sz w:val="18"/>
                <w:szCs w:val="18"/>
              </w:rPr>
            </w:pPr>
            <w:proofErr w:type="spellStart"/>
            <w:r w:rsidRPr="00BA0563">
              <w:rPr>
                <w:sz w:val="18"/>
                <w:szCs w:val="18"/>
              </w:rPr>
              <w:t>Etalage</w:t>
            </w:r>
            <w:proofErr w:type="spellEnd"/>
            <w:r w:rsidRPr="00BA0563">
              <w:rPr>
                <w:sz w:val="18"/>
                <w:szCs w:val="18"/>
              </w:rPr>
              <w:t xml:space="preserve"> </w:t>
            </w:r>
          </w:p>
        </w:tc>
        <w:tc>
          <w:tcPr>
            <w:tcW w:w="1259" w:type="dxa"/>
            <w:shd w:val="clear" w:color="auto" w:fill="auto"/>
          </w:tcPr>
          <w:p w14:paraId="1868A072" w14:textId="77777777" w:rsidR="00452C40" w:rsidRPr="00BA0563" w:rsidRDefault="00452C40" w:rsidP="003F40A2">
            <w:pPr>
              <w:rPr>
                <w:sz w:val="18"/>
                <w:szCs w:val="18"/>
              </w:rPr>
            </w:pPr>
            <w:r w:rsidRPr="00BA0563">
              <w:rPr>
                <w:sz w:val="18"/>
                <w:szCs w:val="18"/>
              </w:rPr>
              <w:t>33 $</w:t>
            </w:r>
          </w:p>
        </w:tc>
        <w:tc>
          <w:tcPr>
            <w:tcW w:w="855" w:type="dxa"/>
            <w:vMerge w:val="restart"/>
            <w:shd w:val="clear" w:color="auto" w:fill="auto"/>
          </w:tcPr>
          <w:p w14:paraId="00DFF961" w14:textId="77777777" w:rsidR="00452C40" w:rsidRPr="00BA0563" w:rsidRDefault="00452C40" w:rsidP="003F40A2">
            <w:pPr>
              <w:rPr>
                <w:sz w:val="18"/>
                <w:szCs w:val="18"/>
                <w:u w:val="single"/>
              </w:rPr>
            </w:pPr>
          </w:p>
        </w:tc>
        <w:tc>
          <w:tcPr>
            <w:tcW w:w="1428" w:type="dxa"/>
            <w:vMerge w:val="restart"/>
            <w:shd w:val="clear" w:color="auto" w:fill="auto"/>
          </w:tcPr>
          <w:p w14:paraId="2B6EA80D" w14:textId="77777777" w:rsidR="00452C40" w:rsidRPr="00BA0563" w:rsidRDefault="00452C40" w:rsidP="003F40A2">
            <w:pPr>
              <w:jc w:val="center"/>
              <w:rPr>
                <w:b/>
                <w:sz w:val="18"/>
                <w:szCs w:val="18"/>
              </w:rPr>
            </w:pPr>
            <w:r w:rsidRPr="00BA0563">
              <w:rPr>
                <w:b/>
                <w:sz w:val="18"/>
                <w:szCs w:val="18"/>
              </w:rPr>
              <w:t>150</w:t>
            </w:r>
          </w:p>
        </w:tc>
      </w:tr>
      <w:tr w:rsidR="00452C40" w:rsidRPr="00BA0563" w14:paraId="2D0AE1AC" w14:textId="77777777" w:rsidTr="003F40A2">
        <w:trPr>
          <w:trHeight w:val="215"/>
        </w:trPr>
        <w:tc>
          <w:tcPr>
            <w:tcW w:w="426" w:type="dxa"/>
            <w:vMerge/>
            <w:shd w:val="clear" w:color="auto" w:fill="auto"/>
          </w:tcPr>
          <w:p w14:paraId="41FFE02A" w14:textId="77777777" w:rsidR="00452C40" w:rsidRPr="00BA0563" w:rsidRDefault="00452C40" w:rsidP="003F40A2">
            <w:pPr>
              <w:rPr>
                <w:sz w:val="18"/>
                <w:szCs w:val="18"/>
              </w:rPr>
            </w:pPr>
          </w:p>
        </w:tc>
        <w:tc>
          <w:tcPr>
            <w:tcW w:w="1418" w:type="dxa"/>
            <w:vMerge/>
            <w:shd w:val="clear" w:color="auto" w:fill="auto"/>
          </w:tcPr>
          <w:p w14:paraId="10477E22" w14:textId="77777777" w:rsidR="00452C40" w:rsidRPr="00BA0563" w:rsidRDefault="00452C40" w:rsidP="003F40A2">
            <w:pPr>
              <w:jc w:val="center"/>
              <w:rPr>
                <w:b/>
                <w:color w:val="000000"/>
                <w:sz w:val="20"/>
                <w:szCs w:val="20"/>
              </w:rPr>
            </w:pPr>
          </w:p>
        </w:tc>
        <w:tc>
          <w:tcPr>
            <w:tcW w:w="1134" w:type="dxa"/>
            <w:vMerge/>
            <w:shd w:val="clear" w:color="auto" w:fill="auto"/>
          </w:tcPr>
          <w:p w14:paraId="21BE8DC9" w14:textId="77777777" w:rsidR="00452C40" w:rsidRPr="00BA0563" w:rsidRDefault="00452C40" w:rsidP="003F40A2">
            <w:pPr>
              <w:rPr>
                <w:sz w:val="18"/>
                <w:szCs w:val="18"/>
              </w:rPr>
            </w:pPr>
          </w:p>
        </w:tc>
        <w:tc>
          <w:tcPr>
            <w:tcW w:w="1105" w:type="dxa"/>
            <w:vMerge/>
            <w:shd w:val="clear" w:color="auto" w:fill="auto"/>
          </w:tcPr>
          <w:p w14:paraId="26520AAC" w14:textId="77777777" w:rsidR="00452C40" w:rsidRPr="00BA0563" w:rsidRDefault="00452C40" w:rsidP="003F40A2">
            <w:pPr>
              <w:rPr>
                <w:sz w:val="18"/>
                <w:szCs w:val="18"/>
              </w:rPr>
            </w:pPr>
          </w:p>
        </w:tc>
        <w:tc>
          <w:tcPr>
            <w:tcW w:w="1163" w:type="dxa"/>
            <w:vMerge/>
            <w:shd w:val="clear" w:color="auto" w:fill="auto"/>
          </w:tcPr>
          <w:p w14:paraId="34703A3B" w14:textId="77777777" w:rsidR="00452C40" w:rsidRPr="00BA0563" w:rsidRDefault="00452C40" w:rsidP="003F40A2">
            <w:pPr>
              <w:rPr>
                <w:sz w:val="18"/>
                <w:szCs w:val="18"/>
              </w:rPr>
            </w:pPr>
          </w:p>
        </w:tc>
        <w:tc>
          <w:tcPr>
            <w:tcW w:w="1362" w:type="dxa"/>
            <w:vMerge/>
            <w:shd w:val="clear" w:color="auto" w:fill="auto"/>
          </w:tcPr>
          <w:p w14:paraId="5076C9CA" w14:textId="77777777" w:rsidR="00452C40" w:rsidRPr="00BA0563" w:rsidRDefault="00452C40" w:rsidP="003F40A2">
            <w:pPr>
              <w:rPr>
                <w:sz w:val="16"/>
                <w:szCs w:val="16"/>
              </w:rPr>
            </w:pPr>
          </w:p>
        </w:tc>
        <w:tc>
          <w:tcPr>
            <w:tcW w:w="1049" w:type="dxa"/>
            <w:shd w:val="clear" w:color="auto" w:fill="auto"/>
          </w:tcPr>
          <w:p w14:paraId="78283AD9" w14:textId="77777777" w:rsidR="00452C40" w:rsidRPr="00BA0563" w:rsidRDefault="00452C40" w:rsidP="003F40A2">
            <w:pPr>
              <w:rPr>
                <w:sz w:val="18"/>
                <w:szCs w:val="18"/>
              </w:rPr>
            </w:pPr>
            <w:proofErr w:type="spellStart"/>
            <w:r w:rsidRPr="00BA0563">
              <w:rPr>
                <w:sz w:val="18"/>
                <w:szCs w:val="18"/>
              </w:rPr>
              <w:t>Tente</w:t>
            </w:r>
            <w:proofErr w:type="spellEnd"/>
            <w:r w:rsidRPr="00BA0563">
              <w:rPr>
                <w:sz w:val="18"/>
                <w:szCs w:val="18"/>
              </w:rPr>
              <w:t xml:space="preserve"> </w:t>
            </w:r>
          </w:p>
        </w:tc>
        <w:tc>
          <w:tcPr>
            <w:tcW w:w="1259" w:type="dxa"/>
            <w:shd w:val="clear" w:color="auto" w:fill="auto"/>
          </w:tcPr>
          <w:p w14:paraId="3A668953" w14:textId="77777777" w:rsidR="00452C40" w:rsidRPr="00BA0563" w:rsidRDefault="00452C40" w:rsidP="003F40A2">
            <w:pPr>
              <w:rPr>
                <w:sz w:val="18"/>
                <w:szCs w:val="18"/>
              </w:rPr>
            </w:pPr>
            <w:r w:rsidRPr="00BA0563">
              <w:rPr>
                <w:sz w:val="18"/>
                <w:szCs w:val="18"/>
              </w:rPr>
              <w:t>7 $</w:t>
            </w:r>
          </w:p>
        </w:tc>
        <w:tc>
          <w:tcPr>
            <w:tcW w:w="855" w:type="dxa"/>
            <w:vMerge/>
            <w:shd w:val="clear" w:color="auto" w:fill="auto"/>
          </w:tcPr>
          <w:p w14:paraId="0AAEFD9D" w14:textId="77777777" w:rsidR="00452C40" w:rsidRPr="00BA0563" w:rsidRDefault="00452C40" w:rsidP="003F40A2">
            <w:pPr>
              <w:rPr>
                <w:sz w:val="18"/>
                <w:szCs w:val="18"/>
                <w:u w:val="single"/>
              </w:rPr>
            </w:pPr>
          </w:p>
        </w:tc>
        <w:tc>
          <w:tcPr>
            <w:tcW w:w="1428" w:type="dxa"/>
            <w:vMerge/>
            <w:shd w:val="clear" w:color="auto" w:fill="auto"/>
          </w:tcPr>
          <w:p w14:paraId="764415F2" w14:textId="77777777" w:rsidR="00452C40" w:rsidRPr="00BA0563" w:rsidRDefault="00452C40" w:rsidP="003F40A2">
            <w:pPr>
              <w:jc w:val="center"/>
              <w:rPr>
                <w:b/>
                <w:sz w:val="18"/>
                <w:szCs w:val="18"/>
              </w:rPr>
            </w:pPr>
          </w:p>
        </w:tc>
      </w:tr>
      <w:tr w:rsidR="00452C40" w:rsidRPr="00BA0563" w14:paraId="31F95B98" w14:textId="77777777" w:rsidTr="003F40A2">
        <w:trPr>
          <w:trHeight w:val="209"/>
        </w:trPr>
        <w:tc>
          <w:tcPr>
            <w:tcW w:w="426" w:type="dxa"/>
            <w:vMerge/>
            <w:shd w:val="clear" w:color="auto" w:fill="auto"/>
          </w:tcPr>
          <w:p w14:paraId="15804799" w14:textId="77777777" w:rsidR="00452C40" w:rsidRPr="00BA0563" w:rsidRDefault="00452C40" w:rsidP="003F40A2">
            <w:pPr>
              <w:rPr>
                <w:sz w:val="18"/>
                <w:szCs w:val="18"/>
              </w:rPr>
            </w:pPr>
          </w:p>
        </w:tc>
        <w:tc>
          <w:tcPr>
            <w:tcW w:w="1418" w:type="dxa"/>
            <w:vMerge/>
            <w:shd w:val="clear" w:color="auto" w:fill="auto"/>
          </w:tcPr>
          <w:p w14:paraId="75477053" w14:textId="77777777" w:rsidR="00452C40" w:rsidRPr="00BA0563" w:rsidRDefault="00452C40" w:rsidP="003F40A2">
            <w:pPr>
              <w:jc w:val="center"/>
              <w:rPr>
                <w:b/>
                <w:sz w:val="20"/>
                <w:szCs w:val="20"/>
              </w:rPr>
            </w:pPr>
          </w:p>
        </w:tc>
        <w:tc>
          <w:tcPr>
            <w:tcW w:w="1134" w:type="dxa"/>
            <w:vMerge/>
            <w:shd w:val="clear" w:color="auto" w:fill="auto"/>
          </w:tcPr>
          <w:p w14:paraId="50AD25C0" w14:textId="77777777" w:rsidR="00452C40" w:rsidRPr="00BA0563" w:rsidRDefault="00452C40" w:rsidP="003F40A2">
            <w:pPr>
              <w:jc w:val="center"/>
              <w:rPr>
                <w:sz w:val="18"/>
                <w:szCs w:val="18"/>
              </w:rPr>
            </w:pPr>
          </w:p>
        </w:tc>
        <w:tc>
          <w:tcPr>
            <w:tcW w:w="1105" w:type="dxa"/>
            <w:vMerge/>
            <w:shd w:val="clear" w:color="auto" w:fill="auto"/>
          </w:tcPr>
          <w:p w14:paraId="1D8E0B7F" w14:textId="77777777" w:rsidR="00452C40" w:rsidRPr="00BA0563" w:rsidRDefault="00452C40" w:rsidP="003F40A2">
            <w:pPr>
              <w:jc w:val="center"/>
              <w:rPr>
                <w:sz w:val="18"/>
                <w:szCs w:val="18"/>
              </w:rPr>
            </w:pPr>
          </w:p>
        </w:tc>
        <w:tc>
          <w:tcPr>
            <w:tcW w:w="1163" w:type="dxa"/>
            <w:vMerge/>
            <w:shd w:val="clear" w:color="auto" w:fill="auto"/>
          </w:tcPr>
          <w:p w14:paraId="6D5BCB52" w14:textId="77777777" w:rsidR="00452C40" w:rsidRPr="00BA0563" w:rsidRDefault="00452C40" w:rsidP="003F40A2">
            <w:pPr>
              <w:jc w:val="center"/>
              <w:rPr>
                <w:sz w:val="18"/>
                <w:szCs w:val="18"/>
              </w:rPr>
            </w:pPr>
          </w:p>
        </w:tc>
        <w:tc>
          <w:tcPr>
            <w:tcW w:w="1362" w:type="dxa"/>
            <w:vMerge/>
            <w:shd w:val="clear" w:color="auto" w:fill="auto"/>
          </w:tcPr>
          <w:p w14:paraId="7593EDDD" w14:textId="77777777" w:rsidR="00452C40" w:rsidRPr="00BA0563" w:rsidRDefault="00452C40" w:rsidP="003F40A2">
            <w:pPr>
              <w:jc w:val="center"/>
              <w:rPr>
                <w:sz w:val="16"/>
                <w:szCs w:val="16"/>
              </w:rPr>
            </w:pPr>
          </w:p>
        </w:tc>
        <w:tc>
          <w:tcPr>
            <w:tcW w:w="1049" w:type="dxa"/>
            <w:shd w:val="clear" w:color="auto" w:fill="auto"/>
          </w:tcPr>
          <w:p w14:paraId="471938D6"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2DA645D5" w14:textId="77777777" w:rsidR="00452C40" w:rsidRPr="00BA0563" w:rsidRDefault="00452C40" w:rsidP="003F40A2">
            <w:pPr>
              <w:rPr>
                <w:sz w:val="18"/>
                <w:szCs w:val="18"/>
              </w:rPr>
            </w:pPr>
            <w:r w:rsidRPr="00BA0563">
              <w:rPr>
                <w:sz w:val="18"/>
                <w:szCs w:val="18"/>
              </w:rPr>
              <w:t>54 USDx2</w:t>
            </w:r>
          </w:p>
        </w:tc>
        <w:tc>
          <w:tcPr>
            <w:tcW w:w="855" w:type="dxa"/>
            <w:vMerge/>
            <w:shd w:val="clear" w:color="auto" w:fill="auto"/>
          </w:tcPr>
          <w:p w14:paraId="5ED1B8EB" w14:textId="77777777" w:rsidR="00452C40" w:rsidRPr="00BA0563" w:rsidRDefault="00452C40" w:rsidP="003F40A2">
            <w:pPr>
              <w:rPr>
                <w:sz w:val="18"/>
                <w:szCs w:val="18"/>
                <w:u w:val="single"/>
              </w:rPr>
            </w:pPr>
          </w:p>
        </w:tc>
        <w:tc>
          <w:tcPr>
            <w:tcW w:w="1428" w:type="dxa"/>
            <w:vMerge/>
            <w:shd w:val="clear" w:color="auto" w:fill="auto"/>
          </w:tcPr>
          <w:p w14:paraId="2EB00695" w14:textId="77777777" w:rsidR="00452C40" w:rsidRPr="00BA0563" w:rsidRDefault="00452C40" w:rsidP="003F40A2">
            <w:pPr>
              <w:jc w:val="center"/>
              <w:rPr>
                <w:b/>
                <w:sz w:val="18"/>
                <w:szCs w:val="18"/>
              </w:rPr>
            </w:pPr>
          </w:p>
        </w:tc>
      </w:tr>
      <w:tr w:rsidR="00452C40" w:rsidRPr="00BA0563" w14:paraId="4351C794" w14:textId="77777777" w:rsidTr="003F40A2">
        <w:trPr>
          <w:trHeight w:val="151"/>
        </w:trPr>
        <w:tc>
          <w:tcPr>
            <w:tcW w:w="426" w:type="dxa"/>
            <w:vMerge w:val="restart"/>
            <w:shd w:val="clear" w:color="auto" w:fill="auto"/>
          </w:tcPr>
          <w:p w14:paraId="463BAB6A" w14:textId="77777777" w:rsidR="00452C40" w:rsidRPr="00BA0563" w:rsidRDefault="00452C40" w:rsidP="003F40A2">
            <w:pPr>
              <w:rPr>
                <w:sz w:val="18"/>
                <w:szCs w:val="18"/>
              </w:rPr>
            </w:pPr>
            <w:r w:rsidRPr="00BA0563">
              <w:rPr>
                <w:sz w:val="18"/>
                <w:szCs w:val="18"/>
              </w:rPr>
              <w:t>12</w:t>
            </w:r>
          </w:p>
        </w:tc>
        <w:tc>
          <w:tcPr>
            <w:tcW w:w="1418" w:type="dxa"/>
            <w:vMerge w:val="restart"/>
            <w:shd w:val="clear" w:color="auto" w:fill="auto"/>
          </w:tcPr>
          <w:p w14:paraId="7A2BC923" w14:textId="77777777" w:rsidR="00452C40" w:rsidRPr="00BA0563" w:rsidRDefault="00452C40" w:rsidP="007F7FE9">
            <w:pPr>
              <w:jc w:val="center"/>
              <w:rPr>
                <w:b/>
                <w:color w:val="000000"/>
                <w:sz w:val="20"/>
                <w:szCs w:val="20"/>
              </w:rPr>
            </w:pPr>
            <w:proofErr w:type="spellStart"/>
            <w:r w:rsidRPr="00BA0563">
              <w:rPr>
                <w:b/>
                <w:color w:val="000000"/>
                <w:sz w:val="20"/>
                <w:szCs w:val="20"/>
              </w:rPr>
              <w:t>Mwanga</w:t>
            </w:r>
            <w:proofErr w:type="spellEnd"/>
            <w:r w:rsidRPr="00BA0563">
              <w:rPr>
                <w:b/>
                <w:color w:val="000000"/>
                <w:sz w:val="20"/>
                <w:szCs w:val="20"/>
              </w:rPr>
              <w:t xml:space="preserve"> </w:t>
            </w:r>
            <w:proofErr w:type="spellStart"/>
            <w:r w:rsidRPr="00BA0563">
              <w:rPr>
                <w:b/>
                <w:color w:val="000000"/>
                <w:sz w:val="20"/>
                <w:szCs w:val="20"/>
              </w:rPr>
              <w:t>Nsuka</w:t>
            </w:r>
            <w:proofErr w:type="spellEnd"/>
            <w:r w:rsidRPr="00BA0563">
              <w:rPr>
                <w:b/>
                <w:color w:val="000000"/>
                <w:sz w:val="20"/>
                <w:szCs w:val="20"/>
              </w:rPr>
              <w:t xml:space="preserve"> </w:t>
            </w:r>
            <w:proofErr w:type="spellStart"/>
            <w:r w:rsidRPr="00BA0563">
              <w:rPr>
                <w:b/>
                <w:color w:val="000000"/>
                <w:sz w:val="20"/>
                <w:szCs w:val="20"/>
              </w:rPr>
              <w:t>Babango</w:t>
            </w:r>
            <w:proofErr w:type="spellEnd"/>
          </w:p>
        </w:tc>
        <w:tc>
          <w:tcPr>
            <w:tcW w:w="1134" w:type="dxa"/>
            <w:vMerge w:val="restart"/>
            <w:shd w:val="clear" w:color="auto" w:fill="auto"/>
          </w:tcPr>
          <w:p w14:paraId="7CD0366D"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5AC4F765"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5153CB03"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16A00C75" w14:textId="77777777" w:rsidR="00452C40" w:rsidRPr="00BA0563" w:rsidRDefault="00452C40" w:rsidP="003F40A2">
            <w:r w:rsidRPr="00BA0563">
              <w:rPr>
                <w:sz w:val="18"/>
                <w:szCs w:val="18"/>
              </w:rPr>
              <w:t>Tel 0999298441</w:t>
            </w:r>
          </w:p>
        </w:tc>
        <w:tc>
          <w:tcPr>
            <w:tcW w:w="1362" w:type="dxa"/>
            <w:vMerge w:val="restart"/>
            <w:shd w:val="clear" w:color="auto" w:fill="auto"/>
          </w:tcPr>
          <w:p w14:paraId="150A9A3B"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en bois</w:t>
            </w:r>
          </w:p>
          <w:p w14:paraId="52CB85FA" w14:textId="77777777" w:rsidR="00452C40" w:rsidRPr="00BA0563" w:rsidRDefault="00452C40" w:rsidP="003F40A2">
            <w:pPr>
              <w:rPr>
                <w:sz w:val="16"/>
                <w:szCs w:val="16"/>
              </w:rPr>
            </w:pPr>
            <w:r w:rsidRPr="00BA0563">
              <w:rPr>
                <w:sz w:val="16"/>
                <w:szCs w:val="16"/>
              </w:rPr>
              <w:t>0255346/</w:t>
            </w:r>
          </w:p>
          <w:p w14:paraId="64DF98AB" w14:textId="77777777" w:rsidR="00452C40" w:rsidRPr="00BA0563" w:rsidRDefault="00452C40" w:rsidP="003F40A2">
            <w:pPr>
              <w:rPr>
                <w:sz w:val="16"/>
                <w:szCs w:val="16"/>
              </w:rPr>
            </w:pPr>
            <w:r w:rsidRPr="00BA0563">
              <w:rPr>
                <w:sz w:val="16"/>
                <w:szCs w:val="16"/>
              </w:rPr>
              <w:t>9443536</w:t>
            </w:r>
          </w:p>
        </w:tc>
        <w:tc>
          <w:tcPr>
            <w:tcW w:w="1049" w:type="dxa"/>
            <w:shd w:val="clear" w:color="auto" w:fill="auto"/>
          </w:tcPr>
          <w:p w14:paraId="70F0B195" w14:textId="77777777" w:rsidR="00452C40" w:rsidRPr="00BA0563" w:rsidRDefault="00452C40" w:rsidP="003F40A2">
            <w:pPr>
              <w:rPr>
                <w:sz w:val="18"/>
                <w:szCs w:val="18"/>
                <w:lang w:val="fr-FR"/>
              </w:rPr>
            </w:pPr>
            <w:proofErr w:type="spellStart"/>
            <w:r w:rsidRPr="00BA0563">
              <w:rPr>
                <w:sz w:val="18"/>
                <w:szCs w:val="18"/>
                <w:lang w:val="fr-FR"/>
              </w:rPr>
              <w:t>Etale</w:t>
            </w:r>
            <w:proofErr w:type="spellEnd"/>
            <w:r w:rsidRPr="00BA0563">
              <w:rPr>
                <w:sz w:val="18"/>
                <w:szCs w:val="18"/>
                <w:lang w:val="fr-FR"/>
              </w:rPr>
              <w:t xml:space="preserve"> en sticks et bambous</w:t>
            </w:r>
          </w:p>
        </w:tc>
        <w:tc>
          <w:tcPr>
            <w:tcW w:w="1259" w:type="dxa"/>
            <w:shd w:val="clear" w:color="auto" w:fill="auto"/>
          </w:tcPr>
          <w:p w14:paraId="5CD99CAF" w14:textId="77777777" w:rsidR="00452C40" w:rsidRPr="00BA0563" w:rsidRDefault="00452C40" w:rsidP="003F40A2">
            <w:pPr>
              <w:rPr>
                <w:sz w:val="18"/>
                <w:szCs w:val="18"/>
              </w:rPr>
            </w:pPr>
            <w:r w:rsidRPr="00BA0563">
              <w:rPr>
                <w:sz w:val="18"/>
                <w:szCs w:val="18"/>
              </w:rPr>
              <w:t>5 $</w:t>
            </w:r>
          </w:p>
        </w:tc>
        <w:tc>
          <w:tcPr>
            <w:tcW w:w="855" w:type="dxa"/>
            <w:vMerge w:val="restart"/>
            <w:shd w:val="clear" w:color="auto" w:fill="auto"/>
          </w:tcPr>
          <w:p w14:paraId="235CD3A5" w14:textId="77777777" w:rsidR="00452C40" w:rsidRPr="00BA0563" w:rsidRDefault="00452C40" w:rsidP="003F40A2">
            <w:pPr>
              <w:rPr>
                <w:sz w:val="18"/>
                <w:szCs w:val="18"/>
                <w:u w:val="single"/>
              </w:rPr>
            </w:pPr>
          </w:p>
        </w:tc>
        <w:tc>
          <w:tcPr>
            <w:tcW w:w="1428" w:type="dxa"/>
            <w:vMerge w:val="restart"/>
            <w:shd w:val="clear" w:color="auto" w:fill="auto"/>
          </w:tcPr>
          <w:p w14:paraId="3B303443" w14:textId="77777777" w:rsidR="00452C40" w:rsidRPr="00BA0563" w:rsidRDefault="00452C40" w:rsidP="003F40A2">
            <w:pPr>
              <w:jc w:val="center"/>
              <w:rPr>
                <w:b/>
                <w:sz w:val="18"/>
                <w:szCs w:val="18"/>
              </w:rPr>
            </w:pPr>
            <w:r w:rsidRPr="00BA0563">
              <w:rPr>
                <w:b/>
                <w:sz w:val="18"/>
                <w:szCs w:val="18"/>
              </w:rPr>
              <w:t>15</w:t>
            </w:r>
          </w:p>
        </w:tc>
      </w:tr>
      <w:tr w:rsidR="00452C40" w:rsidRPr="00BA0563" w14:paraId="34CA0AE2" w14:textId="77777777" w:rsidTr="007F7FE9">
        <w:trPr>
          <w:trHeight w:val="70"/>
        </w:trPr>
        <w:tc>
          <w:tcPr>
            <w:tcW w:w="426" w:type="dxa"/>
            <w:vMerge/>
            <w:shd w:val="clear" w:color="auto" w:fill="auto"/>
          </w:tcPr>
          <w:p w14:paraId="33625F6B" w14:textId="77777777" w:rsidR="00452C40" w:rsidRPr="00BA0563" w:rsidRDefault="00452C40" w:rsidP="003F40A2">
            <w:pPr>
              <w:rPr>
                <w:sz w:val="18"/>
                <w:szCs w:val="18"/>
              </w:rPr>
            </w:pPr>
          </w:p>
        </w:tc>
        <w:tc>
          <w:tcPr>
            <w:tcW w:w="1418" w:type="dxa"/>
            <w:vMerge/>
            <w:shd w:val="clear" w:color="auto" w:fill="auto"/>
          </w:tcPr>
          <w:p w14:paraId="5FF35FDD" w14:textId="77777777" w:rsidR="00452C40" w:rsidRPr="00BA0563" w:rsidRDefault="00452C40" w:rsidP="003F40A2">
            <w:pPr>
              <w:jc w:val="center"/>
              <w:rPr>
                <w:b/>
                <w:sz w:val="20"/>
                <w:szCs w:val="20"/>
              </w:rPr>
            </w:pPr>
          </w:p>
        </w:tc>
        <w:tc>
          <w:tcPr>
            <w:tcW w:w="1134" w:type="dxa"/>
            <w:vMerge/>
            <w:shd w:val="clear" w:color="auto" w:fill="auto"/>
          </w:tcPr>
          <w:p w14:paraId="16B192E1" w14:textId="77777777" w:rsidR="00452C40" w:rsidRPr="00BA0563" w:rsidRDefault="00452C40" w:rsidP="003F40A2">
            <w:pPr>
              <w:jc w:val="center"/>
              <w:rPr>
                <w:sz w:val="18"/>
                <w:szCs w:val="18"/>
              </w:rPr>
            </w:pPr>
          </w:p>
        </w:tc>
        <w:tc>
          <w:tcPr>
            <w:tcW w:w="1105" w:type="dxa"/>
            <w:vMerge/>
            <w:shd w:val="clear" w:color="auto" w:fill="auto"/>
          </w:tcPr>
          <w:p w14:paraId="355C834D" w14:textId="77777777" w:rsidR="00452C40" w:rsidRPr="00BA0563" w:rsidRDefault="00452C40" w:rsidP="003F40A2">
            <w:pPr>
              <w:jc w:val="center"/>
              <w:rPr>
                <w:sz w:val="18"/>
                <w:szCs w:val="18"/>
              </w:rPr>
            </w:pPr>
          </w:p>
        </w:tc>
        <w:tc>
          <w:tcPr>
            <w:tcW w:w="1163" w:type="dxa"/>
            <w:vMerge/>
            <w:shd w:val="clear" w:color="auto" w:fill="auto"/>
          </w:tcPr>
          <w:p w14:paraId="3925F857" w14:textId="77777777" w:rsidR="00452C40" w:rsidRPr="00BA0563" w:rsidRDefault="00452C40" w:rsidP="003F40A2">
            <w:pPr>
              <w:jc w:val="center"/>
              <w:rPr>
                <w:sz w:val="18"/>
                <w:szCs w:val="18"/>
              </w:rPr>
            </w:pPr>
          </w:p>
        </w:tc>
        <w:tc>
          <w:tcPr>
            <w:tcW w:w="1362" w:type="dxa"/>
            <w:vMerge/>
            <w:shd w:val="clear" w:color="auto" w:fill="auto"/>
          </w:tcPr>
          <w:p w14:paraId="00B4F382" w14:textId="77777777" w:rsidR="00452C40" w:rsidRPr="00BA0563" w:rsidRDefault="00452C40" w:rsidP="003F40A2">
            <w:pPr>
              <w:jc w:val="center"/>
              <w:rPr>
                <w:sz w:val="16"/>
                <w:szCs w:val="16"/>
              </w:rPr>
            </w:pPr>
          </w:p>
        </w:tc>
        <w:tc>
          <w:tcPr>
            <w:tcW w:w="1049" w:type="dxa"/>
            <w:shd w:val="clear" w:color="auto" w:fill="auto"/>
          </w:tcPr>
          <w:p w14:paraId="38EE63CC"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2C774AF9" w14:textId="77777777" w:rsidR="00452C40" w:rsidRPr="00BA0563" w:rsidRDefault="00452C40" w:rsidP="003F40A2">
            <w:pPr>
              <w:rPr>
                <w:sz w:val="18"/>
                <w:szCs w:val="18"/>
              </w:rPr>
            </w:pPr>
            <w:r w:rsidRPr="00BA0563">
              <w:rPr>
                <w:sz w:val="18"/>
                <w:szCs w:val="18"/>
              </w:rPr>
              <w:t>5 USDx2</w:t>
            </w:r>
          </w:p>
        </w:tc>
        <w:tc>
          <w:tcPr>
            <w:tcW w:w="855" w:type="dxa"/>
            <w:vMerge/>
            <w:shd w:val="clear" w:color="auto" w:fill="auto"/>
          </w:tcPr>
          <w:p w14:paraId="77840ACB" w14:textId="77777777" w:rsidR="00452C40" w:rsidRPr="00BA0563" w:rsidRDefault="00452C40" w:rsidP="003F40A2">
            <w:pPr>
              <w:rPr>
                <w:sz w:val="18"/>
                <w:szCs w:val="18"/>
                <w:u w:val="single"/>
              </w:rPr>
            </w:pPr>
          </w:p>
        </w:tc>
        <w:tc>
          <w:tcPr>
            <w:tcW w:w="1428" w:type="dxa"/>
            <w:vMerge/>
            <w:shd w:val="clear" w:color="auto" w:fill="auto"/>
          </w:tcPr>
          <w:p w14:paraId="1F9F13DF" w14:textId="77777777" w:rsidR="00452C40" w:rsidRPr="00BA0563" w:rsidRDefault="00452C40" w:rsidP="003F40A2">
            <w:pPr>
              <w:jc w:val="center"/>
              <w:rPr>
                <w:b/>
                <w:sz w:val="18"/>
                <w:szCs w:val="18"/>
              </w:rPr>
            </w:pPr>
          </w:p>
        </w:tc>
      </w:tr>
      <w:tr w:rsidR="00452C40" w:rsidRPr="00BA0563" w14:paraId="36A4A370" w14:textId="77777777" w:rsidTr="003F40A2">
        <w:trPr>
          <w:trHeight w:val="180"/>
        </w:trPr>
        <w:tc>
          <w:tcPr>
            <w:tcW w:w="426" w:type="dxa"/>
            <w:vMerge w:val="restart"/>
            <w:shd w:val="clear" w:color="auto" w:fill="auto"/>
          </w:tcPr>
          <w:p w14:paraId="461054C5" w14:textId="77777777" w:rsidR="00452C40" w:rsidRPr="00BA0563" w:rsidRDefault="00452C40" w:rsidP="003F40A2">
            <w:pPr>
              <w:rPr>
                <w:sz w:val="18"/>
                <w:szCs w:val="18"/>
              </w:rPr>
            </w:pPr>
            <w:r w:rsidRPr="00BA0563">
              <w:rPr>
                <w:sz w:val="18"/>
                <w:szCs w:val="18"/>
              </w:rPr>
              <w:t>13</w:t>
            </w:r>
          </w:p>
        </w:tc>
        <w:tc>
          <w:tcPr>
            <w:tcW w:w="1418" w:type="dxa"/>
            <w:vMerge w:val="restart"/>
            <w:shd w:val="clear" w:color="auto" w:fill="auto"/>
          </w:tcPr>
          <w:p w14:paraId="7B90ED25" w14:textId="77777777" w:rsidR="00452C40" w:rsidRPr="00BA0563" w:rsidRDefault="00452C40" w:rsidP="003F40A2">
            <w:pPr>
              <w:jc w:val="center"/>
              <w:rPr>
                <w:b/>
                <w:color w:val="000000"/>
                <w:sz w:val="20"/>
                <w:szCs w:val="20"/>
              </w:rPr>
            </w:pPr>
            <w:proofErr w:type="spellStart"/>
            <w:r w:rsidRPr="00BA0563">
              <w:rPr>
                <w:b/>
                <w:color w:val="000000"/>
                <w:sz w:val="20"/>
                <w:szCs w:val="20"/>
              </w:rPr>
              <w:t>Kinianga</w:t>
            </w:r>
            <w:proofErr w:type="spellEnd"/>
            <w:r w:rsidRPr="00BA0563">
              <w:rPr>
                <w:b/>
                <w:color w:val="000000"/>
                <w:sz w:val="20"/>
                <w:szCs w:val="20"/>
              </w:rPr>
              <w:t xml:space="preserve"> </w:t>
            </w:r>
            <w:proofErr w:type="spellStart"/>
            <w:r w:rsidRPr="00BA0563">
              <w:rPr>
                <w:b/>
                <w:color w:val="000000"/>
                <w:sz w:val="20"/>
                <w:szCs w:val="20"/>
              </w:rPr>
              <w:t>Labu</w:t>
            </w:r>
            <w:proofErr w:type="spellEnd"/>
          </w:p>
          <w:p w14:paraId="01E68DA5"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04D4A752"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6D23A6FE"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0BCA4392"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698EF28E" w14:textId="77777777" w:rsidR="00452C40" w:rsidRPr="00BA0563" w:rsidRDefault="00452C40" w:rsidP="003F40A2">
            <w:r w:rsidRPr="00BA0563">
              <w:rPr>
                <w:sz w:val="18"/>
                <w:szCs w:val="18"/>
              </w:rPr>
              <w:t xml:space="preserve">Tel </w:t>
            </w:r>
            <w:r w:rsidRPr="00BA0563">
              <w:rPr>
                <w:sz w:val="16"/>
                <w:szCs w:val="16"/>
              </w:rPr>
              <w:t>091928294</w:t>
            </w:r>
          </w:p>
        </w:tc>
        <w:tc>
          <w:tcPr>
            <w:tcW w:w="1362" w:type="dxa"/>
            <w:vMerge w:val="restart"/>
            <w:shd w:val="clear" w:color="auto" w:fill="auto"/>
          </w:tcPr>
          <w:p w14:paraId="2BFC2C78"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en bois</w:t>
            </w:r>
          </w:p>
          <w:p w14:paraId="0442CD3E" w14:textId="77777777" w:rsidR="00452C40" w:rsidRPr="00BA0563" w:rsidRDefault="00452C40" w:rsidP="003F40A2">
            <w:pPr>
              <w:rPr>
                <w:sz w:val="16"/>
                <w:szCs w:val="16"/>
              </w:rPr>
            </w:pPr>
            <w:r w:rsidRPr="00BA0563">
              <w:rPr>
                <w:sz w:val="16"/>
                <w:szCs w:val="16"/>
              </w:rPr>
              <w:t>0255488/</w:t>
            </w:r>
          </w:p>
          <w:p w14:paraId="11C8683E" w14:textId="77777777" w:rsidR="00452C40" w:rsidRPr="00BA0563" w:rsidRDefault="00452C40" w:rsidP="003F40A2">
            <w:pPr>
              <w:rPr>
                <w:sz w:val="16"/>
                <w:szCs w:val="16"/>
              </w:rPr>
            </w:pPr>
            <w:r w:rsidRPr="00BA0563">
              <w:rPr>
                <w:sz w:val="16"/>
                <w:szCs w:val="16"/>
              </w:rPr>
              <w:t xml:space="preserve">9443684 </w:t>
            </w:r>
          </w:p>
        </w:tc>
        <w:tc>
          <w:tcPr>
            <w:tcW w:w="1049" w:type="dxa"/>
            <w:shd w:val="clear" w:color="auto" w:fill="auto"/>
          </w:tcPr>
          <w:p w14:paraId="5053C626" w14:textId="77777777" w:rsidR="00452C40" w:rsidRPr="00BA0563" w:rsidRDefault="00452C40" w:rsidP="003F40A2">
            <w:pPr>
              <w:rPr>
                <w:sz w:val="18"/>
                <w:szCs w:val="18"/>
              </w:rPr>
            </w:pPr>
            <w:proofErr w:type="spellStart"/>
            <w:r w:rsidRPr="00BA0563">
              <w:rPr>
                <w:sz w:val="18"/>
                <w:szCs w:val="18"/>
              </w:rPr>
              <w:t>Bambous</w:t>
            </w:r>
            <w:proofErr w:type="spellEnd"/>
            <w:r w:rsidRPr="00BA0563">
              <w:rPr>
                <w:sz w:val="18"/>
                <w:szCs w:val="18"/>
              </w:rPr>
              <w:t xml:space="preserve"> et </w:t>
            </w:r>
            <w:proofErr w:type="spellStart"/>
            <w:r w:rsidRPr="00BA0563">
              <w:rPr>
                <w:sz w:val="18"/>
                <w:szCs w:val="18"/>
              </w:rPr>
              <w:t>palmier</w:t>
            </w:r>
            <w:proofErr w:type="spellEnd"/>
          </w:p>
        </w:tc>
        <w:tc>
          <w:tcPr>
            <w:tcW w:w="1259" w:type="dxa"/>
            <w:shd w:val="clear" w:color="auto" w:fill="auto"/>
          </w:tcPr>
          <w:p w14:paraId="38E57F6A" w14:textId="77777777" w:rsidR="00452C40" w:rsidRPr="00BA0563" w:rsidRDefault="00452C40" w:rsidP="003F40A2">
            <w:pPr>
              <w:rPr>
                <w:sz w:val="18"/>
                <w:szCs w:val="18"/>
              </w:rPr>
            </w:pPr>
            <w:r w:rsidRPr="00BA0563">
              <w:rPr>
                <w:sz w:val="18"/>
                <w:szCs w:val="18"/>
              </w:rPr>
              <w:t>5 $</w:t>
            </w:r>
          </w:p>
        </w:tc>
        <w:tc>
          <w:tcPr>
            <w:tcW w:w="855" w:type="dxa"/>
            <w:vMerge w:val="restart"/>
            <w:shd w:val="clear" w:color="auto" w:fill="auto"/>
          </w:tcPr>
          <w:p w14:paraId="5755D6A7" w14:textId="77777777" w:rsidR="00452C40" w:rsidRPr="00BA0563" w:rsidRDefault="00452C40" w:rsidP="003F40A2">
            <w:pPr>
              <w:rPr>
                <w:sz w:val="18"/>
                <w:szCs w:val="18"/>
                <w:u w:val="single"/>
              </w:rPr>
            </w:pPr>
          </w:p>
        </w:tc>
        <w:tc>
          <w:tcPr>
            <w:tcW w:w="1428" w:type="dxa"/>
            <w:vMerge w:val="restart"/>
            <w:shd w:val="clear" w:color="auto" w:fill="auto"/>
          </w:tcPr>
          <w:p w14:paraId="1318BA02" w14:textId="77777777" w:rsidR="00452C40" w:rsidRPr="00BA0563" w:rsidRDefault="00452C40" w:rsidP="003F40A2">
            <w:pPr>
              <w:jc w:val="center"/>
              <w:rPr>
                <w:b/>
                <w:sz w:val="18"/>
                <w:szCs w:val="18"/>
              </w:rPr>
            </w:pPr>
            <w:r w:rsidRPr="00BA0563">
              <w:rPr>
                <w:b/>
                <w:sz w:val="18"/>
                <w:szCs w:val="18"/>
              </w:rPr>
              <w:t>15</w:t>
            </w:r>
          </w:p>
        </w:tc>
      </w:tr>
      <w:tr w:rsidR="00452C40" w:rsidRPr="00BA0563" w14:paraId="0560CAFE" w14:textId="77777777" w:rsidTr="003F40A2">
        <w:trPr>
          <w:trHeight w:val="176"/>
        </w:trPr>
        <w:tc>
          <w:tcPr>
            <w:tcW w:w="426" w:type="dxa"/>
            <w:vMerge/>
            <w:shd w:val="clear" w:color="auto" w:fill="auto"/>
          </w:tcPr>
          <w:p w14:paraId="651EC8D1" w14:textId="77777777" w:rsidR="00452C40" w:rsidRPr="00BA0563" w:rsidRDefault="00452C40" w:rsidP="003F40A2">
            <w:pPr>
              <w:rPr>
                <w:sz w:val="18"/>
                <w:szCs w:val="18"/>
              </w:rPr>
            </w:pPr>
          </w:p>
        </w:tc>
        <w:tc>
          <w:tcPr>
            <w:tcW w:w="1418" w:type="dxa"/>
            <w:vMerge/>
            <w:shd w:val="clear" w:color="auto" w:fill="auto"/>
          </w:tcPr>
          <w:p w14:paraId="690ADE8D" w14:textId="77777777" w:rsidR="00452C40" w:rsidRPr="00BA0563" w:rsidRDefault="00452C40" w:rsidP="003F40A2">
            <w:pPr>
              <w:jc w:val="center"/>
              <w:rPr>
                <w:b/>
                <w:sz w:val="20"/>
                <w:szCs w:val="20"/>
              </w:rPr>
            </w:pPr>
          </w:p>
        </w:tc>
        <w:tc>
          <w:tcPr>
            <w:tcW w:w="1134" w:type="dxa"/>
            <w:vMerge/>
            <w:shd w:val="clear" w:color="auto" w:fill="auto"/>
          </w:tcPr>
          <w:p w14:paraId="6108C540" w14:textId="77777777" w:rsidR="00452C40" w:rsidRPr="00BA0563" w:rsidRDefault="00452C40" w:rsidP="003F40A2">
            <w:pPr>
              <w:jc w:val="center"/>
              <w:rPr>
                <w:sz w:val="18"/>
                <w:szCs w:val="18"/>
              </w:rPr>
            </w:pPr>
          </w:p>
        </w:tc>
        <w:tc>
          <w:tcPr>
            <w:tcW w:w="1105" w:type="dxa"/>
            <w:vMerge/>
            <w:shd w:val="clear" w:color="auto" w:fill="auto"/>
          </w:tcPr>
          <w:p w14:paraId="28841606" w14:textId="77777777" w:rsidR="00452C40" w:rsidRPr="00BA0563" w:rsidRDefault="00452C40" w:rsidP="003F40A2">
            <w:pPr>
              <w:jc w:val="center"/>
              <w:rPr>
                <w:sz w:val="18"/>
                <w:szCs w:val="18"/>
              </w:rPr>
            </w:pPr>
          </w:p>
        </w:tc>
        <w:tc>
          <w:tcPr>
            <w:tcW w:w="1163" w:type="dxa"/>
            <w:vMerge/>
            <w:shd w:val="clear" w:color="auto" w:fill="auto"/>
          </w:tcPr>
          <w:p w14:paraId="6E4D9BA0" w14:textId="77777777" w:rsidR="00452C40" w:rsidRPr="00BA0563" w:rsidRDefault="00452C40" w:rsidP="003F40A2">
            <w:pPr>
              <w:jc w:val="center"/>
              <w:rPr>
                <w:sz w:val="18"/>
                <w:szCs w:val="18"/>
              </w:rPr>
            </w:pPr>
          </w:p>
        </w:tc>
        <w:tc>
          <w:tcPr>
            <w:tcW w:w="1362" w:type="dxa"/>
            <w:vMerge/>
            <w:shd w:val="clear" w:color="auto" w:fill="auto"/>
          </w:tcPr>
          <w:p w14:paraId="325832DA" w14:textId="77777777" w:rsidR="00452C40" w:rsidRPr="00BA0563" w:rsidRDefault="00452C40" w:rsidP="003F40A2">
            <w:pPr>
              <w:jc w:val="center"/>
              <w:rPr>
                <w:sz w:val="16"/>
                <w:szCs w:val="16"/>
              </w:rPr>
            </w:pPr>
          </w:p>
        </w:tc>
        <w:tc>
          <w:tcPr>
            <w:tcW w:w="1049" w:type="dxa"/>
            <w:shd w:val="clear" w:color="auto" w:fill="auto"/>
          </w:tcPr>
          <w:p w14:paraId="7CA3940F"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2A73EC80" w14:textId="77777777" w:rsidR="00452C40" w:rsidRPr="00BA0563" w:rsidRDefault="00452C40" w:rsidP="003F40A2">
            <w:pPr>
              <w:rPr>
                <w:sz w:val="18"/>
                <w:szCs w:val="18"/>
              </w:rPr>
            </w:pPr>
            <w:r w:rsidRPr="00BA0563">
              <w:rPr>
                <w:sz w:val="18"/>
                <w:szCs w:val="18"/>
              </w:rPr>
              <w:t>5 USDx2</w:t>
            </w:r>
          </w:p>
        </w:tc>
        <w:tc>
          <w:tcPr>
            <w:tcW w:w="855" w:type="dxa"/>
            <w:vMerge/>
            <w:shd w:val="clear" w:color="auto" w:fill="auto"/>
          </w:tcPr>
          <w:p w14:paraId="3C44B774" w14:textId="77777777" w:rsidR="00452C40" w:rsidRPr="00BA0563" w:rsidRDefault="00452C40" w:rsidP="003F40A2">
            <w:pPr>
              <w:rPr>
                <w:sz w:val="18"/>
                <w:szCs w:val="18"/>
                <w:u w:val="single"/>
              </w:rPr>
            </w:pPr>
          </w:p>
        </w:tc>
        <w:tc>
          <w:tcPr>
            <w:tcW w:w="1428" w:type="dxa"/>
            <w:vMerge/>
            <w:shd w:val="clear" w:color="auto" w:fill="auto"/>
          </w:tcPr>
          <w:p w14:paraId="333EA586" w14:textId="77777777" w:rsidR="00452C40" w:rsidRPr="00BA0563" w:rsidRDefault="00452C40" w:rsidP="003F40A2">
            <w:pPr>
              <w:jc w:val="center"/>
              <w:rPr>
                <w:b/>
                <w:sz w:val="18"/>
                <w:szCs w:val="18"/>
              </w:rPr>
            </w:pPr>
          </w:p>
        </w:tc>
      </w:tr>
      <w:tr w:rsidR="00452C40" w:rsidRPr="00BA0563" w14:paraId="1F3B6AB6" w14:textId="77777777" w:rsidTr="007F7FE9">
        <w:trPr>
          <w:trHeight w:val="124"/>
        </w:trPr>
        <w:tc>
          <w:tcPr>
            <w:tcW w:w="426" w:type="dxa"/>
            <w:shd w:val="clear" w:color="auto" w:fill="auto"/>
          </w:tcPr>
          <w:p w14:paraId="6D58266C" w14:textId="77777777" w:rsidR="00452C40" w:rsidRPr="00BA0563" w:rsidRDefault="00452C40" w:rsidP="003F40A2">
            <w:pPr>
              <w:rPr>
                <w:sz w:val="18"/>
                <w:szCs w:val="18"/>
              </w:rPr>
            </w:pPr>
            <w:r w:rsidRPr="00BA0563">
              <w:rPr>
                <w:sz w:val="18"/>
                <w:szCs w:val="18"/>
              </w:rPr>
              <w:t>14</w:t>
            </w:r>
          </w:p>
        </w:tc>
        <w:tc>
          <w:tcPr>
            <w:tcW w:w="1418" w:type="dxa"/>
            <w:shd w:val="clear" w:color="auto" w:fill="auto"/>
          </w:tcPr>
          <w:p w14:paraId="69C6E741" w14:textId="77777777" w:rsidR="00452C40" w:rsidRPr="00BA0563" w:rsidRDefault="00452C40" w:rsidP="007F7FE9">
            <w:pPr>
              <w:jc w:val="center"/>
              <w:rPr>
                <w:b/>
                <w:color w:val="000000"/>
                <w:sz w:val="20"/>
                <w:szCs w:val="20"/>
              </w:rPr>
            </w:pPr>
            <w:proofErr w:type="spellStart"/>
            <w:r w:rsidRPr="00BA0563">
              <w:rPr>
                <w:b/>
                <w:color w:val="000000"/>
                <w:sz w:val="20"/>
                <w:szCs w:val="20"/>
              </w:rPr>
              <w:t>Musinga</w:t>
            </w:r>
            <w:proofErr w:type="spellEnd"/>
            <w:r w:rsidRPr="00BA0563">
              <w:rPr>
                <w:b/>
                <w:color w:val="000000"/>
                <w:sz w:val="20"/>
                <w:szCs w:val="20"/>
              </w:rPr>
              <w:t xml:space="preserve"> Jacques</w:t>
            </w:r>
          </w:p>
        </w:tc>
        <w:tc>
          <w:tcPr>
            <w:tcW w:w="1134" w:type="dxa"/>
            <w:shd w:val="clear" w:color="auto" w:fill="auto"/>
          </w:tcPr>
          <w:p w14:paraId="0EA2A9B8" w14:textId="77777777" w:rsidR="00452C40" w:rsidRPr="00BA0563" w:rsidRDefault="00452C40" w:rsidP="003F40A2">
            <w:proofErr w:type="spellStart"/>
            <w:r w:rsidRPr="00BA0563">
              <w:rPr>
                <w:sz w:val="18"/>
                <w:szCs w:val="18"/>
              </w:rPr>
              <w:t>Propriétaire</w:t>
            </w:r>
            <w:proofErr w:type="spellEnd"/>
          </w:p>
        </w:tc>
        <w:tc>
          <w:tcPr>
            <w:tcW w:w="1105" w:type="dxa"/>
            <w:shd w:val="clear" w:color="auto" w:fill="auto"/>
          </w:tcPr>
          <w:p w14:paraId="1155AA0D" w14:textId="77777777" w:rsidR="00452C40" w:rsidRPr="00BA0563" w:rsidRDefault="00452C40" w:rsidP="003F40A2">
            <w:pPr>
              <w:rPr>
                <w:sz w:val="18"/>
                <w:szCs w:val="18"/>
              </w:rPr>
            </w:pPr>
            <w:r w:rsidRPr="00BA0563">
              <w:rPr>
                <w:sz w:val="18"/>
                <w:szCs w:val="18"/>
              </w:rPr>
              <w:t>-</w:t>
            </w:r>
          </w:p>
        </w:tc>
        <w:tc>
          <w:tcPr>
            <w:tcW w:w="1163" w:type="dxa"/>
            <w:shd w:val="clear" w:color="auto" w:fill="auto"/>
          </w:tcPr>
          <w:p w14:paraId="1E695CA9"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4B14921D" w14:textId="77777777" w:rsidR="00452C40" w:rsidRPr="00BA0563" w:rsidRDefault="00452C40" w:rsidP="003F40A2">
            <w:r w:rsidRPr="00BA0563">
              <w:rPr>
                <w:sz w:val="18"/>
                <w:szCs w:val="18"/>
              </w:rPr>
              <w:t>0814481896</w:t>
            </w:r>
          </w:p>
        </w:tc>
        <w:tc>
          <w:tcPr>
            <w:tcW w:w="1362" w:type="dxa"/>
            <w:shd w:val="clear" w:color="auto" w:fill="auto"/>
          </w:tcPr>
          <w:p w14:paraId="6F3650C1"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en bois</w:t>
            </w:r>
          </w:p>
          <w:p w14:paraId="11C4DD60" w14:textId="77777777" w:rsidR="00452C40" w:rsidRPr="00BA0563" w:rsidRDefault="00452C40" w:rsidP="003F40A2">
            <w:pPr>
              <w:rPr>
                <w:sz w:val="16"/>
                <w:szCs w:val="16"/>
              </w:rPr>
            </w:pPr>
            <w:r w:rsidRPr="00BA0563">
              <w:rPr>
                <w:sz w:val="16"/>
                <w:szCs w:val="16"/>
              </w:rPr>
              <w:t>0256042/</w:t>
            </w:r>
          </w:p>
          <w:p w14:paraId="486D56A9" w14:textId="77777777" w:rsidR="00452C40" w:rsidRPr="00BA0563" w:rsidRDefault="00452C40" w:rsidP="003F40A2">
            <w:pPr>
              <w:rPr>
                <w:sz w:val="16"/>
                <w:szCs w:val="16"/>
              </w:rPr>
            </w:pPr>
            <w:r w:rsidRPr="00BA0563">
              <w:rPr>
                <w:sz w:val="16"/>
                <w:szCs w:val="16"/>
              </w:rPr>
              <w:t>9444281</w:t>
            </w:r>
          </w:p>
        </w:tc>
        <w:tc>
          <w:tcPr>
            <w:tcW w:w="1049" w:type="dxa"/>
            <w:shd w:val="clear" w:color="auto" w:fill="auto"/>
          </w:tcPr>
          <w:p w14:paraId="25A2605F" w14:textId="77777777" w:rsidR="00452C40" w:rsidRPr="00BA0563" w:rsidRDefault="00452C40" w:rsidP="003F40A2">
            <w:pPr>
              <w:rPr>
                <w:sz w:val="18"/>
                <w:szCs w:val="18"/>
              </w:rPr>
            </w:pPr>
            <w:r w:rsidRPr="00BA0563">
              <w:rPr>
                <w:sz w:val="18"/>
                <w:szCs w:val="18"/>
              </w:rPr>
              <w:t>Bois, lattes</w:t>
            </w:r>
          </w:p>
          <w:p w14:paraId="6157E138" w14:textId="77777777" w:rsidR="00452C40" w:rsidRPr="00BA0563" w:rsidRDefault="00452C40" w:rsidP="003F40A2">
            <w:pPr>
              <w:rPr>
                <w:sz w:val="18"/>
                <w:szCs w:val="18"/>
              </w:rPr>
            </w:pPr>
            <w:r w:rsidRPr="00BA0563">
              <w:rPr>
                <w:sz w:val="18"/>
                <w:szCs w:val="18"/>
              </w:rPr>
              <w:t xml:space="preserve">RMJ </w:t>
            </w:r>
          </w:p>
        </w:tc>
        <w:tc>
          <w:tcPr>
            <w:tcW w:w="1259" w:type="dxa"/>
            <w:shd w:val="clear" w:color="auto" w:fill="auto"/>
          </w:tcPr>
          <w:p w14:paraId="036810D7" w14:textId="77777777" w:rsidR="00452C40" w:rsidRPr="00BA0563" w:rsidRDefault="00452C40" w:rsidP="003F40A2">
            <w:pPr>
              <w:rPr>
                <w:sz w:val="18"/>
                <w:szCs w:val="18"/>
              </w:rPr>
            </w:pPr>
            <w:r w:rsidRPr="00BA0563">
              <w:rPr>
                <w:sz w:val="18"/>
                <w:szCs w:val="18"/>
              </w:rPr>
              <w:t>10</w:t>
            </w:r>
          </w:p>
          <w:p w14:paraId="4A5AC65F" w14:textId="77777777" w:rsidR="00452C40" w:rsidRPr="00BA0563" w:rsidRDefault="00452C40" w:rsidP="003F40A2">
            <w:pPr>
              <w:rPr>
                <w:sz w:val="18"/>
                <w:szCs w:val="18"/>
              </w:rPr>
            </w:pPr>
            <w:r w:rsidRPr="00BA0563">
              <w:rPr>
                <w:sz w:val="18"/>
                <w:szCs w:val="18"/>
              </w:rPr>
              <w:t>50 USDx2</w:t>
            </w:r>
          </w:p>
        </w:tc>
        <w:tc>
          <w:tcPr>
            <w:tcW w:w="855" w:type="dxa"/>
            <w:shd w:val="clear" w:color="auto" w:fill="auto"/>
          </w:tcPr>
          <w:p w14:paraId="1779022E" w14:textId="77777777" w:rsidR="00452C40" w:rsidRPr="00BA0563" w:rsidRDefault="00452C40" w:rsidP="003F40A2">
            <w:pPr>
              <w:rPr>
                <w:sz w:val="18"/>
                <w:szCs w:val="18"/>
                <w:u w:val="single"/>
              </w:rPr>
            </w:pPr>
          </w:p>
        </w:tc>
        <w:tc>
          <w:tcPr>
            <w:tcW w:w="1428" w:type="dxa"/>
            <w:shd w:val="clear" w:color="auto" w:fill="auto"/>
          </w:tcPr>
          <w:p w14:paraId="1855661F" w14:textId="77777777" w:rsidR="00452C40" w:rsidRPr="00BA0563" w:rsidRDefault="00452C40" w:rsidP="003F40A2">
            <w:pPr>
              <w:jc w:val="center"/>
              <w:rPr>
                <w:b/>
                <w:sz w:val="18"/>
                <w:szCs w:val="18"/>
              </w:rPr>
            </w:pPr>
            <w:r w:rsidRPr="00BA0563">
              <w:rPr>
                <w:b/>
                <w:sz w:val="18"/>
                <w:szCs w:val="18"/>
              </w:rPr>
              <w:t>110</w:t>
            </w:r>
          </w:p>
        </w:tc>
      </w:tr>
      <w:tr w:rsidR="00452C40" w:rsidRPr="00BA0563" w14:paraId="1FEF45BF" w14:textId="77777777" w:rsidTr="003F40A2">
        <w:trPr>
          <w:trHeight w:val="381"/>
        </w:trPr>
        <w:tc>
          <w:tcPr>
            <w:tcW w:w="426" w:type="dxa"/>
            <w:vMerge w:val="restart"/>
            <w:shd w:val="clear" w:color="auto" w:fill="auto"/>
          </w:tcPr>
          <w:p w14:paraId="45798B7A" w14:textId="77777777" w:rsidR="00452C40" w:rsidRPr="00BA0563" w:rsidRDefault="00452C40" w:rsidP="003F40A2">
            <w:pPr>
              <w:rPr>
                <w:sz w:val="18"/>
                <w:szCs w:val="18"/>
              </w:rPr>
            </w:pPr>
            <w:r w:rsidRPr="00BA0563">
              <w:rPr>
                <w:sz w:val="18"/>
                <w:szCs w:val="18"/>
              </w:rPr>
              <w:t>15</w:t>
            </w:r>
          </w:p>
        </w:tc>
        <w:tc>
          <w:tcPr>
            <w:tcW w:w="1418" w:type="dxa"/>
            <w:vMerge w:val="restart"/>
            <w:shd w:val="clear" w:color="auto" w:fill="auto"/>
          </w:tcPr>
          <w:p w14:paraId="62E8AC79" w14:textId="77777777" w:rsidR="00452C40" w:rsidRPr="00BA0563" w:rsidRDefault="00452C40" w:rsidP="003F40A2">
            <w:pPr>
              <w:jc w:val="center"/>
              <w:rPr>
                <w:b/>
                <w:color w:val="000000"/>
                <w:sz w:val="20"/>
                <w:szCs w:val="20"/>
              </w:rPr>
            </w:pPr>
            <w:proofErr w:type="spellStart"/>
            <w:r w:rsidRPr="00BA0563">
              <w:rPr>
                <w:b/>
                <w:color w:val="000000"/>
                <w:sz w:val="20"/>
                <w:szCs w:val="20"/>
              </w:rPr>
              <w:t>Manvana</w:t>
            </w:r>
            <w:proofErr w:type="spellEnd"/>
            <w:r w:rsidRPr="00BA0563">
              <w:rPr>
                <w:b/>
                <w:color w:val="000000"/>
                <w:sz w:val="20"/>
                <w:szCs w:val="20"/>
              </w:rPr>
              <w:t xml:space="preserve"> Michael</w:t>
            </w:r>
          </w:p>
          <w:p w14:paraId="132D800B"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5395D08E"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356EB805"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739668E3"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6C42BAD5" w14:textId="77777777" w:rsidR="00452C40" w:rsidRPr="00BA0563" w:rsidRDefault="00452C40" w:rsidP="003F40A2">
            <w:r w:rsidRPr="00BA0563">
              <w:rPr>
                <w:sz w:val="18"/>
                <w:szCs w:val="18"/>
              </w:rPr>
              <w:t>0824693540</w:t>
            </w:r>
          </w:p>
        </w:tc>
        <w:tc>
          <w:tcPr>
            <w:tcW w:w="1362" w:type="dxa"/>
            <w:vMerge w:val="restart"/>
            <w:shd w:val="clear" w:color="auto" w:fill="auto"/>
          </w:tcPr>
          <w:p w14:paraId="57066CA5" w14:textId="77777777" w:rsidR="00452C40" w:rsidRPr="00BA0563" w:rsidRDefault="00452C40" w:rsidP="003F40A2">
            <w:pPr>
              <w:rPr>
                <w:sz w:val="16"/>
                <w:szCs w:val="16"/>
              </w:rPr>
            </w:pPr>
            <w:proofErr w:type="spellStart"/>
            <w:r w:rsidRPr="00BA0563">
              <w:rPr>
                <w:sz w:val="16"/>
                <w:szCs w:val="16"/>
              </w:rPr>
              <w:t>Tente</w:t>
            </w:r>
            <w:proofErr w:type="spellEnd"/>
            <w:r w:rsidRPr="00BA0563">
              <w:rPr>
                <w:sz w:val="16"/>
                <w:szCs w:val="16"/>
              </w:rPr>
              <w:t xml:space="preserve"> en </w:t>
            </w:r>
            <w:proofErr w:type="spellStart"/>
            <w:r w:rsidRPr="00BA0563">
              <w:rPr>
                <w:sz w:val="16"/>
                <w:szCs w:val="16"/>
              </w:rPr>
              <w:t>tissu</w:t>
            </w:r>
            <w:proofErr w:type="spellEnd"/>
          </w:p>
          <w:p w14:paraId="2C82EC1B" w14:textId="77777777" w:rsidR="00452C40" w:rsidRPr="00BA0563" w:rsidRDefault="00452C40" w:rsidP="003F40A2">
            <w:pPr>
              <w:rPr>
                <w:sz w:val="16"/>
                <w:szCs w:val="16"/>
              </w:rPr>
            </w:pPr>
            <w:r w:rsidRPr="00BA0563">
              <w:rPr>
                <w:sz w:val="16"/>
                <w:szCs w:val="16"/>
              </w:rPr>
              <w:t>0255721/</w:t>
            </w:r>
          </w:p>
          <w:p w14:paraId="35A88C72" w14:textId="77777777" w:rsidR="00452C40" w:rsidRPr="00BA0563" w:rsidRDefault="00452C40" w:rsidP="003F40A2">
            <w:pPr>
              <w:rPr>
                <w:sz w:val="16"/>
                <w:szCs w:val="16"/>
              </w:rPr>
            </w:pPr>
            <w:r w:rsidRPr="00BA0563">
              <w:rPr>
                <w:sz w:val="16"/>
                <w:szCs w:val="16"/>
              </w:rPr>
              <w:t>9443914</w:t>
            </w:r>
          </w:p>
        </w:tc>
        <w:tc>
          <w:tcPr>
            <w:tcW w:w="1049" w:type="dxa"/>
            <w:shd w:val="clear" w:color="auto" w:fill="auto"/>
          </w:tcPr>
          <w:p w14:paraId="1E20B394" w14:textId="77777777" w:rsidR="00452C40" w:rsidRPr="00BA0563" w:rsidRDefault="00452C40" w:rsidP="003F40A2">
            <w:pPr>
              <w:rPr>
                <w:sz w:val="18"/>
                <w:szCs w:val="18"/>
              </w:rPr>
            </w:pPr>
            <w:r w:rsidRPr="00BA0563">
              <w:rPr>
                <w:sz w:val="18"/>
                <w:szCs w:val="18"/>
              </w:rPr>
              <w:t xml:space="preserve">Bois, </w:t>
            </w:r>
            <w:proofErr w:type="spellStart"/>
            <w:r w:rsidRPr="00BA0563">
              <w:rPr>
                <w:sz w:val="18"/>
                <w:szCs w:val="18"/>
              </w:rPr>
              <w:t>bambus</w:t>
            </w:r>
            <w:proofErr w:type="spellEnd"/>
            <w:r w:rsidRPr="00BA0563">
              <w:rPr>
                <w:sz w:val="18"/>
                <w:szCs w:val="18"/>
              </w:rPr>
              <w:t xml:space="preserve"> </w:t>
            </w:r>
          </w:p>
        </w:tc>
        <w:tc>
          <w:tcPr>
            <w:tcW w:w="1259" w:type="dxa"/>
            <w:shd w:val="clear" w:color="auto" w:fill="auto"/>
          </w:tcPr>
          <w:p w14:paraId="6795F726" w14:textId="77777777" w:rsidR="00452C40" w:rsidRPr="00BA0563" w:rsidRDefault="00452C40" w:rsidP="003F40A2">
            <w:pPr>
              <w:rPr>
                <w:sz w:val="18"/>
                <w:szCs w:val="18"/>
              </w:rPr>
            </w:pPr>
            <w:r w:rsidRPr="00BA0563">
              <w:rPr>
                <w:sz w:val="18"/>
                <w:szCs w:val="18"/>
              </w:rPr>
              <w:t>10 $</w:t>
            </w:r>
          </w:p>
          <w:p w14:paraId="7F376A75" w14:textId="77777777" w:rsidR="00452C40" w:rsidRPr="00BA0563" w:rsidRDefault="00452C40" w:rsidP="003F40A2">
            <w:pPr>
              <w:rPr>
                <w:sz w:val="18"/>
                <w:szCs w:val="18"/>
              </w:rPr>
            </w:pPr>
          </w:p>
        </w:tc>
        <w:tc>
          <w:tcPr>
            <w:tcW w:w="855" w:type="dxa"/>
            <w:vMerge w:val="restart"/>
            <w:shd w:val="clear" w:color="auto" w:fill="auto"/>
          </w:tcPr>
          <w:p w14:paraId="0BFBFBCD" w14:textId="77777777" w:rsidR="00452C40" w:rsidRPr="00BA0563" w:rsidRDefault="00452C40" w:rsidP="003F40A2">
            <w:pPr>
              <w:rPr>
                <w:sz w:val="18"/>
                <w:szCs w:val="18"/>
                <w:u w:val="single"/>
              </w:rPr>
            </w:pPr>
          </w:p>
        </w:tc>
        <w:tc>
          <w:tcPr>
            <w:tcW w:w="1428" w:type="dxa"/>
            <w:vMerge w:val="restart"/>
            <w:shd w:val="clear" w:color="auto" w:fill="auto"/>
          </w:tcPr>
          <w:p w14:paraId="5CF78D29" w14:textId="77777777" w:rsidR="00452C40" w:rsidRPr="00BA0563" w:rsidRDefault="00452C40" w:rsidP="003F40A2">
            <w:pPr>
              <w:jc w:val="center"/>
              <w:rPr>
                <w:b/>
                <w:sz w:val="18"/>
                <w:szCs w:val="18"/>
              </w:rPr>
            </w:pPr>
            <w:r w:rsidRPr="00BA0563">
              <w:rPr>
                <w:b/>
                <w:sz w:val="18"/>
                <w:szCs w:val="18"/>
              </w:rPr>
              <w:t>40</w:t>
            </w:r>
          </w:p>
        </w:tc>
      </w:tr>
      <w:tr w:rsidR="00452C40" w:rsidRPr="00BA0563" w14:paraId="3BE87822" w14:textId="77777777" w:rsidTr="003F40A2">
        <w:trPr>
          <w:trHeight w:val="69"/>
        </w:trPr>
        <w:tc>
          <w:tcPr>
            <w:tcW w:w="426" w:type="dxa"/>
            <w:vMerge/>
            <w:shd w:val="clear" w:color="auto" w:fill="auto"/>
          </w:tcPr>
          <w:p w14:paraId="395380C9" w14:textId="77777777" w:rsidR="00452C40" w:rsidRPr="00BA0563" w:rsidRDefault="00452C40" w:rsidP="003F40A2">
            <w:pPr>
              <w:jc w:val="center"/>
              <w:rPr>
                <w:sz w:val="18"/>
                <w:szCs w:val="18"/>
              </w:rPr>
            </w:pPr>
          </w:p>
        </w:tc>
        <w:tc>
          <w:tcPr>
            <w:tcW w:w="1418" w:type="dxa"/>
            <w:vMerge/>
            <w:shd w:val="clear" w:color="auto" w:fill="auto"/>
          </w:tcPr>
          <w:p w14:paraId="53807509" w14:textId="77777777" w:rsidR="00452C40" w:rsidRPr="00BA0563" w:rsidRDefault="00452C40" w:rsidP="003F40A2">
            <w:pPr>
              <w:jc w:val="center"/>
              <w:rPr>
                <w:b/>
                <w:sz w:val="20"/>
                <w:szCs w:val="20"/>
              </w:rPr>
            </w:pPr>
          </w:p>
        </w:tc>
        <w:tc>
          <w:tcPr>
            <w:tcW w:w="1134" w:type="dxa"/>
            <w:vMerge/>
            <w:shd w:val="clear" w:color="auto" w:fill="auto"/>
          </w:tcPr>
          <w:p w14:paraId="0216C832" w14:textId="77777777" w:rsidR="00452C40" w:rsidRPr="00BA0563" w:rsidRDefault="00452C40" w:rsidP="003F40A2">
            <w:pPr>
              <w:jc w:val="center"/>
              <w:rPr>
                <w:sz w:val="18"/>
                <w:szCs w:val="18"/>
              </w:rPr>
            </w:pPr>
          </w:p>
        </w:tc>
        <w:tc>
          <w:tcPr>
            <w:tcW w:w="1105" w:type="dxa"/>
            <w:vMerge/>
            <w:shd w:val="clear" w:color="auto" w:fill="auto"/>
          </w:tcPr>
          <w:p w14:paraId="3F0AC52F" w14:textId="77777777" w:rsidR="00452C40" w:rsidRPr="00BA0563" w:rsidRDefault="00452C40" w:rsidP="003F40A2">
            <w:pPr>
              <w:jc w:val="center"/>
              <w:rPr>
                <w:sz w:val="18"/>
                <w:szCs w:val="18"/>
              </w:rPr>
            </w:pPr>
          </w:p>
        </w:tc>
        <w:tc>
          <w:tcPr>
            <w:tcW w:w="1163" w:type="dxa"/>
            <w:vMerge/>
            <w:shd w:val="clear" w:color="auto" w:fill="auto"/>
          </w:tcPr>
          <w:p w14:paraId="1B3B7D90" w14:textId="77777777" w:rsidR="00452C40" w:rsidRPr="00BA0563" w:rsidRDefault="00452C40" w:rsidP="003F40A2">
            <w:pPr>
              <w:jc w:val="center"/>
              <w:rPr>
                <w:sz w:val="18"/>
                <w:szCs w:val="18"/>
              </w:rPr>
            </w:pPr>
          </w:p>
        </w:tc>
        <w:tc>
          <w:tcPr>
            <w:tcW w:w="1362" w:type="dxa"/>
            <w:vMerge/>
            <w:shd w:val="clear" w:color="auto" w:fill="auto"/>
          </w:tcPr>
          <w:p w14:paraId="544CAD7E" w14:textId="77777777" w:rsidR="00452C40" w:rsidRPr="00BA0563" w:rsidRDefault="00452C40" w:rsidP="003F40A2">
            <w:pPr>
              <w:jc w:val="center"/>
              <w:rPr>
                <w:sz w:val="16"/>
                <w:szCs w:val="16"/>
              </w:rPr>
            </w:pPr>
          </w:p>
        </w:tc>
        <w:tc>
          <w:tcPr>
            <w:tcW w:w="1049" w:type="dxa"/>
            <w:shd w:val="clear" w:color="auto" w:fill="auto"/>
          </w:tcPr>
          <w:p w14:paraId="1CA88CBF"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092C4A4A" w14:textId="77777777" w:rsidR="00452C40" w:rsidRPr="00BA0563" w:rsidRDefault="00452C40" w:rsidP="003F40A2">
            <w:pPr>
              <w:rPr>
                <w:sz w:val="18"/>
                <w:szCs w:val="18"/>
              </w:rPr>
            </w:pPr>
            <w:r w:rsidRPr="00BA0563">
              <w:rPr>
                <w:sz w:val="18"/>
                <w:szCs w:val="18"/>
              </w:rPr>
              <w:t>15 USDx2</w:t>
            </w:r>
          </w:p>
        </w:tc>
        <w:tc>
          <w:tcPr>
            <w:tcW w:w="855" w:type="dxa"/>
            <w:vMerge/>
            <w:shd w:val="clear" w:color="auto" w:fill="auto"/>
          </w:tcPr>
          <w:p w14:paraId="032AB6A1" w14:textId="77777777" w:rsidR="00452C40" w:rsidRPr="00BA0563" w:rsidRDefault="00452C40" w:rsidP="003F40A2">
            <w:pPr>
              <w:rPr>
                <w:sz w:val="18"/>
                <w:szCs w:val="18"/>
                <w:u w:val="single"/>
              </w:rPr>
            </w:pPr>
          </w:p>
        </w:tc>
        <w:tc>
          <w:tcPr>
            <w:tcW w:w="1428" w:type="dxa"/>
            <w:vMerge/>
            <w:shd w:val="clear" w:color="auto" w:fill="auto"/>
          </w:tcPr>
          <w:p w14:paraId="18ACE561" w14:textId="77777777" w:rsidR="00452C40" w:rsidRPr="00BA0563" w:rsidRDefault="00452C40" w:rsidP="003F40A2">
            <w:pPr>
              <w:jc w:val="center"/>
              <w:rPr>
                <w:b/>
                <w:sz w:val="18"/>
                <w:szCs w:val="18"/>
              </w:rPr>
            </w:pPr>
          </w:p>
        </w:tc>
      </w:tr>
      <w:tr w:rsidR="00452C40" w:rsidRPr="00BA0563" w14:paraId="294F0D18" w14:textId="77777777" w:rsidTr="007F7FE9">
        <w:trPr>
          <w:trHeight w:val="70"/>
        </w:trPr>
        <w:tc>
          <w:tcPr>
            <w:tcW w:w="426" w:type="dxa"/>
            <w:vMerge w:val="restart"/>
            <w:shd w:val="clear" w:color="auto" w:fill="auto"/>
          </w:tcPr>
          <w:p w14:paraId="60557C2D" w14:textId="77777777" w:rsidR="00452C40" w:rsidRPr="00BA0563" w:rsidRDefault="00452C40" w:rsidP="003F40A2">
            <w:pPr>
              <w:rPr>
                <w:sz w:val="18"/>
                <w:szCs w:val="18"/>
              </w:rPr>
            </w:pPr>
            <w:r w:rsidRPr="00BA0563">
              <w:rPr>
                <w:sz w:val="18"/>
                <w:szCs w:val="18"/>
              </w:rPr>
              <w:t>16</w:t>
            </w:r>
          </w:p>
        </w:tc>
        <w:tc>
          <w:tcPr>
            <w:tcW w:w="1418" w:type="dxa"/>
            <w:vMerge w:val="restart"/>
            <w:shd w:val="clear" w:color="auto" w:fill="auto"/>
          </w:tcPr>
          <w:p w14:paraId="4A89C3A8" w14:textId="77777777" w:rsidR="00452C40" w:rsidRPr="00BA0563" w:rsidRDefault="00452C40" w:rsidP="003F40A2">
            <w:pPr>
              <w:jc w:val="center"/>
              <w:rPr>
                <w:b/>
                <w:color w:val="000000"/>
                <w:sz w:val="20"/>
                <w:szCs w:val="20"/>
              </w:rPr>
            </w:pPr>
            <w:proofErr w:type="spellStart"/>
            <w:r w:rsidRPr="00BA0563">
              <w:rPr>
                <w:b/>
                <w:color w:val="000000"/>
                <w:sz w:val="20"/>
                <w:szCs w:val="20"/>
              </w:rPr>
              <w:t>Nzambisa</w:t>
            </w:r>
            <w:proofErr w:type="spellEnd"/>
            <w:r w:rsidRPr="00BA0563">
              <w:rPr>
                <w:b/>
                <w:color w:val="000000"/>
                <w:sz w:val="20"/>
                <w:szCs w:val="20"/>
              </w:rPr>
              <w:t xml:space="preserve"> </w:t>
            </w:r>
            <w:proofErr w:type="spellStart"/>
            <w:r w:rsidRPr="00BA0563">
              <w:rPr>
                <w:b/>
                <w:color w:val="000000"/>
                <w:sz w:val="20"/>
                <w:szCs w:val="20"/>
              </w:rPr>
              <w:t>Mawanga</w:t>
            </w:r>
            <w:proofErr w:type="spellEnd"/>
          </w:p>
          <w:p w14:paraId="2223E0CB"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5573A0A4"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4FE685B3" w14:textId="77777777" w:rsidR="00452C40" w:rsidRPr="00BA0563" w:rsidRDefault="00452C40" w:rsidP="003F40A2">
            <w:pPr>
              <w:rPr>
                <w:sz w:val="18"/>
                <w:szCs w:val="18"/>
              </w:rPr>
            </w:pPr>
            <w:r w:rsidRPr="00BA0563">
              <w:rPr>
                <w:sz w:val="18"/>
                <w:szCs w:val="18"/>
              </w:rPr>
              <w:t>-</w:t>
            </w:r>
          </w:p>
        </w:tc>
        <w:tc>
          <w:tcPr>
            <w:tcW w:w="1163" w:type="dxa"/>
            <w:vMerge w:val="restart"/>
            <w:shd w:val="clear" w:color="auto" w:fill="auto"/>
          </w:tcPr>
          <w:p w14:paraId="59A400DD"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03C1FA27" w14:textId="77777777" w:rsidR="00452C40" w:rsidRPr="00BA0563" w:rsidRDefault="00452C40" w:rsidP="003F40A2">
            <w:r w:rsidRPr="00BA0563">
              <w:rPr>
                <w:sz w:val="18"/>
                <w:szCs w:val="18"/>
              </w:rPr>
              <w:t>0811648483</w:t>
            </w:r>
          </w:p>
        </w:tc>
        <w:tc>
          <w:tcPr>
            <w:tcW w:w="1362" w:type="dxa"/>
            <w:vMerge w:val="restart"/>
            <w:shd w:val="clear" w:color="auto" w:fill="auto"/>
          </w:tcPr>
          <w:p w14:paraId="43A651CE" w14:textId="77777777" w:rsidR="00452C40" w:rsidRPr="00BA0563" w:rsidRDefault="00452C40" w:rsidP="003F40A2">
            <w:pPr>
              <w:jc w:val="center"/>
              <w:rPr>
                <w:sz w:val="16"/>
                <w:szCs w:val="16"/>
              </w:rPr>
            </w:pPr>
            <w:proofErr w:type="spellStart"/>
            <w:r w:rsidRPr="00BA0563">
              <w:rPr>
                <w:sz w:val="16"/>
                <w:szCs w:val="16"/>
              </w:rPr>
              <w:t>Etalage</w:t>
            </w:r>
            <w:proofErr w:type="spellEnd"/>
            <w:r w:rsidRPr="00BA0563">
              <w:rPr>
                <w:sz w:val="16"/>
                <w:szCs w:val="16"/>
              </w:rPr>
              <w:t xml:space="preserve"> </w:t>
            </w:r>
          </w:p>
          <w:p w14:paraId="5E9D290C" w14:textId="77777777" w:rsidR="00452C40" w:rsidRPr="00BA0563" w:rsidRDefault="00452C40" w:rsidP="003F40A2">
            <w:pPr>
              <w:jc w:val="center"/>
              <w:rPr>
                <w:sz w:val="16"/>
                <w:szCs w:val="16"/>
              </w:rPr>
            </w:pPr>
            <w:r w:rsidRPr="00BA0563">
              <w:rPr>
                <w:sz w:val="16"/>
                <w:szCs w:val="16"/>
              </w:rPr>
              <w:t>0255792/</w:t>
            </w:r>
          </w:p>
          <w:p w14:paraId="4E3C89B3" w14:textId="77777777" w:rsidR="00452C40" w:rsidRPr="00BA0563" w:rsidRDefault="00452C40" w:rsidP="003F40A2">
            <w:pPr>
              <w:jc w:val="center"/>
              <w:rPr>
                <w:sz w:val="16"/>
                <w:szCs w:val="16"/>
              </w:rPr>
            </w:pPr>
            <w:r w:rsidRPr="00BA0563">
              <w:rPr>
                <w:sz w:val="16"/>
                <w:szCs w:val="16"/>
              </w:rPr>
              <w:t>9444024</w:t>
            </w:r>
          </w:p>
        </w:tc>
        <w:tc>
          <w:tcPr>
            <w:tcW w:w="1049" w:type="dxa"/>
            <w:shd w:val="clear" w:color="auto" w:fill="auto"/>
          </w:tcPr>
          <w:p w14:paraId="037B77CA" w14:textId="77777777" w:rsidR="00452C40" w:rsidRPr="00BA0563" w:rsidRDefault="00452C40" w:rsidP="003F40A2">
            <w:pPr>
              <w:rPr>
                <w:sz w:val="18"/>
                <w:szCs w:val="18"/>
              </w:rPr>
            </w:pPr>
            <w:r w:rsidRPr="00BA0563">
              <w:rPr>
                <w:sz w:val="18"/>
                <w:szCs w:val="18"/>
              </w:rPr>
              <w:t>Bois et sticks</w:t>
            </w:r>
          </w:p>
        </w:tc>
        <w:tc>
          <w:tcPr>
            <w:tcW w:w="1259" w:type="dxa"/>
            <w:shd w:val="clear" w:color="auto" w:fill="auto"/>
          </w:tcPr>
          <w:p w14:paraId="32AF391B" w14:textId="77777777" w:rsidR="00452C40" w:rsidRPr="00BA0563" w:rsidRDefault="00452C40" w:rsidP="003F40A2">
            <w:pPr>
              <w:rPr>
                <w:sz w:val="18"/>
                <w:szCs w:val="18"/>
              </w:rPr>
            </w:pPr>
            <w:r w:rsidRPr="00BA0563">
              <w:rPr>
                <w:sz w:val="18"/>
                <w:szCs w:val="18"/>
              </w:rPr>
              <w:t>15 $</w:t>
            </w:r>
          </w:p>
        </w:tc>
        <w:tc>
          <w:tcPr>
            <w:tcW w:w="855" w:type="dxa"/>
            <w:vMerge w:val="restart"/>
            <w:shd w:val="clear" w:color="auto" w:fill="auto"/>
          </w:tcPr>
          <w:p w14:paraId="072E878B" w14:textId="77777777" w:rsidR="00452C40" w:rsidRPr="00BA0563" w:rsidRDefault="00452C40" w:rsidP="003F40A2">
            <w:pPr>
              <w:rPr>
                <w:sz w:val="18"/>
                <w:szCs w:val="18"/>
                <w:u w:val="single"/>
              </w:rPr>
            </w:pPr>
          </w:p>
        </w:tc>
        <w:tc>
          <w:tcPr>
            <w:tcW w:w="1428" w:type="dxa"/>
            <w:vMerge w:val="restart"/>
            <w:shd w:val="clear" w:color="auto" w:fill="auto"/>
          </w:tcPr>
          <w:p w14:paraId="1F12A4F5" w14:textId="77777777" w:rsidR="00452C40" w:rsidRPr="00BA0563" w:rsidRDefault="00452C40" w:rsidP="003F40A2">
            <w:pPr>
              <w:jc w:val="center"/>
              <w:rPr>
                <w:b/>
                <w:sz w:val="18"/>
                <w:szCs w:val="18"/>
              </w:rPr>
            </w:pPr>
            <w:r w:rsidRPr="00BA0563">
              <w:rPr>
                <w:b/>
                <w:sz w:val="18"/>
                <w:szCs w:val="18"/>
              </w:rPr>
              <w:t>55</w:t>
            </w:r>
          </w:p>
        </w:tc>
      </w:tr>
      <w:tr w:rsidR="00452C40" w:rsidRPr="00BA0563" w14:paraId="152F9CDE" w14:textId="77777777" w:rsidTr="003F40A2">
        <w:trPr>
          <w:trHeight w:val="177"/>
        </w:trPr>
        <w:tc>
          <w:tcPr>
            <w:tcW w:w="426" w:type="dxa"/>
            <w:vMerge/>
            <w:shd w:val="clear" w:color="auto" w:fill="auto"/>
          </w:tcPr>
          <w:p w14:paraId="58B60D23" w14:textId="77777777" w:rsidR="00452C40" w:rsidRPr="00BA0563" w:rsidRDefault="00452C40" w:rsidP="003F40A2">
            <w:pPr>
              <w:jc w:val="center"/>
              <w:rPr>
                <w:sz w:val="18"/>
                <w:szCs w:val="18"/>
              </w:rPr>
            </w:pPr>
          </w:p>
        </w:tc>
        <w:tc>
          <w:tcPr>
            <w:tcW w:w="1418" w:type="dxa"/>
            <w:vMerge/>
            <w:shd w:val="clear" w:color="auto" w:fill="auto"/>
          </w:tcPr>
          <w:p w14:paraId="5B22D320" w14:textId="77777777" w:rsidR="00452C40" w:rsidRPr="00BA0563" w:rsidRDefault="00452C40" w:rsidP="003F40A2">
            <w:pPr>
              <w:jc w:val="center"/>
              <w:rPr>
                <w:b/>
                <w:sz w:val="20"/>
                <w:szCs w:val="20"/>
              </w:rPr>
            </w:pPr>
          </w:p>
        </w:tc>
        <w:tc>
          <w:tcPr>
            <w:tcW w:w="1134" w:type="dxa"/>
            <w:vMerge/>
            <w:shd w:val="clear" w:color="auto" w:fill="auto"/>
          </w:tcPr>
          <w:p w14:paraId="620A638A" w14:textId="77777777" w:rsidR="00452C40" w:rsidRPr="00BA0563" w:rsidRDefault="00452C40" w:rsidP="003F40A2">
            <w:pPr>
              <w:jc w:val="center"/>
              <w:rPr>
                <w:sz w:val="18"/>
                <w:szCs w:val="18"/>
              </w:rPr>
            </w:pPr>
          </w:p>
        </w:tc>
        <w:tc>
          <w:tcPr>
            <w:tcW w:w="1105" w:type="dxa"/>
            <w:vMerge/>
            <w:shd w:val="clear" w:color="auto" w:fill="auto"/>
          </w:tcPr>
          <w:p w14:paraId="43999B12" w14:textId="77777777" w:rsidR="00452C40" w:rsidRPr="00BA0563" w:rsidRDefault="00452C40" w:rsidP="003F40A2">
            <w:pPr>
              <w:jc w:val="center"/>
              <w:rPr>
                <w:sz w:val="18"/>
                <w:szCs w:val="18"/>
              </w:rPr>
            </w:pPr>
          </w:p>
        </w:tc>
        <w:tc>
          <w:tcPr>
            <w:tcW w:w="1163" w:type="dxa"/>
            <w:vMerge/>
            <w:shd w:val="clear" w:color="auto" w:fill="auto"/>
          </w:tcPr>
          <w:p w14:paraId="76DED7A1" w14:textId="77777777" w:rsidR="00452C40" w:rsidRPr="00BA0563" w:rsidRDefault="00452C40" w:rsidP="003F40A2">
            <w:pPr>
              <w:rPr>
                <w:sz w:val="18"/>
                <w:szCs w:val="18"/>
              </w:rPr>
            </w:pPr>
          </w:p>
        </w:tc>
        <w:tc>
          <w:tcPr>
            <w:tcW w:w="1362" w:type="dxa"/>
            <w:vMerge/>
            <w:shd w:val="clear" w:color="auto" w:fill="auto"/>
          </w:tcPr>
          <w:p w14:paraId="5E033060" w14:textId="77777777" w:rsidR="00452C40" w:rsidRPr="00BA0563" w:rsidRDefault="00452C40" w:rsidP="003F40A2">
            <w:pPr>
              <w:jc w:val="center"/>
              <w:rPr>
                <w:sz w:val="16"/>
                <w:szCs w:val="16"/>
              </w:rPr>
            </w:pPr>
          </w:p>
        </w:tc>
        <w:tc>
          <w:tcPr>
            <w:tcW w:w="1049" w:type="dxa"/>
            <w:shd w:val="clear" w:color="auto" w:fill="auto"/>
          </w:tcPr>
          <w:p w14:paraId="3B63BA80"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7BF6A25A" w14:textId="77777777" w:rsidR="00452C40" w:rsidRPr="00BA0563" w:rsidRDefault="00452C40" w:rsidP="003F40A2">
            <w:pPr>
              <w:rPr>
                <w:sz w:val="18"/>
                <w:szCs w:val="18"/>
              </w:rPr>
            </w:pPr>
            <w:r w:rsidRPr="00BA0563">
              <w:rPr>
                <w:sz w:val="18"/>
                <w:szCs w:val="18"/>
              </w:rPr>
              <w:t>20 USDx2</w:t>
            </w:r>
          </w:p>
        </w:tc>
        <w:tc>
          <w:tcPr>
            <w:tcW w:w="855" w:type="dxa"/>
            <w:vMerge/>
            <w:shd w:val="clear" w:color="auto" w:fill="auto"/>
          </w:tcPr>
          <w:p w14:paraId="3FBF5F71" w14:textId="77777777" w:rsidR="00452C40" w:rsidRPr="00BA0563" w:rsidRDefault="00452C40" w:rsidP="003F40A2">
            <w:pPr>
              <w:rPr>
                <w:sz w:val="18"/>
                <w:szCs w:val="18"/>
                <w:u w:val="single"/>
              </w:rPr>
            </w:pPr>
          </w:p>
        </w:tc>
        <w:tc>
          <w:tcPr>
            <w:tcW w:w="1428" w:type="dxa"/>
            <w:vMerge/>
            <w:shd w:val="clear" w:color="auto" w:fill="auto"/>
          </w:tcPr>
          <w:p w14:paraId="2BBD388F" w14:textId="77777777" w:rsidR="00452C40" w:rsidRPr="00BA0563" w:rsidRDefault="00452C40" w:rsidP="003F40A2">
            <w:pPr>
              <w:jc w:val="center"/>
              <w:rPr>
                <w:b/>
                <w:sz w:val="18"/>
                <w:szCs w:val="18"/>
              </w:rPr>
            </w:pPr>
          </w:p>
        </w:tc>
      </w:tr>
      <w:tr w:rsidR="00452C40" w:rsidRPr="00BA0563" w14:paraId="1BA574CF" w14:textId="77777777" w:rsidTr="003F40A2">
        <w:trPr>
          <w:trHeight w:val="189"/>
        </w:trPr>
        <w:tc>
          <w:tcPr>
            <w:tcW w:w="426" w:type="dxa"/>
            <w:vMerge w:val="restart"/>
            <w:shd w:val="clear" w:color="auto" w:fill="auto"/>
          </w:tcPr>
          <w:p w14:paraId="5EA1BF19" w14:textId="77777777" w:rsidR="00452C40" w:rsidRPr="00BA0563" w:rsidRDefault="00452C40" w:rsidP="003F40A2">
            <w:pPr>
              <w:rPr>
                <w:sz w:val="18"/>
                <w:szCs w:val="18"/>
              </w:rPr>
            </w:pPr>
            <w:r w:rsidRPr="00BA0563">
              <w:rPr>
                <w:sz w:val="18"/>
                <w:szCs w:val="18"/>
              </w:rPr>
              <w:t>17</w:t>
            </w:r>
          </w:p>
        </w:tc>
        <w:tc>
          <w:tcPr>
            <w:tcW w:w="1418" w:type="dxa"/>
            <w:vMerge w:val="restart"/>
            <w:shd w:val="clear" w:color="auto" w:fill="auto"/>
          </w:tcPr>
          <w:p w14:paraId="7E2D02BC" w14:textId="77777777" w:rsidR="00452C40" w:rsidRPr="00BA0563" w:rsidRDefault="00452C40" w:rsidP="003F40A2">
            <w:pPr>
              <w:jc w:val="center"/>
              <w:rPr>
                <w:b/>
                <w:color w:val="000000"/>
                <w:sz w:val="20"/>
                <w:szCs w:val="20"/>
              </w:rPr>
            </w:pPr>
            <w:proofErr w:type="spellStart"/>
            <w:r w:rsidRPr="00BA0563">
              <w:rPr>
                <w:b/>
                <w:color w:val="000000"/>
                <w:sz w:val="20"/>
                <w:szCs w:val="20"/>
              </w:rPr>
              <w:t>Mumbali</w:t>
            </w:r>
            <w:proofErr w:type="spellEnd"/>
            <w:r w:rsidRPr="00BA0563">
              <w:rPr>
                <w:b/>
                <w:color w:val="000000"/>
                <w:sz w:val="20"/>
                <w:szCs w:val="20"/>
              </w:rPr>
              <w:t xml:space="preserve"> </w:t>
            </w:r>
            <w:proofErr w:type="spellStart"/>
            <w:r w:rsidRPr="00BA0563">
              <w:rPr>
                <w:b/>
                <w:color w:val="000000"/>
                <w:sz w:val="20"/>
                <w:szCs w:val="20"/>
              </w:rPr>
              <w:t>Bebwo</w:t>
            </w:r>
            <w:proofErr w:type="spellEnd"/>
            <w:r w:rsidRPr="00BA0563">
              <w:rPr>
                <w:b/>
                <w:color w:val="000000"/>
                <w:sz w:val="20"/>
                <w:szCs w:val="20"/>
              </w:rPr>
              <w:t xml:space="preserve"> </w:t>
            </w:r>
            <w:proofErr w:type="spellStart"/>
            <w:r w:rsidRPr="00BA0563">
              <w:rPr>
                <w:b/>
                <w:color w:val="000000"/>
                <w:sz w:val="20"/>
                <w:szCs w:val="20"/>
              </w:rPr>
              <w:t>Kiese</w:t>
            </w:r>
            <w:proofErr w:type="spellEnd"/>
          </w:p>
        </w:tc>
        <w:tc>
          <w:tcPr>
            <w:tcW w:w="1134" w:type="dxa"/>
            <w:vMerge w:val="restart"/>
            <w:shd w:val="clear" w:color="auto" w:fill="auto"/>
          </w:tcPr>
          <w:p w14:paraId="1FCEF2A4"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613F394B" w14:textId="77777777" w:rsidR="00452C40" w:rsidRPr="00BA0563" w:rsidRDefault="00452C40" w:rsidP="003F40A2">
            <w:pPr>
              <w:rPr>
                <w:sz w:val="18"/>
                <w:szCs w:val="18"/>
              </w:rPr>
            </w:pPr>
            <w:r w:rsidRPr="00BA0563">
              <w:rPr>
                <w:sz w:val="18"/>
                <w:szCs w:val="18"/>
              </w:rPr>
              <w:t>11617400822</w:t>
            </w:r>
          </w:p>
        </w:tc>
        <w:tc>
          <w:tcPr>
            <w:tcW w:w="1163" w:type="dxa"/>
            <w:vMerge w:val="restart"/>
            <w:shd w:val="clear" w:color="auto" w:fill="auto"/>
          </w:tcPr>
          <w:p w14:paraId="5185E988"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195CE6D7" w14:textId="77777777" w:rsidR="00452C40" w:rsidRPr="00BA0563" w:rsidRDefault="00452C40" w:rsidP="003F40A2">
            <w:r w:rsidRPr="00BA0563">
              <w:rPr>
                <w:sz w:val="18"/>
                <w:szCs w:val="18"/>
              </w:rPr>
              <w:t>0816421643</w:t>
            </w:r>
          </w:p>
        </w:tc>
        <w:tc>
          <w:tcPr>
            <w:tcW w:w="1362" w:type="dxa"/>
            <w:vMerge w:val="restart"/>
            <w:shd w:val="clear" w:color="auto" w:fill="auto"/>
          </w:tcPr>
          <w:p w14:paraId="1C10972E"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w:t>
            </w:r>
          </w:p>
          <w:p w14:paraId="438487B8" w14:textId="77777777" w:rsidR="00452C40" w:rsidRPr="00BA0563" w:rsidRDefault="00452C40" w:rsidP="003F40A2">
            <w:pPr>
              <w:rPr>
                <w:sz w:val="16"/>
                <w:szCs w:val="16"/>
              </w:rPr>
            </w:pPr>
            <w:r w:rsidRPr="00BA0563">
              <w:rPr>
                <w:sz w:val="16"/>
                <w:szCs w:val="16"/>
              </w:rPr>
              <w:t>0256047/944302</w:t>
            </w:r>
          </w:p>
        </w:tc>
        <w:tc>
          <w:tcPr>
            <w:tcW w:w="1049" w:type="dxa"/>
            <w:shd w:val="clear" w:color="auto" w:fill="auto"/>
          </w:tcPr>
          <w:p w14:paraId="4E5766AC" w14:textId="77777777" w:rsidR="00452C40" w:rsidRPr="00BA0563" w:rsidRDefault="00452C40" w:rsidP="003F40A2">
            <w:pPr>
              <w:rPr>
                <w:sz w:val="18"/>
                <w:szCs w:val="18"/>
              </w:rPr>
            </w:pPr>
            <w:r w:rsidRPr="00BA0563">
              <w:rPr>
                <w:sz w:val="18"/>
                <w:szCs w:val="18"/>
              </w:rPr>
              <w:t>Bois stick</w:t>
            </w:r>
          </w:p>
        </w:tc>
        <w:tc>
          <w:tcPr>
            <w:tcW w:w="1259" w:type="dxa"/>
            <w:shd w:val="clear" w:color="auto" w:fill="auto"/>
          </w:tcPr>
          <w:p w14:paraId="0A0AC39B" w14:textId="77777777" w:rsidR="00452C40" w:rsidRPr="00BA0563" w:rsidRDefault="00452C40" w:rsidP="003F40A2">
            <w:pPr>
              <w:rPr>
                <w:sz w:val="18"/>
                <w:szCs w:val="18"/>
              </w:rPr>
            </w:pPr>
            <w:r w:rsidRPr="00BA0563">
              <w:rPr>
                <w:sz w:val="18"/>
                <w:szCs w:val="18"/>
              </w:rPr>
              <w:t>15 $</w:t>
            </w:r>
          </w:p>
        </w:tc>
        <w:tc>
          <w:tcPr>
            <w:tcW w:w="855" w:type="dxa"/>
            <w:vMerge w:val="restart"/>
            <w:shd w:val="clear" w:color="auto" w:fill="auto"/>
          </w:tcPr>
          <w:p w14:paraId="59FED318" w14:textId="77777777" w:rsidR="00452C40" w:rsidRPr="00BA0563" w:rsidRDefault="00452C40" w:rsidP="003F40A2">
            <w:pPr>
              <w:rPr>
                <w:sz w:val="18"/>
                <w:szCs w:val="18"/>
                <w:u w:val="single"/>
              </w:rPr>
            </w:pPr>
          </w:p>
        </w:tc>
        <w:tc>
          <w:tcPr>
            <w:tcW w:w="1428" w:type="dxa"/>
            <w:vMerge w:val="restart"/>
            <w:shd w:val="clear" w:color="auto" w:fill="auto"/>
          </w:tcPr>
          <w:p w14:paraId="1FF52BFE" w14:textId="77777777" w:rsidR="00452C40" w:rsidRPr="00BA0563" w:rsidRDefault="00452C40" w:rsidP="003F40A2">
            <w:pPr>
              <w:jc w:val="center"/>
              <w:rPr>
                <w:b/>
                <w:sz w:val="18"/>
                <w:szCs w:val="18"/>
              </w:rPr>
            </w:pPr>
            <w:r w:rsidRPr="00BA0563">
              <w:rPr>
                <w:b/>
                <w:sz w:val="18"/>
                <w:szCs w:val="18"/>
              </w:rPr>
              <w:t>35</w:t>
            </w:r>
          </w:p>
        </w:tc>
      </w:tr>
      <w:tr w:rsidR="00452C40" w:rsidRPr="00BA0563" w14:paraId="03748F66" w14:textId="77777777" w:rsidTr="003F40A2">
        <w:trPr>
          <w:trHeight w:val="239"/>
        </w:trPr>
        <w:tc>
          <w:tcPr>
            <w:tcW w:w="426" w:type="dxa"/>
            <w:vMerge/>
            <w:shd w:val="clear" w:color="auto" w:fill="auto"/>
          </w:tcPr>
          <w:p w14:paraId="357EF241" w14:textId="77777777" w:rsidR="00452C40" w:rsidRPr="00BA0563" w:rsidRDefault="00452C40" w:rsidP="003F40A2">
            <w:pPr>
              <w:jc w:val="center"/>
              <w:rPr>
                <w:sz w:val="18"/>
                <w:szCs w:val="18"/>
              </w:rPr>
            </w:pPr>
          </w:p>
        </w:tc>
        <w:tc>
          <w:tcPr>
            <w:tcW w:w="1418" w:type="dxa"/>
            <w:vMerge/>
            <w:shd w:val="clear" w:color="auto" w:fill="auto"/>
          </w:tcPr>
          <w:p w14:paraId="62208546" w14:textId="77777777" w:rsidR="00452C40" w:rsidRPr="00BA0563" w:rsidRDefault="00452C40" w:rsidP="003F40A2">
            <w:pPr>
              <w:jc w:val="center"/>
              <w:rPr>
                <w:b/>
                <w:sz w:val="20"/>
                <w:szCs w:val="20"/>
              </w:rPr>
            </w:pPr>
          </w:p>
        </w:tc>
        <w:tc>
          <w:tcPr>
            <w:tcW w:w="1134" w:type="dxa"/>
            <w:vMerge/>
            <w:shd w:val="clear" w:color="auto" w:fill="auto"/>
          </w:tcPr>
          <w:p w14:paraId="14A5AA38" w14:textId="77777777" w:rsidR="00452C40" w:rsidRPr="00BA0563" w:rsidRDefault="00452C40" w:rsidP="003F40A2">
            <w:pPr>
              <w:jc w:val="center"/>
              <w:rPr>
                <w:sz w:val="18"/>
                <w:szCs w:val="18"/>
              </w:rPr>
            </w:pPr>
          </w:p>
        </w:tc>
        <w:tc>
          <w:tcPr>
            <w:tcW w:w="1105" w:type="dxa"/>
            <w:vMerge/>
            <w:shd w:val="clear" w:color="auto" w:fill="auto"/>
          </w:tcPr>
          <w:p w14:paraId="327FED60" w14:textId="77777777" w:rsidR="00452C40" w:rsidRPr="00BA0563" w:rsidRDefault="00452C40" w:rsidP="003F40A2">
            <w:pPr>
              <w:jc w:val="center"/>
              <w:rPr>
                <w:sz w:val="18"/>
                <w:szCs w:val="18"/>
              </w:rPr>
            </w:pPr>
          </w:p>
        </w:tc>
        <w:tc>
          <w:tcPr>
            <w:tcW w:w="1163" w:type="dxa"/>
            <w:vMerge/>
            <w:shd w:val="clear" w:color="auto" w:fill="auto"/>
          </w:tcPr>
          <w:p w14:paraId="70C25D34" w14:textId="77777777" w:rsidR="00452C40" w:rsidRPr="00BA0563" w:rsidRDefault="00452C40" w:rsidP="003F40A2">
            <w:pPr>
              <w:rPr>
                <w:sz w:val="18"/>
                <w:szCs w:val="18"/>
              </w:rPr>
            </w:pPr>
          </w:p>
        </w:tc>
        <w:tc>
          <w:tcPr>
            <w:tcW w:w="1362" w:type="dxa"/>
            <w:vMerge/>
            <w:shd w:val="clear" w:color="auto" w:fill="auto"/>
          </w:tcPr>
          <w:p w14:paraId="6B7E9238" w14:textId="77777777" w:rsidR="00452C40" w:rsidRPr="00BA0563" w:rsidRDefault="00452C40" w:rsidP="003F40A2">
            <w:pPr>
              <w:jc w:val="center"/>
              <w:rPr>
                <w:sz w:val="16"/>
                <w:szCs w:val="16"/>
              </w:rPr>
            </w:pPr>
          </w:p>
        </w:tc>
        <w:tc>
          <w:tcPr>
            <w:tcW w:w="1049" w:type="dxa"/>
            <w:shd w:val="clear" w:color="auto" w:fill="auto"/>
          </w:tcPr>
          <w:p w14:paraId="71BC51C5"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6099F444" w14:textId="77777777" w:rsidR="00452C40" w:rsidRPr="00BA0563" w:rsidRDefault="00452C40" w:rsidP="003F40A2">
            <w:pPr>
              <w:rPr>
                <w:sz w:val="18"/>
                <w:szCs w:val="18"/>
              </w:rPr>
            </w:pPr>
            <w:r w:rsidRPr="00BA0563">
              <w:rPr>
                <w:sz w:val="18"/>
                <w:szCs w:val="18"/>
              </w:rPr>
              <w:t>10 USDx2</w:t>
            </w:r>
          </w:p>
        </w:tc>
        <w:tc>
          <w:tcPr>
            <w:tcW w:w="855" w:type="dxa"/>
            <w:vMerge/>
            <w:shd w:val="clear" w:color="auto" w:fill="auto"/>
          </w:tcPr>
          <w:p w14:paraId="0D3CBEBB" w14:textId="77777777" w:rsidR="00452C40" w:rsidRPr="00BA0563" w:rsidRDefault="00452C40" w:rsidP="003F40A2">
            <w:pPr>
              <w:rPr>
                <w:sz w:val="18"/>
                <w:szCs w:val="18"/>
                <w:u w:val="single"/>
              </w:rPr>
            </w:pPr>
          </w:p>
        </w:tc>
        <w:tc>
          <w:tcPr>
            <w:tcW w:w="1428" w:type="dxa"/>
            <w:vMerge/>
            <w:shd w:val="clear" w:color="auto" w:fill="auto"/>
          </w:tcPr>
          <w:p w14:paraId="6E6DC03B" w14:textId="77777777" w:rsidR="00452C40" w:rsidRPr="00BA0563" w:rsidRDefault="00452C40" w:rsidP="003F40A2">
            <w:pPr>
              <w:jc w:val="center"/>
              <w:rPr>
                <w:b/>
                <w:sz w:val="18"/>
                <w:szCs w:val="18"/>
              </w:rPr>
            </w:pPr>
          </w:p>
        </w:tc>
      </w:tr>
      <w:tr w:rsidR="00452C40" w:rsidRPr="00BA0563" w14:paraId="5C2089EA" w14:textId="77777777" w:rsidTr="003F40A2">
        <w:tc>
          <w:tcPr>
            <w:tcW w:w="426" w:type="dxa"/>
            <w:shd w:val="clear" w:color="auto" w:fill="auto"/>
          </w:tcPr>
          <w:p w14:paraId="29ADE830" w14:textId="77777777" w:rsidR="00452C40" w:rsidRPr="00BA0563" w:rsidRDefault="00452C40" w:rsidP="003F40A2">
            <w:pPr>
              <w:rPr>
                <w:sz w:val="18"/>
                <w:szCs w:val="18"/>
              </w:rPr>
            </w:pPr>
            <w:r w:rsidRPr="00BA0563">
              <w:rPr>
                <w:sz w:val="18"/>
                <w:szCs w:val="18"/>
              </w:rPr>
              <w:t>18</w:t>
            </w:r>
          </w:p>
        </w:tc>
        <w:tc>
          <w:tcPr>
            <w:tcW w:w="1418" w:type="dxa"/>
            <w:shd w:val="clear" w:color="auto" w:fill="auto"/>
          </w:tcPr>
          <w:p w14:paraId="0FB152C1" w14:textId="77777777" w:rsidR="00452C40" w:rsidRPr="00BA0563" w:rsidRDefault="00452C40" w:rsidP="003F40A2">
            <w:pPr>
              <w:jc w:val="center"/>
              <w:rPr>
                <w:b/>
                <w:color w:val="000000"/>
                <w:sz w:val="20"/>
                <w:szCs w:val="20"/>
              </w:rPr>
            </w:pPr>
            <w:proofErr w:type="spellStart"/>
            <w:r w:rsidRPr="00BA0563">
              <w:rPr>
                <w:b/>
                <w:color w:val="000000"/>
                <w:sz w:val="20"/>
                <w:szCs w:val="20"/>
              </w:rPr>
              <w:t>Pamanzelo</w:t>
            </w:r>
            <w:proofErr w:type="spellEnd"/>
            <w:r w:rsidRPr="00BA0563">
              <w:rPr>
                <w:b/>
                <w:color w:val="000000"/>
                <w:sz w:val="20"/>
                <w:szCs w:val="20"/>
              </w:rPr>
              <w:t xml:space="preserve"> Françoise</w:t>
            </w:r>
          </w:p>
          <w:p w14:paraId="20C07D5F" w14:textId="77777777" w:rsidR="00452C40" w:rsidRPr="00BA0563" w:rsidRDefault="00452C40" w:rsidP="003F40A2">
            <w:pPr>
              <w:tabs>
                <w:tab w:val="left" w:pos="2961"/>
              </w:tabs>
              <w:jc w:val="center"/>
              <w:rPr>
                <w:b/>
                <w:sz w:val="20"/>
                <w:szCs w:val="20"/>
              </w:rPr>
            </w:pPr>
          </w:p>
        </w:tc>
        <w:tc>
          <w:tcPr>
            <w:tcW w:w="1134" w:type="dxa"/>
            <w:shd w:val="clear" w:color="auto" w:fill="auto"/>
          </w:tcPr>
          <w:p w14:paraId="13967563" w14:textId="77777777" w:rsidR="00452C40" w:rsidRPr="00BA0563" w:rsidRDefault="00452C40" w:rsidP="003F40A2">
            <w:proofErr w:type="spellStart"/>
            <w:r w:rsidRPr="00BA0563">
              <w:rPr>
                <w:sz w:val="18"/>
                <w:szCs w:val="18"/>
              </w:rPr>
              <w:t>Propriétaire</w:t>
            </w:r>
            <w:proofErr w:type="spellEnd"/>
          </w:p>
        </w:tc>
        <w:tc>
          <w:tcPr>
            <w:tcW w:w="1105" w:type="dxa"/>
            <w:shd w:val="clear" w:color="auto" w:fill="auto"/>
          </w:tcPr>
          <w:p w14:paraId="0E222292" w14:textId="77777777" w:rsidR="00452C40" w:rsidRPr="00BA0563" w:rsidRDefault="00452C40" w:rsidP="003F40A2">
            <w:pPr>
              <w:rPr>
                <w:sz w:val="18"/>
                <w:szCs w:val="18"/>
              </w:rPr>
            </w:pPr>
            <w:r w:rsidRPr="00BA0563">
              <w:rPr>
                <w:sz w:val="18"/>
                <w:szCs w:val="18"/>
              </w:rPr>
              <w:t>-</w:t>
            </w:r>
          </w:p>
        </w:tc>
        <w:tc>
          <w:tcPr>
            <w:tcW w:w="1163" w:type="dxa"/>
            <w:shd w:val="clear" w:color="auto" w:fill="auto"/>
          </w:tcPr>
          <w:p w14:paraId="4E94F914"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44245D64" w14:textId="77777777" w:rsidR="00452C40" w:rsidRPr="00BA0563" w:rsidRDefault="00452C40" w:rsidP="003F40A2">
            <w:r w:rsidRPr="00BA0563">
              <w:rPr>
                <w:sz w:val="18"/>
                <w:szCs w:val="18"/>
              </w:rPr>
              <w:t>Tel 0817399994</w:t>
            </w:r>
          </w:p>
        </w:tc>
        <w:tc>
          <w:tcPr>
            <w:tcW w:w="1362" w:type="dxa"/>
            <w:shd w:val="clear" w:color="auto" w:fill="auto"/>
          </w:tcPr>
          <w:p w14:paraId="421F9919"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w:t>
            </w:r>
          </w:p>
          <w:p w14:paraId="514130C5" w14:textId="77777777" w:rsidR="00452C40" w:rsidRPr="00BA0563" w:rsidRDefault="00452C40" w:rsidP="003F40A2">
            <w:pPr>
              <w:rPr>
                <w:sz w:val="16"/>
                <w:szCs w:val="16"/>
              </w:rPr>
            </w:pPr>
            <w:r w:rsidRPr="00BA0563">
              <w:rPr>
                <w:sz w:val="16"/>
                <w:szCs w:val="16"/>
              </w:rPr>
              <w:t>0255573/</w:t>
            </w:r>
          </w:p>
          <w:p w14:paraId="4CF8C37E" w14:textId="77777777" w:rsidR="00452C40" w:rsidRPr="00BA0563" w:rsidRDefault="00452C40" w:rsidP="003F40A2">
            <w:pPr>
              <w:rPr>
                <w:sz w:val="16"/>
                <w:szCs w:val="16"/>
              </w:rPr>
            </w:pPr>
            <w:r w:rsidRPr="00BA0563">
              <w:rPr>
                <w:sz w:val="16"/>
                <w:szCs w:val="16"/>
              </w:rPr>
              <w:t>9443786</w:t>
            </w:r>
          </w:p>
        </w:tc>
        <w:tc>
          <w:tcPr>
            <w:tcW w:w="1049" w:type="dxa"/>
            <w:shd w:val="clear" w:color="auto" w:fill="auto"/>
          </w:tcPr>
          <w:p w14:paraId="7E708F03" w14:textId="77777777" w:rsidR="00452C40" w:rsidRPr="00BA0563" w:rsidRDefault="00452C40" w:rsidP="003F40A2">
            <w:pPr>
              <w:rPr>
                <w:sz w:val="18"/>
                <w:szCs w:val="18"/>
              </w:rPr>
            </w:pPr>
            <w:proofErr w:type="spellStart"/>
            <w:r w:rsidRPr="00BA0563">
              <w:rPr>
                <w:sz w:val="18"/>
                <w:szCs w:val="18"/>
              </w:rPr>
              <w:t>Bambous</w:t>
            </w:r>
            <w:proofErr w:type="spellEnd"/>
            <w:r w:rsidRPr="00BA0563">
              <w:rPr>
                <w:sz w:val="18"/>
                <w:szCs w:val="18"/>
              </w:rPr>
              <w:t xml:space="preserve">, sticks, </w:t>
            </w:r>
            <w:proofErr w:type="spellStart"/>
            <w:r w:rsidRPr="00BA0563">
              <w:rPr>
                <w:sz w:val="18"/>
                <w:szCs w:val="18"/>
              </w:rPr>
              <w:t>paille</w:t>
            </w:r>
            <w:proofErr w:type="spellEnd"/>
          </w:p>
          <w:p w14:paraId="3F2B68EA"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7F64B88A" w14:textId="77777777" w:rsidR="00452C40" w:rsidRPr="00BA0563" w:rsidRDefault="00452C40" w:rsidP="003F40A2">
            <w:pPr>
              <w:rPr>
                <w:sz w:val="18"/>
                <w:szCs w:val="18"/>
              </w:rPr>
            </w:pPr>
            <w:r w:rsidRPr="00BA0563">
              <w:rPr>
                <w:sz w:val="18"/>
                <w:szCs w:val="18"/>
              </w:rPr>
              <w:t>5 $</w:t>
            </w:r>
          </w:p>
          <w:p w14:paraId="560876AD" w14:textId="77777777" w:rsidR="00452C40" w:rsidRPr="00BA0563" w:rsidRDefault="00452C40" w:rsidP="003F40A2">
            <w:pPr>
              <w:rPr>
                <w:sz w:val="18"/>
                <w:szCs w:val="18"/>
              </w:rPr>
            </w:pPr>
          </w:p>
          <w:p w14:paraId="1DBD9E18" w14:textId="77777777" w:rsidR="00452C40" w:rsidRPr="00BA0563" w:rsidRDefault="00452C40" w:rsidP="003F40A2">
            <w:pPr>
              <w:rPr>
                <w:sz w:val="18"/>
                <w:szCs w:val="18"/>
              </w:rPr>
            </w:pPr>
          </w:p>
          <w:p w14:paraId="0E66D0FE" w14:textId="77777777" w:rsidR="00452C40" w:rsidRPr="00BA0563" w:rsidRDefault="00452C40" w:rsidP="003F40A2">
            <w:pPr>
              <w:rPr>
                <w:sz w:val="18"/>
                <w:szCs w:val="18"/>
              </w:rPr>
            </w:pPr>
            <w:r w:rsidRPr="00BA0563">
              <w:rPr>
                <w:sz w:val="18"/>
                <w:szCs w:val="18"/>
              </w:rPr>
              <w:t>5USDx2</w:t>
            </w:r>
          </w:p>
        </w:tc>
        <w:tc>
          <w:tcPr>
            <w:tcW w:w="855" w:type="dxa"/>
            <w:shd w:val="clear" w:color="auto" w:fill="auto"/>
          </w:tcPr>
          <w:p w14:paraId="196C64B0" w14:textId="77777777" w:rsidR="00452C40" w:rsidRPr="00BA0563" w:rsidRDefault="00452C40" w:rsidP="003F40A2">
            <w:pPr>
              <w:rPr>
                <w:sz w:val="18"/>
                <w:szCs w:val="18"/>
                <w:u w:val="single"/>
              </w:rPr>
            </w:pPr>
          </w:p>
        </w:tc>
        <w:tc>
          <w:tcPr>
            <w:tcW w:w="1428" w:type="dxa"/>
            <w:shd w:val="clear" w:color="auto" w:fill="auto"/>
          </w:tcPr>
          <w:p w14:paraId="6E5F6131" w14:textId="77777777" w:rsidR="00452C40" w:rsidRPr="00BA0563" w:rsidRDefault="00452C40" w:rsidP="003F40A2">
            <w:pPr>
              <w:jc w:val="center"/>
              <w:rPr>
                <w:b/>
                <w:sz w:val="18"/>
                <w:szCs w:val="18"/>
              </w:rPr>
            </w:pPr>
            <w:r w:rsidRPr="00BA0563">
              <w:rPr>
                <w:b/>
                <w:sz w:val="18"/>
                <w:szCs w:val="18"/>
              </w:rPr>
              <w:t>15</w:t>
            </w:r>
          </w:p>
        </w:tc>
      </w:tr>
      <w:tr w:rsidR="00452C40" w:rsidRPr="00BA0563" w14:paraId="39FA4FA3" w14:textId="77777777" w:rsidTr="003F40A2">
        <w:trPr>
          <w:trHeight w:val="142"/>
        </w:trPr>
        <w:tc>
          <w:tcPr>
            <w:tcW w:w="426" w:type="dxa"/>
            <w:vMerge w:val="restart"/>
            <w:shd w:val="clear" w:color="auto" w:fill="auto"/>
          </w:tcPr>
          <w:p w14:paraId="6757AC40" w14:textId="77777777" w:rsidR="00452C40" w:rsidRPr="00BA0563" w:rsidRDefault="00452C40" w:rsidP="003F40A2">
            <w:pPr>
              <w:rPr>
                <w:sz w:val="18"/>
                <w:szCs w:val="18"/>
              </w:rPr>
            </w:pPr>
            <w:r w:rsidRPr="00BA0563">
              <w:rPr>
                <w:sz w:val="18"/>
                <w:szCs w:val="18"/>
              </w:rPr>
              <w:t>19</w:t>
            </w:r>
          </w:p>
        </w:tc>
        <w:tc>
          <w:tcPr>
            <w:tcW w:w="1418" w:type="dxa"/>
            <w:vMerge w:val="restart"/>
            <w:shd w:val="clear" w:color="auto" w:fill="auto"/>
          </w:tcPr>
          <w:p w14:paraId="2977EFB7" w14:textId="77777777" w:rsidR="00452C40" w:rsidRPr="00BA0563" w:rsidRDefault="00452C40" w:rsidP="003F40A2">
            <w:pPr>
              <w:jc w:val="center"/>
              <w:rPr>
                <w:b/>
                <w:color w:val="000000"/>
                <w:sz w:val="20"/>
                <w:szCs w:val="20"/>
              </w:rPr>
            </w:pPr>
            <w:proofErr w:type="spellStart"/>
            <w:r w:rsidRPr="00BA0563">
              <w:rPr>
                <w:b/>
                <w:color w:val="000000"/>
                <w:sz w:val="20"/>
                <w:szCs w:val="20"/>
              </w:rPr>
              <w:t>Mulanga</w:t>
            </w:r>
            <w:proofErr w:type="spellEnd"/>
            <w:r w:rsidRPr="00BA0563">
              <w:rPr>
                <w:b/>
                <w:color w:val="000000"/>
                <w:sz w:val="20"/>
                <w:szCs w:val="20"/>
              </w:rPr>
              <w:t xml:space="preserve"> </w:t>
            </w:r>
            <w:proofErr w:type="spellStart"/>
            <w:r w:rsidRPr="00BA0563">
              <w:rPr>
                <w:b/>
                <w:color w:val="000000"/>
                <w:sz w:val="20"/>
                <w:szCs w:val="20"/>
              </w:rPr>
              <w:t>Tshuke</w:t>
            </w:r>
            <w:proofErr w:type="spellEnd"/>
          </w:p>
          <w:p w14:paraId="7933F87F"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59D1291B"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4822CC25" w14:textId="77777777" w:rsidR="00452C40" w:rsidRPr="00BA0563" w:rsidRDefault="00452C40" w:rsidP="003F40A2">
            <w:pPr>
              <w:jc w:val="center"/>
              <w:rPr>
                <w:sz w:val="18"/>
                <w:szCs w:val="18"/>
              </w:rPr>
            </w:pPr>
            <w:r w:rsidRPr="00BA0563">
              <w:rPr>
                <w:sz w:val="18"/>
                <w:szCs w:val="18"/>
              </w:rPr>
              <w:t>-</w:t>
            </w:r>
          </w:p>
        </w:tc>
        <w:tc>
          <w:tcPr>
            <w:tcW w:w="1163" w:type="dxa"/>
            <w:vMerge w:val="restart"/>
            <w:shd w:val="clear" w:color="auto" w:fill="auto"/>
          </w:tcPr>
          <w:p w14:paraId="79FE9163"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361C7D06" w14:textId="77777777" w:rsidR="00452C40" w:rsidRPr="00BA0563" w:rsidRDefault="00452C40" w:rsidP="003F40A2">
            <w:r w:rsidRPr="00BA0563">
              <w:rPr>
                <w:sz w:val="18"/>
                <w:szCs w:val="18"/>
              </w:rPr>
              <w:t>0815192924</w:t>
            </w:r>
          </w:p>
        </w:tc>
        <w:tc>
          <w:tcPr>
            <w:tcW w:w="1362" w:type="dxa"/>
            <w:vMerge w:val="restart"/>
            <w:shd w:val="clear" w:color="auto" w:fill="auto"/>
          </w:tcPr>
          <w:p w14:paraId="7DF524F8"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w:t>
            </w:r>
          </w:p>
          <w:p w14:paraId="40983D79" w14:textId="77777777" w:rsidR="00452C40" w:rsidRPr="00BA0563" w:rsidRDefault="00452C40" w:rsidP="003F40A2">
            <w:pPr>
              <w:rPr>
                <w:sz w:val="16"/>
                <w:szCs w:val="16"/>
              </w:rPr>
            </w:pPr>
            <w:r w:rsidRPr="00BA0563">
              <w:rPr>
                <w:sz w:val="16"/>
                <w:szCs w:val="16"/>
              </w:rPr>
              <w:t>Atelier</w:t>
            </w:r>
          </w:p>
          <w:p w14:paraId="2B7B1CB5" w14:textId="77777777" w:rsidR="00452C40" w:rsidRPr="00BA0563" w:rsidRDefault="00452C40" w:rsidP="003F40A2">
            <w:pPr>
              <w:rPr>
                <w:sz w:val="16"/>
                <w:szCs w:val="16"/>
              </w:rPr>
            </w:pPr>
            <w:r w:rsidRPr="00BA0563">
              <w:rPr>
                <w:sz w:val="16"/>
                <w:szCs w:val="16"/>
              </w:rPr>
              <w:t>0256163/</w:t>
            </w:r>
          </w:p>
          <w:p w14:paraId="2D0905C0" w14:textId="77777777" w:rsidR="00452C40" w:rsidRPr="00BA0563" w:rsidRDefault="00452C40" w:rsidP="003F40A2">
            <w:pPr>
              <w:rPr>
                <w:sz w:val="16"/>
                <w:szCs w:val="16"/>
              </w:rPr>
            </w:pPr>
            <w:r w:rsidRPr="00BA0563">
              <w:rPr>
                <w:sz w:val="16"/>
                <w:szCs w:val="16"/>
              </w:rPr>
              <w:t>9444466</w:t>
            </w:r>
          </w:p>
        </w:tc>
        <w:tc>
          <w:tcPr>
            <w:tcW w:w="1049" w:type="dxa"/>
            <w:shd w:val="clear" w:color="auto" w:fill="auto"/>
          </w:tcPr>
          <w:p w14:paraId="4E2E60DB" w14:textId="77777777" w:rsidR="00452C40" w:rsidRPr="00BA0563" w:rsidRDefault="00452C40" w:rsidP="003F40A2">
            <w:pPr>
              <w:rPr>
                <w:sz w:val="18"/>
                <w:szCs w:val="18"/>
              </w:rPr>
            </w:pPr>
            <w:proofErr w:type="spellStart"/>
            <w:r w:rsidRPr="00BA0563">
              <w:rPr>
                <w:sz w:val="18"/>
                <w:szCs w:val="18"/>
              </w:rPr>
              <w:t>Etalage</w:t>
            </w:r>
            <w:proofErr w:type="spellEnd"/>
            <w:r w:rsidRPr="00BA0563">
              <w:rPr>
                <w:sz w:val="18"/>
                <w:szCs w:val="18"/>
              </w:rPr>
              <w:t xml:space="preserve"> </w:t>
            </w:r>
          </w:p>
        </w:tc>
        <w:tc>
          <w:tcPr>
            <w:tcW w:w="1259" w:type="dxa"/>
            <w:shd w:val="clear" w:color="auto" w:fill="auto"/>
          </w:tcPr>
          <w:p w14:paraId="64467DAF" w14:textId="77777777" w:rsidR="00452C40" w:rsidRPr="00BA0563" w:rsidRDefault="00452C40" w:rsidP="003F40A2">
            <w:pPr>
              <w:rPr>
                <w:sz w:val="18"/>
                <w:szCs w:val="18"/>
              </w:rPr>
            </w:pPr>
            <w:r w:rsidRPr="00BA0563">
              <w:rPr>
                <w:sz w:val="18"/>
                <w:szCs w:val="18"/>
              </w:rPr>
              <w:t>10 $</w:t>
            </w:r>
          </w:p>
        </w:tc>
        <w:tc>
          <w:tcPr>
            <w:tcW w:w="855" w:type="dxa"/>
            <w:vMerge w:val="restart"/>
            <w:shd w:val="clear" w:color="auto" w:fill="auto"/>
          </w:tcPr>
          <w:p w14:paraId="7F509164" w14:textId="77777777" w:rsidR="00452C40" w:rsidRPr="00BA0563" w:rsidRDefault="00452C40" w:rsidP="003F40A2">
            <w:pPr>
              <w:rPr>
                <w:sz w:val="18"/>
                <w:szCs w:val="18"/>
                <w:u w:val="single"/>
              </w:rPr>
            </w:pPr>
          </w:p>
        </w:tc>
        <w:tc>
          <w:tcPr>
            <w:tcW w:w="1428" w:type="dxa"/>
            <w:vMerge w:val="restart"/>
            <w:shd w:val="clear" w:color="auto" w:fill="auto"/>
          </w:tcPr>
          <w:p w14:paraId="50E69BF8" w14:textId="77777777" w:rsidR="00452C40" w:rsidRPr="00BA0563" w:rsidRDefault="00452C40" w:rsidP="003F40A2">
            <w:pPr>
              <w:jc w:val="center"/>
              <w:rPr>
                <w:b/>
                <w:sz w:val="18"/>
                <w:szCs w:val="18"/>
              </w:rPr>
            </w:pPr>
            <w:r w:rsidRPr="00BA0563">
              <w:rPr>
                <w:b/>
                <w:sz w:val="18"/>
                <w:szCs w:val="18"/>
              </w:rPr>
              <w:t>65</w:t>
            </w:r>
          </w:p>
        </w:tc>
      </w:tr>
      <w:tr w:rsidR="00452C40" w:rsidRPr="00BA0563" w14:paraId="445B7A4E" w14:textId="77777777" w:rsidTr="003F40A2">
        <w:trPr>
          <w:trHeight w:val="142"/>
        </w:trPr>
        <w:tc>
          <w:tcPr>
            <w:tcW w:w="426" w:type="dxa"/>
            <w:vMerge/>
            <w:shd w:val="clear" w:color="auto" w:fill="auto"/>
          </w:tcPr>
          <w:p w14:paraId="52CDF230" w14:textId="77777777" w:rsidR="00452C40" w:rsidRPr="00BA0563" w:rsidRDefault="00452C40" w:rsidP="003F40A2">
            <w:pPr>
              <w:rPr>
                <w:sz w:val="18"/>
                <w:szCs w:val="18"/>
              </w:rPr>
            </w:pPr>
          </w:p>
        </w:tc>
        <w:tc>
          <w:tcPr>
            <w:tcW w:w="1418" w:type="dxa"/>
            <w:vMerge/>
            <w:shd w:val="clear" w:color="auto" w:fill="auto"/>
          </w:tcPr>
          <w:p w14:paraId="41D0EA56" w14:textId="77777777" w:rsidR="00452C40" w:rsidRPr="00BA0563" w:rsidRDefault="00452C40" w:rsidP="003F40A2">
            <w:pPr>
              <w:jc w:val="center"/>
              <w:rPr>
                <w:b/>
                <w:color w:val="000000"/>
                <w:sz w:val="20"/>
                <w:szCs w:val="20"/>
              </w:rPr>
            </w:pPr>
          </w:p>
        </w:tc>
        <w:tc>
          <w:tcPr>
            <w:tcW w:w="1134" w:type="dxa"/>
            <w:vMerge/>
            <w:shd w:val="clear" w:color="auto" w:fill="auto"/>
          </w:tcPr>
          <w:p w14:paraId="06BAC95A" w14:textId="77777777" w:rsidR="00452C40" w:rsidRPr="00BA0563" w:rsidRDefault="00452C40" w:rsidP="003F40A2">
            <w:pPr>
              <w:rPr>
                <w:sz w:val="18"/>
                <w:szCs w:val="18"/>
              </w:rPr>
            </w:pPr>
          </w:p>
        </w:tc>
        <w:tc>
          <w:tcPr>
            <w:tcW w:w="1105" w:type="dxa"/>
            <w:vMerge/>
            <w:shd w:val="clear" w:color="auto" w:fill="auto"/>
          </w:tcPr>
          <w:p w14:paraId="46CB2895" w14:textId="77777777" w:rsidR="00452C40" w:rsidRPr="00BA0563" w:rsidRDefault="00452C40" w:rsidP="003F40A2">
            <w:pPr>
              <w:jc w:val="center"/>
              <w:rPr>
                <w:sz w:val="18"/>
                <w:szCs w:val="18"/>
              </w:rPr>
            </w:pPr>
          </w:p>
        </w:tc>
        <w:tc>
          <w:tcPr>
            <w:tcW w:w="1163" w:type="dxa"/>
            <w:vMerge/>
            <w:shd w:val="clear" w:color="auto" w:fill="auto"/>
          </w:tcPr>
          <w:p w14:paraId="7AE0C061" w14:textId="77777777" w:rsidR="00452C40" w:rsidRPr="00BA0563" w:rsidRDefault="00452C40" w:rsidP="003F40A2">
            <w:pPr>
              <w:rPr>
                <w:sz w:val="18"/>
                <w:szCs w:val="18"/>
              </w:rPr>
            </w:pPr>
          </w:p>
        </w:tc>
        <w:tc>
          <w:tcPr>
            <w:tcW w:w="1362" w:type="dxa"/>
            <w:vMerge/>
            <w:shd w:val="clear" w:color="auto" w:fill="auto"/>
          </w:tcPr>
          <w:p w14:paraId="1B414ACB" w14:textId="77777777" w:rsidR="00452C40" w:rsidRPr="00BA0563" w:rsidRDefault="00452C40" w:rsidP="003F40A2">
            <w:pPr>
              <w:rPr>
                <w:sz w:val="16"/>
                <w:szCs w:val="16"/>
              </w:rPr>
            </w:pPr>
          </w:p>
        </w:tc>
        <w:tc>
          <w:tcPr>
            <w:tcW w:w="1049" w:type="dxa"/>
            <w:shd w:val="clear" w:color="auto" w:fill="auto"/>
          </w:tcPr>
          <w:p w14:paraId="32DF0379" w14:textId="77777777" w:rsidR="00452C40" w:rsidRPr="00BA0563" w:rsidRDefault="00452C40" w:rsidP="003F40A2">
            <w:pPr>
              <w:rPr>
                <w:sz w:val="18"/>
                <w:szCs w:val="18"/>
              </w:rPr>
            </w:pPr>
            <w:proofErr w:type="spellStart"/>
            <w:r w:rsidRPr="00BA0563">
              <w:rPr>
                <w:sz w:val="18"/>
                <w:szCs w:val="18"/>
              </w:rPr>
              <w:t>Bambous</w:t>
            </w:r>
            <w:proofErr w:type="spellEnd"/>
            <w:r w:rsidRPr="00BA0563">
              <w:rPr>
                <w:sz w:val="18"/>
                <w:szCs w:val="18"/>
              </w:rPr>
              <w:t xml:space="preserve"> </w:t>
            </w:r>
          </w:p>
        </w:tc>
        <w:tc>
          <w:tcPr>
            <w:tcW w:w="1259" w:type="dxa"/>
            <w:shd w:val="clear" w:color="auto" w:fill="auto"/>
          </w:tcPr>
          <w:p w14:paraId="3094F580" w14:textId="77777777" w:rsidR="00452C40" w:rsidRPr="00BA0563" w:rsidRDefault="00452C40" w:rsidP="003F40A2">
            <w:pPr>
              <w:rPr>
                <w:sz w:val="18"/>
                <w:szCs w:val="18"/>
              </w:rPr>
            </w:pPr>
            <w:r w:rsidRPr="00BA0563">
              <w:rPr>
                <w:sz w:val="18"/>
                <w:szCs w:val="18"/>
              </w:rPr>
              <w:t>5</w:t>
            </w:r>
          </w:p>
        </w:tc>
        <w:tc>
          <w:tcPr>
            <w:tcW w:w="855" w:type="dxa"/>
            <w:vMerge/>
            <w:shd w:val="clear" w:color="auto" w:fill="auto"/>
          </w:tcPr>
          <w:p w14:paraId="5D9B0059" w14:textId="77777777" w:rsidR="00452C40" w:rsidRPr="00BA0563" w:rsidRDefault="00452C40" w:rsidP="003F40A2">
            <w:pPr>
              <w:rPr>
                <w:sz w:val="18"/>
                <w:szCs w:val="18"/>
                <w:u w:val="single"/>
              </w:rPr>
            </w:pPr>
          </w:p>
        </w:tc>
        <w:tc>
          <w:tcPr>
            <w:tcW w:w="1428" w:type="dxa"/>
            <w:vMerge/>
            <w:shd w:val="clear" w:color="auto" w:fill="auto"/>
          </w:tcPr>
          <w:p w14:paraId="1E692FCC" w14:textId="77777777" w:rsidR="00452C40" w:rsidRPr="00BA0563" w:rsidRDefault="00452C40" w:rsidP="003F40A2">
            <w:pPr>
              <w:jc w:val="center"/>
              <w:rPr>
                <w:b/>
                <w:sz w:val="18"/>
                <w:szCs w:val="18"/>
              </w:rPr>
            </w:pPr>
          </w:p>
        </w:tc>
      </w:tr>
      <w:tr w:rsidR="00452C40" w:rsidRPr="00BA0563" w14:paraId="13167449" w14:textId="77777777" w:rsidTr="003F40A2">
        <w:trPr>
          <w:trHeight w:val="141"/>
        </w:trPr>
        <w:tc>
          <w:tcPr>
            <w:tcW w:w="426" w:type="dxa"/>
            <w:vMerge/>
            <w:shd w:val="clear" w:color="auto" w:fill="auto"/>
          </w:tcPr>
          <w:p w14:paraId="046FC9F9" w14:textId="77777777" w:rsidR="00452C40" w:rsidRPr="00BA0563" w:rsidRDefault="00452C40" w:rsidP="003F40A2">
            <w:pPr>
              <w:rPr>
                <w:sz w:val="18"/>
                <w:szCs w:val="18"/>
              </w:rPr>
            </w:pPr>
          </w:p>
        </w:tc>
        <w:tc>
          <w:tcPr>
            <w:tcW w:w="1418" w:type="dxa"/>
            <w:vMerge/>
            <w:shd w:val="clear" w:color="auto" w:fill="auto"/>
          </w:tcPr>
          <w:p w14:paraId="4FA3FB72" w14:textId="77777777" w:rsidR="00452C40" w:rsidRPr="00BA0563" w:rsidRDefault="00452C40" w:rsidP="003F40A2">
            <w:pPr>
              <w:tabs>
                <w:tab w:val="left" w:pos="2961"/>
              </w:tabs>
              <w:jc w:val="center"/>
              <w:rPr>
                <w:b/>
                <w:sz w:val="20"/>
                <w:szCs w:val="20"/>
              </w:rPr>
            </w:pPr>
          </w:p>
        </w:tc>
        <w:tc>
          <w:tcPr>
            <w:tcW w:w="1134" w:type="dxa"/>
            <w:vMerge/>
            <w:shd w:val="clear" w:color="auto" w:fill="auto"/>
          </w:tcPr>
          <w:p w14:paraId="60F221C6" w14:textId="77777777" w:rsidR="00452C40" w:rsidRPr="00BA0563" w:rsidRDefault="00452C40" w:rsidP="003F40A2">
            <w:pPr>
              <w:jc w:val="center"/>
              <w:rPr>
                <w:sz w:val="18"/>
                <w:szCs w:val="18"/>
              </w:rPr>
            </w:pPr>
          </w:p>
        </w:tc>
        <w:tc>
          <w:tcPr>
            <w:tcW w:w="1105" w:type="dxa"/>
            <w:vMerge/>
            <w:shd w:val="clear" w:color="auto" w:fill="auto"/>
          </w:tcPr>
          <w:p w14:paraId="44068F35" w14:textId="77777777" w:rsidR="00452C40" w:rsidRPr="00BA0563" w:rsidRDefault="00452C40" w:rsidP="003F40A2">
            <w:pPr>
              <w:jc w:val="center"/>
              <w:rPr>
                <w:sz w:val="18"/>
                <w:szCs w:val="18"/>
              </w:rPr>
            </w:pPr>
          </w:p>
        </w:tc>
        <w:tc>
          <w:tcPr>
            <w:tcW w:w="1163" w:type="dxa"/>
            <w:vMerge/>
            <w:shd w:val="clear" w:color="auto" w:fill="auto"/>
          </w:tcPr>
          <w:p w14:paraId="4AB0BBC5" w14:textId="77777777" w:rsidR="00452C40" w:rsidRPr="00BA0563" w:rsidRDefault="00452C40" w:rsidP="003F40A2">
            <w:pPr>
              <w:rPr>
                <w:sz w:val="18"/>
                <w:szCs w:val="18"/>
              </w:rPr>
            </w:pPr>
          </w:p>
        </w:tc>
        <w:tc>
          <w:tcPr>
            <w:tcW w:w="1362" w:type="dxa"/>
            <w:vMerge/>
            <w:shd w:val="clear" w:color="auto" w:fill="auto"/>
          </w:tcPr>
          <w:p w14:paraId="79205466" w14:textId="77777777" w:rsidR="00452C40" w:rsidRPr="00BA0563" w:rsidRDefault="00452C40" w:rsidP="003F40A2">
            <w:pPr>
              <w:rPr>
                <w:sz w:val="16"/>
                <w:szCs w:val="16"/>
              </w:rPr>
            </w:pPr>
          </w:p>
        </w:tc>
        <w:tc>
          <w:tcPr>
            <w:tcW w:w="1049" w:type="dxa"/>
            <w:shd w:val="clear" w:color="auto" w:fill="auto"/>
          </w:tcPr>
          <w:p w14:paraId="6852B31B"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47ADFBEF" w14:textId="77777777" w:rsidR="00452C40" w:rsidRPr="00BA0563" w:rsidRDefault="00452C40" w:rsidP="003F40A2">
            <w:pPr>
              <w:rPr>
                <w:sz w:val="18"/>
                <w:szCs w:val="18"/>
              </w:rPr>
            </w:pPr>
            <w:r w:rsidRPr="00BA0563">
              <w:rPr>
                <w:sz w:val="18"/>
                <w:szCs w:val="18"/>
              </w:rPr>
              <w:t>25USDx2</w:t>
            </w:r>
          </w:p>
        </w:tc>
        <w:tc>
          <w:tcPr>
            <w:tcW w:w="855" w:type="dxa"/>
            <w:vMerge/>
            <w:shd w:val="clear" w:color="auto" w:fill="auto"/>
          </w:tcPr>
          <w:p w14:paraId="78A6D397" w14:textId="77777777" w:rsidR="00452C40" w:rsidRPr="00BA0563" w:rsidRDefault="00452C40" w:rsidP="003F40A2">
            <w:pPr>
              <w:rPr>
                <w:sz w:val="18"/>
                <w:szCs w:val="18"/>
                <w:u w:val="single"/>
              </w:rPr>
            </w:pPr>
          </w:p>
        </w:tc>
        <w:tc>
          <w:tcPr>
            <w:tcW w:w="1428" w:type="dxa"/>
            <w:vMerge/>
            <w:shd w:val="clear" w:color="auto" w:fill="auto"/>
          </w:tcPr>
          <w:p w14:paraId="33104AE8" w14:textId="77777777" w:rsidR="00452C40" w:rsidRPr="00BA0563" w:rsidRDefault="00452C40" w:rsidP="003F40A2">
            <w:pPr>
              <w:jc w:val="center"/>
              <w:rPr>
                <w:b/>
                <w:sz w:val="18"/>
                <w:szCs w:val="18"/>
              </w:rPr>
            </w:pPr>
          </w:p>
        </w:tc>
      </w:tr>
      <w:tr w:rsidR="00452C40" w:rsidRPr="00BA0563" w14:paraId="277D0D9E" w14:textId="77777777" w:rsidTr="003F40A2">
        <w:trPr>
          <w:trHeight w:val="348"/>
        </w:trPr>
        <w:tc>
          <w:tcPr>
            <w:tcW w:w="426" w:type="dxa"/>
            <w:vMerge w:val="restart"/>
            <w:shd w:val="clear" w:color="auto" w:fill="auto"/>
          </w:tcPr>
          <w:p w14:paraId="5F77CB5E" w14:textId="77777777" w:rsidR="00452C40" w:rsidRPr="00BA0563" w:rsidRDefault="00452C40" w:rsidP="003F40A2">
            <w:pPr>
              <w:rPr>
                <w:sz w:val="18"/>
                <w:szCs w:val="18"/>
              </w:rPr>
            </w:pPr>
            <w:r w:rsidRPr="00BA0563">
              <w:rPr>
                <w:sz w:val="18"/>
                <w:szCs w:val="18"/>
              </w:rPr>
              <w:t>20</w:t>
            </w:r>
          </w:p>
        </w:tc>
        <w:tc>
          <w:tcPr>
            <w:tcW w:w="1418" w:type="dxa"/>
            <w:vMerge w:val="restart"/>
            <w:shd w:val="clear" w:color="auto" w:fill="auto"/>
          </w:tcPr>
          <w:p w14:paraId="11C1AD7E" w14:textId="77777777" w:rsidR="00452C40" w:rsidRPr="00BA0563" w:rsidRDefault="00452C40" w:rsidP="003F40A2">
            <w:pPr>
              <w:jc w:val="center"/>
              <w:rPr>
                <w:b/>
                <w:color w:val="000000"/>
                <w:sz w:val="20"/>
                <w:szCs w:val="20"/>
              </w:rPr>
            </w:pPr>
            <w:proofErr w:type="spellStart"/>
            <w:r w:rsidRPr="00BA0563">
              <w:rPr>
                <w:b/>
                <w:color w:val="000000"/>
                <w:sz w:val="20"/>
                <w:szCs w:val="20"/>
              </w:rPr>
              <w:t>Mupeka</w:t>
            </w:r>
            <w:proofErr w:type="spellEnd"/>
            <w:r w:rsidRPr="00BA0563">
              <w:rPr>
                <w:b/>
                <w:color w:val="000000"/>
                <w:sz w:val="20"/>
                <w:szCs w:val="20"/>
              </w:rPr>
              <w:t xml:space="preserve"> Garcia</w:t>
            </w:r>
          </w:p>
          <w:p w14:paraId="4E29742B" w14:textId="77777777" w:rsidR="00452C40" w:rsidRPr="00BA0563" w:rsidRDefault="00452C40" w:rsidP="003F40A2">
            <w:pPr>
              <w:tabs>
                <w:tab w:val="left" w:pos="2961"/>
              </w:tabs>
              <w:jc w:val="center"/>
              <w:rPr>
                <w:b/>
                <w:sz w:val="20"/>
                <w:szCs w:val="20"/>
              </w:rPr>
            </w:pPr>
          </w:p>
        </w:tc>
        <w:tc>
          <w:tcPr>
            <w:tcW w:w="1134" w:type="dxa"/>
            <w:vMerge w:val="restart"/>
            <w:shd w:val="clear" w:color="auto" w:fill="auto"/>
          </w:tcPr>
          <w:p w14:paraId="275A74B5" w14:textId="77777777" w:rsidR="00452C40" w:rsidRPr="00BA0563" w:rsidRDefault="00452C40" w:rsidP="003F40A2">
            <w:proofErr w:type="spellStart"/>
            <w:r w:rsidRPr="00BA0563">
              <w:rPr>
                <w:sz w:val="18"/>
                <w:szCs w:val="18"/>
              </w:rPr>
              <w:t>Propriétaire</w:t>
            </w:r>
            <w:proofErr w:type="spellEnd"/>
          </w:p>
        </w:tc>
        <w:tc>
          <w:tcPr>
            <w:tcW w:w="1105" w:type="dxa"/>
            <w:vMerge w:val="restart"/>
            <w:shd w:val="clear" w:color="auto" w:fill="auto"/>
          </w:tcPr>
          <w:p w14:paraId="543C0A7C" w14:textId="77777777" w:rsidR="00452C40" w:rsidRPr="00BA0563" w:rsidRDefault="00452C40" w:rsidP="003F40A2">
            <w:pPr>
              <w:jc w:val="center"/>
              <w:rPr>
                <w:sz w:val="18"/>
                <w:szCs w:val="18"/>
              </w:rPr>
            </w:pPr>
            <w:r w:rsidRPr="00BA0563">
              <w:rPr>
                <w:sz w:val="18"/>
                <w:szCs w:val="18"/>
              </w:rPr>
              <w:t>-</w:t>
            </w:r>
          </w:p>
        </w:tc>
        <w:tc>
          <w:tcPr>
            <w:tcW w:w="1163" w:type="dxa"/>
            <w:vMerge w:val="restart"/>
            <w:shd w:val="clear" w:color="auto" w:fill="auto"/>
          </w:tcPr>
          <w:p w14:paraId="1E6B22DF" w14:textId="77777777" w:rsidR="00452C40" w:rsidRPr="00BA0563" w:rsidRDefault="00452C40" w:rsidP="003F40A2">
            <w:pPr>
              <w:rPr>
                <w:sz w:val="18"/>
                <w:szCs w:val="18"/>
              </w:rPr>
            </w:pPr>
            <w:proofErr w:type="spellStart"/>
            <w:r w:rsidRPr="00BA0563">
              <w:rPr>
                <w:sz w:val="18"/>
                <w:szCs w:val="18"/>
              </w:rPr>
              <w:t>Ndeke</w:t>
            </w:r>
            <w:proofErr w:type="spellEnd"/>
            <w:r w:rsidRPr="00BA0563">
              <w:rPr>
                <w:sz w:val="18"/>
                <w:szCs w:val="18"/>
              </w:rPr>
              <w:t xml:space="preserve"> Zulu</w:t>
            </w:r>
          </w:p>
          <w:p w14:paraId="0F25871A" w14:textId="77777777" w:rsidR="00452C40" w:rsidRPr="00BA0563" w:rsidRDefault="00452C40" w:rsidP="003F40A2">
            <w:r w:rsidRPr="00BA0563">
              <w:rPr>
                <w:sz w:val="18"/>
                <w:szCs w:val="18"/>
              </w:rPr>
              <w:t>Tel 0815712072</w:t>
            </w:r>
          </w:p>
        </w:tc>
        <w:tc>
          <w:tcPr>
            <w:tcW w:w="1362" w:type="dxa"/>
            <w:vMerge w:val="restart"/>
            <w:shd w:val="clear" w:color="auto" w:fill="auto"/>
          </w:tcPr>
          <w:p w14:paraId="2DBCABDD" w14:textId="77777777" w:rsidR="00452C40" w:rsidRPr="00BA0563" w:rsidRDefault="00452C40" w:rsidP="003F40A2">
            <w:pPr>
              <w:rPr>
                <w:sz w:val="16"/>
                <w:szCs w:val="16"/>
              </w:rPr>
            </w:pPr>
            <w:proofErr w:type="spellStart"/>
            <w:r w:rsidRPr="00BA0563">
              <w:rPr>
                <w:sz w:val="16"/>
                <w:szCs w:val="16"/>
              </w:rPr>
              <w:t>Etalage</w:t>
            </w:r>
            <w:proofErr w:type="spellEnd"/>
            <w:r w:rsidRPr="00BA0563">
              <w:rPr>
                <w:sz w:val="16"/>
                <w:szCs w:val="16"/>
              </w:rPr>
              <w:t xml:space="preserve"> </w:t>
            </w:r>
          </w:p>
          <w:p w14:paraId="3A1A18B3" w14:textId="77777777" w:rsidR="00452C40" w:rsidRPr="00BA0563" w:rsidRDefault="00452C40" w:rsidP="003F40A2">
            <w:pPr>
              <w:rPr>
                <w:sz w:val="16"/>
                <w:szCs w:val="16"/>
              </w:rPr>
            </w:pPr>
            <w:r w:rsidRPr="00BA0563">
              <w:rPr>
                <w:sz w:val="16"/>
                <w:szCs w:val="16"/>
              </w:rPr>
              <w:t>0256148/</w:t>
            </w:r>
          </w:p>
          <w:p w14:paraId="16325595" w14:textId="77777777" w:rsidR="00452C40" w:rsidRPr="00BA0563" w:rsidRDefault="00452C40" w:rsidP="003F40A2">
            <w:pPr>
              <w:rPr>
                <w:sz w:val="16"/>
                <w:szCs w:val="16"/>
              </w:rPr>
            </w:pPr>
            <w:r w:rsidRPr="00BA0563">
              <w:rPr>
                <w:sz w:val="16"/>
                <w:szCs w:val="16"/>
              </w:rPr>
              <w:t>9444411</w:t>
            </w:r>
          </w:p>
        </w:tc>
        <w:tc>
          <w:tcPr>
            <w:tcW w:w="1049" w:type="dxa"/>
            <w:shd w:val="clear" w:color="auto" w:fill="auto"/>
          </w:tcPr>
          <w:p w14:paraId="240A04B4" w14:textId="77777777" w:rsidR="00452C40" w:rsidRPr="00BA0563" w:rsidRDefault="00452C40" w:rsidP="003F40A2">
            <w:pPr>
              <w:rPr>
                <w:sz w:val="18"/>
                <w:szCs w:val="18"/>
              </w:rPr>
            </w:pPr>
            <w:r w:rsidRPr="00BA0563">
              <w:rPr>
                <w:sz w:val="18"/>
                <w:szCs w:val="18"/>
              </w:rPr>
              <w:t xml:space="preserve">Bois, </w:t>
            </w:r>
            <w:proofErr w:type="spellStart"/>
            <w:r w:rsidRPr="00BA0563">
              <w:rPr>
                <w:sz w:val="18"/>
                <w:szCs w:val="18"/>
              </w:rPr>
              <w:t>bambous</w:t>
            </w:r>
            <w:proofErr w:type="spellEnd"/>
          </w:p>
        </w:tc>
        <w:tc>
          <w:tcPr>
            <w:tcW w:w="1259" w:type="dxa"/>
            <w:shd w:val="clear" w:color="auto" w:fill="auto"/>
          </w:tcPr>
          <w:p w14:paraId="2F63437C" w14:textId="77777777" w:rsidR="00452C40" w:rsidRPr="00BA0563" w:rsidRDefault="00452C40" w:rsidP="003F40A2">
            <w:pPr>
              <w:rPr>
                <w:sz w:val="18"/>
                <w:szCs w:val="18"/>
              </w:rPr>
            </w:pPr>
            <w:r w:rsidRPr="00BA0563">
              <w:rPr>
                <w:sz w:val="18"/>
                <w:szCs w:val="18"/>
              </w:rPr>
              <w:t>10 $</w:t>
            </w:r>
          </w:p>
        </w:tc>
        <w:tc>
          <w:tcPr>
            <w:tcW w:w="855" w:type="dxa"/>
            <w:vMerge w:val="restart"/>
            <w:shd w:val="clear" w:color="auto" w:fill="auto"/>
          </w:tcPr>
          <w:p w14:paraId="0E20BA93" w14:textId="77777777" w:rsidR="00452C40" w:rsidRPr="00BA0563" w:rsidRDefault="00452C40" w:rsidP="003F40A2">
            <w:pPr>
              <w:rPr>
                <w:sz w:val="18"/>
                <w:szCs w:val="18"/>
                <w:u w:val="single"/>
              </w:rPr>
            </w:pPr>
          </w:p>
        </w:tc>
        <w:tc>
          <w:tcPr>
            <w:tcW w:w="1428" w:type="dxa"/>
            <w:vMerge w:val="restart"/>
            <w:shd w:val="clear" w:color="auto" w:fill="auto"/>
          </w:tcPr>
          <w:p w14:paraId="18A25AAB" w14:textId="77777777" w:rsidR="00452C40" w:rsidRPr="00BA0563" w:rsidRDefault="00452C40" w:rsidP="003F40A2">
            <w:pPr>
              <w:jc w:val="center"/>
              <w:rPr>
                <w:b/>
                <w:sz w:val="18"/>
                <w:szCs w:val="18"/>
              </w:rPr>
            </w:pPr>
            <w:r w:rsidRPr="00BA0563">
              <w:rPr>
                <w:b/>
                <w:sz w:val="18"/>
                <w:szCs w:val="18"/>
              </w:rPr>
              <w:t>40</w:t>
            </w:r>
          </w:p>
        </w:tc>
      </w:tr>
      <w:tr w:rsidR="00452C40" w:rsidRPr="00BA0563" w14:paraId="4CC78A97" w14:textId="77777777" w:rsidTr="003F40A2">
        <w:trPr>
          <w:trHeight w:val="204"/>
        </w:trPr>
        <w:tc>
          <w:tcPr>
            <w:tcW w:w="426" w:type="dxa"/>
            <w:vMerge/>
            <w:shd w:val="clear" w:color="auto" w:fill="auto"/>
          </w:tcPr>
          <w:p w14:paraId="0380226C" w14:textId="77777777" w:rsidR="00452C40" w:rsidRPr="00BA0563" w:rsidRDefault="00452C40" w:rsidP="003F40A2">
            <w:pPr>
              <w:rPr>
                <w:sz w:val="18"/>
                <w:szCs w:val="18"/>
              </w:rPr>
            </w:pPr>
          </w:p>
        </w:tc>
        <w:tc>
          <w:tcPr>
            <w:tcW w:w="1418" w:type="dxa"/>
            <w:vMerge/>
            <w:shd w:val="clear" w:color="auto" w:fill="auto"/>
          </w:tcPr>
          <w:p w14:paraId="65B5294D" w14:textId="77777777" w:rsidR="00452C40" w:rsidRPr="00BA0563" w:rsidRDefault="00452C40" w:rsidP="003F40A2">
            <w:pPr>
              <w:tabs>
                <w:tab w:val="left" w:pos="2961"/>
              </w:tabs>
              <w:jc w:val="center"/>
              <w:rPr>
                <w:sz w:val="18"/>
                <w:szCs w:val="18"/>
              </w:rPr>
            </w:pPr>
          </w:p>
        </w:tc>
        <w:tc>
          <w:tcPr>
            <w:tcW w:w="1134" w:type="dxa"/>
            <w:vMerge/>
            <w:shd w:val="clear" w:color="auto" w:fill="auto"/>
          </w:tcPr>
          <w:p w14:paraId="71FE6548" w14:textId="77777777" w:rsidR="00452C40" w:rsidRPr="00BA0563" w:rsidRDefault="00452C40" w:rsidP="003F40A2">
            <w:pPr>
              <w:jc w:val="center"/>
              <w:rPr>
                <w:sz w:val="18"/>
                <w:szCs w:val="18"/>
              </w:rPr>
            </w:pPr>
          </w:p>
        </w:tc>
        <w:tc>
          <w:tcPr>
            <w:tcW w:w="1105" w:type="dxa"/>
            <w:vMerge/>
            <w:shd w:val="clear" w:color="auto" w:fill="auto"/>
          </w:tcPr>
          <w:p w14:paraId="47807417" w14:textId="77777777" w:rsidR="00452C40" w:rsidRPr="00BA0563" w:rsidRDefault="00452C40" w:rsidP="003F40A2">
            <w:pPr>
              <w:jc w:val="center"/>
              <w:rPr>
                <w:sz w:val="18"/>
                <w:szCs w:val="18"/>
              </w:rPr>
            </w:pPr>
          </w:p>
        </w:tc>
        <w:tc>
          <w:tcPr>
            <w:tcW w:w="1163" w:type="dxa"/>
            <w:vMerge/>
            <w:shd w:val="clear" w:color="auto" w:fill="auto"/>
          </w:tcPr>
          <w:p w14:paraId="25F276CA" w14:textId="77777777" w:rsidR="00452C40" w:rsidRPr="00BA0563" w:rsidRDefault="00452C40" w:rsidP="003F40A2">
            <w:pPr>
              <w:rPr>
                <w:sz w:val="18"/>
                <w:szCs w:val="18"/>
              </w:rPr>
            </w:pPr>
          </w:p>
        </w:tc>
        <w:tc>
          <w:tcPr>
            <w:tcW w:w="1362" w:type="dxa"/>
            <w:vMerge/>
            <w:shd w:val="clear" w:color="auto" w:fill="auto"/>
          </w:tcPr>
          <w:p w14:paraId="61C3F474" w14:textId="77777777" w:rsidR="00452C40" w:rsidRPr="00BA0563" w:rsidRDefault="00452C40" w:rsidP="003F40A2">
            <w:pPr>
              <w:rPr>
                <w:sz w:val="18"/>
                <w:szCs w:val="18"/>
              </w:rPr>
            </w:pPr>
          </w:p>
        </w:tc>
        <w:tc>
          <w:tcPr>
            <w:tcW w:w="1049" w:type="dxa"/>
            <w:shd w:val="clear" w:color="auto" w:fill="auto"/>
          </w:tcPr>
          <w:p w14:paraId="3585F483" w14:textId="77777777" w:rsidR="00452C40" w:rsidRPr="00BA0563" w:rsidRDefault="00452C40" w:rsidP="003F40A2">
            <w:pPr>
              <w:rPr>
                <w:sz w:val="18"/>
                <w:szCs w:val="18"/>
              </w:rPr>
            </w:pPr>
            <w:r w:rsidRPr="00BA0563">
              <w:rPr>
                <w:sz w:val="18"/>
                <w:szCs w:val="18"/>
              </w:rPr>
              <w:t>RMJ</w:t>
            </w:r>
          </w:p>
        </w:tc>
        <w:tc>
          <w:tcPr>
            <w:tcW w:w="1259" w:type="dxa"/>
            <w:shd w:val="clear" w:color="auto" w:fill="auto"/>
          </w:tcPr>
          <w:p w14:paraId="6F020E6B" w14:textId="77777777" w:rsidR="00452C40" w:rsidRPr="00BA0563" w:rsidRDefault="00452C40" w:rsidP="003F40A2">
            <w:pPr>
              <w:rPr>
                <w:sz w:val="18"/>
                <w:szCs w:val="18"/>
              </w:rPr>
            </w:pPr>
            <w:r w:rsidRPr="00BA0563">
              <w:rPr>
                <w:sz w:val="18"/>
                <w:szCs w:val="18"/>
              </w:rPr>
              <w:t>15USD x 2</w:t>
            </w:r>
          </w:p>
        </w:tc>
        <w:tc>
          <w:tcPr>
            <w:tcW w:w="855" w:type="dxa"/>
            <w:vMerge/>
            <w:shd w:val="clear" w:color="auto" w:fill="auto"/>
          </w:tcPr>
          <w:p w14:paraId="3CF00DFE" w14:textId="77777777" w:rsidR="00452C40" w:rsidRPr="00BA0563" w:rsidRDefault="00452C40" w:rsidP="003F40A2">
            <w:pPr>
              <w:rPr>
                <w:sz w:val="18"/>
                <w:szCs w:val="18"/>
                <w:u w:val="single"/>
              </w:rPr>
            </w:pPr>
          </w:p>
        </w:tc>
        <w:tc>
          <w:tcPr>
            <w:tcW w:w="1428" w:type="dxa"/>
            <w:vMerge/>
            <w:shd w:val="clear" w:color="auto" w:fill="auto"/>
          </w:tcPr>
          <w:p w14:paraId="60558B22" w14:textId="77777777" w:rsidR="00452C40" w:rsidRPr="00BA0563" w:rsidRDefault="00452C40" w:rsidP="003F40A2">
            <w:pPr>
              <w:rPr>
                <w:sz w:val="18"/>
                <w:szCs w:val="18"/>
              </w:rPr>
            </w:pPr>
          </w:p>
        </w:tc>
      </w:tr>
      <w:tr w:rsidR="00452C40" w:rsidRPr="00BA0563" w14:paraId="2B4FA0CB" w14:textId="77777777" w:rsidTr="003F40A2">
        <w:trPr>
          <w:trHeight w:val="344"/>
        </w:trPr>
        <w:tc>
          <w:tcPr>
            <w:tcW w:w="9771" w:type="dxa"/>
            <w:gridSpan w:val="9"/>
            <w:shd w:val="clear" w:color="auto" w:fill="FFFF00"/>
          </w:tcPr>
          <w:p w14:paraId="1E1CAAA2" w14:textId="77777777" w:rsidR="00452C40" w:rsidRPr="00BA0563" w:rsidRDefault="00452C40" w:rsidP="003F40A2">
            <w:pPr>
              <w:rPr>
                <w:b/>
                <w:sz w:val="18"/>
                <w:szCs w:val="18"/>
                <w:u w:val="single"/>
              </w:rPr>
            </w:pPr>
            <w:r w:rsidRPr="00BA0563">
              <w:rPr>
                <w:b/>
                <w:sz w:val="18"/>
                <w:szCs w:val="18"/>
                <w:u w:val="single"/>
              </w:rPr>
              <w:t>TOTAL</w:t>
            </w:r>
          </w:p>
        </w:tc>
        <w:tc>
          <w:tcPr>
            <w:tcW w:w="1428" w:type="dxa"/>
            <w:shd w:val="clear" w:color="auto" w:fill="FFFF00"/>
          </w:tcPr>
          <w:p w14:paraId="4CCAD248" w14:textId="77777777" w:rsidR="00452C40" w:rsidRPr="00BA0563" w:rsidRDefault="00452C40" w:rsidP="003F40A2">
            <w:pPr>
              <w:rPr>
                <w:b/>
                <w:sz w:val="18"/>
                <w:szCs w:val="18"/>
              </w:rPr>
            </w:pPr>
            <w:r w:rsidRPr="00BA0563">
              <w:rPr>
                <w:b/>
                <w:sz w:val="18"/>
                <w:szCs w:val="18"/>
              </w:rPr>
              <w:t xml:space="preserve">2105 </w:t>
            </w:r>
            <w:proofErr w:type="spellStart"/>
            <w:r w:rsidRPr="00BA0563">
              <w:rPr>
                <w:b/>
                <w:sz w:val="18"/>
                <w:szCs w:val="18"/>
              </w:rPr>
              <w:t>arrondi</w:t>
            </w:r>
            <w:proofErr w:type="spellEnd"/>
          </w:p>
          <w:p w14:paraId="1BF1EE4C" w14:textId="77777777" w:rsidR="00452C40" w:rsidRPr="00BA0563" w:rsidRDefault="00452C40" w:rsidP="003F40A2">
            <w:pPr>
              <w:rPr>
                <w:b/>
                <w:sz w:val="18"/>
                <w:szCs w:val="18"/>
              </w:rPr>
            </w:pPr>
            <w:r w:rsidRPr="00BA0563">
              <w:rPr>
                <w:b/>
                <w:sz w:val="18"/>
                <w:szCs w:val="18"/>
              </w:rPr>
              <w:t>A 2200 USD</w:t>
            </w:r>
          </w:p>
        </w:tc>
      </w:tr>
    </w:tbl>
    <w:p w14:paraId="63438D69" w14:textId="77777777" w:rsidR="00F64FC1" w:rsidRDefault="00F64FC1" w:rsidP="00F64FC1">
      <w:pPr>
        <w:pStyle w:val="Heading2"/>
        <w:numPr>
          <w:ilvl w:val="0"/>
          <w:numId w:val="0"/>
        </w:numPr>
        <w:ind w:left="792"/>
        <w:jc w:val="both"/>
        <w:rPr>
          <w:bCs w:val="0"/>
          <w:iCs/>
          <w:sz w:val="22"/>
          <w:szCs w:val="22"/>
        </w:rPr>
      </w:pPr>
    </w:p>
    <w:p w14:paraId="28D854A7" w14:textId="77777777" w:rsidR="00452C40" w:rsidRPr="00BA0563" w:rsidRDefault="00452C40" w:rsidP="00FA7981">
      <w:pPr>
        <w:pStyle w:val="Heading2"/>
        <w:numPr>
          <w:ilvl w:val="1"/>
          <w:numId w:val="1"/>
        </w:numPr>
        <w:jc w:val="both"/>
        <w:rPr>
          <w:bCs w:val="0"/>
          <w:iCs/>
          <w:sz w:val="22"/>
          <w:szCs w:val="22"/>
        </w:rPr>
      </w:pPr>
      <w:bookmarkStart w:id="175" w:name="_Toc469144144"/>
      <w:r w:rsidRPr="00BA0563">
        <w:rPr>
          <w:bCs w:val="0"/>
          <w:iCs/>
          <w:sz w:val="22"/>
          <w:szCs w:val="22"/>
        </w:rPr>
        <w:t>Mesures d’assistance</w:t>
      </w:r>
      <w:bookmarkEnd w:id="175"/>
      <w:r w:rsidRPr="00BA0563">
        <w:rPr>
          <w:bCs w:val="0"/>
          <w:iCs/>
          <w:sz w:val="22"/>
          <w:szCs w:val="22"/>
        </w:rPr>
        <w:t xml:space="preserve"> </w:t>
      </w:r>
    </w:p>
    <w:p w14:paraId="0E345A65" w14:textId="77777777" w:rsidR="00452C40" w:rsidRPr="00BA0563" w:rsidRDefault="00452C40" w:rsidP="00452C40"/>
    <w:p w14:paraId="097C925C" w14:textId="77777777" w:rsidR="00452C40" w:rsidRPr="00BA0563" w:rsidRDefault="00452C40" w:rsidP="00A54DCC">
      <w:pPr>
        <w:pStyle w:val="Heading2"/>
        <w:numPr>
          <w:ilvl w:val="2"/>
          <w:numId w:val="1"/>
        </w:numPr>
        <w:jc w:val="both"/>
        <w:rPr>
          <w:b w:val="0"/>
          <w:bCs w:val="0"/>
          <w:iCs/>
          <w:sz w:val="22"/>
          <w:szCs w:val="22"/>
          <w:u w:val="single"/>
        </w:rPr>
      </w:pPr>
      <w:bookmarkStart w:id="176" w:name="_Toc428798123"/>
      <w:bookmarkStart w:id="177" w:name="_Toc469144145"/>
      <w:r w:rsidRPr="00BA0563">
        <w:rPr>
          <w:b w:val="0"/>
          <w:bCs w:val="0"/>
          <w:iCs/>
          <w:sz w:val="22"/>
          <w:szCs w:val="22"/>
          <w:u w:val="single"/>
        </w:rPr>
        <w:t>Information et sensibilisation des PAP</w:t>
      </w:r>
      <w:bookmarkEnd w:id="176"/>
      <w:r w:rsidRPr="00BA0563">
        <w:rPr>
          <w:b w:val="0"/>
          <w:bCs w:val="0"/>
          <w:iCs/>
          <w:sz w:val="22"/>
          <w:szCs w:val="22"/>
          <w:u w:val="single"/>
        </w:rPr>
        <w:t xml:space="preserve"> et assistance</w:t>
      </w:r>
      <w:bookmarkEnd w:id="177"/>
    </w:p>
    <w:p w14:paraId="0B0799B5" w14:textId="77777777" w:rsidR="00A54DCC" w:rsidRPr="00BA0563" w:rsidRDefault="00A54DCC" w:rsidP="00452C40">
      <w:pPr>
        <w:jc w:val="both"/>
        <w:rPr>
          <w:sz w:val="22"/>
          <w:szCs w:val="22"/>
          <w:lang w:val="fr-FR"/>
        </w:rPr>
      </w:pPr>
    </w:p>
    <w:p w14:paraId="3DA076C4" w14:textId="77777777" w:rsidR="00452C40" w:rsidRDefault="00452C40" w:rsidP="00452C40">
      <w:pPr>
        <w:jc w:val="both"/>
        <w:rPr>
          <w:sz w:val="22"/>
          <w:szCs w:val="22"/>
          <w:lang w:val="fr-FR"/>
        </w:rPr>
      </w:pPr>
      <w:r w:rsidRPr="00BA0563">
        <w:rPr>
          <w:sz w:val="22"/>
          <w:szCs w:val="22"/>
          <w:lang w:val="fr-FR"/>
        </w:rPr>
        <w:t xml:space="preserve">Pendant toute la phase des travaux, il est nécessaire de sensibiliser et d’informer les </w:t>
      </w:r>
      <w:proofErr w:type="spellStart"/>
      <w:r w:rsidRPr="00BA0563">
        <w:rPr>
          <w:sz w:val="22"/>
          <w:szCs w:val="22"/>
          <w:lang w:val="fr-FR"/>
        </w:rPr>
        <w:t>PAPs</w:t>
      </w:r>
      <w:proofErr w:type="spellEnd"/>
      <w:r w:rsidRPr="00BA0563">
        <w:rPr>
          <w:sz w:val="22"/>
          <w:szCs w:val="22"/>
          <w:lang w:val="fr-FR"/>
        </w:rPr>
        <w:t xml:space="preserve"> et la population qui habite le long des tronçons à aménager dans le cadre du projet. Cette information et cette sensibilisation seront menées conjointement entre les municipalités, le bourgmestre et les chefs de quartier l'entreprise chargée des travaux, et les leaders d’opinion locaux. Elles porteront</w:t>
      </w:r>
      <w:r w:rsidR="00C64464" w:rsidRPr="00BA0563">
        <w:rPr>
          <w:sz w:val="22"/>
          <w:szCs w:val="22"/>
          <w:lang w:val="fr-FR"/>
        </w:rPr>
        <w:t xml:space="preserve"> sur </w:t>
      </w:r>
      <w:r w:rsidRPr="00BA0563">
        <w:rPr>
          <w:sz w:val="22"/>
          <w:szCs w:val="22"/>
          <w:lang w:val="fr-FR"/>
        </w:rPr>
        <w:t>: le programme des travaux et ses éventuelles incidences négatives ; le processus et le timing des activités de réinstallation ; les impacts sociaux positifs et négatifs sur les populations déplacées ; les procédures de règlement des litiges (organisation du recueil des doléances des PAP ; assistance à leur apporter afin qu’elles puissent se préparer et gérer les doléances dans les meilleures conditions).</w:t>
      </w:r>
    </w:p>
    <w:p w14:paraId="0FB1F1F0" w14:textId="77777777" w:rsidR="00743FB7" w:rsidRDefault="00743FB7" w:rsidP="00452C40">
      <w:pPr>
        <w:jc w:val="both"/>
        <w:rPr>
          <w:sz w:val="22"/>
          <w:szCs w:val="22"/>
          <w:lang w:val="fr-FR"/>
        </w:rPr>
      </w:pPr>
    </w:p>
    <w:p w14:paraId="221B30FD" w14:textId="7B821B7E" w:rsidR="00BA03E0" w:rsidRPr="00BA0563" w:rsidRDefault="00BA03E0" w:rsidP="00BA03E0">
      <w:pPr>
        <w:pStyle w:val="Heading2"/>
        <w:numPr>
          <w:ilvl w:val="2"/>
          <w:numId w:val="1"/>
        </w:numPr>
        <w:jc w:val="both"/>
        <w:rPr>
          <w:b w:val="0"/>
          <w:bCs w:val="0"/>
          <w:iCs/>
          <w:sz w:val="22"/>
          <w:szCs w:val="22"/>
          <w:u w:val="single"/>
        </w:rPr>
      </w:pPr>
      <w:bookmarkStart w:id="178" w:name="_Toc449697891"/>
      <w:bookmarkStart w:id="179" w:name="_Toc469144146"/>
      <w:r w:rsidRPr="00BA0563">
        <w:rPr>
          <w:b w:val="0"/>
          <w:bCs w:val="0"/>
          <w:iCs/>
          <w:sz w:val="22"/>
          <w:szCs w:val="22"/>
          <w:u w:val="single"/>
        </w:rPr>
        <w:t>Aide spécifique aux personnes vulnérables</w:t>
      </w:r>
      <w:bookmarkEnd w:id="178"/>
      <w:r w:rsidR="005A5508">
        <w:rPr>
          <w:b w:val="0"/>
          <w:bCs w:val="0"/>
          <w:iCs/>
          <w:sz w:val="22"/>
          <w:szCs w:val="22"/>
          <w:u w:val="single"/>
        </w:rPr>
        <w:t xml:space="preserve"> et critères de vulnérabilité</w:t>
      </w:r>
      <w:bookmarkEnd w:id="179"/>
    </w:p>
    <w:p w14:paraId="08332418" w14:textId="77777777" w:rsidR="00BA03E0" w:rsidRPr="00BA0563" w:rsidRDefault="00BA03E0" w:rsidP="00BA03E0">
      <w:pPr>
        <w:jc w:val="both"/>
        <w:rPr>
          <w:sz w:val="22"/>
          <w:szCs w:val="22"/>
          <w:lang w:val="fr-FR"/>
        </w:rPr>
      </w:pPr>
    </w:p>
    <w:p w14:paraId="389B3A10" w14:textId="77777777" w:rsidR="00743FB7" w:rsidRDefault="003012DB" w:rsidP="003012DB">
      <w:pPr>
        <w:jc w:val="both"/>
        <w:rPr>
          <w:sz w:val="22"/>
          <w:szCs w:val="22"/>
          <w:lang w:val="fr-FR"/>
        </w:rPr>
      </w:pPr>
      <w:r w:rsidRPr="00BA0563">
        <w:rPr>
          <w:sz w:val="22"/>
          <w:szCs w:val="22"/>
          <w:lang w:val="fr-FR"/>
        </w:rPr>
        <w:t>Cette aide va consister à fournir un appui monétaire pour permettre à la seule personne affectée identifiée comme vulnérable</w:t>
      </w:r>
      <w:r w:rsidR="00B66F24">
        <w:rPr>
          <w:sz w:val="22"/>
          <w:szCs w:val="22"/>
          <w:lang w:val="fr-FR"/>
        </w:rPr>
        <w:t xml:space="preserve"> (</w:t>
      </w:r>
      <w:r w:rsidR="00B66F24" w:rsidRPr="00D10680">
        <w:rPr>
          <w:sz w:val="22"/>
          <w:szCs w:val="22"/>
          <w:lang w:val="fr-FR"/>
        </w:rPr>
        <w:t xml:space="preserve">il s'agit d'un jeune mineur qui a moins de 18 ans) </w:t>
      </w:r>
      <w:r w:rsidRPr="00BA0563">
        <w:rPr>
          <w:sz w:val="22"/>
          <w:szCs w:val="22"/>
          <w:lang w:val="fr-FR"/>
        </w:rPr>
        <w:t xml:space="preserve">de se relever au même niveau que les autres PAP. Pour cela, un appui de </w:t>
      </w:r>
      <w:r w:rsidR="00743FB7">
        <w:rPr>
          <w:sz w:val="22"/>
          <w:szCs w:val="22"/>
          <w:lang w:val="fr-FR"/>
        </w:rPr>
        <w:t>cent dollars (10</w:t>
      </w:r>
      <w:r w:rsidRPr="00BA0563">
        <w:rPr>
          <w:sz w:val="22"/>
          <w:szCs w:val="22"/>
          <w:lang w:val="fr-FR"/>
        </w:rPr>
        <w:t xml:space="preserve">0 USD) est proposé pour </w:t>
      </w:r>
      <w:r w:rsidR="00506F1A">
        <w:rPr>
          <w:sz w:val="22"/>
          <w:szCs w:val="22"/>
          <w:lang w:val="fr-FR"/>
        </w:rPr>
        <w:t>la</w:t>
      </w:r>
      <w:r w:rsidRPr="00BA0563">
        <w:rPr>
          <w:sz w:val="22"/>
          <w:szCs w:val="22"/>
          <w:lang w:val="fr-FR"/>
        </w:rPr>
        <w:t xml:space="preserve"> PAP vulnérable</w:t>
      </w:r>
      <w:r w:rsidR="00506F1A">
        <w:rPr>
          <w:sz w:val="22"/>
          <w:szCs w:val="22"/>
          <w:lang w:val="fr-FR"/>
        </w:rPr>
        <w:t xml:space="preserve"> recensée</w:t>
      </w:r>
      <w:r w:rsidRPr="00BA0563">
        <w:rPr>
          <w:sz w:val="22"/>
          <w:szCs w:val="22"/>
          <w:lang w:val="fr-FR"/>
        </w:rPr>
        <w:t>.</w:t>
      </w:r>
      <w:r w:rsidR="00B66F24">
        <w:rPr>
          <w:sz w:val="22"/>
          <w:szCs w:val="22"/>
          <w:lang w:val="fr-FR"/>
        </w:rPr>
        <w:t xml:space="preserve"> En plus, il est proposé que le Projet l’appuie en logistique lors du déplacement.</w:t>
      </w:r>
      <w:r w:rsidRPr="00BA0563">
        <w:rPr>
          <w:sz w:val="22"/>
          <w:szCs w:val="22"/>
          <w:lang w:val="fr-FR"/>
        </w:rPr>
        <w:t xml:space="preserve">  </w:t>
      </w:r>
    </w:p>
    <w:p w14:paraId="775A2868" w14:textId="77777777" w:rsidR="00743FB7" w:rsidRDefault="00743FB7" w:rsidP="00743FB7">
      <w:pPr>
        <w:jc w:val="both"/>
        <w:rPr>
          <w:sz w:val="22"/>
          <w:szCs w:val="22"/>
          <w:lang w:val="fr-FR"/>
        </w:rPr>
      </w:pPr>
    </w:p>
    <w:tbl>
      <w:tblPr>
        <w:tblStyle w:val="TableGrid"/>
        <w:tblW w:w="0" w:type="auto"/>
        <w:tblInd w:w="508" w:type="dxa"/>
        <w:tblLook w:val="04A0" w:firstRow="1" w:lastRow="0" w:firstColumn="1" w:lastColumn="0" w:noHBand="0" w:noVBand="1"/>
      </w:tblPr>
      <w:tblGrid>
        <w:gridCol w:w="3191"/>
        <w:gridCol w:w="3192"/>
      </w:tblGrid>
      <w:tr w:rsidR="00743FB7" w:rsidRPr="00743FB7" w14:paraId="19921517" w14:textId="77777777" w:rsidTr="00743FB7">
        <w:tc>
          <w:tcPr>
            <w:tcW w:w="3191" w:type="dxa"/>
          </w:tcPr>
          <w:p w14:paraId="58CD124C" w14:textId="77777777" w:rsidR="00743FB7" w:rsidRPr="00743FB7" w:rsidRDefault="00743FB7" w:rsidP="00743FB7">
            <w:pPr>
              <w:jc w:val="both"/>
              <w:rPr>
                <w:b/>
                <w:sz w:val="20"/>
                <w:szCs w:val="20"/>
                <w:lang w:val="fr-FR"/>
              </w:rPr>
            </w:pPr>
            <w:r w:rsidRPr="00743FB7">
              <w:rPr>
                <w:b/>
                <w:sz w:val="20"/>
                <w:szCs w:val="20"/>
                <w:lang w:val="fr-FR"/>
              </w:rPr>
              <w:t>Nom Prénom PAP vulnérable</w:t>
            </w:r>
          </w:p>
        </w:tc>
        <w:tc>
          <w:tcPr>
            <w:tcW w:w="3192" w:type="dxa"/>
          </w:tcPr>
          <w:p w14:paraId="4E43C965" w14:textId="77777777" w:rsidR="00743FB7" w:rsidRPr="00743FB7" w:rsidRDefault="00743FB7" w:rsidP="00743FB7">
            <w:pPr>
              <w:jc w:val="both"/>
              <w:rPr>
                <w:b/>
                <w:sz w:val="20"/>
                <w:szCs w:val="20"/>
                <w:lang w:val="fr-FR"/>
              </w:rPr>
            </w:pPr>
            <w:r w:rsidRPr="00743FB7">
              <w:rPr>
                <w:b/>
                <w:sz w:val="20"/>
                <w:szCs w:val="20"/>
                <w:lang w:val="fr-FR"/>
              </w:rPr>
              <w:t>Contact</w:t>
            </w:r>
          </w:p>
        </w:tc>
      </w:tr>
      <w:tr w:rsidR="00743FB7" w:rsidRPr="00743FB7" w14:paraId="671F482D" w14:textId="77777777" w:rsidTr="00743FB7">
        <w:tc>
          <w:tcPr>
            <w:tcW w:w="3191" w:type="dxa"/>
          </w:tcPr>
          <w:p w14:paraId="143FCE54" w14:textId="77777777" w:rsidR="00743FB7" w:rsidRPr="00743FB7" w:rsidRDefault="00743FB7" w:rsidP="00743FB7">
            <w:pPr>
              <w:jc w:val="both"/>
              <w:rPr>
                <w:sz w:val="20"/>
                <w:szCs w:val="20"/>
                <w:lang w:val="fr-FR"/>
              </w:rPr>
            </w:pPr>
            <w:proofErr w:type="spellStart"/>
            <w:r w:rsidRPr="00743FB7">
              <w:rPr>
                <w:b/>
                <w:bCs/>
                <w:color w:val="000000"/>
                <w:sz w:val="20"/>
                <w:szCs w:val="20"/>
                <w:lang w:val="fr-FR"/>
              </w:rPr>
              <w:t>Mandefu</w:t>
            </w:r>
            <w:proofErr w:type="spellEnd"/>
            <w:r w:rsidRPr="00743FB7">
              <w:rPr>
                <w:b/>
                <w:bCs/>
                <w:color w:val="000000"/>
                <w:sz w:val="20"/>
                <w:szCs w:val="20"/>
                <w:lang w:val="fr-FR"/>
              </w:rPr>
              <w:t xml:space="preserve"> </w:t>
            </w:r>
            <w:proofErr w:type="spellStart"/>
            <w:r w:rsidRPr="00743FB7">
              <w:rPr>
                <w:b/>
                <w:bCs/>
                <w:color w:val="000000"/>
                <w:sz w:val="20"/>
                <w:szCs w:val="20"/>
                <w:lang w:val="fr-FR"/>
              </w:rPr>
              <w:t>Chadrack</w:t>
            </w:r>
            <w:proofErr w:type="spellEnd"/>
          </w:p>
        </w:tc>
        <w:tc>
          <w:tcPr>
            <w:tcW w:w="3192" w:type="dxa"/>
          </w:tcPr>
          <w:p w14:paraId="6EDB1E1E" w14:textId="77777777" w:rsidR="00743FB7" w:rsidRPr="00743FB7" w:rsidRDefault="00743FB7" w:rsidP="00743FB7">
            <w:pPr>
              <w:jc w:val="both"/>
              <w:rPr>
                <w:sz w:val="20"/>
                <w:szCs w:val="20"/>
                <w:lang w:val="fr-FR"/>
              </w:rPr>
            </w:pPr>
            <w:r w:rsidRPr="00743FB7">
              <w:rPr>
                <w:sz w:val="20"/>
                <w:szCs w:val="20"/>
              </w:rPr>
              <w:t>0816753228</w:t>
            </w:r>
          </w:p>
        </w:tc>
      </w:tr>
    </w:tbl>
    <w:p w14:paraId="3620DA1D" w14:textId="77777777" w:rsidR="00743FB7" w:rsidRPr="00BA0563" w:rsidRDefault="00743FB7" w:rsidP="00743FB7">
      <w:pPr>
        <w:jc w:val="both"/>
        <w:rPr>
          <w:sz w:val="22"/>
          <w:szCs w:val="22"/>
          <w:lang w:val="fr-FR"/>
        </w:rPr>
      </w:pPr>
    </w:p>
    <w:p w14:paraId="57B7C439" w14:textId="360F424B" w:rsidR="00B66F24" w:rsidRPr="00BA0563" w:rsidRDefault="00B66F24" w:rsidP="003012DB">
      <w:pPr>
        <w:jc w:val="both"/>
        <w:rPr>
          <w:sz w:val="22"/>
          <w:szCs w:val="22"/>
          <w:lang w:val="fr-FR"/>
        </w:rPr>
      </w:pPr>
      <w:r>
        <w:rPr>
          <w:sz w:val="22"/>
          <w:szCs w:val="22"/>
          <w:lang w:val="fr-FR"/>
        </w:rPr>
        <w:t xml:space="preserve">Il faut préciser que </w:t>
      </w:r>
      <w:r w:rsidRPr="00D10680">
        <w:rPr>
          <w:sz w:val="22"/>
          <w:szCs w:val="22"/>
          <w:lang w:val="fr-FR"/>
        </w:rPr>
        <w:t xml:space="preserve">les critères de vulnérabilité sont les suivants: </w:t>
      </w:r>
      <w:r>
        <w:rPr>
          <w:sz w:val="22"/>
          <w:szCs w:val="22"/>
          <w:lang w:val="fr-FR"/>
        </w:rPr>
        <w:t xml:space="preserve">(i) </w:t>
      </w:r>
      <w:r w:rsidRPr="00D10680">
        <w:rPr>
          <w:sz w:val="22"/>
          <w:szCs w:val="22"/>
          <w:lang w:val="fr-FR"/>
        </w:rPr>
        <w:t>Femme chef de ménage, divorcée ou veuve ; (ii) PAP ayant un handicap physique ou intellectuel; (iii) femme âgée de 55 ans et plus sans soutien financier et économique; (iv) homme âgé de 60 ans et plus sans soutien financier économique; (v) chef de ménage mineur âgé de moins de 18 ans.</w:t>
      </w:r>
      <w:r>
        <w:rPr>
          <w:sz w:val="22"/>
          <w:szCs w:val="22"/>
          <w:lang w:val="fr-FR"/>
        </w:rPr>
        <w:t xml:space="preserve"> </w:t>
      </w:r>
    </w:p>
    <w:p w14:paraId="79B3F574" w14:textId="77777777" w:rsidR="00BA03E0" w:rsidRPr="00BA0563" w:rsidRDefault="00BA03E0" w:rsidP="00BA03E0">
      <w:pPr>
        <w:rPr>
          <w:lang w:val="fr-FR"/>
        </w:rPr>
      </w:pPr>
    </w:p>
    <w:p w14:paraId="07DC5303" w14:textId="77777777" w:rsidR="00AC657D" w:rsidRPr="00BA0563" w:rsidRDefault="00AC657D" w:rsidP="00AC657D">
      <w:pPr>
        <w:pStyle w:val="Caption"/>
        <w:jc w:val="center"/>
      </w:pPr>
      <w:bookmarkStart w:id="180" w:name="_Toc467662326"/>
      <w:r w:rsidRPr="00BA0563">
        <w:t xml:space="preserve">Tableau </w:t>
      </w:r>
      <w:r w:rsidR="007057EB">
        <w:fldChar w:fldCharType="begin"/>
      </w:r>
      <w:r w:rsidR="00A658A2">
        <w:instrText xml:space="preserve"> SEQ Tableau \* ARABIC </w:instrText>
      </w:r>
      <w:r w:rsidR="007057EB">
        <w:fldChar w:fldCharType="separate"/>
      </w:r>
      <w:r w:rsidR="00F64FC1">
        <w:rPr>
          <w:noProof/>
        </w:rPr>
        <w:t>16</w:t>
      </w:r>
      <w:r w:rsidR="007057EB">
        <w:rPr>
          <w:noProof/>
        </w:rPr>
        <w:fldChar w:fldCharType="end"/>
      </w:r>
      <w:r w:rsidRPr="00BA0563">
        <w:t xml:space="preserve"> : </w:t>
      </w:r>
      <w:r w:rsidRPr="00BA0563">
        <w:rPr>
          <w:sz w:val="22"/>
          <w:szCs w:val="22"/>
        </w:rPr>
        <w:t xml:space="preserve">Bilan des résultats des enquêtes - PSR sur le tronçon </w:t>
      </w:r>
      <w:proofErr w:type="spellStart"/>
      <w:r w:rsidRPr="00BA0563">
        <w:rPr>
          <w:sz w:val="22"/>
          <w:szCs w:val="22"/>
        </w:rPr>
        <w:t>Wazabanga</w:t>
      </w:r>
      <w:bookmarkEnd w:id="180"/>
      <w:proofErr w:type="spellEnd"/>
    </w:p>
    <w:tbl>
      <w:tblPr>
        <w:tblStyle w:val="TableGrid"/>
        <w:tblW w:w="9781" w:type="dxa"/>
        <w:tblInd w:w="250" w:type="dxa"/>
        <w:tblLook w:val="04A0" w:firstRow="1" w:lastRow="0" w:firstColumn="1" w:lastColumn="0" w:noHBand="0" w:noVBand="1"/>
      </w:tblPr>
      <w:tblGrid>
        <w:gridCol w:w="567"/>
        <w:gridCol w:w="4253"/>
        <w:gridCol w:w="4961"/>
      </w:tblGrid>
      <w:tr w:rsidR="00AC657D" w:rsidRPr="00BA0563" w14:paraId="6C8EBB4D" w14:textId="77777777" w:rsidTr="002F6573">
        <w:tc>
          <w:tcPr>
            <w:tcW w:w="567" w:type="dxa"/>
          </w:tcPr>
          <w:p w14:paraId="2A6954E9" w14:textId="77777777" w:rsidR="00AC657D" w:rsidRPr="00BA0563" w:rsidRDefault="00AC657D" w:rsidP="003F40A2">
            <w:pPr>
              <w:jc w:val="center"/>
              <w:rPr>
                <w:b/>
                <w:sz w:val="20"/>
                <w:szCs w:val="20"/>
              </w:rPr>
            </w:pPr>
            <w:r w:rsidRPr="00BA0563">
              <w:rPr>
                <w:b/>
                <w:sz w:val="20"/>
                <w:szCs w:val="20"/>
              </w:rPr>
              <w:t>N°</w:t>
            </w:r>
          </w:p>
        </w:tc>
        <w:tc>
          <w:tcPr>
            <w:tcW w:w="4253" w:type="dxa"/>
          </w:tcPr>
          <w:p w14:paraId="25EB38AD" w14:textId="77777777" w:rsidR="00AC657D" w:rsidRPr="00BA0563" w:rsidRDefault="00AC657D" w:rsidP="003F40A2">
            <w:pPr>
              <w:jc w:val="center"/>
              <w:rPr>
                <w:b/>
                <w:sz w:val="20"/>
                <w:szCs w:val="20"/>
              </w:rPr>
            </w:pPr>
            <w:proofErr w:type="spellStart"/>
            <w:r w:rsidRPr="00BA0563">
              <w:rPr>
                <w:b/>
                <w:sz w:val="20"/>
                <w:szCs w:val="20"/>
              </w:rPr>
              <w:t>Sujet</w:t>
            </w:r>
            <w:proofErr w:type="spellEnd"/>
          </w:p>
        </w:tc>
        <w:tc>
          <w:tcPr>
            <w:tcW w:w="4961" w:type="dxa"/>
          </w:tcPr>
          <w:p w14:paraId="4BEA0A02" w14:textId="77777777" w:rsidR="00AC657D" w:rsidRPr="00BA0563" w:rsidRDefault="00AC657D" w:rsidP="003F40A2">
            <w:pPr>
              <w:jc w:val="center"/>
              <w:rPr>
                <w:b/>
                <w:sz w:val="20"/>
                <w:szCs w:val="20"/>
              </w:rPr>
            </w:pPr>
            <w:proofErr w:type="spellStart"/>
            <w:r w:rsidRPr="00BA0563">
              <w:rPr>
                <w:b/>
                <w:sz w:val="20"/>
                <w:szCs w:val="20"/>
              </w:rPr>
              <w:t>Données</w:t>
            </w:r>
            <w:proofErr w:type="spellEnd"/>
          </w:p>
        </w:tc>
      </w:tr>
      <w:tr w:rsidR="00AC657D" w:rsidRPr="00BA0563" w14:paraId="7F49E5A7" w14:textId="77777777" w:rsidTr="002F6573">
        <w:tc>
          <w:tcPr>
            <w:tcW w:w="567" w:type="dxa"/>
          </w:tcPr>
          <w:p w14:paraId="3AB46B3D" w14:textId="77777777" w:rsidR="00AC657D" w:rsidRPr="00BA0563" w:rsidRDefault="00AC657D" w:rsidP="003F40A2">
            <w:pPr>
              <w:rPr>
                <w:sz w:val="20"/>
                <w:szCs w:val="20"/>
              </w:rPr>
            </w:pPr>
            <w:r w:rsidRPr="00BA0563">
              <w:rPr>
                <w:sz w:val="20"/>
                <w:szCs w:val="20"/>
              </w:rPr>
              <w:t>1</w:t>
            </w:r>
          </w:p>
        </w:tc>
        <w:tc>
          <w:tcPr>
            <w:tcW w:w="4253" w:type="dxa"/>
          </w:tcPr>
          <w:p w14:paraId="3682DD26" w14:textId="77777777" w:rsidR="00AC657D" w:rsidRPr="00BA0563" w:rsidRDefault="00AC657D" w:rsidP="003F40A2">
            <w:pPr>
              <w:rPr>
                <w:sz w:val="20"/>
                <w:szCs w:val="20"/>
              </w:rPr>
            </w:pPr>
            <w:proofErr w:type="spellStart"/>
            <w:r w:rsidRPr="00BA0563">
              <w:rPr>
                <w:sz w:val="20"/>
                <w:szCs w:val="20"/>
              </w:rPr>
              <w:t>Localisation</w:t>
            </w:r>
            <w:proofErr w:type="spellEnd"/>
            <w:r w:rsidRPr="00BA0563">
              <w:rPr>
                <w:sz w:val="20"/>
                <w:szCs w:val="20"/>
              </w:rPr>
              <w:t xml:space="preserve"> du </w:t>
            </w:r>
            <w:proofErr w:type="spellStart"/>
            <w:r w:rsidRPr="00BA0563">
              <w:rPr>
                <w:sz w:val="20"/>
                <w:szCs w:val="20"/>
              </w:rPr>
              <w:t>projet</w:t>
            </w:r>
            <w:proofErr w:type="spellEnd"/>
          </w:p>
        </w:tc>
        <w:tc>
          <w:tcPr>
            <w:tcW w:w="4961" w:type="dxa"/>
          </w:tcPr>
          <w:p w14:paraId="556ADA6A" w14:textId="77777777" w:rsidR="00AC657D" w:rsidRPr="00BA0563" w:rsidRDefault="00AC657D" w:rsidP="003F40A2">
            <w:pPr>
              <w:rPr>
                <w:sz w:val="20"/>
                <w:szCs w:val="20"/>
              </w:rPr>
            </w:pPr>
            <w:proofErr w:type="spellStart"/>
            <w:r w:rsidRPr="00BA0563">
              <w:rPr>
                <w:sz w:val="20"/>
                <w:szCs w:val="20"/>
              </w:rPr>
              <w:t>République</w:t>
            </w:r>
            <w:proofErr w:type="spellEnd"/>
            <w:r w:rsidRPr="00BA0563">
              <w:rPr>
                <w:sz w:val="20"/>
                <w:szCs w:val="20"/>
              </w:rPr>
              <w:t xml:space="preserve"> </w:t>
            </w:r>
            <w:proofErr w:type="spellStart"/>
            <w:r w:rsidRPr="00BA0563">
              <w:rPr>
                <w:sz w:val="20"/>
                <w:szCs w:val="20"/>
              </w:rPr>
              <w:t>Démocratique</w:t>
            </w:r>
            <w:proofErr w:type="spellEnd"/>
            <w:r w:rsidRPr="00BA0563">
              <w:rPr>
                <w:sz w:val="20"/>
                <w:szCs w:val="20"/>
              </w:rPr>
              <w:t xml:space="preserve"> du Congo</w:t>
            </w:r>
          </w:p>
        </w:tc>
      </w:tr>
      <w:tr w:rsidR="00AC657D" w:rsidRPr="00BA0563" w14:paraId="75E0F17C" w14:textId="77777777" w:rsidTr="002F6573">
        <w:tc>
          <w:tcPr>
            <w:tcW w:w="567" w:type="dxa"/>
          </w:tcPr>
          <w:p w14:paraId="50FC2D01" w14:textId="77777777" w:rsidR="00AC657D" w:rsidRPr="00BA0563" w:rsidRDefault="00AC657D" w:rsidP="003F40A2">
            <w:pPr>
              <w:rPr>
                <w:sz w:val="20"/>
                <w:szCs w:val="20"/>
              </w:rPr>
            </w:pPr>
          </w:p>
        </w:tc>
        <w:tc>
          <w:tcPr>
            <w:tcW w:w="4253" w:type="dxa"/>
          </w:tcPr>
          <w:p w14:paraId="75576A95" w14:textId="77777777" w:rsidR="00AC657D" w:rsidRPr="00BA0563" w:rsidRDefault="00AC657D" w:rsidP="003F40A2">
            <w:pPr>
              <w:rPr>
                <w:sz w:val="20"/>
                <w:szCs w:val="20"/>
              </w:rPr>
            </w:pPr>
            <w:r w:rsidRPr="00BA0563">
              <w:rPr>
                <w:sz w:val="20"/>
                <w:szCs w:val="20"/>
              </w:rPr>
              <w:t>Ville/Commune</w:t>
            </w:r>
          </w:p>
        </w:tc>
        <w:tc>
          <w:tcPr>
            <w:tcW w:w="4961" w:type="dxa"/>
          </w:tcPr>
          <w:p w14:paraId="35A0D38F" w14:textId="77777777" w:rsidR="00AC657D" w:rsidRPr="00BA0563" w:rsidRDefault="00AC657D" w:rsidP="003F40A2">
            <w:pPr>
              <w:rPr>
                <w:sz w:val="20"/>
                <w:szCs w:val="20"/>
              </w:rPr>
            </w:pPr>
            <w:proofErr w:type="spellStart"/>
            <w:r w:rsidRPr="00BA0563">
              <w:rPr>
                <w:sz w:val="20"/>
                <w:szCs w:val="20"/>
              </w:rPr>
              <w:t>Kikwit</w:t>
            </w:r>
            <w:proofErr w:type="spellEnd"/>
            <w:r w:rsidRPr="00BA0563">
              <w:rPr>
                <w:sz w:val="20"/>
                <w:szCs w:val="20"/>
              </w:rPr>
              <w:t xml:space="preserve">/commune </w:t>
            </w:r>
            <w:proofErr w:type="spellStart"/>
            <w:r w:rsidRPr="00BA0563">
              <w:rPr>
                <w:sz w:val="20"/>
                <w:szCs w:val="20"/>
              </w:rPr>
              <w:t>Nzinda</w:t>
            </w:r>
            <w:proofErr w:type="spellEnd"/>
          </w:p>
        </w:tc>
      </w:tr>
      <w:tr w:rsidR="00AC657D" w:rsidRPr="00BA0563" w14:paraId="5675A4AD" w14:textId="77777777" w:rsidTr="002F6573">
        <w:trPr>
          <w:trHeight w:val="213"/>
        </w:trPr>
        <w:tc>
          <w:tcPr>
            <w:tcW w:w="567" w:type="dxa"/>
          </w:tcPr>
          <w:p w14:paraId="519D0866" w14:textId="77777777" w:rsidR="00AC657D" w:rsidRPr="00BA0563" w:rsidRDefault="00AC657D" w:rsidP="003F40A2">
            <w:pPr>
              <w:rPr>
                <w:sz w:val="20"/>
                <w:szCs w:val="20"/>
              </w:rPr>
            </w:pPr>
            <w:r w:rsidRPr="00BA0563">
              <w:rPr>
                <w:sz w:val="20"/>
                <w:szCs w:val="20"/>
              </w:rPr>
              <w:t>2</w:t>
            </w:r>
          </w:p>
        </w:tc>
        <w:tc>
          <w:tcPr>
            <w:tcW w:w="4253" w:type="dxa"/>
          </w:tcPr>
          <w:p w14:paraId="10580FB1" w14:textId="77777777" w:rsidR="00AC657D" w:rsidRPr="00BA0563" w:rsidRDefault="00AC657D" w:rsidP="003F40A2">
            <w:pPr>
              <w:rPr>
                <w:sz w:val="20"/>
                <w:szCs w:val="20"/>
              </w:rPr>
            </w:pPr>
            <w:proofErr w:type="spellStart"/>
            <w:r w:rsidRPr="00BA0563">
              <w:rPr>
                <w:sz w:val="20"/>
                <w:szCs w:val="20"/>
              </w:rPr>
              <w:t>Réhabilitation</w:t>
            </w:r>
            <w:proofErr w:type="spellEnd"/>
            <w:r w:rsidRPr="00BA0563">
              <w:rPr>
                <w:sz w:val="20"/>
                <w:szCs w:val="20"/>
              </w:rPr>
              <w:t xml:space="preserve"> de </w:t>
            </w:r>
            <w:proofErr w:type="spellStart"/>
            <w:r w:rsidRPr="00BA0563">
              <w:rPr>
                <w:sz w:val="20"/>
                <w:szCs w:val="20"/>
              </w:rPr>
              <w:t>l’avenue</w:t>
            </w:r>
            <w:proofErr w:type="spellEnd"/>
            <w:r w:rsidRPr="00BA0563">
              <w:rPr>
                <w:sz w:val="20"/>
                <w:szCs w:val="20"/>
              </w:rPr>
              <w:t xml:space="preserve"> </w:t>
            </w:r>
            <w:proofErr w:type="spellStart"/>
            <w:r w:rsidRPr="00BA0563">
              <w:rPr>
                <w:sz w:val="20"/>
                <w:szCs w:val="20"/>
              </w:rPr>
              <w:t>Wazabanga</w:t>
            </w:r>
            <w:proofErr w:type="spellEnd"/>
          </w:p>
        </w:tc>
        <w:tc>
          <w:tcPr>
            <w:tcW w:w="4961" w:type="dxa"/>
          </w:tcPr>
          <w:p w14:paraId="1D5EBC97" w14:textId="77777777" w:rsidR="00AC657D" w:rsidRPr="00BA0563" w:rsidRDefault="00AC657D" w:rsidP="003F40A2">
            <w:pPr>
              <w:tabs>
                <w:tab w:val="left" w:pos="480"/>
                <w:tab w:val="right" w:leader="dot" w:pos="9349"/>
              </w:tabs>
              <w:spacing w:before="120" w:after="120"/>
              <w:jc w:val="both"/>
              <w:rPr>
                <w:b/>
                <w:sz w:val="20"/>
                <w:szCs w:val="20"/>
              </w:rPr>
            </w:pPr>
            <w:proofErr w:type="spellStart"/>
            <w:r w:rsidRPr="00BA0563">
              <w:rPr>
                <w:b/>
                <w:sz w:val="20"/>
                <w:szCs w:val="20"/>
              </w:rPr>
              <w:t>Projet</w:t>
            </w:r>
            <w:proofErr w:type="spellEnd"/>
            <w:r w:rsidRPr="00BA0563">
              <w:rPr>
                <w:b/>
                <w:sz w:val="20"/>
                <w:szCs w:val="20"/>
              </w:rPr>
              <w:t xml:space="preserve"> de 2280 ml</w:t>
            </w:r>
          </w:p>
        </w:tc>
      </w:tr>
      <w:tr w:rsidR="00AC657D" w:rsidRPr="006130E6" w14:paraId="3772125E" w14:textId="77777777" w:rsidTr="002F6573">
        <w:tc>
          <w:tcPr>
            <w:tcW w:w="567" w:type="dxa"/>
          </w:tcPr>
          <w:p w14:paraId="7A3B670C" w14:textId="77777777" w:rsidR="00AC657D" w:rsidRPr="00BA0563" w:rsidRDefault="00AC657D" w:rsidP="003F40A2">
            <w:pPr>
              <w:rPr>
                <w:sz w:val="20"/>
                <w:szCs w:val="20"/>
              </w:rPr>
            </w:pPr>
            <w:r w:rsidRPr="00BA0563">
              <w:rPr>
                <w:sz w:val="20"/>
                <w:szCs w:val="20"/>
              </w:rPr>
              <w:t>3</w:t>
            </w:r>
          </w:p>
        </w:tc>
        <w:tc>
          <w:tcPr>
            <w:tcW w:w="4253" w:type="dxa"/>
          </w:tcPr>
          <w:p w14:paraId="53ED2E45" w14:textId="77777777" w:rsidR="00AC657D" w:rsidRPr="00BA0563" w:rsidRDefault="00AC657D" w:rsidP="003F40A2">
            <w:pPr>
              <w:rPr>
                <w:sz w:val="20"/>
                <w:szCs w:val="20"/>
              </w:rPr>
            </w:pPr>
            <w:r w:rsidRPr="00BA0563">
              <w:rPr>
                <w:sz w:val="20"/>
                <w:szCs w:val="20"/>
              </w:rPr>
              <w:t xml:space="preserve">Type des </w:t>
            </w:r>
            <w:proofErr w:type="spellStart"/>
            <w:r w:rsidRPr="00BA0563">
              <w:rPr>
                <w:sz w:val="20"/>
                <w:szCs w:val="20"/>
              </w:rPr>
              <w:t>travaux</w:t>
            </w:r>
            <w:proofErr w:type="spellEnd"/>
          </w:p>
        </w:tc>
        <w:tc>
          <w:tcPr>
            <w:tcW w:w="4961" w:type="dxa"/>
          </w:tcPr>
          <w:p w14:paraId="4D14F118" w14:textId="77777777" w:rsidR="00AC657D" w:rsidRPr="00BA0563" w:rsidRDefault="00AC657D" w:rsidP="003F40A2">
            <w:pPr>
              <w:rPr>
                <w:b/>
                <w:sz w:val="20"/>
                <w:szCs w:val="20"/>
                <w:lang w:val="fr-FR"/>
              </w:rPr>
            </w:pPr>
            <w:r w:rsidRPr="00BA0563">
              <w:rPr>
                <w:b/>
                <w:sz w:val="20"/>
                <w:szCs w:val="20"/>
                <w:lang w:val="fr-FR"/>
              </w:rPr>
              <w:t>travaux routiers (réhabilitation de voirie urbaine)</w:t>
            </w:r>
          </w:p>
        </w:tc>
      </w:tr>
      <w:tr w:rsidR="00AC657D" w:rsidRPr="00BA0563" w14:paraId="634BA50F" w14:textId="77777777" w:rsidTr="002F6573">
        <w:trPr>
          <w:trHeight w:val="362"/>
        </w:trPr>
        <w:tc>
          <w:tcPr>
            <w:tcW w:w="567" w:type="dxa"/>
          </w:tcPr>
          <w:p w14:paraId="2E376229" w14:textId="77777777" w:rsidR="00AC657D" w:rsidRPr="00BA0563" w:rsidRDefault="00AC657D" w:rsidP="003F40A2">
            <w:pPr>
              <w:rPr>
                <w:sz w:val="20"/>
                <w:szCs w:val="20"/>
              </w:rPr>
            </w:pPr>
            <w:r w:rsidRPr="00BA0563">
              <w:rPr>
                <w:sz w:val="20"/>
                <w:szCs w:val="20"/>
              </w:rPr>
              <w:t>6</w:t>
            </w:r>
          </w:p>
        </w:tc>
        <w:tc>
          <w:tcPr>
            <w:tcW w:w="4253" w:type="dxa"/>
          </w:tcPr>
          <w:p w14:paraId="1DBD99B6" w14:textId="77777777" w:rsidR="00AC657D" w:rsidRPr="00BA0563" w:rsidRDefault="00AC657D" w:rsidP="003F40A2">
            <w:pPr>
              <w:rPr>
                <w:sz w:val="20"/>
                <w:szCs w:val="20"/>
              </w:rPr>
            </w:pPr>
            <w:r w:rsidRPr="00BA0563">
              <w:rPr>
                <w:sz w:val="20"/>
                <w:szCs w:val="20"/>
              </w:rPr>
              <w:t xml:space="preserve">Date </w:t>
            </w:r>
            <w:proofErr w:type="spellStart"/>
            <w:r w:rsidRPr="00BA0563">
              <w:rPr>
                <w:sz w:val="20"/>
                <w:szCs w:val="20"/>
              </w:rPr>
              <w:t>Butoir</w:t>
            </w:r>
            <w:proofErr w:type="spellEnd"/>
          </w:p>
        </w:tc>
        <w:tc>
          <w:tcPr>
            <w:tcW w:w="4961" w:type="dxa"/>
            <w:vAlign w:val="center"/>
          </w:tcPr>
          <w:p w14:paraId="0DBE944A" w14:textId="3EC9879A" w:rsidR="00AC657D" w:rsidRPr="00BA0563" w:rsidRDefault="008461F1" w:rsidP="008461F1">
            <w:pPr>
              <w:jc w:val="both"/>
              <w:rPr>
                <w:b/>
                <w:sz w:val="20"/>
                <w:szCs w:val="20"/>
              </w:rPr>
            </w:pPr>
            <w:r w:rsidRPr="00BA0563">
              <w:rPr>
                <w:b/>
                <w:sz w:val="20"/>
                <w:szCs w:val="20"/>
              </w:rPr>
              <w:t>1</w:t>
            </w:r>
            <w:r>
              <w:rPr>
                <w:b/>
                <w:sz w:val="20"/>
                <w:szCs w:val="20"/>
              </w:rPr>
              <w:t>6</w:t>
            </w:r>
            <w:r w:rsidRPr="00BA0563">
              <w:rPr>
                <w:b/>
                <w:sz w:val="20"/>
                <w:szCs w:val="20"/>
              </w:rPr>
              <w:t xml:space="preserve"> </w:t>
            </w:r>
            <w:r w:rsidR="00AC657D" w:rsidRPr="00BA0563">
              <w:rPr>
                <w:b/>
                <w:sz w:val="20"/>
                <w:szCs w:val="20"/>
              </w:rPr>
              <w:t>mars 2016</w:t>
            </w:r>
          </w:p>
        </w:tc>
      </w:tr>
      <w:tr w:rsidR="00AC657D" w:rsidRPr="00BA0563" w14:paraId="0929749E" w14:textId="77777777" w:rsidTr="002F6573">
        <w:trPr>
          <w:trHeight w:val="250"/>
        </w:trPr>
        <w:tc>
          <w:tcPr>
            <w:tcW w:w="567" w:type="dxa"/>
          </w:tcPr>
          <w:p w14:paraId="680829E8" w14:textId="77777777" w:rsidR="00AC657D" w:rsidRPr="00BA0563" w:rsidRDefault="00AC657D" w:rsidP="003F40A2">
            <w:pPr>
              <w:rPr>
                <w:sz w:val="20"/>
                <w:szCs w:val="20"/>
              </w:rPr>
            </w:pPr>
            <w:r w:rsidRPr="00BA0563">
              <w:rPr>
                <w:sz w:val="20"/>
                <w:szCs w:val="20"/>
              </w:rPr>
              <w:t>8</w:t>
            </w:r>
          </w:p>
        </w:tc>
        <w:tc>
          <w:tcPr>
            <w:tcW w:w="4253" w:type="dxa"/>
          </w:tcPr>
          <w:p w14:paraId="1C3C93FB" w14:textId="77777777" w:rsidR="00AC657D" w:rsidRPr="00BA0563" w:rsidRDefault="00AC657D" w:rsidP="003F40A2">
            <w:pPr>
              <w:rPr>
                <w:sz w:val="20"/>
                <w:szCs w:val="20"/>
                <w:lang w:val="fr-FR"/>
              </w:rPr>
            </w:pPr>
            <w:r w:rsidRPr="00BA0563">
              <w:rPr>
                <w:sz w:val="20"/>
                <w:szCs w:val="20"/>
                <w:lang w:val="fr-FR"/>
              </w:rPr>
              <w:t>Nombre de ménages affectés par le projet</w:t>
            </w:r>
          </w:p>
        </w:tc>
        <w:tc>
          <w:tcPr>
            <w:tcW w:w="4961" w:type="dxa"/>
            <w:vAlign w:val="center"/>
          </w:tcPr>
          <w:p w14:paraId="5B05D0D5" w14:textId="77777777" w:rsidR="00AC657D" w:rsidRPr="00BA0563" w:rsidRDefault="00AC657D" w:rsidP="003F40A2">
            <w:pPr>
              <w:jc w:val="both"/>
              <w:rPr>
                <w:b/>
                <w:sz w:val="20"/>
                <w:szCs w:val="20"/>
              </w:rPr>
            </w:pPr>
            <w:r w:rsidRPr="00BA0563">
              <w:rPr>
                <w:b/>
                <w:sz w:val="20"/>
                <w:szCs w:val="20"/>
              </w:rPr>
              <w:t>20</w:t>
            </w:r>
          </w:p>
        </w:tc>
      </w:tr>
      <w:tr w:rsidR="00AC657D" w:rsidRPr="00BA0563" w14:paraId="189CE907" w14:textId="77777777" w:rsidTr="002F6573">
        <w:trPr>
          <w:trHeight w:val="416"/>
        </w:trPr>
        <w:tc>
          <w:tcPr>
            <w:tcW w:w="567" w:type="dxa"/>
          </w:tcPr>
          <w:p w14:paraId="166B80D5" w14:textId="77777777" w:rsidR="00AC657D" w:rsidRPr="00BA0563" w:rsidRDefault="00AC657D" w:rsidP="003F40A2">
            <w:pPr>
              <w:rPr>
                <w:sz w:val="20"/>
                <w:szCs w:val="20"/>
              </w:rPr>
            </w:pPr>
            <w:r w:rsidRPr="00BA0563">
              <w:rPr>
                <w:sz w:val="20"/>
                <w:szCs w:val="20"/>
              </w:rPr>
              <w:t>7</w:t>
            </w:r>
          </w:p>
        </w:tc>
        <w:tc>
          <w:tcPr>
            <w:tcW w:w="4253" w:type="dxa"/>
          </w:tcPr>
          <w:p w14:paraId="353A1E08" w14:textId="77777777" w:rsidR="00AC657D" w:rsidRPr="00BA0563" w:rsidRDefault="00AC657D" w:rsidP="003F40A2">
            <w:pPr>
              <w:rPr>
                <w:sz w:val="20"/>
                <w:szCs w:val="20"/>
                <w:lang w:val="fr-FR"/>
              </w:rPr>
            </w:pPr>
            <w:r w:rsidRPr="00BA0563">
              <w:rPr>
                <w:sz w:val="20"/>
                <w:szCs w:val="20"/>
                <w:lang w:val="fr-FR"/>
              </w:rPr>
              <w:t>Nombre total de personnes affectées par le projet (PAP)</w:t>
            </w:r>
          </w:p>
        </w:tc>
        <w:tc>
          <w:tcPr>
            <w:tcW w:w="4961" w:type="dxa"/>
            <w:vAlign w:val="center"/>
          </w:tcPr>
          <w:p w14:paraId="119EEAA8" w14:textId="77777777" w:rsidR="00AC657D" w:rsidRPr="00BA0563" w:rsidRDefault="00AC657D" w:rsidP="003F40A2">
            <w:pPr>
              <w:jc w:val="both"/>
              <w:rPr>
                <w:b/>
                <w:sz w:val="20"/>
                <w:szCs w:val="20"/>
              </w:rPr>
            </w:pPr>
            <w:r w:rsidRPr="00BA0563">
              <w:rPr>
                <w:b/>
                <w:sz w:val="20"/>
                <w:szCs w:val="20"/>
              </w:rPr>
              <w:t>134</w:t>
            </w:r>
          </w:p>
        </w:tc>
      </w:tr>
      <w:tr w:rsidR="00AC657D" w:rsidRPr="00BA0563" w14:paraId="5974BA02" w14:textId="77777777" w:rsidTr="002F6573">
        <w:trPr>
          <w:trHeight w:val="324"/>
        </w:trPr>
        <w:tc>
          <w:tcPr>
            <w:tcW w:w="567" w:type="dxa"/>
          </w:tcPr>
          <w:p w14:paraId="56A47BA5" w14:textId="77777777" w:rsidR="00AC657D" w:rsidRPr="00BA0563" w:rsidRDefault="00AC657D" w:rsidP="003F40A2">
            <w:pPr>
              <w:rPr>
                <w:sz w:val="20"/>
                <w:szCs w:val="20"/>
              </w:rPr>
            </w:pPr>
            <w:r w:rsidRPr="00BA0563">
              <w:rPr>
                <w:sz w:val="20"/>
                <w:szCs w:val="20"/>
              </w:rPr>
              <w:t>9</w:t>
            </w:r>
          </w:p>
        </w:tc>
        <w:tc>
          <w:tcPr>
            <w:tcW w:w="4253" w:type="dxa"/>
          </w:tcPr>
          <w:p w14:paraId="7F285B6E" w14:textId="77777777" w:rsidR="00AC657D" w:rsidRPr="00BA0563" w:rsidRDefault="00AC657D" w:rsidP="003F40A2">
            <w:pPr>
              <w:rPr>
                <w:sz w:val="20"/>
                <w:szCs w:val="20"/>
                <w:lang w:val="fr-FR"/>
              </w:rPr>
            </w:pPr>
            <w:r w:rsidRPr="00BA0563">
              <w:rPr>
                <w:sz w:val="20"/>
                <w:szCs w:val="20"/>
                <w:lang w:val="fr-FR"/>
              </w:rPr>
              <w:t>Nombre de ménages féminins affectés</w:t>
            </w:r>
          </w:p>
        </w:tc>
        <w:tc>
          <w:tcPr>
            <w:tcW w:w="4961" w:type="dxa"/>
            <w:vAlign w:val="center"/>
          </w:tcPr>
          <w:p w14:paraId="4A4879C8" w14:textId="77777777" w:rsidR="00AC657D" w:rsidRPr="00BA0563" w:rsidRDefault="00AC657D" w:rsidP="003F40A2">
            <w:pPr>
              <w:jc w:val="both"/>
              <w:rPr>
                <w:b/>
                <w:sz w:val="20"/>
                <w:szCs w:val="20"/>
              </w:rPr>
            </w:pPr>
            <w:r w:rsidRPr="00BA0563">
              <w:rPr>
                <w:b/>
                <w:sz w:val="20"/>
                <w:szCs w:val="20"/>
              </w:rPr>
              <w:t>04</w:t>
            </w:r>
          </w:p>
        </w:tc>
      </w:tr>
      <w:tr w:rsidR="00AC657D" w:rsidRPr="008461F1" w14:paraId="133AB7D6" w14:textId="77777777" w:rsidTr="002F6573">
        <w:trPr>
          <w:trHeight w:val="286"/>
        </w:trPr>
        <w:tc>
          <w:tcPr>
            <w:tcW w:w="567" w:type="dxa"/>
          </w:tcPr>
          <w:p w14:paraId="6E10BC16" w14:textId="77777777" w:rsidR="00AC657D" w:rsidRPr="00BA0563" w:rsidRDefault="00AC657D" w:rsidP="003F40A2">
            <w:pPr>
              <w:rPr>
                <w:sz w:val="20"/>
                <w:szCs w:val="20"/>
              </w:rPr>
            </w:pPr>
            <w:r w:rsidRPr="00BA0563">
              <w:rPr>
                <w:sz w:val="20"/>
                <w:szCs w:val="20"/>
              </w:rPr>
              <w:t>10</w:t>
            </w:r>
          </w:p>
        </w:tc>
        <w:tc>
          <w:tcPr>
            <w:tcW w:w="4253" w:type="dxa"/>
          </w:tcPr>
          <w:p w14:paraId="130C7E46" w14:textId="77777777" w:rsidR="00AC657D" w:rsidRPr="00BA0563" w:rsidRDefault="00AC657D" w:rsidP="003F40A2">
            <w:pPr>
              <w:rPr>
                <w:sz w:val="20"/>
                <w:szCs w:val="20"/>
              </w:rPr>
            </w:pPr>
            <w:proofErr w:type="spellStart"/>
            <w:r w:rsidRPr="00BA0563">
              <w:rPr>
                <w:sz w:val="20"/>
                <w:szCs w:val="20"/>
              </w:rPr>
              <w:t>Nombre</w:t>
            </w:r>
            <w:proofErr w:type="spellEnd"/>
            <w:r w:rsidRPr="00BA0563">
              <w:rPr>
                <w:sz w:val="20"/>
                <w:szCs w:val="20"/>
              </w:rPr>
              <w:t xml:space="preserve"> de ménages </w:t>
            </w:r>
            <w:r w:rsidRPr="00BA0563">
              <w:rPr>
                <w:sz w:val="20"/>
                <w:szCs w:val="20"/>
                <w:lang w:val="fr-FR"/>
              </w:rPr>
              <w:t>vulnérables</w:t>
            </w:r>
          </w:p>
        </w:tc>
        <w:tc>
          <w:tcPr>
            <w:tcW w:w="4961" w:type="dxa"/>
            <w:vAlign w:val="center"/>
          </w:tcPr>
          <w:p w14:paraId="6154F4A8" w14:textId="27784E6B" w:rsidR="00AC657D" w:rsidRPr="00D10680" w:rsidRDefault="00AC657D" w:rsidP="003F40A2">
            <w:pPr>
              <w:tabs>
                <w:tab w:val="left" w:pos="480"/>
                <w:tab w:val="right" w:leader="dot" w:pos="9349"/>
              </w:tabs>
              <w:spacing w:before="120" w:after="120"/>
              <w:jc w:val="both"/>
              <w:rPr>
                <w:b/>
                <w:sz w:val="20"/>
                <w:szCs w:val="20"/>
                <w:lang w:val="fr-FR"/>
              </w:rPr>
            </w:pPr>
            <w:r w:rsidRPr="00BA0563">
              <w:rPr>
                <w:b/>
                <w:sz w:val="20"/>
                <w:szCs w:val="20"/>
              </w:rPr>
              <w:t xml:space="preserve"> 01</w:t>
            </w:r>
          </w:p>
        </w:tc>
      </w:tr>
      <w:tr w:rsidR="00AC657D" w:rsidRPr="006130E6" w14:paraId="6FD52044" w14:textId="77777777" w:rsidTr="002F6573">
        <w:trPr>
          <w:trHeight w:val="286"/>
        </w:trPr>
        <w:tc>
          <w:tcPr>
            <w:tcW w:w="567" w:type="dxa"/>
            <w:vMerge w:val="restart"/>
          </w:tcPr>
          <w:p w14:paraId="4EAB484F" w14:textId="77777777" w:rsidR="00AC657D" w:rsidRPr="00BA0563" w:rsidRDefault="00AC657D" w:rsidP="003F40A2">
            <w:pPr>
              <w:rPr>
                <w:sz w:val="20"/>
                <w:szCs w:val="20"/>
              </w:rPr>
            </w:pPr>
            <w:r w:rsidRPr="00BA0563">
              <w:rPr>
                <w:sz w:val="20"/>
                <w:szCs w:val="20"/>
              </w:rPr>
              <w:t>11</w:t>
            </w:r>
          </w:p>
          <w:p w14:paraId="1C01E80D" w14:textId="77777777" w:rsidR="00AC657D" w:rsidRPr="00BA0563" w:rsidRDefault="00AC657D" w:rsidP="003F40A2">
            <w:pPr>
              <w:rPr>
                <w:sz w:val="20"/>
                <w:szCs w:val="20"/>
              </w:rPr>
            </w:pPr>
          </w:p>
        </w:tc>
        <w:tc>
          <w:tcPr>
            <w:tcW w:w="4253" w:type="dxa"/>
          </w:tcPr>
          <w:p w14:paraId="102FFD0A" w14:textId="77777777" w:rsidR="00AC657D" w:rsidRPr="00BA0563" w:rsidRDefault="00AC657D" w:rsidP="003F40A2">
            <w:pPr>
              <w:rPr>
                <w:sz w:val="20"/>
                <w:szCs w:val="20"/>
                <w:lang w:val="fr-FR"/>
              </w:rPr>
            </w:pPr>
            <w:r w:rsidRPr="00BA0563">
              <w:rPr>
                <w:sz w:val="20"/>
                <w:szCs w:val="20"/>
                <w:lang w:val="fr-FR"/>
              </w:rPr>
              <w:t>Nombre de ménages ayant perdu :</w:t>
            </w:r>
          </w:p>
        </w:tc>
        <w:tc>
          <w:tcPr>
            <w:tcW w:w="4961" w:type="dxa"/>
            <w:vAlign w:val="center"/>
          </w:tcPr>
          <w:p w14:paraId="1C0B1298" w14:textId="77777777" w:rsidR="00AC657D" w:rsidRPr="00BA0563" w:rsidRDefault="00AC657D" w:rsidP="003F40A2">
            <w:pPr>
              <w:jc w:val="both"/>
              <w:rPr>
                <w:b/>
                <w:sz w:val="20"/>
                <w:szCs w:val="20"/>
                <w:lang w:val="fr-FR"/>
              </w:rPr>
            </w:pPr>
          </w:p>
        </w:tc>
      </w:tr>
      <w:tr w:rsidR="00AC657D" w:rsidRPr="00BA0563" w14:paraId="25232D98" w14:textId="77777777" w:rsidTr="002F6573">
        <w:trPr>
          <w:trHeight w:val="286"/>
        </w:trPr>
        <w:tc>
          <w:tcPr>
            <w:tcW w:w="567" w:type="dxa"/>
            <w:vMerge/>
          </w:tcPr>
          <w:p w14:paraId="5E43C2BE" w14:textId="77777777" w:rsidR="00AC657D" w:rsidRPr="00BA0563" w:rsidRDefault="00AC657D" w:rsidP="003F40A2">
            <w:pPr>
              <w:rPr>
                <w:sz w:val="20"/>
                <w:szCs w:val="20"/>
                <w:lang w:val="fr-FR"/>
              </w:rPr>
            </w:pPr>
          </w:p>
        </w:tc>
        <w:tc>
          <w:tcPr>
            <w:tcW w:w="4253" w:type="dxa"/>
          </w:tcPr>
          <w:p w14:paraId="6892DE8B" w14:textId="77777777" w:rsidR="00AC657D" w:rsidRPr="00BA0563" w:rsidRDefault="002F6573" w:rsidP="00570C6F">
            <w:pPr>
              <w:pStyle w:val="ListParagraph"/>
              <w:numPr>
                <w:ilvl w:val="0"/>
                <w:numId w:val="18"/>
              </w:numPr>
              <w:ind w:left="720"/>
              <w:rPr>
                <w:sz w:val="20"/>
                <w:szCs w:val="20"/>
              </w:rPr>
            </w:pPr>
            <w:r w:rsidRPr="00BA0563">
              <w:rPr>
                <w:sz w:val="20"/>
                <w:szCs w:val="20"/>
              </w:rPr>
              <w:t>une structure semi fixe (Étal</w:t>
            </w:r>
            <w:r w:rsidR="00AC657D" w:rsidRPr="00BA0563">
              <w:rPr>
                <w:sz w:val="20"/>
                <w:szCs w:val="20"/>
              </w:rPr>
              <w:t>, abris, kiosques, tentes)</w:t>
            </w:r>
            <w:r w:rsidR="00506F1A">
              <w:rPr>
                <w:sz w:val="20"/>
                <w:szCs w:val="20"/>
              </w:rPr>
              <w:t xml:space="preserve"> et une perte de revenu</w:t>
            </w:r>
            <w:r w:rsidR="00AC657D" w:rsidRPr="00BA0563">
              <w:rPr>
                <w:sz w:val="20"/>
                <w:szCs w:val="20"/>
              </w:rPr>
              <w:t xml:space="preserve">:   </w:t>
            </w:r>
          </w:p>
        </w:tc>
        <w:tc>
          <w:tcPr>
            <w:tcW w:w="4961" w:type="dxa"/>
            <w:vAlign w:val="center"/>
          </w:tcPr>
          <w:p w14:paraId="65706D6F" w14:textId="4F76CFC2" w:rsidR="00AC657D" w:rsidRPr="00BA0563" w:rsidRDefault="00AC657D" w:rsidP="003F40A2">
            <w:pPr>
              <w:jc w:val="both"/>
              <w:rPr>
                <w:b/>
                <w:sz w:val="20"/>
                <w:szCs w:val="20"/>
                <w:lang w:val="fr-FR"/>
              </w:rPr>
            </w:pPr>
            <w:r w:rsidRPr="00BA0563">
              <w:rPr>
                <w:b/>
                <w:sz w:val="20"/>
                <w:szCs w:val="20"/>
                <w:lang w:val="fr-FR"/>
              </w:rPr>
              <w:t>20</w:t>
            </w:r>
            <w:r w:rsidR="00FE3AD9">
              <w:rPr>
                <w:b/>
                <w:sz w:val="20"/>
                <w:szCs w:val="20"/>
                <w:lang w:val="fr-FR"/>
              </w:rPr>
              <w:t xml:space="preserve"> (25 structures au total)</w:t>
            </w:r>
          </w:p>
        </w:tc>
      </w:tr>
    </w:tbl>
    <w:p w14:paraId="5198D3C5" w14:textId="77777777" w:rsidR="00AC657D" w:rsidRPr="00BA0563" w:rsidRDefault="00AC657D" w:rsidP="00A55874">
      <w:pPr>
        <w:rPr>
          <w:b/>
          <w:bCs/>
          <w:color w:val="000000"/>
          <w:szCs w:val="20"/>
          <w:lang w:val="fr-FR"/>
        </w:rPr>
      </w:pPr>
    </w:p>
    <w:p w14:paraId="6F010534" w14:textId="77777777" w:rsidR="007F7FE9" w:rsidRPr="00BA0563" w:rsidRDefault="007F7FE9" w:rsidP="00A55874">
      <w:pPr>
        <w:rPr>
          <w:b/>
          <w:bCs/>
          <w:color w:val="000000"/>
          <w:szCs w:val="20"/>
          <w:lang w:val="fr-FR"/>
        </w:rPr>
      </w:pPr>
    </w:p>
    <w:p w14:paraId="15319786" w14:textId="77777777" w:rsidR="007F7FE9" w:rsidRPr="00BA0563" w:rsidRDefault="007F7FE9" w:rsidP="00A55874">
      <w:pPr>
        <w:rPr>
          <w:b/>
          <w:bCs/>
          <w:color w:val="000000"/>
          <w:szCs w:val="20"/>
          <w:lang w:val="fr-FR"/>
        </w:rPr>
      </w:pPr>
    </w:p>
    <w:p w14:paraId="2A8EBE6E" w14:textId="77777777" w:rsidR="00901DDB" w:rsidRPr="00BA0563" w:rsidRDefault="009850D4" w:rsidP="00FA7981">
      <w:pPr>
        <w:pStyle w:val="Heading1"/>
        <w:numPr>
          <w:ilvl w:val="0"/>
          <w:numId w:val="1"/>
        </w:numPr>
        <w:rPr>
          <w:sz w:val="22"/>
          <w:szCs w:val="22"/>
        </w:rPr>
      </w:pPr>
      <w:hyperlink w:anchor="_Toc307141690" w:history="1">
        <w:bookmarkStart w:id="181" w:name="_Toc469144147"/>
        <w:r w:rsidR="00901DDB" w:rsidRPr="00BA0563">
          <w:rPr>
            <w:sz w:val="22"/>
            <w:szCs w:val="22"/>
          </w:rPr>
          <w:t>MESURES DE RÉINSTALLATION PHYSIQUE</w:t>
        </w:r>
        <w:bookmarkEnd w:id="181"/>
      </w:hyperlink>
    </w:p>
    <w:p w14:paraId="412C5821" w14:textId="77777777" w:rsidR="00901DDB" w:rsidRPr="00BA0563" w:rsidRDefault="00901DDB" w:rsidP="00901DDB">
      <w:pPr>
        <w:rPr>
          <w:lang w:val="fr-FR" w:eastAsia="fr-FR"/>
        </w:rPr>
      </w:pPr>
    </w:p>
    <w:p w14:paraId="5D3DBF7B" w14:textId="77777777" w:rsidR="00901DDB" w:rsidRPr="00BA0563" w:rsidRDefault="009850D4" w:rsidP="00FA7981">
      <w:pPr>
        <w:pStyle w:val="Heading2"/>
        <w:numPr>
          <w:ilvl w:val="1"/>
          <w:numId w:val="1"/>
        </w:numPr>
        <w:jc w:val="both"/>
        <w:rPr>
          <w:bCs w:val="0"/>
          <w:iCs/>
          <w:sz w:val="22"/>
          <w:szCs w:val="22"/>
        </w:rPr>
      </w:pPr>
      <w:hyperlink w:anchor="_Toc307141691" w:history="1">
        <w:bookmarkStart w:id="182" w:name="_Toc469144148"/>
        <w:r w:rsidR="00901DDB" w:rsidRPr="00BA0563">
          <w:rPr>
            <w:bCs w:val="0"/>
            <w:iCs/>
            <w:sz w:val="22"/>
            <w:szCs w:val="22"/>
          </w:rPr>
          <w:t>Sélection et préparation des sites de réinstallation</w:t>
        </w:r>
        <w:bookmarkEnd w:id="182"/>
      </w:hyperlink>
    </w:p>
    <w:p w14:paraId="24E7B531" w14:textId="77777777" w:rsidR="00901DDB" w:rsidRPr="00BA0563" w:rsidRDefault="00901DDB" w:rsidP="00901DDB">
      <w:pPr>
        <w:contextualSpacing/>
        <w:rPr>
          <w:lang w:val="fr-FR"/>
        </w:rPr>
      </w:pPr>
    </w:p>
    <w:p w14:paraId="681ED4AB" w14:textId="5463E4ED" w:rsidR="00901DDB" w:rsidRPr="00BA0563" w:rsidRDefault="00901DDB" w:rsidP="00901DDB">
      <w:pPr>
        <w:jc w:val="both"/>
        <w:rPr>
          <w:sz w:val="22"/>
          <w:szCs w:val="22"/>
          <w:lang w:val="fr-FR"/>
        </w:rPr>
      </w:pPr>
      <w:r w:rsidRPr="00BA0563">
        <w:rPr>
          <w:sz w:val="22"/>
          <w:szCs w:val="22"/>
          <w:lang w:val="fr-FR"/>
        </w:rPr>
        <w:t xml:space="preserve">Au regard du contexte du projet, il n’y a ni perte d’habitations dans la zone du projet, ni de déplacement physiques de populations nécessitant une réinstallation de personnes. Les activités du projet se déroulant en zone urbaine, les impacts vont particulièrement concerner les activités d’occupation des abords de la voie. Ainsi, aucune disposition n’est nécessaire à prendre pour choisir et préparer </w:t>
      </w:r>
      <w:r w:rsidR="006D1D82">
        <w:rPr>
          <w:sz w:val="22"/>
          <w:szCs w:val="22"/>
          <w:lang w:val="fr-FR"/>
        </w:rPr>
        <w:t>de nouveaux</w:t>
      </w:r>
      <w:r w:rsidR="006D1D82" w:rsidRPr="00BA0563">
        <w:rPr>
          <w:sz w:val="22"/>
          <w:szCs w:val="22"/>
          <w:lang w:val="fr-FR"/>
        </w:rPr>
        <w:t xml:space="preserve"> </w:t>
      </w:r>
      <w:r w:rsidRPr="00BA0563">
        <w:rPr>
          <w:sz w:val="22"/>
          <w:szCs w:val="22"/>
          <w:lang w:val="fr-FR"/>
        </w:rPr>
        <w:t xml:space="preserve">sites de réinstallation. </w:t>
      </w:r>
    </w:p>
    <w:p w14:paraId="01D182FC" w14:textId="382C5903" w:rsidR="002F6573" w:rsidRPr="00BA0563" w:rsidRDefault="002F6573" w:rsidP="002F6573">
      <w:pPr>
        <w:jc w:val="both"/>
        <w:rPr>
          <w:sz w:val="22"/>
          <w:szCs w:val="22"/>
          <w:lang w:val="fr-FR"/>
        </w:rPr>
      </w:pPr>
      <w:r w:rsidRPr="00BA0563">
        <w:rPr>
          <w:sz w:val="22"/>
          <w:szCs w:val="22"/>
          <w:lang w:val="fr-FR"/>
        </w:rPr>
        <w:t xml:space="preserve">En revanche, des dispositions seront nécessaires à prendre pour réinstaller les PAP ayant perdu leurs places d’affaires. </w:t>
      </w:r>
      <w:r w:rsidR="006D1D82">
        <w:rPr>
          <w:sz w:val="22"/>
          <w:szCs w:val="22"/>
          <w:lang w:val="fr-FR"/>
        </w:rPr>
        <w:t>De nouveaux sites ne seront pas nécessaires. Il s’agira juste de reculer les installations de quelques mètres, pour libérer l’emprise. Pour cela, l</w:t>
      </w:r>
      <w:r w:rsidRPr="00BA0563">
        <w:rPr>
          <w:sz w:val="22"/>
          <w:szCs w:val="22"/>
          <w:lang w:val="fr-FR"/>
        </w:rPr>
        <w:t xml:space="preserve">e PDU, en rapport avec la Mairie de Kikwit, va les </w:t>
      </w:r>
      <w:r w:rsidR="00506F1A">
        <w:rPr>
          <w:sz w:val="22"/>
          <w:szCs w:val="22"/>
          <w:lang w:val="fr-FR"/>
        </w:rPr>
        <w:t>encadrer pour que les PAP se réinstalle</w:t>
      </w:r>
      <w:r w:rsidR="00FE3AD9">
        <w:rPr>
          <w:sz w:val="22"/>
          <w:szCs w:val="22"/>
          <w:lang w:val="fr-FR"/>
        </w:rPr>
        <w:t>nt</w:t>
      </w:r>
      <w:r w:rsidR="00506F1A">
        <w:rPr>
          <w:sz w:val="22"/>
          <w:szCs w:val="22"/>
          <w:lang w:val="fr-FR"/>
        </w:rPr>
        <w:t xml:space="preserve"> hors de l’emprise de la route. </w:t>
      </w:r>
      <w:r w:rsidRPr="00BA0563">
        <w:rPr>
          <w:sz w:val="22"/>
          <w:szCs w:val="22"/>
          <w:lang w:val="fr-FR"/>
        </w:rPr>
        <w:t xml:space="preserve"> Il s’agira de veiller à ce le projet les appuie au </w:t>
      </w:r>
      <w:r w:rsidR="006D1D82" w:rsidRPr="00BA0563">
        <w:rPr>
          <w:sz w:val="22"/>
          <w:szCs w:val="22"/>
          <w:lang w:val="fr-FR"/>
        </w:rPr>
        <w:t>dé</w:t>
      </w:r>
      <w:r w:rsidR="006D1D82">
        <w:rPr>
          <w:sz w:val="22"/>
          <w:szCs w:val="22"/>
          <w:lang w:val="fr-FR"/>
        </w:rPr>
        <w:t>placement</w:t>
      </w:r>
      <w:r w:rsidR="006D1D82" w:rsidRPr="00BA0563">
        <w:rPr>
          <w:sz w:val="22"/>
          <w:szCs w:val="22"/>
          <w:lang w:val="fr-FR"/>
        </w:rPr>
        <w:t xml:space="preserve"> </w:t>
      </w:r>
      <w:r w:rsidRPr="00BA0563">
        <w:rPr>
          <w:sz w:val="22"/>
          <w:szCs w:val="22"/>
          <w:lang w:val="fr-FR"/>
        </w:rPr>
        <w:t xml:space="preserve">et à la réinstallation dans le cadre des travaux. </w:t>
      </w:r>
      <w:r w:rsidR="006D1D82">
        <w:rPr>
          <w:sz w:val="22"/>
          <w:szCs w:val="22"/>
          <w:lang w:val="fr-FR"/>
        </w:rPr>
        <w:t xml:space="preserve">Ces opérations vont durer une journée, au maximum deux jours. </w:t>
      </w:r>
      <w:r w:rsidR="005A5508">
        <w:rPr>
          <w:sz w:val="22"/>
          <w:szCs w:val="22"/>
          <w:lang w:val="fr-FR"/>
        </w:rPr>
        <w:t>Pour cela</w:t>
      </w:r>
      <w:r w:rsidRPr="00BA0563">
        <w:rPr>
          <w:sz w:val="22"/>
          <w:szCs w:val="22"/>
          <w:lang w:val="fr-FR"/>
        </w:rPr>
        <w:t xml:space="preserve">, les PAP vont recevoir une compensation équivalente à deux (2) jours de revenus journaliers, montant discuté et accepté par les PAP. </w:t>
      </w:r>
    </w:p>
    <w:p w14:paraId="606D218A" w14:textId="77777777" w:rsidR="001D13A4" w:rsidRPr="00BA0563" w:rsidRDefault="001D13A4" w:rsidP="001D13A4">
      <w:pPr>
        <w:rPr>
          <w:lang w:val="fr-FR" w:eastAsia="fr-FR"/>
        </w:rPr>
      </w:pPr>
      <w:bookmarkStart w:id="183" w:name="_Toc429892292"/>
      <w:bookmarkStart w:id="184" w:name="_Toc429892426"/>
      <w:bookmarkStart w:id="185" w:name="_Toc429892553"/>
      <w:bookmarkStart w:id="186" w:name="_Toc429919760"/>
      <w:bookmarkStart w:id="187" w:name="_Toc429920448"/>
      <w:bookmarkStart w:id="188" w:name="_Toc429926807"/>
      <w:bookmarkStart w:id="189" w:name="_Toc429927985"/>
      <w:bookmarkStart w:id="190" w:name="_Toc429928133"/>
      <w:bookmarkStart w:id="191" w:name="_Toc429947460"/>
      <w:bookmarkStart w:id="192" w:name="_Toc431421695"/>
      <w:bookmarkStart w:id="193" w:name="_Toc431421905"/>
      <w:bookmarkStart w:id="194" w:name="_Toc431422087"/>
      <w:bookmarkStart w:id="195" w:name="_Toc431422245"/>
      <w:bookmarkStart w:id="196" w:name="_Toc431422404"/>
      <w:bookmarkStart w:id="197" w:name="_Toc431422563"/>
      <w:bookmarkStart w:id="198" w:name="_Toc431497058"/>
      <w:bookmarkStart w:id="199" w:name="_Toc431497218"/>
      <w:bookmarkStart w:id="200" w:name="_Toc433287527"/>
      <w:bookmarkStart w:id="201" w:name="_Toc433287678"/>
      <w:bookmarkStart w:id="202" w:name="_Toc443142348"/>
      <w:bookmarkStart w:id="203" w:name="_Toc443902284"/>
      <w:bookmarkStart w:id="204" w:name="_Toc443904523"/>
      <w:bookmarkStart w:id="205" w:name="_Toc444008384"/>
      <w:bookmarkStart w:id="206" w:name="_Toc444329108"/>
      <w:bookmarkStart w:id="207" w:name="_Toc447775345"/>
      <w:bookmarkStart w:id="208" w:name="_Toc444329110"/>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5AC8618" w14:textId="77777777" w:rsidR="001D13A4" w:rsidRPr="00BA0563" w:rsidRDefault="009850D4" w:rsidP="00FA7981">
      <w:pPr>
        <w:pStyle w:val="Heading1"/>
        <w:numPr>
          <w:ilvl w:val="0"/>
          <w:numId w:val="1"/>
        </w:numPr>
        <w:rPr>
          <w:sz w:val="22"/>
          <w:szCs w:val="22"/>
        </w:rPr>
      </w:pPr>
      <w:hyperlink w:anchor="_Toc307141704" w:history="1">
        <w:bookmarkStart w:id="209" w:name="_Toc469144149"/>
        <w:r w:rsidR="001D13A4" w:rsidRPr="00BA0563">
          <w:rPr>
            <w:sz w:val="22"/>
            <w:szCs w:val="22"/>
          </w:rPr>
          <w:t>CONSULTATIONS PUBLIQUES</w:t>
        </w:r>
        <w:bookmarkEnd w:id="209"/>
        <w:r w:rsidR="001D13A4" w:rsidRPr="00BA0563">
          <w:rPr>
            <w:sz w:val="22"/>
            <w:szCs w:val="22"/>
          </w:rPr>
          <w:t xml:space="preserve"> </w:t>
        </w:r>
      </w:hyperlink>
    </w:p>
    <w:p w14:paraId="56A13430" w14:textId="77777777" w:rsidR="001D13A4" w:rsidRPr="00BA0563" w:rsidRDefault="001D13A4" w:rsidP="001D13A4">
      <w:pPr>
        <w:rPr>
          <w:lang w:val="fr-FR" w:eastAsia="fr-FR"/>
        </w:rPr>
      </w:pPr>
    </w:p>
    <w:p w14:paraId="015BFDBE" w14:textId="77777777" w:rsidR="00A95299" w:rsidRPr="00BA0563" w:rsidRDefault="00A95299" w:rsidP="00FA7981">
      <w:pPr>
        <w:pStyle w:val="Heading2"/>
        <w:numPr>
          <w:ilvl w:val="1"/>
          <w:numId w:val="1"/>
        </w:numPr>
        <w:jc w:val="both"/>
        <w:rPr>
          <w:bCs w:val="0"/>
          <w:iCs/>
          <w:sz w:val="22"/>
          <w:szCs w:val="22"/>
        </w:rPr>
      </w:pPr>
      <w:bookmarkStart w:id="210" w:name="_Toc469144150"/>
      <w:r w:rsidRPr="00BA0563">
        <w:rPr>
          <w:bCs w:val="0"/>
          <w:iCs/>
          <w:sz w:val="22"/>
          <w:szCs w:val="22"/>
        </w:rPr>
        <w:t>Information du public et enquêtes et consultations</w:t>
      </w:r>
      <w:bookmarkEnd w:id="210"/>
    </w:p>
    <w:p w14:paraId="41220F81" w14:textId="77777777" w:rsidR="00A95299" w:rsidRPr="00BA0563" w:rsidRDefault="00A95299" w:rsidP="001D13A4">
      <w:pPr>
        <w:rPr>
          <w:lang w:val="fr-FR" w:eastAsia="fr-FR"/>
        </w:rPr>
      </w:pPr>
    </w:p>
    <w:p w14:paraId="52B9AB85" w14:textId="77777777" w:rsidR="001D13A4" w:rsidRPr="00BA0563" w:rsidRDefault="001D13A4" w:rsidP="00FA7981">
      <w:pPr>
        <w:pStyle w:val="Heading2"/>
        <w:numPr>
          <w:ilvl w:val="2"/>
          <w:numId w:val="1"/>
        </w:numPr>
        <w:jc w:val="both"/>
        <w:rPr>
          <w:b w:val="0"/>
          <w:bCs w:val="0"/>
          <w:iCs/>
          <w:sz w:val="22"/>
          <w:szCs w:val="22"/>
          <w:u w:val="single"/>
        </w:rPr>
      </w:pPr>
      <w:bookmarkStart w:id="211" w:name="_Toc469144151"/>
      <w:r w:rsidRPr="00BA0563">
        <w:rPr>
          <w:b w:val="0"/>
          <w:bCs w:val="0"/>
          <w:iCs/>
          <w:sz w:val="22"/>
          <w:szCs w:val="22"/>
          <w:u w:val="single"/>
        </w:rPr>
        <w:t>Méthodologie, principes et critères d’organisation et de participation</w:t>
      </w:r>
      <w:bookmarkEnd w:id="211"/>
    </w:p>
    <w:p w14:paraId="37F5E296" w14:textId="77777777" w:rsidR="001D13A4" w:rsidRPr="00BA0563" w:rsidRDefault="001D13A4" w:rsidP="001D13A4">
      <w:pPr>
        <w:jc w:val="both"/>
        <w:rPr>
          <w:sz w:val="22"/>
          <w:szCs w:val="22"/>
          <w:lang w:val="fr-CA"/>
        </w:rPr>
      </w:pPr>
      <w:bookmarkStart w:id="212" w:name="_Toc419415305"/>
    </w:p>
    <w:p w14:paraId="6F026317" w14:textId="77777777" w:rsidR="001D13A4" w:rsidRPr="00BA0563" w:rsidRDefault="001D13A4" w:rsidP="001D13A4">
      <w:pPr>
        <w:jc w:val="both"/>
        <w:rPr>
          <w:sz w:val="22"/>
          <w:szCs w:val="22"/>
          <w:lang w:val="fr-CA"/>
        </w:rPr>
      </w:pPr>
      <w:r w:rsidRPr="00BA0563">
        <w:rPr>
          <w:sz w:val="22"/>
          <w:szCs w:val="22"/>
          <w:lang w:val="fr-FR"/>
        </w:rPr>
        <w:t xml:space="preserve">L’information du public et les enquêtes ont permis la prise en compte des avis, des perceptions, des craintes, des attentes et des préoccupations de l’ensemble des acteurs concernés par l’élaboration et la mise en œuvre du plan d’action de réinstallation du projet. La démarche s’inscrit dans une logique d’implication des services techniques, des personnes affectées par le projet, des autorités coutumières et des institutions de gouvernance locale afin de mettre en exergue les enjeux sociaux du projet et contribuer efficacement à sa durabilité. </w:t>
      </w:r>
      <w:r w:rsidRPr="00BA0563">
        <w:rPr>
          <w:sz w:val="22"/>
          <w:szCs w:val="22"/>
          <w:lang w:val="fr-CA"/>
        </w:rPr>
        <w:t xml:space="preserve">L’objectif global est d’associer les différents acteurs ainsi que les PAP à la prise de décision finale concernant un programme de déplacement de population. </w:t>
      </w:r>
    </w:p>
    <w:p w14:paraId="49A057F3" w14:textId="77777777" w:rsidR="001D13A4" w:rsidRPr="00BA0563" w:rsidRDefault="001D13A4" w:rsidP="001D13A4">
      <w:pPr>
        <w:jc w:val="both"/>
        <w:rPr>
          <w:sz w:val="22"/>
          <w:szCs w:val="22"/>
          <w:lang w:val="fr-CA"/>
        </w:rPr>
      </w:pPr>
    </w:p>
    <w:p w14:paraId="275AE304" w14:textId="77777777" w:rsidR="001D13A4" w:rsidRPr="00BA0563" w:rsidRDefault="001D13A4" w:rsidP="00FA7981">
      <w:pPr>
        <w:pStyle w:val="Heading2"/>
        <w:numPr>
          <w:ilvl w:val="2"/>
          <w:numId w:val="1"/>
        </w:numPr>
        <w:jc w:val="both"/>
        <w:rPr>
          <w:b w:val="0"/>
          <w:bCs w:val="0"/>
          <w:iCs/>
          <w:sz w:val="22"/>
          <w:szCs w:val="22"/>
          <w:u w:val="single"/>
        </w:rPr>
      </w:pPr>
      <w:bookmarkStart w:id="213" w:name="_Toc444329112"/>
      <w:bookmarkStart w:id="214" w:name="_Toc419415306"/>
      <w:bookmarkStart w:id="215" w:name="_Toc425175653"/>
      <w:bookmarkStart w:id="216" w:name="_Toc469144152"/>
      <w:r w:rsidRPr="00BA0563">
        <w:rPr>
          <w:b w:val="0"/>
          <w:bCs w:val="0"/>
          <w:iCs/>
          <w:sz w:val="22"/>
          <w:szCs w:val="22"/>
          <w:u w:val="single"/>
        </w:rPr>
        <w:t>Procédure d‘information, d’enquêtes et de consultation</w:t>
      </w:r>
      <w:bookmarkEnd w:id="213"/>
      <w:bookmarkEnd w:id="216"/>
      <w:r w:rsidRPr="00BA0563">
        <w:rPr>
          <w:b w:val="0"/>
          <w:bCs w:val="0"/>
          <w:iCs/>
          <w:sz w:val="22"/>
          <w:szCs w:val="22"/>
          <w:u w:val="single"/>
        </w:rPr>
        <w:t xml:space="preserve"> </w:t>
      </w:r>
      <w:bookmarkEnd w:id="214"/>
      <w:bookmarkEnd w:id="215"/>
    </w:p>
    <w:p w14:paraId="64C3CCD8" w14:textId="77777777" w:rsidR="001D13A4" w:rsidRPr="00BA0563" w:rsidRDefault="001D13A4" w:rsidP="001D13A4">
      <w:pPr>
        <w:jc w:val="both"/>
        <w:rPr>
          <w:sz w:val="22"/>
          <w:szCs w:val="22"/>
          <w:lang w:val="fr-CA"/>
        </w:rPr>
      </w:pPr>
    </w:p>
    <w:bookmarkEnd w:id="212"/>
    <w:p w14:paraId="469663BE" w14:textId="77777777" w:rsidR="001D13A4" w:rsidRPr="00BA0563" w:rsidRDefault="001D13A4" w:rsidP="001D13A4">
      <w:pPr>
        <w:jc w:val="both"/>
        <w:rPr>
          <w:sz w:val="22"/>
          <w:szCs w:val="22"/>
          <w:lang w:val="fr-CA"/>
        </w:rPr>
      </w:pPr>
      <w:r w:rsidRPr="00BA0563">
        <w:rPr>
          <w:sz w:val="22"/>
          <w:szCs w:val="22"/>
          <w:lang w:val="fr-CA"/>
        </w:rPr>
        <w:t>La stratégie qui a été bâtie autour de cette consultation est fondée sur quatre axes :</w:t>
      </w:r>
    </w:p>
    <w:p w14:paraId="127D51BC" w14:textId="4B3699FC" w:rsidR="001D13A4" w:rsidRPr="00BA0563" w:rsidRDefault="001D13A4" w:rsidP="001D13A4">
      <w:pPr>
        <w:pStyle w:val="ListParagraph"/>
        <w:numPr>
          <w:ilvl w:val="0"/>
          <w:numId w:val="14"/>
        </w:numPr>
        <w:jc w:val="both"/>
        <w:rPr>
          <w:sz w:val="22"/>
          <w:szCs w:val="22"/>
          <w:lang w:val="fr-CA"/>
        </w:rPr>
      </w:pPr>
      <w:r w:rsidRPr="00BA0563">
        <w:rPr>
          <w:sz w:val="22"/>
          <w:szCs w:val="22"/>
          <w:u w:val="single"/>
          <w:lang w:val="fr-CA"/>
        </w:rPr>
        <w:t>le premier axe</w:t>
      </w:r>
      <w:r w:rsidRPr="00BA0563">
        <w:rPr>
          <w:sz w:val="22"/>
          <w:szCs w:val="22"/>
          <w:lang w:val="fr-CA"/>
        </w:rPr>
        <w:t xml:space="preserve"> a consisté à une </w:t>
      </w:r>
      <w:r w:rsidRPr="00BA0563">
        <w:rPr>
          <w:b/>
          <w:sz w:val="22"/>
          <w:szCs w:val="22"/>
          <w:lang w:val="fr-CA"/>
        </w:rPr>
        <w:t>rencontre d'information générale</w:t>
      </w:r>
      <w:r w:rsidRPr="00BA0563">
        <w:rPr>
          <w:sz w:val="22"/>
          <w:szCs w:val="22"/>
          <w:lang w:val="fr-CA"/>
        </w:rPr>
        <w:t xml:space="preserve"> avec toutes les parties prenantes notamment les collectivités locales, les services techniques municipaux, les autorités coutumières et les personnes affectées par le projet autour des points suivants</w:t>
      </w:r>
      <w:r w:rsidR="00A95299" w:rsidRPr="00BA0563">
        <w:rPr>
          <w:sz w:val="22"/>
          <w:szCs w:val="22"/>
          <w:lang w:val="fr-CA"/>
        </w:rPr>
        <w:t xml:space="preserve"> </w:t>
      </w:r>
      <w:r w:rsidRPr="00BA0563">
        <w:rPr>
          <w:sz w:val="22"/>
          <w:szCs w:val="22"/>
          <w:lang w:val="fr-CA"/>
        </w:rPr>
        <w:t>: le projet de réhabilitation de la voie par le PDU, la portée du P</w:t>
      </w:r>
      <w:r w:rsidR="00506F1A">
        <w:rPr>
          <w:sz w:val="22"/>
          <w:szCs w:val="22"/>
          <w:lang w:val="fr-CA"/>
        </w:rPr>
        <w:t>S</w:t>
      </w:r>
      <w:r w:rsidRPr="00BA0563">
        <w:rPr>
          <w:sz w:val="22"/>
          <w:szCs w:val="22"/>
          <w:lang w:val="fr-CA"/>
        </w:rPr>
        <w:t xml:space="preserve">R, les options de réinstallation, de la date butoir et les questions diverses. Ces rencontres ont été menées entre </w:t>
      </w:r>
      <w:r w:rsidRPr="00BA0563">
        <w:rPr>
          <w:sz w:val="22"/>
          <w:szCs w:val="22"/>
          <w:u w:val="single"/>
          <w:lang w:val="fr-CA"/>
        </w:rPr>
        <w:t xml:space="preserve">le 14 et </w:t>
      </w:r>
      <w:r w:rsidR="008F368E" w:rsidRPr="00BA0563">
        <w:rPr>
          <w:sz w:val="22"/>
          <w:szCs w:val="22"/>
          <w:u w:val="single"/>
          <w:lang w:val="fr-CA"/>
        </w:rPr>
        <w:t>1</w:t>
      </w:r>
      <w:r w:rsidR="008F368E">
        <w:rPr>
          <w:sz w:val="22"/>
          <w:szCs w:val="22"/>
          <w:u w:val="single"/>
          <w:lang w:val="fr-CA"/>
        </w:rPr>
        <w:t>7</w:t>
      </w:r>
      <w:r w:rsidR="008F368E" w:rsidRPr="00BA0563">
        <w:rPr>
          <w:sz w:val="22"/>
          <w:szCs w:val="22"/>
          <w:u w:val="single"/>
          <w:lang w:val="fr-CA"/>
        </w:rPr>
        <w:t xml:space="preserve"> </w:t>
      </w:r>
      <w:r w:rsidRPr="00BA0563">
        <w:rPr>
          <w:sz w:val="22"/>
          <w:szCs w:val="22"/>
          <w:u w:val="single"/>
          <w:lang w:val="fr-CA"/>
        </w:rPr>
        <w:t>mars 2015</w:t>
      </w:r>
      <w:r w:rsidRPr="00BA0563">
        <w:rPr>
          <w:sz w:val="22"/>
          <w:szCs w:val="22"/>
          <w:lang w:val="fr-CA"/>
        </w:rPr>
        <w:t xml:space="preserve"> à la mairie de ville de Kikwit. En effet, lors de la mission à </w:t>
      </w:r>
      <w:r w:rsidR="00A95299" w:rsidRPr="00BA0563">
        <w:rPr>
          <w:sz w:val="22"/>
          <w:szCs w:val="22"/>
          <w:lang w:val="fr-CA"/>
        </w:rPr>
        <w:t>Kikwit</w:t>
      </w:r>
      <w:r w:rsidRPr="00BA0563">
        <w:rPr>
          <w:sz w:val="22"/>
          <w:szCs w:val="22"/>
          <w:lang w:val="fr-CA"/>
        </w:rPr>
        <w:t xml:space="preserve">, l’équipe de consultants a </w:t>
      </w:r>
      <w:r w:rsidR="00A95299" w:rsidRPr="00BA0563">
        <w:rPr>
          <w:sz w:val="22"/>
          <w:szCs w:val="22"/>
          <w:lang w:val="fr-CA"/>
        </w:rPr>
        <w:t>effectué</w:t>
      </w:r>
      <w:r w:rsidRPr="00BA0563">
        <w:rPr>
          <w:sz w:val="22"/>
          <w:szCs w:val="22"/>
          <w:lang w:val="fr-CA"/>
        </w:rPr>
        <w:t xml:space="preserve"> une rencontre d’information auprès des  (des autorités locales (Mairie de ville et bourgmestre) et de la chefferie locale (chefs de quartier, chef de cellule, chef d’avenue) et les différents services techniques pour les informer du projet, des études</w:t>
      </w:r>
      <w:r w:rsidR="00A95299" w:rsidRPr="00BA0563">
        <w:rPr>
          <w:sz w:val="22"/>
          <w:szCs w:val="22"/>
          <w:lang w:val="fr-CA"/>
        </w:rPr>
        <w:t xml:space="preserve"> prévues dans leur localités (PS</w:t>
      </w:r>
      <w:r w:rsidRPr="00BA0563">
        <w:rPr>
          <w:sz w:val="22"/>
          <w:szCs w:val="22"/>
          <w:lang w:val="fr-CA"/>
        </w:rPr>
        <w:t>R) et les avis et communiqués à rendre publique par voie d’affichage annonçant la préparatio</w:t>
      </w:r>
      <w:r w:rsidR="00A95299" w:rsidRPr="00BA0563">
        <w:rPr>
          <w:sz w:val="22"/>
          <w:szCs w:val="22"/>
          <w:lang w:val="fr-CA"/>
        </w:rPr>
        <w:t>n du PS</w:t>
      </w:r>
      <w:r w:rsidRPr="00BA0563">
        <w:rPr>
          <w:sz w:val="22"/>
          <w:szCs w:val="22"/>
          <w:lang w:val="fr-CA"/>
        </w:rPr>
        <w:t>R et la date butoir concernant les opérations de recensement de biens et des personnes susceptibles d’être affectés par le projet de réhabilitation de la voie.</w:t>
      </w:r>
    </w:p>
    <w:p w14:paraId="6CB54760" w14:textId="77777777" w:rsidR="001D13A4" w:rsidRPr="00BA0563" w:rsidRDefault="001D13A4" w:rsidP="001D13A4">
      <w:pPr>
        <w:jc w:val="both"/>
        <w:rPr>
          <w:sz w:val="22"/>
          <w:szCs w:val="22"/>
          <w:lang w:val="fr-CA"/>
        </w:rPr>
      </w:pPr>
    </w:p>
    <w:p w14:paraId="018022EB" w14:textId="77777777" w:rsidR="001D13A4" w:rsidRPr="00BA0563" w:rsidRDefault="001D13A4" w:rsidP="001D13A4">
      <w:pPr>
        <w:pStyle w:val="ListParagraph"/>
        <w:numPr>
          <w:ilvl w:val="0"/>
          <w:numId w:val="14"/>
        </w:numPr>
        <w:jc w:val="both"/>
        <w:rPr>
          <w:sz w:val="22"/>
          <w:szCs w:val="22"/>
          <w:u w:val="single"/>
          <w:lang w:val="fr-CA"/>
        </w:rPr>
      </w:pPr>
      <w:r w:rsidRPr="00BA0563">
        <w:rPr>
          <w:sz w:val="22"/>
          <w:szCs w:val="22"/>
          <w:u w:val="single"/>
          <w:lang w:val="fr-CA"/>
        </w:rPr>
        <w:t>le deuxième axe</w:t>
      </w:r>
      <w:r w:rsidRPr="00BA0563">
        <w:rPr>
          <w:sz w:val="22"/>
          <w:szCs w:val="22"/>
          <w:lang w:val="fr-CA"/>
        </w:rPr>
        <w:t xml:space="preserve"> relève quant à lui de </w:t>
      </w:r>
      <w:r w:rsidRPr="00BA0563">
        <w:rPr>
          <w:b/>
          <w:sz w:val="22"/>
          <w:szCs w:val="22"/>
          <w:lang w:val="fr-CA"/>
        </w:rPr>
        <w:t>rencontres et collecte de données</w:t>
      </w:r>
      <w:r w:rsidRPr="00BA0563">
        <w:rPr>
          <w:sz w:val="22"/>
          <w:szCs w:val="22"/>
          <w:lang w:val="fr-CA"/>
        </w:rPr>
        <w:t xml:space="preserve"> plus ciblée avec les collectivités locales</w:t>
      </w:r>
      <w:r w:rsidR="00B26AA9" w:rsidRPr="00BA0563">
        <w:rPr>
          <w:sz w:val="22"/>
          <w:szCs w:val="22"/>
          <w:lang w:val="fr-CA"/>
        </w:rPr>
        <w:t xml:space="preserve">, les autorités locales et les </w:t>
      </w:r>
      <w:r w:rsidRPr="00BA0563">
        <w:rPr>
          <w:sz w:val="22"/>
          <w:szCs w:val="22"/>
          <w:lang w:val="fr-CA"/>
        </w:rPr>
        <w:t xml:space="preserve">PAP potentielles et leurs représentantes pour recueillir leur avis, leurs craintes sur les options proposées dans le PAR et la gestion des réclamations </w:t>
      </w:r>
      <w:r w:rsidRPr="00BA0563">
        <w:rPr>
          <w:sz w:val="22"/>
          <w:szCs w:val="22"/>
          <w:lang w:val="fr-CA"/>
        </w:rPr>
        <w:lastRenderedPageBreak/>
        <w:t>éventuellement. Ces r</w:t>
      </w:r>
      <w:r w:rsidR="00B26AA9" w:rsidRPr="00BA0563">
        <w:rPr>
          <w:sz w:val="22"/>
          <w:szCs w:val="22"/>
          <w:lang w:val="fr-CA"/>
        </w:rPr>
        <w:t xml:space="preserve">encontres se sont déroulées du </w:t>
      </w:r>
      <w:r w:rsidRPr="00BA0563">
        <w:rPr>
          <w:sz w:val="22"/>
          <w:szCs w:val="22"/>
          <w:lang w:val="fr-CA"/>
        </w:rPr>
        <w:t xml:space="preserve">15 au 16 mars 2016 à la </w:t>
      </w:r>
      <w:r w:rsidR="00506F1A">
        <w:rPr>
          <w:sz w:val="22"/>
          <w:szCs w:val="22"/>
          <w:lang w:val="fr-CA"/>
        </w:rPr>
        <w:t xml:space="preserve">mairie de Kikwit, la commune de </w:t>
      </w:r>
      <w:proofErr w:type="spellStart"/>
      <w:r w:rsidR="00506F1A">
        <w:rPr>
          <w:sz w:val="22"/>
          <w:szCs w:val="22"/>
          <w:lang w:val="fr-CA"/>
        </w:rPr>
        <w:t>Nzinda</w:t>
      </w:r>
      <w:proofErr w:type="spellEnd"/>
      <w:r w:rsidR="00506F1A">
        <w:rPr>
          <w:sz w:val="22"/>
          <w:szCs w:val="22"/>
          <w:lang w:val="fr-CA"/>
        </w:rPr>
        <w:t xml:space="preserve"> et le quartier </w:t>
      </w:r>
      <w:proofErr w:type="spellStart"/>
      <w:r w:rsidR="00506F1A">
        <w:rPr>
          <w:sz w:val="22"/>
          <w:szCs w:val="22"/>
          <w:lang w:val="fr-CA"/>
        </w:rPr>
        <w:t>Ndeke</w:t>
      </w:r>
      <w:proofErr w:type="spellEnd"/>
      <w:r w:rsidR="00506F1A">
        <w:rPr>
          <w:sz w:val="22"/>
          <w:szCs w:val="22"/>
          <w:lang w:val="fr-CA"/>
        </w:rPr>
        <w:t xml:space="preserve"> Zulu. </w:t>
      </w:r>
      <w:r w:rsidRPr="00BA0563">
        <w:rPr>
          <w:sz w:val="22"/>
          <w:szCs w:val="22"/>
          <w:lang w:val="fr-CA"/>
        </w:rPr>
        <w:t xml:space="preserve"> </w:t>
      </w:r>
    </w:p>
    <w:tbl>
      <w:tblPr>
        <w:tblStyle w:val="TableGrid"/>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tblGrid>
      <w:tr w:rsidR="001D13A4" w:rsidRPr="006130E6" w14:paraId="5D4BF30F" w14:textId="77777777" w:rsidTr="003F40A2">
        <w:tc>
          <w:tcPr>
            <w:tcW w:w="4281" w:type="dxa"/>
          </w:tcPr>
          <w:p w14:paraId="2BC83A5C" w14:textId="77777777" w:rsidR="001D13A4" w:rsidRPr="00BA0563" w:rsidRDefault="001D13A4" w:rsidP="003F40A2">
            <w:pPr>
              <w:pStyle w:val="ListParagraph"/>
              <w:ind w:left="0"/>
              <w:rPr>
                <w:sz w:val="22"/>
                <w:szCs w:val="22"/>
                <w:u w:val="single"/>
                <w:lang w:val="fr-CA"/>
              </w:rPr>
            </w:pPr>
            <w:r w:rsidRPr="00BA0563">
              <w:rPr>
                <w:noProof/>
                <w:sz w:val="22"/>
                <w:szCs w:val="22"/>
                <w:u w:val="single"/>
                <w:lang w:val="en-US" w:eastAsia="en-US"/>
              </w:rPr>
              <w:drawing>
                <wp:inline distT="0" distB="0" distL="0" distR="0" wp14:anchorId="170071BA" wp14:editId="0717B4BB">
                  <wp:extent cx="2289975" cy="1717895"/>
                  <wp:effectExtent l="19050" t="0" r="0" b="0"/>
                  <wp:docPr id="59" name="Image 4" descr="C:\Users\user\Desktop\TDR voiries urbaines RDC\Photos-Kikwit\DSCN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DR voiries urbaines RDC\Photos-Kikwit\DSCN5919.JPG"/>
                          <pic:cNvPicPr>
                            <a:picLocks noChangeAspect="1" noChangeArrowheads="1"/>
                          </pic:cNvPicPr>
                        </pic:nvPicPr>
                        <pic:blipFill>
                          <a:blip r:embed="rId39" cstate="print"/>
                          <a:srcRect/>
                          <a:stretch>
                            <a:fillRect/>
                          </a:stretch>
                        </pic:blipFill>
                        <pic:spPr bwMode="auto">
                          <a:xfrm>
                            <a:off x="0" y="0"/>
                            <a:ext cx="2286565" cy="1715337"/>
                          </a:xfrm>
                          <a:prstGeom prst="rect">
                            <a:avLst/>
                          </a:prstGeom>
                          <a:noFill/>
                          <a:ln w="9525">
                            <a:noFill/>
                            <a:miter lim="800000"/>
                            <a:headEnd/>
                            <a:tailEnd/>
                          </a:ln>
                        </pic:spPr>
                      </pic:pic>
                    </a:graphicData>
                  </a:graphic>
                </wp:inline>
              </w:drawing>
            </w:r>
          </w:p>
          <w:p w14:paraId="3B739C9C" w14:textId="77777777" w:rsidR="001D13A4" w:rsidRPr="00BA0563" w:rsidRDefault="001D13A4" w:rsidP="003F40A2">
            <w:pPr>
              <w:pStyle w:val="ListParagraph"/>
              <w:ind w:left="0"/>
              <w:jc w:val="both"/>
              <w:rPr>
                <w:sz w:val="22"/>
                <w:szCs w:val="22"/>
                <w:u w:val="single"/>
                <w:lang w:val="fr-CA"/>
              </w:rPr>
            </w:pPr>
            <w:r w:rsidRPr="00BA0563">
              <w:rPr>
                <w:bCs/>
                <w:sz w:val="16"/>
                <w:szCs w:val="16"/>
              </w:rPr>
              <w:t xml:space="preserve">Séance d’information et de collecte de données avec </w:t>
            </w:r>
            <w:proofErr w:type="gramStart"/>
            <w:r w:rsidRPr="00BA0563">
              <w:rPr>
                <w:bCs/>
                <w:sz w:val="16"/>
                <w:szCs w:val="16"/>
              </w:rPr>
              <w:t>la</w:t>
            </w:r>
            <w:proofErr w:type="gramEnd"/>
            <w:r w:rsidRPr="00BA0563">
              <w:rPr>
                <w:bCs/>
                <w:sz w:val="16"/>
                <w:szCs w:val="16"/>
              </w:rPr>
              <w:t xml:space="preserve"> bourgmestre et son adjoint  16/03/16</w:t>
            </w:r>
          </w:p>
        </w:tc>
      </w:tr>
    </w:tbl>
    <w:p w14:paraId="45B87BA3" w14:textId="77777777" w:rsidR="001D13A4" w:rsidRPr="00BA0563" w:rsidRDefault="001D13A4" w:rsidP="001D13A4">
      <w:pPr>
        <w:jc w:val="both"/>
        <w:rPr>
          <w:b/>
          <w:i/>
          <w:sz w:val="22"/>
          <w:szCs w:val="22"/>
          <w:lang w:val="fr-CA"/>
        </w:rPr>
      </w:pPr>
    </w:p>
    <w:p w14:paraId="516BF95A" w14:textId="77777777" w:rsidR="001D13A4" w:rsidRPr="00BA0563" w:rsidRDefault="001D13A4" w:rsidP="001D13A4">
      <w:pPr>
        <w:jc w:val="both"/>
        <w:rPr>
          <w:b/>
          <w:i/>
          <w:sz w:val="22"/>
          <w:szCs w:val="22"/>
          <w:lang w:val="fr-CA"/>
        </w:rPr>
      </w:pPr>
      <w:r w:rsidRPr="00BA0563">
        <w:rPr>
          <w:b/>
          <w:i/>
          <w:sz w:val="22"/>
          <w:szCs w:val="22"/>
          <w:lang w:val="fr-CA"/>
        </w:rPr>
        <w:br w:type="textWrapping" w:clear="all"/>
      </w:r>
    </w:p>
    <w:p w14:paraId="3649C311" w14:textId="77777777" w:rsidR="001D13A4" w:rsidRPr="00BA0563" w:rsidRDefault="001D13A4" w:rsidP="001D13A4">
      <w:pPr>
        <w:pStyle w:val="ListParagraph"/>
        <w:numPr>
          <w:ilvl w:val="0"/>
          <w:numId w:val="14"/>
        </w:numPr>
        <w:jc w:val="both"/>
        <w:rPr>
          <w:sz w:val="22"/>
          <w:szCs w:val="22"/>
          <w:lang w:val="fr-CA"/>
        </w:rPr>
      </w:pPr>
      <w:r w:rsidRPr="00BA0563">
        <w:rPr>
          <w:sz w:val="22"/>
          <w:szCs w:val="22"/>
          <w:u w:val="single"/>
          <w:lang w:val="fr-CA"/>
        </w:rPr>
        <w:t>le troisième axe</w:t>
      </w:r>
      <w:r w:rsidRPr="00BA0563">
        <w:rPr>
          <w:sz w:val="22"/>
          <w:szCs w:val="22"/>
          <w:lang w:val="fr-CA"/>
        </w:rPr>
        <w:t xml:space="preserve"> a porté sur les </w:t>
      </w:r>
      <w:r w:rsidRPr="00BA0563">
        <w:rPr>
          <w:b/>
          <w:sz w:val="22"/>
          <w:szCs w:val="22"/>
          <w:lang w:val="fr-CA"/>
        </w:rPr>
        <w:t>enquêtes socioéconomiques</w:t>
      </w:r>
      <w:r w:rsidRPr="00BA0563">
        <w:rPr>
          <w:sz w:val="22"/>
          <w:szCs w:val="22"/>
          <w:lang w:val="fr-CA"/>
        </w:rPr>
        <w:t xml:space="preserve"> et l’évaluation des biens et des pertes de revenus des PAP</w:t>
      </w:r>
      <w:r w:rsidR="00506F1A">
        <w:rPr>
          <w:sz w:val="22"/>
          <w:szCs w:val="22"/>
          <w:lang w:val="fr-CA"/>
        </w:rPr>
        <w:t xml:space="preserve"> qui </w:t>
      </w:r>
      <w:proofErr w:type="gramStart"/>
      <w:r w:rsidR="00506F1A">
        <w:rPr>
          <w:sz w:val="22"/>
          <w:szCs w:val="22"/>
          <w:lang w:val="fr-CA"/>
        </w:rPr>
        <w:t>a</w:t>
      </w:r>
      <w:proofErr w:type="gramEnd"/>
      <w:r w:rsidR="00506F1A">
        <w:rPr>
          <w:sz w:val="22"/>
          <w:szCs w:val="22"/>
          <w:lang w:val="fr-CA"/>
        </w:rPr>
        <w:t xml:space="preserve"> été mené le 15 et 16 mars 2016</w:t>
      </w:r>
      <w:r w:rsidRPr="00BA0563">
        <w:rPr>
          <w:sz w:val="22"/>
          <w:szCs w:val="22"/>
          <w:lang w:val="fr-CA"/>
        </w:rPr>
        <w:t xml:space="preserve">. Les enquêtes ont </w:t>
      </w:r>
      <w:r w:rsidR="00A95299" w:rsidRPr="00BA0563">
        <w:rPr>
          <w:sz w:val="22"/>
          <w:szCs w:val="22"/>
          <w:lang w:val="fr-CA"/>
        </w:rPr>
        <w:t xml:space="preserve">été menées concomitamment avec </w:t>
      </w:r>
      <w:r w:rsidRPr="00BA0563">
        <w:rPr>
          <w:sz w:val="22"/>
          <w:szCs w:val="22"/>
          <w:lang w:val="fr-CA"/>
        </w:rPr>
        <w:t>le recensement des biens et actifs impactés par le projet. Ces activités ont été menées durant la même période que les activités de recensement d’évaluation des biens affectés.</w:t>
      </w:r>
    </w:p>
    <w:p w14:paraId="46CD470E" w14:textId="77777777" w:rsidR="001D13A4" w:rsidRPr="00BA0563" w:rsidRDefault="001D13A4" w:rsidP="001D13A4">
      <w:pPr>
        <w:pStyle w:val="ListParagraph"/>
        <w:ind w:left="360"/>
        <w:jc w:val="both"/>
        <w:rPr>
          <w:sz w:val="22"/>
          <w:szCs w:val="22"/>
          <w:lang w:val="fr-CA"/>
        </w:rPr>
      </w:pPr>
    </w:p>
    <w:p w14:paraId="4C2BC2CB" w14:textId="77777777" w:rsidR="001D13A4" w:rsidRPr="00BA0563" w:rsidRDefault="001D13A4" w:rsidP="001D13A4">
      <w:pPr>
        <w:pStyle w:val="ListParagraph"/>
        <w:ind w:left="360"/>
        <w:jc w:val="center"/>
        <w:rPr>
          <w:sz w:val="22"/>
          <w:szCs w:val="22"/>
          <w:lang w:val="fr-CA"/>
        </w:rPr>
      </w:pPr>
      <w:r w:rsidRPr="00BA0563">
        <w:rPr>
          <w:noProof/>
          <w:sz w:val="22"/>
          <w:szCs w:val="22"/>
          <w:lang w:val="en-US" w:eastAsia="en-US"/>
        </w:rPr>
        <w:drawing>
          <wp:inline distT="0" distB="0" distL="0" distR="0" wp14:anchorId="337D1A57" wp14:editId="61683C1E">
            <wp:extent cx="2342487" cy="1415332"/>
            <wp:effectExtent l="19050" t="0" r="663" b="0"/>
            <wp:docPr id="31" name="Image 2" descr="C:\Users\user\Desktop\TDR voiries urbaines RDC\Photos-Kikwit\DSCN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DR voiries urbaines RDC\Photos-Kikwit\DSCN5904.JPG"/>
                    <pic:cNvPicPr>
                      <a:picLocks noChangeAspect="1" noChangeArrowheads="1"/>
                    </pic:cNvPicPr>
                  </pic:nvPicPr>
                  <pic:blipFill>
                    <a:blip r:embed="rId40" cstate="print"/>
                    <a:srcRect/>
                    <a:stretch>
                      <a:fillRect/>
                    </a:stretch>
                  </pic:blipFill>
                  <pic:spPr bwMode="auto">
                    <a:xfrm>
                      <a:off x="0" y="0"/>
                      <a:ext cx="2343816" cy="1416135"/>
                    </a:xfrm>
                    <a:prstGeom prst="rect">
                      <a:avLst/>
                    </a:prstGeom>
                    <a:noFill/>
                    <a:ln w="9525">
                      <a:noFill/>
                      <a:miter lim="800000"/>
                      <a:headEnd/>
                      <a:tailEnd/>
                    </a:ln>
                  </pic:spPr>
                </pic:pic>
              </a:graphicData>
            </a:graphic>
          </wp:inline>
        </w:drawing>
      </w:r>
    </w:p>
    <w:p w14:paraId="45DCD65D" w14:textId="77777777" w:rsidR="001D13A4" w:rsidRPr="00BA0563" w:rsidRDefault="001D13A4" w:rsidP="001D13A4">
      <w:pPr>
        <w:pStyle w:val="ListParagraph"/>
        <w:ind w:left="360"/>
        <w:jc w:val="center"/>
        <w:rPr>
          <w:sz w:val="20"/>
          <w:szCs w:val="20"/>
          <w:lang w:val="fr-CA"/>
        </w:rPr>
      </w:pPr>
      <w:r w:rsidRPr="00BA0563">
        <w:rPr>
          <w:sz w:val="20"/>
          <w:szCs w:val="20"/>
          <w:lang w:val="fr-CA"/>
        </w:rPr>
        <w:t>Séance d’enquête avec une PAP le 15/03/16</w:t>
      </w:r>
    </w:p>
    <w:p w14:paraId="441887D9" w14:textId="77777777" w:rsidR="001D13A4" w:rsidRPr="00BA0563" w:rsidRDefault="001D13A4" w:rsidP="001D13A4">
      <w:pPr>
        <w:pStyle w:val="ListParagraph"/>
        <w:ind w:left="360"/>
        <w:jc w:val="both"/>
        <w:rPr>
          <w:sz w:val="22"/>
          <w:szCs w:val="22"/>
          <w:lang w:val="fr-CA"/>
        </w:rPr>
      </w:pPr>
    </w:p>
    <w:p w14:paraId="7C207668" w14:textId="77777777" w:rsidR="001D13A4" w:rsidRPr="00BA0563" w:rsidRDefault="001D13A4" w:rsidP="001D13A4">
      <w:pPr>
        <w:pStyle w:val="ListParagraph"/>
        <w:numPr>
          <w:ilvl w:val="0"/>
          <w:numId w:val="14"/>
        </w:numPr>
        <w:jc w:val="both"/>
        <w:rPr>
          <w:sz w:val="22"/>
          <w:szCs w:val="22"/>
          <w:lang w:val="fr-CA"/>
        </w:rPr>
      </w:pPr>
      <w:r w:rsidRPr="00BA0563">
        <w:rPr>
          <w:sz w:val="22"/>
          <w:szCs w:val="22"/>
          <w:u w:val="single"/>
          <w:lang w:val="fr-CA"/>
        </w:rPr>
        <w:t>le quatrième axe concerne</w:t>
      </w:r>
      <w:r w:rsidRPr="00BA0563">
        <w:rPr>
          <w:sz w:val="22"/>
          <w:szCs w:val="22"/>
          <w:lang w:val="fr-CA"/>
        </w:rPr>
        <w:t xml:space="preserve"> la tenue </w:t>
      </w:r>
      <w:r w:rsidRPr="00BA0563">
        <w:rPr>
          <w:b/>
          <w:sz w:val="22"/>
          <w:szCs w:val="22"/>
          <w:lang w:val="fr-CA"/>
        </w:rPr>
        <w:t>d’une consultation publique</w:t>
      </w:r>
      <w:r w:rsidRPr="00BA0563">
        <w:rPr>
          <w:sz w:val="22"/>
          <w:szCs w:val="22"/>
          <w:lang w:val="fr-CA"/>
        </w:rPr>
        <w:t xml:space="preserve"> au niveau </w:t>
      </w:r>
      <w:proofErr w:type="spellStart"/>
      <w:r w:rsidRPr="00BA0563">
        <w:rPr>
          <w:sz w:val="22"/>
          <w:szCs w:val="22"/>
          <w:lang w:val="fr-CA"/>
        </w:rPr>
        <w:t>Ndeke</w:t>
      </w:r>
      <w:proofErr w:type="spellEnd"/>
      <w:r w:rsidRPr="00BA0563">
        <w:rPr>
          <w:sz w:val="22"/>
          <w:szCs w:val="22"/>
          <w:lang w:val="fr-CA"/>
        </w:rPr>
        <w:t xml:space="preserve"> Zulu du quartier de la commune de </w:t>
      </w:r>
      <w:proofErr w:type="spellStart"/>
      <w:r w:rsidRPr="00BA0563">
        <w:rPr>
          <w:sz w:val="22"/>
          <w:szCs w:val="22"/>
          <w:lang w:val="fr-CA"/>
        </w:rPr>
        <w:t>Nzinda</w:t>
      </w:r>
      <w:proofErr w:type="spellEnd"/>
      <w:r w:rsidRPr="00BA0563">
        <w:rPr>
          <w:sz w:val="22"/>
          <w:szCs w:val="22"/>
          <w:lang w:val="fr-CA"/>
        </w:rPr>
        <w:t xml:space="preserve"> en vue de restituer la substance du rapport provisoire du P</w:t>
      </w:r>
      <w:r w:rsidR="00A95299" w:rsidRPr="00BA0563">
        <w:rPr>
          <w:sz w:val="22"/>
          <w:szCs w:val="22"/>
          <w:lang w:val="fr-CA"/>
        </w:rPr>
        <w:t>S</w:t>
      </w:r>
      <w:r w:rsidRPr="00BA0563">
        <w:rPr>
          <w:sz w:val="22"/>
          <w:szCs w:val="22"/>
          <w:lang w:val="fr-CA"/>
        </w:rPr>
        <w:t xml:space="preserve">R en présence des autorités </w:t>
      </w:r>
      <w:r w:rsidR="00506F1A">
        <w:rPr>
          <w:sz w:val="22"/>
          <w:szCs w:val="22"/>
          <w:lang w:val="fr-CA"/>
        </w:rPr>
        <w:t>locales (marie de Kikwit, bourgmestre, services techniques</w:t>
      </w:r>
      <w:r w:rsidR="00B246FF">
        <w:rPr>
          <w:sz w:val="22"/>
          <w:szCs w:val="22"/>
          <w:lang w:val="fr-CA"/>
        </w:rPr>
        <w:t>) des PAP, de la société civile.</w:t>
      </w:r>
      <w:r w:rsidRPr="00BA0563">
        <w:rPr>
          <w:sz w:val="22"/>
          <w:szCs w:val="22"/>
          <w:lang w:val="fr-CA"/>
        </w:rPr>
        <w:t>.</w:t>
      </w:r>
    </w:p>
    <w:p w14:paraId="046B672D" w14:textId="77777777" w:rsidR="00B26AA9" w:rsidRPr="00BA0563" w:rsidRDefault="00B26AA9" w:rsidP="00F43196">
      <w:pPr>
        <w:pStyle w:val="ListParagraph"/>
        <w:ind w:left="360"/>
        <w:jc w:val="both"/>
        <w:rPr>
          <w:sz w:val="22"/>
          <w:szCs w:val="22"/>
          <w:lang w:val="fr-CA"/>
        </w:rPr>
      </w:pPr>
    </w:p>
    <w:p w14:paraId="2761D256" w14:textId="59E9C39F" w:rsidR="00B246FF" w:rsidRDefault="00A95299" w:rsidP="00B26AA9">
      <w:pPr>
        <w:ind w:left="360"/>
        <w:jc w:val="both"/>
        <w:rPr>
          <w:sz w:val="22"/>
          <w:szCs w:val="22"/>
          <w:lang w:val="fr-FR"/>
        </w:rPr>
      </w:pPr>
      <w:r w:rsidRPr="00BA0563">
        <w:rPr>
          <w:b/>
          <w:sz w:val="22"/>
          <w:szCs w:val="22"/>
          <w:lang w:val="fr-FR"/>
        </w:rPr>
        <w:t>Une consultation publique</w:t>
      </w:r>
      <w:r w:rsidRPr="00BA0563">
        <w:rPr>
          <w:sz w:val="22"/>
          <w:szCs w:val="22"/>
          <w:lang w:val="fr-FR"/>
        </w:rPr>
        <w:t xml:space="preserve"> a été organisée le jeudi </w:t>
      </w:r>
      <w:r w:rsidR="00B26AA9" w:rsidRPr="00DF3A82">
        <w:rPr>
          <w:sz w:val="22"/>
          <w:szCs w:val="22"/>
          <w:u w:val="single"/>
          <w:lang w:val="fr-FR"/>
        </w:rPr>
        <w:t xml:space="preserve">17 mars </w:t>
      </w:r>
      <w:r w:rsidRPr="00DF3A82">
        <w:rPr>
          <w:sz w:val="22"/>
          <w:szCs w:val="22"/>
          <w:u w:val="single"/>
          <w:lang w:val="fr-FR"/>
        </w:rPr>
        <w:t xml:space="preserve">au bureau du quartier </w:t>
      </w:r>
      <w:proofErr w:type="spellStart"/>
      <w:r w:rsidR="00B26AA9" w:rsidRPr="00DF3A82">
        <w:rPr>
          <w:sz w:val="22"/>
          <w:szCs w:val="22"/>
          <w:u w:val="single"/>
          <w:lang w:val="fr-CA"/>
        </w:rPr>
        <w:t>Ndeke</w:t>
      </w:r>
      <w:proofErr w:type="spellEnd"/>
      <w:r w:rsidR="00B26AA9" w:rsidRPr="00DF3A82">
        <w:rPr>
          <w:sz w:val="22"/>
          <w:szCs w:val="22"/>
          <w:u w:val="single"/>
          <w:lang w:val="fr-CA"/>
        </w:rPr>
        <w:t xml:space="preserve"> Zulu</w:t>
      </w:r>
      <w:r w:rsidR="00B26AA9" w:rsidRPr="00BA0563">
        <w:rPr>
          <w:sz w:val="22"/>
          <w:szCs w:val="22"/>
          <w:lang w:val="fr-CA"/>
        </w:rPr>
        <w:t xml:space="preserve"> </w:t>
      </w:r>
      <w:r w:rsidRPr="00BA0563">
        <w:rPr>
          <w:sz w:val="22"/>
          <w:szCs w:val="22"/>
          <w:lang w:val="fr-FR"/>
        </w:rPr>
        <w:t xml:space="preserve">de la commune </w:t>
      </w:r>
      <w:r w:rsidR="00B26AA9" w:rsidRPr="00BA0563">
        <w:rPr>
          <w:sz w:val="22"/>
          <w:szCs w:val="22"/>
          <w:lang w:val="fr-FR"/>
        </w:rPr>
        <w:t xml:space="preserve">de </w:t>
      </w:r>
      <w:proofErr w:type="spellStart"/>
      <w:r w:rsidR="00B26AA9" w:rsidRPr="00BA0563">
        <w:rPr>
          <w:sz w:val="22"/>
          <w:szCs w:val="22"/>
          <w:lang w:val="fr-CA"/>
        </w:rPr>
        <w:t>Nzinda</w:t>
      </w:r>
      <w:proofErr w:type="spellEnd"/>
      <w:r w:rsidR="00B26AA9" w:rsidRPr="00BA0563">
        <w:rPr>
          <w:sz w:val="22"/>
          <w:szCs w:val="22"/>
          <w:lang w:val="fr-CA"/>
        </w:rPr>
        <w:t xml:space="preserve"> </w:t>
      </w:r>
      <w:r w:rsidRPr="00BA0563">
        <w:rPr>
          <w:sz w:val="22"/>
          <w:szCs w:val="22"/>
          <w:lang w:val="fr-CA"/>
        </w:rPr>
        <w:t xml:space="preserve">en </w:t>
      </w:r>
      <w:r w:rsidRPr="00BA0563">
        <w:rPr>
          <w:sz w:val="22"/>
          <w:szCs w:val="22"/>
          <w:lang w:val="fr-FR"/>
        </w:rPr>
        <w:t xml:space="preserve">vue de présenter les principaux résultats et les conclusions du rapport provisoire </w:t>
      </w:r>
      <w:r w:rsidRPr="00BA0563">
        <w:rPr>
          <w:sz w:val="22"/>
          <w:szCs w:val="22"/>
          <w:lang w:val="fr-CA"/>
        </w:rPr>
        <w:t>du P</w:t>
      </w:r>
      <w:r w:rsidR="00B246FF">
        <w:rPr>
          <w:sz w:val="22"/>
          <w:szCs w:val="22"/>
          <w:lang w:val="fr-CA"/>
        </w:rPr>
        <w:t>S</w:t>
      </w:r>
      <w:r w:rsidRPr="00BA0563">
        <w:rPr>
          <w:sz w:val="22"/>
          <w:szCs w:val="22"/>
          <w:lang w:val="fr-CA"/>
        </w:rPr>
        <w:t>R et d</w:t>
      </w:r>
      <w:r w:rsidR="00B246FF">
        <w:rPr>
          <w:sz w:val="22"/>
          <w:szCs w:val="22"/>
          <w:lang w:val="fr-CA"/>
        </w:rPr>
        <w:t>u N</w:t>
      </w:r>
      <w:r w:rsidRPr="00BA0563">
        <w:rPr>
          <w:sz w:val="22"/>
          <w:szCs w:val="22"/>
          <w:lang w:val="fr-CA"/>
        </w:rPr>
        <w:t xml:space="preserve">IES </w:t>
      </w:r>
      <w:r w:rsidRPr="00BA0563">
        <w:rPr>
          <w:sz w:val="22"/>
          <w:szCs w:val="22"/>
          <w:lang w:val="fr-FR"/>
        </w:rPr>
        <w:t xml:space="preserve">(voir compte rendu </w:t>
      </w:r>
      <w:r w:rsidR="00B246FF">
        <w:rPr>
          <w:sz w:val="22"/>
          <w:szCs w:val="22"/>
          <w:lang w:val="fr-FR"/>
        </w:rPr>
        <w:t xml:space="preserve">et liste des participants </w:t>
      </w:r>
      <w:r w:rsidRPr="00BA0563">
        <w:rPr>
          <w:sz w:val="22"/>
          <w:szCs w:val="22"/>
          <w:lang w:val="fr-FR"/>
        </w:rPr>
        <w:t xml:space="preserve">en annexe et photos ci-dessous). </w:t>
      </w:r>
      <w:r w:rsidR="008F368E">
        <w:rPr>
          <w:sz w:val="22"/>
          <w:szCs w:val="22"/>
          <w:lang w:val="fr-FR"/>
        </w:rPr>
        <w:t>Le faible nombre des PAP a permis l’exploitation des données (du 15 au 16 mars)) et la préparation d’une synthèse des principaux éléments du PSR dans la soirée du 16 mars et de procéder à la consultation publique le lendemain du 17 mars.</w:t>
      </w:r>
    </w:p>
    <w:p w14:paraId="6ECEEE6D" w14:textId="77777777" w:rsidR="007A6038" w:rsidRDefault="007A6038" w:rsidP="00DF3A82">
      <w:pPr>
        <w:tabs>
          <w:tab w:val="left" w:pos="1723"/>
        </w:tabs>
        <w:jc w:val="both"/>
        <w:rPr>
          <w:sz w:val="22"/>
          <w:szCs w:val="22"/>
          <w:lang w:val="fr-FR"/>
        </w:rPr>
      </w:pPr>
    </w:p>
    <w:p w14:paraId="139DCCDA" w14:textId="77777777" w:rsidR="00B246FF" w:rsidRDefault="00B246FF" w:rsidP="00DF3A82">
      <w:pPr>
        <w:tabs>
          <w:tab w:val="left" w:pos="1723"/>
        </w:tabs>
        <w:jc w:val="both"/>
        <w:rPr>
          <w:sz w:val="22"/>
          <w:szCs w:val="22"/>
          <w:lang w:val="fr-FR"/>
        </w:rPr>
      </w:pPr>
      <w:r>
        <w:rPr>
          <w:sz w:val="22"/>
          <w:szCs w:val="22"/>
          <w:lang w:val="fr-FR"/>
        </w:rPr>
        <w:t xml:space="preserve">La consultation au sujet de la synthèse des résultats  du PSR s’est portée sur les aspects suivant : Nombre de PAP recensées, catégorie de biens affectés, modalités d’évaluation des pertes, mesures d’indemnisation et de réinstallation, mécanisme de gestion des conflits). Elle a été effectuée le 17 mars 2016 à 10h 30 au bureau du quartier </w:t>
      </w:r>
      <w:proofErr w:type="spellStart"/>
      <w:r>
        <w:rPr>
          <w:sz w:val="22"/>
          <w:szCs w:val="22"/>
          <w:lang w:val="fr-FR"/>
        </w:rPr>
        <w:t>Ndeke</w:t>
      </w:r>
      <w:proofErr w:type="spellEnd"/>
      <w:r>
        <w:rPr>
          <w:sz w:val="22"/>
          <w:szCs w:val="22"/>
          <w:lang w:val="fr-FR"/>
        </w:rPr>
        <w:t xml:space="preserve"> Zulu. Il s’agissait de partager les résultats du PSR avec les élus locaux (mairie Kikwit et commune de </w:t>
      </w:r>
      <w:proofErr w:type="spellStart"/>
      <w:r>
        <w:rPr>
          <w:sz w:val="22"/>
          <w:szCs w:val="22"/>
          <w:lang w:val="fr-FR"/>
        </w:rPr>
        <w:t>Nzinda</w:t>
      </w:r>
      <w:proofErr w:type="spellEnd"/>
      <w:r>
        <w:rPr>
          <w:sz w:val="22"/>
          <w:szCs w:val="22"/>
          <w:lang w:val="fr-FR"/>
        </w:rPr>
        <w:t xml:space="preserve">) les services techniques, les chefs de quartiers, d’avenue, de rue, les PAP ou leur représentant et la société civile. </w:t>
      </w:r>
    </w:p>
    <w:p w14:paraId="27C88769" w14:textId="77777777" w:rsidR="00D457A7" w:rsidRDefault="00D457A7" w:rsidP="00B246FF">
      <w:pPr>
        <w:tabs>
          <w:tab w:val="left" w:pos="1723"/>
        </w:tabs>
        <w:rPr>
          <w:sz w:val="22"/>
          <w:szCs w:val="22"/>
          <w:lang w:val="fr-FR"/>
        </w:rPr>
      </w:pPr>
    </w:p>
    <w:p w14:paraId="52FF942C" w14:textId="77777777" w:rsidR="00B246FF" w:rsidRPr="007A6038" w:rsidRDefault="00B246FF" w:rsidP="007A6038">
      <w:pPr>
        <w:tabs>
          <w:tab w:val="left" w:pos="1723"/>
        </w:tabs>
        <w:jc w:val="both"/>
        <w:rPr>
          <w:sz w:val="22"/>
          <w:szCs w:val="22"/>
          <w:u w:val="single"/>
          <w:lang w:val="fr-FR"/>
        </w:rPr>
      </w:pPr>
      <w:r w:rsidRPr="007A6038">
        <w:rPr>
          <w:b/>
          <w:sz w:val="22"/>
          <w:szCs w:val="22"/>
          <w:u w:val="single"/>
          <w:lang w:val="fr-FR"/>
        </w:rPr>
        <w:lastRenderedPageBreak/>
        <w:t>Compte tenu de la faible envergure de l’étude</w:t>
      </w:r>
      <w:r w:rsidR="00D457A7" w:rsidRPr="007A6038">
        <w:rPr>
          <w:b/>
          <w:sz w:val="22"/>
          <w:szCs w:val="22"/>
          <w:u w:val="single"/>
          <w:lang w:val="fr-FR"/>
        </w:rPr>
        <w:t xml:space="preserve"> et des biens affectés (</w:t>
      </w:r>
      <w:r w:rsidR="00D457A7" w:rsidRPr="007A6038">
        <w:rPr>
          <w:b/>
          <w:sz w:val="20"/>
          <w:szCs w:val="20"/>
          <w:u w:val="single"/>
          <w:lang w:val="fr-FR"/>
        </w:rPr>
        <w:t>20 ménages affe</w:t>
      </w:r>
      <w:r w:rsidR="007A6038" w:rsidRPr="007A6038">
        <w:rPr>
          <w:b/>
          <w:sz w:val="20"/>
          <w:szCs w:val="20"/>
          <w:u w:val="single"/>
          <w:lang w:val="fr-FR"/>
        </w:rPr>
        <w:t>c</w:t>
      </w:r>
      <w:r w:rsidR="00D457A7" w:rsidRPr="007A6038">
        <w:rPr>
          <w:b/>
          <w:sz w:val="20"/>
          <w:szCs w:val="20"/>
          <w:u w:val="single"/>
          <w:lang w:val="fr-FR"/>
        </w:rPr>
        <w:t>tés)</w:t>
      </w:r>
      <w:r w:rsidRPr="007A6038">
        <w:rPr>
          <w:sz w:val="22"/>
          <w:szCs w:val="22"/>
          <w:u w:val="single"/>
          <w:lang w:val="fr-FR"/>
        </w:rPr>
        <w:t>, les données de base devant alimenter l’atelier de restitution et de consultation ont été préparées par le consultant concomitamment aux différentes phases de collecte de données qui ont débuté depuis le 14 mars 2016.</w:t>
      </w:r>
    </w:p>
    <w:p w14:paraId="31E42B56" w14:textId="77777777" w:rsidR="00D457A7" w:rsidRDefault="00D457A7" w:rsidP="00DF3A82">
      <w:pPr>
        <w:jc w:val="both"/>
        <w:rPr>
          <w:sz w:val="22"/>
          <w:szCs w:val="22"/>
          <w:lang w:val="fr-FR"/>
        </w:rPr>
      </w:pPr>
    </w:p>
    <w:p w14:paraId="195F436F" w14:textId="08BE41FA" w:rsidR="00B246FF" w:rsidRDefault="00B246FF" w:rsidP="00DF3A82">
      <w:pPr>
        <w:jc w:val="both"/>
        <w:rPr>
          <w:sz w:val="22"/>
          <w:szCs w:val="22"/>
          <w:lang w:val="fr-FR"/>
        </w:rPr>
      </w:pPr>
      <w:r>
        <w:rPr>
          <w:sz w:val="22"/>
          <w:szCs w:val="22"/>
          <w:lang w:val="fr-FR"/>
        </w:rPr>
        <w:t xml:space="preserve">Les résultats issus de la restitution consultation qui a regroupé </w:t>
      </w:r>
      <w:r w:rsidR="003638E1">
        <w:rPr>
          <w:sz w:val="22"/>
          <w:szCs w:val="22"/>
          <w:lang w:val="fr-FR"/>
        </w:rPr>
        <w:t>quarante-huit</w:t>
      </w:r>
      <w:r>
        <w:rPr>
          <w:sz w:val="22"/>
          <w:szCs w:val="22"/>
          <w:lang w:val="fr-FR"/>
        </w:rPr>
        <w:t xml:space="preserve"> (48) dont huit (08) femmes a vu la </w:t>
      </w:r>
      <w:proofErr w:type="gramStart"/>
      <w:r>
        <w:rPr>
          <w:sz w:val="22"/>
          <w:szCs w:val="22"/>
          <w:lang w:val="fr-FR"/>
        </w:rPr>
        <w:t xml:space="preserve">participation du marie de Kikwit, du bourgmestre </w:t>
      </w:r>
      <w:proofErr w:type="gramEnd"/>
      <w:r>
        <w:rPr>
          <w:sz w:val="22"/>
          <w:szCs w:val="22"/>
          <w:lang w:val="fr-FR"/>
        </w:rPr>
        <w:t xml:space="preserve"> de </w:t>
      </w:r>
      <w:proofErr w:type="spellStart"/>
      <w:r>
        <w:rPr>
          <w:sz w:val="22"/>
          <w:szCs w:val="22"/>
          <w:lang w:val="fr-FR"/>
        </w:rPr>
        <w:t>Nzinda</w:t>
      </w:r>
      <w:proofErr w:type="spellEnd"/>
      <w:r>
        <w:rPr>
          <w:sz w:val="22"/>
          <w:szCs w:val="22"/>
          <w:lang w:val="fr-FR"/>
        </w:rPr>
        <w:t>, des chefs locaux (quart</w:t>
      </w:r>
      <w:r w:rsidR="006F7E29">
        <w:rPr>
          <w:sz w:val="22"/>
          <w:szCs w:val="22"/>
          <w:lang w:val="fr-FR"/>
        </w:rPr>
        <w:t xml:space="preserve">ier, avenue, rue), de quinze (15) </w:t>
      </w:r>
      <w:r>
        <w:rPr>
          <w:sz w:val="22"/>
          <w:szCs w:val="22"/>
          <w:lang w:val="fr-FR"/>
        </w:rPr>
        <w:t>PAP ou leur représentant, de la société civile et de la presse locale.</w:t>
      </w:r>
    </w:p>
    <w:p w14:paraId="76AAADD9" w14:textId="77777777" w:rsidR="00A95299" w:rsidRPr="00BA0563" w:rsidRDefault="00A95299" w:rsidP="00D10680">
      <w:pPr>
        <w:jc w:val="both"/>
        <w:rPr>
          <w:sz w:val="22"/>
          <w:szCs w:val="22"/>
          <w:lang w:val="fr-FR"/>
        </w:rPr>
      </w:pPr>
      <w:r w:rsidRPr="00BA0563">
        <w:rPr>
          <w:sz w:val="22"/>
          <w:szCs w:val="22"/>
          <w:lang w:val="fr-FR"/>
        </w:rPr>
        <w:t>La démarche utilisée pour conduire ces séances de consultation avec l'ensemble des PAP et des autorités locales était la suivante :</w:t>
      </w:r>
    </w:p>
    <w:p w14:paraId="0CDC4456" w14:textId="77777777" w:rsidR="00A95299" w:rsidRPr="00BA0563" w:rsidRDefault="00A95299" w:rsidP="00A95299">
      <w:pPr>
        <w:numPr>
          <w:ilvl w:val="0"/>
          <w:numId w:val="9"/>
        </w:numPr>
        <w:jc w:val="both"/>
        <w:rPr>
          <w:sz w:val="22"/>
          <w:szCs w:val="22"/>
          <w:lang w:val="fr-FR"/>
        </w:rPr>
      </w:pPr>
      <w:r w:rsidRPr="00BA0563">
        <w:rPr>
          <w:sz w:val="22"/>
          <w:szCs w:val="22"/>
          <w:lang w:val="fr-FR"/>
        </w:rPr>
        <w:t xml:space="preserve">présentation du projet et ses impacts, </w:t>
      </w:r>
    </w:p>
    <w:p w14:paraId="79365D4C" w14:textId="77777777" w:rsidR="00A95299" w:rsidRPr="00BA0563" w:rsidRDefault="00A95299" w:rsidP="00A95299">
      <w:pPr>
        <w:numPr>
          <w:ilvl w:val="0"/>
          <w:numId w:val="9"/>
        </w:numPr>
        <w:jc w:val="both"/>
        <w:rPr>
          <w:sz w:val="22"/>
          <w:szCs w:val="22"/>
          <w:lang w:val="fr-FR"/>
        </w:rPr>
      </w:pPr>
      <w:r w:rsidRPr="00BA0563">
        <w:rPr>
          <w:sz w:val="22"/>
          <w:szCs w:val="22"/>
          <w:lang w:val="fr-FR"/>
        </w:rPr>
        <w:t>présentation succincte du contenu du rapport provisoire du PSR ;</w:t>
      </w:r>
    </w:p>
    <w:p w14:paraId="35A62672" w14:textId="77777777" w:rsidR="00A95299" w:rsidRPr="00BA0563" w:rsidRDefault="00A95299" w:rsidP="00A95299">
      <w:pPr>
        <w:numPr>
          <w:ilvl w:val="0"/>
          <w:numId w:val="9"/>
        </w:numPr>
        <w:jc w:val="both"/>
        <w:rPr>
          <w:sz w:val="22"/>
          <w:szCs w:val="22"/>
          <w:lang w:val="fr-FR"/>
        </w:rPr>
      </w:pPr>
      <w:r w:rsidRPr="00BA0563">
        <w:rPr>
          <w:sz w:val="22"/>
          <w:szCs w:val="22"/>
          <w:lang w:val="fr-FR"/>
        </w:rPr>
        <w:t>les questions, préoccupations et recommandations formulées par les participants, dont les PAP ;</w:t>
      </w:r>
    </w:p>
    <w:p w14:paraId="421DA461" w14:textId="05F5B6BE" w:rsidR="00A95299" w:rsidRPr="00BA0563" w:rsidRDefault="00A95299" w:rsidP="00A95299">
      <w:pPr>
        <w:numPr>
          <w:ilvl w:val="0"/>
          <w:numId w:val="9"/>
        </w:numPr>
        <w:jc w:val="both"/>
        <w:rPr>
          <w:sz w:val="22"/>
          <w:szCs w:val="22"/>
          <w:lang w:val="fr-FR"/>
        </w:rPr>
      </w:pPr>
      <w:r w:rsidRPr="00BA0563">
        <w:rPr>
          <w:sz w:val="22"/>
          <w:szCs w:val="22"/>
          <w:lang w:val="fr-FR"/>
        </w:rPr>
        <w:t xml:space="preserve">les réponses apportées </w:t>
      </w:r>
      <w:r w:rsidR="008F368E">
        <w:rPr>
          <w:sz w:val="22"/>
          <w:szCs w:val="22"/>
          <w:lang w:val="fr-FR"/>
        </w:rPr>
        <w:t xml:space="preserve">par </w:t>
      </w:r>
      <w:r w:rsidR="00242576">
        <w:rPr>
          <w:sz w:val="22"/>
          <w:szCs w:val="22"/>
          <w:lang w:val="fr-FR"/>
        </w:rPr>
        <w:t>les responsables du projet</w:t>
      </w:r>
      <w:r w:rsidR="008F368E">
        <w:rPr>
          <w:sz w:val="22"/>
          <w:szCs w:val="22"/>
          <w:lang w:val="fr-FR"/>
        </w:rPr>
        <w:t>, les autorités locales</w:t>
      </w:r>
      <w:r w:rsidR="00242576">
        <w:rPr>
          <w:sz w:val="22"/>
          <w:szCs w:val="22"/>
          <w:lang w:val="fr-FR"/>
        </w:rPr>
        <w:t xml:space="preserve"> et </w:t>
      </w:r>
      <w:r w:rsidRPr="00BA0563">
        <w:rPr>
          <w:sz w:val="22"/>
          <w:szCs w:val="22"/>
          <w:lang w:val="fr-FR"/>
        </w:rPr>
        <w:t>le Consultant.</w:t>
      </w:r>
    </w:p>
    <w:p w14:paraId="0637E33A" w14:textId="77777777" w:rsidR="00B26AA9" w:rsidRPr="00BA0563" w:rsidRDefault="00B26AA9" w:rsidP="001D13A4">
      <w:pPr>
        <w:rPr>
          <w:lang w:val="fr-FR" w:eastAsia="fr-FR"/>
        </w:rPr>
      </w:pPr>
    </w:p>
    <w:p w14:paraId="2914CE36" w14:textId="77777777" w:rsidR="001D13A4" w:rsidRPr="00BA0563" w:rsidRDefault="009850D4" w:rsidP="00FA7981">
      <w:pPr>
        <w:pStyle w:val="Heading2"/>
        <w:numPr>
          <w:ilvl w:val="1"/>
          <w:numId w:val="1"/>
        </w:numPr>
        <w:jc w:val="both"/>
        <w:rPr>
          <w:bCs w:val="0"/>
          <w:iCs/>
          <w:sz w:val="22"/>
          <w:szCs w:val="22"/>
        </w:rPr>
      </w:pPr>
      <w:hyperlink w:anchor="_Toc307141707" w:history="1">
        <w:bookmarkStart w:id="217" w:name="_Toc469144153"/>
        <w:r w:rsidR="001D13A4" w:rsidRPr="00BA0563">
          <w:rPr>
            <w:bCs w:val="0"/>
            <w:iCs/>
            <w:sz w:val="22"/>
            <w:szCs w:val="22"/>
          </w:rPr>
          <w:t>Résumé des points de vue exprimés par catégorie d’enjeux</w:t>
        </w:r>
      </w:hyperlink>
      <w:r w:rsidR="001D13A4" w:rsidRPr="00BA0563">
        <w:rPr>
          <w:bCs w:val="0"/>
          <w:iCs/>
          <w:sz w:val="22"/>
          <w:szCs w:val="22"/>
        </w:rPr>
        <w:t xml:space="preserve"> et préoccupations soulevés</w:t>
      </w:r>
      <w:bookmarkEnd w:id="217"/>
      <w:r w:rsidR="001D13A4" w:rsidRPr="00BA0563">
        <w:rPr>
          <w:bCs w:val="0"/>
          <w:iCs/>
          <w:sz w:val="22"/>
          <w:szCs w:val="22"/>
        </w:rPr>
        <w:t xml:space="preserve"> </w:t>
      </w:r>
    </w:p>
    <w:p w14:paraId="1E37B28E" w14:textId="77777777" w:rsidR="001D13A4" w:rsidRPr="00BA0563" w:rsidRDefault="001D13A4" w:rsidP="001D13A4">
      <w:pPr>
        <w:rPr>
          <w:lang w:val="fr-FR" w:eastAsia="fr-FR"/>
        </w:rPr>
      </w:pPr>
    </w:p>
    <w:p w14:paraId="59C9A942" w14:textId="77777777" w:rsidR="001D13A4" w:rsidRPr="00BA0563" w:rsidRDefault="001D13A4" w:rsidP="00FA7981">
      <w:pPr>
        <w:pStyle w:val="Heading2"/>
        <w:numPr>
          <w:ilvl w:val="2"/>
          <w:numId w:val="1"/>
        </w:numPr>
        <w:jc w:val="both"/>
        <w:rPr>
          <w:b w:val="0"/>
          <w:bCs w:val="0"/>
          <w:iCs/>
          <w:sz w:val="22"/>
          <w:szCs w:val="22"/>
          <w:u w:val="single"/>
        </w:rPr>
      </w:pPr>
      <w:bookmarkStart w:id="218" w:name="_Toc444329113"/>
      <w:bookmarkStart w:id="219" w:name="_Toc469144154"/>
      <w:r w:rsidRPr="00BA0563">
        <w:rPr>
          <w:b w:val="0"/>
          <w:bCs w:val="0"/>
          <w:iCs/>
          <w:sz w:val="22"/>
          <w:szCs w:val="22"/>
          <w:u w:val="single"/>
        </w:rPr>
        <w:t xml:space="preserve">Synthèse des points de vue exprimés lors des enquêtes et </w:t>
      </w:r>
      <w:bookmarkEnd w:id="218"/>
      <w:r w:rsidRPr="00BA0563">
        <w:rPr>
          <w:b w:val="0"/>
          <w:bCs w:val="0"/>
          <w:iCs/>
          <w:sz w:val="22"/>
          <w:szCs w:val="22"/>
          <w:u w:val="single"/>
        </w:rPr>
        <w:t>séances d’informations</w:t>
      </w:r>
      <w:bookmarkEnd w:id="219"/>
    </w:p>
    <w:p w14:paraId="286F213E" w14:textId="77777777" w:rsidR="001D13A4" w:rsidRPr="00BA0563" w:rsidRDefault="001D13A4" w:rsidP="001D13A4">
      <w:pPr>
        <w:jc w:val="both"/>
        <w:rPr>
          <w:sz w:val="22"/>
          <w:szCs w:val="22"/>
          <w:lang w:val="fr-FR"/>
        </w:rPr>
      </w:pPr>
    </w:p>
    <w:p w14:paraId="4A5B2050" w14:textId="77777777" w:rsidR="001D13A4" w:rsidRPr="00BA0563" w:rsidRDefault="001D13A4" w:rsidP="001D13A4">
      <w:pPr>
        <w:jc w:val="both"/>
        <w:rPr>
          <w:sz w:val="22"/>
          <w:szCs w:val="22"/>
          <w:lang w:val="fr-FR"/>
        </w:rPr>
      </w:pPr>
      <w:r w:rsidRPr="00BA0563">
        <w:rPr>
          <w:sz w:val="22"/>
          <w:szCs w:val="22"/>
          <w:lang w:val="fr-FR"/>
        </w:rPr>
        <w:t xml:space="preserve">De façon générale, les populations rencontrées se félicitent de l’initiative du projet de construction de l’avenue </w:t>
      </w:r>
      <w:proofErr w:type="spellStart"/>
      <w:r w:rsidRPr="00BA0563">
        <w:rPr>
          <w:sz w:val="22"/>
          <w:szCs w:val="22"/>
          <w:lang w:val="fr-FR"/>
        </w:rPr>
        <w:t>Wazabanga</w:t>
      </w:r>
      <w:proofErr w:type="spellEnd"/>
      <w:r w:rsidRPr="00BA0563">
        <w:rPr>
          <w:sz w:val="22"/>
          <w:szCs w:val="22"/>
          <w:lang w:val="fr-FR"/>
        </w:rPr>
        <w:t xml:space="preserve"> qui à leurs yeux permettra d’améliorer de façon sensible la mobilité à Kikwit et de fournir une alternative à la congestion de la nationale à certaines heures de pointes. </w:t>
      </w:r>
    </w:p>
    <w:p w14:paraId="24F38045" w14:textId="77777777" w:rsidR="001D13A4" w:rsidRPr="00BA0563" w:rsidRDefault="001D13A4" w:rsidP="001D13A4">
      <w:pPr>
        <w:jc w:val="both"/>
        <w:rPr>
          <w:sz w:val="22"/>
          <w:szCs w:val="22"/>
          <w:lang w:val="fr-FR"/>
        </w:rPr>
      </w:pPr>
    </w:p>
    <w:p w14:paraId="2C8C9D6D" w14:textId="77777777" w:rsidR="001D13A4" w:rsidRPr="00BA0563" w:rsidRDefault="001D13A4" w:rsidP="001D13A4">
      <w:pPr>
        <w:jc w:val="both"/>
        <w:rPr>
          <w:sz w:val="22"/>
          <w:szCs w:val="22"/>
          <w:lang w:val="fr-FR"/>
        </w:rPr>
      </w:pPr>
      <w:r w:rsidRPr="00BA0563">
        <w:rPr>
          <w:sz w:val="22"/>
          <w:szCs w:val="22"/>
          <w:lang w:val="fr-FR"/>
        </w:rPr>
        <w:t>Les autres avantages escomptés par les travaux de construction de la route sont entre autres :</w:t>
      </w:r>
    </w:p>
    <w:p w14:paraId="29802794" w14:textId="77777777" w:rsidR="001D13A4" w:rsidRPr="00BA0563" w:rsidRDefault="001D13A4" w:rsidP="001D13A4">
      <w:pPr>
        <w:pStyle w:val="ListParagraph"/>
        <w:numPr>
          <w:ilvl w:val="0"/>
          <w:numId w:val="14"/>
        </w:numPr>
        <w:jc w:val="both"/>
        <w:rPr>
          <w:sz w:val="22"/>
          <w:szCs w:val="22"/>
        </w:rPr>
      </w:pPr>
      <w:r w:rsidRPr="00BA0563">
        <w:rPr>
          <w:sz w:val="22"/>
          <w:szCs w:val="22"/>
        </w:rPr>
        <w:t>L’amélioration de la mobilité ;</w:t>
      </w:r>
    </w:p>
    <w:p w14:paraId="347B2F75" w14:textId="77777777" w:rsidR="001D13A4" w:rsidRPr="00BA0563" w:rsidRDefault="001D13A4" w:rsidP="001D13A4">
      <w:pPr>
        <w:pStyle w:val="ListParagraph"/>
        <w:numPr>
          <w:ilvl w:val="0"/>
          <w:numId w:val="14"/>
        </w:numPr>
        <w:jc w:val="both"/>
        <w:rPr>
          <w:sz w:val="22"/>
          <w:szCs w:val="22"/>
        </w:rPr>
      </w:pPr>
      <w:r w:rsidRPr="00BA0563">
        <w:rPr>
          <w:sz w:val="22"/>
          <w:szCs w:val="22"/>
        </w:rPr>
        <w:t>La lutte contre l’érosion hydrique ;</w:t>
      </w:r>
    </w:p>
    <w:p w14:paraId="74D87B69" w14:textId="77777777" w:rsidR="001D13A4" w:rsidRPr="00BA0563" w:rsidRDefault="001D13A4" w:rsidP="001D13A4">
      <w:pPr>
        <w:pStyle w:val="ListParagraph"/>
        <w:numPr>
          <w:ilvl w:val="0"/>
          <w:numId w:val="14"/>
        </w:numPr>
        <w:jc w:val="both"/>
        <w:rPr>
          <w:sz w:val="22"/>
          <w:szCs w:val="22"/>
        </w:rPr>
      </w:pPr>
      <w:r w:rsidRPr="00BA0563">
        <w:rPr>
          <w:sz w:val="22"/>
          <w:szCs w:val="22"/>
        </w:rPr>
        <w:t>L’amélioration du cadre de vie et de la sécurité des populations ;</w:t>
      </w:r>
    </w:p>
    <w:p w14:paraId="3003582B" w14:textId="77777777" w:rsidR="001D13A4" w:rsidRPr="00BA0563" w:rsidRDefault="001D13A4" w:rsidP="001D13A4">
      <w:pPr>
        <w:pStyle w:val="ListParagraph"/>
        <w:numPr>
          <w:ilvl w:val="0"/>
          <w:numId w:val="14"/>
        </w:numPr>
        <w:jc w:val="both"/>
        <w:rPr>
          <w:sz w:val="22"/>
          <w:szCs w:val="22"/>
        </w:rPr>
      </w:pPr>
      <w:r w:rsidRPr="00BA0563">
        <w:rPr>
          <w:sz w:val="22"/>
          <w:szCs w:val="22"/>
        </w:rPr>
        <w:t>le recrutement de la main d’œuvre locale lors des travaux ;</w:t>
      </w:r>
    </w:p>
    <w:p w14:paraId="0B5A2831" w14:textId="77777777" w:rsidR="001D13A4" w:rsidRPr="00BA0563" w:rsidRDefault="001D13A4" w:rsidP="001D13A4">
      <w:pPr>
        <w:pStyle w:val="ListParagraph"/>
        <w:numPr>
          <w:ilvl w:val="0"/>
          <w:numId w:val="14"/>
        </w:numPr>
        <w:jc w:val="both"/>
        <w:rPr>
          <w:sz w:val="22"/>
          <w:szCs w:val="22"/>
        </w:rPr>
      </w:pPr>
      <w:r w:rsidRPr="00BA0563">
        <w:rPr>
          <w:sz w:val="22"/>
          <w:szCs w:val="22"/>
        </w:rPr>
        <w:t>la compensation des personnes qui seront affectées ;</w:t>
      </w:r>
    </w:p>
    <w:p w14:paraId="1CC4869E" w14:textId="77777777" w:rsidR="001D13A4" w:rsidRPr="00BA0563" w:rsidRDefault="001D13A4" w:rsidP="001D13A4">
      <w:pPr>
        <w:pStyle w:val="ListParagraph"/>
        <w:numPr>
          <w:ilvl w:val="0"/>
          <w:numId w:val="14"/>
        </w:numPr>
        <w:jc w:val="both"/>
        <w:rPr>
          <w:sz w:val="22"/>
          <w:szCs w:val="22"/>
        </w:rPr>
      </w:pPr>
      <w:r w:rsidRPr="00BA0563">
        <w:rPr>
          <w:sz w:val="22"/>
          <w:szCs w:val="22"/>
        </w:rPr>
        <w:t>l’assistance aux PAP vulnérables qui seront déplacées.</w:t>
      </w:r>
    </w:p>
    <w:p w14:paraId="3A6D1252" w14:textId="77777777" w:rsidR="001D13A4" w:rsidRPr="00BA0563" w:rsidRDefault="001D13A4" w:rsidP="001D13A4">
      <w:pPr>
        <w:jc w:val="both"/>
        <w:rPr>
          <w:sz w:val="22"/>
          <w:szCs w:val="22"/>
          <w:lang w:val="fr-FR"/>
        </w:rPr>
      </w:pPr>
    </w:p>
    <w:p w14:paraId="0564B31A" w14:textId="77777777" w:rsidR="001D13A4" w:rsidRPr="00BA0563" w:rsidRDefault="001D13A4" w:rsidP="001D13A4">
      <w:pPr>
        <w:jc w:val="both"/>
        <w:rPr>
          <w:sz w:val="22"/>
          <w:szCs w:val="22"/>
          <w:lang w:val="fr-FR"/>
        </w:rPr>
      </w:pPr>
      <w:r w:rsidRPr="00BA0563">
        <w:rPr>
          <w:sz w:val="22"/>
          <w:szCs w:val="22"/>
          <w:lang w:val="fr-FR"/>
        </w:rPr>
        <w:t>Les craintes et préoccupations exprimées sont relatives :</w:t>
      </w:r>
    </w:p>
    <w:p w14:paraId="0337A1B9" w14:textId="77777777" w:rsidR="001D13A4" w:rsidRPr="00BA0563" w:rsidRDefault="001D13A4" w:rsidP="001D13A4">
      <w:pPr>
        <w:pStyle w:val="ListParagraph"/>
        <w:numPr>
          <w:ilvl w:val="0"/>
          <w:numId w:val="14"/>
        </w:numPr>
        <w:jc w:val="both"/>
        <w:rPr>
          <w:sz w:val="22"/>
          <w:szCs w:val="22"/>
        </w:rPr>
      </w:pPr>
      <w:r w:rsidRPr="00BA0563">
        <w:rPr>
          <w:sz w:val="22"/>
          <w:szCs w:val="22"/>
        </w:rPr>
        <w:t>à un sous dimensionnement des ouvrages hydrauliques eu égard à l’importance du ruissellement ;</w:t>
      </w:r>
    </w:p>
    <w:p w14:paraId="0843EF4E" w14:textId="77777777" w:rsidR="001D13A4" w:rsidRPr="00BA0563" w:rsidRDefault="001D13A4" w:rsidP="001D13A4">
      <w:pPr>
        <w:pStyle w:val="ListParagraph"/>
        <w:numPr>
          <w:ilvl w:val="0"/>
          <w:numId w:val="14"/>
        </w:numPr>
        <w:jc w:val="both"/>
        <w:rPr>
          <w:sz w:val="22"/>
          <w:szCs w:val="22"/>
        </w:rPr>
      </w:pPr>
      <w:r w:rsidRPr="00BA0563">
        <w:rPr>
          <w:sz w:val="22"/>
          <w:szCs w:val="22"/>
        </w:rPr>
        <w:t>à un mauvais calibrage de la chaussée ;</w:t>
      </w:r>
    </w:p>
    <w:p w14:paraId="3140468D" w14:textId="77777777" w:rsidR="001D13A4" w:rsidRPr="00BA0563" w:rsidRDefault="001D13A4" w:rsidP="001D13A4">
      <w:pPr>
        <w:pStyle w:val="ListParagraph"/>
        <w:numPr>
          <w:ilvl w:val="0"/>
          <w:numId w:val="14"/>
        </w:numPr>
        <w:jc w:val="both"/>
        <w:rPr>
          <w:sz w:val="22"/>
          <w:szCs w:val="22"/>
        </w:rPr>
      </w:pPr>
      <w:r w:rsidRPr="00BA0563">
        <w:rPr>
          <w:sz w:val="22"/>
          <w:szCs w:val="22"/>
        </w:rPr>
        <w:t>à une absence d’implication des services techniques locaux dans le suivi et la réception des ouvrages ;</w:t>
      </w:r>
    </w:p>
    <w:p w14:paraId="09DF5713" w14:textId="194EB403" w:rsidR="001D13A4" w:rsidRPr="00BA0563" w:rsidRDefault="001D13A4" w:rsidP="001D13A4">
      <w:pPr>
        <w:pStyle w:val="ListParagraph"/>
        <w:numPr>
          <w:ilvl w:val="0"/>
          <w:numId w:val="14"/>
        </w:numPr>
        <w:jc w:val="both"/>
        <w:rPr>
          <w:sz w:val="22"/>
          <w:szCs w:val="22"/>
        </w:rPr>
      </w:pPr>
      <w:r w:rsidRPr="00BA0563">
        <w:rPr>
          <w:sz w:val="22"/>
          <w:szCs w:val="22"/>
        </w:rPr>
        <w:t>au déficit d’information des populations locales et riveraines du tronçon </w:t>
      </w:r>
      <w:r w:rsidR="008F368E">
        <w:rPr>
          <w:sz w:val="22"/>
          <w:szCs w:val="22"/>
        </w:rPr>
        <w:t>sur les travaux à réaliser</w:t>
      </w:r>
      <w:r w:rsidRPr="00BA0563">
        <w:rPr>
          <w:sz w:val="22"/>
          <w:szCs w:val="22"/>
        </w:rPr>
        <w:t>;</w:t>
      </w:r>
    </w:p>
    <w:p w14:paraId="581C1F8C" w14:textId="63C0CD85" w:rsidR="001D13A4" w:rsidRPr="00BA0563" w:rsidRDefault="001D13A4" w:rsidP="001D13A4">
      <w:pPr>
        <w:pStyle w:val="ListParagraph"/>
        <w:numPr>
          <w:ilvl w:val="0"/>
          <w:numId w:val="14"/>
        </w:numPr>
        <w:jc w:val="both"/>
        <w:rPr>
          <w:sz w:val="22"/>
          <w:szCs w:val="22"/>
        </w:rPr>
      </w:pPr>
      <w:r w:rsidRPr="00BA0563">
        <w:rPr>
          <w:sz w:val="22"/>
          <w:szCs w:val="22"/>
        </w:rPr>
        <w:t>à une rupture des réseaux d’eau lors des travaux</w:t>
      </w:r>
      <w:r w:rsidR="008F368E">
        <w:rPr>
          <w:sz w:val="22"/>
          <w:szCs w:val="22"/>
        </w:rPr>
        <w:t xml:space="preserve"> (préoccupation prise en compte dans l’EIES)</w:t>
      </w:r>
      <w:r w:rsidRPr="00BA0563">
        <w:rPr>
          <w:sz w:val="22"/>
          <w:szCs w:val="22"/>
        </w:rPr>
        <w:t> ;</w:t>
      </w:r>
    </w:p>
    <w:p w14:paraId="49F3236D" w14:textId="3E703CDD" w:rsidR="001D13A4" w:rsidRPr="00BA0563" w:rsidRDefault="001D13A4" w:rsidP="001D13A4">
      <w:pPr>
        <w:pStyle w:val="ListParagraph"/>
        <w:numPr>
          <w:ilvl w:val="0"/>
          <w:numId w:val="14"/>
        </w:numPr>
        <w:jc w:val="both"/>
        <w:rPr>
          <w:sz w:val="22"/>
          <w:szCs w:val="22"/>
        </w:rPr>
      </w:pPr>
      <w:r w:rsidRPr="00BA0563">
        <w:rPr>
          <w:sz w:val="22"/>
          <w:szCs w:val="22"/>
        </w:rPr>
        <w:t>à une perturbation de la mobilité</w:t>
      </w:r>
      <w:r w:rsidR="008F368E">
        <w:rPr>
          <w:sz w:val="22"/>
          <w:szCs w:val="22"/>
        </w:rPr>
        <w:t xml:space="preserve"> des populations empruntant les </w:t>
      </w:r>
      <w:r w:rsidRPr="00BA0563">
        <w:rPr>
          <w:sz w:val="22"/>
          <w:szCs w:val="22"/>
        </w:rPr>
        <w:t>motos taxi ;</w:t>
      </w:r>
    </w:p>
    <w:p w14:paraId="0FA2DB6D" w14:textId="77777777" w:rsidR="001D13A4" w:rsidRPr="00BA0563" w:rsidRDefault="001D13A4" w:rsidP="001D13A4">
      <w:pPr>
        <w:pStyle w:val="ListParagraph"/>
        <w:numPr>
          <w:ilvl w:val="0"/>
          <w:numId w:val="14"/>
        </w:numPr>
        <w:jc w:val="both"/>
        <w:rPr>
          <w:sz w:val="22"/>
          <w:szCs w:val="22"/>
        </w:rPr>
      </w:pPr>
      <w:r w:rsidRPr="00BA0563">
        <w:rPr>
          <w:sz w:val="22"/>
          <w:szCs w:val="22"/>
        </w:rPr>
        <w:t>à une mauvaise qualité des ouvrages et infrastructures.</w:t>
      </w:r>
    </w:p>
    <w:p w14:paraId="75C89B5E" w14:textId="77777777" w:rsidR="001D13A4" w:rsidRPr="00BA0563" w:rsidRDefault="001D13A4" w:rsidP="001D13A4">
      <w:pPr>
        <w:pStyle w:val="ListParagraph"/>
        <w:ind w:left="360"/>
        <w:jc w:val="both"/>
        <w:rPr>
          <w:sz w:val="22"/>
          <w:szCs w:val="22"/>
        </w:rPr>
      </w:pPr>
    </w:p>
    <w:p w14:paraId="2BFD5CE3" w14:textId="77777777" w:rsidR="001D13A4" w:rsidRPr="00BA0563" w:rsidRDefault="001D13A4" w:rsidP="001D13A4">
      <w:pPr>
        <w:jc w:val="both"/>
        <w:rPr>
          <w:sz w:val="22"/>
          <w:szCs w:val="22"/>
          <w:lang w:val="fr-FR"/>
        </w:rPr>
      </w:pPr>
      <w:r w:rsidRPr="00BA0563">
        <w:rPr>
          <w:sz w:val="22"/>
          <w:szCs w:val="22"/>
          <w:lang w:val="fr-FR"/>
        </w:rPr>
        <w:t>En recommandations concernant les activités de réinstallation, les autorités locales, les PAP potentielles et les populations ont de façon générale suggérée :</w:t>
      </w:r>
    </w:p>
    <w:p w14:paraId="31E12E22" w14:textId="77777777" w:rsidR="001D13A4" w:rsidRPr="00BA0563" w:rsidRDefault="001D13A4" w:rsidP="001D13A4">
      <w:pPr>
        <w:pStyle w:val="ListParagraph"/>
        <w:numPr>
          <w:ilvl w:val="0"/>
          <w:numId w:val="14"/>
        </w:numPr>
        <w:jc w:val="both"/>
        <w:rPr>
          <w:sz w:val="22"/>
          <w:szCs w:val="22"/>
        </w:rPr>
      </w:pPr>
      <w:r w:rsidRPr="00BA0563">
        <w:rPr>
          <w:sz w:val="22"/>
          <w:szCs w:val="22"/>
        </w:rPr>
        <w:t>une bonne campagne d’information sur le planning de mise en œuvre du PAR et de la réinstallation ;</w:t>
      </w:r>
    </w:p>
    <w:p w14:paraId="26B394A3" w14:textId="77777777" w:rsidR="001D13A4" w:rsidRPr="00BA0563" w:rsidRDefault="001D13A4" w:rsidP="001D13A4">
      <w:pPr>
        <w:pStyle w:val="ListParagraph"/>
        <w:numPr>
          <w:ilvl w:val="0"/>
          <w:numId w:val="14"/>
        </w:numPr>
        <w:jc w:val="both"/>
        <w:rPr>
          <w:sz w:val="22"/>
          <w:szCs w:val="22"/>
        </w:rPr>
      </w:pPr>
      <w:r w:rsidRPr="00BA0563">
        <w:rPr>
          <w:sz w:val="22"/>
          <w:szCs w:val="22"/>
        </w:rPr>
        <w:t>une forte sensibilisation des populations qui occupent les emprises avant le démarrage des travaux ;</w:t>
      </w:r>
    </w:p>
    <w:p w14:paraId="5259F33A" w14:textId="77777777" w:rsidR="001D13A4" w:rsidRPr="00BA0563" w:rsidRDefault="001D13A4" w:rsidP="001D13A4">
      <w:pPr>
        <w:pStyle w:val="ListParagraph"/>
        <w:numPr>
          <w:ilvl w:val="0"/>
          <w:numId w:val="14"/>
        </w:numPr>
        <w:jc w:val="both"/>
        <w:rPr>
          <w:sz w:val="22"/>
          <w:szCs w:val="22"/>
        </w:rPr>
      </w:pPr>
      <w:r w:rsidRPr="00BA0563">
        <w:rPr>
          <w:sz w:val="22"/>
          <w:szCs w:val="22"/>
        </w:rPr>
        <w:t>une implication des services techniques déconcentrés (agriculture, cadastre, urbanisme) dans la mise en œuvre du projet ;</w:t>
      </w:r>
    </w:p>
    <w:p w14:paraId="5FD4D2E2" w14:textId="77777777" w:rsidR="001D13A4" w:rsidRPr="00BA0563" w:rsidRDefault="001D13A4" w:rsidP="001D13A4">
      <w:pPr>
        <w:pStyle w:val="ListParagraph"/>
        <w:numPr>
          <w:ilvl w:val="0"/>
          <w:numId w:val="14"/>
        </w:numPr>
        <w:jc w:val="both"/>
        <w:rPr>
          <w:sz w:val="22"/>
          <w:szCs w:val="22"/>
        </w:rPr>
      </w:pPr>
      <w:r w:rsidRPr="00BA0563">
        <w:rPr>
          <w:sz w:val="22"/>
          <w:szCs w:val="22"/>
        </w:rPr>
        <w:t>une implication des chefs de quartier et d’avenue dans la mise en œuvre des activités de réinstallation et dans la médiation des conflits nés de la réinstallation.</w:t>
      </w:r>
    </w:p>
    <w:p w14:paraId="02AB07A4" w14:textId="77777777" w:rsidR="00B26AA9" w:rsidRPr="00BA0563" w:rsidRDefault="00B26AA9" w:rsidP="00B26AA9">
      <w:pPr>
        <w:jc w:val="both"/>
        <w:rPr>
          <w:sz w:val="22"/>
          <w:szCs w:val="22"/>
          <w:lang w:val="fr-FR"/>
        </w:rPr>
      </w:pPr>
    </w:p>
    <w:p w14:paraId="7650C264" w14:textId="77777777" w:rsidR="00B26AA9" w:rsidRPr="00BA0563" w:rsidRDefault="00B26AA9" w:rsidP="00B26AA9">
      <w:pPr>
        <w:pStyle w:val="ListParagraph"/>
        <w:ind w:left="360"/>
        <w:jc w:val="center"/>
        <w:rPr>
          <w:sz w:val="22"/>
          <w:szCs w:val="22"/>
          <w:lang w:val="fr-CA"/>
        </w:rPr>
      </w:pPr>
      <w:r w:rsidRPr="00BA0563">
        <w:rPr>
          <w:noProof/>
          <w:sz w:val="22"/>
          <w:szCs w:val="22"/>
          <w:lang w:val="en-US" w:eastAsia="en-US"/>
        </w:rPr>
        <w:lastRenderedPageBreak/>
        <w:drawing>
          <wp:inline distT="0" distB="0" distL="0" distR="0" wp14:anchorId="76D733CC" wp14:editId="38EAFE57">
            <wp:extent cx="2573075" cy="1383527"/>
            <wp:effectExtent l="19050" t="0" r="0" b="0"/>
            <wp:docPr id="30" name="Image 30" descr="C:\Users\user\Desktop\TDR voiries urbaines RDC\Photos-Kikwit\DSCN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DR voiries urbaines RDC\Photos-Kikwit\DSCN5804.JPG"/>
                    <pic:cNvPicPr>
                      <a:picLocks noChangeAspect="1" noChangeArrowheads="1"/>
                    </pic:cNvPicPr>
                  </pic:nvPicPr>
                  <pic:blipFill>
                    <a:blip r:embed="rId41" cstate="print"/>
                    <a:srcRect/>
                    <a:stretch>
                      <a:fillRect/>
                    </a:stretch>
                  </pic:blipFill>
                  <pic:spPr bwMode="auto">
                    <a:xfrm>
                      <a:off x="0" y="0"/>
                      <a:ext cx="2581327" cy="1387964"/>
                    </a:xfrm>
                    <a:prstGeom prst="rect">
                      <a:avLst/>
                    </a:prstGeom>
                    <a:noFill/>
                    <a:ln w="9525">
                      <a:noFill/>
                      <a:miter lim="800000"/>
                      <a:headEnd/>
                      <a:tailEnd/>
                    </a:ln>
                  </pic:spPr>
                </pic:pic>
              </a:graphicData>
            </a:graphic>
          </wp:inline>
        </w:drawing>
      </w:r>
    </w:p>
    <w:p w14:paraId="133E6FCB" w14:textId="77777777" w:rsidR="00B26AA9" w:rsidRPr="00BA0563" w:rsidRDefault="00B26AA9" w:rsidP="00B26AA9">
      <w:pPr>
        <w:pStyle w:val="ListParagraph"/>
        <w:ind w:left="360"/>
        <w:jc w:val="both"/>
        <w:rPr>
          <w:sz w:val="18"/>
          <w:szCs w:val="18"/>
          <w:lang w:val="fr-CA"/>
        </w:rPr>
      </w:pPr>
      <w:r w:rsidRPr="00BA0563">
        <w:rPr>
          <w:sz w:val="18"/>
          <w:szCs w:val="18"/>
          <w:lang w:val="fr-CA"/>
        </w:rPr>
        <w:t xml:space="preserve">                                                             Rencontre d’information avec la mairie, </w:t>
      </w:r>
    </w:p>
    <w:p w14:paraId="5D5373B8" w14:textId="77777777" w:rsidR="00B26AA9" w:rsidRPr="00BA0563" w:rsidRDefault="00B26AA9" w:rsidP="00B26AA9">
      <w:pPr>
        <w:pStyle w:val="ListParagraph"/>
        <w:ind w:left="360"/>
        <w:jc w:val="both"/>
        <w:rPr>
          <w:sz w:val="22"/>
          <w:szCs w:val="22"/>
          <w:lang w:val="fr-CA"/>
        </w:rPr>
      </w:pPr>
      <w:r w:rsidRPr="00BA0563">
        <w:rPr>
          <w:sz w:val="18"/>
          <w:szCs w:val="18"/>
          <w:lang w:val="fr-CA"/>
        </w:rPr>
        <w:t xml:space="preserve">                                                               </w:t>
      </w:r>
      <w:proofErr w:type="gramStart"/>
      <w:r w:rsidRPr="00BA0563">
        <w:rPr>
          <w:sz w:val="18"/>
          <w:szCs w:val="18"/>
          <w:lang w:val="fr-CA"/>
        </w:rPr>
        <w:t>autorités</w:t>
      </w:r>
      <w:proofErr w:type="gramEnd"/>
      <w:r w:rsidRPr="00BA0563">
        <w:rPr>
          <w:sz w:val="18"/>
          <w:szCs w:val="18"/>
          <w:lang w:val="fr-CA"/>
        </w:rPr>
        <w:t xml:space="preserve"> locales et les services techniques</w:t>
      </w:r>
    </w:p>
    <w:p w14:paraId="658B43CA" w14:textId="77777777" w:rsidR="00B26AA9" w:rsidRPr="00BA0563" w:rsidRDefault="00B26AA9" w:rsidP="001D13A4">
      <w:pPr>
        <w:rPr>
          <w:sz w:val="22"/>
          <w:szCs w:val="22"/>
          <w:lang w:val="fr-FR"/>
        </w:rPr>
      </w:pPr>
    </w:p>
    <w:p w14:paraId="2AB49671" w14:textId="77777777" w:rsidR="007540F2" w:rsidRPr="00BA0563" w:rsidRDefault="007540F2" w:rsidP="00FA7981">
      <w:pPr>
        <w:pStyle w:val="Heading2"/>
        <w:numPr>
          <w:ilvl w:val="2"/>
          <w:numId w:val="1"/>
        </w:numPr>
        <w:jc w:val="both"/>
        <w:rPr>
          <w:b w:val="0"/>
          <w:bCs w:val="0"/>
          <w:iCs/>
          <w:sz w:val="22"/>
          <w:szCs w:val="22"/>
          <w:u w:val="single"/>
        </w:rPr>
      </w:pPr>
      <w:bookmarkStart w:id="220" w:name="_Toc469144155"/>
      <w:r w:rsidRPr="00BA0563">
        <w:rPr>
          <w:b w:val="0"/>
          <w:bCs w:val="0"/>
          <w:iCs/>
          <w:sz w:val="22"/>
          <w:szCs w:val="22"/>
          <w:u w:val="single"/>
        </w:rPr>
        <w:t>Synthèse des points de vue exprimés lors de la consultation de restitution</w:t>
      </w:r>
      <w:bookmarkEnd w:id="220"/>
    </w:p>
    <w:p w14:paraId="6CFC42C4" w14:textId="77777777" w:rsidR="007540F2" w:rsidRPr="00BA0563" w:rsidRDefault="007540F2" w:rsidP="001D13A4">
      <w:pPr>
        <w:rPr>
          <w:sz w:val="22"/>
          <w:szCs w:val="22"/>
          <w:lang w:val="fr-FR"/>
        </w:rPr>
      </w:pPr>
    </w:p>
    <w:p w14:paraId="249A519D" w14:textId="77777777" w:rsidR="00B26AA9" w:rsidRPr="00BA0563" w:rsidRDefault="00B26AA9" w:rsidP="00B26AA9">
      <w:pPr>
        <w:tabs>
          <w:tab w:val="left" w:pos="1723"/>
        </w:tabs>
        <w:rPr>
          <w:sz w:val="22"/>
          <w:szCs w:val="22"/>
          <w:lang w:val="fr-FR"/>
        </w:rPr>
      </w:pPr>
      <w:r w:rsidRPr="00BA0563">
        <w:rPr>
          <w:sz w:val="22"/>
          <w:szCs w:val="22"/>
          <w:lang w:val="fr-FR"/>
        </w:rPr>
        <w:t xml:space="preserve">De façon générale, les autorités locales et les PAP qui ont pris part aux consultations ont salué la démarche du projet sur le partage des résultats provisoire du PSR. </w:t>
      </w:r>
    </w:p>
    <w:p w14:paraId="4F39C9FA" w14:textId="77777777" w:rsidR="00B26AA9" w:rsidRPr="00BA0563" w:rsidRDefault="00B26AA9" w:rsidP="0012600C">
      <w:pPr>
        <w:tabs>
          <w:tab w:val="left" w:pos="1723"/>
        </w:tabs>
        <w:jc w:val="both"/>
        <w:rPr>
          <w:sz w:val="22"/>
          <w:szCs w:val="22"/>
          <w:lang w:val="fr-FR"/>
        </w:rPr>
      </w:pPr>
      <w:r w:rsidRPr="00BA0563">
        <w:rPr>
          <w:sz w:val="22"/>
          <w:szCs w:val="22"/>
          <w:lang w:val="fr-FR"/>
        </w:rPr>
        <w:t>Ainsi, après la présentation du PSR, des biens et personnes affectées, des mesures d’atténuation prévue (compensation/indemnisation des PAP) et des mécanismes de gestion des plaintes, les points de vue exprimés sont :</w:t>
      </w:r>
    </w:p>
    <w:p w14:paraId="770662C5" w14:textId="77777777" w:rsidR="00B26AA9" w:rsidRPr="00BA0563" w:rsidRDefault="00B26AA9" w:rsidP="0012600C">
      <w:pPr>
        <w:pStyle w:val="ListParagraph"/>
        <w:numPr>
          <w:ilvl w:val="0"/>
          <w:numId w:val="12"/>
        </w:numPr>
        <w:tabs>
          <w:tab w:val="left" w:pos="1723"/>
        </w:tabs>
        <w:jc w:val="both"/>
        <w:rPr>
          <w:sz w:val="22"/>
          <w:szCs w:val="22"/>
        </w:rPr>
      </w:pPr>
      <w:r w:rsidRPr="00BA0563">
        <w:rPr>
          <w:sz w:val="22"/>
          <w:szCs w:val="22"/>
        </w:rPr>
        <w:t>une bonne réalisation du projet en tenant compte des contraintes d’érosion dans la zone ;</w:t>
      </w:r>
    </w:p>
    <w:p w14:paraId="4B080F6F" w14:textId="77777777" w:rsidR="00B26AA9" w:rsidRPr="00BA0563" w:rsidRDefault="00B26AA9" w:rsidP="0012600C">
      <w:pPr>
        <w:pStyle w:val="ListParagraph"/>
        <w:numPr>
          <w:ilvl w:val="0"/>
          <w:numId w:val="12"/>
        </w:numPr>
        <w:tabs>
          <w:tab w:val="left" w:pos="1723"/>
        </w:tabs>
        <w:jc w:val="both"/>
        <w:rPr>
          <w:sz w:val="22"/>
          <w:szCs w:val="22"/>
        </w:rPr>
      </w:pPr>
      <w:r w:rsidRPr="00BA0563">
        <w:rPr>
          <w:sz w:val="22"/>
          <w:szCs w:val="22"/>
        </w:rPr>
        <w:t>une implication de tous les acteurs dans le processus de réhabilitation de l’axe surtout les services techniques ;</w:t>
      </w:r>
    </w:p>
    <w:p w14:paraId="0F44F682" w14:textId="77777777" w:rsidR="00B26AA9" w:rsidRPr="00BA0563" w:rsidRDefault="00B26AA9" w:rsidP="0012600C">
      <w:pPr>
        <w:pStyle w:val="ListParagraph"/>
        <w:numPr>
          <w:ilvl w:val="0"/>
          <w:numId w:val="12"/>
        </w:numPr>
        <w:tabs>
          <w:tab w:val="left" w:pos="1723"/>
        </w:tabs>
        <w:jc w:val="both"/>
        <w:rPr>
          <w:sz w:val="22"/>
          <w:szCs w:val="22"/>
        </w:rPr>
      </w:pPr>
      <w:r w:rsidRPr="00BA0563">
        <w:rPr>
          <w:sz w:val="22"/>
          <w:szCs w:val="22"/>
        </w:rPr>
        <w:t>un bon dimensionnement des ouvrages hydrauliques ;</w:t>
      </w:r>
    </w:p>
    <w:p w14:paraId="63B1A341" w14:textId="77777777" w:rsidR="00B26AA9" w:rsidRPr="00BA0563" w:rsidRDefault="00B26AA9" w:rsidP="0012600C">
      <w:pPr>
        <w:pStyle w:val="ListParagraph"/>
        <w:numPr>
          <w:ilvl w:val="0"/>
          <w:numId w:val="14"/>
        </w:numPr>
        <w:tabs>
          <w:tab w:val="left" w:pos="1723"/>
        </w:tabs>
        <w:jc w:val="both"/>
        <w:rPr>
          <w:sz w:val="22"/>
          <w:szCs w:val="22"/>
        </w:rPr>
      </w:pPr>
      <w:r w:rsidRPr="00BA0563">
        <w:rPr>
          <w:sz w:val="22"/>
          <w:szCs w:val="22"/>
        </w:rPr>
        <w:t>un sentiment de satisfaction pour les mesures envisagées qui vont permettre une mise en œuvre sereine du projet notamment l’indemnisation et l’accompagnement des PAP ;</w:t>
      </w:r>
    </w:p>
    <w:p w14:paraId="30D0E023" w14:textId="77777777" w:rsidR="00B26AA9" w:rsidRPr="00BA0563" w:rsidRDefault="00B26AA9" w:rsidP="0012600C">
      <w:pPr>
        <w:pStyle w:val="ListParagraph"/>
        <w:numPr>
          <w:ilvl w:val="0"/>
          <w:numId w:val="14"/>
        </w:numPr>
        <w:tabs>
          <w:tab w:val="left" w:pos="1723"/>
        </w:tabs>
        <w:jc w:val="both"/>
        <w:rPr>
          <w:sz w:val="22"/>
          <w:szCs w:val="22"/>
        </w:rPr>
      </w:pPr>
      <w:r w:rsidRPr="00BA0563">
        <w:rPr>
          <w:sz w:val="22"/>
          <w:szCs w:val="22"/>
        </w:rPr>
        <w:t>un sentiment de satisfaction pour l’implication de tous les acteurs dans le suivi de la mise en œuvre du PSR surtout les chefs de quartier ;</w:t>
      </w:r>
    </w:p>
    <w:p w14:paraId="58336B4A" w14:textId="77777777" w:rsidR="00B26AA9" w:rsidRPr="00BA0563" w:rsidRDefault="00B26AA9" w:rsidP="0012600C">
      <w:pPr>
        <w:pStyle w:val="ListParagraph"/>
        <w:numPr>
          <w:ilvl w:val="0"/>
          <w:numId w:val="14"/>
        </w:numPr>
        <w:tabs>
          <w:tab w:val="left" w:pos="1723"/>
        </w:tabs>
        <w:jc w:val="both"/>
        <w:rPr>
          <w:sz w:val="22"/>
          <w:szCs w:val="22"/>
        </w:rPr>
      </w:pPr>
      <w:r w:rsidRPr="00BA0563">
        <w:rPr>
          <w:sz w:val="22"/>
          <w:szCs w:val="22"/>
        </w:rPr>
        <w:t>un mécanisme de gestion des conflits adapté aux réalités locales ;</w:t>
      </w:r>
    </w:p>
    <w:p w14:paraId="47A7E826" w14:textId="77777777" w:rsidR="00B26AA9" w:rsidRPr="00BA0563" w:rsidRDefault="00B26AA9" w:rsidP="0012600C">
      <w:pPr>
        <w:pStyle w:val="ListParagraph"/>
        <w:numPr>
          <w:ilvl w:val="0"/>
          <w:numId w:val="14"/>
        </w:numPr>
        <w:tabs>
          <w:tab w:val="left" w:pos="1723"/>
        </w:tabs>
        <w:jc w:val="both"/>
        <w:rPr>
          <w:sz w:val="22"/>
          <w:szCs w:val="22"/>
        </w:rPr>
      </w:pPr>
      <w:r w:rsidRPr="00BA0563">
        <w:rPr>
          <w:sz w:val="22"/>
          <w:szCs w:val="22"/>
        </w:rPr>
        <w:t>une appréciation positive de l’indemnisation des personnes affectées ;</w:t>
      </w:r>
    </w:p>
    <w:p w14:paraId="0F81D3B9" w14:textId="77777777" w:rsidR="00B26AA9" w:rsidRPr="00BA0563" w:rsidRDefault="00B26AA9" w:rsidP="0012600C">
      <w:pPr>
        <w:pStyle w:val="ListParagraph"/>
        <w:numPr>
          <w:ilvl w:val="0"/>
          <w:numId w:val="14"/>
        </w:numPr>
        <w:tabs>
          <w:tab w:val="left" w:pos="1723"/>
        </w:tabs>
        <w:jc w:val="both"/>
        <w:rPr>
          <w:sz w:val="22"/>
          <w:szCs w:val="22"/>
        </w:rPr>
      </w:pPr>
      <w:r w:rsidRPr="00BA0563">
        <w:rPr>
          <w:sz w:val="22"/>
          <w:szCs w:val="22"/>
        </w:rPr>
        <w:t>un avis favorable pour l’accent particulier sur l’information et la sensibilisation qui est prévue par le projet, et enfin</w:t>
      </w:r>
    </w:p>
    <w:p w14:paraId="02A4127D" w14:textId="77777777" w:rsidR="00B26AA9" w:rsidRPr="00BA0563" w:rsidRDefault="00B26AA9" w:rsidP="0012600C">
      <w:pPr>
        <w:pStyle w:val="ListParagraph"/>
        <w:numPr>
          <w:ilvl w:val="0"/>
          <w:numId w:val="14"/>
        </w:numPr>
        <w:tabs>
          <w:tab w:val="left" w:pos="1723"/>
        </w:tabs>
        <w:autoSpaceDE w:val="0"/>
        <w:autoSpaceDN w:val="0"/>
        <w:adjustRightInd w:val="0"/>
        <w:jc w:val="both"/>
        <w:rPr>
          <w:sz w:val="22"/>
          <w:szCs w:val="22"/>
        </w:rPr>
      </w:pPr>
      <w:r w:rsidRPr="00BA0563">
        <w:rPr>
          <w:sz w:val="22"/>
          <w:szCs w:val="22"/>
        </w:rPr>
        <w:t xml:space="preserve">une approbation à l’unanimité du projet de réhabilitation de l’avenue </w:t>
      </w:r>
      <w:proofErr w:type="spellStart"/>
      <w:r w:rsidRPr="00BA0563">
        <w:rPr>
          <w:sz w:val="22"/>
          <w:szCs w:val="22"/>
        </w:rPr>
        <w:t>Wazabanga</w:t>
      </w:r>
      <w:proofErr w:type="spellEnd"/>
      <w:r w:rsidRPr="00BA0563">
        <w:rPr>
          <w:sz w:val="22"/>
          <w:szCs w:val="22"/>
        </w:rPr>
        <w:t xml:space="preserve">. </w:t>
      </w:r>
    </w:p>
    <w:p w14:paraId="415A9607" w14:textId="77777777" w:rsidR="007A6038" w:rsidRDefault="00B26AA9" w:rsidP="00B26AA9">
      <w:pPr>
        <w:autoSpaceDE w:val="0"/>
        <w:autoSpaceDN w:val="0"/>
        <w:adjustRightInd w:val="0"/>
        <w:jc w:val="both"/>
        <w:rPr>
          <w:sz w:val="22"/>
          <w:szCs w:val="22"/>
          <w:lang w:val="fr-FR"/>
        </w:rPr>
      </w:pPr>
      <w:r w:rsidRPr="00BA0563">
        <w:rPr>
          <w:sz w:val="22"/>
          <w:szCs w:val="22"/>
          <w:lang w:val="fr-FR"/>
        </w:rPr>
        <w:t>Le PV de consultation est joint en annexe.</w:t>
      </w:r>
    </w:p>
    <w:p w14:paraId="1AF8CBF7" w14:textId="6C360504" w:rsidR="00B26AA9" w:rsidRPr="00BA0563" w:rsidRDefault="007A6038" w:rsidP="00F64FC1">
      <w:pPr>
        <w:rPr>
          <w:sz w:val="22"/>
          <w:szCs w:val="22"/>
          <w:lang w:val="fr-FR"/>
        </w:rPr>
      </w:pPr>
      <w:r>
        <w:rPr>
          <w:sz w:val="22"/>
          <w:szCs w:val="22"/>
          <w:lang w:val="fr-FR"/>
        </w:rPr>
        <w:br w:type="page"/>
      </w:r>
    </w:p>
    <w:p w14:paraId="55B57FF2" w14:textId="77777777" w:rsidR="00B26AA9" w:rsidRPr="00BA0563" w:rsidRDefault="00B26AA9" w:rsidP="00B26AA9">
      <w:pPr>
        <w:pStyle w:val="Caption"/>
        <w:jc w:val="center"/>
        <w:rPr>
          <w:szCs w:val="22"/>
        </w:rPr>
      </w:pPr>
      <w:bookmarkStart w:id="221" w:name="_Toc467662331"/>
      <w:r w:rsidRPr="00BA0563">
        <w:lastRenderedPageBreak/>
        <w:t xml:space="preserve">Photo </w:t>
      </w:r>
      <w:r w:rsidR="007057EB">
        <w:fldChar w:fldCharType="begin"/>
      </w:r>
      <w:r w:rsidR="00A658A2">
        <w:instrText xml:space="preserve"> SEQ Photo \* ARABIC </w:instrText>
      </w:r>
      <w:r w:rsidR="007057EB">
        <w:fldChar w:fldCharType="separate"/>
      </w:r>
      <w:r w:rsidRPr="00BA0563">
        <w:rPr>
          <w:noProof/>
        </w:rPr>
        <w:t>3</w:t>
      </w:r>
      <w:r w:rsidR="007057EB">
        <w:rPr>
          <w:noProof/>
        </w:rPr>
        <w:fldChar w:fldCharType="end"/>
      </w:r>
      <w:r w:rsidRPr="00BA0563">
        <w:tab/>
      </w:r>
      <w:r w:rsidRPr="00BA0563">
        <w:rPr>
          <w:szCs w:val="22"/>
        </w:rPr>
        <w:t>Atelier de consultation</w:t>
      </w:r>
      <w:bookmarkEnd w:id="221"/>
    </w:p>
    <w:p w14:paraId="2EFA501D" w14:textId="77777777" w:rsidR="00B26AA9" w:rsidRPr="00BA0563" w:rsidRDefault="00B26AA9" w:rsidP="00B26AA9">
      <w:pPr>
        <w:jc w:val="center"/>
        <w:rPr>
          <w:lang w:val="fr-FR"/>
        </w:rPr>
      </w:pPr>
      <w:r w:rsidRPr="00BA0563">
        <w:rPr>
          <w:noProof/>
        </w:rPr>
        <w:drawing>
          <wp:inline distT="0" distB="0" distL="0" distR="0" wp14:anchorId="2A2C125E" wp14:editId="7EE5AFA0">
            <wp:extent cx="2762250" cy="1504950"/>
            <wp:effectExtent l="0" t="0" r="0" b="0"/>
            <wp:docPr id="7180" name="Image 7180" descr="D:\Mon ordinateur\Fayelamine\MBENGAS\RDC\PDU\Photos\Kikwit\SAM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 ordinateur\Fayelamine\MBENGAS\RDC\PDU\Photos\Kikwit\SAM_124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62250" cy="1504950"/>
                    </a:xfrm>
                    <a:prstGeom prst="rect">
                      <a:avLst/>
                    </a:prstGeom>
                    <a:noFill/>
                    <a:ln>
                      <a:noFill/>
                    </a:ln>
                  </pic:spPr>
                </pic:pic>
              </a:graphicData>
            </a:graphic>
          </wp:inline>
        </w:drawing>
      </w:r>
    </w:p>
    <w:p w14:paraId="53E04346" w14:textId="77777777" w:rsidR="00B26AA9" w:rsidRPr="00BA0563" w:rsidRDefault="00B26AA9" w:rsidP="00B26AA9">
      <w:pPr>
        <w:jc w:val="center"/>
        <w:rPr>
          <w:sz w:val="18"/>
          <w:szCs w:val="18"/>
          <w:u w:val="single"/>
          <w:lang w:val="fr-CA"/>
        </w:rPr>
      </w:pPr>
      <w:r w:rsidRPr="00BA0563">
        <w:rPr>
          <w:sz w:val="18"/>
          <w:szCs w:val="18"/>
          <w:u w:val="single"/>
          <w:lang w:val="fr-CA"/>
        </w:rPr>
        <w:t xml:space="preserve">Séance de consultation au niveau du quartier </w:t>
      </w:r>
      <w:proofErr w:type="spellStart"/>
      <w:r w:rsidRPr="00BA0563">
        <w:rPr>
          <w:sz w:val="18"/>
          <w:szCs w:val="18"/>
          <w:u w:val="single"/>
          <w:lang w:val="fr-CA"/>
        </w:rPr>
        <w:t>Ndéké</w:t>
      </w:r>
      <w:proofErr w:type="spellEnd"/>
      <w:r w:rsidRPr="00BA0563">
        <w:rPr>
          <w:sz w:val="18"/>
          <w:szCs w:val="18"/>
          <w:u w:val="single"/>
          <w:lang w:val="fr-CA"/>
        </w:rPr>
        <w:t xml:space="preserve"> Zulu sur le PSR</w:t>
      </w:r>
    </w:p>
    <w:p w14:paraId="5D81ACFE" w14:textId="77777777" w:rsidR="001D13A4" w:rsidRPr="00BA0563" w:rsidRDefault="001D13A4" w:rsidP="001D13A4">
      <w:pPr>
        <w:rPr>
          <w:lang w:val="fr-CA" w:eastAsia="fr-FR"/>
        </w:rPr>
      </w:pPr>
    </w:p>
    <w:p w14:paraId="52D680F0" w14:textId="77777777" w:rsidR="001D13A4" w:rsidRPr="00BA0563" w:rsidRDefault="009850D4" w:rsidP="00FA7981">
      <w:pPr>
        <w:pStyle w:val="Heading2"/>
        <w:numPr>
          <w:ilvl w:val="1"/>
          <w:numId w:val="1"/>
        </w:numPr>
        <w:jc w:val="both"/>
        <w:rPr>
          <w:bCs w:val="0"/>
          <w:iCs/>
          <w:sz w:val="22"/>
          <w:szCs w:val="22"/>
        </w:rPr>
      </w:pPr>
      <w:hyperlink w:anchor="_Toc307141708" w:history="1">
        <w:bookmarkStart w:id="222" w:name="_Toc469144156"/>
        <w:r w:rsidR="001D13A4" w:rsidRPr="00BA0563">
          <w:rPr>
            <w:bCs w:val="0"/>
            <w:iCs/>
            <w:sz w:val="22"/>
            <w:szCs w:val="22"/>
          </w:rPr>
          <w:t>Prise en compte des points de vue exprimés</w:t>
        </w:r>
        <w:bookmarkEnd w:id="222"/>
      </w:hyperlink>
    </w:p>
    <w:p w14:paraId="0A1D49E9" w14:textId="77777777" w:rsidR="001D13A4" w:rsidRPr="00BA0563" w:rsidRDefault="001D13A4" w:rsidP="001D13A4">
      <w:pPr>
        <w:rPr>
          <w:lang w:val="fr-FR" w:eastAsia="fr-FR"/>
        </w:rPr>
      </w:pPr>
    </w:p>
    <w:p w14:paraId="20A93781" w14:textId="77777777" w:rsidR="0057639C" w:rsidRPr="00BA0563" w:rsidRDefault="0057639C" w:rsidP="0057639C">
      <w:pPr>
        <w:pStyle w:val="ListBullet2"/>
        <w:widowControl w:val="0"/>
        <w:numPr>
          <w:ilvl w:val="0"/>
          <w:numId w:val="0"/>
        </w:numPr>
        <w:adjustRightInd w:val="0"/>
        <w:contextualSpacing w:val="0"/>
        <w:jc w:val="both"/>
        <w:textAlignment w:val="baseline"/>
        <w:rPr>
          <w:sz w:val="22"/>
          <w:szCs w:val="22"/>
        </w:rPr>
      </w:pPr>
      <w:r w:rsidRPr="00BA0563">
        <w:rPr>
          <w:sz w:val="22"/>
          <w:szCs w:val="22"/>
        </w:rPr>
        <w:t>Toutes les recommandations formulées et tous les points de vue exprimés ont été prises en compte aux niveaux suivants : (i) les travaux de réhabilitation de la voie ; (ii) dans les mesures de compensation proposées dans le PSR ; (iii) dans les programme d’information et de sensibilisation et (</w:t>
      </w:r>
      <w:proofErr w:type="spellStart"/>
      <w:r w:rsidRPr="00BA0563">
        <w:rPr>
          <w:sz w:val="22"/>
          <w:szCs w:val="22"/>
        </w:rPr>
        <w:t>iiv</w:t>
      </w:r>
      <w:proofErr w:type="spellEnd"/>
      <w:r w:rsidRPr="00BA0563">
        <w:rPr>
          <w:sz w:val="22"/>
          <w:szCs w:val="22"/>
        </w:rPr>
        <w:t>) dans le plan de suivi et évaluation de la mise en œuvre.</w:t>
      </w:r>
    </w:p>
    <w:bookmarkEnd w:id="106"/>
    <w:bookmarkEnd w:id="208"/>
    <w:p w14:paraId="16C30AC2" w14:textId="77777777" w:rsidR="0012600C" w:rsidRDefault="0012600C">
      <w:pPr>
        <w:rPr>
          <w:b/>
          <w:bCs/>
          <w:color w:val="000000"/>
          <w:sz w:val="22"/>
          <w:szCs w:val="22"/>
          <w:lang w:val="fr-FR"/>
        </w:rPr>
      </w:pPr>
    </w:p>
    <w:p w14:paraId="53808579" w14:textId="77777777" w:rsidR="007A6038" w:rsidRPr="00BA0563" w:rsidRDefault="007A6038">
      <w:pPr>
        <w:rPr>
          <w:b/>
          <w:bCs/>
          <w:color w:val="000000"/>
          <w:sz w:val="22"/>
          <w:szCs w:val="22"/>
          <w:lang w:val="fr-FR"/>
        </w:rPr>
      </w:pPr>
    </w:p>
    <w:p w14:paraId="048D5A5D" w14:textId="77777777" w:rsidR="0012600C" w:rsidRPr="00BA0563" w:rsidRDefault="009850D4" w:rsidP="00FA7981">
      <w:pPr>
        <w:pStyle w:val="Heading1"/>
        <w:numPr>
          <w:ilvl w:val="0"/>
          <w:numId w:val="1"/>
        </w:numPr>
        <w:rPr>
          <w:sz w:val="22"/>
          <w:szCs w:val="22"/>
        </w:rPr>
      </w:pPr>
      <w:hyperlink w:anchor="_Toc307141710" w:history="1">
        <w:bookmarkStart w:id="223" w:name="_Toc469144157"/>
        <w:r w:rsidR="0012600C" w:rsidRPr="00BA0563">
          <w:rPr>
            <w:sz w:val="22"/>
            <w:szCs w:val="22"/>
          </w:rPr>
          <w:t>PROCÉDURES D’ARBITRAGE</w:t>
        </w:r>
      </w:hyperlink>
      <w:r w:rsidR="0012600C" w:rsidRPr="00BA0563">
        <w:rPr>
          <w:sz w:val="22"/>
          <w:szCs w:val="22"/>
        </w:rPr>
        <w:t xml:space="preserve"> ET DE GESTION DES CONFLITS</w:t>
      </w:r>
      <w:bookmarkEnd w:id="223"/>
    </w:p>
    <w:p w14:paraId="3DD04860" w14:textId="77777777" w:rsidR="0012600C" w:rsidRPr="00BA0563" w:rsidRDefault="0012600C">
      <w:pPr>
        <w:rPr>
          <w:b/>
          <w:bCs/>
          <w:color w:val="000000"/>
          <w:sz w:val="22"/>
          <w:szCs w:val="22"/>
          <w:lang w:val="fr-FR"/>
        </w:rPr>
      </w:pPr>
    </w:p>
    <w:p w14:paraId="7A755341" w14:textId="77777777" w:rsidR="00CC1141" w:rsidRPr="00BA0563" w:rsidRDefault="00CC1141" w:rsidP="00CC1141">
      <w:pPr>
        <w:jc w:val="both"/>
        <w:rPr>
          <w:sz w:val="22"/>
          <w:szCs w:val="22"/>
          <w:lang w:val="fr-FR"/>
        </w:rPr>
      </w:pPr>
      <w:r w:rsidRPr="00BA0563">
        <w:rPr>
          <w:sz w:val="22"/>
          <w:szCs w:val="22"/>
          <w:lang w:val="fr-FR"/>
        </w:rPr>
        <w:t xml:space="preserve">Ce chapitre présente les procédures d'enregistrement des plaintes pour les PAP et le mécanisme de gestion des réclamations d’un coût abordable et à la portée de tous pour le règlement par des tiers des différends nés de la réinstallation. </w:t>
      </w:r>
    </w:p>
    <w:p w14:paraId="0207D04A" w14:textId="77777777" w:rsidR="0040453F" w:rsidRPr="00BA0563" w:rsidRDefault="00CA7563" w:rsidP="00CA7563">
      <w:pPr>
        <w:tabs>
          <w:tab w:val="left" w:pos="780"/>
        </w:tabs>
        <w:ind w:left="360"/>
        <w:jc w:val="both"/>
        <w:rPr>
          <w:szCs w:val="22"/>
          <w:lang w:val="fr-FR"/>
        </w:rPr>
      </w:pPr>
      <w:r w:rsidRPr="00BA0563">
        <w:rPr>
          <w:szCs w:val="22"/>
          <w:lang w:val="fr-FR"/>
        </w:rPr>
        <w:tab/>
      </w:r>
    </w:p>
    <w:p w14:paraId="00CE5B1D" w14:textId="77777777" w:rsidR="00CA7563" w:rsidRPr="00BA0563" w:rsidRDefault="00CA7563" w:rsidP="00FA7981">
      <w:pPr>
        <w:pStyle w:val="Heading2"/>
        <w:numPr>
          <w:ilvl w:val="1"/>
          <w:numId w:val="1"/>
        </w:numPr>
        <w:jc w:val="both"/>
        <w:rPr>
          <w:sz w:val="22"/>
          <w:szCs w:val="22"/>
        </w:rPr>
      </w:pPr>
      <w:bookmarkStart w:id="224" w:name="_Toc375311835"/>
      <w:bookmarkStart w:id="225" w:name="_Toc469144158"/>
      <w:r w:rsidRPr="00BA0563">
        <w:rPr>
          <w:sz w:val="22"/>
          <w:szCs w:val="22"/>
        </w:rPr>
        <w:t>Mécanismes de résolution amiable</w:t>
      </w:r>
      <w:bookmarkEnd w:id="224"/>
      <w:r w:rsidR="00B605DE" w:rsidRPr="00BA0563">
        <w:rPr>
          <w:sz w:val="22"/>
          <w:szCs w:val="22"/>
        </w:rPr>
        <w:t xml:space="preserve"> proposés</w:t>
      </w:r>
      <w:bookmarkEnd w:id="225"/>
    </w:p>
    <w:p w14:paraId="078A0BCE" w14:textId="77777777" w:rsidR="00B605DE" w:rsidRPr="00BA0563" w:rsidRDefault="00B605DE" w:rsidP="00CA7563">
      <w:pPr>
        <w:jc w:val="both"/>
        <w:rPr>
          <w:sz w:val="22"/>
          <w:szCs w:val="22"/>
        </w:rPr>
      </w:pPr>
      <w:bookmarkStart w:id="226" w:name="_Toc110792322"/>
    </w:p>
    <w:p w14:paraId="55F3A503" w14:textId="77777777" w:rsidR="00CA7563" w:rsidRPr="00BA0563" w:rsidRDefault="00CA7563" w:rsidP="00CA7563">
      <w:pPr>
        <w:jc w:val="both"/>
        <w:rPr>
          <w:sz w:val="22"/>
          <w:szCs w:val="22"/>
          <w:lang w:val="fr-FR"/>
        </w:rPr>
      </w:pPr>
      <w:r w:rsidRPr="00BA0563">
        <w:rPr>
          <w:sz w:val="22"/>
          <w:szCs w:val="22"/>
          <w:lang w:val="fr-FR"/>
        </w:rPr>
        <w:t>Les mécanismes suivants sont proposés pour résoudre les conflits qui peuvent naître en raison du déplacement des populations :</w:t>
      </w:r>
    </w:p>
    <w:p w14:paraId="7F0E403B" w14:textId="77777777" w:rsidR="00CA7563" w:rsidRPr="00BA0563" w:rsidRDefault="00CA7563" w:rsidP="00505A01">
      <w:pPr>
        <w:pStyle w:val="ListParagraph"/>
        <w:numPr>
          <w:ilvl w:val="0"/>
          <w:numId w:val="13"/>
        </w:numPr>
        <w:contextualSpacing/>
        <w:jc w:val="both"/>
        <w:rPr>
          <w:sz w:val="22"/>
          <w:szCs w:val="22"/>
        </w:rPr>
      </w:pPr>
      <w:r w:rsidRPr="00BA0563">
        <w:rPr>
          <w:sz w:val="22"/>
          <w:szCs w:val="22"/>
        </w:rPr>
        <w:t xml:space="preserve">le premier niveau de résolution est assuré </w:t>
      </w:r>
      <w:r w:rsidR="00CF7D8F" w:rsidRPr="00BA0563">
        <w:rPr>
          <w:sz w:val="22"/>
          <w:szCs w:val="22"/>
        </w:rPr>
        <w:t>par un Comité local regroupant le chef de quartier assisté par les notables et comprenant aussi quelq</w:t>
      </w:r>
      <w:r w:rsidR="008D0033" w:rsidRPr="00BA0563">
        <w:rPr>
          <w:sz w:val="22"/>
          <w:szCs w:val="22"/>
        </w:rPr>
        <w:t>ues PAP et un représentant du PDU</w:t>
      </w:r>
      <w:r w:rsidR="00CF7D8F" w:rsidRPr="00BA0563">
        <w:rPr>
          <w:sz w:val="22"/>
          <w:szCs w:val="22"/>
        </w:rPr>
        <w:t>. La composition de ce Comité est donné dans le tableau ci-dessous</w:t>
      </w:r>
      <w:r w:rsidR="0012600C" w:rsidRPr="00BA0563">
        <w:rPr>
          <w:sz w:val="22"/>
          <w:szCs w:val="22"/>
        </w:rPr>
        <w:t xml:space="preserve"> </w:t>
      </w:r>
      <w:r w:rsidRPr="00BA0563">
        <w:rPr>
          <w:sz w:val="22"/>
          <w:szCs w:val="22"/>
        </w:rPr>
        <w:t>;</w:t>
      </w:r>
    </w:p>
    <w:p w14:paraId="60C3092C" w14:textId="77777777" w:rsidR="0012600C" w:rsidRPr="00BA0563" w:rsidRDefault="0012600C" w:rsidP="0012600C">
      <w:pPr>
        <w:pStyle w:val="ListParagraph"/>
        <w:contextualSpacing/>
        <w:jc w:val="both"/>
        <w:rPr>
          <w:sz w:val="22"/>
          <w:szCs w:val="22"/>
        </w:rPr>
      </w:pPr>
    </w:p>
    <w:p w14:paraId="3543D2FF" w14:textId="77777777" w:rsidR="0012600C" w:rsidRPr="00BA0563" w:rsidRDefault="0012600C" w:rsidP="0012600C">
      <w:pPr>
        <w:pStyle w:val="Default"/>
        <w:ind w:left="720"/>
        <w:jc w:val="center"/>
        <w:rPr>
          <w:rFonts w:ascii="Times New Roman" w:hAnsi="Times New Roman" w:cs="Times New Roman"/>
          <w:b/>
          <w:i/>
          <w:sz w:val="22"/>
          <w:szCs w:val="22"/>
        </w:rPr>
      </w:pPr>
      <w:r w:rsidRPr="00BA0563">
        <w:rPr>
          <w:rFonts w:ascii="Times New Roman" w:hAnsi="Times New Roman" w:cs="Times New Roman"/>
          <w:b/>
          <w:i/>
          <w:sz w:val="22"/>
          <w:szCs w:val="22"/>
        </w:rPr>
        <w:t>Comité local de résolution des conflits en zone urbaine</w:t>
      </w:r>
    </w:p>
    <w:tbl>
      <w:tblPr>
        <w:tblStyle w:val="TableGrid"/>
        <w:tblW w:w="8789" w:type="dxa"/>
        <w:tblInd w:w="817" w:type="dxa"/>
        <w:tblLook w:val="04A0" w:firstRow="1" w:lastRow="0" w:firstColumn="1" w:lastColumn="0" w:noHBand="0" w:noVBand="1"/>
      </w:tblPr>
      <w:tblGrid>
        <w:gridCol w:w="441"/>
        <w:gridCol w:w="4242"/>
        <w:gridCol w:w="2830"/>
        <w:gridCol w:w="1276"/>
      </w:tblGrid>
      <w:tr w:rsidR="0012600C" w:rsidRPr="00BA0563" w14:paraId="13EB6F2B" w14:textId="77777777" w:rsidTr="0012600C">
        <w:tc>
          <w:tcPr>
            <w:tcW w:w="425" w:type="dxa"/>
          </w:tcPr>
          <w:p w14:paraId="06025DB4" w14:textId="77777777" w:rsidR="0012600C" w:rsidRPr="00BA0563" w:rsidRDefault="0012600C" w:rsidP="003F40A2">
            <w:pPr>
              <w:jc w:val="both"/>
              <w:rPr>
                <w:b/>
                <w:sz w:val="20"/>
                <w:szCs w:val="20"/>
              </w:rPr>
            </w:pPr>
            <w:r w:rsidRPr="00BA0563">
              <w:rPr>
                <w:b/>
                <w:sz w:val="20"/>
                <w:szCs w:val="20"/>
              </w:rPr>
              <w:t>N°</w:t>
            </w:r>
          </w:p>
        </w:tc>
        <w:tc>
          <w:tcPr>
            <w:tcW w:w="4253" w:type="dxa"/>
          </w:tcPr>
          <w:p w14:paraId="23D1666F" w14:textId="77777777" w:rsidR="0012600C" w:rsidRPr="00BA0563" w:rsidRDefault="0012600C" w:rsidP="003F40A2">
            <w:pPr>
              <w:jc w:val="both"/>
              <w:rPr>
                <w:b/>
                <w:sz w:val="20"/>
                <w:szCs w:val="20"/>
              </w:rPr>
            </w:pPr>
            <w:r w:rsidRPr="00BA0563">
              <w:rPr>
                <w:b/>
                <w:sz w:val="20"/>
                <w:szCs w:val="20"/>
              </w:rPr>
              <w:t>Nom-</w:t>
            </w:r>
            <w:proofErr w:type="spellStart"/>
            <w:r w:rsidRPr="00BA0563">
              <w:rPr>
                <w:b/>
                <w:sz w:val="20"/>
                <w:szCs w:val="20"/>
              </w:rPr>
              <w:t>Prénom</w:t>
            </w:r>
            <w:proofErr w:type="spellEnd"/>
          </w:p>
        </w:tc>
        <w:tc>
          <w:tcPr>
            <w:tcW w:w="2835" w:type="dxa"/>
          </w:tcPr>
          <w:p w14:paraId="335371F6" w14:textId="77777777" w:rsidR="0012600C" w:rsidRPr="00BA0563" w:rsidRDefault="0012600C" w:rsidP="003F40A2">
            <w:pPr>
              <w:jc w:val="both"/>
              <w:rPr>
                <w:b/>
                <w:sz w:val="20"/>
                <w:szCs w:val="20"/>
              </w:rPr>
            </w:pPr>
            <w:proofErr w:type="spellStart"/>
            <w:r w:rsidRPr="00BA0563">
              <w:rPr>
                <w:b/>
                <w:sz w:val="20"/>
                <w:szCs w:val="20"/>
              </w:rPr>
              <w:t>Statut</w:t>
            </w:r>
            <w:proofErr w:type="spellEnd"/>
          </w:p>
        </w:tc>
        <w:tc>
          <w:tcPr>
            <w:tcW w:w="1276" w:type="dxa"/>
          </w:tcPr>
          <w:p w14:paraId="2347C8B4" w14:textId="77777777" w:rsidR="0012600C" w:rsidRPr="00BA0563" w:rsidRDefault="0012600C" w:rsidP="003F40A2">
            <w:pPr>
              <w:jc w:val="both"/>
              <w:rPr>
                <w:b/>
                <w:sz w:val="20"/>
                <w:szCs w:val="20"/>
              </w:rPr>
            </w:pPr>
            <w:proofErr w:type="spellStart"/>
            <w:r w:rsidRPr="00BA0563">
              <w:rPr>
                <w:b/>
                <w:sz w:val="20"/>
                <w:szCs w:val="20"/>
              </w:rPr>
              <w:t>Téléphone</w:t>
            </w:r>
            <w:proofErr w:type="spellEnd"/>
          </w:p>
        </w:tc>
      </w:tr>
      <w:tr w:rsidR="0012600C" w:rsidRPr="00BA0563" w14:paraId="71A64AD6" w14:textId="77777777" w:rsidTr="0012600C">
        <w:tc>
          <w:tcPr>
            <w:tcW w:w="425" w:type="dxa"/>
          </w:tcPr>
          <w:p w14:paraId="4A148CED" w14:textId="77777777" w:rsidR="0012600C" w:rsidRPr="00BA0563" w:rsidRDefault="0012600C" w:rsidP="003F40A2">
            <w:pPr>
              <w:jc w:val="both"/>
              <w:rPr>
                <w:sz w:val="20"/>
                <w:szCs w:val="20"/>
              </w:rPr>
            </w:pPr>
            <w:r w:rsidRPr="00BA0563">
              <w:rPr>
                <w:sz w:val="20"/>
                <w:szCs w:val="20"/>
              </w:rPr>
              <w:t>1</w:t>
            </w:r>
          </w:p>
        </w:tc>
        <w:tc>
          <w:tcPr>
            <w:tcW w:w="4253" w:type="dxa"/>
          </w:tcPr>
          <w:p w14:paraId="116F44CE" w14:textId="77777777" w:rsidR="0012600C" w:rsidRPr="00BA0563" w:rsidRDefault="0012600C" w:rsidP="003F40A2">
            <w:pPr>
              <w:jc w:val="both"/>
              <w:rPr>
                <w:sz w:val="20"/>
                <w:szCs w:val="20"/>
              </w:rPr>
            </w:pPr>
            <w:proofErr w:type="spellStart"/>
            <w:r w:rsidRPr="00BA0563">
              <w:rPr>
                <w:sz w:val="20"/>
                <w:szCs w:val="20"/>
              </w:rPr>
              <w:t>Matshidi</w:t>
            </w:r>
            <w:proofErr w:type="spellEnd"/>
            <w:r w:rsidRPr="00BA0563">
              <w:rPr>
                <w:sz w:val="20"/>
                <w:szCs w:val="20"/>
              </w:rPr>
              <w:t xml:space="preserve"> Math</w:t>
            </w:r>
          </w:p>
        </w:tc>
        <w:tc>
          <w:tcPr>
            <w:tcW w:w="2835" w:type="dxa"/>
          </w:tcPr>
          <w:p w14:paraId="74AF4B1B" w14:textId="77777777" w:rsidR="0012600C" w:rsidRPr="00BA0563" w:rsidRDefault="0012600C" w:rsidP="003F40A2">
            <w:pPr>
              <w:jc w:val="both"/>
              <w:rPr>
                <w:sz w:val="20"/>
                <w:szCs w:val="20"/>
                <w:lang w:val="fr-FR"/>
              </w:rPr>
            </w:pPr>
            <w:r w:rsidRPr="00BA0563">
              <w:rPr>
                <w:sz w:val="20"/>
                <w:szCs w:val="20"/>
                <w:lang w:val="fr-FR"/>
              </w:rPr>
              <w:t xml:space="preserve">Chef de quartier </w:t>
            </w:r>
            <w:proofErr w:type="spellStart"/>
            <w:r w:rsidRPr="00BA0563">
              <w:rPr>
                <w:sz w:val="20"/>
                <w:szCs w:val="20"/>
                <w:lang w:val="fr-FR"/>
              </w:rPr>
              <w:t>Ndéké</w:t>
            </w:r>
            <w:proofErr w:type="spellEnd"/>
            <w:r w:rsidRPr="00BA0563">
              <w:rPr>
                <w:sz w:val="20"/>
                <w:szCs w:val="20"/>
                <w:lang w:val="fr-FR"/>
              </w:rPr>
              <w:t xml:space="preserve"> Zulu</w:t>
            </w:r>
          </w:p>
        </w:tc>
        <w:tc>
          <w:tcPr>
            <w:tcW w:w="1276" w:type="dxa"/>
          </w:tcPr>
          <w:p w14:paraId="03E13476" w14:textId="77777777" w:rsidR="0012600C" w:rsidRPr="00BA0563" w:rsidRDefault="0012600C" w:rsidP="003F40A2">
            <w:pPr>
              <w:jc w:val="both"/>
              <w:rPr>
                <w:sz w:val="20"/>
                <w:szCs w:val="20"/>
              </w:rPr>
            </w:pPr>
            <w:r w:rsidRPr="00BA0563">
              <w:rPr>
                <w:sz w:val="20"/>
                <w:szCs w:val="20"/>
              </w:rPr>
              <w:t>0978435208</w:t>
            </w:r>
          </w:p>
        </w:tc>
      </w:tr>
      <w:tr w:rsidR="0012600C" w:rsidRPr="00BA0563" w14:paraId="56540344" w14:textId="77777777" w:rsidTr="0012600C">
        <w:tc>
          <w:tcPr>
            <w:tcW w:w="425" w:type="dxa"/>
          </w:tcPr>
          <w:p w14:paraId="1391E7E2" w14:textId="77777777" w:rsidR="0012600C" w:rsidRPr="00BA0563" w:rsidRDefault="0012600C" w:rsidP="003F40A2">
            <w:pPr>
              <w:jc w:val="both"/>
              <w:rPr>
                <w:sz w:val="20"/>
                <w:szCs w:val="20"/>
              </w:rPr>
            </w:pPr>
            <w:r w:rsidRPr="00BA0563">
              <w:rPr>
                <w:sz w:val="20"/>
                <w:szCs w:val="20"/>
              </w:rPr>
              <w:t>2</w:t>
            </w:r>
          </w:p>
        </w:tc>
        <w:tc>
          <w:tcPr>
            <w:tcW w:w="4253" w:type="dxa"/>
          </w:tcPr>
          <w:p w14:paraId="5F79918E" w14:textId="77777777" w:rsidR="0012600C" w:rsidRPr="00BA0563" w:rsidRDefault="0012600C" w:rsidP="003F40A2">
            <w:pPr>
              <w:jc w:val="both"/>
              <w:rPr>
                <w:sz w:val="20"/>
                <w:szCs w:val="20"/>
              </w:rPr>
            </w:pPr>
            <w:proofErr w:type="spellStart"/>
            <w:r w:rsidRPr="00BA0563">
              <w:rPr>
                <w:sz w:val="20"/>
                <w:szCs w:val="20"/>
              </w:rPr>
              <w:t>Makashi</w:t>
            </w:r>
            <w:proofErr w:type="spellEnd"/>
          </w:p>
        </w:tc>
        <w:tc>
          <w:tcPr>
            <w:tcW w:w="2835" w:type="dxa"/>
          </w:tcPr>
          <w:p w14:paraId="55D1E73A" w14:textId="77777777" w:rsidR="0012600C" w:rsidRPr="00BA0563" w:rsidRDefault="0012600C" w:rsidP="003F40A2">
            <w:pPr>
              <w:jc w:val="both"/>
              <w:rPr>
                <w:sz w:val="20"/>
                <w:szCs w:val="20"/>
                <w:lang w:val="fr-FR"/>
              </w:rPr>
            </w:pPr>
            <w:r w:rsidRPr="00BA0563">
              <w:rPr>
                <w:sz w:val="20"/>
                <w:szCs w:val="20"/>
              </w:rPr>
              <w:t>Chef de cellule</w:t>
            </w:r>
          </w:p>
        </w:tc>
        <w:tc>
          <w:tcPr>
            <w:tcW w:w="1276" w:type="dxa"/>
          </w:tcPr>
          <w:p w14:paraId="70A07276" w14:textId="77777777" w:rsidR="0012600C" w:rsidRPr="00BA0563" w:rsidRDefault="0012600C" w:rsidP="003F40A2">
            <w:pPr>
              <w:jc w:val="both"/>
              <w:rPr>
                <w:sz w:val="20"/>
                <w:szCs w:val="20"/>
              </w:rPr>
            </w:pPr>
            <w:r w:rsidRPr="00BA0563">
              <w:rPr>
                <w:sz w:val="20"/>
                <w:szCs w:val="20"/>
              </w:rPr>
              <w:t>0814600701</w:t>
            </w:r>
          </w:p>
        </w:tc>
      </w:tr>
      <w:tr w:rsidR="0012600C" w:rsidRPr="00BA0563" w14:paraId="382B28D4" w14:textId="77777777" w:rsidTr="0012600C">
        <w:tc>
          <w:tcPr>
            <w:tcW w:w="425" w:type="dxa"/>
          </w:tcPr>
          <w:p w14:paraId="700E1ED8" w14:textId="77777777" w:rsidR="0012600C" w:rsidRPr="00BA0563" w:rsidRDefault="0012600C" w:rsidP="003F40A2">
            <w:pPr>
              <w:jc w:val="both"/>
              <w:rPr>
                <w:sz w:val="20"/>
                <w:szCs w:val="20"/>
              </w:rPr>
            </w:pPr>
            <w:r w:rsidRPr="00BA0563">
              <w:rPr>
                <w:sz w:val="20"/>
                <w:szCs w:val="20"/>
              </w:rPr>
              <w:t>3</w:t>
            </w:r>
          </w:p>
        </w:tc>
        <w:tc>
          <w:tcPr>
            <w:tcW w:w="4253" w:type="dxa"/>
          </w:tcPr>
          <w:p w14:paraId="68C227D2" w14:textId="77777777" w:rsidR="0012600C" w:rsidRPr="00BA0563" w:rsidRDefault="0012600C" w:rsidP="003F40A2">
            <w:pPr>
              <w:jc w:val="both"/>
              <w:rPr>
                <w:sz w:val="20"/>
                <w:szCs w:val="20"/>
              </w:rPr>
            </w:pPr>
            <w:proofErr w:type="spellStart"/>
            <w:r w:rsidRPr="00BA0563">
              <w:rPr>
                <w:sz w:val="20"/>
                <w:szCs w:val="20"/>
              </w:rPr>
              <w:t>Mme</w:t>
            </w:r>
            <w:proofErr w:type="spellEnd"/>
            <w:r w:rsidRPr="00BA0563">
              <w:rPr>
                <w:sz w:val="20"/>
                <w:szCs w:val="20"/>
              </w:rPr>
              <w:t xml:space="preserve"> Patience </w:t>
            </w:r>
            <w:proofErr w:type="spellStart"/>
            <w:r w:rsidRPr="00BA0563">
              <w:rPr>
                <w:sz w:val="20"/>
                <w:szCs w:val="20"/>
              </w:rPr>
              <w:t>Anaka</w:t>
            </w:r>
            <w:proofErr w:type="spellEnd"/>
            <w:r w:rsidRPr="00BA0563">
              <w:rPr>
                <w:sz w:val="20"/>
                <w:szCs w:val="20"/>
              </w:rPr>
              <w:t xml:space="preserve"> </w:t>
            </w:r>
            <w:proofErr w:type="spellStart"/>
            <w:r w:rsidRPr="00BA0563">
              <w:rPr>
                <w:sz w:val="20"/>
                <w:szCs w:val="20"/>
              </w:rPr>
              <w:t>Mumpolo</w:t>
            </w:r>
            <w:proofErr w:type="spellEnd"/>
          </w:p>
        </w:tc>
        <w:tc>
          <w:tcPr>
            <w:tcW w:w="2835" w:type="dxa"/>
          </w:tcPr>
          <w:p w14:paraId="7B7E9E18" w14:textId="77777777" w:rsidR="0012600C" w:rsidRPr="00BA0563" w:rsidRDefault="0012600C" w:rsidP="003F40A2">
            <w:pPr>
              <w:jc w:val="both"/>
              <w:rPr>
                <w:sz w:val="20"/>
                <w:szCs w:val="20"/>
              </w:rPr>
            </w:pPr>
            <w:r w:rsidRPr="00BA0563">
              <w:rPr>
                <w:sz w:val="20"/>
                <w:szCs w:val="20"/>
                <w:lang w:val="fr-FR"/>
              </w:rPr>
              <w:t>Représentante PAP</w:t>
            </w:r>
          </w:p>
        </w:tc>
        <w:tc>
          <w:tcPr>
            <w:tcW w:w="1276" w:type="dxa"/>
          </w:tcPr>
          <w:p w14:paraId="4383F3C2" w14:textId="77777777" w:rsidR="0012600C" w:rsidRPr="00BA0563" w:rsidRDefault="0012600C" w:rsidP="003F40A2">
            <w:pPr>
              <w:jc w:val="both"/>
              <w:rPr>
                <w:sz w:val="20"/>
                <w:szCs w:val="20"/>
              </w:rPr>
            </w:pPr>
            <w:r w:rsidRPr="00BA0563">
              <w:rPr>
                <w:sz w:val="20"/>
                <w:szCs w:val="20"/>
              </w:rPr>
              <w:t>0825210078</w:t>
            </w:r>
          </w:p>
        </w:tc>
      </w:tr>
      <w:tr w:rsidR="0012600C" w:rsidRPr="00BA0563" w14:paraId="5F71C5FB" w14:textId="77777777" w:rsidTr="0012600C">
        <w:tc>
          <w:tcPr>
            <w:tcW w:w="425" w:type="dxa"/>
          </w:tcPr>
          <w:p w14:paraId="6ACA0E33" w14:textId="77777777" w:rsidR="0012600C" w:rsidRPr="00BA0563" w:rsidRDefault="0012600C" w:rsidP="003F40A2">
            <w:pPr>
              <w:jc w:val="both"/>
              <w:rPr>
                <w:sz w:val="20"/>
                <w:szCs w:val="20"/>
              </w:rPr>
            </w:pPr>
            <w:r w:rsidRPr="00BA0563">
              <w:rPr>
                <w:sz w:val="20"/>
                <w:szCs w:val="20"/>
              </w:rPr>
              <w:t>4</w:t>
            </w:r>
          </w:p>
        </w:tc>
        <w:tc>
          <w:tcPr>
            <w:tcW w:w="4253" w:type="dxa"/>
          </w:tcPr>
          <w:p w14:paraId="648FBBC7" w14:textId="77777777" w:rsidR="0012600C" w:rsidRPr="00BA0563" w:rsidRDefault="0012600C" w:rsidP="003F40A2">
            <w:pPr>
              <w:jc w:val="both"/>
              <w:rPr>
                <w:sz w:val="20"/>
                <w:szCs w:val="20"/>
              </w:rPr>
            </w:pPr>
            <w:proofErr w:type="spellStart"/>
            <w:r w:rsidRPr="00BA0563">
              <w:rPr>
                <w:sz w:val="22"/>
                <w:szCs w:val="22"/>
              </w:rPr>
              <w:t>Ndouga</w:t>
            </w:r>
            <w:proofErr w:type="spellEnd"/>
            <w:r w:rsidRPr="00BA0563">
              <w:rPr>
                <w:sz w:val="22"/>
                <w:szCs w:val="22"/>
              </w:rPr>
              <w:t xml:space="preserve"> </w:t>
            </w:r>
            <w:proofErr w:type="spellStart"/>
            <w:r w:rsidRPr="00BA0563">
              <w:rPr>
                <w:sz w:val="22"/>
                <w:szCs w:val="22"/>
              </w:rPr>
              <w:t>Mikada</w:t>
            </w:r>
            <w:proofErr w:type="spellEnd"/>
            <w:r w:rsidRPr="00BA0563">
              <w:rPr>
                <w:sz w:val="22"/>
                <w:szCs w:val="22"/>
              </w:rPr>
              <w:t xml:space="preserve"> </w:t>
            </w:r>
            <w:proofErr w:type="spellStart"/>
            <w:r w:rsidRPr="00BA0563">
              <w:rPr>
                <w:sz w:val="22"/>
                <w:szCs w:val="22"/>
              </w:rPr>
              <w:t>Paulin</w:t>
            </w:r>
            <w:proofErr w:type="spellEnd"/>
          </w:p>
        </w:tc>
        <w:tc>
          <w:tcPr>
            <w:tcW w:w="2835" w:type="dxa"/>
          </w:tcPr>
          <w:p w14:paraId="7923A7DE" w14:textId="77777777" w:rsidR="0012600C" w:rsidRPr="00BA0563" w:rsidRDefault="0012600C" w:rsidP="003F40A2">
            <w:pPr>
              <w:jc w:val="both"/>
              <w:rPr>
                <w:sz w:val="20"/>
                <w:szCs w:val="20"/>
                <w:lang w:val="fr-FR"/>
              </w:rPr>
            </w:pPr>
            <w:proofErr w:type="spellStart"/>
            <w:r w:rsidRPr="00BA0563">
              <w:rPr>
                <w:sz w:val="20"/>
                <w:szCs w:val="20"/>
              </w:rPr>
              <w:t>Représentant</w:t>
            </w:r>
            <w:proofErr w:type="spellEnd"/>
            <w:r w:rsidRPr="00BA0563">
              <w:rPr>
                <w:sz w:val="20"/>
                <w:szCs w:val="20"/>
              </w:rPr>
              <w:t xml:space="preserve"> PAP</w:t>
            </w:r>
          </w:p>
        </w:tc>
        <w:tc>
          <w:tcPr>
            <w:tcW w:w="1276" w:type="dxa"/>
          </w:tcPr>
          <w:p w14:paraId="67EBE309" w14:textId="77777777" w:rsidR="0012600C" w:rsidRPr="00BA0563" w:rsidRDefault="0012600C" w:rsidP="003F40A2">
            <w:pPr>
              <w:jc w:val="both"/>
              <w:rPr>
                <w:sz w:val="20"/>
                <w:szCs w:val="20"/>
              </w:rPr>
            </w:pPr>
            <w:r w:rsidRPr="00BA0563">
              <w:rPr>
                <w:sz w:val="20"/>
                <w:szCs w:val="20"/>
              </w:rPr>
              <w:t>0825420094</w:t>
            </w:r>
          </w:p>
        </w:tc>
      </w:tr>
      <w:tr w:rsidR="0012600C" w:rsidRPr="00BA0563" w14:paraId="22243A20" w14:textId="77777777" w:rsidTr="0012600C">
        <w:tc>
          <w:tcPr>
            <w:tcW w:w="425" w:type="dxa"/>
          </w:tcPr>
          <w:p w14:paraId="2AC515BC" w14:textId="77777777" w:rsidR="0012600C" w:rsidRPr="00BA0563" w:rsidRDefault="0012600C" w:rsidP="003F40A2">
            <w:pPr>
              <w:jc w:val="both"/>
              <w:rPr>
                <w:sz w:val="20"/>
                <w:szCs w:val="20"/>
              </w:rPr>
            </w:pPr>
            <w:r w:rsidRPr="00BA0563">
              <w:rPr>
                <w:sz w:val="20"/>
                <w:szCs w:val="20"/>
              </w:rPr>
              <w:t>5</w:t>
            </w:r>
          </w:p>
        </w:tc>
        <w:tc>
          <w:tcPr>
            <w:tcW w:w="4253" w:type="dxa"/>
          </w:tcPr>
          <w:p w14:paraId="65DFA82F" w14:textId="77777777" w:rsidR="0012600C" w:rsidRPr="00BA0563" w:rsidRDefault="0012600C" w:rsidP="003F40A2">
            <w:pPr>
              <w:jc w:val="both"/>
              <w:rPr>
                <w:sz w:val="22"/>
                <w:szCs w:val="22"/>
              </w:rPr>
            </w:pPr>
            <w:r w:rsidRPr="00BA0563">
              <w:rPr>
                <w:sz w:val="20"/>
                <w:szCs w:val="20"/>
              </w:rPr>
              <w:t xml:space="preserve">Raymond </w:t>
            </w:r>
            <w:proofErr w:type="spellStart"/>
            <w:r w:rsidRPr="00BA0563">
              <w:rPr>
                <w:sz w:val="20"/>
                <w:szCs w:val="20"/>
              </w:rPr>
              <w:t>Kitoka</w:t>
            </w:r>
            <w:proofErr w:type="spellEnd"/>
          </w:p>
        </w:tc>
        <w:tc>
          <w:tcPr>
            <w:tcW w:w="2835" w:type="dxa"/>
          </w:tcPr>
          <w:p w14:paraId="5043F993" w14:textId="77777777" w:rsidR="0012600C" w:rsidRPr="00BA0563" w:rsidRDefault="0012600C" w:rsidP="003F40A2">
            <w:pPr>
              <w:jc w:val="both"/>
              <w:rPr>
                <w:sz w:val="20"/>
                <w:szCs w:val="20"/>
              </w:rPr>
            </w:pPr>
            <w:r w:rsidRPr="00BA0563">
              <w:rPr>
                <w:sz w:val="20"/>
                <w:szCs w:val="20"/>
              </w:rPr>
              <w:t xml:space="preserve">Point Focal PDU </w:t>
            </w:r>
            <w:proofErr w:type="spellStart"/>
            <w:r w:rsidRPr="00BA0563">
              <w:rPr>
                <w:sz w:val="20"/>
                <w:szCs w:val="20"/>
              </w:rPr>
              <w:t>Kikwit</w:t>
            </w:r>
            <w:proofErr w:type="spellEnd"/>
          </w:p>
        </w:tc>
        <w:tc>
          <w:tcPr>
            <w:tcW w:w="1276" w:type="dxa"/>
          </w:tcPr>
          <w:p w14:paraId="5ACA68D3" w14:textId="77777777" w:rsidR="0012600C" w:rsidRPr="00BA0563" w:rsidRDefault="0012600C" w:rsidP="003F40A2">
            <w:pPr>
              <w:jc w:val="both"/>
              <w:rPr>
                <w:sz w:val="20"/>
                <w:szCs w:val="20"/>
              </w:rPr>
            </w:pPr>
            <w:r w:rsidRPr="00BA0563">
              <w:rPr>
                <w:sz w:val="20"/>
                <w:szCs w:val="20"/>
              </w:rPr>
              <w:t>0819115083</w:t>
            </w:r>
          </w:p>
        </w:tc>
      </w:tr>
    </w:tbl>
    <w:p w14:paraId="62D69E70" w14:textId="77777777" w:rsidR="0012600C" w:rsidRPr="00BA0563" w:rsidRDefault="0012600C" w:rsidP="0012600C">
      <w:pPr>
        <w:pStyle w:val="ListParagraph"/>
        <w:contextualSpacing/>
        <w:jc w:val="both"/>
        <w:rPr>
          <w:sz w:val="22"/>
          <w:szCs w:val="22"/>
        </w:rPr>
      </w:pPr>
    </w:p>
    <w:p w14:paraId="5E890D18" w14:textId="77777777" w:rsidR="00CA7563" w:rsidRPr="00BA0563" w:rsidRDefault="00CA7563" w:rsidP="00505A01">
      <w:pPr>
        <w:pStyle w:val="ListParagraph"/>
        <w:numPr>
          <w:ilvl w:val="0"/>
          <w:numId w:val="13"/>
        </w:numPr>
        <w:contextualSpacing/>
        <w:jc w:val="both"/>
        <w:rPr>
          <w:sz w:val="22"/>
          <w:szCs w:val="22"/>
        </w:rPr>
      </w:pPr>
      <w:r w:rsidRPr="00BA0563">
        <w:rPr>
          <w:sz w:val="22"/>
          <w:szCs w:val="22"/>
        </w:rPr>
        <w:t xml:space="preserve">le second niveau, en cas d'échec du premier, est assuré par le </w:t>
      </w:r>
      <w:r w:rsidR="0012600C" w:rsidRPr="00BA0563">
        <w:rPr>
          <w:sz w:val="22"/>
          <w:szCs w:val="22"/>
        </w:rPr>
        <w:t>Bourgmestre</w:t>
      </w:r>
      <w:r w:rsidRPr="00BA0563">
        <w:rPr>
          <w:sz w:val="22"/>
          <w:szCs w:val="22"/>
        </w:rPr>
        <w:t xml:space="preserve"> </w:t>
      </w:r>
      <w:r w:rsidR="00EC0C58" w:rsidRPr="00BA0563">
        <w:rPr>
          <w:sz w:val="22"/>
          <w:szCs w:val="22"/>
        </w:rPr>
        <w:t>de la commune</w:t>
      </w:r>
      <w:r w:rsidR="008D0033" w:rsidRPr="00BA0563">
        <w:rPr>
          <w:sz w:val="22"/>
          <w:szCs w:val="22"/>
        </w:rPr>
        <w:t xml:space="preserve"> </w:t>
      </w:r>
      <w:r w:rsidR="00A92AF8" w:rsidRPr="00BA0563">
        <w:rPr>
          <w:sz w:val="22"/>
          <w:szCs w:val="22"/>
        </w:rPr>
        <w:t xml:space="preserve">de </w:t>
      </w:r>
      <w:proofErr w:type="spellStart"/>
      <w:r w:rsidR="00A92AF8" w:rsidRPr="00BA0563">
        <w:rPr>
          <w:sz w:val="22"/>
          <w:szCs w:val="22"/>
        </w:rPr>
        <w:t>Nzinda</w:t>
      </w:r>
      <w:proofErr w:type="spellEnd"/>
      <w:r w:rsidR="0012600C" w:rsidRPr="00BA0563">
        <w:rPr>
          <w:sz w:val="22"/>
          <w:szCs w:val="22"/>
        </w:rPr>
        <w:t xml:space="preserve"> </w:t>
      </w:r>
      <w:r w:rsidRPr="00BA0563">
        <w:rPr>
          <w:sz w:val="22"/>
          <w:szCs w:val="22"/>
        </w:rPr>
        <w:t>;</w:t>
      </w:r>
    </w:p>
    <w:p w14:paraId="4AC84CD3" w14:textId="77777777" w:rsidR="00CA7563" w:rsidRPr="00BA0563" w:rsidRDefault="00CA7563" w:rsidP="00505A01">
      <w:pPr>
        <w:pStyle w:val="ListParagraph"/>
        <w:numPr>
          <w:ilvl w:val="0"/>
          <w:numId w:val="13"/>
        </w:numPr>
        <w:contextualSpacing/>
        <w:jc w:val="both"/>
        <w:rPr>
          <w:sz w:val="22"/>
          <w:szCs w:val="22"/>
        </w:rPr>
      </w:pPr>
      <w:r w:rsidRPr="00BA0563">
        <w:rPr>
          <w:sz w:val="22"/>
          <w:szCs w:val="22"/>
        </w:rPr>
        <w:t xml:space="preserve">le troisième niveau, en cas d'impasse des deux premiers niveaux, le Maire central </w:t>
      </w:r>
      <w:r w:rsidR="003A5C30" w:rsidRPr="00BA0563">
        <w:rPr>
          <w:sz w:val="22"/>
          <w:szCs w:val="22"/>
        </w:rPr>
        <w:t>de la ville Kikwit</w:t>
      </w:r>
      <w:r w:rsidR="008D0033" w:rsidRPr="00BA0563">
        <w:rPr>
          <w:sz w:val="22"/>
          <w:szCs w:val="22"/>
        </w:rPr>
        <w:t xml:space="preserve"> </w:t>
      </w:r>
      <w:r w:rsidRPr="00BA0563">
        <w:rPr>
          <w:sz w:val="22"/>
          <w:szCs w:val="22"/>
        </w:rPr>
        <w:t>assisté par les notables</w:t>
      </w:r>
      <w:r w:rsidR="008D0033" w:rsidRPr="00BA0563">
        <w:rPr>
          <w:sz w:val="22"/>
          <w:szCs w:val="22"/>
        </w:rPr>
        <w:t xml:space="preserve"> et le Maire de la commune</w:t>
      </w:r>
      <w:r w:rsidRPr="00BA0563">
        <w:rPr>
          <w:sz w:val="22"/>
          <w:szCs w:val="22"/>
        </w:rPr>
        <w:t xml:space="preserve"> co</w:t>
      </w:r>
      <w:r w:rsidR="00C456F2" w:rsidRPr="00BA0563">
        <w:rPr>
          <w:sz w:val="22"/>
          <w:szCs w:val="22"/>
        </w:rPr>
        <w:t>ncerné</w:t>
      </w:r>
      <w:r w:rsidR="008D0033" w:rsidRPr="00BA0563">
        <w:rPr>
          <w:sz w:val="22"/>
          <w:szCs w:val="22"/>
        </w:rPr>
        <w:t>e</w:t>
      </w:r>
      <w:r w:rsidR="00C456F2" w:rsidRPr="00BA0563">
        <w:rPr>
          <w:sz w:val="22"/>
          <w:szCs w:val="22"/>
        </w:rPr>
        <w:t> ;</w:t>
      </w:r>
    </w:p>
    <w:p w14:paraId="01382534" w14:textId="77777777" w:rsidR="00C456F2" w:rsidRPr="00BA0563" w:rsidRDefault="00C456F2" w:rsidP="00505A01">
      <w:pPr>
        <w:pStyle w:val="ListParagraph"/>
        <w:numPr>
          <w:ilvl w:val="0"/>
          <w:numId w:val="13"/>
        </w:numPr>
        <w:contextualSpacing/>
        <w:jc w:val="both"/>
        <w:rPr>
          <w:sz w:val="22"/>
          <w:szCs w:val="22"/>
        </w:rPr>
      </w:pPr>
      <w:r w:rsidRPr="00BA0563">
        <w:rPr>
          <w:sz w:val="22"/>
          <w:szCs w:val="22"/>
        </w:rPr>
        <w:t>En cas d’insatisfaction, le plaignant peut recourir à la Justice en dernier recours.</w:t>
      </w:r>
    </w:p>
    <w:p w14:paraId="61F7FA9B" w14:textId="77777777" w:rsidR="00CA7563" w:rsidRPr="00BA0563" w:rsidRDefault="00C456F2" w:rsidP="00CA7563">
      <w:pPr>
        <w:jc w:val="both"/>
        <w:rPr>
          <w:sz w:val="22"/>
          <w:szCs w:val="22"/>
          <w:lang w:val="fr-FR"/>
        </w:rPr>
      </w:pPr>
      <w:r w:rsidRPr="00BA0563">
        <w:rPr>
          <w:sz w:val="22"/>
          <w:szCs w:val="22"/>
          <w:lang w:val="fr-FR"/>
        </w:rPr>
        <w:t>L</w:t>
      </w:r>
      <w:r w:rsidR="00CA7563" w:rsidRPr="00BA0563">
        <w:rPr>
          <w:sz w:val="22"/>
          <w:szCs w:val="22"/>
          <w:lang w:val="fr-FR"/>
        </w:rPr>
        <w:t>es voies de recours (recours gracieux préalable) sont à encourager et à soutenir très fortement.</w:t>
      </w:r>
    </w:p>
    <w:p w14:paraId="0155E76D" w14:textId="77777777" w:rsidR="00EC0C58" w:rsidRDefault="00EC0C58" w:rsidP="00CA7563">
      <w:pPr>
        <w:jc w:val="both"/>
        <w:rPr>
          <w:sz w:val="22"/>
          <w:szCs w:val="22"/>
          <w:lang w:val="fr-FR"/>
        </w:rPr>
      </w:pPr>
    </w:p>
    <w:p w14:paraId="2B3F20FE" w14:textId="77777777" w:rsidR="00F64FC1" w:rsidRPr="00BA0563" w:rsidRDefault="00F64FC1" w:rsidP="00CA7563">
      <w:pPr>
        <w:jc w:val="both"/>
        <w:rPr>
          <w:sz w:val="22"/>
          <w:szCs w:val="22"/>
          <w:lang w:val="fr-FR"/>
        </w:rPr>
      </w:pPr>
    </w:p>
    <w:p w14:paraId="579BFABE" w14:textId="77777777" w:rsidR="00CA7563" w:rsidRPr="00BA0563" w:rsidRDefault="00CA7563" w:rsidP="00FA7981">
      <w:pPr>
        <w:pStyle w:val="Heading2"/>
        <w:numPr>
          <w:ilvl w:val="1"/>
          <w:numId w:val="1"/>
        </w:numPr>
        <w:jc w:val="both"/>
        <w:rPr>
          <w:sz w:val="22"/>
          <w:szCs w:val="22"/>
        </w:rPr>
      </w:pPr>
      <w:bookmarkStart w:id="227" w:name="_Toc469144159"/>
      <w:r w:rsidRPr="00BA0563">
        <w:rPr>
          <w:sz w:val="22"/>
          <w:szCs w:val="22"/>
        </w:rPr>
        <w:lastRenderedPageBreak/>
        <w:t>Enregistrement des plaintes</w:t>
      </w:r>
      <w:bookmarkEnd w:id="227"/>
    </w:p>
    <w:p w14:paraId="15EF2311" w14:textId="77777777" w:rsidR="00CA7563" w:rsidRPr="00BA0563" w:rsidRDefault="00CA7563" w:rsidP="00CA7563">
      <w:pPr>
        <w:jc w:val="both"/>
        <w:rPr>
          <w:sz w:val="22"/>
          <w:szCs w:val="22"/>
        </w:rPr>
      </w:pPr>
    </w:p>
    <w:p w14:paraId="12211287" w14:textId="77777777" w:rsidR="00B605DE" w:rsidRPr="00BA0563" w:rsidRDefault="00B605DE" w:rsidP="00B605DE">
      <w:pPr>
        <w:pStyle w:val="Default"/>
        <w:jc w:val="both"/>
        <w:rPr>
          <w:rFonts w:ascii="Times New Roman" w:hAnsi="Times New Roman" w:cs="Times New Roman"/>
          <w:sz w:val="22"/>
          <w:szCs w:val="22"/>
        </w:rPr>
      </w:pPr>
      <w:r w:rsidRPr="00BA0563">
        <w:rPr>
          <w:rFonts w:ascii="Times New Roman" w:hAnsi="Times New Roman" w:cs="Times New Roman"/>
          <w:sz w:val="22"/>
          <w:szCs w:val="22"/>
        </w:rPr>
        <w:t>L’information des PAP sur le mécanisme de gestion de plaintes se fera à travers la mise en place d’un registre de doléan</w:t>
      </w:r>
      <w:r w:rsidR="008738D7" w:rsidRPr="00BA0563">
        <w:rPr>
          <w:rFonts w:ascii="Times New Roman" w:hAnsi="Times New Roman" w:cs="Times New Roman"/>
          <w:sz w:val="22"/>
          <w:szCs w:val="22"/>
        </w:rPr>
        <w:t>ces auprès du chef de quartier</w:t>
      </w:r>
      <w:r w:rsidRPr="00BA0563">
        <w:rPr>
          <w:rFonts w:ascii="Times New Roman" w:hAnsi="Times New Roman" w:cs="Times New Roman"/>
          <w:sz w:val="22"/>
          <w:szCs w:val="22"/>
        </w:rPr>
        <w:t xml:space="preserve">. Ensuite, le projet informera les PAP sur la procédure à suivre pour pouvoir se plaindre, qui est la suivante : </w:t>
      </w:r>
    </w:p>
    <w:p w14:paraId="19D0863C" w14:textId="77777777" w:rsidR="00CA7563" w:rsidRPr="00BA0563" w:rsidRDefault="00C456F2" w:rsidP="000B7BCC">
      <w:pPr>
        <w:pStyle w:val="ListParagraph"/>
        <w:numPr>
          <w:ilvl w:val="0"/>
          <w:numId w:val="6"/>
        </w:numPr>
        <w:jc w:val="both"/>
        <w:rPr>
          <w:sz w:val="22"/>
          <w:szCs w:val="22"/>
        </w:rPr>
      </w:pPr>
      <w:r w:rsidRPr="00BA0563">
        <w:rPr>
          <w:sz w:val="22"/>
          <w:szCs w:val="22"/>
        </w:rPr>
        <w:t>l</w:t>
      </w:r>
      <w:r w:rsidR="00CA7563" w:rsidRPr="00BA0563">
        <w:rPr>
          <w:sz w:val="22"/>
          <w:szCs w:val="22"/>
        </w:rPr>
        <w:t xml:space="preserve">e </w:t>
      </w:r>
      <w:r w:rsidR="0012600C" w:rsidRPr="00BA0563">
        <w:rPr>
          <w:sz w:val="22"/>
          <w:szCs w:val="22"/>
        </w:rPr>
        <w:t>chef de quartier </w:t>
      </w:r>
      <w:r w:rsidR="00CA7563" w:rsidRPr="00BA0563">
        <w:rPr>
          <w:sz w:val="22"/>
          <w:szCs w:val="22"/>
        </w:rPr>
        <w:t>assurer</w:t>
      </w:r>
      <w:r w:rsidR="008D0033" w:rsidRPr="00BA0563">
        <w:rPr>
          <w:sz w:val="22"/>
          <w:szCs w:val="22"/>
        </w:rPr>
        <w:t>a</w:t>
      </w:r>
      <w:r w:rsidR="00CA7563" w:rsidRPr="00BA0563">
        <w:rPr>
          <w:sz w:val="22"/>
          <w:szCs w:val="22"/>
        </w:rPr>
        <w:t xml:space="preserve"> la tenue du registre et va aider les PAP à remplir et déposer leur plainte ; la PAP peut aussi rédiger sa propre plainte, ou s’appuyer sur des personnes ressources ou </w:t>
      </w:r>
      <w:r w:rsidRPr="00BA0563">
        <w:rPr>
          <w:sz w:val="22"/>
          <w:szCs w:val="22"/>
        </w:rPr>
        <w:t>une</w:t>
      </w:r>
      <w:r w:rsidR="00CA7563" w:rsidRPr="00BA0563">
        <w:rPr>
          <w:sz w:val="22"/>
          <w:szCs w:val="22"/>
        </w:rPr>
        <w:t xml:space="preserve"> ONG ; </w:t>
      </w:r>
      <w:r w:rsidR="00DB3793" w:rsidRPr="00BA0563">
        <w:rPr>
          <w:sz w:val="22"/>
          <w:szCs w:val="22"/>
        </w:rPr>
        <w:t>u</w:t>
      </w:r>
      <w:r w:rsidR="00CA7563" w:rsidRPr="00BA0563">
        <w:rPr>
          <w:sz w:val="22"/>
          <w:szCs w:val="22"/>
        </w:rPr>
        <w:t xml:space="preserve">n modèle d’enregistrement des plaintes est joint en Annexe </w:t>
      </w:r>
      <w:r w:rsidR="00031641" w:rsidRPr="00BA0563">
        <w:rPr>
          <w:sz w:val="22"/>
          <w:szCs w:val="22"/>
        </w:rPr>
        <w:t>6</w:t>
      </w:r>
      <w:r w:rsidR="00CA7563" w:rsidRPr="00BA0563">
        <w:rPr>
          <w:sz w:val="22"/>
          <w:szCs w:val="22"/>
        </w:rPr>
        <w:t>.</w:t>
      </w:r>
    </w:p>
    <w:p w14:paraId="6FBA6052" w14:textId="77777777" w:rsidR="00FB1509" w:rsidRPr="00BA0563" w:rsidRDefault="00C456F2" w:rsidP="000B7BCC">
      <w:pPr>
        <w:pStyle w:val="ListParagraph"/>
        <w:numPr>
          <w:ilvl w:val="0"/>
          <w:numId w:val="6"/>
        </w:numPr>
        <w:jc w:val="both"/>
        <w:rPr>
          <w:sz w:val="22"/>
          <w:szCs w:val="22"/>
        </w:rPr>
      </w:pPr>
      <w:r w:rsidRPr="00BA0563">
        <w:rPr>
          <w:sz w:val="22"/>
          <w:szCs w:val="22"/>
        </w:rPr>
        <w:t>a</w:t>
      </w:r>
      <w:r w:rsidR="00CA7563" w:rsidRPr="00BA0563">
        <w:rPr>
          <w:sz w:val="22"/>
          <w:szCs w:val="22"/>
        </w:rPr>
        <w:t xml:space="preserve">près enregistrement, le </w:t>
      </w:r>
      <w:r w:rsidRPr="00BA0563">
        <w:rPr>
          <w:sz w:val="22"/>
          <w:szCs w:val="22"/>
        </w:rPr>
        <w:t xml:space="preserve">chef de </w:t>
      </w:r>
      <w:r w:rsidR="006F7E29">
        <w:rPr>
          <w:sz w:val="22"/>
          <w:szCs w:val="22"/>
        </w:rPr>
        <w:t xml:space="preserve">quartier </w:t>
      </w:r>
      <w:r w:rsidR="00CA7563" w:rsidRPr="00BA0563">
        <w:rPr>
          <w:sz w:val="22"/>
          <w:szCs w:val="22"/>
        </w:rPr>
        <w:t>v</w:t>
      </w:r>
      <w:r w:rsidR="008D0033" w:rsidRPr="00BA0563">
        <w:rPr>
          <w:sz w:val="22"/>
          <w:szCs w:val="22"/>
        </w:rPr>
        <w:t>a</w:t>
      </w:r>
      <w:r w:rsidR="00CA7563" w:rsidRPr="00BA0563">
        <w:rPr>
          <w:sz w:val="22"/>
          <w:szCs w:val="22"/>
        </w:rPr>
        <w:t xml:space="preserve"> convoquer un comité restreint (composé de notables), pour statuer sur le conflit dans un </w:t>
      </w:r>
      <w:r w:rsidR="00876522" w:rsidRPr="00BA0563">
        <w:rPr>
          <w:sz w:val="22"/>
          <w:szCs w:val="22"/>
        </w:rPr>
        <w:t>délai ne</w:t>
      </w:r>
      <w:r w:rsidR="00CA7563" w:rsidRPr="00BA0563">
        <w:rPr>
          <w:sz w:val="22"/>
          <w:szCs w:val="22"/>
        </w:rPr>
        <w:t xml:space="preserve"> dépassant pas une (1) semaine ;</w:t>
      </w:r>
      <w:r w:rsidR="00572FEE" w:rsidRPr="00BA0563">
        <w:rPr>
          <w:sz w:val="22"/>
          <w:szCs w:val="22"/>
        </w:rPr>
        <w:t xml:space="preserve"> </w:t>
      </w:r>
    </w:p>
    <w:p w14:paraId="5C0E104A" w14:textId="77777777" w:rsidR="00CA7563" w:rsidRPr="00BA0563" w:rsidRDefault="00C456F2" w:rsidP="000B7BCC">
      <w:pPr>
        <w:pStyle w:val="ListParagraph"/>
        <w:numPr>
          <w:ilvl w:val="0"/>
          <w:numId w:val="6"/>
        </w:numPr>
        <w:jc w:val="both"/>
        <w:rPr>
          <w:sz w:val="22"/>
          <w:szCs w:val="22"/>
        </w:rPr>
      </w:pPr>
      <w:r w:rsidRPr="00BA0563">
        <w:rPr>
          <w:sz w:val="22"/>
          <w:szCs w:val="22"/>
        </w:rPr>
        <w:t>c</w:t>
      </w:r>
      <w:r w:rsidR="00CA7563" w:rsidRPr="00BA0563">
        <w:rPr>
          <w:sz w:val="22"/>
          <w:szCs w:val="22"/>
        </w:rPr>
        <w:t>e comité convoque la PAP et le représentant du projet pour tenter une résolution à l’amiable.</w:t>
      </w:r>
    </w:p>
    <w:p w14:paraId="2293D34E" w14:textId="77777777" w:rsidR="00005286" w:rsidRPr="00BA0563" w:rsidRDefault="00C456F2" w:rsidP="000B7BCC">
      <w:pPr>
        <w:pStyle w:val="ListParagraph"/>
        <w:numPr>
          <w:ilvl w:val="0"/>
          <w:numId w:val="6"/>
        </w:numPr>
        <w:jc w:val="both"/>
        <w:rPr>
          <w:sz w:val="22"/>
          <w:szCs w:val="22"/>
        </w:rPr>
      </w:pPr>
      <w:r w:rsidRPr="00BA0563">
        <w:rPr>
          <w:sz w:val="22"/>
          <w:szCs w:val="22"/>
        </w:rPr>
        <w:t>s</w:t>
      </w:r>
      <w:r w:rsidR="00CA7563" w:rsidRPr="00BA0563">
        <w:rPr>
          <w:sz w:val="22"/>
          <w:szCs w:val="22"/>
        </w:rPr>
        <w:t>i la tentative de résolution à l’amiable n’aboutit pas, ou si une partie n’est pas satisfaite du verdict rendu par le comité, le plaignant peut f</w:t>
      </w:r>
      <w:r w:rsidR="00005286" w:rsidRPr="00BA0563">
        <w:rPr>
          <w:sz w:val="22"/>
          <w:szCs w:val="22"/>
        </w:rPr>
        <w:t xml:space="preserve">aire appel auprès du </w:t>
      </w:r>
      <w:r w:rsidR="0012600C" w:rsidRPr="00BA0563">
        <w:rPr>
          <w:sz w:val="22"/>
          <w:szCs w:val="22"/>
        </w:rPr>
        <w:t>Bourgmestre</w:t>
      </w:r>
      <w:r w:rsidRPr="00BA0563">
        <w:rPr>
          <w:sz w:val="22"/>
          <w:szCs w:val="22"/>
        </w:rPr>
        <w:t xml:space="preserve"> </w:t>
      </w:r>
      <w:r w:rsidR="001D3CBE" w:rsidRPr="00BA0563">
        <w:rPr>
          <w:rFonts w:eastAsiaTheme="minorEastAsia"/>
          <w:sz w:val="22"/>
          <w:szCs w:val="22"/>
        </w:rPr>
        <w:t xml:space="preserve">de </w:t>
      </w:r>
      <w:proofErr w:type="spellStart"/>
      <w:r w:rsidR="001D3CBE" w:rsidRPr="00BA0563">
        <w:rPr>
          <w:rFonts w:eastAsiaTheme="minorEastAsia"/>
          <w:sz w:val="22"/>
          <w:szCs w:val="22"/>
        </w:rPr>
        <w:t>Nzinda</w:t>
      </w:r>
      <w:proofErr w:type="spellEnd"/>
      <w:r w:rsidR="001D3CBE" w:rsidRPr="00BA0563">
        <w:rPr>
          <w:rFonts w:eastAsiaTheme="minorEastAsia"/>
          <w:sz w:val="22"/>
          <w:szCs w:val="22"/>
        </w:rPr>
        <w:t> ;</w:t>
      </w:r>
    </w:p>
    <w:p w14:paraId="1C1E2ACF" w14:textId="77777777" w:rsidR="00CA7563" w:rsidRPr="00BA0563" w:rsidRDefault="00C456F2" w:rsidP="000B7BCC">
      <w:pPr>
        <w:pStyle w:val="ListParagraph"/>
        <w:numPr>
          <w:ilvl w:val="0"/>
          <w:numId w:val="6"/>
        </w:numPr>
        <w:jc w:val="both"/>
        <w:rPr>
          <w:sz w:val="22"/>
          <w:szCs w:val="22"/>
        </w:rPr>
      </w:pPr>
      <w:r w:rsidRPr="00BA0563">
        <w:rPr>
          <w:sz w:val="22"/>
          <w:szCs w:val="22"/>
        </w:rPr>
        <w:t>e</w:t>
      </w:r>
      <w:r w:rsidR="00CA7563" w:rsidRPr="00BA0563">
        <w:rPr>
          <w:sz w:val="22"/>
          <w:szCs w:val="22"/>
        </w:rPr>
        <w:t>n cas d’échec de règlement par le Maire</w:t>
      </w:r>
      <w:r w:rsidR="005C6023" w:rsidRPr="00BA0563">
        <w:rPr>
          <w:sz w:val="22"/>
          <w:szCs w:val="22"/>
        </w:rPr>
        <w:t xml:space="preserve">, </w:t>
      </w:r>
      <w:r w:rsidR="00CA7563" w:rsidRPr="00BA0563">
        <w:rPr>
          <w:sz w:val="22"/>
          <w:szCs w:val="22"/>
        </w:rPr>
        <w:t>le différend est soumis à la justice.</w:t>
      </w:r>
    </w:p>
    <w:p w14:paraId="4C5D0803" w14:textId="77777777" w:rsidR="00CA7563" w:rsidRPr="00BA0563" w:rsidRDefault="00005286" w:rsidP="00CA7563">
      <w:pPr>
        <w:jc w:val="both"/>
        <w:rPr>
          <w:sz w:val="22"/>
          <w:szCs w:val="22"/>
          <w:lang w:val="fr-FR"/>
        </w:rPr>
      </w:pPr>
      <w:bookmarkStart w:id="228" w:name="_Toc153567905"/>
      <w:bookmarkStart w:id="229" w:name="_Toc375311836"/>
      <w:bookmarkEnd w:id="226"/>
      <w:r w:rsidRPr="00BA0563">
        <w:rPr>
          <w:sz w:val="22"/>
          <w:szCs w:val="22"/>
          <w:lang w:val="fr-FR"/>
        </w:rPr>
        <w:t>Par ailleurs, le point focal du PDU</w:t>
      </w:r>
      <w:r w:rsidR="005C6023" w:rsidRPr="00BA0563">
        <w:rPr>
          <w:sz w:val="22"/>
          <w:szCs w:val="22"/>
          <w:lang w:val="fr-FR"/>
        </w:rPr>
        <w:t xml:space="preserve"> </w:t>
      </w:r>
      <w:r w:rsidR="00CA7563" w:rsidRPr="00BA0563">
        <w:rPr>
          <w:sz w:val="22"/>
          <w:szCs w:val="22"/>
          <w:lang w:val="fr-FR"/>
        </w:rPr>
        <w:t>chargé du suivi de la mise en œuvre du P</w:t>
      </w:r>
      <w:r w:rsidR="0012600C" w:rsidRPr="00BA0563">
        <w:rPr>
          <w:sz w:val="22"/>
          <w:szCs w:val="22"/>
          <w:lang w:val="fr-FR"/>
        </w:rPr>
        <w:t>S</w:t>
      </w:r>
      <w:r w:rsidR="00CA7563" w:rsidRPr="00BA0563">
        <w:rPr>
          <w:sz w:val="22"/>
          <w:szCs w:val="22"/>
          <w:lang w:val="fr-FR"/>
        </w:rPr>
        <w:t>R mettra en place un système de suivi et d’archivage des réclamations permettant d’en assurer le suivi jusqu’à la résolution finale du litige. L’expert tiendra un registre où figureront les dates d’enregistrement des réclamations, le numéro des réclamations, les dates de résolution des réclamations et l’instance à laquelle les réclamations auront été résolues.</w:t>
      </w:r>
    </w:p>
    <w:p w14:paraId="28093980" w14:textId="77777777" w:rsidR="00250E18" w:rsidRPr="00BA0563" w:rsidRDefault="00250E18" w:rsidP="00CA7563">
      <w:pPr>
        <w:jc w:val="both"/>
        <w:rPr>
          <w:sz w:val="22"/>
          <w:szCs w:val="22"/>
          <w:lang w:val="fr-FR"/>
        </w:rPr>
      </w:pPr>
    </w:p>
    <w:p w14:paraId="04EFB83F" w14:textId="77777777" w:rsidR="00CA7563" w:rsidRPr="00BA0563" w:rsidRDefault="00CA7563" w:rsidP="00FA7981">
      <w:pPr>
        <w:pStyle w:val="Heading2"/>
        <w:numPr>
          <w:ilvl w:val="1"/>
          <w:numId w:val="1"/>
        </w:numPr>
        <w:jc w:val="both"/>
        <w:rPr>
          <w:sz w:val="22"/>
          <w:szCs w:val="22"/>
        </w:rPr>
      </w:pPr>
      <w:bookmarkStart w:id="230" w:name="_Toc469144160"/>
      <w:r w:rsidRPr="00BA0563">
        <w:rPr>
          <w:sz w:val="22"/>
          <w:szCs w:val="22"/>
        </w:rPr>
        <w:t>Dispositions administratives et recours à la justice</w:t>
      </w:r>
      <w:bookmarkEnd w:id="228"/>
      <w:bookmarkEnd w:id="229"/>
      <w:bookmarkEnd w:id="230"/>
    </w:p>
    <w:p w14:paraId="7B7C0D11" w14:textId="77777777" w:rsidR="00CA7563" w:rsidRPr="00BA0563" w:rsidRDefault="00CA7563" w:rsidP="00CA7563">
      <w:pPr>
        <w:jc w:val="both"/>
        <w:rPr>
          <w:sz w:val="22"/>
          <w:szCs w:val="22"/>
          <w:lang w:val="fr-FR"/>
        </w:rPr>
      </w:pPr>
    </w:p>
    <w:p w14:paraId="610E509E" w14:textId="77777777" w:rsidR="00CA7563" w:rsidRPr="00BA0563" w:rsidRDefault="00CA7563" w:rsidP="00CA7563">
      <w:pPr>
        <w:jc w:val="both"/>
        <w:rPr>
          <w:sz w:val="22"/>
          <w:szCs w:val="22"/>
          <w:lang w:val="fr-FR"/>
        </w:rPr>
      </w:pPr>
      <w:r w:rsidRPr="00BA0563">
        <w:rPr>
          <w:sz w:val="22"/>
          <w:szCs w:val="22"/>
          <w:lang w:val="fr-FR"/>
        </w:rPr>
        <w:t xml:space="preserve">Le recours à la justice est possible en cas de l’échec de la voie amiable. Si le requérant n’est pas satisfait, il peut saisir la justice à travers le tribunal provincial. Pour cela, la démarche à suivre est la suivante : (i) la PAP rédige une plainte adressée au Juge du Tribunal </w:t>
      </w:r>
      <w:r w:rsidR="0040453F" w:rsidRPr="00BA0563">
        <w:rPr>
          <w:sz w:val="22"/>
          <w:szCs w:val="22"/>
          <w:lang w:val="fr-FR"/>
        </w:rPr>
        <w:t xml:space="preserve">départemental </w:t>
      </w:r>
      <w:r w:rsidRPr="00BA0563">
        <w:rPr>
          <w:sz w:val="22"/>
          <w:szCs w:val="22"/>
          <w:lang w:val="fr-FR"/>
        </w:rPr>
        <w:t xml:space="preserve">concernée ; (ii) la PAP dépose la plainte au Tribunal </w:t>
      </w:r>
      <w:r w:rsidR="0012600C" w:rsidRPr="00BA0563">
        <w:rPr>
          <w:sz w:val="22"/>
          <w:szCs w:val="22"/>
          <w:lang w:val="fr-FR"/>
        </w:rPr>
        <w:t xml:space="preserve">provincial </w:t>
      </w:r>
      <w:r w:rsidRPr="00BA0563">
        <w:rPr>
          <w:sz w:val="22"/>
          <w:szCs w:val="22"/>
          <w:lang w:val="fr-FR"/>
        </w:rPr>
        <w:t xml:space="preserve">; (iii) le Juge convoque la PAP et le représentant du projet pour les entendre ; (iv) le Juge commet au besoin une commission d’évaluation du bien affecté ; (iv) le Juge rend son verdict. </w:t>
      </w:r>
    </w:p>
    <w:p w14:paraId="7D379895" w14:textId="77777777" w:rsidR="007F0BA0" w:rsidRDefault="007F0BA0" w:rsidP="00CA7563">
      <w:pPr>
        <w:jc w:val="both"/>
        <w:rPr>
          <w:sz w:val="22"/>
          <w:szCs w:val="22"/>
          <w:lang w:val="fr-FR"/>
        </w:rPr>
      </w:pPr>
    </w:p>
    <w:p w14:paraId="58E58E81" w14:textId="77777777" w:rsidR="007A6038" w:rsidRPr="00BA0563" w:rsidRDefault="007A6038" w:rsidP="00CA7563">
      <w:pPr>
        <w:jc w:val="both"/>
        <w:rPr>
          <w:sz w:val="22"/>
          <w:szCs w:val="22"/>
          <w:lang w:val="fr-FR"/>
        </w:rPr>
      </w:pPr>
    </w:p>
    <w:p w14:paraId="7998C6CC" w14:textId="77777777" w:rsidR="00876522" w:rsidRPr="00BA0563" w:rsidRDefault="00876522" w:rsidP="00FA7981">
      <w:pPr>
        <w:pStyle w:val="Heading1"/>
        <w:numPr>
          <w:ilvl w:val="0"/>
          <w:numId w:val="1"/>
        </w:numPr>
        <w:rPr>
          <w:sz w:val="22"/>
          <w:szCs w:val="22"/>
        </w:rPr>
      </w:pPr>
      <w:bookmarkStart w:id="231" w:name="_Toc419415319"/>
      <w:bookmarkStart w:id="232" w:name="_Toc425175670"/>
      <w:bookmarkStart w:id="233" w:name="_Toc469144161"/>
      <w:r w:rsidRPr="00BA0563">
        <w:rPr>
          <w:sz w:val="22"/>
          <w:szCs w:val="22"/>
        </w:rPr>
        <w:t>CALENDRIER DE MISE EN ŒUVRE DU P</w:t>
      </w:r>
      <w:r w:rsidR="00AB45D1" w:rsidRPr="00BA0563">
        <w:rPr>
          <w:sz w:val="22"/>
          <w:szCs w:val="22"/>
        </w:rPr>
        <w:t>S</w:t>
      </w:r>
      <w:r w:rsidRPr="00BA0563">
        <w:rPr>
          <w:sz w:val="22"/>
          <w:szCs w:val="22"/>
        </w:rPr>
        <w:t>R</w:t>
      </w:r>
      <w:bookmarkEnd w:id="233"/>
      <w:r w:rsidRPr="00BA0563">
        <w:rPr>
          <w:sz w:val="22"/>
          <w:szCs w:val="22"/>
        </w:rPr>
        <w:t xml:space="preserve"> </w:t>
      </w:r>
    </w:p>
    <w:p w14:paraId="750F7B70" w14:textId="77777777" w:rsidR="00876522" w:rsidRPr="00BA0563" w:rsidRDefault="00876522" w:rsidP="00876522">
      <w:pPr>
        <w:rPr>
          <w:lang w:val="fr-FR"/>
        </w:rPr>
      </w:pPr>
    </w:p>
    <w:p w14:paraId="6DFF774A" w14:textId="77777777" w:rsidR="00876522" w:rsidRPr="00BA0563" w:rsidRDefault="00876522" w:rsidP="00876522">
      <w:pPr>
        <w:autoSpaceDE w:val="0"/>
        <w:autoSpaceDN w:val="0"/>
        <w:adjustRightInd w:val="0"/>
        <w:jc w:val="both"/>
        <w:rPr>
          <w:sz w:val="22"/>
          <w:szCs w:val="22"/>
          <w:lang w:val="fr-FR"/>
        </w:rPr>
      </w:pPr>
      <w:r w:rsidRPr="00BA0563">
        <w:rPr>
          <w:sz w:val="22"/>
          <w:szCs w:val="22"/>
          <w:lang w:val="fr-FR"/>
        </w:rPr>
        <w:t>La mise en œuvre du PSR débute avec le dépôt d’un exemplaire du PSR auprès de la Mairie de la commune concernée, qui seront représentées par leurs services techniques respectifs  dans le suivi de la mise en œuvre de la compensation et de la réhabilitation.</w:t>
      </w:r>
      <w:r w:rsidR="002F6573" w:rsidRPr="00BA0563">
        <w:rPr>
          <w:sz w:val="22"/>
          <w:szCs w:val="22"/>
          <w:lang w:val="fr-FR"/>
        </w:rPr>
        <w:t xml:space="preserve"> </w:t>
      </w:r>
      <w:r w:rsidRPr="00BA0563">
        <w:rPr>
          <w:sz w:val="22"/>
          <w:szCs w:val="22"/>
          <w:lang w:val="fr-FR"/>
        </w:rPr>
        <w:t>La mairie prendra des dispositions, après le dépôt du PSR, pour s’assurer de l’information des populations affectées (par consultation ou voie d’affichage), qui auront la possibilité de consulter le P</w:t>
      </w:r>
      <w:r w:rsidR="00AB45D1" w:rsidRPr="00BA0563">
        <w:rPr>
          <w:sz w:val="22"/>
          <w:szCs w:val="22"/>
          <w:lang w:val="fr-FR"/>
        </w:rPr>
        <w:t>S</w:t>
      </w:r>
      <w:r w:rsidRPr="00BA0563">
        <w:rPr>
          <w:sz w:val="22"/>
          <w:szCs w:val="22"/>
          <w:lang w:val="fr-FR"/>
        </w:rPr>
        <w:t>R déposé.</w:t>
      </w:r>
    </w:p>
    <w:p w14:paraId="7C90389B" w14:textId="77777777" w:rsidR="00876522" w:rsidRPr="00BA0563" w:rsidRDefault="00876522" w:rsidP="00876522">
      <w:pPr>
        <w:autoSpaceDE w:val="0"/>
        <w:autoSpaceDN w:val="0"/>
        <w:adjustRightInd w:val="0"/>
        <w:jc w:val="both"/>
        <w:rPr>
          <w:sz w:val="22"/>
          <w:szCs w:val="22"/>
          <w:lang w:val="fr-FR"/>
        </w:rPr>
      </w:pPr>
      <w:r w:rsidRPr="00BA0563">
        <w:rPr>
          <w:sz w:val="22"/>
          <w:szCs w:val="22"/>
          <w:lang w:val="fr-FR"/>
        </w:rPr>
        <w:t>Les personnes affectées seront invitées à donner leur avis sur l’exactitude des données telles qu’arrêtées lors de la mission de terrain et de l’atelier de restitution. Si une PAP n’est pas satisfaite des données reprises dans le PSR, la mairie devra ouvrir des nouvelles consultations pour une conciliation des points de vue. À la fin de la conciliation, la mairie signe avec la PAP un nouveau protocole de reconnaissance et d’approbation des données du PSR, en présence du représentant du PDU. À la suite de l’approbation, l’étape suivante consistera à la mise en œuvre de la compensation et de la réhabilitation suivant le calendrier ci-dessous.</w:t>
      </w:r>
    </w:p>
    <w:p w14:paraId="43D893B6" w14:textId="77777777" w:rsidR="00876522" w:rsidRPr="00BA0563" w:rsidRDefault="00876522" w:rsidP="00876522">
      <w:pPr>
        <w:rPr>
          <w:b/>
          <w:bCs/>
          <w:sz w:val="20"/>
          <w:szCs w:val="20"/>
          <w:lang w:val="fr-FR"/>
        </w:rPr>
      </w:pPr>
    </w:p>
    <w:p w14:paraId="66A77B44" w14:textId="77777777" w:rsidR="007A6038" w:rsidRDefault="007A6038">
      <w:pPr>
        <w:rPr>
          <w:b/>
          <w:bCs/>
          <w:sz w:val="20"/>
          <w:szCs w:val="20"/>
          <w:lang w:val="fr-FR"/>
        </w:rPr>
      </w:pPr>
      <w:r w:rsidRPr="002C06AB">
        <w:rPr>
          <w:lang w:val="fr-FR"/>
        </w:rPr>
        <w:br w:type="page"/>
      </w:r>
    </w:p>
    <w:p w14:paraId="4230CADA" w14:textId="77777777" w:rsidR="00876522" w:rsidRPr="00BA0563" w:rsidRDefault="00876522" w:rsidP="00876522">
      <w:pPr>
        <w:pStyle w:val="Caption"/>
      </w:pPr>
      <w:bookmarkStart w:id="234" w:name="_Toc467662327"/>
      <w:r w:rsidRPr="00BA0563">
        <w:lastRenderedPageBreak/>
        <w:t xml:space="preserve">Tableau </w:t>
      </w:r>
      <w:r w:rsidR="007057EB">
        <w:fldChar w:fldCharType="begin"/>
      </w:r>
      <w:r w:rsidR="00A658A2">
        <w:instrText xml:space="preserve"> SEQ Tableau \* ARABIC </w:instrText>
      </w:r>
      <w:r w:rsidR="007057EB">
        <w:fldChar w:fldCharType="separate"/>
      </w:r>
      <w:r w:rsidR="00F64FC1">
        <w:rPr>
          <w:noProof/>
        </w:rPr>
        <w:t>17</w:t>
      </w:r>
      <w:r w:rsidR="007057EB">
        <w:rPr>
          <w:noProof/>
        </w:rPr>
        <w:fldChar w:fldCharType="end"/>
      </w:r>
      <w:r w:rsidRPr="00BA0563">
        <w:t> : Calendrier de mise en œuvre du PSR</w:t>
      </w:r>
      <w:bookmarkEnd w:id="234"/>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4471"/>
        <w:gridCol w:w="195"/>
        <w:gridCol w:w="285"/>
        <w:gridCol w:w="210"/>
        <w:gridCol w:w="160"/>
        <w:gridCol w:w="180"/>
        <w:gridCol w:w="195"/>
        <w:gridCol w:w="225"/>
        <w:gridCol w:w="251"/>
        <w:gridCol w:w="207"/>
        <w:gridCol w:w="283"/>
        <w:gridCol w:w="215"/>
        <w:gridCol w:w="287"/>
        <w:gridCol w:w="210"/>
        <w:gridCol w:w="210"/>
        <w:gridCol w:w="270"/>
        <w:gridCol w:w="302"/>
        <w:gridCol w:w="165"/>
        <w:gridCol w:w="240"/>
        <w:gridCol w:w="240"/>
        <w:gridCol w:w="838"/>
      </w:tblGrid>
      <w:tr w:rsidR="002F6573" w:rsidRPr="00BA0563" w14:paraId="608CE463" w14:textId="77777777" w:rsidTr="003012DB">
        <w:trPr>
          <w:trHeight w:val="187"/>
          <w:tblHeader/>
        </w:trPr>
        <w:tc>
          <w:tcPr>
            <w:tcW w:w="921" w:type="dxa"/>
            <w:vMerge w:val="restart"/>
            <w:shd w:val="clear" w:color="auto" w:fill="auto"/>
            <w:noWrap/>
            <w:vAlign w:val="bottom"/>
          </w:tcPr>
          <w:p w14:paraId="64E2DD4B" w14:textId="77777777" w:rsidR="002F6573" w:rsidRPr="00BA0563" w:rsidRDefault="002F6573" w:rsidP="003012DB">
            <w:pPr>
              <w:rPr>
                <w:b/>
                <w:bCs/>
                <w:color w:val="000000"/>
                <w:sz w:val="20"/>
                <w:lang w:val="fr-FR"/>
              </w:rPr>
            </w:pPr>
            <w:r w:rsidRPr="00BA0563">
              <w:rPr>
                <w:b/>
                <w:bCs/>
                <w:color w:val="000000"/>
                <w:sz w:val="20"/>
                <w:lang w:val="fr-FR"/>
              </w:rPr>
              <w:t>Étapes</w:t>
            </w:r>
          </w:p>
          <w:p w14:paraId="6E5066C0" w14:textId="77777777" w:rsidR="002F6573" w:rsidRPr="00BA0563" w:rsidRDefault="002F6573" w:rsidP="003012DB">
            <w:pPr>
              <w:rPr>
                <w:b/>
                <w:bCs/>
                <w:color w:val="000000"/>
                <w:sz w:val="20"/>
                <w:lang w:val="fr-FR"/>
              </w:rPr>
            </w:pPr>
          </w:p>
          <w:p w14:paraId="1D82D228" w14:textId="77777777" w:rsidR="002F6573" w:rsidRPr="00BA0563" w:rsidRDefault="002F6573" w:rsidP="003012DB">
            <w:pPr>
              <w:rPr>
                <w:b/>
                <w:bCs/>
                <w:color w:val="000000"/>
                <w:sz w:val="18"/>
                <w:szCs w:val="18"/>
              </w:rPr>
            </w:pPr>
            <w:r w:rsidRPr="00BA0563">
              <w:rPr>
                <w:b/>
                <w:bCs/>
                <w:color w:val="000000"/>
                <w:sz w:val="20"/>
              </w:rPr>
              <w:t xml:space="preserve"> </w:t>
            </w:r>
          </w:p>
        </w:tc>
        <w:tc>
          <w:tcPr>
            <w:tcW w:w="4471" w:type="dxa"/>
            <w:shd w:val="clear" w:color="auto" w:fill="auto"/>
            <w:vAlign w:val="bottom"/>
          </w:tcPr>
          <w:p w14:paraId="3EC50C7E" w14:textId="77777777" w:rsidR="002F6573" w:rsidRPr="00BA0563" w:rsidRDefault="002F6573" w:rsidP="003012DB">
            <w:pPr>
              <w:rPr>
                <w:i/>
                <w:color w:val="000000"/>
                <w:sz w:val="18"/>
                <w:szCs w:val="18"/>
              </w:rPr>
            </w:pPr>
          </w:p>
        </w:tc>
        <w:tc>
          <w:tcPr>
            <w:tcW w:w="5168" w:type="dxa"/>
            <w:gridSpan w:val="20"/>
            <w:shd w:val="clear" w:color="auto" w:fill="auto"/>
            <w:noWrap/>
          </w:tcPr>
          <w:p w14:paraId="287D0DF3" w14:textId="77777777" w:rsidR="002F6573" w:rsidRPr="00BA0563" w:rsidRDefault="002F6573" w:rsidP="003012DB">
            <w:pPr>
              <w:jc w:val="center"/>
              <w:rPr>
                <w:b/>
                <w:bCs/>
                <w:color w:val="000000"/>
                <w:sz w:val="18"/>
                <w:szCs w:val="18"/>
              </w:rPr>
            </w:pPr>
            <w:proofErr w:type="spellStart"/>
            <w:r w:rsidRPr="00BA0563">
              <w:rPr>
                <w:b/>
                <w:bCs/>
                <w:color w:val="000000"/>
                <w:sz w:val="18"/>
                <w:szCs w:val="18"/>
              </w:rPr>
              <w:t>Mois</w:t>
            </w:r>
            <w:proofErr w:type="spellEnd"/>
          </w:p>
        </w:tc>
      </w:tr>
      <w:tr w:rsidR="002F6573" w:rsidRPr="006130E6" w14:paraId="7E59DA1C" w14:textId="77777777" w:rsidTr="003012DB">
        <w:trPr>
          <w:trHeight w:val="187"/>
          <w:tblHeader/>
        </w:trPr>
        <w:tc>
          <w:tcPr>
            <w:tcW w:w="921" w:type="dxa"/>
            <w:vMerge/>
            <w:shd w:val="clear" w:color="auto" w:fill="auto"/>
            <w:noWrap/>
            <w:vAlign w:val="bottom"/>
            <w:hideMark/>
          </w:tcPr>
          <w:p w14:paraId="1822A440" w14:textId="77777777" w:rsidR="002F6573" w:rsidRPr="00BA0563" w:rsidRDefault="002F6573" w:rsidP="003012DB">
            <w:pPr>
              <w:rPr>
                <w:i/>
                <w:color w:val="000000"/>
                <w:sz w:val="18"/>
                <w:szCs w:val="18"/>
              </w:rPr>
            </w:pPr>
          </w:p>
        </w:tc>
        <w:tc>
          <w:tcPr>
            <w:tcW w:w="4471" w:type="dxa"/>
            <w:shd w:val="clear" w:color="auto" w:fill="auto"/>
            <w:vAlign w:val="bottom"/>
          </w:tcPr>
          <w:p w14:paraId="0403EF83" w14:textId="77777777" w:rsidR="002F6573" w:rsidRPr="00BA0563" w:rsidRDefault="002F6573" w:rsidP="003012DB">
            <w:pPr>
              <w:rPr>
                <w:b/>
                <w:bCs/>
                <w:color w:val="000000"/>
                <w:sz w:val="18"/>
                <w:szCs w:val="18"/>
              </w:rPr>
            </w:pPr>
            <w:r w:rsidRPr="00BA0563">
              <w:rPr>
                <w:b/>
                <w:bCs/>
                <w:color w:val="000000"/>
                <w:sz w:val="18"/>
                <w:szCs w:val="18"/>
                <w:lang w:val="fr-FR"/>
              </w:rPr>
              <w:t>Désignation</w:t>
            </w:r>
            <w:r w:rsidRPr="00BA0563">
              <w:rPr>
                <w:b/>
                <w:bCs/>
                <w:color w:val="000000"/>
                <w:sz w:val="18"/>
                <w:szCs w:val="18"/>
              </w:rPr>
              <w:t xml:space="preserve"> des </w:t>
            </w:r>
            <w:r w:rsidRPr="00BA0563">
              <w:rPr>
                <w:b/>
                <w:bCs/>
                <w:color w:val="000000"/>
                <w:sz w:val="18"/>
                <w:szCs w:val="18"/>
                <w:lang w:val="fr-FR"/>
              </w:rPr>
              <w:t>activités</w:t>
            </w:r>
          </w:p>
          <w:p w14:paraId="26083A46" w14:textId="77777777" w:rsidR="002F6573" w:rsidRPr="00BA0563" w:rsidRDefault="002F6573" w:rsidP="003012DB">
            <w:pPr>
              <w:rPr>
                <w:i/>
                <w:color w:val="000000"/>
                <w:sz w:val="18"/>
                <w:szCs w:val="18"/>
              </w:rPr>
            </w:pPr>
          </w:p>
        </w:tc>
        <w:tc>
          <w:tcPr>
            <w:tcW w:w="850" w:type="dxa"/>
            <w:gridSpan w:val="4"/>
            <w:shd w:val="clear" w:color="auto" w:fill="auto"/>
            <w:noWrap/>
            <w:hideMark/>
          </w:tcPr>
          <w:p w14:paraId="24B0666C" w14:textId="77777777" w:rsidR="002F6573" w:rsidRPr="00BA0563" w:rsidRDefault="002F6573" w:rsidP="003012DB">
            <w:pPr>
              <w:jc w:val="center"/>
              <w:rPr>
                <w:b/>
                <w:bCs/>
                <w:color w:val="000000"/>
                <w:sz w:val="18"/>
                <w:szCs w:val="18"/>
              </w:rPr>
            </w:pPr>
            <w:proofErr w:type="spellStart"/>
            <w:r w:rsidRPr="00BA0563">
              <w:rPr>
                <w:b/>
                <w:bCs/>
                <w:color w:val="000000"/>
                <w:sz w:val="18"/>
                <w:szCs w:val="18"/>
              </w:rPr>
              <w:t>mois</w:t>
            </w:r>
            <w:proofErr w:type="spellEnd"/>
            <w:r w:rsidRPr="00BA0563">
              <w:rPr>
                <w:b/>
                <w:bCs/>
                <w:color w:val="000000"/>
                <w:sz w:val="18"/>
                <w:szCs w:val="18"/>
              </w:rPr>
              <w:t xml:space="preserve"> 1</w:t>
            </w:r>
          </w:p>
        </w:tc>
        <w:tc>
          <w:tcPr>
            <w:tcW w:w="851" w:type="dxa"/>
            <w:gridSpan w:val="4"/>
            <w:shd w:val="clear" w:color="auto" w:fill="auto"/>
            <w:noWrap/>
            <w:hideMark/>
          </w:tcPr>
          <w:p w14:paraId="1E5612A8" w14:textId="77777777" w:rsidR="002F6573" w:rsidRPr="00BA0563" w:rsidRDefault="002F6573" w:rsidP="003012DB">
            <w:pPr>
              <w:jc w:val="center"/>
              <w:rPr>
                <w:b/>
                <w:bCs/>
                <w:color w:val="000000"/>
                <w:sz w:val="18"/>
                <w:szCs w:val="18"/>
              </w:rPr>
            </w:pPr>
            <w:proofErr w:type="spellStart"/>
            <w:r w:rsidRPr="00BA0563">
              <w:rPr>
                <w:b/>
                <w:bCs/>
                <w:color w:val="000000"/>
                <w:sz w:val="18"/>
                <w:szCs w:val="18"/>
              </w:rPr>
              <w:t>mois</w:t>
            </w:r>
            <w:proofErr w:type="spellEnd"/>
            <w:r w:rsidRPr="00BA0563">
              <w:rPr>
                <w:b/>
                <w:bCs/>
                <w:color w:val="000000"/>
                <w:sz w:val="18"/>
                <w:szCs w:val="18"/>
              </w:rPr>
              <w:t xml:space="preserve"> 2</w:t>
            </w:r>
          </w:p>
        </w:tc>
        <w:tc>
          <w:tcPr>
            <w:tcW w:w="992" w:type="dxa"/>
            <w:gridSpan w:val="4"/>
            <w:shd w:val="clear" w:color="auto" w:fill="auto"/>
            <w:noWrap/>
            <w:hideMark/>
          </w:tcPr>
          <w:p w14:paraId="67166D34" w14:textId="77777777" w:rsidR="002F6573" w:rsidRPr="00BA0563" w:rsidRDefault="002F6573" w:rsidP="003012DB">
            <w:pPr>
              <w:jc w:val="center"/>
              <w:rPr>
                <w:b/>
                <w:bCs/>
                <w:color w:val="000000"/>
                <w:sz w:val="18"/>
                <w:szCs w:val="18"/>
              </w:rPr>
            </w:pPr>
            <w:proofErr w:type="spellStart"/>
            <w:r w:rsidRPr="00BA0563">
              <w:rPr>
                <w:b/>
                <w:bCs/>
                <w:color w:val="000000"/>
                <w:sz w:val="18"/>
                <w:szCs w:val="18"/>
              </w:rPr>
              <w:t>mois</w:t>
            </w:r>
            <w:proofErr w:type="spellEnd"/>
            <w:r w:rsidRPr="00BA0563">
              <w:rPr>
                <w:b/>
                <w:bCs/>
                <w:color w:val="000000"/>
                <w:sz w:val="18"/>
                <w:szCs w:val="18"/>
              </w:rPr>
              <w:t xml:space="preserve"> 3</w:t>
            </w:r>
          </w:p>
        </w:tc>
        <w:tc>
          <w:tcPr>
            <w:tcW w:w="992" w:type="dxa"/>
            <w:gridSpan w:val="4"/>
            <w:shd w:val="clear" w:color="auto" w:fill="auto"/>
            <w:noWrap/>
            <w:hideMark/>
          </w:tcPr>
          <w:p w14:paraId="62684A3E" w14:textId="77777777" w:rsidR="002F6573" w:rsidRPr="00BA0563" w:rsidRDefault="002F6573" w:rsidP="003012DB">
            <w:pPr>
              <w:jc w:val="center"/>
              <w:rPr>
                <w:b/>
                <w:bCs/>
                <w:color w:val="000000"/>
                <w:sz w:val="18"/>
                <w:szCs w:val="18"/>
              </w:rPr>
            </w:pPr>
            <w:r w:rsidRPr="00BA0563">
              <w:rPr>
                <w:b/>
                <w:bCs/>
                <w:color w:val="000000"/>
                <w:sz w:val="18"/>
                <w:szCs w:val="18"/>
              </w:rPr>
              <w:t>………</w:t>
            </w:r>
          </w:p>
        </w:tc>
        <w:tc>
          <w:tcPr>
            <w:tcW w:w="1483" w:type="dxa"/>
            <w:gridSpan w:val="4"/>
            <w:shd w:val="clear" w:color="auto" w:fill="auto"/>
            <w:noWrap/>
            <w:hideMark/>
          </w:tcPr>
          <w:p w14:paraId="55F50B02" w14:textId="77777777" w:rsidR="002F6573" w:rsidRPr="00BA0563" w:rsidRDefault="002F6573" w:rsidP="003012DB">
            <w:pPr>
              <w:jc w:val="center"/>
              <w:rPr>
                <w:b/>
                <w:bCs/>
                <w:color w:val="000000"/>
                <w:sz w:val="18"/>
                <w:szCs w:val="18"/>
                <w:lang w:val="fr-FR"/>
              </w:rPr>
            </w:pPr>
            <w:r w:rsidRPr="00BA0563">
              <w:rPr>
                <w:b/>
                <w:bCs/>
                <w:color w:val="000000"/>
                <w:sz w:val="18"/>
                <w:szCs w:val="18"/>
                <w:lang w:val="fr-FR"/>
              </w:rPr>
              <w:t>mois n</w:t>
            </w:r>
          </w:p>
          <w:p w14:paraId="34B42771" w14:textId="77777777" w:rsidR="002F6573" w:rsidRPr="00BA0563" w:rsidRDefault="002F6573" w:rsidP="003012DB">
            <w:pPr>
              <w:jc w:val="center"/>
              <w:rPr>
                <w:b/>
                <w:bCs/>
                <w:color w:val="000000"/>
                <w:sz w:val="18"/>
                <w:szCs w:val="18"/>
                <w:lang w:val="fr-FR"/>
              </w:rPr>
            </w:pPr>
            <w:r w:rsidRPr="00BA0563">
              <w:rPr>
                <w:b/>
                <w:bCs/>
                <w:color w:val="000000"/>
                <w:sz w:val="18"/>
                <w:szCs w:val="18"/>
                <w:lang w:val="fr-FR"/>
              </w:rPr>
              <w:t>(fin des travaux)</w:t>
            </w:r>
          </w:p>
        </w:tc>
      </w:tr>
      <w:tr w:rsidR="002F6573" w:rsidRPr="006130E6" w14:paraId="1183B910" w14:textId="77777777" w:rsidTr="003012DB">
        <w:trPr>
          <w:trHeight w:val="221"/>
          <w:tblHeader/>
        </w:trPr>
        <w:tc>
          <w:tcPr>
            <w:tcW w:w="921" w:type="dxa"/>
            <w:shd w:val="clear" w:color="auto" w:fill="auto"/>
            <w:noWrap/>
            <w:hideMark/>
          </w:tcPr>
          <w:p w14:paraId="58116FFD"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1</w:t>
            </w:r>
          </w:p>
        </w:tc>
        <w:tc>
          <w:tcPr>
            <w:tcW w:w="4471" w:type="dxa"/>
            <w:shd w:val="clear" w:color="auto" w:fill="auto"/>
          </w:tcPr>
          <w:p w14:paraId="300214A7" w14:textId="77777777" w:rsidR="002F6573" w:rsidRPr="00BA0563" w:rsidRDefault="002F6573" w:rsidP="003012DB">
            <w:pPr>
              <w:rPr>
                <w:color w:val="000000"/>
                <w:sz w:val="20"/>
                <w:lang w:val="fr-FR"/>
              </w:rPr>
            </w:pPr>
            <w:r w:rsidRPr="00BA0563">
              <w:rPr>
                <w:color w:val="000000"/>
                <w:sz w:val="20"/>
                <w:lang w:val="fr-FR"/>
              </w:rPr>
              <w:t xml:space="preserve">Dépôt d'un exemplaire du PSR auprès de la Mairie de </w:t>
            </w:r>
            <w:r w:rsidR="006F7E29">
              <w:rPr>
                <w:color w:val="000000"/>
                <w:sz w:val="20"/>
                <w:lang w:val="fr-FR"/>
              </w:rPr>
              <w:t>Kikwit</w:t>
            </w:r>
            <w:r w:rsidRPr="00BA0563">
              <w:rPr>
                <w:color w:val="000000"/>
                <w:sz w:val="20"/>
                <w:lang w:val="fr-FR"/>
              </w:rPr>
              <w:t xml:space="preserve"> (Ville et Commune)</w:t>
            </w:r>
          </w:p>
        </w:tc>
        <w:tc>
          <w:tcPr>
            <w:tcW w:w="195" w:type="dxa"/>
            <w:shd w:val="clear" w:color="auto" w:fill="00B0F0"/>
            <w:noWrap/>
            <w:vAlign w:val="bottom"/>
            <w:hideMark/>
          </w:tcPr>
          <w:p w14:paraId="5ADF190B" w14:textId="77777777" w:rsidR="002F6573" w:rsidRPr="00BA0563" w:rsidRDefault="002F6573" w:rsidP="003012DB">
            <w:pPr>
              <w:rPr>
                <w:color w:val="000000"/>
                <w:sz w:val="18"/>
                <w:szCs w:val="18"/>
                <w:lang w:val="fr-FR"/>
              </w:rPr>
            </w:pPr>
          </w:p>
        </w:tc>
        <w:tc>
          <w:tcPr>
            <w:tcW w:w="285" w:type="dxa"/>
            <w:shd w:val="clear" w:color="auto" w:fill="auto"/>
            <w:vAlign w:val="bottom"/>
          </w:tcPr>
          <w:p w14:paraId="3BD094B0" w14:textId="77777777" w:rsidR="002F6573" w:rsidRPr="00BA0563" w:rsidRDefault="002F6573" w:rsidP="003012DB">
            <w:pPr>
              <w:rPr>
                <w:color w:val="000000"/>
                <w:sz w:val="18"/>
                <w:szCs w:val="18"/>
                <w:lang w:val="fr-FR"/>
              </w:rPr>
            </w:pPr>
          </w:p>
        </w:tc>
        <w:tc>
          <w:tcPr>
            <w:tcW w:w="210" w:type="dxa"/>
            <w:shd w:val="clear" w:color="auto" w:fill="auto"/>
            <w:vAlign w:val="bottom"/>
          </w:tcPr>
          <w:p w14:paraId="4BE4E7AC" w14:textId="77777777" w:rsidR="002F6573" w:rsidRPr="00BA0563" w:rsidRDefault="002F6573" w:rsidP="003012DB">
            <w:pPr>
              <w:rPr>
                <w:color w:val="000000"/>
                <w:sz w:val="18"/>
                <w:szCs w:val="18"/>
                <w:lang w:val="fr-FR"/>
              </w:rPr>
            </w:pPr>
          </w:p>
        </w:tc>
        <w:tc>
          <w:tcPr>
            <w:tcW w:w="160" w:type="dxa"/>
            <w:shd w:val="clear" w:color="auto" w:fill="auto"/>
            <w:vAlign w:val="bottom"/>
          </w:tcPr>
          <w:p w14:paraId="2798931E" w14:textId="77777777" w:rsidR="002F6573" w:rsidRPr="00BA0563" w:rsidRDefault="002F6573" w:rsidP="003012DB">
            <w:pPr>
              <w:rPr>
                <w:color w:val="000000"/>
                <w:sz w:val="18"/>
                <w:szCs w:val="18"/>
                <w:lang w:val="fr-FR"/>
              </w:rPr>
            </w:pPr>
          </w:p>
        </w:tc>
        <w:tc>
          <w:tcPr>
            <w:tcW w:w="180" w:type="dxa"/>
            <w:shd w:val="clear" w:color="auto" w:fill="auto"/>
            <w:noWrap/>
            <w:vAlign w:val="bottom"/>
            <w:hideMark/>
          </w:tcPr>
          <w:p w14:paraId="2350B360"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195" w:type="dxa"/>
            <w:shd w:val="clear" w:color="auto" w:fill="auto"/>
            <w:vAlign w:val="bottom"/>
          </w:tcPr>
          <w:p w14:paraId="69FE3CAB" w14:textId="77777777" w:rsidR="002F6573" w:rsidRPr="00BA0563" w:rsidRDefault="002F6573" w:rsidP="003012DB">
            <w:pPr>
              <w:rPr>
                <w:color w:val="000000"/>
                <w:sz w:val="18"/>
                <w:szCs w:val="18"/>
                <w:lang w:val="fr-FR"/>
              </w:rPr>
            </w:pPr>
          </w:p>
        </w:tc>
        <w:tc>
          <w:tcPr>
            <w:tcW w:w="225" w:type="dxa"/>
            <w:shd w:val="clear" w:color="auto" w:fill="auto"/>
            <w:vAlign w:val="bottom"/>
          </w:tcPr>
          <w:p w14:paraId="596A614F" w14:textId="77777777" w:rsidR="002F6573" w:rsidRPr="00BA0563" w:rsidRDefault="002F6573" w:rsidP="003012DB">
            <w:pPr>
              <w:rPr>
                <w:color w:val="000000"/>
                <w:sz w:val="18"/>
                <w:szCs w:val="18"/>
                <w:lang w:val="fr-FR"/>
              </w:rPr>
            </w:pPr>
          </w:p>
        </w:tc>
        <w:tc>
          <w:tcPr>
            <w:tcW w:w="251" w:type="dxa"/>
            <w:shd w:val="clear" w:color="auto" w:fill="auto"/>
            <w:vAlign w:val="bottom"/>
          </w:tcPr>
          <w:p w14:paraId="6123F0D5" w14:textId="77777777" w:rsidR="002F6573" w:rsidRPr="00BA0563" w:rsidRDefault="002F6573" w:rsidP="003012DB">
            <w:pPr>
              <w:rPr>
                <w:color w:val="000000"/>
                <w:sz w:val="18"/>
                <w:szCs w:val="18"/>
                <w:lang w:val="fr-FR"/>
              </w:rPr>
            </w:pPr>
          </w:p>
        </w:tc>
        <w:tc>
          <w:tcPr>
            <w:tcW w:w="207" w:type="dxa"/>
            <w:shd w:val="clear" w:color="auto" w:fill="auto"/>
            <w:noWrap/>
            <w:vAlign w:val="bottom"/>
            <w:hideMark/>
          </w:tcPr>
          <w:p w14:paraId="3ADB131D"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83" w:type="dxa"/>
            <w:shd w:val="clear" w:color="auto" w:fill="auto"/>
            <w:vAlign w:val="bottom"/>
          </w:tcPr>
          <w:p w14:paraId="0179236B" w14:textId="77777777" w:rsidR="002F6573" w:rsidRPr="00BA0563" w:rsidRDefault="002F6573" w:rsidP="003012DB">
            <w:pPr>
              <w:rPr>
                <w:color w:val="000000"/>
                <w:sz w:val="18"/>
                <w:szCs w:val="18"/>
                <w:lang w:val="fr-FR"/>
              </w:rPr>
            </w:pPr>
          </w:p>
        </w:tc>
        <w:tc>
          <w:tcPr>
            <w:tcW w:w="215" w:type="dxa"/>
            <w:shd w:val="clear" w:color="auto" w:fill="auto"/>
            <w:vAlign w:val="bottom"/>
          </w:tcPr>
          <w:p w14:paraId="1F507838" w14:textId="77777777" w:rsidR="002F6573" w:rsidRPr="00BA0563" w:rsidRDefault="002F6573" w:rsidP="003012DB">
            <w:pPr>
              <w:rPr>
                <w:color w:val="000000"/>
                <w:sz w:val="18"/>
                <w:szCs w:val="18"/>
                <w:lang w:val="fr-FR"/>
              </w:rPr>
            </w:pPr>
          </w:p>
        </w:tc>
        <w:tc>
          <w:tcPr>
            <w:tcW w:w="287" w:type="dxa"/>
            <w:shd w:val="clear" w:color="auto" w:fill="auto"/>
            <w:vAlign w:val="bottom"/>
          </w:tcPr>
          <w:p w14:paraId="6D20C699" w14:textId="77777777" w:rsidR="002F6573" w:rsidRPr="00BA0563" w:rsidRDefault="002F6573" w:rsidP="003012DB">
            <w:pPr>
              <w:rPr>
                <w:color w:val="000000"/>
                <w:sz w:val="18"/>
                <w:szCs w:val="18"/>
                <w:lang w:val="fr-FR"/>
              </w:rPr>
            </w:pPr>
          </w:p>
        </w:tc>
        <w:tc>
          <w:tcPr>
            <w:tcW w:w="210" w:type="dxa"/>
            <w:shd w:val="clear" w:color="auto" w:fill="auto"/>
            <w:noWrap/>
            <w:vAlign w:val="bottom"/>
            <w:hideMark/>
          </w:tcPr>
          <w:p w14:paraId="1D6FC126"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10" w:type="dxa"/>
            <w:shd w:val="clear" w:color="auto" w:fill="auto"/>
            <w:vAlign w:val="bottom"/>
          </w:tcPr>
          <w:p w14:paraId="63519DB4" w14:textId="77777777" w:rsidR="002F6573" w:rsidRPr="00BA0563" w:rsidRDefault="002F6573" w:rsidP="003012DB">
            <w:pPr>
              <w:rPr>
                <w:color w:val="000000"/>
                <w:sz w:val="18"/>
                <w:szCs w:val="18"/>
                <w:lang w:val="fr-FR"/>
              </w:rPr>
            </w:pPr>
          </w:p>
        </w:tc>
        <w:tc>
          <w:tcPr>
            <w:tcW w:w="270" w:type="dxa"/>
            <w:shd w:val="clear" w:color="auto" w:fill="auto"/>
            <w:vAlign w:val="bottom"/>
          </w:tcPr>
          <w:p w14:paraId="4D1BE67F" w14:textId="77777777" w:rsidR="002F6573" w:rsidRPr="00BA0563" w:rsidRDefault="002F6573" w:rsidP="003012DB">
            <w:pPr>
              <w:rPr>
                <w:color w:val="000000"/>
                <w:sz w:val="18"/>
                <w:szCs w:val="18"/>
                <w:lang w:val="fr-FR"/>
              </w:rPr>
            </w:pPr>
          </w:p>
        </w:tc>
        <w:tc>
          <w:tcPr>
            <w:tcW w:w="302" w:type="dxa"/>
            <w:shd w:val="clear" w:color="auto" w:fill="auto"/>
            <w:vAlign w:val="bottom"/>
          </w:tcPr>
          <w:p w14:paraId="42666363" w14:textId="77777777" w:rsidR="002F6573" w:rsidRPr="00BA0563" w:rsidRDefault="002F6573" w:rsidP="003012DB">
            <w:pPr>
              <w:rPr>
                <w:color w:val="000000"/>
                <w:sz w:val="18"/>
                <w:szCs w:val="18"/>
                <w:lang w:val="fr-FR"/>
              </w:rPr>
            </w:pPr>
          </w:p>
        </w:tc>
        <w:tc>
          <w:tcPr>
            <w:tcW w:w="165" w:type="dxa"/>
            <w:shd w:val="clear" w:color="auto" w:fill="auto"/>
            <w:noWrap/>
            <w:vAlign w:val="bottom"/>
            <w:hideMark/>
          </w:tcPr>
          <w:p w14:paraId="6CFFB137"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40" w:type="dxa"/>
            <w:shd w:val="clear" w:color="auto" w:fill="auto"/>
            <w:vAlign w:val="bottom"/>
          </w:tcPr>
          <w:p w14:paraId="283E8C89" w14:textId="77777777" w:rsidR="002F6573" w:rsidRPr="00BA0563" w:rsidRDefault="002F6573" w:rsidP="003012DB">
            <w:pPr>
              <w:rPr>
                <w:color w:val="000000"/>
                <w:sz w:val="18"/>
                <w:szCs w:val="18"/>
                <w:lang w:val="fr-FR"/>
              </w:rPr>
            </w:pPr>
          </w:p>
        </w:tc>
        <w:tc>
          <w:tcPr>
            <w:tcW w:w="240" w:type="dxa"/>
            <w:shd w:val="clear" w:color="auto" w:fill="auto"/>
            <w:vAlign w:val="bottom"/>
          </w:tcPr>
          <w:p w14:paraId="02A2197F" w14:textId="77777777" w:rsidR="002F6573" w:rsidRPr="00BA0563" w:rsidRDefault="002F6573" w:rsidP="003012DB">
            <w:pPr>
              <w:rPr>
                <w:color w:val="000000"/>
                <w:sz w:val="18"/>
                <w:szCs w:val="18"/>
                <w:lang w:val="fr-FR"/>
              </w:rPr>
            </w:pPr>
          </w:p>
        </w:tc>
        <w:tc>
          <w:tcPr>
            <w:tcW w:w="838" w:type="dxa"/>
            <w:shd w:val="clear" w:color="auto" w:fill="auto"/>
            <w:vAlign w:val="bottom"/>
          </w:tcPr>
          <w:p w14:paraId="1FB8D9AE" w14:textId="77777777" w:rsidR="002F6573" w:rsidRPr="00BA0563" w:rsidRDefault="002F6573" w:rsidP="003012DB">
            <w:pPr>
              <w:rPr>
                <w:color w:val="000000"/>
                <w:sz w:val="18"/>
                <w:szCs w:val="18"/>
                <w:lang w:val="fr-FR"/>
              </w:rPr>
            </w:pPr>
          </w:p>
        </w:tc>
      </w:tr>
      <w:tr w:rsidR="002F6573" w:rsidRPr="00BA0563" w14:paraId="105A3E85" w14:textId="77777777" w:rsidTr="003012DB">
        <w:trPr>
          <w:trHeight w:val="300"/>
          <w:tblHeader/>
        </w:trPr>
        <w:tc>
          <w:tcPr>
            <w:tcW w:w="921" w:type="dxa"/>
            <w:shd w:val="clear" w:color="auto" w:fill="auto"/>
            <w:noWrap/>
            <w:vAlign w:val="bottom"/>
            <w:hideMark/>
          </w:tcPr>
          <w:p w14:paraId="055F64EC"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2</w:t>
            </w:r>
          </w:p>
        </w:tc>
        <w:tc>
          <w:tcPr>
            <w:tcW w:w="4471" w:type="dxa"/>
            <w:shd w:val="clear" w:color="auto" w:fill="auto"/>
            <w:vAlign w:val="bottom"/>
          </w:tcPr>
          <w:p w14:paraId="37AF5780" w14:textId="77777777" w:rsidR="002F6573" w:rsidRPr="00BA0563" w:rsidRDefault="002F6573" w:rsidP="003012DB">
            <w:pPr>
              <w:rPr>
                <w:color w:val="000000"/>
                <w:sz w:val="20"/>
              </w:rPr>
            </w:pPr>
            <w:r w:rsidRPr="00BA0563">
              <w:rPr>
                <w:color w:val="000000"/>
                <w:sz w:val="20"/>
                <w:lang w:val="fr-FR"/>
              </w:rPr>
              <w:t>Réunion</w:t>
            </w:r>
            <w:r w:rsidRPr="00BA0563">
              <w:rPr>
                <w:color w:val="000000"/>
                <w:sz w:val="20"/>
              </w:rPr>
              <w:t xml:space="preserve"> </w:t>
            </w:r>
            <w:r w:rsidRPr="00BA0563">
              <w:rPr>
                <w:color w:val="000000"/>
                <w:sz w:val="20"/>
                <w:lang w:val="fr-FR"/>
              </w:rPr>
              <w:t>d'information</w:t>
            </w:r>
            <w:r w:rsidRPr="00BA0563">
              <w:rPr>
                <w:color w:val="000000"/>
                <w:sz w:val="20"/>
              </w:rPr>
              <w:t xml:space="preserve"> des PAP</w:t>
            </w:r>
          </w:p>
        </w:tc>
        <w:tc>
          <w:tcPr>
            <w:tcW w:w="195" w:type="dxa"/>
            <w:shd w:val="clear" w:color="auto" w:fill="auto"/>
            <w:vAlign w:val="center"/>
            <w:hideMark/>
          </w:tcPr>
          <w:p w14:paraId="5CBC91F4" w14:textId="77777777" w:rsidR="002F6573" w:rsidRPr="00BA0563" w:rsidRDefault="002F6573" w:rsidP="003012DB">
            <w:pPr>
              <w:rPr>
                <w:color w:val="000000"/>
                <w:sz w:val="18"/>
                <w:szCs w:val="18"/>
              </w:rPr>
            </w:pPr>
          </w:p>
        </w:tc>
        <w:tc>
          <w:tcPr>
            <w:tcW w:w="285" w:type="dxa"/>
            <w:shd w:val="clear" w:color="auto" w:fill="auto"/>
            <w:vAlign w:val="center"/>
          </w:tcPr>
          <w:p w14:paraId="49383048" w14:textId="77777777" w:rsidR="002F6573" w:rsidRPr="00BA0563" w:rsidRDefault="002F6573" w:rsidP="003012DB">
            <w:pPr>
              <w:rPr>
                <w:color w:val="000000"/>
                <w:sz w:val="18"/>
                <w:szCs w:val="18"/>
              </w:rPr>
            </w:pPr>
          </w:p>
        </w:tc>
        <w:tc>
          <w:tcPr>
            <w:tcW w:w="210" w:type="dxa"/>
            <w:shd w:val="clear" w:color="auto" w:fill="00B0F0"/>
            <w:vAlign w:val="center"/>
          </w:tcPr>
          <w:p w14:paraId="0BA1108D" w14:textId="77777777" w:rsidR="002F6573" w:rsidRPr="00BA0563" w:rsidRDefault="002F6573" w:rsidP="003012DB">
            <w:pPr>
              <w:rPr>
                <w:color w:val="000000"/>
                <w:sz w:val="18"/>
                <w:szCs w:val="18"/>
              </w:rPr>
            </w:pPr>
          </w:p>
        </w:tc>
        <w:tc>
          <w:tcPr>
            <w:tcW w:w="160" w:type="dxa"/>
            <w:shd w:val="clear" w:color="auto" w:fill="auto"/>
            <w:vAlign w:val="center"/>
          </w:tcPr>
          <w:p w14:paraId="3D04B542" w14:textId="77777777" w:rsidR="002F6573" w:rsidRPr="00BA0563" w:rsidRDefault="002F6573" w:rsidP="003012DB">
            <w:pPr>
              <w:rPr>
                <w:color w:val="000000"/>
                <w:sz w:val="18"/>
                <w:szCs w:val="18"/>
              </w:rPr>
            </w:pPr>
          </w:p>
        </w:tc>
        <w:tc>
          <w:tcPr>
            <w:tcW w:w="180" w:type="dxa"/>
            <w:shd w:val="clear" w:color="auto" w:fill="auto"/>
            <w:vAlign w:val="center"/>
          </w:tcPr>
          <w:p w14:paraId="78AA7C1D" w14:textId="77777777" w:rsidR="002F6573" w:rsidRPr="00BA0563" w:rsidRDefault="002F6573" w:rsidP="003012DB">
            <w:pPr>
              <w:rPr>
                <w:color w:val="000000"/>
                <w:sz w:val="18"/>
                <w:szCs w:val="18"/>
              </w:rPr>
            </w:pPr>
          </w:p>
        </w:tc>
        <w:tc>
          <w:tcPr>
            <w:tcW w:w="195" w:type="dxa"/>
            <w:shd w:val="clear" w:color="auto" w:fill="auto"/>
            <w:vAlign w:val="center"/>
          </w:tcPr>
          <w:p w14:paraId="3F686E41" w14:textId="77777777" w:rsidR="002F6573" w:rsidRPr="00BA0563" w:rsidRDefault="002F6573" w:rsidP="003012DB">
            <w:pPr>
              <w:rPr>
                <w:color w:val="000000"/>
                <w:sz w:val="18"/>
                <w:szCs w:val="18"/>
              </w:rPr>
            </w:pPr>
          </w:p>
        </w:tc>
        <w:tc>
          <w:tcPr>
            <w:tcW w:w="225" w:type="dxa"/>
            <w:shd w:val="clear" w:color="auto" w:fill="auto"/>
            <w:vAlign w:val="center"/>
          </w:tcPr>
          <w:p w14:paraId="245A880F" w14:textId="77777777" w:rsidR="002F6573" w:rsidRPr="00BA0563" w:rsidRDefault="002F6573" w:rsidP="003012DB">
            <w:pPr>
              <w:rPr>
                <w:color w:val="000000"/>
                <w:sz w:val="18"/>
                <w:szCs w:val="18"/>
              </w:rPr>
            </w:pPr>
          </w:p>
        </w:tc>
        <w:tc>
          <w:tcPr>
            <w:tcW w:w="251" w:type="dxa"/>
            <w:shd w:val="clear" w:color="auto" w:fill="auto"/>
            <w:vAlign w:val="center"/>
          </w:tcPr>
          <w:p w14:paraId="40227620" w14:textId="77777777" w:rsidR="002F6573" w:rsidRPr="00BA0563" w:rsidRDefault="002F6573" w:rsidP="003012DB">
            <w:pPr>
              <w:rPr>
                <w:color w:val="000000"/>
                <w:sz w:val="18"/>
                <w:szCs w:val="18"/>
              </w:rPr>
            </w:pPr>
          </w:p>
        </w:tc>
        <w:tc>
          <w:tcPr>
            <w:tcW w:w="207" w:type="dxa"/>
            <w:shd w:val="clear" w:color="auto" w:fill="auto"/>
            <w:noWrap/>
            <w:vAlign w:val="bottom"/>
            <w:hideMark/>
          </w:tcPr>
          <w:p w14:paraId="051A78D4" w14:textId="77777777" w:rsidR="002F6573" w:rsidRPr="00BA0563" w:rsidRDefault="002F6573" w:rsidP="003012DB">
            <w:pPr>
              <w:rPr>
                <w:color w:val="000000"/>
                <w:sz w:val="18"/>
                <w:szCs w:val="18"/>
              </w:rPr>
            </w:pPr>
            <w:r w:rsidRPr="00BA0563">
              <w:rPr>
                <w:color w:val="000000"/>
                <w:sz w:val="18"/>
                <w:szCs w:val="18"/>
              </w:rPr>
              <w:t> </w:t>
            </w:r>
          </w:p>
        </w:tc>
        <w:tc>
          <w:tcPr>
            <w:tcW w:w="283" w:type="dxa"/>
            <w:shd w:val="clear" w:color="auto" w:fill="auto"/>
            <w:vAlign w:val="bottom"/>
          </w:tcPr>
          <w:p w14:paraId="639A1044" w14:textId="77777777" w:rsidR="002F6573" w:rsidRPr="00BA0563" w:rsidRDefault="002F6573" w:rsidP="003012DB">
            <w:pPr>
              <w:rPr>
                <w:color w:val="000000"/>
                <w:sz w:val="18"/>
                <w:szCs w:val="18"/>
              </w:rPr>
            </w:pPr>
          </w:p>
        </w:tc>
        <w:tc>
          <w:tcPr>
            <w:tcW w:w="215" w:type="dxa"/>
            <w:shd w:val="clear" w:color="auto" w:fill="auto"/>
            <w:vAlign w:val="bottom"/>
          </w:tcPr>
          <w:p w14:paraId="286EE3D6" w14:textId="77777777" w:rsidR="002F6573" w:rsidRPr="00BA0563" w:rsidRDefault="002F6573" w:rsidP="003012DB">
            <w:pPr>
              <w:rPr>
                <w:color w:val="000000"/>
                <w:sz w:val="18"/>
                <w:szCs w:val="18"/>
              </w:rPr>
            </w:pPr>
          </w:p>
        </w:tc>
        <w:tc>
          <w:tcPr>
            <w:tcW w:w="287" w:type="dxa"/>
            <w:shd w:val="clear" w:color="auto" w:fill="auto"/>
            <w:vAlign w:val="bottom"/>
          </w:tcPr>
          <w:p w14:paraId="41274822" w14:textId="77777777" w:rsidR="002F6573" w:rsidRPr="00BA0563" w:rsidRDefault="002F6573" w:rsidP="003012DB">
            <w:pPr>
              <w:rPr>
                <w:color w:val="000000"/>
                <w:sz w:val="18"/>
                <w:szCs w:val="18"/>
              </w:rPr>
            </w:pPr>
          </w:p>
        </w:tc>
        <w:tc>
          <w:tcPr>
            <w:tcW w:w="210" w:type="dxa"/>
            <w:shd w:val="clear" w:color="auto" w:fill="auto"/>
            <w:noWrap/>
            <w:vAlign w:val="bottom"/>
            <w:hideMark/>
          </w:tcPr>
          <w:p w14:paraId="1B070D75" w14:textId="77777777" w:rsidR="002F6573" w:rsidRPr="00BA0563" w:rsidRDefault="002F6573" w:rsidP="003012DB">
            <w:pPr>
              <w:rPr>
                <w:color w:val="000000"/>
                <w:sz w:val="18"/>
                <w:szCs w:val="18"/>
              </w:rPr>
            </w:pPr>
            <w:r w:rsidRPr="00BA0563">
              <w:rPr>
                <w:color w:val="000000"/>
                <w:sz w:val="18"/>
                <w:szCs w:val="18"/>
              </w:rPr>
              <w:t> </w:t>
            </w:r>
          </w:p>
        </w:tc>
        <w:tc>
          <w:tcPr>
            <w:tcW w:w="210" w:type="dxa"/>
            <w:shd w:val="clear" w:color="auto" w:fill="auto"/>
            <w:vAlign w:val="bottom"/>
          </w:tcPr>
          <w:p w14:paraId="789BF174" w14:textId="77777777" w:rsidR="002F6573" w:rsidRPr="00BA0563" w:rsidRDefault="002F6573" w:rsidP="003012DB">
            <w:pPr>
              <w:rPr>
                <w:color w:val="000000"/>
                <w:sz w:val="18"/>
                <w:szCs w:val="18"/>
              </w:rPr>
            </w:pPr>
          </w:p>
        </w:tc>
        <w:tc>
          <w:tcPr>
            <w:tcW w:w="270" w:type="dxa"/>
            <w:shd w:val="clear" w:color="auto" w:fill="auto"/>
            <w:vAlign w:val="bottom"/>
          </w:tcPr>
          <w:p w14:paraId="118AF8F0" w14:textId="77777777" w:rsidR="002F6573" w:rsidRPr="00BA0563" w:rsidRDefault="002F6573" w:rsidP="003012DB">
            <w:pPr>
              <w:rPr>
                <w:color w:val="000000"/>
                <w:sz w:val="18"/>
                <w:szCs w:val="18"/>
              </w:rPr>
            </w:pPr>
          </w:p>
        </w:tc>
        <w:tc>
          <w:tcPr>
            <w:tcW w:w="302" w:type="dxa"/>
            <w:shd w:val="clear" w:color="auto" w:fill="auto"/>
            <w:vAlign w:val="bottom"/>
          </w:tcPr>
          <w:p w14:paraId="1B7CC42A" w14:textId="77777777" w:rsidR="002F6573" w:rsidRPr="00BA0563" w:rsidRDefault="002F6573" w:rsidP="003012DB">
            <w:pPr>
              <w:rPr>
                <w:color w:val="000000"/>
                <w:sz w:val="18"/>
                <w:szCs w:val="18"/>
              </w:rPr>
            </w:pPr>
          </w:p>
        </w:tc>
        <w:tc>
          <w:tcPr>
            <w:tcW w:w="165" w:type="dxa"/>
            <w:shd w:val="clear" w:color="auto" w:fill="auto"/>
            <w:noWrap/>
            <w:vAlign w:val="bottom"/>
            <w:hideMark/>
          </w:tcPr>
          <w:p w14:paraId="1C7E42D8" w14:textId="77777777" w:rsidR="002F6573" w:rsidRPr="00BA0563" w:rsidRDefault="002F6573" w:rsidP="003012DB">
            <w:pPr>
              <w:rPr>
                <w:color w:val="000000"/>
                <w:sz w:val="18"/>
                <w:szCs w:val="18"/>
              </w:rPr>
            </w:pPr>
            <w:r w:rsidRPr="00BA0563">
              <w:rPr>
                <w:color w:val="000000"/>
                <w:sz w:val="18"/>
                <w:szCs w:val="18"/>
              </w:rPr>
              <w:t> </w:t>
            </w:r>
          </w:p>
        </w:tc>
        <w:tc>
          <w:tcPr>
            <w:tcW w:w="240" w:type="dxa"/>
            <w:shd w:val="clear" w:color="auto" w:fill="auto"/>
            <w:vAlign w:val="bottom"/>
          </w:tcPr>
          <w:p w14:paraId="32D72C2A" w14:textId="77777777" w:rsidR="002F6573" w:rsidRPr="00BA0563" w:rsidRDefault="002F6573" w:rsidP="003012DB">
            <w:pPr>
              <w:rPr>
                <w:color w:val="000000"/>
                <w:sz w:val="18"/>
                <w:szCs w:val="18"/>
              </w:rPr>
            </w:pPr>
          </w:p>
        </w:tc>
        <w:tc>
          <w:tcPr>
            <w:tcW w:w="240" w:type="dxa"/>
            <w:shd w:val="clear" w:color="auto" w:fill="auto"/>
            <w:vAlign w:val="bottom"/>
          </w:tcPr>
          <w:p w14:paraId="03C61CFB" w14:textId="77777777" w:rsidR="002F6573" w:rsidRPr="00BA0563" w:rsidRDefault="002F6573" w:rsidP="003012DB">
            <w:pPr>
              <w:rPr>
                <w:color w:val="000000"/>
                <w:sz w:val="18"/>
                <w:szCs w:val="18"/>
              </w:rPr>
            </w:pPr>
          </w:p>
        </w:tc>
        <w:tc>
          <w:tcPr>
            <w:tcW w:w="838" w:type="dxa"/>
            <w:shd w:val="clear" w:color="auto" w:fill="auto"/>
            <w:vAlign w:val="bottom"/>
          </w:tcPr>
          <w:p w14:paraId="625274DD" w14:textId="77777777" w:rsidR="002F6573" w:rsidRPr="00BA0563" w:rsidRDefault="002F6573" w:rsidP="003012DB">
            <w:pPr>
              <w:rPr>
                <w:color w:val="000000"/>
                <w:sz w:val="18"/>
                <w:szCs w:val="18"/>
              </w:rPr>
            </w:pPr>
          </w:p>
        </w:tc>
      </w:tr>
      <w:tr w:rsidR="002F6573" w:rsidRPr="006130E6" w14:paraId="0C2D9703" w14:textId="77777777" w:rsidTr="003012DB">
        <w:trPr>
          <w:trHeight w:val="771"/>
          <w:tblHeader/>
        </w:trPr>
        <w:tc>
          <w:tcPr>
            <w:tcW w:w="921" w:type="dxa"/>
            <w:shd w:val="clear" w:color="auto" w:fill="auto"/>
            <w:noWrap/>
            <w:hideMark/>
          </w:tcPr>
          <w:p w14:paraId="711D2DEF"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3</w:t>
            </w:r>
            <w:r w:rsidRPr="00BA0563">
              <w:rPr>
                <w:color w:val="000000"/>
                <w:sz w:val="20"/>
              </w:rPr>
              <w:t xml:space="preserve"> </w:t>
            </w:r>
          </w:p>
          <w:p w14:paraId="07781DD1" w14:textId="77777777" w:rsidR="002F6573" w:rsidRPr="00BA0563" w:rsidRDefault="002F6573" w:rsidP="003012DB">
            <w:pPr>
              <w:rPr>
                <w:color w:val="000000"/>
                <w:sz w:val="20"/>
              </w:rPr>
            </w:pPr>
          </w:p>
        </w:tc>
        <w:tc>
          <w:tcPr>
            <w:tcW w:w="4471" w:type="dxa"/>
            <w:shd w:val="clear" w:color="auto" w:fill="auto"/>
          </w:tcPr>
          <w:p w14:paraId="261C954C" w14:textId="06537BE8" w:rsidR="002F6573" w:rsidRPr="00BA0563" w:rsidRDefault="002F6573" w:rsidP="003012DB">
            <w:pPr>
              <w:pStyle w:val="ListParagraph"/>
              <w:numPr>
                <w:ilvl w:val="0"/>
                <w:numId w:val="12"/>
              </w:numPr>
              <w:rPr>
                <w:color w:val="000000"/>
                <w:sz w:val="20"/>
              </w:rPr>
            </w:pPr>
            <w:r w:rsidRPr="00BA0563">
              <w:rPr>
                <w:color w:val="000000"/>
                <w:sz w:val="20"/>
              </w:rPr>
              <w:t xml:space="preserve">Présentation du protocole de compensation </w:t>
            </w:r>
          </w:p>
          <w:p w14:paraId="31984B31" w14:textId="77777777" w:rsidR="002F6573" w:rsidRPr="00BA0563" w:rsidRDefault="002F6573" w:rsidP="003012DB">
            <w:pPr>
              <w:pStyle w:val="ListParagraph"/>
              <w:numPr>
                <w:ilvl w:val="0"/>
                <w:numId w:val="12"/>
              </w:numPr>
              <w:rPr>
                <w:color w:val="000000"/>
                <w:sz w:val="20"/>
              </w:rPr>
            </w:pPr>
            <w:r w:rsidRPr="00BA0563">
              <w:rPr>
                <w:color w:val="000000"/>
                <w:sz w:val="20"/>
              </w:rPr>
              <w:t>Signature des actes d'acquiescement indiquant le bien affecté, son estimation financière, les modalités de compensation lors des travaux</w:t>
            </w:r>
          </w:p>
        </w:tc>
        <w:tc>
          <w:tcPr>
            <w:tcW w:w="195" w:type="dxa"/>
            <w:shd w:val="clear" w:color="auto" w:fill="auto"/>
            <w:noWrap/>
            <w:vAlign w:val="bottom"/>
            <w:hideMark/>
          </w:tcPr>
          <w:p w14:paraId="3A8974B0" w14:textId="77777777" w:rsidR="002F6573" w:rsidRPr="00BA0563" w:rsidRDefault="002F6573" w:rsidP="003012DB">
            <w:pPr>
              <w:rPr>
                <w:color w:val="000000"/>
                <w:sz w:val="18"/>
                <w:szCs w:val="18"/>
                <w:lang w:val="fr-FR"/>
              </w:rPr>
            </w:pPr>
          </w:p>
        </w:tc>
        <w:tc>
          <w:tcPr>
            <w:tcW w:w="285" w:type="dxa"/>
            <w:shd w:val="clear" w:color="auto" w:fill="auto"/>
            <w:vAlign w:val="bottom"/>
          </w:tcPr>
          <w:p w14:paraId="464E4E44" w14:textId="77777777" w:rsidR="002F6573" w:rsidRPr="00BA0563" w:rsidRDefault="002F6573" w:rsidP="003012DB">
            <w:pPr>
              <w:rPr>
                <w:color w:val="000000"/>
                <w:sz w:val="18"/>
                <w:szCs w:val="18"/>
                <w:lang w:val="fr-FR"/>
              </w:rPr>
            </w:pPr>
          </w:p>
        </w:tc>
        <w:tc>
          <w:tcPr>
            <w:tcW w:w="210" w:type="dxa"/>
            <w:shd w:val="clear" w:color="auto" w:fill="auto"/>
            <w:vAlign w:val="bottom"/>
          </w:tcPr>
          <w:p w14:paraId="451D67BC" w14:textId="77777777" w:rsidR="002F6573" w:rsidRPr="00BA0563" w:rsidRDefault="002F6573" w:rsidP="003012DB">
            <w:pPr>
              <w:rPr>
                <w:color w:val="000000"/>
                <w:sz w:val="18"/>
                <w:szCs w:val="18"/>
                <w:lang w:val="fr-FR"/>
              </w:rPr>
            </w:pPr>
          </w:p>
        </w:tc>
        <w:tc>
          <w:tcPr>
            <w:tcW w:w="160" w:type="dxa"/>
            <w:shd w:val="clear" w:color="auto" w:fill="00B0F0"/>
            <w:vAlign w:val="bottom"/>
          </w:tcPr>
          <w:p w14:paraId="142179C1" w14:textId="77777777" w:rsidR="002F6573" w:rsidRPr="00BA0563" w:rsidRDefault="002F6573" w:rsidP="003012DB">
            <w:pPr>
              <w:rPr>
                <w:color w:val="000000"/>
                <w:sz w:val="18"/>
                <w:szCs w:val="18"/>
                <w:lang w:val="fr-FR"/>
              </w:rPr>
            </w:pPr>
            <w:r w:rsidRPr="00BA0563">
              <w:rPr>
                <w:color w:val="000000"/>
                <w:sz w:val="18"/>
                <w:szCs w:val="18"/>
                <w:lang w:val="fr-FR"/>
              </w:rPr>
              <w:t xml:space="preserve"> </w:t>
            </w:r>
          </w:p>
        </w:tc>
        <w:tc>
          <w:tcPr>
            <w:tcW w:w="180" w:type="dxa"/>
            <w:shd w:val="clear" w:color="auto" w:fill="auto"/>
            <w:vAlign w:val="bottom"/>
          </w:tcPr>
          <w:p w14:paraId="6348AE83" w14:textId="77777777" w:rsidR="002F6573" w:rsidRPr="00BA0563" w:rsidRDefault="002F6573" w:rsidP="003012DB">
            <w:pPr>
              <w:rPr>
                <w:color w:val="000000"/>
                <w:sz w:val="18"/>
                <w:szCs w:val="18"/>
                <w:lang w:val="fr-FR"/>
              </w:rPr>
            </w:pPr>
          </w:p>
        </w:tc>
        <w:tc>
          <w:tcPr>
            <w:tcW w:w="195" w:type="dxa"/>
            <w:shd w:val="clear" w:color="auto" w:fill="auto"/>
            <w:vAlign w:val="bottom"/>
          </w:tcPr>
          <w:p w14:paraId="765BC9C7" w14:textId="77777777" w:rsidR="002F6573" w:rsidRPr="00BA0563" w:rsidRDefault="002F6573" w:rsidP="003012DB">
            <w:pPr>
              <w:rPr>
                <w:color w:val="000000"/>
                <w:sz w:val="18"/>
                <w:szCs w:val="18"/>
                <w:lang w:val="fr-FR"/>
              </w:rPr>
            </w:pPr>
          </w:p>
        </w:tc>
        <w:tc>
          <w:tcPr>
            <w:tcW w:w="225" w:type="dxa"/>
            <w:shd w:val="clear" w:color="auto" w:fill="auto"/>
            <w:vAlign w:val="bottom"/>
          </w:tcPr>
          <w:p w14:paraId="3A58D09A" w14:textId="77777777" w:rsidR="002F6573" w:rsidRPr="00BA0563" w:rsidRDefault="002F6573" w:rsidP="003012DB">
            <w:pPr>
              <w:rPr>
                <w:color w:val="000000"/>
                <w:sz w:val="18"/>
                <w:szCs w:val="18"/>
                <w:lang w:val="fr-FR"/>
              </w:rPr>
            </w:pPr>
          </w:p>
        </w:tc>
        <w:tc>
          <w:tcPr>
            <w:tcW w:w="251" w:type="dxa"/>
            <w:shd w:val="clear" w:color="auto" w:fill="auto"/>
            <w:vAlign w:val="bottom"/>
          </w:tcPr>
          <w:p w14:paraId="7C4780C7" w14:textId="77777777" w:rsidR="002F6573" w:rsidRPr="00BA0563" w:rsidRDefault="002F6573" w:rsidP="003012DB">
            <w:pPr>
              <w:rPr>
                <w:color w:val="000000"/>
                <w:sz w:val="18"/>
                <w:szCs w:val="18"/>
                <w:lang w:val="fr-FR"/>
              </w:rPr>
            </w:pPr>
          </w:p>
        </w:tc>
        <w:tc>
          <w:tcPr>
            <w:tcW w:w="207" w:type="dxa"/>
            <w:shd w:val="clear" w:color="auto" w:fill="auto"/>
            <w:noWrap/>
            <w:vAlign w:val="bottom"/>
            <w:hideMark/>
          </w:tcPr>
          <w:p w14:paraId="5E245484"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83" w:type="dxa"/>
            <w:shd w:val="clear" w:color="auto" w:fill="auto"/>
            <w:vAlign w:val="bottom"/>
          </w:tcPr>
          <w:p w14:paraId="32CB4078" w14:textId="77777777" w:rsidR="002F6573" w:rsidRPr="00BA0563" w:rsidRDefault="002F6573" w:rsidP="003012DB">
            <w:pPr>
              <w:rPr>
                <w:color w:val="000000"/>
                <w:sz w:val="18"/>
                <w:szCs w:val="18"/>
                <w:lang w:val="fr-FR"/>
              </w:rPr>
            </w:pPr>
          </w:p>
        </w:tc>
        <w:tc>
          <w:tcPr>
            <w:tcW w:w="215" w:type="dxa"/>
            <w:shd w:val="clear" w:color="auto" w:fill="auto"/>
            <w:vAlign w:val="bottom"/>
          </w:tcPr>
          <w:p w14:paraId="3A750061" w14:textId="77777777" w:rsidR="002F6573" w:rsidRPr="00BA0563" w:rsidRDefault="002F6573" w:rsidP="003012DB">
            <w:pPr>
              <w:rPr>
                <w:color w:val="000000"/>
                <w:sz w:val="18"/>
                <w:szCs w:val="18"/>
                <w:lang w:val="fr-FR"/>
              </w:rPr>
            </w:pPr>
          </w:p>
        </w:tc>
        <w:tc>
          <w:tcPr>
            <w:tcW w:w="287" w:type="dxa"/>
            <w:shd w:val="clear" w:color="auto" w:fill="auto"/>
            <w:vAlign w:val="bottom"/>
          </w:tcPr>
          <w:p w14:paraId="359C5956" w14:textId="77777777" w:rsidR="002F6573" w:rsidRPr="00BA0563" w:rsidRDefault="002F6573" w:rsidP="003012DB">
            <w:pPr>
              <w:rPr>
                <w:color w:val="000000"/>
                <w:sz w:val="18"/>
                <w:szCs w:val="18"/>
                <w:lang w:val="fr-FR"/>
              </w:rPr>
            </w:pPr>
          </w:p>
        </w:tc>
        <w:tc>
          <w:tcPr>
            <w:tcW w:w="210" w:type="dxa"/>
            <w:shd w:val="clear" w:color="auto" w:fill="auto"/>
            <w:noWrap/>
            <w:vAlign w:val="bottom"/>
            <w:hideMark/>
          </w:tcPr>
          <w:p w14:paraId="4A1C18C0"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10" w:type="dxa"/>
            <w:shd w:val="clear" w:color="auto" w:fill="auto"/>
            <w:vAlign w:val="bottom"/>
          </w:tcPr>
          <w:p w14:paraId="32EE55CB" w14:textId="77777777" w:rsidR="002F6573" w:rsidRPr="00BA0563" w:rsidRDefault="002F6573" w:rsidP="003012DB">
            <w:pPr>
              <w:rPr>
                <w:color w:val="000000"/>
                <w:sz w:val="18"/>
                <w:szCs w:val="18"/>
                <w:lang w:val="fr-FR"/>
              </w:rPr>
            </w:pPr>
          </w:p>
        </w:tc>
        <w:tc>
          <w:tcPr>
            <w:tcW w:w="270" w:type="dxa"/>
            <w:shd w:val="clear" w:color="auto" w:fill="auto"/>
            <w:vAlign w:val="bottom"/>
          </w:tcPr>
          <w:p w14:paraId="7C5E10A1" w14:textId="77777777" w:rsidR="002F6573" w:rsidRPr="00BA0563" w:rsidRDefault="002F6573" w:rsidP="003012DB">
            <w:pPr>
              <w:rPr>
                <w:color w:val="000000"/>
                <w:sz w:val="18"/>
                <w:szCs w:val="18"/>
                <w:lang w:val="fr-FR"/>
              </w:rPr>
            </w:pPr>
          </w:p>
        </w:tc>
        <w:tc>
          <w:tcPr>
            <w:tcW w:w="302" w:type="dxa"/>
            <w:shd w:val="clear" w:color="auto" w:fill="auto"/>
            <w:vAlign w:val="bottom"/>
          </w:tcPr>
          <w:p w14:paraId="3FB0E00F" w14:textId="77777777" w:rsidR="002F6573" w:rsidRPr="00BA0563" w:rsidRDefault="002F6573" w:rsidP="003012DB">
            <w:pPr>
              <w:rPr>
                <w:color w:val="000000"/>
                <w:sz w:val="18"/>
                <w:szCs w:val="18"/>
                <w:lang w:val="fr-FR"/>
              </w:rPr>
            </w:pPr>
          </w:p>
        </w:tc>
        <w:tc>
          <w:tcPr>
            <w:tcW w:w="165" w:type="dxa"/>
            <w:shd w:val="clear" w:color="auto" w:fill="auto"/>
            <w:noWrap/>
            <w:vAlign w:val="bottom"/>
            <w:hideMark/>
          </w:tcPr>
          <w:p w14:paraId="7F9064C1"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40" w:type="dxa"/>
            <w:shd w:val="clear" w:color="auto" w:fill="auto"/>
            <w:vAlign w:val="bottom"/>
          </w:tcPr>
          <w:p w14:paraId="617640FD" w14:textId="77777777" w:rsidR="002F6573" w:rsidRPr="00BA0563" w:rsidRDefault="002F6573" w:rsidP="003012DB">
            <w:pPr>
              <w:rPr>
                <w:color w:val="000000"/>
                <w:sz w:val="18"/>
                <w:szCs w:val="18"/>
                <w:lang w:val="fr-FR"/>
              </w:rPr>
            </w:pPr>
          </w:p>
        </w:tc>
        <w:tc>
          <w:tcPr>
            <w:tcW w:w="240" w:type="dxa"/>
            <w:shd w:val="clear" w:color="auto" w:fill="auto"/>
            <w:vAlign w:val="bottom"/>
          </w:tcPr>
          <w:p w14:paraId="10A813F0" w14:textId="77777777" w:rsidR="002F6573" w:rsidRPr="00BA0563" w:rsidRDefault="002F6573" w:rsidP="003012DB">
            <w:pPr>
              <w:rPr>
                <w:color w:val="000000"/>
                <w:sz w:val="18"/>
                <w:szCs w:val="18"/>
                <w:lang w:val="fr-FR"/>
              </w:rPr>
            </w:pPr>
          </w:p>
        </w:tc>
        <w:tc>
          <w:tcPr>
            <w:tcW w:w="838" w:type="dxa"/>
            <w:shd w:val="clear" w:color="auto" w:fill="auto"/>
            <w:vAlign w:val="bottom"/>
          </w:tcPr>
          <w:p w14:paraId="1B11927D" w14:textId="77777777" w:rsidR="002F6573" w:rsidRPr="00BA0563" w:rsidRDefault="002F6573" w:rsidP="003012DB">
            <w:pPr>
              <w:rPr>
                <w:color w:val="000000"/>
                <w:sz w:val="18"/>
                <w:szCs w:val="18"/>
                <w:lang w:val="fr-FR"/>
              </w:rPr>
            </w:pPr>
          </w:p>
        </w:tc>
      </w:tr>
      <w:tr w:rsidR="002F6573" w:rsidRPr="006130E6" w14:paraId="28A0FE6E" w14:textId="77777777" w:rsidTr="003012DB">
        <w:trPr>
          <w:trHeight w:val="267"/>
          <w:tblHeader/>
        </w:trPr>
        <w:tc>
          <w:tcPr>
            <w:tcW w:w="921" w:type="dxa"/>
            <w:shd w:val="clear" w:color="auto" w:fill="auto"/>
            <w:noWrap/>
            <w:hideMark/>
          </w:tcPr>
          <w:p w14:paraId="4C06FA26"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4 </w:t>
            </w:r>
          </w:p>
        </w:tc>
        <w:tc>
          <w:tcPr>
            <w:tcW w:w="4471" w:type="dxa"/>
            <w:shd w:val="clear" w:color="auto" w:fill="auto"/>
          </w:tcPr>
          <w:p w14:paraId="42B75627" w14:textId="77777777" w:rsidR="002F6573" w:rsidRPr="00BA0563" w:rsidRDefault="002F6573" w:rsidP="003012DB">
            <w:pPr>
              <w:rPr>
                <w:color w:val="000000"/>
                <w:sz w:val="20"/>
                <w:lang w:val="fr-FR"/>
              </w:rPr>
            </w:pPr>
            <w:r w:rsidRPr="00BA0563">
              <w:rPr>
                <w:color w:val="000000"/>
                <w:sz w:val="20"/>
                <w:lang w:val="fr-FR"/>
              </w:rPr>
              <w:t>Libération des emprises (démolition des biens)</w:t>
            </w:r>
          </w:p>
        </w:tc>
        <w:tc>
          <w:tcPr>
            <w:tcW w:w="195" w:type="dxa"/>
            <w:shd w:val="clear" w:color="auto" w:fill="auto"/>
            <w:noWrap/>
            <w:vAlign w:val="bottom"/>
            <w:hideMark/>
          </w:tcPr>
          <w:p w14:paraId="0E70E18D" w14:textId="77777777" w:rsidR="002F6573" w:rsidRPr="00BA0563" w:rsidRDefault="002F6573" w:rsidP="003012DB">
            <w:pPr>
              <w:rPr>
                <w:color w:val="000000"/>
                <w:sz w:val="18"/>
                <w:szCs w:val="18"/>
                <w:lang w:val="fr-FR"/>
              </w:rPr>
            </w:pPr>
          </w:p>
        </w:tc>
        <w:tc>
          <w:tcPr>
            <w:tcW w:w="285" w:type="dxa"/>
            <w:shd w:val="clear" w:color="auto" w:fill="auto"/>
            <w:vAlign w:val="bottom"/>
          </w:tcPr>
          <w:p w14:paraId="1B89875C" w14:textId="77777777" w:rsidR="002F6573" w:rsidRPr="00BA0563" w:rsidRDefault="002F6573" w:rsidP="003012DB">
            <w:pPr>
              <w:rPr>
                <w:color w:val="000000"/>
                <w:sz w:val="18"/>
                <w:szCs w:val="18"/>
                <w:lang w:val="fr-FR"/>
              </w:rPr>
            </w:pPr>
          </w:p>
        </w:tc>
        <w:tc>
          <w:tcPr>
            <w:tcW w:w="210" w:type="dxa"/>
            <w:shd w:val="clear" w:color="auto" w:fill="auto"/>
            <w:vAlign w:val="bottom"/>
          </w:tcPr>
          <w:p w14:paraId="061AA38D" w14:textId="77777777" w:rsidR="002F6573" w:rsidRPr="00BA0563" w:rsidRDefault="002F6573" w:rsidP="003012DB">
            <w:pPr>
              <w:rPr>
                <w:color w:val="000000"/>
                <w:sz w:val="18"/>
                <w:szCs w:val="18"/>
                <w:lang w:val="fr-FR"/>
              </w:rPr>
            </w:pPr>
          </w:p>
        </w:tc>
        <w:tc>
          <w:tcPr>
            <w:tcW w:w="160" w:type="dxa"/>
            <w:shd w:val="clear" w:color="auto" w:fill="auto"/>
            <w:vAlign w:val="bottom"/>
          </w:tcPr>
          <w:p w14:paraId="47010481" w14:textId="77777777" w:rsidR="002F6573" w:rsidRPr="00BA0563" w:rsidRDefault="002F6573" w:rsidP="003012DB">
            <w:pPr>
              <w:rPr>
                <w:color w:val="000000"/>
                <w:sz w:val="18"/>
                <w:szCs w:val="18"/>
                <w:lang w:val="fr-FR"/>
              </w:rPr>
            </w:pPr>
          </w:p>
        </w:tc>
        <w:tc>
          <w:tcPr>
            <w:tcW w:w="180" w:type="dxa"/>
            <w:shd w:val="clear" w:color="auto" w:fill="00B0F0"/>
            <w:vAlign w:val="bottom"/>
          </w:tcPr>
          <w:p w14:paraId="0D16B01E" w14:textId="77777777" w:rsidR="002F6573" w:rsidRPr="00BA0563" w:rsidRDefault="002F6573" w:rsidP="003012DB">
            <w:pPr>
              <w:rPr>
                <w:color w:val="000000"/>
                <w:sz w:val="18"/>
                <w:szCs w:val="18"/>
                <w:lang w:val="fr-FR"/>
              </w:rPr>
            </w:pPr>
          </w:p>
        </w:tc>
        <w:tc>
          <w:tcPr>
            <w:tcW w:w="195" w:type="dxa"/>
            <w:shd w:val="clear" w:color="auto" w:fill="00B0F0"/>
            <w:vAlign w:val="bottom"/>
          </w:tcPr>
          <w:p w14:paraId="3A6F2DEA" w14:textId="77777777" w:rsidR="002F6573" w:rsidRPr="00BA0563" w:rsidRDefault="002F6573" w:rsidP="003012DB">
            <w:pPr>
              <w:rPr>
                <w:color w:val="000000"/>
                <w:sz w:val="18"/>
                <w:szCs w:val="18"/>
                <w:lang w:val="fr-FR"/>
              </w:rPr>
            </w:pPr>
          </w:p>
        </w:tc>
        <w:tc>
          <w:tcPr>
            <w:tcW w:w="225" w:type="dxa"/>
            <w:shd w:val="clear" w:color="auto" w:fill="00B0F0"/>
            <w:vAlign w:val="bottom"/>
          </w:tcPr>
          <w:p w14:paraId="56413AA1" w14:textId="77777777" w:rsidR="002F6573" w:rsidRPr="00BA0563" w:rsidRDefault="002F6573" w:rsidP="003012DB">
            <w:pPr>
              <w:rPr>
                <w:color w:val="000000"/>
                <w:sz w:val="18"/>
                <w:szCs w:val="18"/>
                <w:lang w:val="fr-FR"/>
              </w:rPr>
            </w:pPr>
          </w:p>
        </w:tc>
        <w:tc>
          <w:tcPr>
            <w:tcW w:w="251" w:type="dxa"/>
            <w:shd w:val="clear" w:color="auto" w:fill="auto"/>
            <w:vAlign w:val="bottom"/>
          </w:tcPr>
          <w:p w14:paraId="1F731D6A" w14:textId="77777777" w:rsidR="002F6573" w:rsidRPr="00BA0563" w:rsidRDefault="002F6573" w:rsidP="003012DB">
            <w:pPr>
              <w:rPr>
                <w:color w:val="000000"/>
                <w:sz w:val="18"/>
                <w:szCs w:val="18"/>
                <w:lang w:val="fr-FR"/>
              </w:rPr>
            </w:pPr>
          </w:p>
        </w:tc>
        <w:tc>
          <w:tcPr>
            <w:tcW w:w="207" w:type="dxa"/>
            <w:shd w:val="clear" w:color="auto" w:fill="auto"/>
            <w:noWrap/>
            <w:vAlign w:val="bottom"/>
            <w:hideMark/>
          </w:tcPr>
          <w:p w14:paraId="1E3C26B4"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83" w:type="dxa"/>
            <w:shd w:val="clear" w:color="auto" w:fill="auto"/>
            <w:vAlign w:val="bottom"/>
          </w:tcPr>
          <w:p w14:paraId="04A58DE7" w14:textId="77777777" w:rsidR="002F6573" w:rsidRPr="00BA0563" w:rsidRDefault="002F6573" w:rsidP="003012DB">
            <w:pPr>
              <w:rPr>
                <w:color w:val="000000"/>
                <w:sz w:val="18"/>
                <w:szCs w:val="18"/>
                <w:lang w:val="fr-FR"/>
              </w:rPr>
            </w:pPr>
          </w:p>
        </w:tc>
        <w:tc>
          <w:tcPr>
            <w:tcW w:w="215" w:type="dxa"/>
            <w:shd w:val="clear" w:color="auto" w:fill="auto"/>
            <w:vAlign w:val="bottom"/>
          </w:tcPr>
          <w:p w14:paraId="5E418778" w14:textId="77777777" w:rsidR="002F6573" w:rsidRPr="00BA0563" w:rsidRDefault="002F6573" w:rsidP="003012DB">
            <w:pPr>
              <w:rPr>
                <w:color w:val="000000"/>
                <w:sz w:val="18"/>
                <w:szCs w:val="18"/>
                <w:lang w:val="fr-FR"/>
              </w:rPr>
            </w:pPr>
          </w:p>
        </w:tc>
        <w:tc>
          <w:tcPr>
            <w:tcW w:w="287" w:type="dxa"/>
            <w:shd w:val="clear" w:color="auto" w:fill="auto"/>
            <w:vAlign w:val="bottom"/>
          </w:tcPr>
          <w:p w14:paraId="12F6FB69" w14:textId="77777777" w:rsidR="002F6573" w:rsidRPr="00BA0563" w:rsidRDefault="002F6573" w:rsidP="003012DB">
            <w:pPr>
              <w:rPr>
                <w:color w:val="000000"/>
                <w:sz w:val="18"/>
                <w:szCs w:val="18"/>
                <w:lang w:val="fr-FR"/>
              </w:rPr>
            </w:pPr>
          </w:p>
        </w:tc>
        <w:tc>
          <w:tcPr>
            <w:tcW w:w="210" w:type="dxa"/>
            <w:shd w:val="clear" w:color="auto" w:fill="auto"/>
            <w:noWrap/>
            <w:vAlign w:val="bottom"/>
            <w:hideMark/>
          </w:tcPr>
          <w:p w14:paraId="2817A571"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10" w:type="dxa"/>
            <w:shd w:val="clear" w:color="auto" w:fill="auto"/>
            <w:vAlign w:val="bottom"/>
          </w:tcPr>
          <w:p w14:paraId="2E329FAB" w14:textId="77777777" w:rsidR="002F6573" w:rsidRPr="00BA0563" w:rsidRDefault="002F6573" w:rsidP="003012DB">
            <w:pPr>
              <w:rPr>
                <w:color w:val="000000"/>
                <w:sz w:val="18"/>
                <w:szCs w:val="18"/>
                <w:lang w:val="fr-FR"/>
              </w:rPr>
            </w:pPr>
          </w:p>
        </w:tc>
        <w:tc>
          <w:tcPr>
            <w:tcW w:w="270" w:type="dxa"/>
            <w:shd w:val="clear" w:color="auto" w:fill="auto"/>
            <w:vAlign w:val="bottom"/>
          </w:tcPr>
          <w:p w14:paraId="67241EC3" w14:textId="77777777" w:rsidR="002F6573" w:rsidRPr="00BA0563" w:rsidRDefault="002F6573" w:rsidP="003012DB">
            <w:pPr>
              <w:rPr>
                <w:color w:val="000000"/>
                <w:sz w:val="18"/>
                <w:szCs w:val="18"/>
                <w:lang w:val="fr-FR"/>
              </w:rPr>
            </w:pPr>
          </w:p>
        </w:tc>
        <w:tc>
          <w:tcPr>
            <w:tcW w:w="302" w:type="dxa"/>
            <w:shd w:val="clear" w:color="auto" w:fill="auto"/>
            <w:vAlign w:val="bottom"/>
          </w:tcPr>
          <w:p w14:paraId="6FBD0F28" w14:textId="77777777" w:rsidR="002F6573" w:rsidRPr="00BA0563" w:rsidRDefault="002F6573" w:rsidP="003012DB">
            <w:pPr>
              <w:rPr>
                <w:color w:val="000000"/>
                <w:sz w:val="18"/>
                <w:szCs w:val="18"/>
                <w:lang w:val="fr-FR"/>
              </w:rPr>
            </w:pPr>
          </w:p>
        </w:tc>
        <w:tc>
          <w:tcPr>
            <w:tcW w:w="165" w:type="dxa"/>
            <w:shd w:val="clear" w:color="auto" w:fill="auto"/>
            <w:noWrap/>
            <w:vAlign w:val="bottom"/>
            <w:hideMark/>
          </w:tcPr>
          <w:p w14:paraId="42FB5616"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40" w:type="dxa"/>
            <w:shd w:val="clear" w:color="auto" w:fill="auto"/>
            <w:vAlign w:val="bottom"/>
          </w:tcPr>
          <w:p w14:paraId="3F225AD7" w14:textId="77777777" w:rsidR="002F6573" w:rsidRPr="00BA0563" w:rsidRDefault="002F6573" w:rsidP="003012DB">
            <w:pPr>
              <w:rPr>
                <w:color w:val="000000"/>
                <w:sz w:val="18"/>
                <w:szCs w:val="18"/>
                <w:lang w:val="fr-FR"/>
              </w:rPr>
            </w:pPr>
          </w:p>
        </w:tc>
        <w:tc>
          <w:tcPr>
            <w:tcW w:w="240" w:type="dxa"/>
            <w:shd w:val="clear" w:color="auto" w:fill="auto"/>
            <w:vAlign w:val="bottom"/>
          </w:tcPr>
          <w:p w14:paraId="2403C392" w14:textId="77777777" w:rsidR="002F6573" w:rsidRPr="00BA0563" w:rsidRDefault="002F6573" w:rsidP="003012DB">
            <w:pPr>
              <w:rPr>
                <w:color w:val="000000"/>
                <w:sz w:val="18"/>
                <w:szCs w:val="18"/>
                <w:lang w:val="fr-FR"/>
              </w:rPr>
            </w:pPr>
          </w:p>
        </w:tc>
        <w:tc>
          <w:tcPr>
            <w:tcW w:w="838" w:type="dxa"/>
            <w:shd w:val="clear" w:color="auto" w:fill="auto"/>
            <w:vAlign w:val="bottom"/>
          </w:tcPr>
          <w:p w14:paraId="3F728D3C" w14:textId="77777777" w:rsidR="002F6573" w:rsidRPr="00BA0563" w:rsidRDefault="002F6573" w:rsidP="003012DB">
            <w:pPr>
              <w:rPr>
                <w:color w:val="000000"/>
                <w:sz w:val="18"/>
                <w:szCs w:val="18"/>
                <w:lang w:val="fr-FR"/>
              </w:rPr>
            </w:pPr>
          </w:p>
        </w:tc>
      </w:tr>
      <w:tr w:rsidR="002F6573" w:rsidRPr="00BA0563" w14:paraId="73E74CBC" w14:textId="77777777" w:rsidTr="003012DB">
        <w:trPr>
          <w:trHeight w:val="244"/>
          <w:tblHeader/>
        </w:trPr>
        <w:tc>
          <w:tcPr>
            <w:tcW w:w="921" w:type="dxa"/>
            <w:vMerge w:val="restart"/>
            <w:shd w:val="clear" w:color="auto" w:fill="auto"/>
            <w:noWrap/>
            <w:vAlign w:val="center"/>
          </w:tcPr>
          <w:p w14:paraId="434D8E50"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5</w:t>
            </w:r>
          </w:p>
        </w:tc>
        <w:tc>
          <w:tcPr>
            <w:tcW w:w="4471" w:type="dxa"/>
            <w:shd w:val="clear" w:color="auto" w:fill="auto"/>
          </w:tcPr>
          <w:p w14:paraId="1159706D" w14:textId="3BA17CF2" w:rsidR="002F6573" w:rsidRPr="00BA0563" w:rsidRDefault="002F6573" w:rsidP="003012DB">
            <w:pPr>
              <w:pStyle w:val="ListParagraph"/>
              <w:numPr>
                <w:ilvl w:val="0"/>
                <w:numId w:val="12"/>
              </w:numPr>
              <w:rPr>
                <w:color w:val="000000"/>
                <w:sz w:val="20"/>
              </w:rPr>
            </w:pPr>
            <w:r w:rsidRPr="00BA0563">
              <w:rPr>
                <w:color w:val="000000"/>
                <w:sz w:val="20"/>
              </w:rPr>
              <w:t>Reconstruction des biens physiques</w:t>
            </w:r>
            <w:r w:rsidR="008F368E">
              <w:rPr>
                <w:rStyle w:val="FootnoteReference"/>
                <w:color w:val="000000"/>
                <w:sz w:val="20"/>
              </w:rPr>
              <w:footnoteReference w:id="4"/>
            </w:r>
          </w:p>
        </w:tc>
        <w:tc>
          <w:tcPr>
            <w:tcW w:w="195" w:type="dxa"/>
            <w:shd w:val="clear" w:color="auto" w:fill="auto"/>
            <w:noWrap/>
            <w:vAlign w:val="bottom"/>
          </w:tcPr>
          <w:p w14:paraId="2F3AC583" w14:textId="77777777" w:rsidR="002F6573" w:rsidRPr="00BA0563" w:rsidRDefault="002F6573" w:rsidP="003012DB">
            <w:pPr>
              <w:rPr>
                <w:color w:val="000000"/>
                <w:sz w:val="18"/>
                <w:szCs w:val="18"/>
              </w:rPr>
            </w:pPr>
          </w:p>
        </w:tc>
        <w:tc>
          <w:tcPr>
            <w:tcW w:w="285" w:type="dxa"/>
            <w:shd w:val="clear" w:color="auto" w:fill="auto"/>
            <w:vAlign w:val="bottom"/>
          </w:tcPr>
          <w:p w14:paraId="7CB80A1A" w14:textId="77777777" w:rsidR="002F6573" w:rsidRPr="00BA0563" w:rsidRDefault="002F6573" w:rsidP="003012DB">
            <w:pPr>
              <w:rPr>
                <w:color w:val="000000"/>
                <w:sz w:val="18"/>
                <w:szCs w:val="18"/>
              </w:rPr>
            </w:pPr>
          </w:p>
        </w:tc>
        <w:tc>
          <w:tcPr>
            <w:tcW w:w="210" w:type="dxa"/>
            <w:shd w:val="clear" w:color="auto" w:fill="auto"/>
            <w:vAlign w:val="bottom"/>
          </w:tcPr>
          <w:p w14:paraId="3B688DA4" w14:textId="77777777" w:rsidR="002F6573" w:rsidRPr="00BA0563" w:rsidRDefault="002F6573" w:rsidP="003012DB">
            <w:pPr>
              <w:rPr>
                <w:color w:val="000000"/>
                <w:sz w:val="18"/>
                <w:szCs w:val="18"/>
              </w:rPr>
            </w:pPr>
          </w:p>
        </w:tc>
        <w:tc>
          <w:tcPr>
            <w:tcW w:w="160" w:type="dxa"/>
            <w:shd w:val="clear" w:color="auto" w:fill="auto"/>
            <w:vAlign w:val="bottom"/>
          </w:tcPr>
          <w:p w14:paraId="350EB2B5" w14:textId="77777777" w:rsidR="002F6573" w:rsidRPr="00BA0563" w:rsidRDefault="002F6573" w:rsidP="003012DB">
            <w:pPr>
              <w:rPr>
                <w:color w:val="000000"/>
                <w:sz w:val="18"/>
                <w:szCs w:val="18"/>
              </w:rPr>
            </w:pPr>
          </w:p>
        </w:tc>
        <w:tc>
          <w:tcPr>
            <w:tcW w:w="180" w:type="dxa"/>
            <w:shd w:val="clear" w:color="auto" w:fill="FFFFFF"/>
            <w:vAlign w:val="bottom"/>
          </w:tcPr>
          <w:p w14:paraId="0FEA9356" w14:textId="77777777" w:rsidR="002F6573" w:rsidRPr="00BA0563" w:rsidRDefault="002F6573" w:rsidP="003012DB">
            <w:pPr>
              <w:rPr>
                <w:color w:val="000000"/>
                <w:sz w:val="18"/>
                <w:szCs w:val="18"/>
              </w:rPr>
            </w:pPr>
          </w:p>
        </w:tc>
        <w:tc>
          <w:tcPr>
            <w:tcW w:w="195" w:type="dxa"/>
            <w:shd w:val="clear" w:color="auto" w:fill="FFFFFF"/>
            <w:vAlign w:val="bottom"/>
          </w:tcPr>
          <w:p w14:paraId="35230BF5" w14:textId="77777777" w:rsidR="002F6573" w:rsidRPr="00BA0563" w:rsidRDefault="002F6573" w:rsidP="003012DB">
            <w:pPr>
              <w:rPr>
                <w:color w:val="000000"/>
                <w:sz w:val="18"/>
                <w:szCs w:val="18"/>
              </w:rPr>
            </w:pPr>
          </w:p>
        </w:tc>
        <w:tc>
          <w:tcPr>
            <w:tcW w:w="225" w:type="dxa"/>
            <w:shd w:val="clear" w:color="auto" w:fill="auto"/>
            <w:vAlign w:val="bottom"/>
          </w:tcPr>
          <w:p w14:paraId="1C8E74F2" w14:textId="77777777" w:rsidR="002F6573" w:rsidRPr="00BA0563" w:rsidRDefault="002F6573" w:rsidP="003012DB">
            <w:pPr>
              <w:rPr>
                <w:color w:val="000000"/>
                <w:sz w:val="18"/>
                <w:szCs w:val="18"/>
              </w:rPr>
            </w:pPr>
          </w:p>
        </w:tc>
        <w:tc>
          <w:tcPr>
            <w:tcW w:w="251" w:type="dxa"/>
            <w:shd w:val="clear" w:color="auto" w:fill="00B0F0"/>
            <w:vAlign w:val="bottom"/>
          </w:tcPr>
          <w:p w14:paraId="20293192" w14:textId="77777777" w:rsidR="002F6573" w:rsidRPr="00BA0563" w:rsidRDefault="002F6573" w:rsidP="003012DB">
            <w:pPr>
              <w:rPr>
                <w:color w:val="000000"/>
                <w:sz w:val="18"/>
                <w:szCs w:val="18"/>
              </w:rPr>
            </w:pPr>
          </w:p>
        </w:tc>
        <w:tc>
          <w:tcPr>
            <w:tcW w:w="207" w:type="dxa"/>
            <w:shd w:val="clear" w:color="auto" w:fill="00B0F0"/>
            <w:noWrap/>
            <w:vAlign w:val="bottom"/>
          </w:tcPr>
          <w:p w14:paraId="675F76B8" w14:textId="77777777" w:rsidR="002F6573" w:rsidRPr="00BA0563" w:rsidRDefault="002F6573" w:rsidP="003012DB">
            <w:pPr>
              <w:rPr>
                <w:color w:val="000000"/>
                <w:sz w:val="18"/>
                <w:szCs w:val="18"/>
              </w:rPr>
            </w:pPr>
          </w:p>
        </w:tc>
        <w:tc>
          <w:tcPr>
            <w:tcW w:w="283" w:type="dxa"/>
            <w:shd w:val="clear" w:color="auto" w:fill="auto"/>
            <w:vAlign w:val="bottom"/>
          </w:tcPr>
          <w:p w14:paraId="545A5206" w14:textId="77777777" w:rsidR="002F6573" w:rsidRPr="00BA0563" w:rsidRDefault="002F6573" w:rsidP="003012DB">
            <w:pPr>
              <w:rPr>
                <w:color w:val="000000"/>
                <w:sz w:val="18"/>
                <w:szCs w:val="18"/>
              </w:rPr>
            </w:pPr>
          </w:p>
        </w:tc>
        <w:tc>
          <w:tcPr>
            <w:tcW w:w="215" w:type="dxa"/>
            <w:shd w:val="clear" w:color="auto" w:fill="FFFFFF"/>
            <w:vAlign w:val="bottom"/>
          </w:tcPr>
          <w:p w14:paraId="2809A093" w14:textId="77777777" w:rsidR="002F6573" w:rsidRPr="00BA0563" w:rsidRDefault="002F6573" w:rsidP="003012DB">
            <w:pPr>
              <w:rPr>
                <w:color w:val="000000"/>
                <w:sz w:val="18"/>
                <w:szCs w:val="18"/>
              </w:rPr>
            </w:pPr>
          </w:p>
        </w:tc>
        <w:tc>
          <w:tcPr>
            <w:tcW w:w="287" w:type="dxa"/>
            <w:shd w:val="clear" w:color="auto" w:fill="FFFFFF"/>
            <w:vAlign w:val="bottom"/>
          </w:tcPr>
          <w:p w14:paraId="1461EC90" w14:textId="77777777" w:rsidR="002F6573" w:rsidRPr="00BA0563" w:rsidRDefault="002F6573" w:rsidP="003012DB">
            <w:pPr>
              <w:rPr>
                <w:color w:val="000000"/>
                <w:sz w:val="18"/>
                <w:szCs w:val="18"/>
              </w:rPr>
            </w:pPr>
          </w:p>
        </w:tc>
        <w:tc>
          <w:tcPr>
            <w:tcW w:w="210" w:type="dxa"/>
            <w:shd w:val="clear" w:color="auto" w:fill="FFFFFF"/>
            <w:noWrap/>
            <w:vAlign w:val="bottom"/>
          </w:tcPr>
          <w:p w14:paraId="0BBD1CE5" w14:textId="77777777" w:rsidR="002F6573" w:rsidRPr="00BA0563" w:rsidRDefault="002F6573" w:rsidP="003012DB">
            <w:pPr>
              <w:rPr>
                <w:color w:val="000000"/>
                <w:sz w:val="18"/>
                <w:szCs w:val="18"/>
              </w:rPr>
            </w:pPr>
          </w:p>
        </w:tc>
        <w:tc>
          <w:tcPr>
            <w:tcW w:w="210" w:type="dxa"/>
            <w:shd w:val="clear" w:color="auto" w:fill="FFFFFF"/>
            <w:vAlign w:val="bottom"/>
          </w:tcPr>
          <w:p w14:paraId="710A22BA" w14:textId="77777777" w:rsidR="002F6573" w:rsidRPr="00BA0563" w:rsidRDefault="002F6573" w:rsidP="003012DB">
            <w:pPr>
              <w:rPr>
                <w:color w:val="000000"/>
                <w:sz w:val="18"/>
                <w:szCs w:val="18"/>
              </w:rPr>
            </w:pPr>
          </w:p>
        </w:tc>
        <w:tc>
          <w:tcPr>
            <w:tcW w:w="270" w:type="dxa"/>
            <w:shd w:val="clear" w:color="auto" w:fill="FFFFFF"/>
            <w:vAlign w:val="bottom"/>
          </w:tcPr>
          <w:p w14:paraId="2CE339D9" w14:textId="77777777" w:rsidR="002F6573" w:rsidRPr="00BA0563" w:rsidRDefault="002F6573" w:rsidP="003012DB">
            <w:pPr>
              <w:rPr>
                <w:color w:val="000000"/>
                <w:sz w:val="18"/>
                <w:szCs w:val="18"/>
              </w:rPr>
            </w:pPr>
          </w:p>
        </w:tc>
        <w:tc>
          <w:tcPr>
            <w:tcW w:w="302" w:type="dxa"/>
            <w:shd w:val="clear" w:color="auto" w:fill="FFFFFF"/>
            <w:vAlign w:val="bottom"/>
          </w:tcPr>
          <w:p w14:paraId="242F1279" w14:textId="77777777" w:rsidR="002F6573" w:rsidRPr="00BA0563" w:rsidRDefault="002F6573" w:rsidP="003012DB">
            <w:pPr>
              <w:rPr>
                <w:color w:val="000000"/>
                <w:sz w:val="18"/>
                <w:szCs w:val="18"/>
              </w:rPr>
            </w:pPr>
          </w:p>
        </w:tc>
        <w:tc>
          <w:tcPr>
            <w:tcW w:w="165" w:type="dxa"/>
            <w:shd w:val="clear" w:color="auto" w:fill="FFFFFF"/>
            <w:noWrap/>
            <w:vAlign w:val="bottom"/>
          </w:tcPr>
          <w:p w14:paraId="3CE4813A" w14:textId="77777777" w:rsidR="002F6573" w:rsidRPr="00BA0563" w:rsidRDefault="002F6573" w:rsidP="003012DB">
            <w:pPr>
              <w:rPr>
                <w:color w:val="000000"/>
                <w:sz w:val="18"/>
                <w:szCs w:val="18"/>
              </w:rPr>
            </w:pPr>
          </w:p>
        </w:tc>
        <w:tc>
          <w:tcPr>
            <w:tcW w:w="240" w:type="dxa"/>
            <w:shd w:val="clear" w:color="auto" w:fill="FFFFFF"/>
            <w:vAlign w:val="bottom"/>
          </w:tcPr>
          <w:p w14:paraId="253E5CAC" w14:textId="77777777" w:rsidR="002F6573" w:rsidRPr="00BA0563" w:rsidRDefault="002F6573" w:rsidP="003012DB">
            <w:pPr>
              <w:rPr>
                <w:color w:val="000000"/>
                <w:sz w:val="18"/>
                <w:szCs w:val="18"/>
              </w:rPr>
            </w:pPr>
          </w:p>
        </w:tc>
        <w:tc>
          <w:tcPr>
            <w:tcW w:w="240" w:type="dxa"/>
            <w:shd w:val="clear" w:color="auto" w:fill="auto"/>
            <w:vAlign w:val="bottom"/>
          </w:tcPr>
          <w:p w14:paraId="6475FAB7" w14:textId="77777777" w:rsidR="002F6573" w:rsidRPr="00BA0563" w:rsidRDefault="002F6573" w:rsidP="003012DB">
            <w:pPr>
              <w:rPr>
                <w:color w:val="000000"/>
                <w:sz w:val="18"/>
                <w:szCs w:val="18"/>
              </w:rPr>
            </w:pPr>
          </w:p>
        </w:tc>
        <w:tc>
          <w:tcPr>
            <w:tcW w:w="838" w:type="dxa"/>
            <w:shd w:val="clear" w:color="auto" w:fill="auto"/>
            <w:vAlign w:val="bottom"/>
          </w:tcPr>
          <w:p w14:paraId="1D201C38" w14:textId="77777777" w:rsidR="002F6573" w:rsidRPr="00BA0563" w:rsidRDefault="002F6573" w:rsidP="003012DB">
            <w:pPr>
              <w:rPr>
                <w:color w:val="000000"/>
                <w:sz w:val="18"/>
                <w:szCs w:val="18"/>
              </w:rPr>
            </w:pPr>
          </w:p>
        </w:tc>
      </w:tr>
      <w:tr w:rsidR="002F6573" w:rsidRPr="00BA0563" w14:paraId="57DD1801" w14:textId="77777777" w:rsidTr="003012DB">
        <w:trPr>
          <w:trHeight w:val="231"/>
          <w:tblHeader/>
        </w:trPr>
        <w:tc>
          <w:tcPr>
            <w:tcW w:w="921" w:type="dxa"/>
            <w:vMerge/>
            <w:shd w:val="clear" w:color="auto" w:fill="auto"/>
            <w:noWrap/>
            <w:vAlign w:val="center"/>
          </w:tcPr>
          <w:p w14:paraId="0B77B193" w14:textId="77777777" w:rsidR="002F6573" w:rsidRPr="00BA0563" w:rsidRDefault="002F6573" w:rsidP="003012DB">
            <w:pPr>
              <w:rPr>
                <w:b/>
                <w:bCs/>
                <w:color w:val="000000"/>
                <w:sz w:val="20"/>
              </w:rPr>
            </w:pPr>
          </w:p>
        </w:tc>
        <w:tc>
          <w:tcPr>
            <w:tcW w:w="4471" w:type="dxa"/>
            <w:shd w:val="clear" w:color="auto" w:fill="auto"/>
          </w:tcPr>
          <w:p w14:paraId="09E40FD3" w14:textId="77777777" w:rsidR="002F6573" w:rsidRPr="00BA0563" w:rsidRDefault="002F6573" w:rsidP="003012DB">
            <w:pPr>
              <w:pStyle w:val="ListParagraph"/>
              <w:numPr>
                <w:ilvl w:val="0"/>
                <w:numId w:val="12"/>
              </w:numPr>
              <w:rPr>
                <w:color w:val="000000"/>
                <w:sz w:val="20"/>
              </w:rPr>
            </w:pPr>
            <w:r w:rsidRPr="00BA0563">
              <w:rPr>
                <w:color w:val="000000"/>
                <w:sz w:val="20"/>
              </w:rPr>
              <w:t xml:space="preserve">Réinstallation des places d’affaires </w:t>
            </w:r>
          </w:p>
        </w:tc>
        <w:tc>
          <w:tcPr>
            <w:tcW w:w="195" w:type="dxa"/>
            <w:shd w:val="clear" w:color="auto" w:fill="auto"/>
            <w:noWrap/>
            <w:vAlign w:val="bottom"/>
          </w:tcPr>
          <w:p w14:paraId="0D3FC6B4" w14:textId="77777777" w:rsidR="002F6573" w:rsidRPr="00BA0563" w:rsidRDefault="002F6573" w:rsidP="003012DB">
            <w:pPr>
              <w:rPr>
                <w:color w:val="000000"/>
                <w:sz w:val="18"/>
                <w:szCs w:val="18"/>
                <w:lang w:val="fr-FR"/>
              </w:rPr>
            </w:pPr>
          </w:p>
        </w:tc>
        <w:tc>
          <w:tcPr>
            <w:tcW w:w="285" w:type="dxa"/>
            <w:shd w:val="clear" w:color="auto" w:fill="auto"/>
            <w:vAlign w:val="bottom"/>
          </w:tcPr>
          <w:p w14:paraId="62B6B1F1" w14:textId="77777777" w:rsidR="002F6573" w:rsidRPr="00BA0563" w:rsidRDefault="002F6573" w:rsidP="003012DB">
            <w:pPr>
              <w:rPr>
                <w:color w:val="000000"/>
                <w:sz w:val="18"/>
                <w:szCs w:val="18"/>
                <w:lang w:val="fr-FR"/>
              </w:rPr>
            </w:pPr>
          </w:p>
        </w:tc>
        <w:tc>
          <w:tcPr>
            <w:tcW w:w="210" w:type="dxa"/>
            <w:shd w:val="clear" w:color="auto" w:fill="auto"/>
            <w:vAlign w:val="bottom"/>
          </w:tcPr>
          <w:p w14:paraId="15D5607E" w14:textId="77777777" w:rsidR="002F6573" w:rsidRPr="00BA0563" w:rsidRDefault="002F6573" w:rsidP="003012DB">
            <w:pPr>
              <w:rPr>
                <w:color w:val="000000"/>
                <w:sz w:val="18"/>
                <w:szCs w:val="18"/>
                <w:lang w:val="fr-FR"/>
              </w:rPr>
            </w:pPr>
          </w:p>
        </w:tc>
        <w:tc>
          <w:tcPr>
            <w:tcW w:w="160" w:type="dxa"/>
            <w:shd w:val="clear" w:color="auto" w:fill="auto"/>
            <w:vAlign w:val="bottom"/>
          </w:tcPr>
          <w:p w14:paraId="35E37181" w14:textId="77777777" w:rsidR="002F6573" w:rsidRPr="00BA0563" w:rsidRDefault="002F6573" w:rsidP="003012DB">
            <w:pPr>
              <w:rPr>
                <w:color w:val="000000"/>
                <w:sz w:val="18"/>
                <w:szCs w:val="18"/>
                <w:lang w:val="fr-FR"/>
              </w:rPr>
            </w:pPr>
          </w:p>
        </w:tc>
        <w:tc>
          <w:tcPr>
            <w:tcW w:w="180" w:type="dxa"/>
            <w:shd w:val="clear" w:color="auto" w:fill="FFFFFF"/>
            <w:vAlign w:val="bottom"/>
          </w:tcPr>
          <w:p w14:paraId="71863063" w14:textId="77777777" w:rsidR="002F6573" w:rsidRPr="00BA0563" w:rsidRDefault="002F6573" w:rsidP="003012DB">
            <w:pPr>
              <w:rPr>
                <w:color w:val="000000"/>
                <w:sz w:val="18"/>
                <w:szCs w:val="18"/>
                <w:lang w:val="fr-FR"/>
              </w:rPr>
            </w:pPr>
          </w:p>
        </w:tc>
        <w:tc>
          <w:tcPr>
            <w:tcW w:w="195" w:type="dxa"/>
            <w:shd w:val="clear" w:color="auto" w:fill="FFFFFF"/>
            <w:vAlign w:val="bottom"/>
          </w:tcPr>
          <w:p w14:paraId="43FB2D97" w14:textId="77777777" w:rsidR="002F6573" w:rsidRPr="00BA0563" w:rsidRDefault="002F6573" w:rsidP="003012DB">
            <w:pPr>
              <w:rPr>
                <w:color w:val="000000"/>
                <w:sz w:val="18"/>
                <w:szCs w:val="18"/>
                <w:lang w:val="fr-FR"/>
              </w:rPr>
            </w:pPr>
          </w:p>
        </w:tc>
        <w:tc>
          <w:tcPr>
            <w:tcW w:w="225" w:type="dxa"/>
            <w:shd w:val="clear" w:color="auto" w:fill="auto"/>
            <w:vAlign w:val="bottom"/>
          </w:tcPr>
          <w:p w14:paraId="1610DBCA" w14:textId="77777777" w:rsidR="002F6573" w:rsidRPr="00BA0563" w:rsidRDefault="002F6573" w:rsidP="003012DB">
            <w:pPr>
              <w:rPr>
                <w:color w:val="000000"/>
                <w:sz w:val="18"/>
                <w:szCs w:val="18"/>
                <w:lang w:val="fr-FR"/>
              </w:rPr>
            </w:pPr>
          </w:p>
        </w:tc>
        <w:tc>
          <w:tcPr>
            <w:tcW w:w="251" w:type="dxa"/>
            <w:shd w:val="clear" w:color="auto" w:fill="00B0F0"/>
            <w:vAlign w:val="bottom"/>
          </w:tcPr>
          <w:p w14:paraId="1FCC975F" w14:textId="77777777" w:rsidR="002F6573" w:rsidRPr="00BA0563" w:rsidRDefault="002F6573" w:rsidP="003012DB">
            <w:pPr>
              <w:rPr>
                <w:color w:val="000000"/>
                <w:sz w:val="18"/>
                <w:szCs w:val="18"/>
                <w:lang w:val="fr-FR"/>
              </w:rPr>
            </w:pPr>
          </w:p>
        </w:tc>
        <w:tc>
          <w:tcPr>
            <w:tcW w:w="207" w:type="dxa"/>
            <w:shd w:val="clear" w:color="auto" w:fill="auto"/>
            <w:noWrap/>
            <w:vAlign w:val="bottom"/>
          </w:tcPr>
          <w:p w14:paraId="06D7D9D4" w14:textId="77777777" w:rsidR="002F6573" w:rsidRPr="00BA0563" w:rsidRDefault="002F6573" w:rsidP="003012DB">
            <w:pPr>
              <w:rPr>
                <w:color w:val="000000"/>
                <w:sz w:val="18"/>
                <w:szCs w:val="18"/>
                <w:lang w:val="fr-FR"/>
              </w:rPr>
            </w:pPr>
          </w:p>
        </w:tc>
        <w:tc>
          <w:tcPr>
            <w:tcW w:w="283" w:type="dxa"/>
            <w:shd w:val="clear" w:color="auto" w:fill="auto"/>
            <w:vAlign w:val="bottom"/>
          </w:tcPr>
          <w:p w14:paraId="21CC43FA" w14:textId="77777777" w:rsidR="002F6573" w:rsidRPr="00BA0563" w:rsidRDefault="002F6573" w:rsidP="003012DB">
            <w:pPr>
              <w:rPr>
                <w:color w:val="000000"/>
                <w:sz w:val="18"/>
                <w:szCs w:val="18"/>
                <w:lang w:val="fr-FR"/>
              </w:rPr>
            </w:pPr>
          </w:p>
        </w:tc>
        <w:tc>
          <w:tcPr>
            <w:tcW w:w="215" w:type="dxa"/>
            <w:shd w:val="clear" w:color="auto" w:fill="FFFFFF"/>
            <w:vAlign w:val="bottom"/>
          </w:tcPr>
          <w:p w14:paraId="34589CDF" w14:textId="77777777" w:rsidR="002F6573" w:rsidRPr="00BA0563" w:rsidRDefault="002F6573" w:rsidP="003012DB">
            <w:pPr>
              <w:rPr>
                <w:color w:val="000000"/>
                <w:sz w:val="18"/>
                <w:szCs w:val="18"/>
                <w:lang w:val="fr-FR"/>
              </w:rPr>
            </w:pPr>
          </w:p>
        </w:tc>
        <w:tc>
          <w:tcPr>
            <w:tcW w:w="287" w:type="dxa"/>
            <w:shd w:val="clear" w:color="auto" w:fill="FFFFFF"/>
            <w:vAlign w:val="bottom"/>
          </w:tcPr>
          <w:p w14:paraId="4686E2B0" w14:textId="77777777" w:rsidR="002F6573" w:rsidRPr="00BA0563" w:rsidRDefault="002F6573" w:rsidP="003012DB">
            <w:pPr>
              <w:rPr>
                <w:color w:val="000000"/>
                <w:sz w:val="18"/>
                <w:szCs w:val="18"/>
                <w:lang w:val="fr-FR"/>
              </w:rPr>
            </w:pPr>
          </w:p>
        </w:tc>
        <w:tc>
          <w:tcPr>
            <w:tcW w:w="210" w:type="dxa"/>
            <w:shd w:val="clear" w:color="auto" w:fill="FFFFFF"/>
            <w:noWrap/>
            <w:vAlign w:val="bottom"/>
          </w:tcPr>
          <w:p w14:paraId="3FB3654F" w14:textId="77777777" w:rsidR="002F6573" w:rsidRPr="00BA0563" w:rsidRDefault="002F6573" w:rsidP="003012DB">
            <w:pPr>
              <w:rPr>
                <w:color w:val="000000"/>
                <w:sz w:val="18"/>
                <w:szCs w:val="18"/>
                <w:lang w:val="fr-FR"/>
              </w:rPr>
            </w:pPr>
          </w:p>
        </w:tc>
        <w:tc>
          <w:tcPr>
            <w:tcW w:w="210" w:type="dxa"/>
            <w:shd w:val="clear" w:color="auto" w:fill="FFFFFF"/>
            <w:vAlign w:val="bottom"/>
          </w:tcPr>
          <w:p w14:paraId="60426CB3" w14:textId="77777777" w:rsidR="002F6573" w:rsidRPr="00BA0563" w:rsidRDefault="002F6573" w:rsidP="003012DB">
            <w:pPr>
              <w:rPr>
                <w:color w:val="000000"/>
                <w:sz w:val="18"/>
                <w:szCs w:val="18"/>
                <w:lang w:val="fr-FR"/>
              </w:rPr>
            </w:pPr>
          </w:p>
        </w:tc>
        <w:tc>
          <w:tcPr>
            <w:tcW w:w="270" w:type="dxa"/>
            <w:shd w:val="clear" w:color="auto" w:fill="FFFFFF"/>
            <w:vAlign w:val="bottom"/>
          </w:tcPr>
          <w:p w14:paraId="6F510988" w14:textId="77777777" w:rsidR="002F6573" w:rsidRPr="00BA0563" w:rsidRDefault="002F6573" w:rsidP="003012DB">
            <w:pPr>
              <w:rPr>
                <w:color w:val="000000"/>
                <w:sz w:val="18"/>
                <w:szCs w:val="18"/>
                <w:lang w:val="fr-FR"/>
              </w:rPr>
            </w:pPr>
          </w:p>
        </w:tc>
        <w:tc>
          <w:tcPr>
            <w:tcW w:w="302" w:type="dxa"/>
            <w:shd w:val="clear" w:color="auto" w:fill="FFFFFF"/>
            <w:vAlign w:val="bottom"/>
          </w:tcPr>
          <w:p w14:paraId="12E7A5F0" w14:textId="77777777" w:rsidR="002F6573" w:rsidRPr="00BA0563" w:rsidRDefault="002F6573" w:rsidP="003012DB">
            <w:pPr>
              <w:rPr>
                <w:color w:val="000000"/>
                <w:sz w:val="18"/>
                <w:szCs w:val="18"/>
                <w:lang w:val="fr-FR"/>
              </w:rPr>
            </w:pPr>
          </w:p>
        </w:tc>
        <w:tc>
          <w:tcPr>
            <w:tcW w:w="165" w:type="dxa"/>
            <w:shd w:val="clear" w:color="auto" w:fill="FFFFFF"/>
            <w:noWrap/>
            <w:vAlign w:val="bottom"/>
          </w:tcPr>
          <w:p w14:paraId="5BD5A1A8" w14:textId="77777777" w:rsidR="002F6573" w:rsidRPr="00BA0563" w:rsidRDefault="002F6573" w:rsidP="003012DB">
            <w:pPr>
              <w:rPr>
                <w:color w:val="000000"/>
                <w:sz w:val="18"/>
                <w:szCs w:val="18"/>
                <w:lang w:val="fr-FR"/>
              </w:rPr>
            </w:pPr>
          </w:p>
        </w:tc>
        <w:tc>
          <w:tcPr>
            <w:tcW w:w="240" w:type="dxa"/>
            <w:shd w:val="clear" w:color="auto" w:fill="FFFFFF"/>
            <w:vAlign w:val="bottom"/>
          </w:tcPr>
          <w:p w14:paraId="2DA79016" w14:textId="77777777" w:rsidR="002F6573" w:rsidRPr="00BA0563" w:rsidRDefault="002F6573" w:rsidP="003012DB">
            <w:pPr>
              <w:rPr>
                <w:color w:val="000000"/>
                <w:sz w:val="18"/>
                <w:szCs w:val="18"/>
                <w:lang w:val="fr-FR"/>
              </w:rPr>
            </w:pPr>
          </w:p>
        </w:tc>
        <w:tc>
          <w:tcPr>
            <w:tcW w:w="240" w:type="dxa"/>
            <w:shd w:val="clear" w:color="auto" w:fill="auto"/>
            <w:vAlign w:val="bottom"/>
          </w:tcPr>
          <w:p w14:paraId="104F5E9B" w14:textId="77777777" w:rsidR="002F6573" w:rsidRPr="00BA0563" w:rsidRDefault="002F6573" w:rsidP="003012DB">
            <w:pPr>
              <w:rPr>
                <w:color w:val="000000"/>
                <w:sz w:val="18"/>
                <w:szCs w:val="18"/>
                <w:lang w:val="fr-FR"/>
              </w:rPr>
            </w:pPr>
          </w:p>
        </w:tc>
        <w:tc>
          <w:tcPr>
            <w:tcW w:w="838" w:type="dxa"/>
            <w:shd w:val="clear" w:color="auto" w:fill="auto"/>
            <w:vAlign w:val="bottom"/>
          </w:tcPr>
          <w:p w14:paraId="4FED2624" w14:textId="77777777" w:rsidR="002F6573" w:rsidRPr="00BA0563" w:rsidRDefault="002F6573" w:rsidP="003012DB">
            <w:pPr>
              <w:rPr>
                <w:color w:val="000000"/>
                <w:sz w:val="18"/>
                <w:szCs w:val="18"/>
                <w:lang w:val="fr-FR"/>
              </w:rPr>
            </w:pPr>
          </w:p>
        </w:tc>
      </w:tr>
      <w:tr w:rsidR="002F6573" w:rsidRPr="006130E6" w14:paraId="6F64FD7C" w14:textId="77777777" w:rsidTr="003012DB">
        <w:trPr>
          <w:trHeight w:val="129"/>
          <w:tblHeader/>
        </w:trPr>
        <w:tc>
          <w:tcPr>
            <w:tcW w:w="921" w:type="dxa"/>
            <w:shd w:val="clear" w:color="auto" w:fill="auto"/>
            <w:noWrap/>
          </w:tcPr>
          <w:p w14:paraId="57EED1E7"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6</w:t>
            </w:r>
          </w:p>
        </w:tc>
        <w:tc>
          <w:tcPr>
            <w:tcW w:w="4471" w:type="dxa"/>
            <w:shd w:val="clear" w:color="auto" w:fill="auto"/>
            <w:vAlign w:val="center"/>
          </w:tcPr>
          <w:p w14:paraId="7FF76833" w14:textId="77777777" w:rsidR="002F6573" w:rsidRPr="00BA0563" w:rsidRDefault="002F6573" w:rsidP="003012DB">
            <w:pPr>
              <w:rPr>
                <w:color w:val="000000"/>
                <w:sz w:val="20"/>
                <w:lang w:val="fr-FR"/>
              </w:rPr>
            </w:pPr>
            <w:r w:rsidRPr="00BA0563">
              <w:rPr>
                <w:color w:val="000000"/>
                <w:sz w:val="20"/>
                <w:lang w:val="fr-FR"/>
              </w:rPr>
              <w:t>Démarrage des travaux de la voie</w:t>
            </w:r>
          </w:p>
        </w:tc>
        <w:tc>
          <w:tcPr>
            <w:tcW w:w="195" w:type="dxa"/>
            <w:shd w:val="clear" w:color="auto" w:fill="auto"/>
            <w:noWrap/>
            <w:vAlign w:val="bottom"/>
            <w:hideMark/>
          </w:tcPr>
          <w:p w14:paraId="51657233" w14:textId="77777777" w:rsidR="002F6573" w:rsidRPr="00BA0563" w:rsidRDefault="002F6573" w:rsidP="003012DB">
            <w:pPr>
              <w:rPr>
                <w:color w:val="000000"/>
                <w:sz w:val="18"/>
                <w:szCs w:val="18"/>
                <w:lang w:val="fr-FR"/>
              </w:rPr>
            </w:pPr>
          </w:p>
        </w:tc>
        <w:tc>
          <w:tcPr>
            <w:tcW w:w="285" w:type="dxa"/>
            <w:shd w:val="clear" w:color="auto" w:fill="auto"/>
            <w:vAlign w:val="bottom"/>
          </w:tcPr>
          <w:p w14:paraId="3BDAEA2A" w14:textId="77777777" w:rsidR="002F6573" w:rsidRPr="00BA0563" w:rsidRDefault="002F6573" w:rsidP="003012DB">
            <w:pPr>
              <w:rPr>
                <w:color w:val="000000"/>
                <w:sz w:val="18"/>
                <w:szCs w:val="18"/>
                <w:lang w:val="fr-FR"/>
              </w:rPr>
            </w:pPr>
          </w:p>
        </w:tc>
        <w:tc>
          <w:tcPr>
            <w:tcW w:w="210" w:type="dxa"/>
            <w:shd w:val="clear" w:color="auto" w:fill="auto"/>
            <w:vAlign w:val="bottom"/>
          </w:tcPr>
          <w:p w14:paraId="58562CB7" w14:textId="77777777" w:rsidR="002F6573" w:rsidRPr="00BA0563" w:rsidRDefault="002F6573" w:rsidP="003012DB">
            <w:pPr>
              <w:rPr>
                <w:color w:val="000000"/>
                <w:sz w:val="18"/>
                <w:szCs w:val="18"/>
                <w:lang w:val="fr-FR"/>
              </w:rPr>
            </w:pPr>
          </w:p>
        </w:tc>
        <w:tc>
          <w:tcPr>
            <w:tcW w:w="160" w:type="dxa"/>
            <w:shd w:val="clear" w:color="auto" w:fill="auto"/>
            <w:vAlign w:val="bottom"/>
          </w:tcPr>
          <w:p w14:paraId="7CFE520D" w14:textId="77777777" w:rsidR="002F6573" w:rsidRPr="00BA0563" w:rsidRDefault="002F6573" w:rsidP="003012DB">
            <w:pPr>
              <w:rPr>
                <w:color w:val="000000"/>
                <w:sz w:val="18"/>
                <w:szCs w:val="18"/>
                <w:lang w:val="fr-FR"/>
              </w:rPr>
            </w:pPr>
          </w:p>
        </w:tc>
        <w:tc>
          <w:tcPr>
            <w:tcW w:w="180" w:type="dxa"/>
            <w:shd w:val="clear" w:color="auto" w:fill="auto"/>
            <w:noWrap/>
            <w:vAlign w:val="bottom"/>
            <w:hideMark/>
          </w:tcPr>
          <w:p w14:paraId="439EBA4D" w14:textId="77777777" w:rsidR="002F6573" w:rsidRPr="00BA0563" w:rsidRDefault="002F6573" w:rsidP="003012DB">
            <w:pPr>
              <w:rPr>
                <w:color w:val="000000"/>
                <w:sz w:val="18"/>
                <w:szCs w:val="18"/>
                <w:lang w:val="fr-FR"/>
              </w:rPr>
            </w:pPr>
          </w:p>
        </w:tc>
        <w:tc>
          <w:tcPr>
            <w:tcW w:w="195" w:type="dxa"/>
            <w:shd w:val="clear" w:color="auto" w:fill="auto"/>
            <w:vAlign w:val="bottom"/>
          </w:tcPr>
          <w:p w14:paraId="3B5E064C" w14:textId="77777777" w:rsidR="002F6573" w:rsidRPr="00BA0563" w:rsidRDefault="002F6573" w:rsidP="003012DB">
            <w:pPr>
              <w:rPr>
                <w:color w:val="000000"/>
                <w:sz w:val="18"/>
                <w:szCs w:val="18"/>
                <w:lang w:val="fr-FR"/>
              </w:rPr>
            </w:pPr>
          </w:p>
        </w:tc>
        <w:tc>
          <w:tcPr>
            <w:tcW w:w="225" w:type="dxa"/>
            <w:shd w:val="clear" w:color="auto" w:fill="auto"/>
            <w:vAlign w:val="bottom"/>
          </w:tcPr>
          <w:p w14:paraId="212461C9" w14:textId="77777777" w:rsidR="002F6573" w:rsidRPr="00BA0563" w:rsidRDefault="002F6573" w:rsidP="003012DB">
            <w:pPr>
              <w:rPr>
                <w:color w:val="000000"/>
                <w:sz w:val="18"/>
                <w:szCs w:val="18"/>
                <w:lang w:val="fr-FR"/>
              </w:rPr>
            </w:pPr>
          </w:p>
        </w:tc>
        <w:tc>
          <w:tcPr>
            <w:tcW w:w="251" w:type="dxa"/>
            <w:shd w:val="clear" w:color="auto" w:fill="auto"/>
            <w:vAlign w:val="bottom"/>
          </w:tcPr>
          <w:p w14:paraId="0BC81D23" w14:textId="77777777" w:rsidR="002F6573" w:rsidRPr="00BA0563" w:rsidRDefault="002F6573" w:rsidP="003012DB">
            <w:pPr>
              <w:rPr>
                <w:color w:val="000000"/>
                <w:sz w:val="18"/>
                <w:szCs w:val="18"/>
                <w:lang w:val="fr-FR"/>
              </w:rPr>
            </w:pPr>
          </w:p>
        </w:tc>
        <w:tc>
          <w:tcPr>
            <w:tcW w:w="207" w:type="dxa"/>
            <w:shd w:val="clear" w:color="auto" w:fill="FFFFFF"/>
            <w:vAlign w:val="bottom"/>
          </w:tcPr>
          <w:p w14:paraId="17127546"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83" w:type="dxa"/>
            <w:shd w:val="clear" w:color="auto" w:fill="00B0F0"/>
            <w:vAlign w:val="bottom"/>
          </w:tcPr>
          <w:p w14:paraId="3A29C2B1" w14:textId="77777777" w:rsidR="002F6573" w:rsidRPr="00BA0563" w:rsidRDefault="002F6573" w:rsidP="003012DB">
            <w:pPr>
              <w:rPr>
                <w:color w:val="000000"/>
                <w:sz w:val="18"/>
                <w:szCs w:val="18"/>
                <w:lang w:val="fr-FR"/>
              </w:rPr>
            </w:pPr>
          </w:p>
        </w:tc>
        <w:tc>
          <w:tcPr>
            <w:tcW w:w="215" w:type="dxa"/>
            <w:shd w:val="clear" w:color="auto" w:fill="00B0F0"/>
            <w:vAlign w:val="bottom"/>
          </w:tcPr>
          <w:p w14:paraId="6F1EC5FB" w14:textId="77777777" w:rsidR="002F6573" w:rsidRPr="00BA0563" w:rsidRDefault="002F6573" w:rsidP="003012DB">
            <w:pPr>
              <w:rPr>
                <w:color w:val="000000"/>
                <w:sz w:val="18"/>
                <w:szCs w:val="18"/>
                <w:lang w:val="fr-FR"/>
              </w:rPr>
            </w:pPr>
          </w:p>
        </w:tc>
        <w:tc>
          <w:tcPr>
            <w:tcW w:w="287" w:type="dxa"/>
            <w:shd w:val="clear" w:color="auto" w:fill="00B0F0"/>
            <w:vAlign w:val="bottom"/>
          </w:tcPr>
          <w:p w14:paraId="0A9E2B8B" w14:textId="77777777" w:rsidR="002F6573" w:rsidRPr="00BA0563" w:rsidRDefault="002F6573" w:rsidP="003012DB">
            <w:pPr>
              <w:rPr>
                <w:color w:val="000000"/>
                <w:sz w:val="18"/>
                <w:szCs w:val="18"/>
                <w:lang w:val="fr-FR"/>
              </w:rPr>
            </w:pPr>
          </w:p>
        </w:tc>
        <w:tc>
          <w:tcPr>
            <w:tcW w:w="210" w:type="dxa"/>
            <w:shd w:val="clear" w:color="auto" w:fill="00B0F0"/>
            <w:vAlign w:val="bottom"/>
          </w:tcPr>
          <w:p w14:paraId="70F922A0"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10" w:type="dxa"/>
            <w:shd w:val="clear" w:color="auto" w:fill="00B0F0"/>
            <w:vAlign w:val="bottom"/>
          </w:tcPr>
          <w:p w14:paraId="20B237A2" w14:textId="77777777" w:rsidR="002F6573" w:rsidRPr="00BA0563" w:rsidRDefault="002F6573" w:rsidP="003012DB">
            <w:pPr>
              <w:rPr>
                <w:color w:val="000000"/>
                <w:sz w:val="18"/>
                <w:szCs w:val="18"/>
                <w:lang w:val="fr-FR"/>
              </w:rPr>
            </w:pPr>
          </w:p>
        </w:tc>
        <w:tc>
          <w:tcPr>
            <w:tcW w:w="270" w:type="dxa"/>
            <w:shd w:val="clear" w:color="auto" w:fill="00B0F0"/>
            <w:vAlign w:val="bottom"/>
          </w:tcPr>
          <w:p w14:paraId="700CFDB7" w14:textId="77777777" w:rsidR="002F6573" w:rsidRPr="00BA0563" w:rsidRDefault="002F6573" w:rsidP="003012DB">
            <w:pPr>
              <w:rPr>
                <w:color w:val="000000"/>
                <w:sz w:val="18"/>
                <w:szCs w:val="18"/>
                <w:lang w:val="fr-FR"/>
              </w:rPr>
            </w:pPr>
          </w:p>
        </w:tc>
        <w:tc>
          <w:tcPr>
            <w:tcW w:w="302" w:type="dxa"/>
            <w:shd w:val="clear" w:color="auto" w:fill="00B0F0"/>
            <w:vAlign w:val="bottom"/>
          </w:tcPr>
          <w:p w14:paraId="3D6E5AB4" w14:textId="77777777" w:rsidR="002F6573" w:rsidRPr="00BA0563" w:rsidRDefault="002F6573" w:rsidP="003012DB">
            <w:pPr>
              <w:rPr>
                <w:color w:val="000000"/>
                <w:sz w:val="18"/>
                <w:szCs w:val="18"/>
                <w:lang w:val="fr-FR"/>
              </w:rPr>
            </w:pPr>
          </w:p>
        </w:tc>
        <w:tc>
          <w:tcPr>
            <w:tcW w:w="165" w:type="dxa"/>
            <w:shd w:val="clear" w:color="auto" w:fill="00B0F0"/>
            <w:noWrap/>
            <w:vAlign w:val="bottom"/>
            <w:hideMark/>
          </w:tcPr>
          <w:p w14:paraId="4D9A83BB"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40" w:type="dxa"/>
            <w:shd w:val="clear" w:color="auto" w:fill="00B0F0"/>
            <w:vAlign w:val="bottom"/>
          </w:tcPr>
          <w:p w14:paraId="3BBC7CB1" w14:textId="77777777" w:rsidR="002F6573" w:rsidRPr="00BA0563" w:rsidRDefault="002F6573" w:rsidP="003012DB">
            <w:pPr>
              <w:rPr>
                <w:color w:val="000000"/>
                <w:sz w:val="18"/>
                <w:szCs w:val="18"/>
                <w:lang w:val="fr-FR"/>
              </w:rPr>
            </w:pPr>
          </w:p>
        </w:tc>
        <w:tc>
          <w:tcPr>
            <w:tcW w:w="240" w:type="dxa"/>
            <w:shd w:val="clear" w:color="auto" w:fill="00B0F0"/>
            <w:vAlign w:val="bottom"/>
          </w:tcPr>
          <w:p w14:paraId="49087162" w14:textId="77777777" w:rsidR="002F6573" w:rsidRPr="00BA0563" w:rsidRDefault="002F6573" w:rsidP="003012DB">
            <w:pPr>
              <w:rPr>
                <w:color w:val="000000"/>
                <w:sz w:val="18"/>
                <w:szCs w:val="18"/>
                <w:lang w:val="fr-FR"/>
              </w:rPr>
            </w:pPr>
          </w:p>
        </w:tc>
        <w:tc>
          <w:tcPr>
            <w:tcW w:w="838" w:type="dxa"/>
            <w:shd w:val="clear" w:color="auto" w:fill="00B0F0"/>
            <w:vAlign w:val="bottom"/>
          </w:tcPr>
          <w:p w14:paraId="63F2A9B2" w14:textId="77777777" w:rsidR="002F6573" w:rsidRPr="00BA0563" w:rsidRDefault="002F6573" w:rsidP="003012DB">
            <w:pPr>
              <w:rPr>
                <w:color w:val="000000"/>
                <w:sz w:val="18"/>
                <w:szCs w:val="18"/>
                <w:lang w:val="fr-FR"/>
              </w:rPr>
            </w:pPr>
          </w:p>
        </w:tc>
      </w:tr>
      <w:tr w:rsidR="002F6573" w:rsidRPr="006130E6" w14:paraId="784A5E12" w14:textId="77777777" w:rsidTr="003012DB">
        <w:trPr>
          <w:trHeight w:val="70"/>
          <w:tblHeader/>
        </w:trPr>
        <w:tc>
          <w:tcPr>
            <w:tcW w:w="921" w:type="dxa"/>
            <w:shd w:val="clear" w:color="auto" w:fill="auto"/>
            <w:noWrap/>
          </w:tcPr>
          <w:p w14:paraId="105D6680"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7</w:t>
            </w:r>
          </w:p>
        </w:tc>
        <w:tc>
          <w:tcPr>
            <w:tcW w:w="4471" w:type="dxa"/>
            <w:shd w:val="clear" w:color="auto" w:fill="auto"/>
            <w:vAlign w:val="center"/>
          </w:tcPr>
          <w:p w14:paraId="6A31F811" w14:textId="77777777" w:rsidR="002F6573" w:rsidRPr="00BA0563" w:rsidRDefault="002F6573" w:rsidP="003012DB">
            <w:pPr>
              <w:rPr>
                <w:color w:val="000000"/>
                <w:sz w:val="20"/>
                <w:lang w:val="fr-FR"/>
              </w:rPr>
            </w:pPr>
            <w:r w:rsidRPr="00BA0563">
              <w:rPr>
                <w:color w:val="000000"/>
                <w:sz w:val="20"/>
                <w:lang w:val="fr-FR"/>
              </w:rPr>
              <w:t>Suivi de la procédure de réinstallation</w:t>
            </w:r>
          </w:p>
        </w:tc>
        <w:tc>
          <w:tcPr>
            <w:tcW w:w="195" w:type="dxa"/>
            <w:shd w:val="clear" w:color="auto" w:fill="00B0F0"/>
            <w:noWrap/>
            <w:vAlign w:val="bottom"/>
          </w:tcPr>
          <w:p w14:paraId="1A068D87" w14:textId="77777777" w:rsidR="002F6573" w:rsidRPr="00BA0563" w:rsidRDefault="002F6573" w:rsidP="003012DB">
            <w:pPr>
              <w:rPr>
                <w:color w:val="000000"/>
                <w:sz w:val="18"/>
                <w:szCs w:val="18"/>
                <w:lang w:val="fr-FR"/>
              </w:rPr>
            </w:pPr>
          </w:p>
        </w:tc>
        <w:tc>
          <w:tcPr>
            <w:tcW w:w="285" w:type="dxa"/>
            <w:shd w:val="clear" w:color="auto" w:fill="00B0F0"/>
            <w:vAlign w:val="bottom"/>
          </w:tcPr>
          <w:p w14:paraId="0870365C" w14:textId="77777777" w:rsidR="002F6573" w:rsidRPr="00BA0563" w:rsidRDefault="002F6573" w:rsidP="003012DB">
            <w:pPr>
              <w:rPr>
                <w:color w:val="000000"/>
                <w:sz w:val="18"/>
                <w:szCs w:val="18"/>
                <w:lang w:val="fr-FR"/>
              </w:rPr>
            </w:pPr>
          </w:p>
        </w:tc>
        <w:tc>
          <w:tcPr>
            <w:tcW w:w="210" w:type="dxa"/>
            <w:shd w:val="clear" w:color="auto" w:fill="00B0F0"/>
            <w:vAlign w:val="bottom"/>
          </w:tcPr>
          <w:p w14:paraId="53E21161" w14:textId="77777777" w:rsidR="002F6573" w:rsidRPr="00BA0563" w:rsidRDefault="002F6573" w:rsidP="003012DB">
            <w:pPr>
              <w:rPr>
                <w:color w:val="000000"/>
                <w:sz w:val="18"/>
                <w:szCs w:val="18"/>
                <w:lang w:val="fr-FR"/>
              </w:rPr>
            </w:pPr>
          </w:p>
        </w:tc>
        <w:tc>
          <w:tcPr>
            <w:tcW w:w="160" w:type="dxa"/>
            <w:shd w:val="clear" w:color="auto" w:fill="00B0F0"/>
            <w:vAlign w:val="bottom"/>
          </w:tcPr>
          <w:p w14:paraId="22C1ABA7" w14:textId="77777777" w:rsidR="002F6573" w:rsidRPr="00BA0563" w:rsidRDefault="002F6573" w:rsidP="003012DB">
            <w:pPr>
              <w:rPr>
                <w:color w:val="000000"/>
                <w:sz w:val="18"/>
                <w:szCs w:val="18"/>
                <w:lang w:val="fr-FR"/>
              </w:rPr>
            </w:pPr>
          </w:p>
        </w:tc>
        <w:tc>
          <w:tcPr>
            <w:tcW w:w="180" w:type="dxa"/>
            <w:shd w:val="clear" w:color="auto" w:fill="00B0F0"/>
            <w:noWrap/>
            <w:vAlign w:val="bottom"/>
          </w:tcPr>
          <w:p w14:paraId="7AE2F158" w14:textId="77777777" w:rsidR="002F6573" w:rsidRPr="00BA0563" w:rsidRDefault="002F6573" w:rsidP="003012DB">
            <w:pPr>
              <w:rPr>
                <w:color w:val="000000"/>
                <w:sz w:val="18"/>
                <w:szCs w:val="18"/>
                <w:lang w:val="fr-FR"/>
              </w:rPr>
            </w:pPr>
          </w:p>
        </w:tc>
        <w:tc>
          <w:tcPr>
            <w:tcW w:w="195" w:type="dxa"/>
            <w:shd w:val="clear" w:color="auto" w:fill="00B0F0"/>
            <w:vAlign w:val="bottom"/>
          </w:tcPr>
          <w:p w14:paraId="6F51A857" w14:textId="77777777" w:rsidR="002F6573" w:rsidRPr="00BA0563" w:rsidRDefault="002F6573" w:rsidP="003012DB">
            <w:pPr>
              <w:rPr>
                <w:color w:val="000000"/>
                <w:sz w:val="18"/>
                <w:szCs w:val="18"/>
                <w:lang w:val="fr-FR"/>
              </w:rPr>
            </w:pPr>
          </w:p>
        </w:tc>
        <w:tc>
          <w:tcPr>
            <w:tcW w:w="225" w:type="dxa"/>
            <w:shd w:val="clear" w:color="auto" w:fill="00B0F0"/>
            <w:vAlign w:val="bottom"/>
          </w:tcPr>
          <w:p w14:paraId="2AB3F6AF" w14:textId="77777777" w:rsidR="002F6573" w:rsidRPr="00BA0563" w:rsidRDefault="002F6573" w:rsidP="003012DB">
            <w:pPr>
              <w:rPr>
                <w:color w:val="000000"/>
                <w:sz w:val="18"/>
                <w:szCs w:val="18"/>
                <w:lang w:val="fr-FR"/>
              </w:rPr>
            </w:pPr>
          </w:p>
        </w:tc>
        <w:tc>
          <w:tcPr>
            <w:tcW w:w="251" w:type="dxa"/>
            <w:shd w:val="clear" w:color="auto" w:fill="00B0F0"/>
            <w:vAlign w:val="bottom"/>
          </w:tcPr>
          <w:p w14:paraId="550B72C3" w14:textId="77777777" w:rsidR="002F6573" w:rsidRPr="00BA0563" w:rsidRDefault="002F6573" w:rsidP="003012DB">
            <w:pPr>
              <w:rPr>
                <w:color w:val="000000"/>
                <w:sz w:val="18"/>
                <w:szCs w:val="18"/>
                <w:lang w:val="fr-FR"/>
              </w:rPr>
            </w:pPr>
          </w:p>
        </w:tc>
        <w:tc>
          <w:tcPr>
            <w:tcW w:w="207" w:type="dxa"/>
            <w:shd w:val="clear" w:color="auto" w:fill="00B0F0"/>
            <w:vAlign w:val="bottom"/>
          </w:tcPr>
          <w:p w14:paraId="333E7EDA" w14:textId="77777777" w:rsidR="002F6573" w:rsidRPr="00BA0563" w:rsidRDefault="002F6573" w:rsidP="003012DB">
            <w:pPr>
              <w:rPr>
                <w:color w:val="000000"/>
                <w:sz w:val="18"/>
                <w:szCs w:val="18"/>
                <w:lang w:val="fr-FR"/>
              </w:rPr>
            </w:pPr>
          </w:p>
        </w:tc>
        <w:tc>
          <w:tcPr>
            <w:tcW w:w="283" w:type="dxa"/>
            <w:shd w:val="clear" w:color="auto" w:fill="00B0F0"/>
            <w:vAlign w:val="bottom"/>
          </w:tcPr>
          <w:p w14:paraId="7F954D21" w14:textId="77777777" w:rsidR="002F6573" w:rsidRPr="00BA0563" w:rsidRDefault="002F6573" w:rsidP="003012DB">
            <w:pPr>
              <w:rPr>
                <w:color w:val="000000"/>
                <w:sz w:val="18"/>
                <w:szCs w:val="18"/>
                <w:lang w:val="fr-FR"/>
              </w:rPr>
            </w:pPr>
          </w:p>
        </w:tc>
        <w:tc>
          <w:tcPr>
            <w:tcW w:w="215" w:type="dxa"/>
            <w:shd w:val="clear" w:color="auto" w:fill="00B0F0"/>
            <w:vAlign w:val="bottom"/>
          </w:tcPr>
          <w:p w14:paraId="1DBCE653" w14:textId="77777777" w:rsidR="002F6573" w:rsidRPr="00BA0563" w:rsidRDefault="002F6573" w:rsidP="003012DB">
            <w:pPr>
              <w:rPr>
                <w:color w:val="000000"/>
                <w:sz w:val="18"/>
                <w:szCs w:val="18"/>
                <w:lang w:val="fr-FR"/>
              </w:rPr>
            </w:pPr>
          </w:p>
        </w:tc>
        <w:tc>
          <w:tcPr>
            <w:tcW w:w="287" w:type="dxa"/>
            <w:shd w:val="clear" w:color="auto" w:fill="00B0F0"/>
            <w:vAlign w:val="bottom"/>
          </w:tcPr>
          <w:p w14:paraId="72DCB107" w14:textId="77777777" w:rsidR="002F6573" w:rsidRPr="00BA0563" w:rsidRDefault="002F6573" w:rsidP="003012DB">
            <w:pPr>
              <w:rPr>
                <w:color w:val="000000"/>
                <w:sz w:val="18"/>
                <w:szCs w:val="18"/>
                <w:lang w:val="fr-FR"/>
              </w:rPr>
            </w:pPr>
          </w:p>
        </w:tc>
        <w:tc>
          <w:tcPr>
            <w:tcW w:w="210" w:type="dxa"/>
            <w:shd w:val="clear" w:color="auto" w:fill="00B0F0"/>
            <w:vAlign w:val="bottom"/>
          </w:tcPr>
          <w:p w14:paraId="17804033" w14:textId="77777777" w:rsidR="002F6573" w:rsidRPr="00BA0563" w:rsidRDefault="002F6573" w:rsidP="003012DB">
            <w:pPr>
              <w:rPr>
                <w:color w:val="000000"/>
                <w:sz w:val="18"/>
                <w:szCs w:val="18"/>
                <w:lang w:val="fr-FR"/>
              </w:rPr>
            </w:pPr>
          </w:p>
        </w:tc>
        <w:tc>
          <w:tcPr>
            <w:tcW w:w="210" w:type="dxa"/>
            <w:shd w:val="clear" w:color="auto" w:fill="00B0F0"/>
            <w:vAlign w:val="bottom"/>
          </w:tcPr>
          <w:p w14:paraId="2E2B924F" w14:textId="77777777" w:rsidR="002F6573" w:rsidRPr="00BA0563" w:rsidRDefault="002F6573" w:rsidP="003012DB">
            <w:pPr>
              <w:rPr>
                <w:color w:val="000000"/>
                <w:sz w:val="18"/>
                <w:szCs w:val="18"/>
                <w:lang w:val="fr-FR"/>
              </w:rPr>
            </w:pPr>
          </w:p>
        </w:tc>
        <w:tc>
          <w:tcPr>
            <w:tcW w:w="270" w:type="dxa"/>
            <w:shd w:val="clear" w:color="auto" w:fill="00B0F0"/>
            <w:vAlign w:val="bottom"/>
          </w:tcPr>
          <w:p w14:paraId="5898B9DD" w14:textId="77777777" w:rsidR="002F6573" w:rsidRPr="00BA0563" w:rsidRDefault="002F6573" w:rsidP="003012DB">
            <w:pPr>
              <w:rPr>
                <w:color w:val="000000"/>
                <w:sz w:val="18"/>
                <w:szCs w:val="18"/>
                <w:lang w:val="fr-FR"/>
              </w:rPr>
            </w:pPr>
          </w:p>
        </w:tc>
        <w:tc>
          <w:tcPr>
            <w:tcW w:w="302" w:type="dxa"/>
            <w:shd w:val="clear" w:color="auto" w:fill="00B0F0"/>
            <w:vAlign w:val="bottom"/>
          </w:tcPr>
          <w:p w14:paraId="761F32F7" w14:textId="77777777" w:rsidR="002F6573" w:rsidRPr="00BA0563" w:rsidRDefault="002F6573" w:rsidP="003012DB">
            <w:pPr>
              <w:rPr>
                <w:color w:val="000000"/>
                <w:sz w:val="18"/>
                <w:szCs w:val="18"/>
                <w:lang w:val="fr-FR"/>
              </w:rPr>
            </w:pPr>
          </w:p>
        </w:tc>
        <w:tc>
          <w:tcPr>
            <w:tcW w:w="165" w:type="dxa"/>
            <w:shd w:val="clear" w:color="auto" w:fill="00B0F0"/>
            <w:noWrap/>
            <w:vAlign w:val="bottom"/>
          </w:tcPr>
          <w:p w14:paraId="25F32C36" w14:textId="77777777" w:rsidR="002F6573" w:rsidRPr="00BA0563" w:rsidRDefault="002F6573" w:rsidP="003012DB">
            <w:pPr>
              <w:rPr>
                <w:color w:val="000000"/>
                <w:sz w:val="18"/>
                <w:szCs w:val="18"/>
                <w:lang w:val="fr-FR"/>
              </w:rPr>
            </w:pPr>
          </w:p>
        </w:tc>
        <w:tc>
          <w:tcPr>
            <w:tcW w:w="240" w:type="dxa"/>
            <w:shd w:val="clear" w:color="auto" w:fill="00B0F0"/>
            <w:vAlign w:val="bottom"/>
          </w:tcPr>
          <w:p w14:paraId="7CF3DE78" w14:textId="77777777" w:rsidR="002F6573" w:rsidRPr="00BA0563" w:rsidRDefault="002F6573" w:rsidP="003012DB">
            <w:pPr>
              <w:rPr>
                <w:color w:val="000000"/>
                <w:sz w:val="18"/>
                <w:szCs w:val="18"/>
                <w:lang w:val="fr-FR"/>
              </w:rPr>
            </w:pPr>
          </w:p>
        </w:tc>
        <w:tc>
          <w:tcPr>
            <w:tcW w:w="240" w:type="dxa"/>
            <w:shd w:val="clear" w:color="auto" w:fill="00B0F0"/>
            <w:vAlign w:val="bottom"/>
          </w:tcPr>
          <w:p w14:paraId="32AA8D0B" w14:textId="77777777" w:rsidR="002F6573" w:rsidRPr="00BA0563" w:rsidRDefault="002F6573" w:rsidP="003012DB">
            <w:pPr>
              <w:rPr>
                <w:color w:val="000000"/>
                <w:sz w:val="18"/>
                <w:szCs w:val="18"/>
                <w:lang w:val="fr-FR"/>
              </w:rPr>
            </w:pPr>
          </w:p>
        </w:tc>
        <w:tc>
          <w:tcPr>
            <w:tcW w:w="838" w:type="dxa"/>
            <w:shd w:val="clear" w:color="auto" w:fill="00B0F0"/>
            <w:vAlign w:val="bottom"/>
          </w:tcPr>
          <w:p w14:paraId="53F1A4C1" w14:textId="77777777" w:rsidR="002F6573" w:rsidRPr="00BA0563" w:rsidRDefault="002F6573" w:rsidP="003012DB">
            <w:pPr>
              <w:rPr>
                <w:color w:val="000000"/>
                <w:sz w:val="18"/>
                <w:szCs w:val="18"/>
                <w:lang w:val="fr-FR"/>
              </w:rPr>
            </w:pPr>
          </w:p>
        </w:tc>
      </w:tr>
      <w:tr w:rsidR="002F6573" w:rsidRPr="006130E6" w14:paraId="5E0D08E8" w14:textId="77777777" w:rsidTr="003012DB">
        <w:trPr>
          <w:trHeight w:val="225"/>
          <w:tblHeader/>
        </w:trPr>
        <w:tc>
          <w:tcPr>
            <w:tcW w:w="921" w:type="dxa"/>
            <w:shd w:val="clear" w:color="auto" w:fill="auto"/>
            <w:noWrap/>
          </w:tcPr>
          <w:p w14:paraId="5807D033" w14:textId="77777777" w:rsidR="002F6573" w:rsidRPr="00BA0563" w:rsidRDefault="002F6573" w:rsidP="003012DB">
            <w:pPr>
              <w:rPr>
                <w:color w:val="000000"/>
                <w:sz w:val="20"/>
              </w:rPr>
            </w:pPr>
            <w:r w:rsidRPr="00BA0563">
              <w:rPr>
                <w:b/>
                <w:bCs/>
                <w:color w:val="000000"/>
                <w:sz w:val="20"/>
                <w:lang w:val="fr-FR"/>
              </w:rPr>
              <w:t>Étape</w:t>
            </w:r>
            <w:r w:rsidRPr="00BA0563">
              <w:rPr>
                <w:b/>
                <w:bCs/>
                <w:color w:val="000000"/>
                <w:sz w:val="20"/>
              </w:rPr>
              <w:t xml:space="preserve"> 8</w:t>
            </w:r>
          </w:p>
        </w:tc>
        <w:tc>
          <w:tcPr>
            <w:tcW w:w="4471" w:type="dxa"/>
            <w:shd w:val="clear" w:color="auto" w:fill="auto"/>
          </w:tcPr>
          <w:p w14:paraId="3ECB1184" w14:textId="77777777" w:rsidR="002F6573" w:rsidRPr="00BA0563" w:rsidRDefault="002F6573" w:rsidP="003012DB">
            <w:pPr>
              <w:rPr>
                <w:color w:val="000000"/>
                <w:sz w:val="20"/>
                <w:lang w:val="fr-FR"/>
              </w:rPr>
            </w:pPr>
            <w:r w:rsidRPr="00BA0563">
              <w:rPr>
                <w:color w:val="000000"/>
                <w:sz w:val="20"/>
                <w:lang w:val="fr-FR"/>
              </w:rPr>
              <w:t>Clôture du dossier individuel (évaluation des biens reconstruits et des paiements)</w:t>
            </w:r>
          </w:p>
        </w:tc>
        <w:tc>
          <w:tcPr>
            <w:tcW w:w="195" w:type="dxa"/>
            <w:shd w:val="clear" w:color="auto" w:fill="auto"/>
            <w:noWrap/>
            <w:vAlign w:val="bottom"/>
            <w:hideMark/>
          </w:tcPr>
          <w:p w14:paraId="0F6BB864" w14:textId="77777777" w:rsidR="002F6573" w:rsidRPr="00BA0563" w:rsidRDefault="002F6573" w:rsidP="003012DB">
            <w:pPr>
              <w:rPr>
                <w:color w:val="000000"/>
                <w:sz w:val="18"/>
                <w:szCs w:val="18"/>
                <w:lang w:val="fr-FR"/>
              </w:rPr>
            </w:pPr>
          </w:p>
        </w:tc>
        <w:tc>
          <w:tcPr>
            <w:tcW w:w="285" w:type="dxa"/>
            <w:shd w:val="clear" w:color="auto" w:fill="auto"/>
            <w:vAlign w:val="bottom"/>
          </w:tcPr>
          <w:p w14:paraId="328D9A16" w14:textId="77777777" w:rsidR="002F6573" w:rsidRPr="00BA0563" w:rsidRDefault="002F6573" w:rsidP="003012DB">
            <w:pPr>
              <w:rPr>
                <w:color w:val="000000"/>
                <w:sz w:val="18"/>
                <w:szCs w:val="18"/>
                <w:lang w:val="fr-FR"/>
              </w:rPr>
            </w:pPr>
          </w:p>
        </w:tc>
        <w:tc>
          <w:tcPr>
            <w:tcW w:w="210" w:type="dxa"/>
            <w:shd w:val="clear" w:color="auto" w:fill="auto"/>
            <w:vAlign w:val="bottom"/>
          </w:tcPr>
          <w:p w14:paraId="7D5D1BF3" w14:textId="77777777" w:rsidR="002F6573" w:rsidRPr="00BA0563" w:rsidRDefault="002F6573" w:rsidP="003012DB">
            <w:pPr>
              <w:rPr>
                <w:color w:val="000000"/>
                <w:sz w:val="18"/>
                <w:szCs w:val="18"/>
                <w:lang w:val="fr-FR"/>
              </w:rPr>
            </w:pPr>
          </w:p>
        </w:tc>
        <w:tc>
          <w:tcPr>
            <w:tcW w:w="160" w:type="dxa"/>
            <w:shd w:val="clear" w:color="auto" w:fill="auto"/>
            <w:vAlign w:val="bottom"/>
          </w:tcPr>
          <w:p w14:paraId="780630EF" w14:textId="77777777" w:rsidR="002F6573" w:rsidRPr="00BA0563" w:rsidRDefault="002F6573" w:rsidP="003012DB">
            <w:pPr>
              <w:rPr>
                <w:color w:val="000000"/>
                <w:sz w:val="18"/>
                <w:szCs w:val="18"/>
                <w:lang w:val="fr-FR"/>
              </w:rPr>
            </w:pPr>
          </w:p>
        </w:tc>
        <w:tc>
          <w:tcPr>
            <w:tcW w:w="180" w:type="dxa"/>
            <w:shd w:val="clear" w:color="auto" w:fill="auto"/>
            <w:noWrap/>
            <w:vAlign w:val="bottom"/>
            <w:hideMark/>
          </w:tcPr>
          <w:p w14:paraId="2090442D" w14:textId="77777777" w:rsidR="002F6573" w:rsidRPr="00BA0563" w:rsidRDefault="002F6573" w:rsidP="003012DB">
            <w:pPr>
              <w:rPr>
                <w:color w:val="000000"/>
                <w:sz w:val="18"/>
                <w:szCs w:val="18"/>
                <w:lang w:val="fr-FR"/>
              </w:rPr>
            </w:pPr>
          </w:p>
        </w:tc>
        <w:tc>
          <w:tcPr>
            <w:tcW w:w="195" w:type="dxa"/>
            <w:shd w:val="clear" w:color="auto" w:fill="auto"/>
            <w:vAlign w:val="bottom"/>
          </w:tcPr>
          <w:p w14:paraId="599435DB" w14:textId="77777777" w:rsidR="002F6573" w:rsidRPr="00BA0563" w:rsidRDefault="002F6573" w:rsidP="003012DB">
            <w:pPr>
              <w:rPr>
                <w:color w:val="000000"/>
                <w:sz w:val="18"/>
                <w:szCs w:val="18"/>
                <w:lang w:val="fr-FR"/>
              </w:rPr>
            </w:pPr>
          </w:p>
        </w:tc>
        <w:tc>
          <w:tcPr>
            <w:tcW w:w="225" w:type="dxa"/>
            <w:shd w:val="clear" w:color="auto" w:fill="auto"/>
            <w:vAlign w:val="bottom"/>
          </w:tcPr>
          <w:p w14:paraId="25E305A6" w14:textId="77777777" w:rsidR="002F6573" w:rsidRPr="00BA0563" w:rsidRDefault="002F6573" w:rsidP="003012DB">
            <w:pPr>
              <w:rPr>
                <w:color w:val="000000"/>
                <w:sz w:val="18"/>
                <w:szCs w:val="18"/>
                <w:lang w:val="fr-FR"/>
              </w:rPr>
            </w:pPr>
          </w:p>
        </w:tc>
        <w:tc>
          <w:tcPr>
            <w:tcW w:w="251" w:type="dxa"/>
            <w:shd w:val="clear" w:color="auto" w:fill="auto"/>
            <w:vAlign w:val="bottom"/>
          </w:tcPr>
          <w:p w14:paraId="115C8B26" w14:textId="77777777" w:rsidR="002F6573" w:rsidRPr="00BA0563" w:rsidRDefault="002F6573" w:rsidP="003012DB">
            <w:pPr>
              <w:rPr>
                <w:color w:val="000000"/>
                <w:sz w:val="18"/>
                <w:szCs w:val="18"/>
                <w:lang w:val="fr-FR"/>
              </w:rPr>
            </w:pPr>
          </w:p>
        </w:tc>
        <w:tc>
          <w:tcPr>
            <w:tcW w:w="207" w:type="dxa"/>
            <w:shd w:val="clear" w:color="auto" w:fill="auto"/>
            <w:noWrap/>
            <w:vAlign w:val="bottom"/>
            <w:hideMark/>
          </w:tcPr>
          <w:p w14:paraId="2652DC1D"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83" w:type="dxa"/>
            <w:shd w:val="clear" w:color="auto" w:fill="auto"/>
            <w:vAlign w:val="bottom"/>
          </w:tcPr>
          <w:p w14:paraId="53D31DEC" w14:textId="77777777" w:rsidR="002F6573" w:rsidRPr="00BA0563" w:rsidRDefault="002F6573" w:rsidP="003012DB">
            <w:pPr>
              <w:rPr>
                <w:color w:val="000000"/>
                <w:sz w:val="18"/>
                <w:szCs w:val="18"/>
                <w:lang w:val="fr-FR"/>
              </w:rPr>
            </w:pPr>
          </w:p>
        </w:tc>
        <w:tc>
          <w:tcPr>
            <w:tcW w:w="215" w:type="dxa"/>
            <w:shd w:val="clear" w:color="auto" w:fill="auto"/>
            <w:vAlign w:val="bottom"/>
          </w:tcPr>
          <w:p w14:paraId="652FDB52" w14:textId="77777777" w:rsidR="002F6573" w:rsidRPr="00BA0563" w:rsidRDefault="002F6573" w:rsidP="003012DB">
            <w:pPr>
              <w:rPr>
                <w:color w:val="000000"/>
                <w:sz w:val="18"/>
                <w:szCs w:val="18"/>
                <w:lang w:val="fr-FR"/>
              </w:rPr>
            </w:pPr>
          </w:p>
        </w:tc>
        <w:tc>
          <w:tcPr>
            <w:tcW w:w="287" w:type="dxa"/>
            <w:shd w:val="clear" w:color="auto" w:fill="auto"/>
            <w:vAlign w:val="bottom"/>
          </w:tcPr>
          <w:p w14:paraId="77FDCAE7" w14:textId="77777777" w:rsidR="002F6573" w:rsidRPr="00BA0563" w:rsidRDefault="002F6573" w:rsidP="003012DB">
            <w:pPr>
              <w:rPr>
                <w:color w:val="000000"/>
                <w:sz w:val="18"/>
                <w:szCs w:val="18"/>
                <w:lang w:val="fr-FR"/>
              </w:rPr>
            </w:pPr>
          </w:p>
        </w:tc>
        <w:tc>
          <w:tcPr>
            <w:tcW w:w="210" w:type="dxa"/>
            <w:shd w:val="clear" w:color="auto" w:fill="auto"/>
            <w:noWrap/>
            <w:vAlign w:val="bottom"/>
            <w:hideMark/>
          </w:tcPr>
          <w:p w14:paraId="5E5DF242"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10" w:type="dxa"/>
            <w:shd w:val="clear" w:color="auto" w:fill="auto"/>
            <w:vAlign w:val="bottom"/>
          </w:tcPr>
          <w:p w14:paraId="5523AF02" w14:textId="77777777" w:rsidR="002F6573" w:rsidRPr="00BA0563" w:rsidRDefault="002F6573" w:rsidP="003012DB">
            <w:pPr>
              <w:rPr>
                <w:color w:val="000000"/>
                <w:sz w:val="18"/>
                <w:szCs w:val="18"/>
                <w:lang w:val="fr-FR"/>
              </w:rPr>
            </w:pPr>
          </w:p>
        </w:tc>
        <w:tc>
          <w:tcPr>
            <w:tcW w:w="270" w:type="dxa"/>
            <w:shd w:val="clear" w:color="auto" w:fill="auto"/>
            <w:vAlign w:val="bottom"/>
          </w:tcPr>
          <w:p w14:paraId="54FDC22E" w14:textId="77777777" w:rsidR="002F6573" w:rsidRPr="00BA0563" w:rsidRDefault="002F6573" w:rsidP="003012DB">
            <w:pPr>
              <w:rPr>
                <w:color w:val="000000"/>
                <w:sz w:val="18"/>
                <w:szCs w:val="18"/>
                <w:lang w:val="fr-FR"/>
              </w:rPr>
            </w:pPr>
          </w:p>
        </w:tc>
        <w:tc>
          <w:tcPr>
            <w:tcW w:w="302" w:type="dxa"/>
            <w:shd w:val="clear" w:color="auto" w:fill="auto"/>
            <w:vAlign w:val="bottom"/>
          </w:tcPr>
          <w:p w14:paraId="260F527A" w14:textId="77777777" w:rsidR="002F6573" w:rsidRPr="00BA0563" w:rsidRDefault="002F6573" w:rsidP="003012DB">
            <w:pPr>
              <w:rPr>
                <w:color w:val="000000"/>
                <w:sz w:val="18"/>
                <w:szCs w:val="18"/>
                <w:lang w:val="fr-FR"/>
              </w:rPr>
            </w:pPr>
          </w:p>
        </w:tc>
        <w:tc>
          <w:tcPr>
            <w:tcW w:w="165" w:type="dxa"/>
            <w:shd w:val="clear" w:color="auto" w:fill="auto"/>
            <w:noWrap/>
            <w:vAlign w:val="bottom"/>
            <w:hideMark/>
          </w:tcPr>
          <w:p w14:paraId="34DBDE26" w14:textId="77777777" w:rsidR="002F6573" w:rsidRPr="00BA0563" w:rsidRDefault="002F6573" w:rsidP="003012DB">
            <w:pPr>
              <w:rPr>
                <w:color w:val="000000"/>
                <w:sz w:val="18"/>
                <w:szCs w:val="18"/>
                <w:lang w:val="fr-FR"/>
              </w:rPr>
            </w:pPr>
            <w:r w:rsidRPr="00BA0563">
              <w:rPr>
                <w:color w:val="000000"/>
                <w:sz w:val="18"/>
                <w:szCs w:val="18"/>
                <w:lang w:val="fr-FR"/>
              </w:rPr>
              <w:t> </w:t>
            </w:r>
          </w:p>
        </w:tc>
        <w:tc>
          <w:tcPr>
            <w:tcW w:w="240" w:type="dxa"/>
            <w:shd w:val="clear" w:color="auto" w:fill="auto"/>
            <w:vAlign w:val="bottom"/>
          </w:tcPr>
          <w:p w14:paraId="71E62ABF" w14:textId="77777777" w:rsidR="002F6573" w:rsidRPr="00BA0563" w:rsidRDefault="002F6573" w:rsidP="003012DB">
            <w:pPr>
              <w:rPr>
                <w:color w:val="000000"/>
                <w:sz w:val="18"/>
                <w:szCs w:val="18"/>
                <w:lang w:val="fr-FR"/>
              </w:rPr>
            </w:pPr>
          </w:p>
        </w:tc>
        <w:tc>
          <w:tcPr>
            <w:tcW w:w="240" w:type="dxa"/>
            <w:shd w:val="clear" w:color="auto" w:fill="auto"/>
            <w:vAlign w:val="bottom"/>
          </w:tcPr>
          <w:p w14:paraId="2602E483" w14:textId="77777777" w:rsidR="002F6573" w:rsidRPr="00BA0563" w:rsidRDefault="002F6573" w:rsidP="003012DB">
            <w:pPr>
              <w:rPr>
                <w:color w:val="000000"/>
                <w:sz w:val="18"/>
                <w:szCs w:val="18"/>
                <w:lang w:val="fr-FR"/>
              </w:rPr>
            </w:pPr>
          </w:p>
        </w:tc>
        <w:tc>
          <w:tcPr>
            <w:tcW w:w="838" w:type="dxa"/>
            <w:shd w:val="clear" w:color="auto" w:fill="00B0F0"/>
            <w:vAlign w:val="bottom"/>
          </w:tcPr>
          <w:p w14:paraId="58054AA2" w14:textId="77777777" w:rsidR="002F6573" w:rsidRPr="00BA0563" w:rsidRDefault="002F6573" w:rsidP="003012DB">
            <w:pPr>
              <w:rPr>
                <w:color w:val="000000"/>
                <w:sz w:val="18"/>
                <w:szCs w:val="18"/>
                <w:lang w:val="fr-FR"/>
              </w:rPr>
            </w:pPr>
          </w:p>
        </w:tc>
      </w:tr>
      <w:bookmarkEnd w:id="231"/>
      <w:bookmarkEnd w:id="232"/>
    </w:tbl>
    <w:p w14:paraId="351BA73D" w14:textId="77777777" w:rsidR="007F7FE9" w:rsidRPr="00BA0563" w:rsidRDefault="007F7FE9">
      <w:pPr>
        <w:rPr>
          <w:b/>
          <w:bCs/>
          <w:color w:val="000000"/>
          <w:szCs w:val="22"/>
          <w:lang w:val="fr-FR" w:eastAsia="fr-FR"/>
        </w:rPr>
      </w:pPr>
    </w:p>
    <w:p w14:paraId="00EBABC7" w14:textId="77777777" w:rsidR="003012DB" w:rsidRPr="00BA0563" w:rsidRDefault="003012DB">
      <w:pPr>
        <w:rPr>
          <w:b/>
          <w:bCs/>
          <w:color w:val="000000"/>
          <w:szCs w:val="22"/>
          <w:lang w:val="fr-FR" w:eastAsia="fr-FR"/>
        </w:rPr>
      </w:pPr>
    </w:p>
    <w:p w14:paraId="6C2991E2" w14:textId="77777777" w:rsidR="005C7F79" w:rsidRPr="00BA0563" w:rsidRDefault="005C7F79" w:rsidP="00FA7981">
      <w:pPr>
        <w:pStyle w:val="Heading1"/>
        <w:numPr>
          <w:ilvl w:val="0"/>
          <w:numId w:val="1"/>
        </w:numPr>
        <w:rPr>
          <w:szCs w:val="22"/>
        </w:rPr>
      </w:pPr>
      <w:bookmarkStart w:id="235" w:name="_Toc469144162"/>
      <w:r w:rsidRPr="00BA0563">
        <w:rPr>
          <w:szCs w:val="22"/>
        </w:rPr>
        <w:t>SUIVI</w:t>
      </w:r>
      <w:r w:rsidR="00553DD5" w:rsidRPr="00BA0563">
        <w:rPr>
          <w:szCs w:val="22"/>
        </w:rPr>
        <w:t>-</w:t>
      </w:r>
      <w:r w:rsidRPr="00BA0563">
        <w:rPr>
          <w:szCs w:val="22"/>
        </w:rPr>
        <w:t xml:space="preserve"> EVALUATION</w:t>
      </w:r>
      <w:r w:rsidR="003B06CC" w:rsidRPr="00BA0563">
        <w:rPr>
          <w:szCs w:val="22"/>
        </w:rPr>
        <w:t xml:space="preserve"> DE LA MISE EN ŒUVRE DU PSR</w:t>
      </w:r>
      <w:bookmarkEnd w:id="235"/>
    </w:p>
    <w:p w14:paraId="11CE8BD5" w14:textId="77777777" w:rsidR="005C7F79" w:rsidRPr="00BA0563" w:rsidRDefault="005C7F79" w:rsidP="005C7F79">
      <w:pPr>
        <w:rPr>
          <w:lang w:val="fr-FR"/>
        </w:rPr>
      </w:pPr>
    </w:p>
    <w:p w14:paraId="3BD72BA4" w14:textId="77777777" w:rsidR="00EA1A82" w:rsidRPr="00BA0563" w:rsidRDefault="00EA1A82" w:rsidP="00FA7981">
      <w:pPr>
        <w:pStyle w:val="Heading2"/>
        <w:numPr>
          <w:ilvl w:val="1"/>
          <w:numId w:val="1"/>
        </w:numPr>
        <w:jc w:val="both"/>
        <w:rPr>
          <w:sz w:val="22"/>
          <w:szCs w:val="22"/>
        </w:rPr>
      </w:pPr>
      <w:bookmarkStart w:id="236" w:name="_Toc400797377"/>
      <w:bookmarkStart w:id="237" w:name="_Toc469144163"/>
      <w:r w:rsidRPr="00BA0563">
        <w:rPr>
          <w:sz w:val="22"/>
          <w:szCs w:val="22"/>
        </w:rPr>
        <w:t xml:space="preserve">Le </w:t>
      </w:r>
      <w:bookmarkStart w:id="238" w:name="_Toc153567908"/>
      <w:bookmarkStart w:id="239" w:name="_Toc187555301"/>
      <w:r w:rsidRPr="00BA0563">
        <w:rPr>
          <w:sz w:val="22"/>
          <w:szCs w:val="22"/>
        </w:rPr>
        <w:t>Suivi</w:t>
      </w:r>
      <w:bookmarkEnd w:id="236"/>
      <w:bookmarkEnd w:id="237"/>
      <w:bookmarkEnd w:id="238"/>
      <w:bookmarkEnd w:id="239"/>
    </w:p>
    <w:p w14:paraId="48B2146F" w14:textId="77777777" w:rsidR="00EA1A82" w:rsidRPr="00BA0563" w:rsidRDefault="00EA1A82" w:rsidP="005C7F79">
      <w:pPr>
        <w:pStyle w:val="ListParagraph"/>
        <w:ind w:left="0"/>
        <w:jc w:val="both"/>
        <w:rPr>
          <w:sz w:val="22"/>
          <w:szCs w:val="22"/>
        </w:rPr>
      </w:pPr>
    </w:p>
    <w:p w14:paraId="72C6C8B4" w14:textId="77777777" w:rsidR="005C7F79" w:rsidRPr="00BA0563" w:rsidRDefault="005C7F79" w:rsidP="005C7F79">
      <w:pPr>
        <w:pStyle w:val="ListParagraph"/>
        <w:ind w:left="0"/>
        <w:jc w:val="both"/>
        <w:rPr>
          <w:sz w:val="22"/>
          <w:szCs w:val="22"/>
        </w:rPr>
      </w:pPr>
      <w:r w:rsidRPr="00BA0563">
        <w:rPr>
          <w:sz w:val="22"/>
          <w:szCs w:val="22"/>
        </w:rPr>
        <w:t>Les procédures de suivi commenceront dès l’appr</w:t>
      </w:r>
      <w:r w:rsidR="00553DD5" w:rsidRPr="00BA0563">
        <w:rPr>
          <w:sz w:val="22"/>
          <w:szCs w:val="22"/>
        </w:rPr>
        <w:t>obation du P</w:t>
      </w:r>
      <w:r w:rsidR="00250E18" w:rsidRPr="00BA0563">
        <w:rPr>
          <w:sz w:val="22"/>
          <w:szCs w:val="22"/>
        </w:rPr>
        <w:t>S</w:t>
      </w:r>
      <w:r w:rsidR="00553DD5" w:rsidRPr="00BA0563">
        <w:rPr>
          <w:sz w:val="22"/>
          <w:szCs w:val="22"/>
        </w:rPr>
        <w:t xml:space="preserve">R et bien avant la compensation </w:t>
      </w:r>
      <w:r w:rsidRPr="00BA0563">
        <w:rPr>
          <w:sz w:val="22"/>
          <w:szCs w:val="22"/>
        </w:rPr>
        <w:t>et l</w:t>
      </w:r>
      <w:r w:rsidR="00553DD5" w:rsidRPr="00BA0563">
        <w:rPr>
          <w:sz w:val="22"/>
          <w:szCs w:val="22"/>
        </w:rPr>
        <w:t>a libération des</w:t>
      </w:r>
      <w:r w:rsidRPr="00BA0563">
        <w:rPr>
          <w:sz w:val="22"/>
          <w:szCs w:val="22"/>
        </w:rPr>
        <w:t xml:space="preserve"> </w:t>
      </w:r>
      <w:r w:rsidR="007E2220" w:rsidRPr="00BA0563">
        <w:rPr>
          <w:sz w:val="22"/>
          <w:szCs w:val="22"/>
        </w:rPr>
        <w:t>emprises</w:t>
      </w:r>
      <w:r w:rsidRPr="00BA0563">
        <w:rPr>
          <w:sz w:val="22"/>
          <w:szCs w:val="22"/>
        </w:rPr>
        <w:t>.</w:t>
      </w:r>
      <w:r w:rsidR="00553DD5" w:rsidRPr="00BA0563">
        <w:rPr>
          <w:sz w:val="22"/>
          <w:szCs w:val="22"/>
        </w:rPr>
        <w:t xml:space="preserve"> </w:t>
      </w:r>
      <w:r w:rsidRPr="00BA0563">
        <w:rPr>
          <w:sz w:val="22"/>
          <w:szCs w:val="22"/>
        </w:rPr>
        <w:t>L’objectif du suivi est de signaler aux responsables du projet tout problème qui survient et d</w:t>
      </w:r>
      <w:r w:rsidR="00BB3717" w:rsidRPr="00BA0563">
        <w:rPr>
          <w:sz w:val="22"/>
          <w:szCs w:val="22"/>
        </w:rPr>
        <w:t>’</w:t>
      </w:r>
      <w:r w:rsidRPr="00BA0563">
        <w:rPr>
          <w:sz w:val="22"/>
          <w:szCs w:val="22"/>
        </w:rPr>
        <w:t>assurer que les procédures du P</w:t>
      </w:r>
      <w:r w:rsidR="00250E18" w:rsidRPr="00BA0563">
        <w:rPr>
          <w:sz w:val="22"/>
          <w:szCs w:val="22"/>
        </w:rPr>
        <w:t>S</w:t>
      </w:r>
      <w:r w:rsidRPr="00BA0563">
        <w:rPr>
          <w:sz w:val="22"/>
          <w:szCs w:val="22"/>
        </w:rPr>
        <w:t>R sont respectées.</w:t>
      </w:r>
      <w:r w:rsidR="00A51B84" w:rsidRPr="00BA0563">
        <w:rPr>
          <w:sz w:val="22"/>
          <w:szCs w:val="22"/>
        </w:rPr>
        <w:t xml:space="preserve"> </w:t>
      </w:r>
      <w:r w:rsidRPr="00BA0563">
        <w:rPr>
          <w:sz w:val="22"/>
          <w:szCs w:val="22"/>
        </w:rPr>
        <w:t>L’évaluation du plan de réinstallation peut être menée une fois que la plus grande part des indemnisations est payée et que la presque totalité de la réinstallation est achevée. L’objectif de l’évaluation est de certifier que toutes les PAP sont bien réinstallées et que toutes les activités économiques et productives sont bien restaurées.</w:t>
      </w:r>
    </w:p>
    <w:p w14:paraId="4F0E8E30" w14:textId="77777777" w:rsidR="007E2220" w:rsidRPr="00BA0563" w:rsidRDefault="007E2220" w:rsidP="005C7F79">
      <w:pPr>
        <w:pStyle w:val="ListParagraph"/>
        <w:ind w:left="0"/>
        <w:jc w:val="both"/>
        <w:rPr>
          <w:sz w:val="22"/>
          <w:szCs w:val="22"/>
        </w:rPr>
      </w:pPr>
    </w:p>
    <w:p w14:paraId="7C719762" w14:textId="77777777" w:rsidR="00F24E01" w:rsidRPr="00BA0563" w:rsidRDefault="00F24E01" w:rsidP="00F24E01">
      <w:pPr>
        <w:autoSpaceDE w:val="0"/>
        <w:autoSpaceDN w:val="0"/>
        <w:adjustRightInd w:val="0"/>
        <w:jc w:val="both"/>
        <w:rPr>
          <w:sz w:val="22"/>
          <w:szCs w:val="22"/>
          <w:lang w:val="fr-FR"/>
        </w:rPr>
      </w:pPr>
      <w:r w:rsidRPr="00BA0563">
        <w:rPr>
          <w:sz w:val="22"/>
          <w:szCs w:val="22"/>
          <w:lang w:val="fr-FR"/>
        </w:rPr>
        <w:t>Le suivi et l’évaluation permettront au promoteur de veiller au respect intégral des principes et procédures fixés dans le PSR. Les activités de suivi et d’évaluation du PSR sont incluses dans les tâches confiées aux deux Experts Environnement et Social du PDU. Il s’agira de mener les actions suivantes :</w:t>
      </w:r>
    </w:p>
    <w:p w14:paraId="2CC9838A" w14:textId="77777777" w:rsidR="007E2220" w:rsidRPr="00BA0563" w:rsidRDefault="007E2220" w:rsidP="008738D7">
      <w:pPr>
        <w:numPr>
          <w:ilvl w:val="0"/>
          <w:numId w:val="10"/>
        </w:numPr>
        <w:jc w:val="both"/>
        <w:rPr>
          <w:sz w:val="22"/>
          <w:szCs w:val="22"/>
          <w:lang w:val="fr-FR"/>
        </w:rPr>
      </w:pPr>
      <w:r w:rsidRPr="00BA0563">
        <w:rPr>
          <w:sz w:val="22"/>
          <w:szCs w:val="22"/>
          <w:lang w:val="fr-FR"/>
        </w:rPr>
        <w:t>vérifier les rapports internes de mise en œuvre du P</w:t>
      </w:r>
      <w:r w:rsidR="00250E18" w:rsidRPr="00BA0563">
        <w:rPr>
          <w:sz w:val="22"/>
          <w:szCs w:val="22"/>
          <w:lang w:val="fr-FR"/>
        </w:rPr>
        <w:t>S</w:t>
      </w:r>
      <w:r w:rsidRPr="00BA0563">
        <w:rPr>
          <w:sz w:val="22"/>
          <w:szCs w:val="22"/>
          <w:lang w:val="fr-FR"/>
        </w:rPr>
        <w:t>R par un contrôle des éléments suivants sur le terra</w:t>
      </w:r>
      <w:r w:rsidR="00003939" w:rsidRPr="00BA0563">
        <w:rPr>
          <w:sz w:val="22"/>
          <w:szCs w:val="22"/>
          <w:lang w:val="fr-FR"/>
        </w:rPr>
        <w:t xml:space="preserve">in, essentiellement le </w:t>
      </w:r>
      <w:r w:rsidR="003B06CC" w:rsidRPr="00BA0563">
        <w:rPr>
          <w:sz w:val="22"/>
          <w:szCs w:val="22"/>
          <w:lang w:val="fr-FR"/>
        </w:rPr>
        <w:t>démantèlement</w:t>
      </w:r>
      <w:r w:rsidR="00003939" w:rsidRPr="00BA0563">
        <w:rPr>
          <w:sz w:val="22"/>
          <w:szCs w:val="22"/>
          <w:lang w:val="fr-FR"/>
        </w:rPr>
        <w:t xml:space="preserve"> et reconstruction des installations semi fixes</w:t>
      </w:r>
      <w:r w:rsidRPr="00BA0563">
        <w:rPr>
          <w:sz w:val="22"/>
          <w:szCs w:val="22"/>
          <w:lang w:val="fr-FR"/>
        </w:rPr>
        <w:t xml:space="preserve"> ; </w:t>
      </w:r>
    </w:p>
    <w:p w14:paraId="49C7FF34" w14:textId="77777777" w:rsidR="007E2220" w:rsidRPr="00BA0563" w:rsidRDefault="007E2220" w:rsidP="008738D7">
      <w:pPr>
        <w:numPr>
          <w:ilvl w:val="0"/>
          <w:numId w:val="10"/>
        </w:numPr>
        <w:jc w:val="both"/>
        <w:rPr>
          <w:sz w:val="22"/>
          <w:szCs w:val="22"/>
          <w:lang w:val="fr-FR"/>
        </w:rPr>
      </w:pPr>
      <w:r w:rsidRPr="00BA0563">
        <w:rPr>
          <w:sz w:val="22"/>
          <w:szCs w:val="22"/>
          <w:lang w:val="fr-FR"/>
        </w:rPr>
        <w:t>interroger les PAP dans le cadre de discussions ouvertes pour déterminer leurs connaissances et préoccupations vis-à-vis du processus de réinstallation, de leurs droits à prestations et des mesures de réadaptation ;</w:t>
      </w:r>
    </w:p>
    <w:p w14:paraId="18963EF7" w14:textId="77777777" w:rsidR="007E2220" w:rsidRPr="00BA0563" w:rsidRDefault="007E2220" w:rsidP="008738D7">
      <w:pPr>
        <w:numPr>
          <w:ilvl w:val="0"/>
          <w:numId w:val="10"/>
        </w:numPr>
        <w:jc w:val="both"/>
        <w:rPr>
          <w:sz w:val="22"/>
          <w:szCs w:val="22"/>
          <w:lang w:val="fr-FR"/>
        </w:rPr>
      </w:pPr>
      <w:r w:rsidRPr="00BA0563">
        <w:rPr>
          <w:sz w:val="22"/>
          <w:szCs w:val="22"/>
          <w:lang w:val="fr-FR"/>
        </w:rPr>
        <w:t>observer les séances d’information et de consultations publiques avec les PAP ;</w:t>
      </w:r>
    </w:p>
    <w:p w14:paraId="56FA51BC" w14:textId="77777777" w:rsidR="007E2220" w:rsidRPr="00BA0563" w:rsidRDefault="007E2220" w:rsidP="008738D7">
      <w:pPr>
        <w:numPr>
          <w:ilvl w:val="0"/>
          <w:numId w:val="10"/>
        </w:numPr>
        <w:jc w:val="both"/>
        <w:rPr>
          <w:sz w:val="22"/>
          <w:szCs w:val="22"/>
          <w:lang w:val="fr-FR"/>
        </w:rPr>
      </w:pPr>
      <w:r w:rsidRPr="00BA0563">
        <w:rPr>
          <w:sz w:val="22"/>
          <w:szCs w:val="22"/>
          <w:lang w:val="fr-FR"/>
        </w:rPr>
        <w:t>observer le fonctionnement du programme de réinstallation à tous les niveaux pour évaluer son degré d’efficacité et de conformité au plan d’action ;</w:t>
      </w:r>
    </w:p>
    <w:p w14:paraId="5C1E887D" w14:textId="77777777" w:rsidR="007E2220" w:rsidRPr="00BA0563" w:rsidRDefault="007E2220" w:rsidP="008738D7">
      <w:pPr>
        <w:numPr>
          <w:ilvl w:val="0"/>
          <w:numId w:val="10"/>
        </w:numPr>
        <w:jc w:val="both"/>
        <w:rPr>
          <w:sz w:val="22"/>
          <w:szCs w:val="22"/>
          <w:lang w:val="fr-FR"/>
        </w:rPr>
      </w:pPr>
      <w:r w:rsidRPr="00BA0563">
        <w:rPr>
          <w:sz w:val="22"/>
          <w:szCs w:val="22"/>
          <w:lang w:val="fr-FR"/>
        </w:rPr>
        <w:t>vérifier le type de problèmes donnant lieu à des plaintes et le fonctionnement des mécanismes de règlement de ces plaintes en passant en revue le traitement des recours à tous les niveaux et en interrogeant les personnes affectées à l’origine des plaintes ;</w:t>
      </w:r>
    </w:p>
    <w:p w14:paraId="1A671288" w14:textId="77777777" w:rsidR="007E2220" w:rsidRPr="00BA0563" w:rsidRDefault="007E2220" w:rsidP="008738D7">
      <w:pPr>
        <w:numPr>
          <w:ilvl w:val="0"/>
          <w:numId w:val="10"/>
        </w:numPr>
        <w:jc w:val="both"/>
        <w:rPr>
          <w:sz w:val="22"/>
          <w:szCs w:val="22"/>
          <w:lang w:val="fr-FR"/>
        </w:rPr>
      </w:pPr>
      <w:r w:rsidRPr="00BA0563">
        <w:rPr>
          <w:sz w:val="22"/>
          <w:szCs w:val="22"/>
          <w:lang w:val="fr-FR"/>
        </w:rPr>
        <w:t>appré</w:t>
      </w:r>
      <w:r w:rsidR="00194A7F" w:rsidRPr="00BA0563">
        <w:rPr>
          <w:sz w:val="22"/>
          <w:szCs w:val="22"/>
          <w:lang w:val="fr-FR"/>
        </w:rPr>
        <w:t>cier</w:t>
      </w:r>
      <w:r w:rsidRPr="00BA0563">
        <w:rPr>
          <w:sz w:val="22"/>
          <w:szCs w:val="22"/>
          <w:lang w:val="fr-FR"/>
        </w:rPr>
        <w:t xml:space="preserve"> le processus de réinstallation</w:t>
      </w:r>
      <w:r w:rsidR="002124B2" w:rsidRPr="00BA0563">
        <w:rPr>
          <w:sz w:val="22"/>
          <w:szCs w:val="22"/>
          <w:lang w:val="fr-FR"/>
        </w:rPr>
        <w:t xml:space="preserve"> </w:t>
      </w:r>
      <w:r w:rsidR="00194A7F" w:rsidRPr="00BA0563">
        <w:rPr>
          <w:sz w:val="22"/>
          <w:szCs w:val="22"/>
          <w:lang w:val="fr-FR"/>
        </w:rPr>
        <w:t>des installations semi fixes en dehors des emprises de la voie</w:t>
      </w:r>
      <w:r w:rsidR="003B06CC" w:rsidRPr="00BA0563">
        <w:rPr>
          <w:sz w:val="22"/>
          <w:szCs w:val="22"/>
          <w:lang w:val="fr-FR"/>
        </w:rPr>
        <w:t xml:space="preserve"> </w:t>
      </w:r>
      <w:r w:rsidRPr="00BA0563">
        <w:rPr>
          <w:sz w:val="22"/>
          <w:szCs w:val="22"/>
          <w:lang w:val="fr-FR"/>
        </w:rPr>
        <w:t>;</w:t>
      </w:r>
    </w:p>
    <w:p w14:paraId="7F3EAD31" w14:textId="77777777" w:rsidR="007E2220" w:rsidRPr="00BA0563" w:rsidRDefault="007E2220" w:rsidP="008738D7">
      <w:pPr>
        <w:numPr>
          <w:ilvl w:val="0"/>
          <w:numId w:val="10"/>
        </w:numPr>
        <w:jc w:val="both"/>
        <w:rPr>
          <w:sz w:val="22"/>
          <w:szCs w:val="22"/>
          <w:lang w:val="fr-FR"/>
        </w:rPr>
      </w:pPr>
      <w:r w:rsidRPr="00BA0563">
        <w:rPr>
          <w:sz w:val="22"/>
          <w:szCs w:val="22"/>
          <w:lang w:val="fr-FR"/>
        </w:rPr>
        <w:t>conseiller les responsables d</w:t>
      </w:r>
      <w:r w:rsidR="00030C76" w:rsidRPr="00BA0563">
        <w:rPr>
          <w:sz w:val="22"/>
          <w:szCs w:val="22"/>
          <w:lang w:val="fr-FR"/>
        </w:rPr>
        <w:t xml:space="preserve">u Projet </w:t>
      </w:r>
      <w:r w:rsidRPr="00BA0563">
        <w:rPr>
          <w:sz w:val="22"/>
          <w:szCs w:val="22"/>
          <w:lang w:val="fr-FR"/>
        </w:rPr>
        <w:t>sur les améliorations à apporter, le cas échéant, à la mise en œuvre du P</w:t>
      </w:r>
      <w:r w:rsidR="00505F1B" w:rsidRPr="00BA0563">
        <w:rPr>
          <w:sz w:val="22"/>
          <w:szCs w:val="22"/>
          <w:lang w:val="fr-FR"/>
        </w:rPr>
        <w:t>S</w:t>
      </w:r>
      <w:r w:rsidRPr="00BA0563">
        <w:rPr>
          <w:sz w:val="22"/>
          <w:szCs w:val="22"/>
          <w:lang w:val="fr-FR"/>
        </w:rPr>
        <w:t>R.</w:t>
      </w:r>
    </w:p>
    <w:p w14:paraId="22871D13" w14:textId="77777777" w:rsidR="007E2220" w:rsidRPr="00BA0563" w:rsidRDefault="007E2220" w:rsidP="007E2220">
      <w:pPr>
        <w:autoSpaceDE w:val="0"/>
        <w:autoSpaceDN w:val="0"/>
        <w:adjustRightInd w:val="0"/>
        <w:jc w:val="both"/>
        <w:rPr>
          <w:sz w:val="22"/>
          <w:szCs w:val="22"/>
          <w:lang w:val="fr-FR"/>
        </w:rPr>
      </w:pPr>
    </w:p>
    <w:p w14:paraId="34732783" w14:textId="77777777" w:rsidR="007E2220" w:rsidRPr="00BA0563" w:rsidRDefault="007E2220" w:rsidP="007E2220">
      <w:pPr>
        <w:autoSpaceDE w:val="0"/>
        <w:autoSpaceDN w:val="0"/>
        <w:adjustRightInd w:val="0"/>
        <w:jc w:val="both"/>
        <w:rPr>
          <w:sz w:val="22"/>
          <w:szCs w:val="22"/>
          <w:lang w:val="fr-FR"/>
        </w:rPr>
      </w:pPr>
      <w:r w:rsidRPr="00BA0563">
        <w:rPr>
          <w:sz w:val="22"/>
          <w:szCs w:val="22"/>
          <w:lang w:val="fr-FR"/>
        </w:rPr>
        <w:t xml:space="preserve">Les populations concernées seront autant que possible associées à toutes les phases de contrôle des impacts du projet, y compris la définition et la mesure des indicateurs de référence. On doit poursuivre le processus de suivi au-delà de l’achèvement des apports matériels d’un </w:t>
      </w:r>
      <w:r w:rsidR="003B06CC" w:rsidRPr="00BA0563">
        <w:rPr>
          <w:sz w:val="22"/>
          <w:szCs w:val="22"/>
          <w:lang w:val="fr-FR"/>
        </w:rPr>
        <w:t>PSR pour</w:t>
      </w:r>
      <w:r w:rsidRPr="00BA0563">
        <w:rPr>
          <w:sz w:val="22"/>
          <w:szCs w:val="22"/>
          <w:lang w:val="fr-FR"/>
        </w:rPr>
        <w:t xml:space="preserve"> s’assurer que les efforts de rétablissement des revenus et les initiatives de développement ont été couronnés de succès. </w:t>
      </w:r>
    </w:p>
    <w:p w14:paraId="40BF9C9D" w14:textId="77777777" w:rsidR="007E2220" w:rsidRPr="00BA0563" w:rsidRDefault="007E2220" w:rsidP="007E2220">
      <w:pPr>
        <w:autoSpaceDE w:val="0"/>
        <w:autoSpaceDN w:val="0"/>
        <w:adjustRightInd w:val="0"/>
        <w:jc w:val="both"/>
        <w:rPr>
          <w:sz w:val="22"/>
          <w:szCs w:val="22"/>
          <w:lang w:val="fr-FR"/>
        </w:rPr>
      </w:pPr>
    </w:p>
    <w:p w14:paraId="11E80C94" w14:textId="77777777" w:rsidR="007E2220" w:rsidRPr="00BA0563" w:rsidRDefault="007E2220" w:rsidP="007E2220">
      <w:pPr>
        <w:autoSpaceDE w:val="0"/>
        <w:autoSpaceDN w:val="0"/>
        <w:adjustRightInd w:val="0"/>
        <w:jc w:val="both"/>
        <w:rPr>
          <w:sz w:val="22"/>
          <w:szCs w:val="22"/>
          <w:lang w:val="fr-FR"/>
        </w:rPr>
      </w:pPr>
      <w:r w:rsidRPr="00BA0563">
        <w:rPr>
          <w:sz w:val="22"/>
          <w:szCs w:val="22"/>
          <w:lang w:val="fr-FR"/>
        </w:rPr>
        <w:t>Le suivi de la mise en œuvre des activités de réinstallation est permanent. Il débute dès le lancement des activités de la mise en œuvre de la réinstallation jusqu’à la fin de cette dernière. L</w:t>
      </w:r>
      <w:r w:rsidR="003F034E" w:rsidRPr="00BA0563">
        <w:rPr>
          <w:sz w:val="22"/>
          <w:szCs w:val="22"/>
          <w:lang w:val="fr-FR"/>
        </w:rPr>
        <w:t>a mairie</w:t>
      </w:r>
      <w:r w:rsidR="00194A7F" w:rsidRPr="00BA0563">
        <w:rPr>
          <w:sz w:val="22"/>
          <w:szCs w:val="22"/>
          <w:lang w:val="fr-FR"/>
        </w:rPr>
        <w:t xml:space="preserve"> de Kikwit, la commune de </w:t>
      </w:r>
      <w:proofErr w:type="spellStart"/>
      <w:r w:rsidR="00194A7F" w:rsidRPr="00BA0563">
        <w:rPr>
          <w:sz w:val="22"/>
          <w:szCs w:val="22"/>
          <w:lang w:val="fr-FR"/>
        </w:rPr>
        <w:t>Nzinda</w:t>
      </w:r>
      <w:proofErr w:type="spellEnd"/>
      <w:r w:rsidR="003F034E" w:rsidRPr="00BA0563">
        <w:rPr>
          <w:sz w:val="22"/>
          <w:szCs w:val="22"/>
          <w:lang w:val="fr-FR"/>
        </w:rPr>
        <w:t xml:space="preserve"> en rapport avec le PDU</w:t>
      </w:r>
      <w:r w:rsidR="00F0534C" w:rsidRPr="00BA0563">
        <w:rPr>
          <w:sz w:val="22"/>
          <w:szCs w:val="22"/>
          <w:lang w:val="fr-FR"/>
        </w:rPr>
        <w:t xml:space="preserve"> </w:t>
      </w:r>
      <w:r w:rsidRPr="00BA0563">
        <w:rPr>
          <w:sz w:val="22"/>
          <w:szCs w:val="22"/>
          <w:lang w:val="fr-FR"/>
        </w:rPr>
        <w:t>aura à mettre en place son calendrier du suivi des activités de la ré</w:t>
      </w:r>
      <w:r w:rsidR="003F034E" w:rsidRPr="00BA0563">
        <w:rPr>
          <w:sz w:val="22"/>
          <w:szCs w:val="22"/>
          <w:lang w:val="fr-FR"/>
        </w:rPr>
        <w:t>installation et le communiquera</w:t>
      </w:r>
      <w:r w:rsidR="00194A7F" w:rsidRPr="00BA0563">
        <w:rPr>
          <w:sz w:val="22"/>
          <w:szCs w:val="22"/>
          <w:lang w:val="fr-FR"/>
        </w:rPr>
        <w:t>, aux personnes affectées</w:t>
      </w:r>
      <w:r w:rsidRPr="00BA0563">
        <w:rPr>
          <w:sz w:val="22"/>
          <w:szCs w:val="22"/>
          <w:lang w:val="fr-FR"/>
        </w:rPr>
        <w:t xml:space="preserve">. </w:t>
      </w:r>
    </w:p>
    <w:p w14:paraId="0E373F91" w14:textId="77777777" w:rsidR="0042223E" w:rsidRPr="00BA0563" w:rsidRDefault="0042223E" w:rsidP="007E2220">
      <w:pPr>
        <w:autoSpaceDE w:val="0"/>
        <w:autoSpaceDN w:val="0"/>
        <w:adjustRightInd w:val="0"/>
        <w:jc w:val="both"/>
        <w:rPr>
          <w:sz w:val="22"/>
          <w:szCs w:val="22"/>
          <w:lang w:val="fr-FR"/>
        </w:rPr>
      </w:pPr>
    </w:p>
    <w:p w14:paraId="788E612F" w14:textId="77777777" w:rsidR="0042223E" w:rsidRPr="00BA0563" w:rsidRDefault="0042223E" w:rsidP="0042223E">
      <w:pPr>
        <w:autoSpaceDE w:val="0"/>
        <w:autoSpaceDN w:val="0"/>
        <w:adjustRightInd w:val="0"/>
        <w:jc w:val="both"/>
        <w:rPr>
          <w:sz w:val="22"/>
          <w:szCs w:val="22"/>
          <w:lang w:val="fr-FR"/>
        </w:rPr>
      </w:pPr>
      <w:r w:rsidRPr="00BA0563">
        <w:rPr>
          <w:sz w:val="22"/>
          <w:szCs w:val="22"/>
          <w:u w:val="single"/>
          <w:lang w:val="fr-FR"/>
        </w:rPr>
        <w:t>L</w:t>
      </w:r>
      <w:r w:rsidR="0037120A" w:rsidRPr="00BA0563">
        <w:rPr>
          <w:sz w:val="22"/>
          <w:szCs w:val="22"/>
          <w:u w:val="single"/>
          <w:lang w:val="fr-FR"/>
        </w:rPr>
        <w:t>e</w:t>
      </w:r>
      <w:r w:rsidRPr="00BA0563">
        <w:rPr>
          <w:sz w:val="22"/>
          <w:szCs w:val="22"/>
          <w:u w:val="single"/>
          <w:lang w:val="fr-FR"/>
        </w:rPr>
        <w:t xml:space="preserve"> suivi de proximité</w:t>
      </w:r>
      <w:r w:rsidR="00194A7F" w:rsidRPr="00BA0563">
        <w:rPr>
          <w:sz w:val="22"/>
          <w:szCs w:val="22"/>
          <w:lang w:val="fr-FR"/>
        </w:rPr>
        <w:t xml:space="preserve"> des reconstructions des installations sera assuré par la Mairie et le point focal du PDU</w:t>
      </w:r>
      <w:r w:rsidRPr="00BA0563">
        <w:rPr>
          <w:sz w:val="22"/>
          <w:szCs w:val="22"/>
          <w:lang w:val="fr-FR"/>
        </w:rPr>
        <w:t xml:space="preserve"> dans le cadre du suivi technique des travaux</w:t>
      </w:r>
      <w:r w:rsidR="0037120A" w:rsidRPr="00BA0563">
        <w:rPr>
          <w:sz w:val="22"/>
          <w:szCs w:val="22"/>
          <w:lang w:val="fr-FR"/>
        </w:rPr>
        <w:t xml:space="preserve"> et aussi </w:t>
      </w:r>
      <w:r w:rsidR="006E1499" w:rsidRPr="00BA0563">
        <w:rPr>
          <w:sz w:val="22"/>
          <w:szCs w:val="22"/>
          <w:lang w:val="fr-FR"/>
        </w:rPr>
        <w:t xml:space="preserve">par </w:t>
      </w:r>
      <w:r w:rsidR="0037120A" w:rsidRPr="00BA0563">
        <w:rPr>
          <w:sz w:val="22"/>
          <w:szCs w:val="22"/>
          <w:lang w:val="fr-FR"/>
        </w:rPr>
        <w:t>l</w:t>
      </w:r>
      <w:r w:rsidR="00F0534C" w:rsidRPr="00BA0563">
        <w:rPr>
          <w:sz w:val="22"/>
          <w:szCs w:val="22"/>
          <w:lang w:val="fr-FR"/>
        </w:rPr>
        <w:t xml:space="preserve">es Services </w:t>
      </w:r>
      <w:r w:rsidR="0037120A" w:rsidRPr="00BA0563">
        <w:rPr>
          <w:sz w:val="22"/>
          <w:szCs w:val="22"/>
          <w:lang w:val="fr-FR"/>
        </w:rPr>
        <w:t>Technique</w:t>
      </w:r>
      <w:r w:rsidR="00F0534C" w:rsidRPr="00BA0563">
        <w:rPr>
          <w:sz w:val="22"/>
          <w:szCs w:val="22"/>
          <w:lang w:val="fr-FR"/>
        </w:rPr>
        <w:t>s</w:t>
      </w:r>
      <w:r w:rsidR="0037120A" w:rsidRPr="00BA0563">
        <w:rPr>
          <w:sz w:val="22"/>
          <w:szCs w:val="22"/>
          <w:lang w:val="fr-FR"/>
        </w:rPr>
        <w:t xml:space="preserve"> Municip</w:t>
      </w:r>
      <w:r w:rsidR="00F0534C" w:rsidRPr="00BA0563">
        <w:rPr>
          <w:sz w:val="22"/>
          <w:szCs w:val="22"/>
          <w:lang w:val="fr-FR"/>
        </w:rPr>
        <w:t>aux</w:t>
      </w:r>
      <w:r w:rsidRPr="00BA0563">
        <w:rPr>
          <w:sz w:val="22"/>
          <w:szCs w:val="22"/>
          <w:lang w:val="fr-FR"/>
        </w:rPr>
        <w:t>. Dans le cadre de la surveillance et du suivi, il s’agit de signaler aux responsables du projet tout problème qui survient et d</w:t>
      </w:r>
      <w:r w:rsidR="006E1499" w:rsidRPr="00BA0563">
        <w:rPr>
          <w:sz w:val="22"/>
          <w:szCs w:val="22"/>
          <w:lang w:val="fr-FR"/>
        </w:rPr>
        <w:t>’</w:t>
      </w:r>
      <w:r w:rsidRPr="00BA0563">
        <w:rPr>
          <w:sz w:val="22"/>
          <w:szCs w:val="22"/>
          <w:lang w:val="fr-FR"/>
        </w:rPr>
        <w:t>assurer que les procédures du P</w:t>
      </w:r>
      <w:r w:rsidR="00250E18" w:rsidRPr="00BA0563">
        <w:rPr>
          <w:sz w:val="22"/>
          <w:szCs w:val="22"/>
          <w:lang w:val="fr-FR"/>
        </w:rPr>
        <w:t>S</w:t>
      </w:r>
      <w:r w:rsidRPr="00BA0563">
        <w:rPr>
          <w:sz w:val="22"/>
          <w:szCs w:val="22"/>
          <w:lang w:val="fr-FR"/>
        </w:rPr>
        <w:t xml:space="preserve">R sont respectées. </w:t>
      </w:r>
    </w:p>
    <w:p w14:paraId="09333B2B" w14:textId="77777777" w:rsidR="0042223E" w:rsidRPr="00BA0563" w:rsidRDefault="0042223E" w:rsidP="0042223E">
      <w:pPr>
        <w:autoSpaceDE w:val="0"/>
        <w:autoSpaceDN w:val="0"/>
        <w:adjustRightInd w:val="0"/>
        <w:jc w:val="both"/>
        <w:rPr>
          <w:sz w:val="22"/>
          <w:szCs w:val="22"/>
          <w:lang w:val="fr-FR"/>
        </w:rPr>
      </w:pPr>
    </w:p>
    <w:p w14:paraId="0D71941A" w14:textId="77777777" w:rsidR="00EA1A82" w:rsidRPr="00BA0563" w:rsidRDefault="00EA1A82" w:rsidP="00FA7981">
      <w:pPr>
        <w:pStyle w:val="Heading2"/>
        <w:numPr>
          <w:ilvl w:val="1"/>
          <w:numId w:val="1"/>
        </w:numPr>
        <w:jc w:val="both"/>
        <w:rPr>
          <w:sz w:val="22"/>
          <w:szCs w:val="22"/>
        </w:rPr>
      </w:pPr>
      <w:bookmarkStart w:id="240" w:name="_Toc400797378"/>
      <w:bookmarkStart w:id="241" w:name="_Toc361396351"/>
      <w:bookmarkStart w:id="242" w:name="_Toc469144164"/>
      <w:r w:rsidRPr="00BA0563">
        <w:rPr>
          <w:sz w:val="22"/>
          <w:szCs w:val="22"/>
        </w:rPr>
        <w:t>Indicateurs de suivi</w:t>
      </w:r>
      <w:bookmarkEnd w:id="240"/>
      <w:bookmarkEnd w:id="242"/>
      <w:r w:rsidRPr="00BA0563">
        <w:rPr>
          <w:sz w:val="22"/>
          <w:szCs w:val="22"/>
        </w:rPr>
        <w:t xml:space="preserve"> </w:t>
      </w:r>
      <w:bookmarkEnd w:id="241"/>
    </w:p>
    <w:p w14:paraId="594B54C1" w14:textId="77777777" w:rsidR="00EA1A82" w:rsidRPr="00BA0563" w:rsidRDefault="00EA1A82" w:rsidP="00EA1A82">
      <w:pPr>
        <w:jc w:val="both"/>
      </w:pPr>
    </w:p>
    <w:p w14:paraId="39FF4981" w14:textId="77777777" w:rsidR="00EA1A82" w:rsidRPr="00BA0563" w:rsidRDefault="00EA1A82" w:rsidP="00EA1A82">
      <w:pPr>
        <w:jc w:val="both"/>
        <w:rPr>
          <w:lang w:val="fr-FR"/>
        </w:rPr>
      </w:pPr>
      <w:r w:rsidRPr="00BA0563">
        <w:rPr>
          <w:lang w:val="fr-FR"/>
        </w:rPr>
        <w:t>Dans le cadre de la mise en œuvre du P</w:t>
      </w:r>
      <w:r w:rsidR="00505F1B" w:rsidRPr="00BA0563">
        <w:rPr>
          <w:lang w:val="fr-FR"/>
        </w:rPr>
        <w:t>S</w:t>
      </w:r>
      <w:r w:rsidRPr="00BA0563">
        <w:rPr>
          <w:lang w:val="fr-FR"/>
        </w:rPr>
        <w:t>R les indicateurs suivants seront suivis et renseignés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494"/>
      </w:tblGrid>
      <w:tr w:rsidR="00EA1A82" w:rsidRPr="00BA0563" w14:paraId="3A426C26" w14:textId="77777777" w:rsidTr="003F40A2">
        <w:tc>
          <w:tcPr>
            <w:tcW w:w="2718" w:type="dxa"/>
            <w:shd w:val="clear" w:color="auto" w:fill="auto"/>
          </w:tcPr>
          <w:p w14:paraId="11B3A817" w14:textId="77777777" w:rsidR="00EA1A82" w:rsidRPr="00BA0563" w:rsidRDefault="00EA1A82" w:rsidP="003F40A2">
            <w:pPr>
              <w:jc w:val="center"/>
              <w:rPr>
                <w:b/>
                <w:sz w:val="22"/>
                <w:szCs w:val="22"/>
              </w:rPr>
            </w:pPr>
            <w:r w:rsidRPr="00BA0563">
              <w:rPr>
                <w:b/>
                <w:sz w:val="22"/>
                <w:szCs w:val="22"/>
              </w:rPr>
              <w:t>Phases</w:t>
            </w:r>
          </w:p>
        </w:tc>
        <w:tc>
          <w:tcPr>
            <w:tcW w:w="6494" w:type="dxa"/>
            <w:shd w:val="clear" w:color="auto" w:fill="auto"/>
          </w:tcPr>
          <w:p w14:paraId="3444461C" w14:textId="77777777" w:rsidR="00EA1A82" w:rsidRPr="00BA0563" w:rsidRDefault="00EA1A82" w:rsidP="003F40A2">
            <w:pPr>
              <w:autoSpaceDE w:val="0"/>
              <w:autoSpaceDN w:val="0"/>
              <w:adjustRightInd w:val="0"/>
              <w:jc w:val="center"/>
              <w:rPr>
                <w:b/>
                <w:sz w:val="22"/>
                <w:szCs w:val="22"/>
              </w:rPr>
            </w:pPr>
            <w:r w:rsidRPr="00BA0563">
              <w:rPr>
                <w:b/>
                <w:sz w:val="22"/>
                <w:szCs w:val="22"/>
              </w:rPr>
              <w:t xml:space="preserve">Types </w:t>
            </w:r>
            <w:proofErr w:type="spellStart"/>
            <w:r w:rsidRPr="00BA0563">
              <w:rPr>
                <w:b/>
                <w:sz w:val="22"/>
                <w:szCs w:val="22"/>
              </w:rPr>
              <w:t>d’indicateurs</w:t>
            </w:r>
            <w:proofErr w:type="spellEnd"/>
          </w:p>
        </w:tc>
      </w:tr>
      <w:tr w:rsidR="00EA1A82" w:rsidRPr="00892E57" w14:paraId="7DA4C416" w14:textId="77777777" w:rsidTr="003F40A2">
        <w:tc>
          <w:tcPr>
            <w:tcW w:w="2718" w:type="dxa"/>
            <w:shd w:val="clear" w:color="auto" w:fill="auto"/>
          </w:tcPr>
          <w:p w14:paraId="213BCEB0" w14:textId="70B5946F" w:rsidR="00EA1A82" w:rsidRPr="00BA0563" w:rsidRDefault="00EA1A82" w:rsidP="00242576">
            <w:pPr>
              <w:jc w:val="both"/>
              <w:rPr>
                <w:sz w:val="22"/>
                <w:szCs w:val="22"/>
                <w:lang w:val="fr-FR"/>
              </w:rPr>
            </w:pPr>
            <w:bookmarkStart w:id="243" w:name="_Toc361396352"/>
            <w:r w:rsidRPr="00BA0563">
              <w:rPr>
                <w:sz w:val="22"/>
                <w:szCs w:val="22"/>
                <w:lang w:val="fr-FR"/>
              </w:rPr>
              <w:t>Indicateurs de la mise en œuvre du P</w:t>
            </w:r>
            <w:r w:rsidR="00505F1B" w:rsidRPr="00BA0563">
              <w:rPr>
                <w:sz w:val="22"/>
                <w:szCs w:val="22"/>
                <w:lang w:val="fr-FR"/>
              </w:rPr>
              <w:t>S</w:t>
            </w:r>
            <w:r w:rsidRPr="00BA0563">
              <w:rPr>
                <w:sz w:val="22"/>
                <w:szCs w:val="22"/>
                <w:lang w:val="fr-FR"/>
              </w:rPr>
              <w:t>R</w:t>
            </w:r>
            <w:bookmarkEnd w:id="243"/>
          </w:p>
        </w:tc>
        <w:tc>
          <w:tcPr>
            <w:tcW w:w="6494" w:type="dxa"/>
            <w:shd w:val="clear" w:color="auto" w:fill="auto"/>
          </w:tcPr>
          <w:p w14:paraId="0E750A76" w14:textId="77777777" w:rsidR="00EA1A82" w:rsidRPr="00BA0563" w:rsidRDefault="00EA1A82" w:rsidP="00570C6F">
            <w:pPr>
              <w:numPr>
                <w:ilvl w:val="0"/>
                <w:numId w:val="38"/>
              </w:numPr>
              <w:autoSpaceDE w:val="0"/>
              <w:autoSpaceDN w:val="0"/>
              <w:adjustRightInd w:val="0"/>
              <w:ind w:left="360"/>
              <w:jc w:val="both"/>
              <w:rPr>
                <w:sz w:val="22"/>
                <w:szCs w:val="22"/>
                <w:lang w:val="fr-FR"/>
              </w:rPr>
            </w:pPr>
            <w:r w:rsidRPr="00BA0563">
              <w:rPr>
                <w:sz w:val="22"/>
                <w:szCs w:val="22"/>
                <w:lang w:val="fr-FR"/>
              </w:rPr>
              <w:t>Nombre de rencontres d’information organisés avec les PAP ;</w:t>
            </w:r>
          </w:p>
          <w:p w14:paraId="3B1F0026" w14:textId="77777777" w:rsidR="00EA1A82" w:rsidRPr="00BA0563" w:rsidRDefault="00EA1A82" w:rsidP="00570C6F">
            <w:pPr>
              <w:numPr>
                <w:ilvl w:val="0"/>
                <w:numId w:val="38"/>
              </w:numPr>
              <w:autoSpaceDE w:val="0"/>
              <w:autoSpaceDN w:val="0"/>
              <w:adjustRightInd w:val="0"/>
              <w:ind w:left="360"/>
              <w:jc w:val="both"/>
              <w:rPr>
                <w:sz w:val="22"/>
                <w:szCs w:val="22"/>
                <w:lang w:val="fr-FR"/>
              </w:rPr>
            </w:pPr>
            <w:r w:rsidRPr="00BA0563">
              <w:rPr>
                <w:sz w:val="22"/>
                <w:szCs w:val="22"/>
                <w:lang w:val="fr-FR"/>
              </w:rPr>
              <w:t>Nombre de personnes ayant participé aux rencontres ;</w:t>
            </w:r>
          </w:p>
          <w:p w14:paraId="2F557CE2" w14:textId="5B72E9AD" w:rsidR="00EA1A82" w:rsidRPr="00BA0563" w:rsidRDefault="00EA1A82" w:rsidP="00570C6F">
            <w:pPr>
              <w:numPr>
                <w:ilvl w:val="0"/>
                <w:numId w:val="38"/>
              </w:numPr>
              <w:autoSpaceDE w:val="0"/>
              <w:autoSpaceDN w:val="0"/>
              <w:adjustRightInd w:val="0"/>
              <w:ind w:left="360"/>
              <w:jc w:val="both"/>
              <w:rPr>
                <w:sz w:val="22"/>
                <w:szCs w:val="22"/>
                <w:lang w:val="fr-FR"/>
              </w:rPr>
            </w:pPr>
            <w:r w:rsidRPr="00BA0563">
              <w:rPr>
                <w:sz w:val="22"/>
                <w:szCs w:val="22"/>
                <w:lang w:val="fr-FR"/>
              </w:rPr>
              <w:t>.</w:t>
            </w:r>
          </w:p>
        </w:tc>
      </w:tr>
      <w:tr w:rsidR="00EA1A82" w:rsidRPr="006130E6" w14:paraId="76802295" w14:textId="77777777" w:rsidTr="003F40A2">
        <w:tc>
          <w:tcPr>
            <w:tcW w:w="2718" w:type="dxa"/>
            <w:shd w:val="clear" w:color="auto" w:fill="auto"/>
          </w:tcPr>
          <w:p w14:paraId="350385F7" w14:textId="77777777" w:rsidR="00EA1A82" w:rsidRPr="00BA0563" w:rsidRDefault="00EA1A82" w:rsidP="003F40A2">
            <w:pPr>
              <w:jc w:val="both"/>
              <w:rPr>
                <w:sz w:val="22"/>
                <w:szCs w:val="22"/>
                <w:lang w:val="fr-FR"/>
              </w:rPr>
            </w:pPr>
            <w:r w:rsidRPr="00BA0563">
              <w:rPr>
                <w:sz w:val="22"/>
                <w:szCs w:val="22"/>
                <w:lang w:val="fr-FR"/>
              </w:rPr>
              <w:t>In</w:t>
            </w:r>
            <w:r w:rsidR="00505F1B" w:rsidRPr="00BA0563">
              <w:rPr>
                <w:sz w:val="22"/>
                <w:szCs w:val="22"/>
                <w:lang w:val="fr-FR"/>
              </w:rPr>
              <w:t>dicateurs de mise en œuvre du PS</w:t>
            </w:r>
            <w:r w:rsidRPr="00BA0563">
              <w:rPr>
                <w:sz w:val="22"/>
                <w:szCs w:val="22"/>
                <w:lang w:val="fr-FR"/>
              </w:rPr>
              <w:t>R</w:t>
            </w:r>
          </w:p>
        </w:tc>
        <w:tc>
          <w:tcPr>
            <w:tcW w:w="6494" w:type="dxa"/>
            <w:shd w:val="clear" w:color="auto" w:fill="auto"/>
          </w:tcPr>
          <w:p w14:paraId="55B4F7B6" w14:textId="77777777" w:rsidR="00EA1A82" w:rsidRPr="00BA0563" w:rsidRDefault="00EA1A82" w:rsidP="00570C6F">
            <w:pPr>
              <w:numPr>
                <w:ilvl w:val="0"/>
                <w:numId w:val="38"/>
              </w:numPr>
              <w:autoSpaceDE w:val="0"/>
              <w:autoSpaceDN w:val="0"/>
              <w:adjustRightInd w:val="0"/>
              <w:ind w:left="360"/>
              <w:jc w:val="both"/>
              <w:rPr>
                <w:sz w:val="22"/>
                <w:szCs w:val="22"/>
                <w:lang w:val="fr-FR"/>
              </w:rPr>
            </w:pPr>
            <w:r w:rsidRPr="00BA0563">
              <w:rPr>
                <w:sz w:val="22"/>
                <w:szCs w:val="22"/>
                <w:lang w:val="fr-FR"/>
              </w:rPr>
              <w:t xml:space="preserve">Nombre de PAP ayant </w:t>
            </w:r>
            <w:r w:rsidR="006F7E29" w:rsidRPr="00BA0563">
              <w:rPr>
                <w:sz w:val="22"/>
                <w:szCs w:val="22"/>
                <w:lang w:val="fr-FR"/>
              </w:rPr>
              <w:t>dém</w:t>
            </w:r>
            <w:r w:rsidR="006F7E29">
              <w:rPr>
                <w:sz w:val="22"/>
                <w:szCs w:val="22"/>
                <w:lang w:val="fr-FR"/>
              </w:rPr>
              <w:t>antelé et reconstruits leur structures semi fixe hors de l’emprise</w:t>
            </w:r>
            <w:r w:rsidRPr="00BA0563">
              <w:rPr>
                <w:sz w:val="22"/>
                <w:szCs w:val="22"/>
                <w:lang w:val="fr-FR"/>
              </w:rPr>
              <w:t> ;</w:t>
            </w:r>
          </w:p>
          <w:p w14:paraId="1A8FEC31" w14:textId="338314C0" w:rsidR="00EA1A82" w:rsidRPr="00BA0563" w:rsidRDefault="003E6EEF" w:rsidP="00570C6F">
            <w:pPr>
              <w:numPr>
                <w:ilvl w:val="0"/>
                <w:numId w:val="38"/>
              </w:numPr>
              <w:autoSpaceDE w:val="0"/>
              <w:autoSpaceDN w:val="0"/>
              <w:adjustRightInd w:val="0"/>
              <w:ind w:left="360"/>
              <w:jc w:val="both"/>
              <w:rPr>
                <w:sz w:val="22"/>
                <w:szCs w:val="22"/>
                <w:lang w:val="fr-FR"/>
              </w:rPr>
            </w:pPr>
            <w:r>
              <w:rPr>
                <w:sz w:val="22"/>
                <w:szCs w:val="22"/>
                <w:lang w:val="fr-FR"/>
              </w:rPr>
              <w:t xml:space="preserve">Nombre de contentieux durant tout le </w:t>
            </w:r>
            <w:r w:rsidR="00EA1A82" w:rsidRPr="00BA0563">
              <w:rPr>
                <w:sz w:val="22"/>
                <w:szCs w:val="22"/>
                <w:lang w:val="fr-FR"/>
              </w:rPr>
              <w:t xml:space="preserve"> processus ;</w:t>
            </w:r>
          </w:p>
          <w:p w14:paraId="1E64DCEF" w14:textId="46BFCD8F" w:rsidR="00EA1A82" w:rsidRPr="00BA0563" w:rsidRDefault="003E6EEF" w:rsidP="00570C6F">
            <w:pPr>
              <w:numPr>
                <w:ilvl w:val="0"/>
                <w:numId w:val="38"/>
              </w:numPr>
              <w:autoSpaceDE w:val="0"/>
              <w:autoSpaceDN w:val="0"/>
              <w:adjustRightInd w:val="0"/>
              <w:ind w:left="360"/>
              <w:jc w:val="both"/>
              <w:rPr>
                <w:sz w:val="22"/>
                <w:szCs w:val="22"/>
                <w:lang w:val="fr-FR"/>
              </w:rPr>
            </w:pPr>
            <w:r>
              <w:rPr>
                <w:sz w:val="22"/>
                <w:szCs w:val="22"/>
                <w:lang w:val="fr-FR"/>
              </w:rPr>
              <w:t>Nombre de</w:t>
            </w:r>
            <w:r w:rsidRPr="00BA0563">
              <w:rPr>
                <w:sz w:val="22"/>
                <w:szCs w:val="22"/>
                <w:lang w:val="fr-FR"/>
              </w:rPr>
              <w:t xml:space="preserve"> </w:t>
            </w:r>
            <w:r w:rsidR="00EA1A82" w:rsidRPr="00BA0563">
              <w:rPr>
                <w:sz w:val="22"/>
                <w:szCs w:val="22"/>
                <w:lang w:val="fr-FR"/>
              </w:rPr>
              <w:t>solutions préconisées ou apportées pour surmonter les difficultés ;</w:t>
            </w:r>
          </w:p>
          <w:p w14:paraId="1E7C7B18" w14:textId="29501D94" w:rsidR="00EA1A82" w:rsidRPr="00BA0563" w:rsidRDefault="003E6EEF" w:rsidP="00570C6F">
            <w:pPr>
              <w:numPr>
                <w:ilvl w:val="0"/>
                <w:numId w:val="38"/>
              </w:numPr>
              <w:autoSpaceDE w:val="0"/>
              <w:autoSpaceDN w:val="0"/>
              <w:adjustRightInd w:val="0"/>
              <w:ind w:left="360"/>
              <w:jc w:val="both"/>
              <w:rPr>
                <w:sz w:val="22"/>
                <w:szCs w:val="22"/>
                <w:lang w:val="fr-FR"/>
              </w:rPr>
            </w:pPr>
            <w:r>
              <w:rPr>
                <w:sz w:val="22"/>
                <w:szCs w:val="22"/>
                <w:lang w:val="fr-FR"/>
              </w:rPr>
              <w:t>N</w:t>
            </w:r>
            <w:r w:rsidR="00EA1A82" w:rsidRPr="00BA0563">
              <w:rPr>
                <w:sz w:val="22"/>
                <w:szCs w:val="22"/>
                <w:lang w:val="fr-FR"/>
              </w:rPr>
              <w:t>ombre et types de conflits liés aux déplacements ;</w:t>
            </w:r>
          </w:p>
          <w:p w14:paraId="288AF906" w14:textId="6137877D" w:rsidR="00EA1A82" w:rsidRPr="00BA0563" w:rsidRDefault="003E6EEF" w:rsidP="00D10680">
            <w:pPr>
              <w:numPr>
                <w:ilvl w:val="0"/>
                <w:numId w:val="38"/>
              </w:numPr>
              <w:autoSpaceDE w:val="0"/>
              <w:autoSpaceDN w:val="0"/>
              <w:adjustRightInd w:val="0"/>
              <w:ind w:left="360"/>
              <w:jc w:val="both"/>
              <w:rPr>
                <w:bCs/>
                <w:noProof/>
                <w:sz w:val="22"/>
                <w:szCs w:val="22"/>
                <w:lang w:val="fr-FR"/>
              </w:rPr>
            </w:pPr>
            <w:r>
              <w:rPr>
                <w:sz w:val="22"/>
                <w:szCs w:val="22"/>
                <w:lang w:val="fr-FR"/>
              </w:rPr>
              <w:t>D</w:t>
            </w:r>
            <w:r w:rsidR="00EA1A82" w:rsidRPr="00BA0563">
              <w:rPr>
                <w:sz w:val="22"/>
                <w:szCs w:val="22"/>
                <w:lang w:val="fr-FR"/>
              </w:rPr>
              <w:t>ispositif mis en œuvre pour la résolution du/ou des conflits.</w:t>
            </w:r>
          </w:p>
        </w:tc>
      </w:tr>
      <w:tr w:rsidR="00EA1A82" w:rsidRPr="006130E6" w14:paraId="30E5A602" w14:textId="77777777" w:rsidTr="003F40A2">
        <w:tc>
          <w:tcPr>
            <w:tcW w:w="2718" w:type="dxa"/>
            <w:shd w:val="clear" w:color="auto" w:fill="auto"/>
            <w:vAlign w:val="center"/>
          </w:tcPr>
          <w:p w14:paraId="2CBBB24E" w14:textId="2A55B54F" w:rsidR="00EA1A82" w:rsidRPr="00BA0563" w:rsidRDefault="00EA1A82" w:rsidP="0084364C">
            <w:pPr>
              <w:jc w:val="both"/>
              <w:rPr>
                <w:sz w:val="22"/>
                <w:szCs w:val="22"/>
                <w:lang w:val="fr-FR"/>
              </w:rPr>
            </w:pPr>
            <w:r w:rsidRPr="00BA0563">
              <w:rPr>
                <w:sz w:val="22"/>
                <w:szCs w:val="22"/>
                <w:lang w:val="fr-FR"/>
              </w:rPr>
              <w:t xml:space="preserve">Mesures </w:t>
            </w:r>
            <w:r w:rsidR="0084364C">
              <w:rPr>
                <w:sz w:val="22"/>
                <w:szCs w:val="22"/>
                <w:lang w:val="fr-FR"/>
              </w:rPr>
              <w:t>d’assistance</w:t>
            </w:r>
          </w:p>
        </w:tc>
        <w:tc>
          <w:tcPr>
            <w:tcW w:w="6494" w:type="dxa"/>
            <w:shd w:val="clear" w:color="auto" w:fill="auto"/>
            <w:vAlign w:val="center"/>
          </w:tcPr>
          <w:p w14:paraId="37B41DB3" w14:textId="2720A69D" w:rsidR="00EA1A82" w:rsidRPr="00BA0563" w:rsidRDefault="00EA1A82" w:rsidP="00570C6F">
            <w:pPr>
              <w:numPr>
                <w:ilvl w:val="0"/>
                <w:numId w:val="39"/>
              </w:numPr>
              <w:rPr>
                <w:sz w:val="22"/>
                <w:szCs w:val="22"/>
                <w:lang w:val="fr-FR"/>
              </w:rPr>
            </w:pPr>
            <w:r w:rsidRPr="00BA0563">
              <w:rPr>
                <w:sz w:val="22"/>
                <w:szCs w:val="22"/>
                <w:lang w:val="fr-FR"/>
              </w:rPr>
              <w:t xml:space="preserve">Nombre de PAP ayant bénéficié </w:t>
            </w:r>
            <w:r w:rsidR="0084364C">
              <w:rPr>
                <w:sz w:val="22"/>
                <w:szCs w:val="22"/>
                <w:lang w:val="fr-FR"/>
              </w:rPr>
              <w:t>d’une assistance lors de la réinstallation</w:t>
            </w:r>
          </w:p>
          <w:p w14:paraId="13E41AD2" w14:textId="2AA4AF1A" w:rsidR="00EA1A82" w:rsidRPr="00D10680" w:rsidRDefault="00EA1A82" w:rsidP="00570C6F">
            <w:pPr>
              <w:numPr>
                <w:ilvl w:val="0"/>
                <w:numId w:val="38"/>
              </w:numPr>
              <w:tabs>
                <w:tab w:val="left" w:pos="480"/>
                <w:tab w:val="right" w:leader="dot" w:pos="9349"/>
              </w:tabs>
              <w:autoSpaceDE w:val="0"/>
              <w:autoSpaceDN w:val="0"/>
              <w:adjustRightInd w:val="0"/>
              <w:spacing w:before="120" w:after="120"/>
              <w:ind w:left="360"/>
              <w:jc w:val="both"/>
              <w:rPr>
                <w:sz w:val="22"/>
                <w:szCs w:val="22"/>
                <w:lang w:val="fr-FR"/>
              </w:rPr>
            </w:pPr>
          </w:p>
        </w:tc>
      </w:tr>
    </w:tbl>
    <w:p w14:paraId="751E6BA5" w14:textId="77777777" w:rsidR="00EA1A82" w:rsidRPr="00BA0563" w:rsidRDefault="00EA1A82" w:rsidP="00EA1A82">
      <w:pPr>
        <w:pStyle w:val="Heading2"/>
        <w:numPr>
          <w:ilvl w:val="0"/>
          <w:numId w:val="0"/>
        </w:numPr>
        <w:ind w:left="420"/>
        <w:jc w:val="both"/>
        <w:rPr>
          <w:bCs w:val="0"/>
          <w:caps/>
          <w:sz w:val="22"/>
          <w:szCs w:val="22"/>
        </w:rPr>
      </w:pPr>
    </w:p>
    <w:p w14:paraId="2B149FBD" w14:textId="77777777" w:rsidR="00EA1A82" w:rsidRPr="00BA0563" w:rsidRDefault="00EA1A82" w:rsidP="00FA7981">
      <w:pPr>
        <w:pStyle w:val="Heading2"/>
        <w:numPr>
          <w:ilvl w:val="1"/>
          <w:numId w:val="1"/>
        </w:numPr>
        <w:jc w:val="both"/>
        <w:rPr>
          <w:bCs w:val="0"/>
          <w:caps/>
          <w:sz w:val="22"/>
          <w:szCs w:val="22"/>
        </w:rPr>
      </w:pPr>
      <w:bookmarkStart w:id="244" w:name="_Toc303539515"/>
      <w:bookmarkStart w:id="245" w:name="_Toc361396354"/>
      <w:bookmarkStart w:id="246" w:name="_Toc400797380"/>
      <w:bookmarkStart w:id="247" w:name="_Toc344086873"/>
      <w:bookmarkStart w:id="248" w:name="_Toc469144165"/>
      <w:r w:rsidRPr="00BA0563">
        <w:rPr>
          <w:sz w:val="22"/>
          <w:szCs w:val="22"/>
        </w:rPr>
        <w:t>L’évaluation</w:t>
      </w:r>
      <w:bookmarkEnd w:id="244"/>
      <w:bookmarkEnd w:id="245"/>
      <w:bookmarkEnd w:id="246"/>
      <w:bookmarkEnd w:id="248"/>
      <w:r w:rsidRPr="00BA0563">
        <w:rPr>
          <w:bCs w:val="0"/>
          <w:caps/>
          <w:sz w:val="22"/>
          <w:szCs w:val="22"/>
        </w:rPr>
        <w:t xml:space="preserve"> </w:t>
      </w:r>
      <w:bookmarkEnd w:id="247"/>
    </w:p>
    <w:p w14:paraId="5140E6CF" w14:textId="77777777" w:rsidR="00EA1A82" w:rsidRPr="00BA0563" w:rsidRDefault="00EA1A82" w:rsidP="0042223E">
      <w:pPr>
        <w:autoSpaceDE w:val="0"/>
        <w:autoSpaceDN w:val="0"/>
        <w:adjustRightInd w:val="0"/>
        <w:jc w:val="both"/>
        <w:rPr>
          <w:sz w:val="22"/>
          <w:szCs w:val="22"/>
          <w:lang w:val="fr-FR"/>
        </w:rPr>
      </w:pPr>
    </w:p>
    <w:p w14:paraId="41E3622D" w14:textId="5DB12319" w:rsidR="0042223E" w:rsidRPr="00BA0563" w:rsidRDefault="0042223E" w:rsidP="0042223E">
      <w:pPr>
        <w:autoSpaceDE w:val="0"/>
        <w:autoSpaceDN w:val="0"/>
        <w:adjustRightInd w:val="0"/>
        <w:jc w:val="both"/>
        <w:rPr>
          <w:sz w:val="22"/>
          <w:szCs w:val="22"/>
          <w:lang w:val="fr-FR"/>
        </w:rPr>
      </w:pPr>
      <w:r w:rsidRPr="00BA0563">
        <w:rPr>
          <w:sz w:val="22"/>
          <w:szCs w:val="22"/>
          <w:lang w:val="fr-FR"/>
        </w:rPr>
        <w:t xml:space="preserve">Il est proposé que </w:t>
      </w:r>
      <w:r w:rsidRPr="00BA0563">
        <w:rPr>
          <w:sz w:val="22"/>
          <w:szCs w:val="22"/>
          <w:u w:val="single"/>
          <w:lang w:val="fr-FR"/>
        </w:rPr>
        <w:t>l’évaluation du P</w:t>
      </w:r>
      <w:r w:rsidR="00250E18" w:rsidRPr="00BA0563">
        <w:rPr>
          <w:sz w:val="22"/>
          <w:szCs w:val="22"/>
          <w:u w:val="single"/>
          <w:lang w:val="fr-FR"/>
        </w:rPr>
        <w:t>S</w:t>
      </w:r>
      <w:r w:rsidRPr="00BA0563">
        <w:rPr>
          <w:sz w:val="22"/>
          <w:szCs w:val="22"/>
          <w:u w:val="single"/>
          <w:lang w:val="fr-FR"/>
        </w:rPr>
        <w:t xml:space="preserve">R </w:t>
      </w:r>
      <w:r w:rsidRPr="00BA0563">
        <w:rPr>
          <w:sz w:val="22"/>
          <w:szCs w:val="22"/>
          <w:lang w:val="fr-FR"/>
        </w:rPr>
        <w:t xml:space="preserve">soit réalisée par </w:t>
      </w:r>
      <w:r w:rsidR="00F0534C" w:rsidRPr="00BA0563">
        <w:rPr>
          <w:sz w:val="22"/>
          <w:szCs w:val="22"/>
          <w:lang w:val="fr-FR"/>
        </w:rPr>
        <w:t>un</w:t>
      </w:r>
      <w:r w:rsidR="003E6EEF">
        <w:rPr>
          <w:sz w:val="22"/>
          <w:szCs w:val="22"/>
          <w:lang w:val="fr-FR"/>
        </w:rPr>
        <w:t>e ONG</w:t>
      </w:r>
      <w:r w:rsidRPr="00BA0563">
        <w:rPr>
          <w:sz w:val="22"/>
          <w:szCs w:val="22"/>
          <w:lang w:val="fr-FR"/>
        </w:rPr>
        <w:t xml:space="preserve"> qui sera recruté</w:t>
      </w:r>
      <w:r w:rsidR="003E6EEF">
        <w:rPr>
          <w:sz w:val="22"/>
          <w:szCs w:val="22"/>
          <w:lang w:val="fr-FR"/>
        </w:rPr>
        <w:t>e</w:t>
      </w:r>
      <w:r w:rsidRPr="00BA0563">
        <w:rPr>
          <w:sz w:val="22"/>
          <w:szCs w:val="22"/>
          <w:lang w:val="fr-FR"/>
        </w:rPr>
        <w:t xml:space="preserve"> pour assurer l’évaluation finale des mesures sociales</w:t>
      </w:r>
      <w:r w:rsidR="003E6EEF">
        <w:rPr>
          <w:sz w:val="22"/>
          <w:szCs w:val="22"/>
          <w:lang w:val="fr-FR"/>
        </w:rPr>
        <w:t xml:space="preserve">. L’évaluation sera </w:t>
      </w:r>
      <w:r w:rsidRPr="00BA0563">
        <w:rPr>
          <w:sz w:val="22"/>
          <w:szCs w:val="22"/>
          <w:lang w:val="fr-FR"/>
        </w:rPr>
        <w:t xml:space="preserve">menée une fois que </w:t>
      </w:r>
      <w:r w:rsidR="003B06CC" w:rsidRPr="00BA0563">
        <w:rPr>
          <w:sz w:val="22"/>
          <w:szCs w:val="22"/>
          <w:lang w:val="fr-FR"/>
        </w:rPr>
        <w:t>l</w:t>
      </w:r>
      <w:r w:rsidRPr="00BA0563">
        <w:rPr>
          <w:sz w:val="22"/>
          <w:szCs w:val="22"/>
          <w:lang w:val="fr-FR"/>
        </w:rPr>
        <w:t xml:space="preserve">es indemnisations </w:t>
      </w:r>
      <w:r w:rsidR="003B06CC" w:rsidRPr="00BA0563">
        <w:rPr>
          <w:sz w:val="22"/>
          <w:szCs w:val="22"/>
          <w:lang w:val="fr-FR"/>
        </w:rPr>
        <w:t>sont</w:t>
      </w:r>
      <w:r w:rsidRPr="00BA0563">
        <w:rPr>
          <w:sz w:val="22"/>
          <w:szCs w:val="22"/>
          <w:lang w:val="fr-FR"/>
        </w:rPr>
        <w:t xml:space="preserve"> </w:t>
      </w:r>
      <w:r w:rsidR="003E6EEF">
        <w:rPr>
          <w:sz w:val="22"/>
          <w:szCs w:val="22"/>
          <w:lang w:val="fr-FR"/>
        </w:rPr>
        <w:t xml:space="preserve">totalement </w:t>
      </w:r>
      <w:r w:rsidRPr="00BA0563">
        <w:rPr>
          <w:sz w:val="22"/>
          <w:szCs w:val="22"/>
          <w:lang w:val="fr-FR"/>
        </w:rPr>
        <w:t>payée</w:t>
      </w:r>
      <w:r w:rsidR="003B06CC" w:rsidRPr="00BA0563">
        <w:rPr>
          <w:sz w:val="22"/>
          <w:szCs w:val="22"/>
          <w:lang w:val="fr-FR"/>
        </w:rPr>
        <w:t>s</w:t>
      </w:r>
      <w:r w:rsidRPr="00BA0563">
        <w:rPr>
          <w:sz w:val="22"/>
          <w:szCs w:val="22"/>
          <w:lang w:val="fr-FR"/>
        </w:rPr>
        <w:t xml:space="preserve"> et que la totalité de la réinstallation est achevée.  L’objectif de l’évaluation e</w:t>
      </w:r>
      <w:r w:rsidR="00194A7F" w:rsidRPr="00BA0563">
        <w:rPr>
          <w:sz w:val="22"/>
          <w:szCs w:val="22"/>
          <w:lang w:val="fr-FR"/>
        </w:rPr>
        <w:t>st de certifier que tous les PAP ont bien étaient</w:t>
      </w:r>
      <w:r w:rsidR="00DF0345" w:rsidRPr="00BA0563">
        <w:rPr>
          <w:sz w:val="22"/>
          <w:szCs w:val="22"/>
          <w:lang w:val="fr-FR"/>
        </w:rPr>
        <w:t xml:space="preserve"> compensé</w:t>
      </w:r>
      <w:r w:rsidR="00194A7F" w:rsidRPr="00BA0563">
        <w:rPr>
          <w:sz w:val="22"/>
          <w:szCs w:val="22"/>
          <w:lang w:val="fr-FR"/>
        </w:rPr>
        <w:t>e</w:t>
      </w:r>
      <w:r w:rsidR="00DF0345" w:rsidRPr="00BA0563">
        <w:rPr>
          <w:sz w:val="22"/>
          <w:szCs w:val="22"/>
          <w:lang w:val="fr-FR"/>
        </w:rPr>
        <w:t>s financièrement</w:t>
      </w:r>
      <w:r w:rsidR="00194A7F" w:rsidRPr="00BA0563">
        <w:rPr>
          <w:sz w:val="22"/>
          <w:szCs w:val="22"/>
          <w:lang w:val="fr-FR"/>
        </w:rPr>
        <w:t xml:space="preserve"> et que leur réinstallation s’est bien déroulée</w:t>
      </w:r>
      <w:r w:rsidRPr="00BA0563">
        <w:rPr>
          <w:sz w:val="22"/>
          <w:szCs w:val="22"/>
          <w:lang w:val="fr-FR"/>
        </w:rPr>
        <w:t>.</w:t>
      </w:r>
    </w:p>
    <w:p w14:paraId="4B3A1D0E" w14:textId="77777777" w:rsidR="00A51B84" w:rsidRPr="00BA0563" w:rsidRDefault="00A51B84" w:rsidP="0042223E">
      <w:pPr>
        <w:autoSpaceDE w:val="0"/>
        <w:autoSpaceDN w:val="0"/>
        <w:adjustRightInd w:val="0"/>
        <w:jc w:val="both"/>
        <w:rPr>
          <w:sz w:val="22"/>
          <w:szCs w:val="22"/>
          <w:lang w:val="fr-FR"/>
        </w:rPr>
      </w:pPr>
    </w:p>
    <w:p w14:paraId="0F799195" w14:textId="77777777" w:rsidR="00EA1A82" w:rsidRPr="00BA0563" w:rsidRDefault="00EA1A82" w:rsidP="00FA7981">
      <w:pPr>
        <w:pStyle w:val="Heading2"/>
        <w:numPr>
          <w:ilvl w:val="1"/>
          <w:numId w:val="1"/>
        </w:numPr>
        <w:jc w:val="both"/>
        <w:rPr>
          <w:sz w:val="22"/>
          <w:szCs w:val="22"/>
        </w:rPr>
      </w:pPr>
      <w:bookmarkStart w:id="249" w:name="_Toc361396355"/>
      <w:bookmarkStart w:id="250" w:name="_Toc400797381"/>
      <w:bookmarkStart w:id="251" w:name="_Toc469144166"/>
      <w:r w:rsidRPr="00BA0563">
        <w:rPr>
          <w:sz w:val="22"/>
          <w:szCs w:val="22"/>
        </w:rPr>
        <w:t>Coût du suivi-évaluation</w:t>
      </w:r>
      <w:bookmarkEnd w:id="249"/>
      <w:bookmarkEnd w:id="250"/>
      <w:bookmarkEnd w:id="251"/>
    </w:p>
    <w:p w14:paraId="45D2BF65" w14:textId="77777777" w:rsidR="00EA1A82" w:rsidRPr="00D10680" w:rsidRDefault="00EA1A82" w:rsidP="00EA1A82">
      <w:pPr>
        <w:jc w:val="both"/>
        <w:rPr>
          <w:bCs/>
          <w:sz w:val="22"/>
          <w:szCs w:val="22"/>
          <w:lang w:val="fr-FR"/>
        </w:rPr>
      </w:pPr>
    </w:p>
    <w:p w14:paraId="41055D5C" w14:textId="2B1F7E8D" w:rsidR="00EA1A82" w:rsidRPr="00BA0563" w:rsidRDefault="00EA1A82" w:rsidP="00EA1A82">
      <w:pPr>
        <w:jc w:val="both"/>
        <w:rPr>
          <w:rStyle w:val="Hyperlink"/>
          <w:b/>
          <w:bCs/>
          <w:lang w:val="fr-FR"/>
        </w:rPr>
      </w:pPr>
      <w:r w:rsidRPr="00BA0563">
        <w:rPr>
          <w:bCs/>
          <w:sz w:val="22"/>
          <w:szCs w:val="22"/>
          <w:lang w:val="fr-FR"/>
        </w:rPr>
        <w:t xml:space="preserve">Le suivi de proximité des activités de mise en œuvre de la réinstallation effectué par le PDU n’aura pas d’incidence financière majeure (en dehors des frais de mission, véhicule et carburant) car l’activité étant déjà incluse dans la mission </w:t>
      </w:r>
      <w:r w:rsidR="0084364C">
        <w:rPr>
          <w:bCs/>
          <w:sz w:val="22"/>
          <w:szCs w:val="22"/>
          <w:lang w:val="fr-FR"/>
        </w:rPr>
        <w:t>de l’</w:t>
      </w:r>
      <w:r w:rsidRPr="00BA0563">
        <w:rPr>
          <w:bCs/>
          <w:sz w:val="22"/>
          <w:szCs w:val="22"/>
          <w:lang w:val="fr-FR"/>
        </w:rPr>
        <w:t xml:space="preserve">Experts Environnement et Social </w:t>
      </w:r>
      <w:r w:rsidR="0084364C">
        <w:rPr>
          <w:bCs/>
          <w:sz w:val="22"/>
          <w:szCs w:val="22"/>
          <w:lang w:val="fr-FR"/>
        </w:rPr>
        <w:t>du</w:t>
      </w:r>
      <w:r w:rsidRPr="00BA0563">
        <w:rPr>
          <w:bCs/>
          <w:sz w:val="22"/>
          <w:szCs w:val="22"/>
          <w:lang w:val="fr-FR"/>
        </w:rPr>
        <w:t xml:space="preserve"> SP du PDU. D'autre part, l'évaluation du PSR sera effectuée par une ONG que le PDU devra recruter.</w:t>
      </w:r>
      <w:r w:rsidR="007057EB" w:rsidRPr="00BA0563">
        <w:fldChar w:fldCharType="begin"/>
      </w:r>
      <w:r w:rsidRPr="00BA0563">
        <w:rPr>
          <w:lang w:val="fr-FR"/>
        </w:rPr>
        <w:instrText xml:space="preserve"> HYPERLINK \l "_Toc307141719" </w:instrText>
      </w:r>
      <w:r w:rsidR="007057EB" w:rsidRPr="00BA0563">
        <w:fldChar w:fldCharType="separate"/>
      </w:r>
    </w:p>
    <w:p w14:paraId="05DB59D5" w14:textId="77777777" w:rsidR="003B06CC" w:rsidRPr="00BA0563" w:rsidRDefault="007057EB" w:rsidP="00EA1A82">
      <w:pPr>
        <w:rPr>
          <w:lang w:val="fr-FR"/>
        </w:rPr>
      </w:pPr>
      <w:r w:rsidRPr="00BA0563">
        <w:fldChar w:fldCharType="end"/>
      </w:r>
      <w:bookmarkStart w:id="252" w:name="_Toc378387730"/>
      <w:bookmarkStart w:id="253" w:name="_Toc379801387"/>
      <w:bookmarkStart w:id="254" w:name="_Toc379803028"/>
      <w:bookmarkStart w:id="255" w:name="_Toc379803126"/>
      <w:bookmarkStart w:id="256" w:name="_Toc379882123"/>
      <w:bookmarkStart w:id="257" w:name="_Toc381227151"/>
      <w:bookmarkEnd w:id="252"/>
      <w:bookmarkEnd w:id="253"/>
      <w:bookmarkEnd w:id="254"/>
      <w:bookmarkEnd w:id="255"/>
      <w:bookmarkEnd w:id="256"/>
      <w:bookmarkEnd w:id="257"/>
      <w:r w:rsidRPr="00BA0563">
        <w:rPr>
          <w:bCs/>
        </w:rPr>
        <w:fldChar w:fldCharType="begin"/>
      </w:r>
      <w:r w:rsidR="003B06CC" w:rsidRPr="00BA0563">
        <w:rPr>
          <w:bCs/>
          <w:lang w:val="fr-FR"/>
        </w:rPr>
        <w:instrText xml:space="preserve"> HYPERLINK \l "_Toc307141719" </w:instrText>
      </w:r>
      <w:r w:rsidRPr="00BA0563">
        <w:rPr>
          <w:bCs/>
        </w:rPr>
        <w:fldChar w:fldCharType="separate"/>
      </w:r>
    </w:p>
    <w:p w14:paraId="4B11F7D3" w14:textId="77777777" w:rsidR="003B06CC" w:rsidRPr="00BA0563" w:rsidRDefault="003B06CC" w:rsidP="00FA7981">
      <w:pPr>
        <w:pStyle w:val="Heading1"/>
        <w:numPr>
          <w:ilvl w:val="0"/>
          <w:numId w:val="1"/>
        </w:numPr>
        <w:rPr>
          <w:szCs w:val="22"/>
        </w:rPr>
      </w:pPr>
      <w:bookmarkStart w:id="258" w:name="_Toc469144167"/>
      <w:r w:rsidRPr="00BA0563">
        <w:rPr>
          <w:szCs w:val="22"/>
        </w:rPr>
        <w:lastRenderedPageBreak/>
        <w:t>SYNTHÈSE DES COÛTS GLOBAUX DU PSR</w:t>
      </w:r>
      <w:bookmarkEnd w:id="258"/>
      <w:r w:rsidR="007057EB" w:rsidRPr="00BA0563">
        <w:rPr>
          <w:szCs w:val="22"/>
        </w:rPr>
        <w:fldChar w:fldCharType="end"/>
      </w:r>
    </w:p>
    <w:p w14:paraId="0B5D4361" w14:textId="77777777" w:rsidR="003B06CC" w:rsidRPr="00BA0563" w:rsidRDefault="003B06CC" w:rsidP="0042223E">
      <w:pPr>
        <w:autoSpaceDE w:val="0"/>
        <w:autoSpaceDN w:val="0"/>
        <w:adjustRightInd w:val="0"/>
        <w:jc w:val="both"/>
        <w:rPr>
          <w:sz w:val="22"/>
          <w:szCs w:val="22"/>
          <w:lang w:val="fr-FR"/>
        </w:rPr>
      </w:pPr>
    </w:p>
    <w:p w14:paraId="13EE9F08" w14:textId="77777777" w:rsidR="003B06CC" w:rsidRPr="00BA0563" w:rsidRDefault="003B06CC" w:rsidP="00FA7981">
      <w:pPr>
        <w:pStyle w:val="Heading2"/>
        <w:numPr>
          <w:ilvl w:val="1"/>
          <w:numId w:val="1"/>
        </w:numPr>
        <w:jc w:val="both"/>
        <w:rPr>
          <w:bCs w:val="0"/>
          <w:iCs/>
          <w:sz w:val="22"/>
          <w:szCs w:val="22"/>
        </w:rPr>
      </w:pPr>
      <w:bookmarkStart w:id="259" w:name="_Toc469144168"/>
      <w:r w:rsidRPr="00BA0563">
        <w:rPr>
          <w:sz w:val="22"/>
          <w:szCs w:val="22"/>
        </w:rPr>
        <w:t>Budget estimatif du PSR</w:t>
      </w:r>
      <w:bookmarkEnd w:id="259"/>
    </w:p>
    <w:p w14:paraId="4457B1A0" w14:textId="77777777" w:rsidR="003B06CC" w:rsidRPr="00BA0563" w:rsidRDefault="003B06CC" w:rsidP="003B06CC">
      <w:pPr>
        <w:autoSpaceDE w:val="0"/>
        <w:autoSpaceDN w:val="0"/>
        <w:adjustRightInd w:val="0"/>
        <w:jc w:val="both"/>
        <w:rPr>
          <w:sz w:val="22"/>
          <w:szCs w:val="22"/>
        </w:rPr>
      </w:pPr>
    </w:p>
    <w:p w14:paraId="7346180B" w14:textId="77777777" w:rsidR="003B06CC" w:rsidRPr="00BA0563" w:rsidRDefault="003B06CC" w:rsidP="003B06CC">
      <w:pPr>
        <w:autoSpaceDE w:val="0"/>
        <w:autoSpaceDN w:val="0"/>
        <w:adjustRightInd w:val="0"/>
        <w:jc w:val="both"/>
        <w:rPr>
          <w:sz w:val="22"/>
          <w:szCs w:val="22"/>
          <w:lang w:val="fr-FR"/>
        </w:rPr>
      </w:pPr>
      <w:r w:rsidRPr="00BA0563">
        <w:rPr>
          <w:sz w:val="22"/>
          <w:szCs w:val="22"/>
          <w:lang w:val="fr-FR"/>
        </w:rPr>
        <w:t xml:space="preserve">Pour la mise en œuvre du présent Plan Succinct de réinstallation (PSR), le budget suivant définit l’ensemble des coûts associés à la compensation des </w:t>
      </w:r>
      <w:proofErr w:type="spellStart"/>
      <w:r w:rsidRPr="00BA0563">
        <w:rPr>
          <w:sz w:val="22"/>
          <w:szCs w:val="22"/>
          <w:lang w:val="fr-FR"/>
        </w:rPr>
        <w:t>PAPs</w:t>
      </w:r>
      <w:proofErr w:type="spellEnd"/>
      <w:r w:rsidRPr="00BA0563">
        <w:rPr>
          <w:sz w:val="22"/>
          <w:szCs w:val="22"/>
          <w:lang w:val="fr-FR"/>
        </w:rPr>
        <w:t xml:space="preserve"> et au suivi-évaluation nécessaire. Le budget se répartit en plusieurs </w:t>
      </w:r>
      <w:r w:rsidR="006F7E29">
        <w:rPr>
          <w:sz w:val="22"/>
          <w:szCs w:val="22"/>
          <w:lang w:val="fr-FR"/>
        </w:rPr>
        <w:t>rubrique</w:t>
      </w:r>
      <w:r w:rsidRPr="00BA0563">
        <w:rPr>
          <w:sz w:val="22"/>
          <w:szCs w:val="22"/>
          <w:lang w:val="fr-FR"/>
        </w:rPr>
        <w:t>s : les mesures de compensation pour la reconstruction des structures impactées ; les mesures de soutien et d’information communication et de suivi-évaluation.</w:t>
      </w:r>
    </w:p>
    <w:p w14:paraId="631564CA" w14:textId="77777777" w:rsidR="003B06CC" w:rsidRPr="00BA0563" w:rsidRDefault="003B06CC" w:rsidP="003B06CC">
      <w:pPr>
        <w:autoSpaceDE w:val="0"/>
        <w:autoSpaceDN w:val="0"/>
        <w:adjustRightInd w:val="0"/>
        <w:jc w:val="both"/>
        <w:rPr>
          <w:sz w:val="22"/>
          <w:szCs w:val="22"/>
          <w:lang w:val="fr-FR"/>
        </w:rPr>
      </w:pPr>
    </w:p>
    <w:p w14:paraId="46C890E5" w14:textId="77777777" w:rsidR="003B06CC" w:rsidRPr="00BA0563" w:rsidRDefault="003B06CC" w:rsidP="003B06CC">
      <w:pPr>
        <w:pStyle w:val="Caption"/>
      </w:pPr>
      <w:bookmarkStart w:id="260" w:name="_Toc467662328"/>
      <w:r w:rsidRPr="00BA0563">
        <w:t xml:space="preserve">Tableau </w:t>
      </w:r>
      <w:r w:rsidR="007057EB">
        <w:fldChar w:fldCharType="begin"/>
      </w:r>
      <w:r w:rsidR="00A658A2">
        <w:instrText xml:space="preserve"> SEQ Tableau \* ARABIC </w:instrText>
      </w:r>
      <w:r w:rsidR="007057EB">
        <w:fldChar w:fldCharType="separate"/>
      </w:r>
      <w:r w:rsidR="00F64FC1">
        <w:rPr>
          <w:noProof/>
        </w:rPr>
        <w:t>18</w:t>
      </w:r>
      <w:r w:rsidR="007057EB">
        <w:rPr>
          <w:noProof/>
        </w:rPr>
        <w:fldChar w:fldCharType="end"/>
      </w:r>
      <w:r w:rsidRPr="00BA0563">
        <w:t xml:space="preserve"> : Budget estimatif du Plan </w:t>
      </w:r>
      <w:r w:rsidRPr="00BA0563">
        <w:rPr>
          <w:sz w:val="22"/>
          <w:szCs w:val="22"/>
        </w:rPr>
        <w:t xml:space="preserve">Succinct </w:t>
      </w:r>
      <w:r w:rsidRPr="00BA0563">
        <w:t>de Réinstallation</w:t>
      </w:r>
      <w:bookmarkEnd w:id="260"/>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9"/>
        <w:gridCol w:w="3969"/>
        <w:gridCol w:w="2835"/>
        <w:gridCol w:w="2126"/>
      </w:tblGrid>
      <w:tr w:rsidR="003B06CC" w:rsidRPr="00BA0563" w14:paraId="6179FBB9" w14:textId="77777777" w:rsidTr="00AB45D1">
        <w:trPr>
          <w:trHeight w:val="233"/>
        </w:trPr>
        <w:tc>
          <w:tcPr>
            <w:tcW w:w="568" w:type="dxa"/>
            <w:gridSpan w:val="2"/>
          </w:tcPr>
          <w:p w14:paraId="176B702B" w14:textId="77777777" w:rsidR="003B06CC" w:rsidRPr="00BA0563" w:rsidRDefault="003B06CC" w:rsidP="003F40A2">
            <w:pPr>
              <w:jc w:val="both"/>
              <w:rPr>
                <w:b/>
                <w:sz w:val="20"/>
                <w:szCs w:val="20"/>
              </w:rPr>
            </w:pPr>
            <w:r w:rsidRPr="00BA0563">
              <w:rPr>
                <w:b/>
                <w:sz w:val="20"/>
                <w:szCs w:val="20"/>
              </w:rPr>
              <w:t>N°</w:t>
            </w:r>
          </w:p>
        </w:tc>
        <w:tc>
          <w:tcPr>
            <w:tcW w:w="3969" w:type="dxa"/>
          </w:tcPr>
          <w:p w14:paraId="0FBAE655" w14:textId="77777777" w:rsidR="003B06CC" w:rsidRPr="00BA0563" w:rsidRDefault="003B06CC" w:rsidP="003F40A2">
            <w:pPr>
              <w:jc w:val="both"/>
              <w:rPr>
                <w:b/>
                <w:sz w:val="20"/>
                <w:szCs w:val="20"/>
              </w:rPr>
            </w:pPr>
            <w:r w:rsidRPr="00BA0563">
              <w:rPr>
                <w:b/>
                <w:sz w:val="20"/>
                <w:szCs w:val="20"/>
                <w:lang w:val="fr-FR"/>
              </w:rPr>
              <w:t>R</w:t>
            </w:r>
            <w:r w:rsidR="00214470" w:rsidRPr="00BA0563">
              <w:rPr>
                <w:b/>
                <w:sz w:val="20"/>
                <w:szCs w:val="20"/>
                <w:lang w:val="fr-FR"/>
              </w:rPr>
              <w:t>ubriques</w:t>
            </w:r>
          </w:p>
        </w:tc>
        <w:tc>
          <w:tcPr>
            <w:tcW w:w="2835" w:type="dxa"/>
          </w:tcPr>
          <w:p w14:paraId="10231403" w14:textId="77777777" w:rsidR="003B06CC" w:rsidRPr="00BA0563" w:rsidRDefault="003B06CC" w:rsidP="003F40A2">
            <w:pPr>
              <w:jc w:val="center"/>
              <w:rPr>
                <w:b/>
                <w:sz w:val="20"/>
                <w:szCs w:val="20"/>
              </w:rPr>
            </w:pPr>
            <w:r w:rsidRPr="00BA0563">
              <w:rPr>
                <w:b/>
                <w:sz w:val="20"/>
                <w:szCs w:val="20"/>
              </w:rPr>
              <w:t>Budget en USD</w:t>
            </w:r>
          </w:p>
        </w:tc>
        <w:tc>
          <w:tcPr>
            <w:tcW w:w="2126" w:type="dxa"/>
          </w:tcPr>
          <w:p w14:paraId="2CC3755B" w14:textId="77777777" w:rsidR="003B06CC" w:rsidRPr="00BA0563" w:rsidRDefault="003B06CC" w:rsidP="003F40A2">
            <w:pPr>
              <w:jc w:val="center"/>
              <w:rPr>
                <w:b/>
                <w:sz w:val="20"/>
                <w:szCs w:val="20"/>
              </w:rPr>
            </w:pPr>
            <w:r w:rsidRPr="00BA0563">
              <w:rPr>
                <w:b/>
                <w:sz w:val="20"/>
                <w:szCs w:val="20"/>
              </w:rPr>
              <w:t xml:space="preserve">Source de </w:t>
            </w:r>
            <w:r w:rsidRPr="00BA0563">
              <w:rPr>
                <w:b/>
                <w:sz w:val="20"/>
                <w:szCs w:val="20"/>
                <w:lang w:val="fr-FR"/>
              </w:rPr>
              <w:t>financement</w:t>
            </w:r>
          </w:p>
        </w:tc>
      </w:tr>
      <w:tr w:rsidR="003B06CC" w:rsidRPr="00BA0563" w14:paraId="767F56A5" w14:textId="77777777" w:rsidTr="00AB45D1">
        <w:trPr>
          <w:trHeight w:val="280"/>
        </w:trPr>
        <w:tc>
          <w:tcPr>
            <w:tcW w:w="568" w:type="dxa"/>
            <w:gridSpan w:val="2"/>
          </w:tcPr>
          <w:p w14:paraId="1FBAD5FB" w14:textId="77777777" w:rsidR="003B06CC" w:rsidRPr="00BA0563" w:rsidRDefault="003B06CC" w:rsidP="003F40A2">
            <w:pPr>
              <w:jc w:val="both"/>
              <w:rPr>
                <w:sz w:val="20"/>
                <w:szCs w:val="20"/>
              </w:rPr>
            </w:pPr>
            <w:r w:rsidRPr="00BA0563">
              <w:rPr>
                <w:sz w:val="20"/>
                <w:szCs w:val="20"/>
              </w:rPr>
              <w:t>01</w:t>
            </w:r>
          </w:p>
        </w:tc>
        <w:tc>
          <w:tcPr>
            <w:tcW w:w="3969" w:type="dxa"/>
          </w:tcPr>
          <w:p w14:paraId="5DAFB5A1" w14:textId="77777777" w:rsidR="003B06CC" w:rsidRPr="00BA0563" w:rsidRDefault="003B06CC" w:rsidP="003F40A2">
            <w:pPr>
              <w:rPr>
                <w:sz w:val="20"/>
                <w:szCs w:val="20"/>
                <w:lang w:val="fr-FR"/>
              </w:rPr>
            </w:pPr>
            <w:r w:rsidRPr="00BA0563">
              <w:rPr>
                <w:sz w:val="20"/>
                <w:szCs w:val="20"/>
                <w:lang w:val="fr-FR"/>
              </w:rPr>
              <w:t>Compensation des pertes de biens et sources de revenus</w:t>
            </w:r>
          </w:p>
        </w:tc>
        <w:tc>
          <w:tcPr>
            <w:tcW w:w="2835" w:type="dxa"/>
          </w:tcPr>
          <w:p w14:paraId="38D7CB36" w14:textId="77777777" w:rsidR="003B06CC" w:rsidRPr="00BA0563" w:rsidRDefault="003B06CC" w:rsidP="003F40A2">
            <w:pPr>
              <w:rPr>
                <w:sz w:val="20"/>
                <w:szCs w:val="20"/>
              </w:rPr>
            </w:pPr>
            <w:r w:rsidRPr="00BA0563">
              <w:rPr>
                <w:sz w:val="20"/>
                <w:szCs w:val="20"/>
                <w:lang w:val="fr-FR"/>
              </w:rPr>
              <w:t xml:space="preserve"> </w:t>
            </w:r>
            <w:r w:rsidRPr="00BA0563">
              <w:rPr>
                <w:sz w:val="20"/>
                <w:szCs w:val="20"/>
              </w:rPr>
              <w:t>2200 USD</w:t>
            </w:r>
          </w:p>
        </w:tc>
        <w:tc>
          <w:tcPr>
            <w:tcW w:w="2126" w:type="dxa"/>
          </w:tcPr>
          <w:p w14:paraId="499BBBC5" w14:textId="77777777" w:rsidR="003B06CC" w:rsidRPr="00BA0563" w:rsidRDefault="003B06CC" w:rsidP="003F40A2">
            <w:pPr>
              <w:jc w:val="center"/>
              <w:rPr>
                <w:sz w:val="20"/>
                <w:szCs w:val="20"/>
              </w:rPr>
            </w:pPr>
            <w:proofErr w:type="spellStart"/>
            <w:r w:rsidRPr="00BA0563">
              <w:rPr>
                <w:sz w:val="20"/>
                <w:szCs w:val="20"/>
              </w:rPr>
              <w:t>Mairie</w:t>
            </w:r>
            <w:proofErr w:type="spellEnd"/>
          </w:p>
        </w:tc>
      </w:tr>
      <w:tr w:rsidR="003B06CC" w:rsidRPr="00BA0563" w14:paraId="5D6CAAFE" w14:textId="77777777" w:rsidTr="00AB45D1">
        <w:trPr>
          <w:trHeight w:val="280"/>
        </w:trPr>
        <w:tc>
          <w:tcPr>
            <w:tcW w:w="568" w:type="dxa"/>
            <w:gridSpan w:val="2"/>
          </w:tcPr>
          <w:p w14:paraId="0E2BEF3B" w14:textId="77777777" w:rsidR="003B06CC" w:rsidRPr="00BA0563" w:rsidRDefault="003B06CC" w:rsidP="003F40A2">
            <w:pPr>
              <w:jc w:val="both"/>
              <w:rPr>
                <w:sz w:val="20"/>
                <w:szCs w:val="20"/>
              </w:rPr>
            </w:pPr>
            <w:r w:rsidRPr="00BA0563">
              <w:rPr>
                <w:sz w:val="20"/>
                <w:szCs w:val="20"/>
              </w:rPr>
              <w:t>02</w:t>
            </w:r>
          </w:p>
        </w:tc>
        <w:tc>
          <w:tcPr>
            <w:tcW w:w="3969" w:type="dxa"/>
          </w:tcPr>
          <w:p w14:paraId="46856481" w14:textId="77777777" w:rsidR="003B06CC" w:rsidRPr="00BA0563" w:rsidRDefault="003B06CC" w:rsidP="003F40A2">
            <w:pPr>
              <w:rPr>
                <w:sz w:val="20"/>
                <w:szCs w:val="20"/>
              </w:rPr>
            </w:pPr>
            <w:r w:rsidRPr="00BA0563">
              <w:rPr>
                <w:sz w:val="20"/>
                <w:szCs w:val="20"/>
              </w:rPr>
              <w:t xml:space="preserve">Divers et </w:t>
            </w:r>
            <w:r w:rsidRPr="00BA0563">
              <w:rPr>
                <w:sz w:val="20"/>
                <w:szCs w:val="20"/>
                <w:lang w:val="fr-FR"/>
              </w:rPr>
              <w:t>imprévus</w:t>
            </w:r>
          </w:p>
        </w:tc>
        <w:tc>
          <w:tcPr>
            <w:tcW w:w="2835" w:type="dxa"/>
          </w:tcPr>
          <w:p w14:paraId="066D79F1" w14:textId="77777777" w:rsidR="003B06CC" w:rsidRPr="00BA0563" w:rsidRDefault="007F7FE9" w:rsidP="003F40A2">
            <w:pPr>
              <w:rPr>
                <w:sz w:val="20"/>
                <w:szCs w:val="20"/>
              </w:rPr>
            </w:pPr>
            <w:r w:rsidRPr="00BA0563">
              <w:rPr>
                <w:sz w:val="20"/>
                <w:szCs w:val="20"/>
              </w:rPr>
              <w:t>250</w:t>
            </w:r>
            <w:r w:rsidR="003B06CC" w:rsidRPr="00BA0563">
              <w:rPr>
                <w:sz w:val="20"/>
                <w:szCs w:val="20"/>
              </w:rPr>
              <w:t xml:space="preserve"> USD</w:t>
            </w:r>
          </w:p>
        </w:tc>
        <w:tc>
          <w:tcPr>
            <w:tcW w:w="2126" w:type="dxa"/>
          </w:tcPr>
          <w:p w14:paraId="30EBB432" w14:textId="77777777" w:rsidR="003B06CC" w:rsidRPr="00BA0563" w:rsidRDefault="003B06CC" w:rsidP="003F40A2">
            <w:pPr>
              <w:jc w:val="center"/>
              <w:rPr>
                <w:sz w:val="20"/>
                <w:szCs w:val="20"/>
              </w:rPr>
            </w:pPr>
            <w:proofErr w:type="spellStart"/>
            <w:r w:rsidRPr="00BA0563">
              <w:rPr>
                <w:sz w:val="20"/>
                <w:szCs w:val="20"/>
              </w:rPr>
              <w:t>Mairie</w:t>
            </w:r>
            <w:proofErr w:type="spellEnd"/>
          </w:p>
        </w:tc>
      </w:tr>
      <w:tr w:rsidR="00AB45D1" w:rsidRPr="00BA0563" w14:paraId="0C1A4A0B" w14:textId="77777777" w:rsidTr="00AB45D1">
        <w:trPr>
          <w:trHeight w:val="280"/>
        </w:trPr>
        <w:tc>
          <w:tcPr>
            <w:tcW w:w="568" w:type="dxa"/>
            <w:gridSpan w:val="2"/>
          </w:tcPr>
          <w:p w14:paraId="2CE8C165" w14:textId="77777777" w:rsidR="00AB45D1" w:rsidRPr="00BA0563" w:rsidRDefault="00AB45D1" w:rsidP="003F40A2">
            <w:pPr>
              <w:jc w:val="both"/>
              <w:rPr>
                <w:sz w:val="20"/>
                <w:szCs w:val="20"/>
              </w:rPr>
            </w:pPr>
            <w:r w:rsidRPr="00BA0563">
              <w:rPr>
                <w:sz w:val="20"/>
                <w:szCs w:val="20"/>
              </w:rPr>
              <w:t>03</w:t>
            </w:r>
          </w:p>
        </w:tc>
        <w:tc>
          <w:tcPr>
            <w:tcW w:w="3969" w:type="dxa"/>
          </w:tcPr>
          <w:p w14:paraId="7850017A" w14:textId="77777777" w:rsidR="00AB45D1" w:rsidRPr="00BA0563" w:rsidRDefault="00AB45D1" w:rsidP="003F40A2">
            <w:pPr>
              <w:rPr>
                <w:sz w:val="20"/>
                <w:szCs w:val="20"/>
                <w:lang w:val="fr-FR"/>
              </w:rPr>
            </w:pPr>
            <w:r w:rsidRPr="00BA0563">
              <w:rPr>
                <w:sz w:val="20"/>
                <w:szCs w:val="20"/>
                <w:lang w:val="fr-FR"/>
              </w:rPr>
              <w:t>Assistance aux PAP vulnérable (1 PAP)</w:t>
            </w:r>
          </w:p>
        </w:tc>
        <w:tc>
          <w:tcPr>
            <w:tcW w:w="2835" w:type="dxa"/>
          </w:tcPr>
          <w:p w14:paraId="30559198" w14:textId="650F7BF2" w:rsidR="00AB45D1" w:rsidRPr="00BA0563" w:rsidRDefault="00743FB7" w:rsidP="003F40A2">
            <w:pPr>
              <w:rPr>
                <w:sz w:val="20"/>
                <w:szCs w:val="20"/>
              </w:rPr>
            </w:pPr>
            <w:r>
              <w:rPr>
                <w:sz w:val="20"/>
                <w:szCs w:val="20"/>
              </w:rPr>
              <w:t>10</w:t>
            </w:r>
            <w:r w:rsidR="00AB45D1" w:rsidRPr="00BA0563">
              <w:rPr>
                <w:sz w:val="20"/>
                <w:szCs w:val="20"/>
              </w:rPr>
              <w:t>0 USD</w:t>
            </w:r>
          </w:p>
        </w:tc>
        <w:tc>
          <w:tcPr>
            <w:tcW w:w="2126" w:type="dxa"/>
          </w:tcPr>
          <w:p w14:paraId="5DBF39D3" w14:textId="77777777" w:rsidR="00AB45D1" w:rsidRPr="00BA0563" w:rsidRDefault="00AB45D1" w:rsidP="003F40A2">
            <w:pPr>
              <w:jc w:val="center"/>
              <w:rPr>
                <w:sz w:val="20"/>
                <w:szCs w:val="20"/>
              </w:rPr>
            </w:pPr>
            <w:proofErr w:type="spellStart"/>
            <w:r w:rsidRPr="00BA0563">
              <w:rPr>
                <w:sz w:val="20"/>
                <w:szCs w:val="20"/>
              </w:rPr>
              <w:t>Mairie</w:t>
            </w:r>
            <w:proofErr w:type="spellEnd"/>
          </w:p>
        </w:tc>
      </w:tr>
      <w:tr w:rsidR="00AB45D1" w:rsidRPr="00BA0563" w14:paraId="74D62E01" w14:textId="77777777" w:rsidTr="00AB45D1">
        <w:trPr>
          <w:trHeight w:val="296"/>
        </w:trPr>
        <w:tc>
          <w:tcPr>
            <w:tcW w:w="559" w:type="dxa"/>
          </w:tcPr>
          <w:p w14:paraId="67973B2C" w14:textId="77777777" w:rsidR="00AB45D1" w:rsidRPr="00BA0563" w:rsidRDefault="00AB45D1" w:rsidP="003F40A2">
            <w:pPr>
              <w:jc w:val="both"/>
              <w:rPr>
                <w:sz w:val="20"/>
                <w:szCs w:val="20"/>
              </w:rPr>
            </w:pPr>
            <w:r w:rsidRPr="00BA0563">
              <w:rPr>
                <w:sz w:val="20"/>
                <w:szCs w:val="20"/>
              </w:rPr>
              <w:t>04</w:t>
            </w:r>
          </w:p>
        </w:tc>
        <w:tc>
          <w:tcPr>
            <w:tcW w:w="3978" w:type="dxa"/>
            <w:gridSpan w:val="2"/>
          </w:tcPr>
          <w:p w14:paraId="2FC5E326" w14:textId="77777777" w:rsidR="00AB45D1" w:rsidRPr="00BA0563" w:rsidRDefault="00AB45D1" w:rsidP="003F40A2">
            <w:pPr>
              <w:jc w:val="both"/>
              <w:rPr>
                <w:sz w:val="20"/>
                <w:szCs w:val="20"/>
                <w:lang w:val="fr-FR"/>
              </w:rPr>
            </w:pPr>
            <w:r w:rsidRPr="00BA0563">
              <w:rPr>
                <w:sz w:val="20"/>
                <w:szCs w:val="20"/>
                <w:lang w:val="fr-FR"/>
              </w:rPr>
              <w:t>Suivi de la mise en œuvre du PSR</w:t>
            </w:r>
          </w:p>
        </w:tc>
        <w:tc>
          <w:tcPr>
            <w:tcW w:w="2835" w:type="dxa"/>
          </w:tcPr>
          <w:p w14:paraId="55A7EC50" w14:textId="77777777" w:rsidR="00AB45D1" w:rsidRPr="00BA0563" w:rsidRDefault="00AB45D1" w:rsidP="00AB45D1">
            <w:pPr>
              <w:rPr>
                <w:sz w:val="20"/>
                <w:szCs w:val="20"/>
                <w:lang w:val="fr-FR"/>
              </w:rPr>
            </w:pPr>
            <w:r w:rsidRPr="00BA0563">
              <w:rPr>
                <w:sz w:val="20"/>
                <w:szCs w:val="20"/>
                <w:lang w:val="fr-FR"/>
              </w:rPr>
              <w:t xml:space="preserve">1500 USD </w:t>
            </w:r>
          </w:p>
        </w:tc>
        <w:tc>
          <w:tcPr>
            <w:tcW w:w="2126" w:type="dxa"/>
          </w:tcPr>
          <w:p w14:paraId="2621AC27" w14:textId="77777777" w:rsidR="00AB45D1" w:rsidRPr="00BA0563" w:rsidRDefault="00AB45D1" w:rsidP="003F40A2">
            <w:pPr>
              <w:jc w:val="center"/>
              <w:rPr>
                <w:sz w:val="20"/>
                <w:szCs w:val="20"/>
              </w:rPr>
            </w:pPr>
            <w:r w:rsidRPr="00BA0563">
              <w:rPr>
                <w:sz w:val="20"/>
                <w:szCs w:val="20"/>
              </w:rPr>
              <w:t>Budget PDU</w:t>
            </w:r>
          </w:p>
        </w:tc>
      </w:tr>
      <w:tr w:rsidR="00AB45D1" w:rsidRPr="00BA0563" w14:paraId="1F62A557" w14:textId="77777777" w:rsidTr="00AB45D1">
        <w:trPr>
          <w:trHeight w:val="296"/>
        </w:trPr>
        <w:tc>
          <w:tcPr>
            <w:tcW w:w="559" w:type="dxa"/>
          </w:tcPr>
          <w:p w14:paraId="57AFD466" w14:textId="77777777" w:rsidR="00AB45D1" w:rsidRPr="00BA0563" w:rsidRDefault="00AB45D1" w:rsidP="003F40A2">
            <w:pPr>
              <w:jc w:val="both"/>
              <w:rPr>
                <w:sz w:val="20"/>
                <w:szCs w:val="20"/>
              </w:rPr>
            </w:pPr>
            <w:r w:rsidRPr="00BA0563">
              <w:rPr>
                <w:sz w:val="20"/>
                <w:szCs w:val="20"/>
              </w:rPr>
              <w:t>05</w:t>
            </w:r>
          </w:p>
        </w:tc>
        <w:tc>
          <w:tcPr>
            <w:tcW w:w="3978" w:type="dxa"/>
            <w:gridSpan w:val="2"/>
            <w:vAlign w:val="bottom"/>
          </w:tcPr>
          <w:p w14:paraId="0F742699" w14:textId="77777777" w:rsidR="00AB45D1" w:rsidRPr="00BA0563" w:rsidRDefault="00AB45D1" w:rsidP="003F40A2">
            <w:pPr>
              <w:rPr>
                <w:color w:val="000000"/>
                <w:sz w:val="20"/>
                <w:szCs w:val="20"/>
              </w:rPr>
            </w:pPr>
            <w:r w:rsidRPr="00BA0563">
              <w:rPr>
                <w:color w:val="000000"/>
                <w:sz w:val="20"/>
                <w:szCs w:val="20"/>
              </w:rPr>
              <w:t>Communication/</w:t>
            </w:r>
            <w:r w:rsidRPr="00BA0563">
              <w:rPr>
                <w:color w:val="000000"/>
                <w:sz w:val="20"/>
                <w:szCs w:val="20"/>
                <w:lang w:val="fr-FR"/>
              </w:rPr>
              <w:t>sensibilisation</w:t>
            </w:r>
            <w:r w:rsidRPr="00BA0563">
              <w:rPr>
                <w:color w:val="000000"/>
                <w:sz w:val="20"/>
                <w:szCs w:val="20"/>
              </w:rPr>
              <w:t xml:space="preserve"> </w:t>
            </w:r>
          </w:p>
        </w:tc>
        <w:tc>
          <w:tcPr>
            <w:tcW w:w="2835" w:type="dxa"/>
          </w:tcPr>
          <w:p w14:paraId="75F97161" w14:textId="77777777" w:rsidR="00AB45D1" w:rsidRPr="00BA0563" w:rsidRDefault="00AB45D1" w:rsidP="00AB45D1">
            <w:pPr>
              <w:rPr>
                <w:sz w:val="20"/>
                <w:szCs w:val="20"/>
                <w:lang w:val="fr-FR"/>
              </w:rPr>
            </w:pPr>
            <w:r w:rsidRPr="00BA0563">
              <w:rPr>
                <w:sz w:val="20"/>
                <w:szCs w:val="20"/>
                <w:lang w:val="fr-FR"/>
              </w:rPr>
              <w:t xml:space="preserve">1000  USD </w:t>
            </w:r>
          </w:p>
        </w:tc>
        <w:tc>
          <w:tcPr>
            <w:tcW w:w="2126" w:type="dxa"/>
          </w:tcPr>
          <w:p w14:paraId="7D7F801C" w14:textId="77777777" w:rsidR="00AB45D1" w:rsidRPr="00BA0563" w:rsidRDefault="00AB45D1" w:rsidP="003F40A2">
            <w:pPr>
              <w:jc w:val="center"/>
              <w:rPr>
                <w:sz w:val="20"/>
                <w:szCs w:val="20"/>
              </w:rPr>
            </w:pPr>
            <w:r w:rsidRPr="00BA0563">
              <w:rPr>
                <w:sz w:val="20"/>
                <w:szCs w:val="20"/>
              </w:rPr>
              <w:t>Budget PDU</w:t>
            </w:r>
          </w:p>
        </w:tc>
      </w:tr>
      <w:tr w:rsidR="00AB45D1" w:rsidRPr="00BA0563" w14:paraId="5518F587" w14:textId="77777777" w:rsidTr="00AB45D1">
        <w:trPr>
          <w:trHeight w:val="296"/>
        </w:trPr>
        <w:tc>
          <w:tcPr>
            <w:tcW w:w="559" w:type="dxa"/>
          </w:tcPr>
          <w:p w14:paraId="266DB520" w14:textId="77777777" w:rsidR="00AB45D1" w:rsidRPr="00BA0563" w:rsidRDefault="00AB45D1" w:rsidP="003F40A2">
            <w:pPr>
              <w:jc w:val="both"/>
              <w:rPr>
                <w:sz w:val="20"/>
                <w:szCs w:val="20"/>
              </w:rPr>
            </w:pPr>
            <w:r w:rsidRPr="00BA0563">
              <w:rPr>
                <w:sz w:val="20"/>
                <w:szCs w:val="20"/>
              </w:rPr>
              <w:t>06</w:t>
            </w:r>
          </w:p>
        </w:tc>
        <w:tc>
          <w:tcPr>
            <w:tcW w:w="3978" w:type="dxa"/>
            <w:gridSpan w:val="2"/>
          </w:tcPr>
          <w:p w14:paraId="59CA6125" w14:textId="7246C089" w:rsidR="00AB45D1" w:rsidRPr="00D10680" w:rsidRDefault="00012E3C" w:rsidP="003F40A2">
            <w:pPr>
              <w:tabs>
                <w:tab w:val="left" w:pos="480"/>
                <w:tab w:val="right" w:leader="dot" w:pos="9349"/>
              </w:tabs>
              <w:spacing w:before="120" w:after="120"/>
              <w:jc w:val="both"/>
              <w:rPr>
                <w:sz w:val="20"/>
                <w:szCs w:val="20"/>
                <w:lang w:val="fr-FR"/>
              </w:rPr>
            </w:pPr>
            <w:r w:rsidRPr="00012E3C">
              <w:rPr>
                <w:sz w:val="20"/>
                <w:szCs w:val="20"/>
                <w:lang w:val="fr-FR"/>
              </w:rPr>
              <w:t>Évaluation</w:t>
            </w:r>
            <w:r w:rsidR="00AB45D1" w:rsidRPr="00D10680">
              <w:rPr>
                <w:sz w:val="20"/>
                <w:szCs w:val="20"/>
                <w:lang w:val="fr-FR"/>
              </w:rPr>
              <w:t xml:space="preserve"> finale du PSR</w:t>
            </w:r>
            <w:r w:rsidR="003E6EEF" w:rsidRPr="00D10680">
              <w:rPr>
                <w:sz w:val="20"/>
                <w:szCs w:val="20"/>
                <w:lang w:val="fr-FR"/>
              </w:rPr>
              <w:t xml:space="preserve"> par une ONG</w:t>
            </w:r>
          </w:p>
        </w:tc>
        <w:tc>
          <w:tcPr>
            <w:tcW w:w="2835" w:type="dxa"/>
          </w:tcPr>
          <w:p w14:paraId="43FD9E16" w14:textId="22EE0D47" w:rsidR="00AB45D1" w:rsidRPr="00BA0563" w:rsidRDefault="003E6EEF" w:rsidP="00AB45D1">
            <w:pPr>
              <w:rPr>
                <w:sz w:val="20"/>
                <w:szCs w:val="20"/>
                <w:lang w:val="fr-FR"/>
              </w:rPr>
            </w:pPr>
            <w:r>
              <w:rPr>
                <w:sz w:val="20"/>
                <w:szCs w:val="20"/>
                <w:lang w:val="fr-FR"/>
              </w:rPr>
              <w:t>15</w:t>
            </w:r>
            <w:r w:rsidR="00AB45D1" w:rsidRPr="00BA0563">
              <w:rPr>
                <w:sz w:val="20"/>
                <w:szCs w:val="20"/>
                <w:lang w:val="fr-FR"/>
              </w:rPr>
              <w:t xml:space="preserve">00 USD </w:t>
            </w:r>
          </w:p>
        </w:tc>
        <w:tc>
          <w:tcPr>
            <w:tcW w:w="2126" w:type="dxa"/>
          </w:tcPr>
          <w:p w14:paraId="73A67D11" w14:textId="77777777" w:rsidR="00AB45D1" w:rsidRPr="00BA0563" w:rsidRDefault="00AB45D1" w:rsidP="003F40A2">
            <w:pPr>
              <w:jc w:val="center"/>
              <w:rPr>
                <w:sz w:val="20"/>
                <w:szCs w:val="20"/>
              </w:rPr>
            </w:pPr>
            <w:r w:rsidRPr="00BA0563">
              <w:rPr>
                <w:sz w:val="20"/>
                <w:szCs w:val="20"/>
              </w:rPr>
              <w:t>Budget PDU</w:t>
            </w:r>
          </w:p>
        </w:tc>
      </w:tr>
      <w:tr w:rsidR="003B06CC" w:rsidRPr="00BA0563" w14:paraId="3F2FD8CB" w14:textId="77777777" w:rsidTr="00AB45D1">
        <w:trPr>
          <w:trHeight w:val="291"/>
        </w:trPr>
        <w:tc>
          <w:tcPr>
            <w:tcW w:w="4537" w:type="dxa"/>
            <w:gridSpan w:val="3"/>
            <w:shd w:val="clear" w:color="auto" w:fill="FFFF00"/>
          </w:tcPr>
          <w:p w14:paraId="39901BBA" w14:textId="77777777" w:rsidR="003B06CC" w:rsidRPr="00BA0563" w:rsidRDefault="003B06CC" w:rsidP="003F40A2">
            <w:pPr>
              <w:jc w:val="both"/>
              <w:rPr>
                <w:b/>
                <w:sz w:val="20"/>
                <w:szCs w:val="20"/>
              </w:rPr>
            </w:pPr>
            <w:r w:rsidRPr="00BA0563">
              <w:rPr>
                <w:b/>
                <w:sz w:val="20"/>
                <w:szCs w:val="20"/>
              </w:rPr>
              <w:t xml:space="preserve">Total  </w:t>
            </w:r>
            <w:proofErr w:type="spellStart"/>
            <w:r w:rsidRPr="00BA0563">
              <w:rPr>
                <w:b/>
                <w:sz w:val="20"/>
                <w:szCs w:val="20"/>
              </w:rPr>
              <w:t>coûts</w:t>
            </w:r>
            <w:proofErr w:type="spellEnd"/>
            <w:r w:rsidRPr="00BA0563">
              <w:rPr>
                <w:b/>
                <w:sz w:val="20"/>
                <w:szCs w:val="20"/>
              </w:rPr>
              <w:t xml:space="preserve"> du PSR</w:t>
            </w:r>
          </w:p>
        </w:tc>
        <w:tc>
          <w:tcPr>
            <w:tcW w:w="4961" w:type="dxa"/>
            <w:gridSpan w:val="2"/>
            <w:shd w:val="clear" w:color="auto" w:fill="FFFF00"/>
          </w:tcPr>
          <w:p w14:paraId="688486AF" w14:textId="5384EB6E" w:rsidR="003B06CC" w:rsidRPr="00BA0563" w:rsidRDefault="003E6EEF" w:rsidP="00743FB7">
            <w:pPr>
              <w:tabs>
                <w:tab w:val="left" w:pos="340"/>
              </w:tabs>
              <w:rPr>
                <w:b/>
                <w:bCs/>
                <w:noProof/>
                <w:sz w:val="20"/>
                <w:szCs w:val="20"/>
              </w:rPr>
            </w:pPr>
            <w:r>
              <w:rPr>
                <w:b/>
                <w:sz w:val="20"/>
                <w:szCs w:val="20"/>
              </w:rPr>
              <w:t>6</w:t>
            </w:r>
            <w:r w:rsidRPr="00BA0563">
              <w:rPr>
                <w:b/>
                <w:sz w:val="20"/>
                <w:szCs w:val="20"/>
              </w:rPr>
              <w:t> </w:t>
            </w:r>
            <w:r>
              <w:rPr>
                <w:b/>
                <w:sz w:val="20"/>
                <w:szCs w:val="20"/>
              </w:rPr>
              <w:t>5</w:t>
            </w:r>
            <w:r w:rsidR="00743FB7">
              <w:rPr>
                <w:b/>
                <w:sz w:val="20"/>
                <w:szCs w:val="20"/>
              </w:rPr>
              <w:t>5</w:t>
            </w:r>
            <w:r w:rsidR="003B06CC" w:rsidRPr="00BA0563">
              <w:rPr>
                <w:b/>
                <w:sz w:val="20"/>
                <w:szCs w:val="20"/>
              </w:rPr>
              <w:t>0 USD</w:t>
            </w:r>
          </w:p>
        </w:tc>
      </w:tr>
    </w:tbl>
    <w:p w14:paraId="299CA8D5" w14:textId="77777777" w:rsidR="003B06CC" w:rsidRPr="00BA0563" w:rsidRDefault="003B06CC" w:rsidP="003B06CC">
      <w:pPr>
        <w:pStyle w:val="Heading2"/>
        <w:numPr>
          <w:ilvl w:val="0"/>
          <w:numId w:val="0"/>
        </w:numPr>
        <w:ind w:left="792"/>
        <w:jc w:val="both"/>
        <w:rPr>
          <w:bCs w:val="0"/>
          <w:iCs/>
          <w:sz w:val="22"/>
          <w:szCs w:val="22"/>
        </w:rPr>
      </w:pPr>
    </w:p>
    <w:p w14:paraId="7A05B8FC" w14:textId="77777777" w:rsidR="003B06CC" w:rsidRPr="00BA0563" w:rsidRDefault="003B06CC" w:rsidP="00FA7981">
      <w:pPr>
        <w:pStyle w:val="Heading2"/>
        <w:numPr>
          <w:ilvl w:val="1"/>
          <w:numId w:val="1"/>
        </w:numPr>
        <w:jc w:val="both"/>
        <w:rPr>
          <w:bCs w:val="0"/>
          <w:iCs/>
          <w:sz w:val="22"/>
          <w:szCs w:val="22"/>
        </w:rPr>
      </w:pPr>
      <w:bookmarkStart w:id="261" w:name="_Toc469144169"/>
      <w:r w:rsidRPr="00BA0563">
        <w:rPr>
          <w:bCs w:val="0"/>
          <w:iCs/>
          <w:sz w:val="22"/>
          <w:szCs w:val="22"/>
        </w:rPr>
        <w:t>Source de financement</w:t>
      </w:r>
      <w:bookmarkEnd w:id="261"/>
    </w:p>
    <w:p w14:paraId="489691EF" w14:textId="77777777" w:rsidR="003B06CC" w:rsidRPr="00BA0563" w:rsidRDefault="003B06CC" w:rsidP="003B06CC">
      <w:pPr>
        <w:jc w:val="both"/>
        <w:rPr>
          <w:sz w:val="22"/>
          <w:szCs w:val="22"/>
          <w:lang w:val="fr-FR"/>
        </w:rPr>
      </w:pPr>
    </w:p>
    <w:p w14:paraId="5369575D" w14:textId="7004ECAC" w:rsidR="003B06CC" w:rsidRPr="00BA0563" w:rsidRDefault="003B06CC" w:rsidP="003B06CC">
      <w:pPr>
        <w:jc w:val="both"/>
        <w:rPr>
          <w:sz w:val="22"/>
          <w:szCs w:val="22"/>
          <w:lang w:val="fr-FR"/>
        </w:rPr>
      </w:pPr>
      <w:r w:rsidRPr="00BA0563">
        <w:rPr>
          <w:sz w:val="22"/>
          <w:szCs w:val="22"/>
          <w:lang w:val="fr-FR"/>
        </w:rPr>
        <w:t xml:space="preserve">Les coûts de compensation du démantèlement /reconstruction et des pertes revenus commerciaux et </w:t>
      </w:r>
      <w:r w:rsidR="00012E3C">
        <w:rPr>
          <w:sz w:val="22"/>
          <w:szCs w:val="22"/>
          <w:lang w:val="fr-FR"/>
        </w:rPr>
        <w:t>d’assistance aux PAP</w:t>
      </w:r>
      <w:r w:rsidR="00012E3C" w:rsidRPr="00BA0563">
        <w:rPr>
          <w:sz w:val="22"/>
          <w:szCs w:val="22"/>
          <w:lang w:val="fr-FR"/>
        </w:rPr>
        <w:t xml:space="preserve"> </w:t>
      </w:r>
      <w:r w:rsidRPr="00BA0563">
        <w:rPr>
          <w:sz w:val="22"/>
          <w:szCs w:val="22"/>
          <w:lang w:val="fr-FR"/>
        </w:rPr>
        <w:t>seront pris en charge par la mairie de ville de Kikwit</w:t>
      </w:r>
      <w:r w:rsidR="00012E3C">
        <w:rPr>
          <w:sz w:val="22"/>
          <w:szCs w:val="22"/>
          <w:u w:val="single"/>
          <w:lang w:val="fr-FR"/>
        </w:rPr>
        <w:t>, avant le démarrage des travaux</w:t>
      </w:r>
      <w:r w:rsidRPr="00BA0563">
        <w:rPr>
          <w:sz w:val="22"/>
          <w:szCs w:val="22"/>
          <w:lang w:val="fr-FR"/>
        </w:rPr>
        <w:t>.</w:t>
      </w:r>
    </w:p>
    <w:p w14:paraId="0B4966F3" w14:textId="77777777" w:rsidR="003B06CC" w:rsidRPr="00BA0563" w:rsidRDefault="003B06CC" w:rsidP="003B06CC">
      <w:pPr>
        <w:jc w:val="both"/>
        <w:rPr>
          <w:sz w:val="22"/>
          <w:szCs w:val="22"/>
          <w:lang w:val="fr-FR"/>
        </w:rPr>
      </w:pPr>
    </w:p>
    <w:p w14:paraId="19FF3BCA" w14:textId="77777777" w:rsidR="003B06CC" w:rsidRPr="00BA0563" w:rsidRDefault="003B06CC" w:rsidP="003B06CC">
      <w:pPr>
        <w:jc w:val="both"/>
        <w:rPr>
          <w:sz w:val="22"/>
          <w:szCs w:val="22"/>
          <w:lang w:val="fr-FR"/>
        </w:rPr>
      </w:pPr>
      <w:r w:rsidRPr="00BA0563">
        <w:rPr>
          <w:sz w:val="22"/>
          <w:szCs w:val="22"/>
          <w:lang w:val="fr-FR"/>
        </w:rPr>
        <w:t>Les couts de sensibilisation/communication et l’évaluation finale du PSR sont supportés par le budget du projet du PDU.</w:t>
      </w:r>
    </w:p>
    <w:p w14:paraId="6FA5811B" w14:textId="77777777" w:rsidR="003B06CC" w:rsidRPr="00BA0563" w:rsidRDefault="003B06CC" w:rsidP="003B06CC">
      <w:pPr>
        <w:jc w:val="both"/>
        <w:rPr>
          <w:sz w:val="22"/>
          <w:szCs w:val="22"/>
          <w:lang w:val="fr-FR"/>
        </w:rPr>
      </w:pPr>
    </w:p>
    <w:p w14:paraId="3B56E903" w14:textId="77777777" w:rsidR="003B06CC" w:rsidRPr="00BA0563" w:rsidRDefault="003B06CC" w:rsidP="00FA7981">
      <w:pPr>
        <w:pStyle w:val="Heading1"/>
        <w:numPr>
          <w:ilvl w:val="0"/>
          <w:numId w:val="1"/>
        </w:numPr>
        <w:rPr>
          <w:szCs w:val="22"/>
        </w:rPr>
      </w:pPr>
      <w:r w:rsidRPr="00BA0563">
        <w:rPr>
          <w:sz w:val="22"/>
          <w:szCs w:val="22"/>
        </w:rPr>
        <w:t xml:space="preserve"> </w:t>
      </w:r>
      <w:bookmarkStart w:id="262" w:name="_Toc469144170"/>
      <w:r w:rsidRPr="00BA0563">
        <w:rPr>
          <w:szCs w:val="22"/>
        </w:rPr>
        <w:t xml:space="preserve">DIFFUSION </w:t>
      </w:r>
      <w:r w:rsidR="00983447" w:rsidRPr="00BA0563">
        <w:rPr>
          <w:szCs w:val="22"/>
        </w:rPr>
        <w:t>DU PSR</w:t>
      </w:r>
      <w:bookmarkEnd w:id="262"/>
    </w:p>
    <w:p w14:paraId="1035E9D7" w14:textId="77777777" w:rsidR="003B06CC" w:rsidRPr="00BA0563" w:rsidRDefault="003B06CC" w:rsidP="003B06CC">
      <w:pPr>
        <w:jc w:val="both"/>
        <w:rPr>
          <w:iCs/>
          <w:color w:val="000000"/>
          <w:sz w:val="22"/>
          <w:szCs w:val="22"/>
          <w:lang w:val="fr-FR"/>
        </w:rPr>
      </w:pPr>
    </w:p>
    <w:p w14:paraId="7F589719" w14:textId="77777777" w:rsidR="003B06CC" w:rsidRPr="00BA0563" w:rsidRDefault="003B06CC" w:rsidP="003B06CC">
      <w:pPr>
        <w:autoSpaceDE w:val="0"/>
        <w:autoSpaceDN w:val="0"/>
        <w:adjustRightInd w:val="0"/>
        <w:jc w:val="both"/>
        <w:rPr>
          <w:sz w:val="22"/>
          <w:szCs w:val="22"/>
          <w:lang w:val="fr-FR"/>
        </w:rPr>
      </w:pPr>
      <w:r w:rsidRPr="00BA0563">
        <w:rPr>
          <w:sz w:val="22"/>
          <w:szCs w:val="22"/>
          <w:lang w:val="fr-FR"/>
        </w:rPr>
        <w:t xml:space="preserve">Après approbation par le Gouvernement de la République Démocratique du Congo et par la Banque Mondiale, le présent Plan Succinct de Réinstallation (PSR) sera publié sur le site internet du SP du PDU, à l’ACE et dans la ville </w:t>
      </w:r>
      <w:proofErr w:type="spellStart"/>
      <w:r w:rsidRPr="00BA0563">
        <w:rPr>
          <w:sz w:val="22"/>
          <w:szCs w:val="22"/>
          <w:lang w:val="fr-FR"/>
        </w:rPr>
        <w:t>Kikiwit</w:t>
      </w:r>
      <w:proofErr w:type="spellEnd"/>
      <w:r w:rsidRPr="00BA0563">
        <w:rPr>
          <w:sz w:val="22"/>
          <w:szCs w:val="22"/>
          <w:lang w:val="fr-FR"/>
        </w:rPr>
        <w:t xml:space="preserve"> et la Commune de </w:t>
      </w:r>
      <w:proofErr w:type="spellStart"/>
      <w:r w:rsidRPr="00BA0563">
        <w:rPr>
          <w:sz w:val="22"/>
          <w:szCs w:val="22"/>
          <w:lang w:val="fr-FR"/>
        </w:rPr>
        <w:t>Nzinda</w:t>
      </w:r>
      <w:proofErr w:type="spellEnd"/>
      <w:r w:rsidRPr="00BA0563">
        <w:rPr>
          <w:sz w:val="22"/>
          <w:szCs w:val="22"/>
          <w:lang w:val="fr-FR"/>
        </w:rPr>
        <w:t xml:space="preserve">.   Le résumé exécutif sera publié dans un journal à couverture communale. Le PSR devra aussi être diffusé au niveau national dans un journal officiel ou un journal avec une couverture nationale.  Il devra aussi être diffusé au niveau des quartiers bénéficiaires. Le PSR sera aussi publié à l’Info-Shop de la Banque Mondiale, après que le gouvernement Congolais ait autorisé la Banque de le faire, par une lettre/e-mail.  </w:t>
      </w:r>
    </w:p>
    <w:p w14:paraId="04A98A8E" w14:textId="77777777" w:rsidR="003B06CC" w:rsidRPr="00BA0563" w:rsidRDefault="003B06CC" w:rsidP="003B06CC">
      <w:pPr>
        <w:autoSpaceDE w:val="0"/>
        <w:autoSpaceDN w:val="0"/>
        <w:adjustRightInd w:val="0"/>
        <w:jc w:val="both"/>
        <w:rPr>
          <w:sz w:val="22"/>
          <w:szCs w:val="22"/>
          <w:lang w:val="fr-FR"/>
        </w:rPr>
      </w:pPr>
    </w:p>
    <w:p w14:paraId="77350F6C" w14:textId="77777777" w:rsidR="003B06CC" w:rsidRPr="00BA0563" w:rsidRDefault="003B06CC" w:rsidP="003B06CC">
      <w:pPr>
        <w:autoSpaceDE w:val="0"/>
        <w:autoSpaceDN w:val="0"/>
        <w:adjustRightInd w:val="0"/>
        <w:jc w:val="both"/>
        <w:rPr>
          <w:sz w:val="22"/>
          <w:szCs w:val="22"/>
          <w:lang w:val="fr-FR"/>
        </w:rPr>
      </w:pPr>
      <w:r w:rsidRPr="00BA0563">
        <w:rPr>
          <w:sz w:val="22"/>
          <w:szCs w:val="22"/>
          <w:lang w:val="fr-FR"/>
        </w:rPr>
        <w:t>Les dispositions en matière de diffusion/publication visent à rendre disponible aux populations affectées et aux tiers une information pertinente et dans des délais appropriés. Elles relèvent des mécanismes suivants : ( i) l’information provenant du Projet en direction des populations affectées par le projet, sur le PSR, sa procédure d’élaboration, son contenu et l’état de sa mise en œuvre,  et en contrepartie, la remontée vers le Projet de toute information utile issue des populations des localités concernées par la réinstallation ; (ii) la publication du présent PSR, et de toute nouvelle disposition s’y rattachant, dans des conditions garantissant que les populations affectées y auront accès et le comprendront.</w:t>
      </w:r>
    </w:p>
    <w:p w14:paraId="499D9805" w14:textId="77777777" w:rsidR="00EA1A82" w:rsidRPr="00BA0563" w:rsidRDefault="00EA1A82">
      <w:pPr>
        <w:rPr>
          <w:b/>
          <w:bCs/>
          <w:color w:val="000000"/>
          <w:sz w:val="22"/>
          <w:szCs w:val="22"/>
          <w:lang w:val="fr-FR" w:eastAsia="fr-FR"/>
        </w:rPr>
      </w:pPr>
    </w:p>
    <w:p w14:paraId="3DDDE656" w14:textId="77777777" w:rsidR="007A6038" w:rsidRDefault="007A6038">
      <w:pPr>
        <w:rPr>
          <w:b/>
          <w:bCs/>
          <w:color w:val="000000"/>
          <w:szCs w:val="20"/>
          <w:lang w:val="fr-FR" w:eastAsia="fr-FR"/>
        </w:rPr>
      </w:pPr>
      <w:r w:rsidRPr="002C06AB">
        <w:rPr>
          <w:lang w:val="fr-FR"/>
        </w:rPr>
        <w:br w:type="page"/>
      </w:r>
    </w:p>
    <w:p w14:paraId="04DA4803" w14:textId="77777777" w:rsidR="00983447" w:rsidRPr="00BA0563" w:rsidRDefault="009850D4" w:rsidP="00FA7981">
      <w:pPr>
        <w:pStyle w:val="Heading1"/>
        <w:numPr>
          <w:ilvl w:val="0"/>
          <w:numId w:val="1"/>
        </w:numPr>
        <w:rPr>
          <w:sz w:val="22"/>
          <w:szCs w:val="22"/>
        </w:rPr>
      </w:pPr>
      <w:hyperlink w:anchor="_Toc307141720" w:history="1">
        <w:bookmarkStart w:id="263" w:name="_Toc469144171"/>
        <w:r w:rsidR="00983447" w:rsidRPr="00BA0563">
          <w:rPr>
            <w:sz w:val="22"/>
            <w:szCs w:val="22"/>
          </w:rPr>
          <w:t>CONCLUSION</w:t>
        </w:r>
        <w:bookmarkEnd w:id="263"/>
      </w:hyperlink>
    </w:p>
    <w:p w14:paraId="45095B9A" w14:textId="77777777" w:rsidR="003B06CC" w:rsidRPr="00BA0563" w:rsidRDefault="003B06CC" w:rsidP="003B06CC">
      <w:pPr>
        <w:jc w:val="both"/>
        <w:rPr>
          <w:sz w:val="22"/>
          <w:szCs w:val="22"/>
          <w:lang w:val="fr-FR"/>
        </w:rPr>
      </w:pPr>
    </w:p>
    <w:p w14:paraId="130C0BD9" w14:textId="6C4A283C" w:rsidR="003B0C12" w:rsidRPr="00C071AE" w:rsidRDefault="006D4615" w:rsidP="003B0C12">
      <w:pPr>
        <w:autoSpaceDE w:val="0"/>
        <w:autoSpaceDN w:val="0"/>
        <w:adjustRightInd w:val="0"/>
        <w:jc w:val="both"/>
        <w:rPr>
          <w:sz w:val="22"/>
          <w:szCs w:val="22"/>
          <w:lang w:val="fr-FR"/>
        </w:rPr>
      </w:pPr>
      <w:r w:rsidRPr="00BA0563">
        <w:rPr>
          <w:sz w:val="22"/>
          <w:szCs w:val="22"/>
          <w:lang w:val="fr-FR"/>
        </w:rPr>
        <w:t xml:space="preserve">Le </w:t>
      </w:r>
      <w:r w:rsidR="003B0C12">
        <w:rPr>
          <w:sz w:val="22"/>
          <w:szCs w:val="22"/>
          <w:lang w:val="fr-FR"/>
        </w:rPr>
        <w:t>PSR</w:t>
      </w:r>
      <w:r w:rsidR="00EA1A82" w:rsidRPr="00BA0563">
        <w:rPr>
          <w:sz w:val="22"/>
          <w:szCs w:val="22"/>
          <w:lang w:val="fr-FR"/>
        </w:rPr>
        <w:t xml:space="preserve"> concerne le plan réinstallation de </w:t>
      </w:r>
      <w:r w:rsidRPr="00DF3A82">
        <w:rPr>
          <w:b/>
          <w:sz w:val="22"/>
          <w:szCs w:val="22"/>
          <w:lang w:val="fr-FR"/>
        </w:rPr>
        <w:t>20 ménages affectés</w:t>
      </w:r>
      <w:r w:rsidRPr="00BA0563">
        <w:rPr>
          <w:sz w:val="22"/>
          <w:szCs w:val="22"/>
          <w:lang w:val="fr-FR"/>
        </w:rPr>
        <w:t xml:space="preserve"> (soit un nombre total de 134 PAP) sur tout le long de l’axe qui mesure 2 280 ml. Le budget</w:t>
      </w:r>
      <w:r w:rsidR="001408EF" w:rsidRPr="00BA0563">
        <w:rPr>
          <w:sz w:val="22"/>
          <w:szCs w:val="22"/>
          <w:lang w:val="fr-FR"/>
        </w:rPr>
        <w:t xml:space="preserve"> total du PSR est estimé à </w:t>
      </w:r>
      <w:r w:rsidR="00743FB7">
        <w:rPr>
          <w:sz w:val="22"/>
          <w:szCs w:val="22"/>
          <w:lang w:val="fr-FR"/>
        </w:rPr>
        <w:t>655</w:t>
      </w:r>
      <w:r w:rsidR="003E6EEF">
        <w:rPr>
          <w:sz w:val="22"/>
          <w:szCs w:val="22"/>
          <w:lang w:val="fr-FR"/>
        </w:rPr>
        <w:t>0</w:t>
      </w:r>
      <w:r w:rsidR="001408EF" w:rsidRPr="00BA0563">
        <w:rPr>
          <w:sz w:val="22"/>
          <w:szCs w:val="22"/>
          <w:lang w:val="fr-FR"/>
        </w:rPr>
        <w:t xml:space="preserve"> USD dont </w:t>
      </w:r>
      <w:r w:rsidR="003B0C12">
        <w:rPr>
          <w:sz w:val="22"/>
          <w:szCs w:val="22"/>
          <w:lang w:val="fr-FR"/>
        </w:rPr>
        <w:t>2</w:t>
      </w:r>
      <w:r w:rsidR="001408EF" w:rsidRPr="00BA0563">
        <w:rPr>
          <w:sz w:val="22"/>
          <w:szCs w:val="22"/>
          <w:lang w:val="fr-FR"/>
        </w:rPr>
        <w:t>5</w:t>
      </w:r>
      <w:r w:rsidR="00743FB7">
        <w:rPr>
          <w:sz w:val="22"/>
          <w:szCs w:val="22"/>
          <w:lang w:val="fr-FR"/>
        </w:rPr>
        <w:t>5</w:t>
      </w:r>
      <w:r w:rsidR="003B0C12">
        <w:rPr>
          <w:sz w:val="22"/>
          <w:szCs w:val="22"/>
          <w:lang w:val="fr-FR"/>
        </w:rPr>
        <w:t>0</w:t>
      </w:r>
      <w:r w:rsidRPr="00BA0563">
        <w:rPr>
          <w:sz w:val="22"/>
          <w:szCs w:val="22"/>
          <w:lang w:val="fr-FR"/>
        </w:rPr>
        <w:t xml:space="preserve"> USD pour les compensations des pertes</w:t>
      </w:r>
      <w:r w:rsidR="003B0C12">
        <w:rPr>
          <w:sz w:val="22"/>
          <w:szCs w:val="22"/>
          <w:lang w:val="fr-FR"/>
        </w:rPr>
        <w:t xml:space="preserve"> de biens et de sources de revenu</w:t>
      </w:r>
      <w:r w:rsidRPr="00BA0563">
        <w:rPr>
          <w:sz w:val="22"/>
          <w:szCs w:val="22"/>
          <w:lang w:val="fr-FR"/>
        </w:rPr>
        <w:t>.</w:t>
      </w:r>
      <w:r w:rsidR="003B0C12">
        <w:rPr>
          <w:sz w:val="22"/>
          <w:szCs w:val="22"/>
          <w:lang w:val="fr-FR"/>
        </w:rPr>
        <w:t xml:space="preserve"> Dans le cadre de ce PSR aucune maison ne sera démolie et aucun ménage ne sera physiquement déplacé.</w:t>
      </w:r>
    </w:p>
    <w:p w14:paraId="502F42B2" w14:textId="77777777" w:rsidR="006D4615" w:rsidRPr="00BA0563" w:rsidRDefault="006D4615" w:rsidP="006D4615">
      <w:pPr>
        <w:autoSpaceDE w:val="0"/>
        <w:autoSpaceDN w:val="0"/>
        <w:adjustRightInd w:val="0"/>
        <w:jc w:val="both"/>
        <w:rPr>
          <w:sz w:val="22"/>
          <w:szCs w:val="22"/>
          <w:lang w:val="fr-FR"/>
        </w:rPr>
      </w:pPr>
    </w:p>
    <w:p w14:paraId="401E8FB7" w14:textId="77777777" w:rsidR="006D4615" w:rsidRPr="00BA0563" w:rsidRDefault="006D4615" w:rsidP="006D4615">
      <w:pPr>
        <w:autoSpaceDE w:val="0"/>
        <w:autoSpaceDN w:val="0"/>
        <w:adjustRightInd w:val="0"/>
        <w:jc w:val="both"/>
        <w:rPr>
          <w:sz w:val="22"/>
          <w:szCs w:val="22"/>
          <w:lang w:val="fr-FR"/>
        </w:rPr>
      </w:pPr>
    </w:p>
    <w:p w14:paraId="6F7C2C48" w14:textId="77777777" w:rsidR="00212369" w:rsidRPr="007969D4" w:rsidRDefault="00212369" w:rsidP="00212369">
      <w:pPr>
        <w:autoSpaceDE w:val="0"/>
        <w:autoSpaceDN w:val="0"/>
        <w:adjustRightInd w:val="0"/>
        <w:jc w:val="both"/>
        <w:rPr>
          <w:sz w:val="22"/>
          <w:szCs w:val="22"/>
          <w:lang w:val="fr-FR"/>
        </w:rPr>
      </w:pPr>
      <w:r w:rsidRPr="007969D4">
        <w:rPr>
          <w:sz w:val="22"/>
          <w:szCs w:val="22"/>
          <w:lang w:val="fr-FR"/>
        </w:rPr>
        <w:t xml:space="preserve">Le </w:t>
      </w:r>
      <w:r>
        <w:rPr>
          <w:sz w:val="22"/>
          <w:szCs w:val="22"/>
          <w:lang w:val="fr-FR"/>
        </w:rPr>
        <w:t xml:space="preserve">processus de préparation du </w:t>
      </w:r>
      <w:r w:rsidRPr="007969D4">
        <w:rPr>
          <w:sz w:val="22"/>
          <w:szCs w:val="22"/>
          <w:lang w:val="fr-FR"/>
        </w:rPr>
        <w:t xml:space="preserve">plan </w:t>
      </w:r>
      <w:r>
        <w:rPr>
          <w:sz w:val="22"/>
          <w:szCs w:val="22"/>
          <w:lang w:val="fr-FR"/>
        </w:rPr>
        <w:t xml:space="preserve">de réinstallation a suivi une démarche participative et inclusive qui a impliqué les services techniques, les élus locaux de la mairie de Kikwit et de la commune de </w:t>
      </w:r>
      <w:proofErr w:type="spellStart"/>
      <w:r>
        <w:rPr>
          <w:sz w:val="22"/>
          <w:szCs w:val="22"/>
          <w:lang w:val="fr-FR"/>
        </w:rPr>
        <w:t>Nzinda</w:t>
      </w:r>
      <w:proofErr w:type="spellEnd"/>
      <w:r>
        <w:rPr>
          <w:sz w:val="22"/>
          <w:szCs w:val="22"/>
          <w:lang w:val="fr-FR"/>
        </w:rPr>
        <w:t>, les chefs de quartier, d’avenue, de cellules et de zones, la société civile et les PAP présentes ou leur représentants. Il résulte de ces diverses rencontres et consultation des avis largement favorables au projet</w:t>
      </w:r>
      <w:r w:rsidRPr="007969D4">
        <w:rPr>
          <w:sz w:val="22"/>
          <w:szCs w:val="22"/>
          <w:lang w:val="fr-FR"/>
        </w:rPr>
        <w:t>.</w:t>
      </w:r>
      <w:r>
        <w:rPr>
          <w:sz w:val="22"/>
          <w:szCs w:val="22"/>
          <w:lang w:val="fr-FR"/>
        </w:rPr>
        <w:t>de</w:t>
      </w:r>
      <w:r w:rsidRPr="007969D4">
        <w:rPr>
          <w:sz w:val="22"/>
          <w:szCs w:val="22"/>
          <w:lang w:val="fr-FR"/>
        </w:rPr>
        <w:t xml:space="preserve"> travaux de réhabilitation de</w:t>
      </w:r>
      <w:r>
        <w:rPr>
          <w:sz w:val="22"/>
          <w:szCs w:val="22"/>
          <w:lang w:val="fr-FR"/>
        </w:rPr>
        <w:t xml:space="preserve"> l’Avenue </w:t>
      </w:r>
      <w:proofErr w:type="spellStart"/>
      <w:r>
        <w:rPr>
          <w:sz w:val="22"/>
          <w:szCs w:val="22"/>
          <w:lang w:val="fr-FR"/>
        </w:rPr>
        <w:t>Wazabanga</w:t>
      </w:r>
      <w:proofErr w:type="spellEnd"/>
      <w:r>
        <w:rPr>
          <w:sz w:val="22"/>
          <w:szCs w:val="22"/>
          <w:lang w:val="fr-FR"/>
        </w:rPr>
        <w:t xml:space="preserve">. En effet, les bénéfices attendus du projet sont entre autre d’après les acteurs rencontrées : la </w:t>
      </w:r>
      <w:r w:rsidRPr="007969D4">
        <w:rPr>
          <w:sz w:val="22"/>
          <w:szCs w:val="22"/>
          <w:lang w:val="fr-FR"/>
        </w:rPr>
        <w:t>contribu</w:t>
      </w:r>
      <w:r>
        <w:rPr>
          <w:sz w:val="22"/>
          <w:szCs w:val="22"/>
          <w:lang w:val="fr-FR"/>
        </w:rPr>
        <w:t>tion</w:t>
      </w:r>
      <w:r w:rsidRPr="007969D4">
        <w:rPr>
          <w:sz w:val="22"/>
          <w:szCs w:val="22"/>
          <w:lang w:val="fr-FR"/>
        </w:rPr>
        <w:t xml:space="preserve"> à la lutte contre l’érosion, à l’amélioration de la mobilité et des conditions de vie des populations de</w:t>
      </w:r>
      <w:r>
        <w:rPr>
          <w:sz w:val="22"/>
          <w:szCs w:val="22"/>
          <w:lang w:val="fr-FR"/>
        </w:rPr>
        <w:t xml:space="preserve"> la ville Kikwit en général et de</w:t>
      </w:r>
      <w:r w:rsidRPr="007969D4">
        <w:rPr>
          <w:sz w:val="22"/>
          <w:szCs w:val="22"/>
          <w:lang w:val="fr-FR"/>
        </w:rPr>
        <w:t xml:space="preserve"> la commune </w:t>
      </w:r>
      <w:r>
        <w:rPr>
          <w:sz w:val="22"/>
          <w:szCs w:val="22"/>
          <w:lang w:val="fr-FR"/>
        </w:rPr>
        <w:t xml:space="preserve">de </w:t>
      </w:r>
      <w:proofErr w:type="spellStart"/>
      <w:r>
        <w:rPr>
          <w:sz w:val="22"/>
          <w:szCs w:val="22"/>
          <w:lang w:val="fr-FR"/>
        </w:rPr>
        <w:t>Nzin</w:t>
      </w:r>
      <w:r w:rsidRPr="007969D4">
        <w:rPr>
          <w:sz w:val="22"/>
          <w:szCs w:val="22"/>
          <w:lang w:val="fr-FR"/>
        </w:rPr>
        <w:t>da</w:t>
      </w:r>
      <w:proofErr w:type="spellEnd"/>
      <w:r>
        <w:rPr>
          <w:sz w:val="22"/>
          <w:szCs w:val="22"/>
          <w:lang w:val="fr-FR"/>
        </w:rPr>
        <w:t xml:space="preserve"> en particulier</w:t>
      </w:r>
      <w:r w:rsidRPr="007969D4">
        <w:rPr>
          <w:sz w:val="22"/>
          <w:szCs w:val="22"/>
          <w:lang w:val="fr-FR"/>
        </w:rPr>
        <w:t xml:space="preserve">. Dans la démarche, les populations concernées </w:t>
      </w:r>
      <w:r>
        <w:rPr>
          <w:sz w:val="22"/>
          <w:szCs w:val="22"/>
          <w:lang w:val="fr-FR"/>
        </w:rPr>
        <w:t xml:space="preserve">ayant pris part à l’étude, </w:t>
      </w:r>
      <w:r w:rsidRPr="007969D4">
        <w:rPr>
          <w:sz w:val="22"/>
          <w:szCs w:val="22"/>
          <w:lang w:val="fr-FR"/>
        </w:rPr>
        <w:t>estiment que les consultations ont été bien conduites et leur ont permis de s'exprimer de façon libre sur les options de réinstallation.</w:t>
      </w:r>
    </w:p>
    <w:p w14:paraId="09BBA6F8" w14:textId="77777777" w:rsidR="006D4615" w:rsidRPr="00BA0563" w:rsidRDefault="006D4615" w:rsidP="006D4615">
      <w:pPr>
        <w:autoSpaceDE w:val="0"/>
        <w:autoSpaceDN w:val="0"/>
        <w:adjustRightInd w:val="0"/>
        <w:jc w:val="both"/>
        <w:rPr>
          <w:sz w:val="22"/>
          <w:szCs w:val="22"/>
          <w:lang w:val="fr-FR"/>
        </w:rPr>
      </w:pPr>
    </w:p>
    <w:p w14:paraId="7F011F47" w14:textId="624A7C3C" w:rsidR="00212369" w:rsidRPr="007969D4" w:rsidRDefault="006F0D3F" w:rsidP="00212369">
      <w:pPr>
        <w:autoSpaceDE w:val="0"/>
        <w:autoSpaceDN w:val="0"/>
        <w:adjustRightInd w:val="0"/>
        <w:jc w:val="both"/>
        <w:rPr>
          <w:sz w:val="22"/>
          <w:szCs w:val="22"/>
          <w:lang w:val="fr-FR"/>
        </w:rPr>
      </w:pPr>
      <w:r w:rsidRPr="00BA0563">
        <w:rPr>
          <w:sz w:val="22"/>
          <w:szCs w:val="22"/>
          <w:lang w:val="fr-FR"/>
        </w:rPr>
        <w:t xml:space="preserve">La mise en œuvre du PSR incombe au PDU  qui devra prendre toutes les dispositions nécessaires pour l’exécution et le suivi correct des mesures ci-après décrites. Il s’agira de signaler aux responsables du projet tout problème qui survient et de s’assurer que les procédures du PSR sont respectées. Il est proposé que l’évaluation </w:t>
      </w:r>
      <w:r w:rsidR="00212369">
        <w:rPr>
          <w:sz w:val="22"/>
          <w:szCs w:val="22"/>
          <w:lang w:val="fr-FR"/>
        </w:rPr>
        <w:t xml:space="preserve">finale </w:t>
      </w:r>
      <w:r w:rsidRPr="00BA0563">
        <w:rPr>
          <w:sz w:val="22"/>
          <w:szCs w:val="22"/>
          <w:lang w:val="fr-FR"/>
        </w:rPr>
        <w:t>du PSR soit réalisée par un</w:t>
      </w:r>
      <w:r w:rsidR="00E83C1D">
        <w:rPr>
          <w:sz w:val="22"/>
          <w:szCs w:val="22"/>
          <w:lang w:val="fr-FR"/>
        </w:rPr>
        <w:t>e ONG</w:t>
      </w:r>
      <w:r w:rsidR="00212369">
        <w:rPr>
          <w:sz w:val="22"/>
          <w:szCs w:val="22"/>
          <w:lang w:val="fr-FR"/>
        </w:rPr>
        <w:t xml:space="preserve"> une fois que les activités de réinstallation sont achevées</w:t>
      </w:r>
      <w:r w:rsidR="00212369" w:rsidRPr="007969D4">
        <w:rPr>
          <w:sz w:val="22"/>
          <w:szCs w:val="22"/>
          <w:lang w:val="fr-FR"/>
        </w:rPr>
        <w:t>.</w:t>
      </w:r>
    </w:p>
    <w:p w14:paraId="6919E6EB" w14:textId="77777777" w:rsidR="006F0D3F" w:rsidRPr="00BA0563" w:rsidRDefault="006F0D3F" w:rsidP="006F0D3F">
      <w:pPr>
        <w:autoSpaceDE w:val="0"/>
        <w:autoSpaceDN w:val="0"/>
        <w:adjustRightInd w:val="0"/>
        <w:jc w:val="both"/>
        <w:rPr>
          <w:sz w:val="22"/>
          <w:szCs w:val="22"/>
          <w:lang w:val="fr-FR"/>
        </w:rPr>
      </w:pPr>
      <w:r w:rsidRPr="00BA0563">
        <w:rPr>
          <w:sz w:val="22"/>
          <w:szCs w:val="22"/>
          <w:lang w:val="fr-FR"/>
        </w:rPr>
        <w:t>.</w:t>
      </w:r>
    </w:p>
    <w:p w14:paraId="21BCB697" w14:textId="77777777" w:rsidR="00EA1A82" w:rsidRPr="00BA0563" w:rsidRDefault="00EA1A82" w:rsidP="00EA1A82">
      <w:pPr>
        <w:ind w:left="45"/>
        <w:jc w:val="both"/>
        <w:rPr>
          <w:sz w:val="22"/>
          <w:szCs w:val="22"/>
          <w:lang w:val="fr-FR"/>
        </w:rPr>
      </w:pPr>
    </w:p>
    <w:p w14:paraId="5FB583F0" w14:textId="77777777" w:rsidR="00EA1A82" w:rsidRPr="00BA0563" w:rsidRDefault="00EA1A82" w:rsidP="00EA1A82">
      <w:pPr>
        <w:ind w:left="45"/>
        <w:jc w:val="both"/>
        <w:rPr>
          <w:lang w:val="fr-FR"/>
        </w:rPr>
      </w:pPr>
    </w:p>
    <w:p w14:paraId="51937A29" w14:textId="77777777" w:rsidR="00EA1A82" w:rsidRPr="00BA0563" w:rsidRDefault="00EA1A82" w:rsidP="00EA1A82">
      <w:pPr>
        <w:pStyle w:val="Default"/>
        <w:jc w:val="both"/>
        <w:rPr>
          <w:sz w:val="22"/>
          <w:szCs w:val="22"/>
        </w:rPr>
      </w:pPr>
    </w:p>
    <w:p w14:paraId="21C246EC" w14:textId="77777777" w:rsidR="003B06CC" w:rsidRPr="00BA0563" w:rsidRDefault="003B06CC" w:rsidP="0042223E">
      <w:pPr>
        <w:autoSpaceDE w:val="0"/>
        <w:autoSpaceDN w:val="0"/>
        <w:adjustRightInd w:val="0"/>
        <w:jc w:val="both"/>
        <w:rPr>
          <w:sz w:val="22"/>
          <w:szCs w:val="22"/>
          <w:lang w:val="fr-FR"/>
        </w:rPr>
      </w:pPr>
    </w:p>
    <w:p w14:paraId="35277EE9" w14:textId="77777777" w:rsidR="00A51B84" w:rsidRPr="00BA0563" w:rsidRDefault="00A51B84" w:rsidP="00A51B84">
      <w:pPr>
        <w:autoSpaceDE w:val="0"/>
        <w:autoSpaceDN w:val="0"/>
        <w:adjustRightInd w:val="0"/>
        <w:jc w:val="both"/>
        <w:rPr>
          <w:sz w:val="22"/>
          <w:szCs w:val="22"/>
          <w:lang w:val="fr-FR"/>
        </w:rPr>
      </w:pPr>
    </w:p>
    <w:p w14:paraId="473C8CCE" w14:textId="77777777" w:rsidR="00A51B84" w:rsidRPr="00BA0563" w:rsidRDefault="00A51B84" w:rsidP="00A51B84">
      <w:pPr>
        <w:autoSpaceDE w:val="0"/>
        <w:autoSpaceDN w:val="0"/>
        <w:adjustRightInd w:val="0"/>
        <w:jc w:val="both"/>
        <w:rPr>
          <w:sz w:val="22"/>
          <w:szCs w:val="22"/>
          <w:lang w:val="fr-FR"/>
        </w:rPr>
      </w:pPr>
    </w:p>
    <w:p w14:paraId="78F2A4B5" w14:textId="77777777" w:rsidR="000C3E2D" w:rsidRPr="00BA0563" w:rsidRDefault="000C3E2D" w:rsidP="000C3E2D">
      <w:pPr>
        <w:jc w:val="center"/>
        <w:rPr>
          <w:sz w:val="56"/>
          <w:szCs w:val="56"/>
          <w:lang w:val="fr-FR"/>
        </w:rPr>
      </w:pPr>
    </w:p>
    <w:p w14:paraId="0FA5A6D9" w14:textId="77777777" w:rsidR="000C3E2D" w:rsidRPr="00BA0563" w:rsidRDefault="000C3E2D" w:rsidP="000C3E2D">
      <w:pPr>
        <w:jc w:val="center"/>
        <w:rPr>
          <w:sz w:val="56"/>
          <w:szCs w:val="56"/>
          <w:lang w:val="fr-FR"/>
        </w:rPr>
      </w:pPr>
    </w:p>
    <w:p w14:paraId="60FE864E" w14:textId="77777777" w:rsidR="000C3E2D" w:rsidRPr="00BA0563" w:rsidRDefault="000C3E2D" w:rsidP="000C3E2D">
      <w:pPr>
        <w:jc w:val="center"/>
        <w:rPr>
          <w:sz w:val="56"/>
          <w:szCs w:val="56"/>
          <w:lang w:val="fr-FR"/>
        </w:rPr>
      </w:pPr>
    </w:p>
    <w:p w14:paraId="1F735660" w14:textId="77777777" w:rsidR="000C3E2D" w:rsidRPr="00BA0563" w:rsidRDefault="000C3E2D" w:rsidP="000C3E2D">
      <w:pPr>
        <w:jc w:val="center"/>
        <w:rPr>
          <w:sz w:val="56"/>
          <w:szCs w:val="56"/>
          <w:lang w:val="fr-FR"/>
        </w:rPr>
      </w:pPr>
    </w:p>
    <w:p w14:paraId="26C553E7" w14:textId="77777777" w:rsidR="000C3E2D" w:rsidRDefault="000C3E2D" w:rsidP="000C3E2D">
      <w:pPr>
        <w:jc w:val="center"/>
        <w:rPr>
          <w:sz w:val="56"/>
          <w:szCs w:val="56"/>
          <w:lang w:val="fr-FR"/>
        </w:rPr>
      </w:pPr>
    </w:p>
    <w:p w14:paraId="7B309324" w14:textId="77777777" w:rsidR="00752FD0" w:rsidRDefault="00752FD0" w:rsidP="000C3E2D">
      <w:pPr>
        <w:jc w:val="center"/>
        <w:rPr>
          <w:sz w:val="56"/>
          <w:szCs w:val="56"/>
          <w:lang w:val="fr-FR"/>
        </w:rPr>
      </w:pPr>
    </w:p>
    <w:p w14:paraId="1189BE32" w14:textId="77777777" w:rsidR="00752FD0" w:rsidRDefault="00752FD0" w:rsidP="000C3E2D">
      <w:pPr>
        <w:jc w:val="center"/>
        <w:rPr>
          <w:sz w:val="56"/>
          <w:szCs w:val="56"/>
          <w:lang w:val="fr-FR"/>
        </w:rPr>
      </w:pPr>
    </w:p>
    <w:p w14:paraId="6C525037" w14:textId="77777777" w:rsidR="00752FD0" w:rsidRDefault="00752FD0" w:rsidP="000C3E2D">
      <w:pPr>
        <w:jc w:val="center"/>
        <w:rPr>
          <w:sz w:val="56"/>
          <w:szCs w:val="56"/>
          <w:lang w:val="fr-FR"/>
        </w:rPr>
      </w:pPr>
    </w:p>
    <w:p w14:paraId="2CDC35D5" w14:textId="77777777" w:rsidR="00752FD0" w:rsidRDefault="00752FD0" w:rsidP="000C3E2D">
      <w:pPr>
        <w:jc w:val="center"/>
        <w:rPr>
          <w:sz w:val="56"/>
          <w:szCs w:val="56"/>
          <w:lang w:val="fr-FR"/>
        </w:rPr>
      </w:pPr>
    </w:p>
    <w:p w14:paraId="1709FCEE" w14:textId="77777777" w:rsidR="00752FD0" w:rsidRDefault="00752FD0" w:rsidP="000C3E2D">
      <w:pPr>
        <w:jc w:val="center"/>
        <w:rPr>
          <w:sz w:val="56"/>
          <w:szCs w:val="56"/>
          <w:lang w:val="fr-FR"/>
        </w:rPr>
      </w:pPr>
    </w:p>
    <w:p w14:paraId="7538F40D" w14:textId="77777777" w:rsidR="00752FD0" w:rsidRDefault="00752FD0" w:rsidP="000C3E2D">
      <w:pPr>
        <w:jc w:val="center"/>
        <w:rPr>
          <w:sz w:val="56"/>
          <w:szCs w:val="56"/>
          <w:lang w:val="fr-FR"/>
        </w:rPr>
      </w:pPr>
    </w:p>
    <w:p w14:paraId="24F77C67" w14:textId="77777777" w:rsidR="00752FD0" w:rsidRDefault="00752FD0" w:rsidP="000C3E2D">
      <w:pPr>
        <w:jc w:val="center"/>
        <w:rPr>
          <w:sz w:val="56"/>
          <w:szCs w:val="56"/>
          <w:lang w:val="fr-FR"/>
        </w:rPr>
      </w:pPr>
    </w:p>
    <w:p w14:paraId="456C41A0" w14:textId="77777777" w:rsidR="00752FD0" w:rsidRPr="00BA0563" w:rsidRDefault="00752FD0" w:rsidP="000C3E2D">
      <w:pPr>
        <w:jc w:val="center"/>
        <w:rPr>
          <w:sz w:val="56"/>
          <w:szCs w:val="56"/>
          <w:lang w:val="fr-FR"/>
        </w:rPr>
      </w:pPr>
    </w:p>
    <w:p w14:paraId="651E7888" w14:textId="77777777" w:rsidR="000C3E2D" w:rsidRPr="00BA0563" w:rsidRDefault="000C3E2D" w:rsidP="000C3E2D">
      <w:pPr>
        <w:jc w:val="center"/>
        <w:rPr>
          <w:sz w:val="56"/>
          <w:szCs w:val="56"/>
          <w:lang w:val="fr-FR"/>
        </w:rPr>
      </w:pPr>
    </w:p>
    <w:p w14:paraId="5D02D857" w14:textId="77777777" w:rsidR="0021771D" w:rsidRPr="00BA0563" w:rsidRDefault="00830269" w:rsidP="007B0973">
      <w:pPr>
        <w:pStyle w:val="Heading1"/>
        <w:numPr>
          <w:ilvl w:val="0"/>
          <w:numId w:val="0"/>
        </w:numPr>
        <w:ind w:left="360"/>
        <w:jc w:val="center"/>
        <w:rPr>
          <w:sz w:val="44"/>
          <w:szCs w:val="44"/>
        </w:rPr>
      </w:pPr>
      <w:bookmarkStart w:id="264" w:name="_Toc469144172"/>
      <w:r w:rsidRPr="00BA0563">
        <w:rPr>
          <w:sz w:val="44"/>
          <w:szCs w:val="44"/>
        </w:rPr>
        <w:t>ANNEXE</w:t>
      </w:r>
      <w:bookmarkStart w:id="265" w:name="_Toc84153574"/>
      <w:bookmarkStart w:id="266" w:name="_Toc110006250"/>
      <w:r w:rsidR="00357C63" w:rsidRPr="00BA0563">
        <w:rPr>
          <w:sz w:val="44"/>
          <w:szCs w:val="44"/>
        </w:rPr>
        <w:t>S</w:t>
      </w:r>
      <w:bookmarkEnd w:id="264"/>
    </w:p>
    <w:p w14:paraId="513260C4" w14:textId="77777777" w:rsidR="00560095" w:rsidRPr="00BA0563" w:rsidRDefault="00560095" w:rsidP="00560095"/>
    <w:p w14:paraId="14B70CE8" w14:textId="77777777" w:rsidR="007569DC" w:rsidRPr="00BA0563" w:rsidRDefault="007569DC" w:rsidP="00560095"/>
    <w:p w14:paraId="4D76E19E" w14:textId="77777777" w:rsidR="007569DC" w:rsidRPr="00BA0563" w:rsidRDefault="007569DC" w:rsidP="00560095"/>
    <w:p w14:paraId="64BA5339" w14:textId="77777777" w:rsidR="007569DC" w:rsidRPr="00BA0563" w:rsidRDefault="007569DC" w:rsidP="00560095"/>
    <w:p w14:paraId="5B178FF7" w14:textId="77777777" w:rsidR="007569DC" w:rsidRPr="00BA0563" w:rsidRDefault="007569DC" w:rsidP="00560095"/>
    <w:p w14:paraId="31FAE3E7" w14:textId="77777777" w:rsidR="007569DC" w:rsidRPr="00BA0563" w:rsidRDefault="007569DC" w:rsidP="00560095"/>
    <w:p w14:paraId="0105E159" w14:textId="77777777" w:rsidR="007B0973" w:rsidRPr="00BA0563" w:rsidRDefault="007B0973" w:rsidP="007B0973">
      <w:pPr>
        <w:pStyle w:val="Heading1"/>
        <w:numPr>
          <w:ilvl w:val="0"/>
          <w:numId w:val="0"/>
        </w:numPr>
        <w:ind w:left="432" w:hanging="432"/>
      </w:pPr>
    </w:p>
    <w:p w14:paraId="59A2D14C" w14:textId="77777777" w:rsidR="007B0973" w:rsidRPr="00BA0563" w:rsidRDefault="007B0973" w:rsidP="007B0973">
      <w:pPr>
        <w:pStyle w:val="Heading1"/>
        <w:numPr>
          <w:ilvl w:val="0"/>
          <w:numId w:val="0"/>
        </w:numPr>
        <w:ind w:left="432" w:hanging="432"/>
      </w:pPr>
    </w:p>
    <w:p w14:paraId="564432C4" w14:textId="77777777" w:rsidR="007B0973" w:rsidRPr="00BA0563" w:rsidRDefault="007B0973" w:rsidP="007B0973">
      <w:pPr>
        <w:pStyle w:val="Heading1"/>
        <w:numPr>
          <w:ilvl w:val="0"/>
          <w:numId w:val="0"/>
        </w:numPr>
        <w:ind w:left="432" w:hanging="432"/>
      </w:pPr>
    </w:p>
    <w:p w14:paraId="115C6C90" w14:textId="77777777" w:rsidR="007B0973" w:rsidRPr="00BA0563" w:rsidRDefault="007B0973" w:rsidP="007B0973">
      <w:pPr>
        <w:pStyle w:val="Heading1"/>
        <w:numPr>
          <w:ilvl w:val="0"/>
          <w:numId w:val="0"/>
        </w:numPr>
        <w:ind w:left="432" w:hanging="432"/>
      </w:pPr>
    </w:p>
    <w:p w14:paraId="21BD7E3F" w14:textId="77777777" w:rsidR="007B0973" w:rsidRPr="00BA0563" w:rsidRDefault="007B0973" w:rsidP="007B0973">
      <w:pPr>
        <w:pStyle w:val="Heading1"/>
        <w:numPr>
          <w:ilvl w:val="0"/>
          <w:numId w:val="0"/>
        </w:numPr>
        <w:ind w:left="432" w:hanging="432"/>
      </w:pPr>
    </w:p>
    <w:p w14:paraId="7DA0F79F" w14:textId="77777777" w:rsidR="007B0973" w:rsidRPr="00BA0563" w:rsidRDefault="007B0973" w:rsidP="007B0973">
      <w:pPr>
        <w:pStyle w:val="Heading1"/>
        <w:numPr>
          <w:ilvl w:val="0"/>
          <w:numId w:val="0"/>
        </w:numPr>
        <w:ind w:left="432" w:hanging="432"/>
      </w:pPr>
    </w:p>
    <w:p w14:paraId="23488C92" w14:textId="77777777" w:rsidR="007B0973" w:rsidRPr="00BA0563" w:rsidRDefault="007B0973" w:rsidP="007B0973">
      <w:pPr>
        <w:pStyle w:val="Heading1"/>
        <w:numPr>
          <w:ilvl w:val="0"/>
          <w:numId w:val="0"/>
        </w:numPr>
        <w:ind w:left="432" w:hanging="432"/>
        <w:rPr>
          <w:szCs w:val="22"/>
        </w:rPr>
      </w:pPr>
      <w:r w:rsidRPr="00BA0563">
        <w:rPr>
          <w:szCs w:val="22"/>
        </w:rPr>
        <w:br w:type="page"/>
      </w:r>
    </w:p>
    <w:p w14:paraId="31456F9E" w14:textId="77777777" w:rsidR="007569DC" w:rsidRPr="00BA0563" w:rsidRDefault="00176D46" w:rsidP="007B0973">
      <w:pPr>
        <w:pStyle w:val="Heading1"/>
        <w:numPr>
          <w:ilvl w:val="0"/>
          <w:numId w:val="0"/>
        </w:numPr>
        <w:ind w:left="432" w:hanging="432"/>
        <w:rPr>
          <w:szCs w:val="22"/>
        </w:rPr>
      </w:pPr>
      <w:bookmarkStart w:id="267" w:name="_Toc469144173"/>
      <w:r w:rsidRPr="00BA0563">
        <w:rPr>
          <w:szCs w:val="22"/>
        </w:rPr>
        <w:lastRenderedPageBreak/>
        <w:t>Annexe 1 -Communiqués d'information</w:t>
      </w:r>
      <w:bookmarkEnd w:id="267"/>
    </w:p>
    <w:p w14:paraId="4FD7CB2D" w14:textId="77777777" w:rsidR="007B0973" w:rsidRPr="00BA0563" w:rsidRDefault="007B0973" w:rsidP="007B0973"/>
    <w:p w14:paraId="249A61D4" w14:textId="77777777" w:rsidR="007569DC" w:rsidRPr="00BA0563" w:rsidRDefault="00194A7F" w:rsidP="00560095">
      <w:r w:rsidRPr="00BA0563">
        <w:rPr>
          <w:b/>
          <w:noProof/>
        </w:rPr>
        <w:drawing>
          <wp:inline distT="0" distB="0" distL="0" distR="0" wp14:anchorId="0670DB10" wp14:editId="32909C73">
            <wp:extent cx="5563481" cy="5711825"/>
            <wp:effectExtent l="0" t="0" r="0" b="0"/>
            <wp:docPr id="7200" name="Image 7200" descr="D:\Mon ordinateur\Fayelamine\MBENGAS\RDC\PDU\Scannés docs\Kikwit\Communiqué Ki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on ordinateur\Fayelamine\MBENGAS\RDC\PDU\Scannés docs\Kikwit\Communiqué Kikwit.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564896" cy="5713278"/>
                    </a:xfrm>
                    <a:prstGeom prst="rect">
                      <a:avLst/>
                    </a:prstGeom>
                    <a:noFill/>
                    <a:ln>
                      <a:noFill/>
                    </a:ln>
                  </pic:spPr>
                </pic:pic>
              </a:graphicData>
            </a:graphic>
          </wp:inline>
        </w:drawing>
      </w:r>
    </w:p>
    <w:p w14:paraId="51A7CBBF" w14:textId="77777777" w:rsidR="007569DC" w:rsidRPr="00BA0563" w:rsidRDefault="007569DC" w:rsidP="00560095"/>
    <w:p w14:paraId="2D402E09" w14:textId="77777777" w:rsidR="00194A7F" w:rsidRPr="00BA0563" w:rsidRDefault="00176D46" w:rsidP="007B0973">
      <w:pPr>
        <w:pStyle w:val="Heading1"/>
        <w:numPr>
          <w:ilvl w:val="0"/>
          <w:numId w:val="0"/>
        </w:numPr>
        <w:ind w:left="432" w:hanging="432"/>
        <w:rPr>
          <w:szCs w:val="22"/>
        </w:rPr>
      </w:pPr>
      <w:r w:rsidRPr="00BA0563">
        <w:br w:type="page"/>
      </w:r>
      <w:bookmarkStart w:id="268" w:name="_Toc469144174"/>
      <w:r w:rsidR="0010168F" w:rsidRPr="00BA0563">
        <w:rPr>
          <w:szCs w:val="22"/>
        </w:rPr>
        <w:lastRenderedPageBreak/>
        <w:t>A</w:t>
      </w:r>
      <w:bookmarkStart w:id="269" w:name="_Toc447437472"/>
      <w:r w:rsidR="00F95413" w:rsidRPr="00BA0563">
        <w:rPr>
          <w:szCs w:val="22"/>
        </w:rPr>
        <w:t>nnexe 2 P</w:t>
      </w:r>
      <w:r w:rsidR="00194A7F" w:rsidRPr="00BA0563">
        <w:rPr>
          <w:szCs w:val="22"/>
        </w:rPr>
        <w:t>rocès-verbal de la consultation publique</w:t>
      </w:r>
      <w:bookmarkEnd w:id="269"/>
      <w:r w:rsidR="00194A7F" w:rsidRPr="00BA0563">
        <w:rPr>
          <w:szCs w:val="22"/>
        </w:rPr>
        <w:t xml:space="preserve"> de Kikwit</w:t>
      </w:r>
      <w:bookmarkEnd w:id="268"/>
    </w:p>
    <w:p w14:paraId="1232EC55" w14:textId="77777777" w:rsidR="007B0973" w:rsidRPr="00BA0563" w:rsidRDefault="007B0973" w:rsidP="007B0973">
      <w:pPr>
        <w:rPr>
          <w:lang w:val="fr-FR"/>
        </w:rPr>
      </w:pPr>
    </w:p>
    <w:tbl>
      <w:tblPr>
        <w:tblStyle w:val="TableGrid"/>
        <w:tblW w:w="0" w:type="auto"/>
        <w:tblLook w:val="04A0" w:firstRow="1" w:lastRow="0" w:firstColumn="1" w:lastColumn="0" w:noHBand="0" w:noVBand="1"/>
      </w:tblPr>
      <w:tblGrid>
        <w:gridCol w:w="4669"/>
        <w:gridCol w:w="4738"/>
      </w:tblGrid>
      <w:tr w:rsidR="00194A7F" w:rsidRPr="00BA0563" w14:paraId="772F21DD" w14:textId="77777777" w:rsidTr="00F95413">
        <w:tc>
          <w:tcPr>
            <w:tcW w:w="4609" w:type="dxa"/>
          </w:tcPr>
          <w:p w14:paraId="46A14348" w14:textId="77777777" w:rsidR="00194A7F" w:rsidRPr="00BA0563" w:rsidRDefault="00194A7F" w:rsidP="00F95413">
            <w:pPr>
              <w:ind w:left="-142"/>
            </w:pPr>
            <w:r w:rsidRPr="00BA0563">
              <w:rPr>
                <w:noProof/>
              </w:rPr>
              <w:drawing>
                <wp:inline distT="0" distB="0" distL="0" distR="0" wp14:anchorId="70CEC4FC" wp14:editId="4767F640">
                  <wp:extent cx="2918129" cy="4124963"/>
                  <wp:effectExtent l="0" t="0" r="0" b="8890"/>
                  <wp:docPr id="7181" name="Image 7181" descr="D:\Mon ordinateur\Fayelamine\MBENGAS\RDC\PDU\Scannés docs\Kikwit\PV consutation Kikwi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on ordinateur\Fayelamine\MBENGAS\RDC\PDU\Scannés docs\Kikwit\PV consutation Kikwit000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24512" cy="4133985"/>
                          </a:xfrm>
                          <a:prstGeom prst="rect">
                            <a:avLst/>
                          </a:prstGeom>
                          <a:noFill/>
                          <a:ln>
                            <a:noFill/>
                          </a:ln>
                        </pic:spPr>
                      </pic:pic>
                    </a:graphicData>
                  </a:graphic>
                </wp:inline>
              </w:drawing>
            </w:r>
          </w:p>
        </w:tc>
        <w:tc>
          <w:tcPr>
            <w:tcW w:w="4677" w:type="dxa"/>
          </w:tcPr>
          <w:p w14:paraId="339F0928" w14:textId="77777777" w:rsidR="00194A7F" w:rsidRPr="00BA0563" w:rsidRDefault="00194A7F" w:rsidP="00F95413">
            <w:pPr>
              <w:ind w:left="-68"/>
            </w:pPr>
            <w:r w:rsidRPr="00BA0563">
              <w:rPr>
                <w:noProof/>
              </w:rPr>
              <w:drawing>
                <wp:inline distT="0" distB="0" distL="0" distR="0" wp14:anchorId="7A5ED514" wp14:editId="23216CAF">
                  <wp:extent cx="2910177" cy="4113725"/>
                  <wp:effectExtent l="0" t="0" r="5080" b="1270"/>
                  <wp:docPr id="7182" name="Image 7182" descr="D:\Mon ordinateur\Fayelamine\MBENGAS\RDC\PDU\Scannés docs\Kikwit\PV consutation Kikwi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on ordinateur\Fayelamine\MBENGAS\RDC\PDU\Scannés docs\Kikwit\PV consutation Kikwit00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14685" cy="4120097"/>
                          </a:xfrm>
                          <a:prstGeom prst="rect">
                            <a:avLst/>
                          </a:prstGeom>
                          <a:noFill/>
                          <a:ln>
                            <a:noFill/>
                          </a:ln>
                        </pic:spPr>
                      </pic:pic>
                    </a:graphicData>
                  </a:graphic>
                </wp:inline>
              </w:drawing>
            </w:r>
          </w:p>
        </w:tc>
      </w:tr>
      <w:tr w:rsidR="00194A7F" w:rsidRPr="00BA0563" w14:paraId="4FE3910D" w14:textId="77777777" w:rsidTr="00F95413">
        <w:tc>
          <w:tcPr>
            <w:tcW w:w="9286" w:type="dxa"/>
            <w:gridSpan w:val="2"/>
          </w:tcPr>
          <w:p w14:paraId="66330F6C" w14:textId="77777777" w:rsidR="00194A7F" w:rsidRPr="00BA0563" w:rsidRDefault="00194A7F" w:rsidP="00F95413">
            <w:pPr>
              <w:ind w:left="-142"/>
            </w:pPr>
            <w:r w:rsidRPr="00BA0563">
              <w:rPr>
                <w:noProof/>
              </w:rPr>
              <w:drawing>
                <wp:inline distT="0" distB="0" distL="0" distR="0" wp14:anchorId="54533856" wp14:editId="17A50F04">
                  <wp:extent cx="3514217" cy="5876925"/>
                  <wp:effectExtent l="0" t="318" r="0" b="0"/>
                  <wp:docPr id="7183" name="Image 7183" descr="D:\Mon ordinateur\Fayelamine\MBENGAS\RDC\PDU\Scannés docs\Kikwit\F P consultation Kikwi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on ordinateur\Fayelamine\MBENGAS\RDC\PDU\Scannés docs\Kikwit\F P consultation Kikwit000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16200000">
                            <a:off x="0" y="0"/>
                            <a:ext cx="3515701" cy="5879407"/>
                          </a:xfrm>
                          <a:prstGeom prst="rect">
                            <a:avLst/>
                          </a:prstGeom>
                          <a:noFill/>
                          <a:ln>
                            <a:noFill/>
                          </a:ln>
                        </pic:spPr>
                      </pic:pic>
                    </a:graphicData>
                  </a:graphic>
                </wp:inline>
              </w:drawing>
            </w:r>
          </w:p>
        </w:tc>
      </w:tr>
    </w:tbl>
    <w:p w14:paraId="6840925C" w14:textId="77777777" w:rsidR="00194A7F" w:rsidRPr="00BA0563" w:rsidRDefault="00194A7F" w:rsidP="00194A7F"/>
    <w:tbl>
      <w:tblPr>
        <w:tblStyle w:val="TableGrid"/>
        <w:tblW w:w="0" w:type="auto"/>
        <w:tblLook w:val="04A0" w:firstRow="1" w:lastRow="0" w:firstColumn="1" w:lastColumn="0" w:noHBand="0" w:noVBand="1"/>
      </w:tblPr>
      <w:tblGrid>
        <w:gridCol w:w="9382"/>
      </w:tblGrid>
      <w:tr w:rsidR="00194A7F" w:rsidRPr="00BA0563" w14:paraId="61AE38BE" w14:textId="77777777" w:rsidTr="00F95413">
        <w:tc>
          <w:tcPr>
            <w:tcW w:w="9286" w:type="dxa"/>
          </w:tcPr>
          <w:p w14:paraId="103BD02E" w14:textId="77777777" w:rsidR="00194A7F" w:rsidRPr="00BA0563" w:rsidRDefault="00194A7F" w:rsidP="00F95413">
            <w:pPr>
              <w:ind w:left="-142"/>
              <w:rPr>
                <w:noProof/>
                <w:lang w:eastAsia="fr-FR"/>
              </w:rPr>
            </w:pPr>
            <w:r w:rsidRPr="00BA0563">
              <w:rPr>
                <w:noProof/>
              </w:rPr>
              <w:lastRenderedPageBreak/>
              <w:drawing>
                <wp:inline distT="0" distB="0" distL="0" distR="0" wp14:anchorId="323DC2C7" wp14:editId="06661A39">
                  <wp:extent cx="3560452" cy="5886450"/>
                  <wp:effectExtent l="0" t="952" r="952" b="953"/>
                  <wp:docPr id="7184" name="Image 7184" descr="D:\Mon ordinateur\Fayelamine\MBENGAS\RDC\PDU\Scannés docs\Kikwit\F P consultation Kikwi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on ordinateur\Fayelamine\MBENGAS\RDC\PDU\Scannés docs\Kikwit\F P consultation Kikwit000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16200000">
                            <a:off x="0" y="0"/>
                            <a:ext cx="3559314" cy="5884569"/>
                          </a:xfrm>
                          <a:prstGeom prst="rect">
                            <a:avLst/>
                          </a:prstGeom>
                          <a:noFill/>
                          <a:ln>
                            <a:noFill/>
                          </a:ln>
                        </pic:spPr>
                      </pic:pic>
                    </a:graphicData>
                  </a:graphic>
                </wp:inline>
              </w:drawing>
            </w:r>
          </w:p>
        </w:tc>
      </w:tr>
      <w:tr w:rsidR="00194A7F" w:rsidRPr="00BA0563" w14:paraId="39D6F466" w14:textId="77777777" w:rsidTr="00F95413">
        <w:tc>
          <w:tcPr>
            <w:tcW w:w="9286" w:type="dxa"/>
          </w:tcPr>
          <w:p w14:paraId="73C3CE87" w14:textId="77777777" w:rsidR="00194A7F" w:rsidRPr="00BA0563" w:rsidRDefault="00194A7F" w:rsidP="00F95413">
            <w:pPr>
              <w:ind w:left="-142"/>
              <w:rPr>
                <w:noProof/>
                <w:lang w:eastAsia="fr-FR"/>
              </w:rPr>
            </w:pPr>
            <w:r w:rsidRPr="00BA0563">
              <w:rPr>
                <w:noProof/>
              </w:rPr>
              <w:drawing>
                <wp:inline distT="0" distB="0" distL="0" distR="0" wp14:anchorId="1608AC97" wp14:editId="65D1D2F4">
                  <wp:extent cx="4183332" cy="5907886"/>
                  <wp:effectExtent l="0" t="5080" r="3175" b="3175"/>
                  <wp:docPr id="15" name="Image 15" descr="D:\Mon ordinateur\Fayelamine\MBENGAS\RDC\PDU\Scannés docs\Kikwit\F P consultation Kikwi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on ordinateur\Fayelamine\MBENGAS\RDC\PDU\Scannés docs\Kikwit\F P consultation Kikwit000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rot="16200000">
                            <a:off x="0" y="0"/>
                            <a:ext cx="4183418" cy="5908008"/>
                          </a:xfrm>
                          <a:prstGeom prst="rect">
                            <a:avLst/>
                          </a:prstGeom>
                          <a:noFill/>
                          <a:ln>
                            <a:noFill/>
                          </a:ln>
                        </pic:spPr>
                      </pic:pic>
                    </a:graphicData>
                  </a:graphic>
                </wp:inline>
              </w:drawing>
            </w:r>
          </w:p>
        </w:tc>
      </w:tr>
    </w:tbl>
    <w:p w14:paraId="066AC181" w14:textId="77777777" w:rsidR="00194A7F" w:rsidRPr="00BA0563" w:rsidRDefault="00194A7F" w:rsidP="00194A7F"/>
    <w:p w14:paraId="488E1A2D" w14:textId="77777777" w:rsidR="00194A7F" w:rsidRPr="00BA0563" w:rsidRDefault="00194A7F" w:rsidP="00194A7F"/>
    <w:tbl>
      <w:tblPr>
        <w:tblStyle w:val="TableGrid"/>
        <w:tblW w:w="0" w:type="auto"/>
        <w:tblLook w:val="04A0" w:firstRow="1" w:lastRow="0" w:firstColumn="1" w:lastColumn="0" w:noHBand="0" w:noVBand="1"/>
      </w:tblPr>
      <w:tblGrid>
        <w:gridCol w:w="9357"/>
      </w:tblGrid>
      <w:tr w:rsidR="00194A7F" w:rsidRPr="00BA0563" w14:paraId="1EEE777A" w14:textId="77777777" w:rsidTr="00F95413">
        <w:tc>
          <w:tcPr>
            <w:tcW w:w="9286" w:type="dxa"/>
          </w:tcPr>
          <w:p w14:paraId="0E8EFF8D" w14:textId="77777777" w:rsidR="00194A7F" w:rsidRPr="00BA0563" w:rsidRDefault="00194A7F" w:rsidP="00F95413">
            <w:pPr>
              <w:ind w:left="-142"/>
              <w:rPr>
                <w:noProof/>
                <w:lang w:eastAsia="fr-FR"/>
              </w:rPr>
            </w:pPr>
            <w:r w:rsidRPr="00BA0563">
              <w:rPr>
                <w:noProof/>
              </w:rPr>
              <w:lastRenderedPageBreak/>
              <w:drawing>
                <wp:inline distT="0" distB="0" distL="0" distR="0" wp14:anchorId="3D96BA06" wp14:editId="5A6B5AC9">
                  <wp:extent cx="3722377" cy="5886450"/>
                  <wp:effectExtent l="3810" t="0" r="0" b="0"/>
                  <wp:docPr id="16" name="Image 16" descr="D:\Mon ordinateur\Fayelamine\MBENGAS\RDC\PDU\Scannés docs\Kikwit\F P consultation Kikwi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on ordinateur\Fayelamine\MBENGAS\RDC\PDU\Scannés docs\Kikwit\F P consultation Kikwit00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16200000">
                            <a:off x="0" y="0"/>
                            <a:ext cx="3720841" cy="5884021"/>
                          </a:xfrm>
                          <a:prstGeom prst="rect">
                            <a:avLst/>
                          </a:prstGeom>
                          <a:noFill/>
                          <a:ln>
                            <a:noFill/>
                          </a:ln>
                        </pic:spPr>
                      </pic:pic>
                    </a:graphicData>
                  </a:graphic>
                </wp:inline>
              </w:drawing>
            </w:r>
          </w:p>
        </w:tc>
      </w:tr>
      <w:tr w:rsidR="00194A7F" w:rsidRPr="00BA0563" w14:paraId="302971BF" w14:textId="77777777" w:rsidTr="00F95413">
        <w:tc>
          <w:tcPr>
            <w:tcW w:w="9286" w:type="dxa"/>
          </w:tcPr>
          <w:p w14:paraId="3D6A4016" w14:textId="77777777" w:rsidR="00194A7F" w:rsidRPr="00BA0563" w:rsidRDefault="00194A7F" w:rsidP="00F95413">
            <w:pPr>
              <w:ind w:left="-142"/>
              <w:rPr>
                <w:noProof/>
                <w:lang w:eastAsia="fr-FR"/>
              </w:rPr>
            </w:pPr>
            <w:r w:rsidRPr="00BA0563">
              <w:rPr>
                <w:noProof/>
              </w:rPr>
              <w:drawing>
                <wp:inline distT="0" distB="0" distL="0" distR="0" wp14:anchorId="6386AC5B" wp14:editId="408F0902">
                  <wp:extent cx="4174415" cy="5895292"/>
                  <wp:effectExtent l="0" t="3175" r="0" b="0"/>
                  <wp:docPr id="7185" name="Image 7185" descr="D:\Mon ordinateur\Fayelamine\MBENGAS\RDC\PDU\Scannés docs\Kikwit\F P consultation Kikwi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on ordinateur\Fayelamine\MBENGAS\RDC\PDU\Scannés docs\Kikwit\F P consultation Kikwit0005.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16200000">
                            <a:off x="0" y="0"/>
                            <a:ext cx="4180673" cy="5904130"/>
                          </a:xfrm>
                          <a:prstGeom prst="rect">
                            <a:avLst/>
                          </a:prstGeom>
                          <a:noFill/>
                          <a:ln>
                            <a:noFill/>
                          </a:ln>
                        </pic:spPr>
                      </pic:pic>
                    </a:graphicData>
                  </a:graphic>
                </wp:inline>
              </w:drawing>
            </w:r>
          </w:p>
        </w:tc>
      </w:tr>
    </w:tbl>
    <w:p w14:paraId="40FD797D" w14:textId="77777777" w:rsidR="00497A62" w:rsidRPr="00BA0563" w:rsidRDefault="00497A62">
      <w:pPr>
        <w:rPr>
          <w:b/>
          <w:bCs/>
          <w:color w:val="000000"/>
          <w:szCs w:val="22"/>
          <w:lang w:val="fr-FR" w:eastAsia="fr-FR"/>
        </w:rPr>
      </w:pPr>
    </w:p>
    <w:p w14:paraId="572A86BA" w14:textId="77777777" w:rsidR="00194A7F" w:rsidRPr="00BA0563" w:rsidRDefault="00F95413" w:rsidP="007B0973">
      <w:pPr>
        <w:pStyle w:val="Heading1"/>
        <w:numPr>
          <w:ilvl w:val="0"/>
          <w:numId w:val="0"/>
        </w:numPr>
        <w:ind w:left="432" w:hanging="432"/>
        <w:rPr>
          <w:szCs w:val="22"/>
        </w:rPr>
      </w:pPr>
      <w:bookmarkStart w:id="270" w:name="_Toc469144175"/>
      <w:r w:rsidRPr="00BA0563">
        <w:rPr>
          <w:szCs w:val="22"/>
        </w:rPr>
        <w:lastRenderedPageBreak/>
        <w:t xml:space="preserve">Annexe : 3 </w:t>
      </w:r>
      <w:r w:rsidR="00194A7F" w:rsidRPr="00BA0563">
        <w:rPr>
          <w:szCs w:val="22"/>
        </w:rPr>
        <w:t>C</w:t>
      </w:r>
      <w:r w:rsidR="00497A62" w:rsidRPr="00BA0563">
        <w:rPr>
          <w:szCs w:val="22"/>
        </w:rPr>
        <w:t>ompte rendu de réunions d’information et de collecte de données</w:t>
      </w:r>
      <w:bookmarkEnd w:id="270"/>
    </w:p>
    <w:p w14:paraId="157F7101" w14:textId="77777777" w:rsidR="00194A7F" w:rsidRPr="00BA0563" w:rsidRDefault="00194A7F" w:rsidP="00194A7F">
      <w:pPr>
        <w:pStyle w:val="NoSpacing"/>
        <w:jc w:val="center"/>
        <w:rPr>
          <w:rFonts w:asciiTheme="majorBidi" w:hAnsiTheme="majorBidi" w:cstheme="majorBidi"/>
          <w:b/>
          <w:bCs/>
          <w:lang w:val="fr-FR"/>
        </w:rPr>
      </w:pPr>
    </w:p>
    <w:p w14:paraId="551EE843" w14:textId="77777777" w:rsidR="00194A7F" w:rsidRPr="00BA0563" w:rsidRDefault="00194A7F" w:rsidP="000C3E2D">
      <w:pPr>
        <w:pStyle w:val="HTMLPreformatted"/>
        <w:ind w:left="720"/>
        <w:rPr>
          <w:rFonts w:asciiTheme="majorBidi" w:hAnsiTheme="majorBidi" w:cstheme="majorBidi"/>
          <w:b/>
          <w:i/>
          <w:iCs/>
          <w:sz w:val="22"/>
          <w:szCs w:val="22"/>
        </w:rPr>
      </w:pPr>
      <w:r w:rsidRPr="00BA0563">
        <w:rPr>
          <w:rFonts w:asciiTheme="majorBidi" w:hAnsiTheme="majorBidi" w:cstheme="majorBidi"/>
          <w:b/>
          <w:i/>
          <w:iCs/>
          <w:sz w:val="22"/>
          <w:szCs w:val="22"/>
        </w:rPr>
        <w:t>Réunion d’information et de collecte de données avec à Ville de Kikwit</w:t>
      </w:r>
    </w:p>
    <w:p w14:paraId="1DC13553" w14:textId="77777777" w:rsidR="00194A7F" w:rsidRPr="00BA0563" w:rsidRDefault="00194A7F" w:rsidP="00194A7F">
      <w:pPr>
        <w:pStyle w:val="HTMLPreformatted"/>
        <w:ind w:left="360"/>
        <w:rPr>
          <w:rFonts w:asciiTheme="majorBidi" w:hAnsiTheme="majorBidi" w:cstheme="majorBidi"/>
          <w:bCs/>
          <w:sz w:val="22"/>
          <w:szCs w:val="22"/>
        </w:rPr>
      </w:pPr>
    </w:p>
    <w:p w14:paraId="1827629C" w14:textId="77777777" w:rsidR="00194A7F" w:rsidRPr="00BA0563" w:rsidRDefault="00194A7F" w:rsidP="00194A7F">
      <w:pPr>
        <w:pStyle w:val="HTMLPreformatted"/>
        <w:ind w:left="360"/>
        <w:rPr>
          <w:rFonts w:asciiTheme="majorBidi" w:hAnsiTheme="majorBidi" w:cstheme="majorBidi"/>
          <w:bCs/>
          <w:sz w:val="22"/>
          <w:szCs w:val="22"/>
        </w:rPr>
      </w:pPr>
      <w:r w:rsidRPr="00BA0563">
        <w:rPr>
          <w:rFonts w:asciiTheme="majorBidi" w:hAnsiTheme="majorBidi" w:cstheme="majorBidi"/>
          <w:bCs/>
          <w:sz w:val="22"/>
          <w:szCs w:val="22"/>
        </w:rPr>
        <w:t>Lieu : Mairie Central de Kikwit</w:t>
      </w:r>
      <w:r w:rsidRPr="00BA0563">
        <w:rPr>
          <w:rFonts w:asciiTheme="majorBidi" w:hAnsiTheme="majorBidi" w:cstheme="majorBidi"/>
          <w:bCs/>
          <w:sz w:val="22"/>
          <w:szCs w:val="22"/>
        </w:rPr>
        <w:tab/>
      </w:r>
      <w:r w:rsidRPr="00BA0563">
        <w:rPr>
          <w:rFonts w:asciiTheme="majorBidi" w:hAnsiTheme="majorBidi" w:cstheme="majorBidi"/>
          <w:bCs/>
          <w:sz w:val="22"/>
          <w:szCs w:val="22"/>
        </w:rPr>
        <w:tab/>
      </w:r>
      <w:r w:rsidRPr="00BA0563">
        <w:rPr>
          <w:rFonts w:asciiTheme="majorBidi" w:hAnsiTheme="majorBidi" w:cstheme="majorBidi"/>
          <w:bCs/>
          <w:sz w:val="22"/>
          <w:szCs w:val="22"/>
        </w:rPr>
        <w:tab/>
      </w:r>
      <w:r w:rsidRPr="00BA0563">
        <w:rPr>
          <w:rFonts w:asciiTheme="majorBidi" w:hAnsiTheme="majorBidi" w:cstheme="majorBidi"/>
          <w:bCs/>
          <w:sz w:val="22"/>
          <w:szCs w:val="22"/>
        </w:rPr>
        <w:tab/>
        <w:t>Date : 14/03/2016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2517"/>
        <w:gridCol w:w="1417"/>
        <w:gridCol w:w="3828"/>
      </w:tblGrid>
      <w:tr w:rsidR="00194A7F" w:rsidRPr="00174359" w14:paraId="7BA3863F"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39FEA9A7" w14:textId="77777777" w:rsidR="00194A7F" w:rsidRPr="00D10680" w:rsidRDefault="00194A7F" w:rsidP="00F95413">
            <w:pPr>
              <w:pStyle w:val="NoSpacing"/>
              <w:rPr>
                <w:rFonts w:asciiTheme="majorBidi" w:hAnsiTheme="majorBidi" w:cstheme="majorBidi"/>
                <w:b/>
                <w:bCs/>
                <w:sz w:val="22"/>
                <w:szCs w:val="22"/>
                <w:lang w:val="fr-FR"/>
              </w:rPr>
            </w:pPr>
            <w:r w:rsidRPr="00D10680">
              <w:rPr>
                <w:rFonts w:asciiTheme="majorBidi" w:hAnsiTheme="majorBidi" w:cstheme="majorBidi"/>
                <w:b/>
                <w:bCs/>
                <w:sz w:val="22"/>
                <w:szCs w:val="22"/>
                <w:lang w:val="fr-FR"/>
              </w:rPr>
              <w:t>Points discutés</w:t>
            </w:r>
          </w:p>
        </w:tc>
        <w:tc>
          <w:tcPr>
            <w:tcW w:w="3934" w:type="dxa"/>
            <w:gridSpan w:val="2"/>
            <w:tcBorders>
              <w:top w:val="single" w:sz="4" w:space="0" w:color="000000"/>
              <w:left w:val="single" w:sz="4" w:space="0" w:color="000000"/>
              <w:bottom w:val="single" w:sz="4" w:space="0" w:color="000000"/>
              <w:right w:val="single" w:sz="4" w:space="0" w:color="000000"/>
            </w:tcBorders>
            <w:vAlign w:val="center"/>
            <w:hideMark/>
          </w:tcPr>
          <w:p w14:paraId="79BF413C" w14:textId="77777777" w:rsidR="00194A7F" w:rsidRPr="00D10680" w:rsidRDefault="00194A7F" w:rsidP="00F95413">
            <w:pPr>
              <w:pStyle w:val="NoSpacing"/>
              <w:rPr>
                <w:rFonts w:asciiTheme="majorBidi" w:hAnsiTheme="majorBidi" w:cstheme="majorBidi"/>
                <w:b/>
                <w:bCs/>
                <w:sz w:val="22"/>
                <w:szCs w:val="22"/>
                <w:lang w:val="fr-FR"/>
              </w:rPr>
            </w:pPr>
            <w:r w:rsidRPr="00D10680">
              <w:rPr>
                <w:rFonts w:asciiTheme="majorBidi" w:hAnsiTheme="majorBidi" w:cstheme="majorBidi"/>
                <w:b/>
                <w:bCs/>
                <w:sz w:val="22"/>
                <w:szCs w:val="22"/>
                <w:lang w:val="fr-FR"/>
              </w:rPr>
              <w:t>Préoccupations et craintes</w:t>
            </w:r>
          </w:p>
        </w:tc>
        <w:tc>
          <w:tcPr>
            <w:tcW w:w="3828" w:type="dxa"/>
            <w:tcBorders>
              <w:top w:val="single" w:sz="4" w:space="0" w:color="000000"/>
              <w:left w:val="single" w:sz="4" w:space="0" w:color="000000"/>
              <w:bottom w:val="single" w:sz="4" w:space="0" w:color="000000"/>
              <w:right w:val="single" w:sz="4" w:space="0" w:color="000000"/>
            </w:tcBorders>
            <w:vAlign w:val="center"/>
            <w:hideMark/>
          </w:tcPr>
          <w:p w14:paraId="39368545" w14:textId="77777777" w:rsidR="00194A7F" w:rsidRPr="00D10680" w:rsidRDefault="00194A7F" w:rsidP="00F95413">
            <w:pPr>
              <w:pStyle w:val="NoSpacing"/>
              <w:rPr>
                <w:rFonts w:asciiTheme="majorBidi" w:hAnsiTheme="majorBidi" w:cstheme="majorBidi"/>
                <w:b/>
                <w:bCs/>
                <w:sz w:val="22"/>
                <w:szCs w:val="22"/>
                <w:lang w:val="fr-FR"/>
              </w:rPr>
            </w:pPr>
            <w:r w:rsidRPr="00D10680">
              <w:rPr>
                <w:rFonts w:asciiTheme="majorBidi" w:hAnsiTheme="majorBidi" w:cstheme="majorBidi"/>
                <w:b/>
                <w:bCs/>
                <w:sz w:val="22"/>
                <w:szCs w:val="22"/>
                <w:lang w:val="fr-FR"/>
              </w:rPr>
              <w:t>Suggestions et recommandations</w:t>
            </w:r>
          </w:p>
        </w:tc>
      </w:tr>
      <w:tr w:rsidR="00194A7F" w:rsidRPr="006130E6" w14:paraId="6C2F5E9B"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4B622B74"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Présentation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1029D1B1"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Projet tant attendu par les populations</w:t>
            </w:r>
          </w:p>
          <w:p w14:paraId="2F5E30E5"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 xml:space="preserve">L’avenue </w:t>
            </w:r>
            <w:proofErr w:type="spellStart"/>
            <w:r w:rsidRPr="00D10680">
              <w:rPr>
                <w:rFonts w:asciiTheme="majorBidi" w:hAnsiTheme="majorBidi" w:cstheme="majorBidi"/>
                <w:sz w:val="22"/>
                <w:szCs w:val="22"/>
                <w:lang w:val="fr-FR"/>
              </w:rPr>
              <w:t>Wazabanga</w:t>
            </w:r>
            <w:proofErr w:type="spellEnd"/>
            <w:r w:rsidRPr="00D10680">
              <w:rPr>
                <w:rFonts w:asciiTheme="majorBidi" w:hAnsiTheme="majorBidi" w:cstheme="majorBidi"/>
                <w:sz w:val="22"/>
                <w:szCs w:val="22"/>
                <w:lang w:val="fr-FR"/>
              </w:rPr>
              <w:t xml:space="preserve"> est une variante pour entrer dans la ville de Kikwit</w:t>
            </w:r>
          </w:p>
          <w:p w14:paraId="4B868081"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 xml:space="preserve">Le projet règle à la fois le désenclavement du quartier </w:t>
            </w:r>
            <w:proofErr w:type="spellStart"/>
            <w:r w:rsidRPr="00D10680">
              <w:rPr>
                <w:rFonts w:asciiTheme="majorBidi" w:hAnsiTheme="majorBidi" w:cstheme="majorBidi"/>
                <w:sz w:val="22"/>
                <w:szCs w:val="22"/>
                <w:lang w:val="fr-FR"/>
              </w:rPr>
              <w:t>Ndéké</w:t>
            </w:r>
            <w:proofErr w:type="spellEnd"/>
            <w:r w:rsidRPr="00D10680">
              <w:rPr>
                <w:rFonts w:asciiTheme="majorBidi" w:hAnsiTheme="majorBidi" w:cstheme="majorBidi"/>
                <w:sz w:val="22"/>
                <w:szCs w:val="22"/>
                <w:lang w:val="fr-FR"/>
              </w:rPr>
              <w:t>-Zulu et pourrait contribuer à lutter contre l’érosion</w:t>
            </w:r>
          </w:p>
          <w:p w14:paraId="01FCC15D"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Le projet est un besoin prioritaire pour les populations et les autorités locales de Kikwit</w:t>
            </w:r>
          </w:p>
        </w:tc>
        <w:tc>
          <w:tcPr>
            <w:tcW w:w="3828" w:type="dxa"/>
            <w:tcBorders>
              <w:top w:val="single" w:sz="4" w:space="0" w:color="000000"/>
              <w:left w:val="single" w:sz="4" w:space="0" w:color="000000"/>
              <w:bottom w:val="single" w:sz="4" w:space="0" w:color="000000"/>
              <w:right w:val="single" w:sz="4" w:space="0" w:color="000000"/>
            </w:tcBorders>
            <w:hideMark/>
          </w:tcPr>
          <w:p w14:paraId="5892C0DC"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Choisir une très bonne entreprise qui dispose de moyens conséquents et d’experts hautement qualifiés</w:t>
            </w:r>
          </w:p>
          <w:p w14:paraId="10FD9AFC"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Recruter la main d’œuvre locale pour contribuer à la réduction de la pauvreté et du chômage dans la ville, facilitant ainsi l’appropriation du projet par les populations</w:t>
            </w:r>
          </w:p>
        </w:tc>
      </w:tr>
      <w:tr w:rsidR="00194A7F" w:rsidRPr="006130E6" w14:paraId="6AA6DE63"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704D4ED3"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Contraintes environnementales et sociales</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60D5F1DB"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La  ville de Kikwit est très affectée par les problèmes d’érosion</w:t>
            </w:r>
          </w:p>
          <w:p w14:paraId="0AAC4C7B"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Risque d’inondations des habitations et lieux de commerce</w:t>
            </w:r>
          </w:p>
          <w:p w14:paraId="0EFED012"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Absence de système de gestion des ordures (collecte et traitement)</w:t>
            </w:r>
          </w:p>
          <w:p w14:paraId="6080FDA8"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Problèmes d’assainissement (dimensionnement, obstructions des caniveaux par les déchets et le sable)</w:t>
            </w:r>
          </w:p>
          <w:p w14:paraId="4F8FFBEF"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Absence d’éclairage public</w:t>
            </w:r>
          </w:p>
        </w:tc>
        <w:tc>
          <w:tcPr>
            <w:tcW w:w="3828" w:type="dxa"/>
            <w:tcBorders>
              <w:top w:val="single" w:sz="4" w:space="0" w:color="000000"/>
              <w:left w:val="single" w:sz="4" w:space="0" w:color="000000"/>
              <w:bottom w:val="single" w:sz="4" w:space="0" w:color="000000"/>
              <w:right w:val="single" w:sz="4" w:space="0" w:color="000000"/>
            </w:tcBorders>
            <w:hideMark/>
          </w:tcPr>
          <w:p w14:paraId="61C0DADC"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Fixer les talus par la plantation de vétiver</w:t>
            </w:r>
          </w:p>
          <w:p w14:paraId="3E991E5C"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Réaliser l’éclairage public après la construction de la route</w:t>
            </w:r>
          </w:p>
          <w:p w14:paraId="132E939B"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Dimensionner le réseau de drainage en fonction des grandes quantités des eaux qui vont arriver à la route</w:t>
            </w:r>
          </w:p>
          <w:p w14:paraId="7CE14F29"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Préconiser des mesures de minimisation des impacts négatifs afin que le projet puisse être réalisé</w:t>
            </w:r>
          </w:p>
        </w:tc>
      </w:tr>
      <w:tr w:rsidR="00194A7F" w:rsidRPr="006130E6" w14:paraId="6B2FC54E"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1EAE7DF8"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Aspects fonciers</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27234C31"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Conflits fonciers observés à certains endroits par opposition des modes de gestion traditionnelle aux lois et textes en vigueur</w:t>
            </w:r>
          </w:p>
        </w:tc>
        <w:tc>
          <w:tcPr>
            <w:tcW w:w="3828" w:type="dxa"/>
            <w:tcBorders>
              <w:top w:val="single" w:sz="4" w:space="0" w:color="000000"/>
              <w:left w:val="single" w:sz="4" w:space="0" w:color="000000"/>
              <w:bottom w:val="single" w:sz="4" w:space="0" w:color="000000"/>
              <w:right w:val="single" w:sz="4" w:space="0" w:color="000000"/>
            </w:tcBorders>
            <w:hideMark/>
          </w:tcPr>
          <w:p w14:paraId="102EB704"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Sensibiliser les populations en associant le Société civile</w:t>
            </w:r>
          </w:p>
        </w:tc>
      </w:tr>
      <w:tr w:rsidR="00194A7F" w:rsidRPr="006130E6" w14:paraId="32D1F8C0"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22B12BA9"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Capacités en gestion environnementale et sociale, et suivi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01E4C2A6"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La Mairie n’était pas suffisamment associée à la mise en œuvre et au suivi de la première phase du PDU</w:t>
            </w:r>
          </w:p>
          <w:p w14:paraId="400BFC06"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Les compétences techniques en GES sont limitées (pour la Mairie et les services techniques)</w:t>
            </w:r>
          </w:p>
        </w:tc>
        <w:tc>
          <w:tcPr>
            <w:tcW w:w="3828" w:type="dxa"/>
            <w:tcBorders>
              <w:top w:val="single" w:sz="4" w:space="0" w:color="000000"/>
              <w:left w:val="single" w:sz="4" w:space="0" w:color="000000"/>
              <w:bottom w:val="single" w:sz="4" w:space="0" w:color="000000"/>
              <w:right w:val="single" w:sz="4" w:space="0" w:color="000000"/>
            </w:tcBorders>
            <w:hideMark/>
          </w:tcPr>
          <w:p w14:paraId="26D041FC"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Renforcer les capacités en GES pour la Mairie et les services techniques (OVD, Urbanisme, Environnement, Société civile, etc.)</w:t>
            </w:r>
          </w:p>
          <w:p w14:paraId="1E8015D3"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Associer les services compétents dans le suivi de la mise en œuvre du projet</w:t>
            </w:r>
          </w:p>
        </w:tc>
      </w:tr>
      <w:tr w:rsidR="00194A7F" w:rsidRPr="006130E6" w14:paraId="6317E20D"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3C40A0F6"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Genre et groupes vulnérables</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166BD496"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Bonne dynamique des réseaux de promotion des droits de la femme</w:t>
            </w:r>
          </w:p>
          <w:p w14:paraId="41C74274"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Sur les 4 communes de la ville, 2 sont dirigées par des femmes</w:t>
            </w:r>
          </w:p>
        </w:tc>
        <w:tc>
          <w:tcPr>
            <w:tcW w:w="3828" w:type="dxa"/>
            <w:tcBorders>
              <w:top w:val="single" w:sz="4" w:space="0" w:color="000000"/>
              <w:left w:val="single" w:sz="4" w:space="0" w:color="000000"/>
              <w:bottom w:val="single" w:sz="4" w:space="0" w:color="000000"/>
              <w:right w:val="single" w:sz="4" w:space="0" w:color="000000"/>
            </w:tcBorders>
            <w:hideMark/>
          </w:tcPr>
          <w:p w14:paraId="144D2C51"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t>Renforcer la sensibilisation sur le projet</w:t>
            </w:r>
          </w:p>
          <w:p w14:paraId="6FA9E089" w14:textId="77777777" w:rsidR="00194A7F" w:rsidRPr="00D10680" w:rsidRDefault="00194A7F" w:rsidP="00570C6F">
            <w:pPr>
              <w:pStyle w:val="NoSpacing"/>
              <w:numPr>
                <w:ilvl w:val="0"/>
                <w:numId w:val="28"/>
              </w:numPr>
              <w:ind w:left="424"/>
              <w:rPr>
                <w:rFonts w:asciiTheme="majorBidi" w:hAnsiTheme="majorBidi" w:cstheme="majorBidi"/>
                <w:sz w:val="22"/>
                <w:szCs w:val="22"/>
                <w:lang w:val="fr-FR"/>
              </w:rPr>
            </w:pPr>
            <w:r w:rsidRPr="00D10680">
              <w:rPr>
                <w:rFonts w:asciiTheme="majorBidi" w:hAnsiTheme="majorBidi" w:cstheme="majorBidi"/>
                <w:sz w:val="22"/>
                <w:szCs w:val="22"/>
                <w:lang w:val="fr-FR"/>
              </w:rPr>
              <w:t>Appuyer les AGR au profit des femmes et des jeunes</w:t>
            </w:r>
          </w:p>
        </w:tc>
      </w:tr>
      <w:tr w:rsidR="00194A7F" w:rsidRPr="006130E6" w14:paraId="6D2B69D4" w14:textId="77777777" w:rsidTr="00F95413">
        <w:tc>
          <w:tcPr>
            <w:tcW w:w="1878" w:type="dxa"/>
            <w:tcBorders>
              <w:top w:val="single" w:sz="4" w:space="0" w:color="000000"/>
              <w:left w:val="single" w:sz="4" w:space="0" w:color="000000"/>
              <w:bottom w:val="single" w:sz="4" w:space="0" w:color="000000"/>
              <w:right w:val="single" w:sz="4" w:space="0" w:color="000000"/>
            </w:tcBorders>
            <w:vAlign w:val="center"/>
            <w:hideMark/>
          </w:tcPr>
          <w:p w14:paraId="2647F759"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 xml:space="preserve">Prévention et gestion des </w:t>
            </w:r>
            <w:r w:rsidRPr="00D10680">
              <w:rPr>
                <w:rFonts w:asciiTheme="majorBidi" w:hAnsiTheme="majorBidi" w:cstheme="majorBidi"/>
                <w:sz w:val="22"/>
                <w:szCs w:val="22"/>
                <w:lang w:val="fr-FR"/>
              </w:rPr>
              <w:lastRenderedPageBreak/>
              <w:t>conflits</w:t>
            </w:r>
          </w:p>
        </w:tc>
        <w:tc>
          <w:tcPr>
            <w:tcW w:w="3934" w:type="dxa"/>
            <w:gridSpan w:val="2"/>
            <w:tcBorders>
              <w:top w:val="single" w:sz="4" w:space="0" w:color="000000"/>
              <w:left w:val="single" w:sz="4" w:space="0" w:color="000000"/>
              <w:bottom w:val="single" w:sz="4" w:space="0" w:color="000000"/>
              <w:right w:val="single" w:sz="4" w:space="0" w:color="000000"/>
            </w:tcBorders>
            <w:hideMark/>
          </w:tcPr>
          <w:p w14:paraId="31E8D704"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lastRenderedPageBreak/>
              <w:t xml:space="preserve">Cadre de gestion des conflits autour </w:t>
            </w:r>
            <w:r w:rsidRPr="00D10680">
              <w:rPr>
                <w:rFonts w:asciiTheme="majorBidi" w:hAnsiTheme="majorBidi" w:cstheme="majorBidi"/>
                <w:sz w:val="22"/>
                <w:szCs w:val="22"/>
                <w:lang w:val="fr-FR"/>
              </w:rPr>
              <w:lastRenderedPageBreak/>
              <w:t>de la Mairie le bourgmestre, chef de quartier, les services (Urbanisme, Cadastre, Titre foncier, TP, etc.) et la société civile</w:t>
            </w:r>
          </w:p>
        </w:tc>
        <w:tc>
          <w:tcPr>
            <w:tcW w:w="3828" w:type="dxa"/>
            <w:tcBorders>
              <w:top w:val="single" w:sz="4" w:space="0" w:color="000000"/>
              <w:left w:val="single" w:sz="4" w:space="0" w:color="000000"/>
              <w:bottom w:val="single" w:sz="4" w:space="0" w:color="000000"/>
              <w:right w:val="single" w:sz="4" w:space="0" w:color="000000"/>
            </w:tcBorders>
            <w:hideMark/>
          </w:tcPr>
          <w:p w14:paraId="4C8D8B72" w14:textId="77777777" w:rsidR="00194A7F" w:rsidRPr="00D10680" w:rsidRDefault="00194A7F" w:rsidP="00570C6F">
            <w:pPr>
              <w:pStyle w:val="NoSpacing"/>
              <w:numPr>
                <w:ilvl w:val="0"/>
                <w:numId w:val="28"/>
              </w:numPr>
              <w:tabs>
                <w:tab w:val="left" w:pos="480"/>
                <w:tab w:val="right" w:leader="dot" w:pos="9349"/>
              </w:tabs>
              <w:spacing w:before="120" w:after="120"/>
              <w:ind w:left="424"/>
              <w:rPr>
                <w:rFonts w:asciiTheme="majorBidi" w:hAnsiTheme="majorBidi" w:cstheme="majorBidi"/>
                <w:sz w:val="22"/>
                <w:szCs w:val="22"/>
                <w:lang w:val="fr-FR"/>
              </w:rPr>
            </w:pPr>
            <w:r w:rsidRPr="00D10680">
              <w:rPr>
                <w:rFonts w:asciiTheme="majorBidi" w:hAnsiTheme="majorBidi" w:cstheme="majorBidi"/>
                <w:sz w:val="22"/>
                <w:szCs w:val="22"/>
                <w:lang w:val="fr-FR"/>
              </w:rPr>
              <w:lastRenderedPageBreak/>
              <w:t xml:space="preserve">Sensibiliser les populations sur la </w:t>
            </w:r>
            <w:r w:rsidRPr="00D10680">
              <w:rPr>
                <w:rFonts w:asciiTheme="majorBidi" w:hAnsiTheme="majorBidi" w:cstheme="majorBidi"/>
                <w:sz w:val="22"/>
                <w:szCs w:val="22"/>
                <w:lang w:val="fr-FR"/>
              </w:rPr>
              <w:lastRenderedPageBreak/>
              <w:t>prévention des conflits et la sécurité en rapport avec les travaux de construction et de mise en service de la route</w:t>
            </w:r>
          </w:p>
        </w:tc>
      </w:tr>
      <w:tr w:rsidR="00194A7F" w:rsidRPr="00174359" w14:paraId="0F288EC8" w14:textId="77777777" w:rsidTr="00F95413">
        <w:tc>
          <w:tcPr>
            <w:tcW w:w="4395" w:type="dxa"/>
            <w:gridSpan w:val="2"/>
            <w:tcBorders>
              <w:top w:val="single" w:sz="4" w:space="0" w:color="000000"/>
              <w:left w:val="single" w:sz="4" w:space="0" w:color="auto"/>
              <w:bottom w:val="single" w:sz="4" w:space="0" w:color="000000"/>
              <w:right w:val="single" w:sz="4" w:space="0" w:color="000000"/>
            </w:tcBorders>
            <w:vAlign w:val="center"/>
            <w:hideMark/>
          </w:tcPr>
          <w:p w14:paraId="3587ECEB" w14:textId="77777777" w:rsidR="00194A7F" w:rsidRPr="00D10680" w:rsidRDefault="00194A7F" w:rsidP="00F95413">
            <w:pPr>
              <w:pStyle w:val="NoSpacing"/>
              <w:rPr>
                <w:rFonts w:asciiTheme="majorBidi" w:hAnsiTheme="majorBidi" w:cstheme="majorBidi"/>
                <w:b/>
                <w:i/>
                <w:iCs/>
                <w:sz w:val="22"/>
                <w:szCs w:val="22"/>
                <w:lang w:val="fr-FR"/>
              </w:rPr>
            </w:pPr>
            <w:r w:rsidRPr="00D10680">
              <w:rPr>
                <w:rFonts w:asciiTheme="majorBidi" w:hAnsiTheme="majorBidi" w:cstheme="majorBidi"/>
                <w:b/>
                <w:i/>
                <w:iCs/>
                <w:sz w:val="22"/>
                <w:szCs w:val="22"/>
                <w:lang w:val="fr-FR"/>
              </w:rPr>
              <w:lastRenderedPageBreak/>
              <w:t>Questions posées</w:t>
            </w:r>
          </w:p>
        </w:tc>
        <w:tc>
          <w:tcPr>
            <w:tcW w:w="5245" w:type="dxa"/>
            <w:gridSpan w:val="2"/>
            <w:tcBorders>
              <w:top w:val="single" w:sz="4" w:space="0" w:color="000000"/>
              <w:left w:val="single" w:sz="4" w:space="0" w:color="auto"/>
              <w:bottom w:val="single" w:sz="4" w:space="0" w:color="000000"/>
              <w:right w:val="single" w:sz="4" w:space="0" w:color="000000"/>
            </w:tcBorders>
            <w:hideMark/>
          </w:tcPr>
          <w:p w14:paraId="3A98B36F" w14:textId="77777777" w:rsidR="00194A7F" w:rsidRPr="00D10680" w:rsidRDefault="00194A7F" w:rsidP="00F95413">
            <w:pPr>
              <w:pStyle w:val="NoSpacing"/>
              <w:tabs>
                <w:tab w:val="left" w:pos="480"/>
                <w:tab w:val="right" w:leader="dot" w:pos="9349"/>
              </w:tabs>
              <w:spacing w:before="120" w:after="120"/>
              <w:rPr>
                <w:rFonts w:asciiTheme="majorBidi" w:hAnsiTheme="majorBidi" w:cstheme="majorBidi"/>
                <w:b/>
                <w:i/>
                <w:iCs/>
                <w:sz w:val="22"/>
                <w:szCs w:val="22"/>
                <w:lang w:val="fr-FR"/>
              </w:rPr>
            </w:pPr>
            <w:r w:rsidRPr="00D10680">
              <w:rPr>
                <w:rFonts w:asciiTheme="majorBidi" w:hAnsiTheme="majorBidi" w:cstheme="majorBidi"/>
                <w:b/>
                <w:i/>
                <w:iCs/>
                <w:sz w:val="22"/>
                <w:szCs w:val="22"/>
                <w:lang w:val="fr-FR"/>
              </w:rPr>
              <w:t>Réponses apportées</w:t>
            </w:r>
          </w:p>
        </w:tc>
      </w:tr>
      <w:tr w:rsidR="00194A7F" w:rsidRPr="006130E6" w14:paraId="5B432AD9" w14:textId="77777777" w:rsidTr="00F95413">
        <w:tc>
          <w:tcPr>
            <w:tcW w:w="4395" w:type="dxa"/>
            <w:gridSpan w:val="2"/>
            <w:tcBorders>
              <w:top w:val="single" w:sz="4" w:space="0" w:color="000000"/>
              <w:left w:val="single" w:sz="4" w:space="0" w:color="auto"/>
              <w:bottom w:val="single" w:sz="4" w:space="0" w:color="000000"/>
              <w:right w:val="single" w:sz="4" w:space="0" w:color="000000"/>
            </w:tcBorders>
            <w:vAlign w:val="center"/>
            <w:hideMark/>
          </w:tcPr>
          <w:p w14:paraId="21FA3FE3" w14:textId="77777777" w:rsidR="00194A7F" w:rsidRPr="00D10680" w:rsidRDefault="00194A7F" w:rsidP="00F95413">
            <w:pPr>
              <w:pStyle w:val="NoSpacing"/>
              <w:rPr>
                <w:rFonts w:asciiTheme="majorBidi" w:hAnsiTheme="majorBidi" w:cstheme="majorBidi"/>
                <w:sz w:val="22"/>
                <w:szCs w:val="22"/>
                <w:lang w:val="fr-FR"/>
              </w:rPr>
            </w:pPr>
            <w:r w:rsidRPr="00D10680">
              <w:rPr>
                <w:rFonts w:asciiTheme="majorBidi" w:hAnsiTheme="majorBidi" w:cstheme="majorBidi"/>
                <w:sz w:val="22"/>
                <w:szCs w:val="22"/>
                <w:lang w:val="fr-FR"/>
              </w:rPr>
              <w:t>Comment faire avec les gens qui installés illégalement sur la voie publique sans aucun titre légal?</w:t>
            </w:r>
          </w:p>
        </w:tc>
        <w:tc>
          <w:tcPr>
            <w:tcW w:w="5245" w:type="dxa"/>
            <w:gridSpan w:val="2"/>
            <w:tcBorders>
              <w:top w:val="single" w:sz="4" w:space="0" w:color="000000"/>
              <w:left w:val="single" w:sz="4" w:space="0" w:color="auto"/>
              <w:bottom w:val="single" w:sz="4" w:space="0" w:color="000000"/>
              <w:right w:val="single" w:sz="4" w:space="0" w:color="000000"/>
            </w:tcBorders>
            <w:hideMark/>
          </w:tcPr>
          <w:p w14:paraId="1871A7E8" w14:textId="77777777" w:rsidR="00194A7F" w:rsidRPr="00D10680" w:rsidRDefault="00194A7F" w:rsidP="00F95413">
            <w:pPr>
              <w:pStyle w:val="NoSpacing"/>
              <w:tabs>
                <w:tab w:val="left" w:pos="480"/>
                <w:tab w:val="right" w:leader="dot" w:pos="9349"/>
              </w:tabs>
              <w:spacing w:before="120" w:after="120"/>
              <w:rPr>
                <w:rFonts w:asciiTheme="majorBidi" w:hAnsiTheme="majorBidi" w:cstheme="majorBidi"/>
                <w:sz w:val="22"/>
                <w:szCs w:val="22"/>
                <w:lang w:val="fr-FR"/>
              </w:rPr>
            </w:pPr>
            <w:r w:rsidRPr="00D10680">
              <w:rPr>
                <w:rFonts w:asciiTheme="majorBidi" w:hAnsiTheme="majorBidi" w:cstheme="majorBidi"/>
                <w:sz w:val="22"/>
                <w:szCs w:val="22"/>
                <w:lang w:val="fr-FR"/>
              </w:rPr>
              <w:t>Les installations et occupations constatées sur la voie publique avant la date butoir seront identifiées et évaluées selon le type afin de déterminer la nature et la valeur de la compensation</w:t>
            </w:r>
          </w:p>
        </w:tc>
      </w:tr>
      <w:tr w:rsidR="00194A7F" w:rsidRPr="006130E6" w14:paraId="7D19C0BE" w14:textId="77777777" w:rsidTr="00F95413">
        <w:tc>
          <w:tcPr>
            <w:tcW w:w="9640" w:type="dxa"/>
            <w:gridSpan w:val="4"/>
            <w:tcBorders>
              <w:top w:val="single" w:sz="4" w:space="0" w:color="000000"/>
              <w:left w:val="single" w:sz="4" w:space="0" w:color="auto"/>
              <w:bottom w:val="single" w:sz="4" w:space="0" w:color="000000"/>
              <w:right w:val="single" w:sz="4" w:space="0" w:color="000000"/>
            </w:tcBorders>
            <w:vAlign w:val="center"/>
            <w:hideMark/>
          </w:tcPr>
          <w:p w14:paraId="3ACFB02F" w14:textId="77777777" w:rsidR="00194A7F" w:rsidRPr="00D10680" w:rsidRDefault="00194A7F" w:rsidP="00F95413">
            <w:pPr>
              <w:pStyle w:val="NoSpacing"/>
              <w:rPr>
                <w:rFonts w:asciiTheme="majorBidi" w:hAnsiTheme="majorBidi" w:cstheme="majorBidi"/>
                <w:b/>
                <w:sz w:val="22"/>
                <w:szCs w:val="22"/>
                <w:lang w:val="fr-FR"/>
              </w:rPr>
            </w:pPr>
            <w:r w:rsidRPr="00D10680">
              <w:rPr>
                <w:rFonts w:asciiTheme="majorBidi" w:hAnsiTheme="majorBidi" w:cstheme="majorBidi"/>
                <w:b/>
                <w:sz w:val="22"/>
                <w:szCs w:val="22"/>
                <w:lang w:val="fr-FR"/>
              </w:rPr>
              <w:t>Synthèse des préoccupations et craintes</w:t>
            </w:r>
          </w:p>
          <w:p w14:paraId="4CA6BD63" w14:textId="41C3A1D6"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Problèmes d’érosion</w:t>
            </w:r>
            <w:r w:rsidR="00174359" w:rsidRPr="00D10680">
              <w:rPr>
                <w:rStyle w:val="FootnoteReference"/>
                <w:rFonts w:asciiTheme="majorBidi" w:hAnsiTheme="majorBidi" w:cstheme="majorBidi"/>
                <w:sz w:val="22"/>
                <w:szCs w:val="22"/>
                <w:lang w:val="fr-FR"/>
              </w:rPr>
              <w:footnoteReference w:id="5"/>
            </w:r>
          </w:p>
          <w:p w14:paraId="33BC4F4A"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Risque d’inondations des</w:t>
            </w:r>
          </w:p>
          <w:p w14:paraId="5A3A98EE"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Absence de système de gestion des ordures</w:t>
            </w:r>
          </w:p>
          <w:p w14:paraId="1509D481"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Problèmes d’assainissement</w:t>
            </w:r>
          </w:p>
          <w:p w14:paraId="352A1DE0" w14:textId="3FCD626F"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Absence d’éclairage public</w:t>
            </w:r>
            <w:r w:rsidR="00174359" w:rsidRPr="00D10680">
              <w:rPr>
                <w:rStyle w:val="FootnoteReference"/>
                <w:rFonts w:asciiTheme="majorBidi" w:hAnsiTheme="majorBidi" w:cstheme="majorBidi"/>
                <w:sz w:val="22"/>
                <w:szCs w:val="22"/>
                <w:lang w:val="fr-FR"/>
              </w:rPr>
              <w:footnoteReference w:id="6"/>
            </w:r>
          </w:p>
          <w:p w14:paraId="2BC8D904" w14:textId="634F98F9"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 xml:space="preserve">Compétences en </w:t>
            </w:r>
            <w:r w:rsidR="00174359" w:rsidRPr="00D10680">
              <w:rPr>
                <w:rFonts w:asciiTheme="majorBidi" w:hAnsiTheme="majorBidi" w:cstheme="majorBidi"/>
                <w:sz w:val="22"/>
                <w:szCs w:val="22"/>
                <w:lang w:val="fr-FR"/>
              </w:rPr>
              <w:t xml:space="preserve">gestion environnementale et sociale </w:t>
            </w:r>
            <w:r w:rsidRPr="00D10680">
              <w:rPr>
                <w:rFonts w:asciiTheme="majorBidi" w:hAnsiTheme="majorBidi" w:cstheme="majorBidi"/>
                <w:sz w:val="22"/>
                <w:szCs w:val="22"/>
                <w:lang w:val="fr-FR"/>
              </w:rPr>
              <w:t>limitées</w:t>
            </w:r>
          </w:p>
          <w:p w14:paraId="533A4299"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Non implication dans le suivi de la mise en œuvre du projet</w:t>
            </w:r>
          </w:p>
        </w:tc>
      </w:tr>
      <w:tr w:rsidR="00194A7F" w:rsidRPr="006130E6" w14:paraId="4D429419" w14:textId="77777777" w:rsidTr="00F95413">
        <w:tc>
          <w:tcPr>
            <w:tcW w:w="9640" w:type="dxa"/>
            <w:gridSpan w:val="4"/>
            <w:tcBorders>
              <w:top w:val="single" w:sz="4" w:space="0" w:color="000000"/>
              <w:left w:val="single" w:sz="4" w:space="0" w:color="auto"/>
              <w:bottom w:val="single" w:sz="4" w:space="0" w:color="000000"/>
              <w:right w:val="single" w:sz="4" w:space="0" w:color="000000"/>
            </w:tcBorders>
            <w:vAlign w:val="center"/>
            <w:hideMark/>
          </w:tcPr>
          <w:p w14:paraId="60043F12" w14:textId="77777777" w:rsidR="00194A7F" w:rsidRPr="00D10680" w:rsidRDefault="00194A7F" w:rsidP="00F95413">
            <w:pPr>
              <w:pStyle w:val="NoSpacing"/>
              <w:rPr>
                <w:rFonts w:asciiTheme="majorBidi" w:hAnsiTheme="majorBidi" w:cstheme="majorBidi"/>
                <w:b/>
                <w:sz w:val="22"/>
                <w:szCs w:val="22"/>
                <w:lang w:val="fr-FR"/>
              </w:rPr>
            </w:pPr>
            <w:r w:rsidRPr="00D10680">
              <w:rPr>
                <w:rFonts w:asciiTheme="majorBidi" w:hAnsiTheme="majorBidi" w:cstheme="majorBidi"/>
                <w:b/>
                <w:sz w:val="22"/>
                <w:szCs w:val="22"/>
                <w:lang w:val="fr-FR"/>
              </w:rPr>
              <w:t>Synthèse des suggestions et recommandations :</w:t>
            </w:r>
          </w:p>
          <w:p w14:paraId="1DF46DBB"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Choisir une entreprise hautement qualité pour les travaux</w:t>
            </w:r>
          </w:p>
          <w:p w14:paraId="452270C1"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 xml:space="preserve">Recruter la main d’œuvre locale </w:t>
            </w:r>
          </w:p>
          <w:p w14:paraId="554C8370"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Réaliser l’éclairage public</w:t>
            </w:r>
          </w:p>
          <w:p w14:paraId="735B4C08"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 xml:space="preserve">Préconiser des mesures de minimisation et compenser les impacts négatifs </w:t>
            </w:r>
          </w:p>
          <w:p w14:paraId="1080C1C6"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Sensibiliser les populations autour du projet</w:t>
            </w:r>
          </w:p>
          <w:p w14:paraId="36968DF1"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Renforcer les capacités en gestion environnementale et sociale</w:t>
            </w:r>
          </w:p>
          <w:p w14:paraId="48D01531"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Associer les services compétents dans le suivi de la mise en œuvre du projet</w:t>
            </w:r>
          </w:p>
          <w:p w14:paraId="71C9CCF1"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Appuyer les AGR au profit des femmes et des jeunes</w:t>
            </w:r>
          </w:p>
          <w:p w14:paraId="65C83914" w14:textId="77777777" w:rsidR="00194A7F" w:rsidRPr="00D10680" w:rsidRDefault="00194A7F" w:rsidP="00570C6F">
            <w:pPr>
              <w:pStyle w:val="NoSpacing"/>
              <w:numPr>
                <w:ilvl w:val="0"/>
                <w:numId w:val="27"/>
              </w:numPr>
              <w:rPr>
                <w:rFonts w:asciiTheme="majorBidi" w:hAnsiTheme="majorBidi" w:cstheme="majorBidi"/>
                <w:sz w:val="22"/>
                <w:szCs w:val="22"/>
                <w:lang w:val="fr-FR"/>
              </w:rPr>
            </w:pPr>
            <w:r w:rsidRPr="00D10680">
              <w:rPr>
                <w:rFonts w:asciiTheme="majorBidi" w:hAnsiTheme="majorBidi" w:cstheme="majorBidi"/>
                <w:sz w:val="22"/>
                <w:szCs w:val="22"/>
                <w:lang w:val="fr-FR"/>
              </w:rPr>
              <w:t>Sensibiliser les populations sur la prévention des conflits et la sécurité en rapport avec la construction et la mise en service de la route</w:t>
            </w:r>
          </w:p>
        </w:tc>
      </w:tr>
    </w:tbl>
    <w:p w14:paraId="0E386923" w14:textId="77777777" w:rsidR="00194A7F" w:rsidRPr="00BA0563" w:rsidRDefault="00194A7F" w:rsidP="00194A7F">
      <w:pPr>
        <w:rPr>
          <w:lang w:val="fr-FR"/>
        </w:rPr>
      </w:pPr>
    </w:p>
    <w:p w14:paraId="25262654" w14:textId="77777777" w:rsidR="00CA0BAF" w:rsidRPr="00BA0563" w:rsidRDefault="00CA0BAF" w:rsidP="00CA0BAF">
      <w:pPr>
        <w:pStyle w:val="Heading1"/>
        <w:numPr>
          <w:ilvl w:val="0"/>
          <w:numId w:val="0"/>
        </w:numPr>
        <w:ind w:left="432" w:hanging="432"/>
        <w:rPr>
          <w:szCs w:val="22"/>
        </w:rPr>
      </w:pPr>
    </w:p>
    <w:p w14:paraId="43992A59" w14:textId="77777777" w:rsidR="00CA0BAF" w:rsidRPr="00BA0563" w:rsidRDefault="00CA0BAF" w:rsidP="00CA0BAF">
      <w:pPr>
        <w:pStyle w:val="Heading1"/>
        <w:numPr>
          <w:ilvl w:val="0"/>
          <w:numId w:val="0"/>
        </w:numPr>
        <w:ind w:left="432" w:hanging="432"/>
        <w:rPr>
          <w:szCs w:val="22"/>
        </w:rPr>
      </w:pPr>
    </w:p>
    <w:p w14:paraId="65FA7D42" w14:textId="77777777" w:rsidR="00CA0BAF" w:rsidRPr="00BA0563" w:rsidRDefault="00CA0BAF" w:rsidP="00CA0BAF">
      <w:pPr>
        <w:pStyle w:val="Heading1"/>
        <w:numPr>
          <w:ilvl w:val="0"/>
          <w:numId w:val="0"/>
        </w:numPr>
        <w:ind w:left="432" w:hanging="432"/>
        <w:rPr>
          <w:szCs w:val="22"/>
        </w:rPr>
      </w:pPr>
      <w:bookmarkStart w:id="271" w:name="_Toc469144176"/>
      <w:r w:rsidRPr="00BA0563">
        <w:rPr>
          <w:szCs w:val="22"/>
        </w:rPr>
        <w:t xml:space="preserve">Annexe 4: </w:t>
      </w:r>
      <w:proofErr w:type="spellStart"/>
      <w:r w:rsidRPr="00BA0563">
        <w:rPr>
          <w:szCs w:val="22"/>
        </w:rPr>
        <w:t>Réferences</w:t>
      </w:r>
      <w:proofErr w:type="spellEnd"/>
      <w:r w:rsidRPr="00BA0563">
        <w:rPr>
          <w:szCs w:val="22"/>
        </w:rPr>
        <w:t xml:space="preserve"> bibliographiques</w:t>
      </w:r>
      <w:bookmarkEnd w:id="271"/>
    </w:p>
    <w:p w14:paraId="55A44084" w14:textId="77777777" w:rsidR="00CA0BAF" w:rsidRPr="00D10680" w:rsidRDefault="00CA0BAF" w:rsidP="00570C6F">
      <w:pPr>
        <w:pStyle w:val="ListParagraph"/>
        <w:numPr>
          <w:ilvl w:val="0"/>
          <w:numId w:val="36"/>
        </w:numPr>
        <w:rPr>
          <w:rFonts w:eastAsiaTheme="majorEastAsia"/>
          <w:bCs/>
          <w:sz w:val="22"/>
          <w:szCs w:val="22"/>
        </w:rPr>
      </w:pPr>
      <w:r w:rsidRPr="00D10680">
        <w:rPr>
          <w:rFonts w:eastAsiaTheme="majorEastAsia"/>
          <w:bCs/>
          <w:sz w:val="22"/>
          <w:szCs w:val="22"/>
        </w:rPr>
        <w:t>Mbaye Mb Faye : Rapport PGES PDU 11 Février  2013</w:t>
      </w:r>
    </w:p>
    <w:p w14:paraId="194BE53E" w14:textId="77777777" w:rsidR="00CA0BAF" w:rsidRPr="00D10680" w:rsidRDefault="00CA0BAF" w:rsidP="00570C6F">
      <w:pPr>
        <w:pStyle w:val="ListParagraph"/>
        <w:numPr>
          <w:ilvl w:val="0"/>
          <w:numId w:val="36"/>
        </w:numPr>
        <w:rPr>
          <w:rFonts w:eastAsiaTheme="majorEastAsia"/>
          <w:bCs/>
          <w:sz w:val="22"/>
          <w:szCs w:val="22"/>
        </w:rPr>
      </w:pPr>
      <w:r w:rsidRPr="00D10680">
        <w:rPr>
          <w:rFonts w:eastAsiaTheme="majorEastAsia"/>
          <w:bCs/>
          <w:sz w:val="22"/>
          <w:szCs w:val="22"/>
        </w:rPr>
        <w:t xml:space="preserve">Mbaye Mb Faye : Rapport Final- CGES PDU - RDC- </w:t>
      </w:r>
    </w:p>
    <w:p w14:paraId="0FA63479" w14:textId="77777777" w:rsidR="00CA0BAF" w:rsidRPr="00D10680" w:rsidRDefault="00CA0BAF" w:rsidP="00570C6F">
      <w:pPr>
        <w:pStyle w:val="ListParagraph"/>
        <w:numPr>
          <w:ilvl w:val="0"/>
          <w:numId w:val="36"/>
        </w:numPr>
        <w:rPr>
          <w:rFonts w:eastAsiaTheme="majorEastAsia"/>
          <w:bCs/>
          <w:sz w:val="22"/>
          <w:szCs w:val="22"/>
        </w:rPr>
      </w:pPr>
      <w:r w:rsidRPr="00D10680">
        <w:rPr>
          <w:rFonts w:eastAsiaTheme="majorEastAsia"/>
          <w:bCs/>
          <w:sz w:val="22"/>
          <w:szCs w:val="22"/>
        </w:rPr>
        <w:t>Plan de Développement de la ville de Kikwit (2014)</w:t>
      </w:r>
    </w:p>
    <w:p w14:paraId="7637BB3A" w14:textId="7FAC715A" w:rsidR="00CA0BAF" w:rsidRDefault="00CA0BAF" w:rsidP="00570C6F">
      <w:pPr>
        <w:pStyle w:val="ListParagraph"/>
        <w:numPr>
          <w:ilvl w:val="0"/>
          <w:numId w:val="36"/>
        </w:numPr>
        <w:rPr>
          <w:rFonts w:eastAsiaTheme="majorEastAsia"/>
          <w:bCs/>
          <w:sz w:val="22"/>
          <w:szCs w:val="22"/>
        </w:rPr>
      </w:pPr>
      <w:r w:rsidRPr="00D10680">
        <w:rPr>
          <w:rFonts w:eastAsiaTheme="majorEastAsia"/>
          <w:bCs/>
          <w:sz w:val="22"/>
          <w:szCs w:val="22"/>
        </w:rPr>
        <w:t>Cadre de Politique de Réinstallation du PDU, décembre 2012.</w:t>
      </w:r>
    </w:p>
    <w:p w14:paraId="67470C87" w14:textId="137D3EAD" w:rsidR="00174359" w:rsidRPr="00D10680" w:rsidRDefault="00174359" w:rsidP="00570C6F">
      <w:pPr>
        <w:pStyle w:val="ListParagraph"/>
        <w:numPr>
          <w:ilvl w:val="0"/>
          <w:numId w:val="36"/>
        </w:numPr>
        <w:rPr>
          <w:rFonts w:eastAsiaTheme="majorEastAsia"/>
          <w:bCs/>
          <w:sz w:val="22"/>
          <w:szCs w:val="22"/>
        </w:rPr>
      </w:pPr>
      <w:r>
        <w:rPr>
          <w:rFonts w:eastAsiaTheme="majorEastAsia"/>
          <w:bCs/>
          <w:sz w:val="22"/>
          <w:szCs w:val="22"/>
        </w:rPr>
        <w:t>PO 4.12 « Réinstallation involontaire » de la Banque mondiale</w:t>
      </w:r>
    </w:p>
    <w:p w14:paraId="5316A5E4" w14:textId="77777777" w:rsidR="00CA0BAF" w:rsidRPr="00BA0563" w:rsidRDefault="00CA0BAF" w:rsidP="00194A7F">
      <w:pPr>
        <w:rPr>
          <w:lang w:val="fr-FR" w:eastAsia="fr-FR"/>
        </w:rPr>
      </w:pPr>
    </w:p>
    <w:p w14:paraId="084F5A47" w14:textId="77777777" w:rsidR="00174359" w:rsidRDefault="00174359">
      <w:pPr>
        <w:rPr>
          <w:b/>
          <w:bCs/>
          <w:color w:val="000000"/>
          <w:szCs w:val="22"/>
          <w:lang w:val="fr-FR" w:eastAsia="fr-FR"/>
        </w:rPr>
      </w:pPr>
      <w:r w:rsidRPr="00D10680">
        <w:rPr>
          <w:szCs w:val="22"/>
          <w:lang w:val="fr-FR"/>
        </w:rPr>
        <w:br w:type="page"/>
      </w:r>
    </w:p>
    <w:p w14:paraId="26E7058E" w14:textId="34E9CC4C" w:rsidR="00194A7F" w:rsidRPr="00BA0563" w:rsidRDefault="00194A7F" w:rsidP="007B0973">
      <w:pPr>
        <w:pStyle w:val="Heading1"/>
        <w:numPr>
          <w:ilvl w:val="0"/>
          <w:numId w:val="0"/>
        </w:numPr>
        <w:ind w:left="432" w:hanging="432"/>
        <w:rPr>
          <w:szCs w:val="22"/>
        </w:rPr>
      </w:pPr>
      <w:bookmarkStart w:id="272" w:name="_Toc469144177"/>
      <w:r w:rsidRPr="00BA0563">
        <w:rPr>
          <w:szCs w:val="22"/>
        </w:rPr>
        <w:lastRenderedPageBreak/>
        <w:t xml:space="preserve">Annexe </w:t>
      </w:r>
      <w:r w:rsidR="00CA0BAF" w:rsidRPr="00BA0563">
        <w:rPr>
          <w:szCs w:val="22"/>
        </w:rPr>
        <w:t>5</w:t>
      </w:r>
      <w:r w:rsidRPr="00BA0563">
        <w:rPr>
          <w:szCs w:val="22"/>
        </w:rPr>
        <w:t> : Listes de présence / Réunion de cadrage avec l’équipe du SE/PDU</w:t>
      </w:r>
      <w:bookmarkEnd w:id="272"/>
      <w:r w:rsidRPr="00BA0563">
        <w:rPr>
          <w:szCs w:val="22"/>
        </w:rPr>
        <w:t xml:space="preserve"> </w:t>
      </w:r>
    </w:p>
    <w:p w14:paraId="07CCD761" w14:textId="77777777" w:rsidR="00194A7F" w:rsidRPr="00BA0563" w:rsidRDefault="00194A7F" w:rsidP="00194A7F">
      <w:pPr>
        <w:pStyle w:val="NoSpacing"/>
        <w:rPr>
          <w:lang w:val="fr-FR"/>
        </w:rPr>
      </w:pPr>
    </w:p>
    <w:tbl>
      <w:tblPr>
        <w:tblStyle w:val="TableGrid"/>
        <w:tblW w:w="0" w:type="auto"/>
        <w:tblLook w:val="04A0" w:firstRow="1" w:lastRow="0" w:firstColumn="1" w:lastColumn="0" w:noHBand="0" w:noVBand="1"/>
      </w:tblPr>
      <w:tblGrid>
        <w:gridCol w:w="9354"/>
      </w:tblGrid>
      <w:tr w:rsidR="00194A7F" w:rsidRPr="00BA0563" w14:paraId="43C10AED" w14:textId="77777777" w:rsidTr="00F95413">
        <w:tc>
          <w:tcPr>
            <w:tcW w:w="9210" w:type="dxa"/>
          </w:tcPr>
          <w:p w14:paraId="586F5FF4" w14:textId="77777777" w:rsidR="00194A7F" w:rsidRPr="00BA0563" w:rsidRDefault="00194A7F" w:rsidP="00F95413">
            <w:pPr>
              <w:ind w:left="-142"/>
            </w:pPr>
            <w:bookmarkStart w:id="273" w:name="_Toc447437473"/>
            <w:r w:rsidRPr="00BA0563">
              <w:rPr>
                <w:noProof/>
              </w:rPr>
              <w:drawing>
                <wp:inline distT="0" distB="0" distL="0" distR="0" wp14:anchorId="4A59656C" wp14:editId="6294B5F3">
                  <wp:extent cx="4172907" cy="5893165"/>
                  <wp:effectExtent l="0" t="2857" r="0" b="0"/>
                  <wp:docPr id="7204" name="Image 7204" descr="D:\Mon ordinateur\Fayelamine\MBENGAS\RDC\PDU\Scannés docs\PDU\réunion au SE du P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on ordinateur\Fayelamine\MBENGAS\RDC\PDU\Scannés docs\PDU\réunion au SE du PDU.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4177300" cy="5899369"/>
                          </a:xfrm>
                          <a:prstGeom prst="rect">
                            <a:avLst/>
                          </a:prstGeom>
                          <a:noFill/>
                          <a:ln>
                            <a:noFill/>
                          </a:ln>
                        </pic:spPr>
                      </pic:pic>
                    </a:graphicData>
                  </a:graphic>
                </wp:inline>
              </w:drawing>
            </w:r>
          </w:p>
        </w:tc>
      </w:tr>
    </w:tbl>
    <w:p w14:paraId="5FCD0687" w14:textId="77777777" w:rsidR="00194A7F" w:rsidRPr="00BA0563" w:rsidRDefault="00194A7F" w:rsidP="00194A7F">
      <w:pPr>
        <w:rPr>
          <w:rFonts w:eastAsiaTheme="majorEastAsia"/>
          <w:b/>
          <w:bCs/>
        </w:rPr>
      </w:pPr>
      <w:r w:rsidRPr="00BA0563">
        <w:br w:type="page"/>
      </w:r>
    </w:p>
    <w:p w14:paraId="5780607A" w14:textId="77777777" w:rsidR="00194A7F" w:rsidRPr="00BA0563" w:rsidRDefault="00CA0BAF" w:rsidP="007B0973">
      <w:pPr>
        <w:pStyle w:val="Heading1"/>
        <w:numPr>
          <w:ilvl w:val="0"/>
          <w:numId w:val="0"/>
        </w:numPr>
        <w:ind w:left="432" w:hanging="432"/>
        <w:rPr>
          <w:szCs w:val="22"/>
        </w:rPr>
      </w:pPr>
      <w:bookmarkStart w:id="274" w:name="_Toc469144178"/>
      <w:r w:rsidRPr="00BA0563">
        <w:rPr>
          <w:szCs w:val="22"/>
        </w:rPr>
        <w:lastRenderedPageBreak/>
        <w:t>Annexe 6</w:t>
      </w:r>
      <w:r w:rsidR="00194A7F" w:rsidRPr="00BA0563">
        <w:rPr>
          <w:szCs w:val="22"/>
        </w:rPr>
        <w:t> : Listes de présence / Réunion d’information et de collecte de données</w:t>
      </w:r>
      <w:bookmarkEnd w:id="274"/>
      <w:r w:rsidR="00194A7F" w:rsidRPr="00BA0563">
        <w:rPr>
          <w:szCs w:val="22"/>
        </w:rPr>
        <w:t xml:space="preserve"> </w:t>
      </w:r>
      <w:bookmarkEnd w:id="273"/>
    </w:p>
    <w:p w14:paraId="730216B0" w14:textId="77777777" w:rsidR="007B0973" w:rsidRPr="00BA0563" w:rsidRDefault="007B0973" w:rsidP="007B0973">
      <w:pPr>
        <w:rPr>
          <w:lang w:val="fr-FR"/>
        </w:rPr>
      </w:pPr>
    </w:p>
    <w:tbl>
      <w:tblPr>
        <w:tblStyle w:val="TableGrid"/>
        <w:tblW w:w="0" w:type="auto"/>
        <w:tblLook w:val="04A0" w:firstRow="1" w:lastRow="0" w:firstColumn="1" w:lastColumn="0" w:noHBand="0" w:noVBand="1"/>
      </w:tblPr>
      <w:tblGrid>
        <w:gridCol w:w="9365"/>
      </w:tblGrid>
      <w:tr w:rsidR="00194A7F" w:rsidRPr="00BA0563" w14:paraId="0EF4DA1C" w14:textId="77777777" w:rsidTr="00CA0BAF">
        <w:tc>
          <w:tcPr>
            <w:tcW w:w="9365" w:type="dxa"/>
          </w:tcPr>
          <w:p w14:paraId="322D4D22" w14:textId="77777777" w:rsidR="00194A7F" w:rsidRPr="00BA0563" w:rsidRDefault="00194A7F" w:rsidP="00F95413">
            <w:pPr>
              <w:ind w:left="-142"/>
              <w:rPr>
                <w:b/>
              </w:rPr>
            </w:pPr>
            <w:r w:rsidRPr="00BA0563">
              <w:rPr>
                <w:b/>
                <w:noProof/>
              </w:rPr>
              <w:drawing>
                <wp:inline distT="0" distB="0" distL="0" distR="0" wp14:anchorId="7E1523AF" wp14:editId="0C06ECCF">
                  <wp:extent cx="3597162" cy="5895975"/>
                  <wp:effectExtent l="0" t="6668" r="0" b="0"/>
                  <wp:docPr id="7202" name="Image 7202" descr="D:\Mon ordinateur\Fayelamine\MBENGAS\RDC\PDU\Scannés docs\Kikwit\F P réunion d'inf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on ordinateur\Fayelamine\MBENGAS\RDC\PDU\Scannés docs\Kikwit\F P réunion d'info000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16200000">
                            <a:off x="0" y="0"/>
                            <a:ext cx="3604425" cy="5907880"/>
                          </a:xfrm>
                          <a:prstGeom prst="rect">
                            <a:avLst/>
                          </a:prstGeom>
                          <a:noFill/>
                          <a:ln>
                            <a:noFill/>
                          </a:ln>
                        </pic:spPr>
                      </pic:pic>
                    </a:graphicData>
                  </a:graphic>
                </wp:inline>
              </w:drawing>
            </w:r>
          </w:p>
        </w:tc>
      </w:tr>
      <w:tr w:rsidR="00194A7F" w:rsidRPr="00BA0563" w14:paraId="1D9D1447" w14:textId="77777777" w:rsidTr="00CA0BAF">
        <w:tc>
          <w:tcPr>
            <w:tcW w:w="9365" w:type="dxa"/>
          </w:tcPr>
          <w:p w14:paraId="626025F5" w14:textId="77777777" w:rsidR="00194A7F" w:rsidRPr="00BA0563" w:rsidRDefault="00194A7F" w:rsidP="00F95413">
            <w:pPr>
              <w:ind w:left="-142"/>
              <w:rPr>
                <w:b/>
              </w:rPr>
            </w:pPr>
            <w:r w:rsidRPr="00BA0563">
              <w:rPr>
                <w:b/>
                <w:noProof/>
              </w:rPr>
              <w:drawing>
                <wp:inline distT="0" distB="0" distL="0" distR="0" wp14:anchorId="00B77AF9" wp14:editId="19F557A9">
                  <wp:extent cx="4177861" cy="5900158"/>
                  <wp:effectExtent l="0" t="3810" r="0" b="0"/>
                  <wp:docPr id="7203" name="Image 7203" descr="D:\Mon ordinateur\Fayelamine\MBENGAS\RDC\PDU\Scannés docs\Kikwit\F P réunion d'inf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on ordinateur\Fayelamine\MBENGAS\RDC\PDU\Scannés docs\Kikwit\F P réunion d'info000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16200000">
                            <a:off x="0" y="0"/>
                            <a:ext cx="4177814" cy="5900091"/>
                          </a:xfrm>
                          <a:prstGeom prst="rect">
                            <a:avLst/>
                          </a:prstGeom>
                          <a:noFill/>
                          <a:ln>
                            <a:noFill/>
                          </a:ln>
                        </pic:spPr>
                      </pic:pic>
                    </a:graphicData>
                  </a:graphic>
                </wp:inline>
              </w:drawing>
            </w:r>
          </w:p>
        </w:tc>
      </w:tr>
    </w:tbl>
    <w:p w14:paraId="2E1FAD54" w14:textId="77777777" w:rsidR="009A4505" w:rsidRDefault="009A4505" w:rsidP="009A4505">
      <w:pPr>
        <w:pStyle w:val="Heading1"/>
        <w:numPr>
          <w:ilvl w:val="0"/>
          <w:numId w:val="0"/>
        </w:numPr>
        <w:ind w:left="432" w:hanging="432"/>
        <w:rPr>
          <w:szCs w:val="22"/>
        </w:rPr>
      </w:pPr>
      <w:bookmarkStart w:id="275" w:name="_Toc469144179"/>
      <w:bookmarkEnd w:id="265"/>
      <w:bookmarkEnd w:id="266"/>
      <w:r w:rsidRPr="00BA0563">
        <w:rPr>
          <w:szCs w:val="22"/>
        </w:rPr>
        <w:lastRenderedPageBreak/>
        <w:t>Annexe 7 : Exemple de Fiche d’enquêtes</w:t>
      </w:r>
      <w:bookmarkEnd w:id="275"/>
    </w:p>
    <w:p w14:paraId="10493893" w14:textId="77777777" w:rsidR="00E0574B" w:rsidRDefault="00E0574B" w:rsidP="00E0574B">
      <w:pPr>
        <w:rPr>
          <w:noProof/>
        </w:rPr>
      </w:pPr>
      <w:r w:rsidRPr="00BA0563">
        <w:rPr>
          <w:noProof/>
        </w:rPr>
        <w:drawing>
          <wp:inline distT="0" distB="0" distL="0" distR="0" wp14:anchorId="7430A085" wp14:editId="088B0784">
            <wp:extent cx="5942965" cy="6225510"/>
            <wp:effectExtent l="0" t="0" r="635" b="4445"/>
            <wp:docPr id="18" name="Picture 18" descr="C:\Users\HP\AppData\Local\Microsoft\Windows\INetCache\Content.Word\fiche2 kikwit 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fiche2 kikwit rect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965" cy="6225510"/>
                    </a:xfrm>
                    <a:prstGeom prst="rect">
                      <a:avLst/>
                    </a:prstGeom>
                    <a:noFill/>
                    <a:ln>
                      <a:noFill/>
                    </a:ln>
                  </pic:spPr>
                </pic:pic>
              </a:graphicData>
            </a:graphic>
          </wp:inline>
        </w:drawing>
      </w:r>
    </w:p>
    <w:p w14:paraId="640C16B3" w14:textId="77777777" w:rsidR="009A4505" w:rsidRPr="00BA0563" w:rsidRDefault="009A4505">
      <w:pPr>
        <w:rPr>
          <w:b/>
          <w:bCs/>
          <w:color w:val="000000"/>
          <w:szCs w:val="22"/>
          <w:lang w:val="fr-FR" w:eastAsia="fr-FR"/>
        </w:rPr>
      </w:pPr>
      <w:r w:rsidRPr="00BA0563">
        <w:rPr>
          <w:lang w:val="fr-FR"/>
        </w:rPr>
        <w:lastRenderedPageBreak/>
        <w:t xml:space="preserve"> </w:t>
      </w:r>
      <w:r w:rsidRPr="00BA0563">
        <w:rPr>
          <w:noProof/>
        </w:rPr>
        <w:drawing>
          <wp:inline distT="0" distB="0" distL="0" distR="0" wp14:anchorId="58AC121E" wp14:editId="5C3FE775">
            <wp:extent cx="5943600" cy="7772400"/>
            <wp:effectExtent l="0" t="0" r="0" b="0"/>
            <wp:docPr id="19" name="Picture 19" descr="C:\Users\HP\AppData\Local\Microsoft\Windows\INetCache\Content.Word\fiche2 kikwit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fiche2 kikwit vers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2965" cy="7771570"/>
                    </a:xfrm>
                    <a:prstGeom prst="rect">
                      <a:avLst/>
                    </a:prstGeom>
                    <a:noFill/>
                    <a:ln>
                      <a:noFill/>
                    </a:ln>
                  </pic:spPr>
                </pic:pic>
              </a:graphicData>
            </a:graphic>
          </wp:inline>
        </w:drawing>
      </w:r>
    </w:p>
    <w:p w14:paraId="3ECFACD1" w14:textId="77777777" w:rsidR="009A4505" w:rsidRPr="00E0574B" w:rsidRDefault="009A4505" w:rsidP="00E0574B">
      <w:pPr>
        <w:pStyle w:val="Heading1"/>
        <w:numPr>
          <w:ilvl w:val="0"/>
          <w:numId w:val="0"/>
        </w:numPr>
        <w:ind w:left="432" w:hanging="432"/>
        <w:rPr>
          <w:szCs w:val="22"/>
        </w:rPr>
      </w:pPr>
      <w:bookmarkStart w:id="276" w:name="_Toc469144180"/>
      <w:r w:rsidRPr="00E0574B">
        <w:rPr>
          <w:szCs w:val="22"/>
        </w:rPr>
        <w:lastRenderedPageBreak/>
        <w:t>Annexe 8 : Exemple d’acte d’acceptation</w:t>
      </w:r>
      <w:bookmarkEnd w:id="276"/>
    </w:p>
    <w:p w14:paraId="402594F5" w14:textId="77777777" w:rsidR="009A4505" w:rsidRPr="00BA0563" w:rsidRDefault="009A4505" w:rsidP="00DF505C">
      <w:r w:rsidRPr="00BA0563">
        <w:rPr>
          <w:noProof/>
        </w:rPr>
        <w:drawing>
          <wp:inline distT="0" distB="0" distL="0" distR="0" wp14:anchorId="1A9F5630" wp14:editId="6DBA2B61">
            <wp:extent cx="5943600" cy="7467600"/>
            <wp:effectExtent l="0" t="0" r="0" b="0"/>
            <wp:docPr id="20" name="Picture 20" descr="C:\Users\HP\AppData\Local\Microsoft\Windows\INetCache\Content.Word\acte 1 ki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acte 1 kikwi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2965" cy="7466802"/>
                    </a:xfrm>
                    <a:prstGeom prst="rect">
                      <a:avLst/>
                    </a:prstGeom>
                    <a:noFill/>
                    <a:ln>
                      <a:noFill/>
                    </a:ln>
                  </pic:spPr>
                </pic:pic>
              </a:graphicData>
            </a:graphic>
          </wp:inline>
        </w:drawing>
      </w:r>
    </w:p>
    <w:p w14:paraId="7CD05C55" w14:textId="77777777" w:rsidR="009A4505" w:rsidRPr="00BA0563" w:rsidRDefault="009A4505" w:rsidP="00DF505C">
      <w:pPr>
        <w:rPr>
          <w:b/>
          <w:bCs/>
          <w:color w:val="000000"/>
          <w:lang w:val="fr-FR" w:eastAsia="fr-FR"/>
        </w:rPr>
      </w:pPr>
      <w:r w:rsidRPr="00BA0563">
        <w:rPr>
          <w:lang w:val="fr-FR"/>
        </w:rPr>
        <w:br w:type="page"/>
      </w:r>
    </w:p>
    <w:p w14:paraId="60732735" w14:textId="77777777" w:rsidR="00CA0BAF" w:rsidRPr="00BA0563" w:rsidRDefault="00CA0BAF" w:rsidP="00CA0BAF">
      <w:pPr>
        <w:pStyle w:val="Heading1"/>
        <w:numPr>
          <w:ilvl w:val="0"/>
          <w:numId w:val="0"/>
        </w:numPr>
        <w:ind w:left="432" w:hanging="432"/>
        <w:rPr>
          <w:szCs w:val="22"/>
        </w:rPr>
      </w:pPr>
      <w:bookmarkStart w:id="277" w:name="_Toc469144181"/>
      <w:r w:rsidRPr="00BA0563">
        <w:rPr>
          <w:szCs w:val="22"/>
        </w:rPr>
        <w:lastRenderedPageBreak/>
        <w:t xml:space="preserve">Annexe </w:t>
      </w:r>
      <w:r w:rsidR="009A4505" w:rsidRPr="00BA0563">
        <w:rPr>
          <w:szCs w:val="22"/>
        </w:rPr>
        <w:t>9</w:t>
      </w:r>
      <w:r w:rsidRPr="00BA0563">
        <w:rPr>
          <w:szCs w:val="22"/>
        </w:rPr>
        <w:t> : Fiche de Plainte</w:t>
      </w:r>
      <w:bookmarkEnd w:id="277"/>
    </w:p>
    <w:p w14:paraId="3CB3FFAF" w14:textId="77777777" w:rsidR="00CA0BAF" w:rsidRPr="00BA0563" w:rsidRDefault="00CA0BAF" w:rsidP="00CA0BAF">
      <w:pPr>
        <w:rPr>
          <w:sz w:val="22"/>
          <w:szCs w:val="22"/>
          <w:lang w:val="fr-FR"/>
        </w:rPr>
      </w:pPr>
      <w:r w:rsidRPr="00BA0563">
        <w:rPr>
          <w:sz w:val="22"/>
          <w:szCs w:val="22"/>
          <w:lang w:val="fr-FR"/>
        </w:rPr>
        <w:t xml:space="preserve">Date </w:t>
      </w:r>
      <w:proofErr w:type="gramStart"/>
      <w:r w:rsidRPr="00BA0563">
        <w:rPr>
          <w:sz w:val="22"/>
          <w:szCs w:val="22"/>
          <w:lang w:val="fr-FR"/>
        </w:rPr>
        <w:t>:_</w:t>
      </w:r>
      <w:proofErr w:type="gramEnd"/>
      <w:r w:rsidRPr="00BA0563">
        <w:rPr>
          <w:sz w:val="22"/>
          <w:szCs w:val="22"/>
          <w:lang w:val="fr-FR"/>
        </w:rPr>
        <w:t>___________</w:t>
      </w:r>
    </w:p>
    <w:p w14:paraId="6064B7D6" w14:textId="77777777" w:rsidR="00CA0BAF" w:rsidRPr="00BA0563" w:rsidRDefault="00CA0BAF" w:rsidP="00CA0BAF">
      <w:pPr>
        <w:rPr>
          <w:sz w:val="22"/>
          <w:szCs w:val="22"/>
          <w:lang w:val="fr-FR"/>
        </w:rPr>
      </w:pPr>
    </w:p>
    <w:p w14:paraId="12ED6FBA" w14:textId="77777777" w:rsidR="00CA0BAF" w:rsidRPr="00BA0563" w:rsidRDefault="00CA0BAF" w:rsidP="00CA0BAF">
      <w:pPr>
        <w:rPr>
          <w:sz w:val="22"/>
          <w:szCs w:val="22"/>
          <w:lang w:val="fr-FR"/>
        </w:rPr>
      </w:pPr>
      <w:r w:rsidRPr="00BA0563">
        <w:rPr>
          <w:sz w:val="22"/>
          <w:szCs w:val="22"/>
          <w:lang w:val="fr-FR"/>
        </w:rPr>
        <w:t>Chefferie traditionnelles de……… Mairie de …… ……………Dossier N°…………..</w:t>
      </w:r>
    </w:p>
    <w:p w14:paraId="39E3E406" w14:textId="77777777" w:rsidR="00CA0BAF" w:rsidRPr="00BA0563" w:rsidRDefault="00CA0BAF" w:rsidP="00CA0BAF">
      <w:pPr>
        <w:rPr>
          <w:sz w:val="22"/>
          <w:szCs w:val="22"/>
          <w:lang w:val="fr-FR"/>
        </w:rPr>
      </w:pPr>
    </w:p>
    <w:p w14:paraId="76AF8F85" w14:textId="77777777" w:rsidR="00CA0BAF" w:rsidRPr="00BA0563" w:rsidRDefault="00CA0BAF" w:rsidP="00CA0BAF">
      <w:pPr>
        <w:rPr>
          <w:b/>
          <w:sz w:val="22"/>
          <w:szCs w:val="22"/>
          <w:lang w:val="fr-FR"/>
        </w:rPr>
      </w:pPr>
      <w:r w:rsidRPr="00BA0563">
        <w:rPr>
          <w:b/>
          <w:sz w:val="22"/>
          <w:szCs w:val="22"/>
          <w:lang w:val="fr-FR"/>
        </w:rPr>
        <w:t>PLAINTE</w:t>
      </w:r>
    </w:p>
    <w:p w14:paraId="4821DD3F" w14:textId="77777777" w:rsidR="00CA0BAF" w:rsidRPr="00BA0563" w:rsidRDefault="00CA0BAF" w:rsidP="00CA0BAF">
      <w:pPr>
        <w:rPr>
          <w:sz w:val="22"/>
          <w:szCs w:val="22"/>
          <w:lang w:val="fr-FR"/>
        </w:rPr>
      </w:pPr>
      <w:r w:rsidRPr="00BA0563">
        <w:rPr>
          <w:sz w:val="22"/>
          <w:szCs w:val="22"/>
          <w:lang w:val="fr-FR"/>
        </w:rPr>
        <w:t>Nom du plaignant : ________________________________</w:t>
      </w:r>
    </w:p>
    <w:p w14:paraId="5631A482" w14:textId="77777777" w:rsidR="00CA0BAF" w:rsidRPr="00BA0563" w:rsidRDefault="00CA0BAF" w:rsidP="00CA0BAF">
      <w:pPr>
        <w:rPr>
          <w:sz w:val="22"/>
          <w:szCs w:val="22"/>
          <w:lang w:val="fr-FR"/>
        </w:rPr>
      </w:pPr>
      <w:r w:rsidRPr="00BA0563">
        <w:rPr>
          <w:sz w:val="22"/>
          <w:szCs w:val="22"/>
          <w:lang w:val="fr-FR"/>
        </w:rPr>
        <w:t>Adresse : ___________________________________</w:t>
      </w:r>
    </w:p>
    <w:p w14:paraId="4980FB46" w14:textId="77777777" w:rsidR="00CA0BAF" w:rsidRPr="00BA0563" w:rsidRDefault="00CA0BAF" w:rsidP="00CA0BAF">
      <w:pPr>
        <w:rPr>
          <w:sz w:val="22"/>
          <w:szCs w:val="22"/>
          <w:lang w:val="fr-FR"/>
        </w:rPr>
      </w:pPr>
      <w:proofErr w:type="gramStart"/>
      <w:r w:rsidRPr="00BA0563">
        <w:rPr>
          <w:sz w:val="22"/>
          <w:szCs w:val="22"/>
          <w:lang w:val="fr-FR"/>
        </w:rPr>
        <w:t>quartier</w:t>
      </w:r>
      <w:proofErr w:type="gramEnd"/>
      <w:r w:rsidRPr="00BA0563">
        <w:rPr>
          <w:sz w:val="22"/>
          <w:szCs w:val="22"/>
          <w:lang w:val="fr-FR"/>
        </w:rPr>
        <w:t>: ___________________________________</w:t>
      </w:r>
    </w:p>
    <w:p w14:paraId="7434836B" w14:textId="77777777" w:rsidR="00CA0BAF" w:rsidRPr="00BA0563" w:rsidRDefault="00CA0BAF" w:rsidP="00CA0BAF">
      <w:pPr>
        <w:rPr>
          <w:sz w:val="22"/>
          <w:szCs w:val="22"/>
          <w:lang w:val="fr-FR"/>
        </w:rPr>
      </w:pPr>
      <w:r w:rsidRPr="00BA0563">
        <w:rPr>
          <w:sz w:val="22"/>
          <w:szCs w:val="22"/>
          <w:lang w:val="fr-FR"/>
        </w:rPr>
        <w:t xml:space="preserve">Nature du bien affecté </w:t>
      </w:r>
      <w:r w:rsidRPr="00BA0563">
        <w:rPr>
          <w:b/>
          <w:bCs/>
          <w:sz w:val="22"/>
          <w:szCs w:val="22"/>
          <w:lang w:val="fr-FR"/>
        </w:rPr>
        <w:t xml:space="preserve">: </w:t>
      </w:r>
      <w:r w:rsidRPr="00BA0563">
        <w:rPr>
          <w:sz w:val="22"/>
          <w:szCs w:val="22"/>
          <w:lang w:val="fr-FR"/>
        </w:rPr>
        <w:t>________________________________</w:t>
      </w:r>
    </w:p>
    <w:p w14:paraId="1DA29BA8" w14:textId="77777777" w:rsidR="00CA0BAF" w:rsidRPr="00BA0563" w:rsidRDefault="00CA0BAF" w:rsidP="00CA0BAF">
      <w:pPr>
        <w:rPr>
          <w:b/>
          <w:bCs/>
          <w:sz w:val="22"/>
          <w:szCs w:val="22"/>
          <w:lang w:val="fr-FR"/>
        </w:rPr>
      </w:pPr>
    </w:p>
    <w:p w14:paraId="023A3235" w14:textId="77777777" w:rsidR="00CA0BAF" w:rsidRPr="00BA0563" w:rsidRDefault="00CA0BAF" w:rsidP="00CA0BAF">
      <w:pPr>
        <w:rPr>
          <w:sz w:val="22"/>
          <w:szCs w:val="22"/>
          <w:lang w:val="fr-FR"/>
        </w:rPr>
      </w:pPr>
      <w:r w:rsidRPr="00BA0563">
        <w:rPr>
          <w:b/>
          <w:bCs/>
          <w:sz w:val="22"/>
          <w:szCs w:val="22"/>
          <w:lang w:val="fr-FR"/>
        </w:rPr>
        <w:t xml:space="preserve">DESCRIPTION DE LA PLAINTE </w:t>
      </w:r>
      <w:r w:rsidRPr="00BA0563">
        <w:rPr>
          <w:sz w:val="22"/>
          <w:szCs w:val="22"/>
          <w:lang w:val="fr-FR"/>
        </w:rPr>
        <w:t>:</w:t>
      </w:r>
    </w:p>
    <w:p w14:paraId="0DA4DB3F" w14:textId="77777777" w:rsidR="00CA0BAF" w:rsidRPr="00BA0563" w:rsidRDefault="00CA0BAF" w:rsidP="00CA0BAF">
      <w:pPr>
        <w:rPr>
          <w:sz w:val="22"/>
          <w:szCs w:val="22"/>
          <w:lang w:val="fr-FR"/>
        </w:rPr>
      </w:pPr>
      <w:r w:rsidRPr="00BA0563">
        <w:rPr>
          <w:sz w:val="22"/>
          <w:szCs w:val="22"/>
          <w:lang w:val="fr-FR"/>
        </w:rPr>
        <w:t>…………………………………………………………………………………………………</w:t>
      </w:r>
    </w:p>
    <w:p w14:paraId="087BB804" w14:textId="77777777" w:rsidR="00CA0BAF" w:rsidRPr="00BA0563" w:rsidRDefault="00CA0BAF" w:rsidP="00CA0BAF">
      <w:pPr>
        <w:rPr>
          <w:sz w:val="22"/>
          <w:szCs w:val="22"/>
          <w:lang w:val="fr-FR"/>
        </w:rPr>
      </w:pPr>
      <w:r w:rsidRPr="00BA0563">
        <w:rPr>
          <w:sz w:val="22"/>
          <w:szCs w:val="22"/>
          <w:lang w:val="fr-FR"/>
        </w:rPr>
        <w:t>…………………………………………………………………………………………………</w:t>
      </w:r>
    </w:p>
    <w:p w14:paraId="0D4F1772" w14:textId="77777777" w:rsidR="00CA0BAF" w:rsidRPr="00BA0563" w:rsidRDefault="00CA0BAF" w:rsidP="00CA0BAF">
      <w:pPr>
        <w:rPr>
          <w:sz w:val="22"/>
          <w:szCs w:val="22"/>
          <w:lang w:val="fr-FR"/>
        </w:rPr>
      </w:pPr>
      <w:r w:rsidRPr="00BA0563">
        <w:rPr>
          <w:sz w:val="22"/>
          <w:szCs w:val="22"/>
          <w:lang w:val="fr-FR"/>
        </w:rPr>
        <w:t>…………………………………………………………………………………………………</w:t>
      </w:r>
    </w:p>
    <w:p w14:paraId="2E43276A" w14:textId="77777777" w:rsidR="00CA0BAF" w:rsidRPr="00BA0563" w:rsidRDefault="00CA0BAF" w:rsidP="00CA0BAF">
      <w:pPr>
        <w:rPr>
          <w:sz w:val="22"/>
          <w:szCs w:val="22"/>
          <w:lang w:val="fr-FR"/>
        </w:rPr>
      </w:pPr>
    </w:p>
    <w:p w14:paraId="614BCD6C" w14:textId="77777777" w:rsidR="00CA0BAF" w:rsidRPr="00BA0563" w:rsidRDefault="00CA0BAF" w:rsidP="00CA0BAF">
      <w:pPr>
        <w:rPr>
          <w:sz w:val="22"/>
          <w:szCs w:val="22"/>
          <w:lang w:val="fr-FR"/>
        </w:rPr>
      </w:pPr>
      <w:r w:rsidRPr="00BA0563">
        <w:rPr>
          <w:sz w:val="22"/>
          <w:szCs w:val="22"/>
          <w:lang w:val="fr-FR"/>
        </w:rPr>
        <w:t>A ………………………, le………………..</w:t>
      </w:r>
    </w:p>
    <w:p w14:paraId="34147FC0" w14:textId="77777777" w:rsidR="00CA0BAF" w:rsidRPr="00BA0563" w:rsidRDefault="00CA0BAF" w:rsidP="00CA0BAF">
      <w:pPr>
        <w:rPr>
          <w:sz w:val="22"/>
          <w:szCs w:val="22"/>
          <w:lang w:val="fr-FR"/>
        </w:rPr>
      </w:pPr>
      <w:r w:rsidRPr="00BA0563">
        <w:rPr>
          <w:sz w:val="22"/>
          <w:szCs w:val="22"/>
          <w:lang w:val="fr-FR"/>
        </w:rPr>
        <w:t>________________________________</w:t>
      </w:r>
    </w:p>
    <w:p w14:paraId="1175C896" w14:textId="77777777" w:rsidR="00CA0BAF" w:rsidRPr="00BA0563" w:rsidRDefault="00CA0BAF" w:rsidP="00CA0BAF">
      <w:pPr>
        <w:rPr>
          <w:sz w:val="22"/>
          <w:szCs w:val="22"/>
          <w:lang w:val="fr-FR"/>
        </w:rPr>
      </w:pPr>
      <w:r w:rsidRPr="00BA0563">
        <w:rPr>
          <w:sz w:val="22"/>
          <w:szCs w:val="22"/>
          <w:lang w:val="fr-FR"/>
        </w:rPr>
        <w:t>Signature du plaignant</w:t>
      </w:r>
    </w:p>
    <w:p w14:paraId="6E9CE22E" w14:textId="77777777" w:rsidR="00CA0BAF" w:rsidRPr="00BA0563" w:rsidRDefault="00CA0BAF" w:rsidP="00CA0BAF">
      <w:pPr>
        <w:rPr>
          <w:b/>
          <w:bCs/>
          <w:sz w:val="22"/>
          <w:szCs w:val="22"/>
          <w:lang w:val="fr-FR"/>
        </w:rPr>
      </w:pPr>
    </w:p>
    <w:p w14:paraId="139DE7B0" w14:textId="77777777" w:rsidR="00CA0BAF" w:rsidRPr="00BA0563" w:rsidRDefault="00CA0BAF" w:rsidP="00CA0BAF">
      <w:pPr>
        <w:rPr>
          <w:b/>
          <w:bCs/>
          <w:sz w:val="22"/>
          <w:szCs w:val="22"/>
          <w:lang w:val="fr-FR"/>
        </w:rPr>
      </w:pPr>
      <w:r w:rsidRPr="00BA0563">
        <w:rPr>
          <w:b/>
          <w:bCs/>
          <w:sz w:val="22"/>
          <w:szCs w:val="22"/>
          <w:lang w:val="fr-FR"/>
        </w:rPr>
        <w:t>OBSERVATIONS DE LA CHEFFERIE :</w:t>
      </w:r>
    </w:p>
    <w:p w14:paraId="2BCE10D9" w14:textId="77777777" w:rsidR="00CA0BAF" w:rsidRPr="00BA0563" w:rsidRDefault="00CA0BAF" w:rsidP="00CA0BAF">
      <w:pPr>
        <w:rPr>
          <w:sz w:val="22"/>
          <w:szCs w:val="22"/>
          <w:lang w:val="fr-FR"/>
        </w:rPr>
      </w:pPr>
      <w:r w:rsidRPr="00BA0563">
        <w:rPr>
          <w:sz w:val="22"/>
          <w:szCs w:val="22"/>
          <w:lang w:val="fr-FR"/>
        </w:rPr>
        <w:t>…………………………………………………………………………………………………</w:t>
      </w:r>
    </w:p>
    <w:p w14:paraId="1B691A5E" w14:textId="77777777" w:rsidR="00CA0BAF" w:rsidRPr="00BA0563" w:rsidRDefault="00CA0BAF" w:rsidP="00CA0BAF">
      <w:pPr>
        <w:rPr>
          <w:sz w:val="22"/>
          <w:szCs w:val="22"/>
          <w:lang w:val="fr-FR"/>
        </w:rPr>
      </w:pPr>
      <w:r w:rsidRPr="00BA0563">
        <w:rPr>
          <w:sz w:val="22"/>
          <w:szCs w:val="22"/>
          <w:lang w:val="fr-FR"/>
        </w:rPr>
        <w:t>…………………………………………………………………………………………………</w:t>
      </w:r>
    </w:p>
    <w:p w14:paraId="2A255135" w14:textId="77777777" w:rsidR="00CA0BAF" w:rsidRPr="00BA0563" w:rsidRDefault="00CA0BAF" w:rsidP="00CA0BAF">
      <w:pPr>
        <w:rPr>
          <w:sz w:val="22"/>
          <w:szCs w:val="22"/>
          <w:lang w:val="fr-FR"/>
        </w:rPr>
      </w:pPr>
      <w:r w:rsidRPr="00BA0563">
        <w:rPr>
          <w:sz w:val="22"/>
          <w:szCs w:val="22"/>
          <w:lang w:val="fr-FR"/>
        </w:rPr>
        <w:t>…………………………………………………………………………………………………</w:t>
      </w:r>
    </w:p>
    <w:p w14:paraId="74A9158C" w14:textId="77777777" w:rsidR="00CA0BAF" w:rsidRPr="00BA0563" w:rsidRDefault="00CA0BAF" w:rsidP="00CA0BAF">
      <w:pPr>
        <w:rPr>
          <w:sz w:val="22"/>
          <w:szCs w:val="22"/>
          <w:lang w:val="fr-FR"/>
        </w:rPr>
      </w:pPr>
    </w:p>
    <w:p w14:paraId="15AC9E03" w14:textId="77777777" w:rsidR="00CA0BAF" w:rsidRPr="00BA0563" w:rsidRDefault="00CA0BAF" w:rsidP="00CA0BAF">
      <w:pPr>
        <w:rPr>
          <w:sz w:val="22"/>
          <w:szCs w:val="22"/>
          <w:lang w:val="fr-FR"/>
        </w:rPr>
      </w:pPr>
      <w:r w:rsidRPr="00BA0563">
        <w:rPr>
          <w:sz w:val="22"/>
          <w:szCs w:val="22"/>
          <w:lang w:val="fr-FR"/>
        </w:rPr>
        <w:t>A ………………………, le………………..</w:t>
      </w:r>
    </w:p>
    <w:p w14:paraId="1A36A033" w14:textId="77777777" w:rsidR="00CA0BAF" w:rsidRPr="00BA0563" w:rsidRDefault="00CA0BAF" w:rsidP="00CA0BAF">
      <w:pPr>
        <w:rPr>
          <w:sz w:val="22"/>
          <w:szCs w:val="22"/>
          <w:lang w:val="fr-FR"/>
        </w:rPr>
      </w:pPr>
      <w:r w:rsidRPr="00BA0563">
        <w:rPr>
          <w:sz w:val="22"/>
          <w:szCs w:val="22"/>
          <w:lang w:val="fr-FR"/>
        </w:rPr>
        <w:t>________________________________</w:t>
      </w:r>
    </w:p>
    <w:p w14:paraId="3CAC8677" w14:textId="77777777" w:rsidR="00CA0BAF" w:rsidRPr="00BA0563" w:rsidRDefault="00CA0BAF" w:rsidP="00CA0BAF">
      <w:pPr>
        <w:rPr>
          <w:sz w:val="22"/>
          <w:szCs w:val="22"/>
          <w:lang w:val="fr-FR"/>
        </w:rPr>
      </w:pPr>
      <w:r w:rsidRPr="00BA0563">
        <w:rPr>
          <w:sz w:val="22"/>
          <w:szCs w:val="22"/>
          <w:lang w:val="fr-FR"/>
        </w:rPr>
        <w:t>(Signature du délégué de quartier ou du Maire)</w:t>
      </w:r>
    </w:p>
    <w:p w14:paraId="41AF5713" w14:textId="77777777" w:rsidR="00CA0BAF" w:rsidRPr="00BA0563" w:rsidRDefault="00CA0BAF" w:rsidP="00CA0BAF">
      <w:pPr>
        <w:rPr>
          <w:b/>
          <w:bCs/>
          <w:sz w:val="22"/>
          <w:szCs w:val="22"/>
          <w:lang w:val="fr-FR"/>
        </w:rPr>
      </w:pPr>
    </w:p>
    <w:p w14:paraId="7EAC578E" w14:textId="77777777" w:rsidR="00CA0BAF" w:rsidRPr="00BA0563" w:rsidRDefault="00CA0BAF" w:rsidP="00CA0BAF">
      <w:pPr>
        <w:rPr>
          <w:b/>
          <w:bCs/>
          <w:sz w:val="22"/>
          <w:szCs w:val="22"/>
          <w:lang w:val="fr-FR"/>
        </w:rPr>
      </w:pPr>
      <w:r w:rsidRPr="00BA0563">
        <w:rPr>
          <w:b/>
          <w:bCs/>
          <w:sz w:val="22"/>
          <w:szCs w:val="22"/>
          <w:lang w:val="fr-FR"/>
        </w:rPr>
        <w:t>RÉPONSE DU PLAIGNANT:</w:t>
      </w:r>
    </w:p>
    <w:p w14:paraId="34A7D2C1" w14:textId="77777777" w:rsidR="00CA0BAF" w:rsidRPr="00BA0563" w:rsidRDefault="00CA0BAF" w:rsidP="00CA0BAF">
      <w:pPr>
        <w:rPr>
          <w:sz w:val="22"/>
          <w:szCs w:val="22"/>
          <w:lang w:val="fr-FR"/>
        </w:rPr>
      </w:pPr>
      <w:r w:rsidRPr="00BA0563">
        <w:rPr>
          <w:sz w:val="22"/>
          <w:szCs w:val="22"/>
          <w:lang w:val="fr-FR"/>
        </w:rPr>
        <w:t>…………………………………………………………………………………………………</w:t>
      </w:r>
    </w:p>
    <w:p w14:paraId="254D0CCF" w14:textId="77777777" w:rsidR="00CA0BAF" w:rsidRPr="00BA0563" w:rsidRDefault="00CA0BAF" w:rsidP="00CA0BAF">
      <w:pPr>
        <w:rPr>
          <w:sz w:val="22"/>
          <w:szCs w:val="22"/>
          <w:lang w:val="fr-FR"/>
        </w:rPr>
      </w:pPr>
      <w:r w:rsidRPr="00BA0563">
        <w:rPr>
          <w:sz w:val="22"/>
          <w:szCs w:val="22"/>
          <w:lang w:val="fr-FR"/>
        </w:rPr>
        <w:t>…………………………………………………………………………………………………</w:t>
      </w:r>
    </w:p>
    <w:p w14:paraId="17F11ABF" w14:textId="77777777" w:rsidR="00CA0BAF" w:rsidRPr="00BA0563" w:rsidRDefault="00CA0BAF" w:rsidP="00CA0BAF">
      <w:pPr>
        <w:rPr>
          <w:sz w:val="22"/>
          <w:szCs w:val="22"/>
          <w:lang w:val="fr-FR"/>
        </w:rPr>
      </w:pPr>
      <w:r w:rsidRPr="00BA0563">
        <w:rPr>
          <w:sz w:val="22"/>
          <w:szCs w:val="22"/>
          <w:lang w:val="fr-FR"/>
        </w:rPr>
        <w:t>…………………………………………………………………………………………………</w:t>
      </w:r>
    </w:p>
    <w:p w14:paraId="179BD80C" w14:textId="77777777" w:rsidR="00CA0BAF" w:rsidRPr="00BA0563" w:rsidRDefault="00CA0BAF" w:rsidP="00CA0BAF">
      <w:pPr>
        <w:rPr>
          <w:sz w:val="22"/>
          <w:szCs w:val="22"/>
          <w:lang w:val="fr-FR"/>
        </w:rPr>
      </w:pPr>
    </w:p>
    <w:p w14:paraId="50BC02D9" w14:textId="77777777" w:rsidR="00CA0BAF" w:rsidRPr="00BA0563" w:rsidRDefault="00CA0BAF" w:rsidP="00CA0BAF">
      <w:pPr>
        <w:rPr>
          <w:sz w:val="22"/>
          <w:szCs w:val="22"/>
          <w:lang w:val="fr-FR"/>
        </w:rPr>
      </w:pPr>
      <w:r w:rsidRPr="00BA0563">
        <w:rPr>
          <w:sz w:val="22"/>
          <w:szCs w:val="22"/>
          <w:lang w:val="fr-FR"/>
        </w:rPr>
        <w:t>A ………………………, le………………..</w:t>
      </w:r>
    </w:p>
    <w:p w14:paraId="57C62B67" w14:textId="77777777" w:rsidR="00CA0BAF" w:rsidRPr="00BA0563" w:rsidRDefault="00CA0BAF" w:rsidP="00CA0BAF">
      <w:pPr>
        <w:rPr>
          <w:sz w:val="22"/>
          <w:szCs w:val="22"/>
          <w:lang w:val="fr-FR"/>
        </w:rPr>
      </w:pPr>
      <w:r w:rsidRPr="00BA0563">
        <w:rPr>
          <w:sz w:val="22"/>
          <w:szCs w:val="22"/>
          <w:lang w:val="fr-FR"/>
        </w:rPr>
        <w:t>________________________________</w:t>
      </w:r>
    </w:p>
    <w:p w14:paraId="687BEFD3" w14:textId="77777777" w:rsidR="00CA0BAF" w:rsidRPr="00BA0563" w:rsidRDefault="00CA0BAF" w:rsidP="00CA0BAF">
      <w:pPr>
        <w:rPr>
          <w:sz w:val="22"/>
          <w:szCs w:val="22"/>
          <w:lang w:val="fr-FR"/>
        </w:rPr>
      </w:pPr>
      <w:r w:rsidRPr="00BA0563">
        <w:rPr>
          <w:sz w:val="22"/>
          <w:szCs w:val="22"/>
          <w:lang w:val="fr-FR"/>
        </w:rPr>
        <w:t>Signature du plaignant</w:t>
      </w:r>
    </w:p>
    <w:p w14:paraId="75AC5095" w14:textId="77777777" w:rsidR="00CA0BAF" w:rsidRPr="00BA0563" w:rsidRDefault="00CA0BAF" w:rsidP="00CA0BAF">
      <w:pPr>
        <w:rPr>
          <w:b/>
          <w:bCs/>
          <w:sz w:val="22"/>
          <w:szCs w:val="22"/>
          <w:lang w:val="fr-FR"/>
        </w:rPr>
      </w:pPr>
    </w:p>
    <w:p w14:paraId="6E9C69A6" w14:textId="77777777" w:rsidR="00CA0BAF" w:rsidRPr="00BA0563" w:rsidRDefault="00CA0BAF" w:rsidP="00CA0BAF">
      <w:pPr>
        <w:rPr>
          <w:b/>
          <w:bCs/>
          <w:sz w:val="22"/>
          <w:szCs w:val="22"/>
          <w:lang w:val="fr-FR"/>
        </w:rPr>
      </w:pPr>
      <w:r w:rsidRPr="00BA0563">
        <w:rPr>
          <w:b/>
          <w:bCs/>
          <w:sz w:val="22"/>
          <w:szCs w:val="22"/>
          <w:lang w:val="fr-FR"/>
        </w:rPr>
        <w:t>RESOLUTION</w:t>
      </w:r>
    </w:p>
    <w:p w14:paraId="018DF986" w14:textId="77777777" w:rsidR="00CA0BAF" w:rsidRPr="00BA0563" w:rsidRDefault="00CA0BAF" w:rsidP="00CA0BAF">
      <w:pPr>
        <w:rPr>
          <w:sz w:val="22"/>
          <w:szCs w:val="22"/>
          <w:lang w:val="fr-FR"/>
        </w:rPr>
      </w:pPr>
      <w:r w:rsidRPr="00BA0563">
        <w:rPr>
          <w:sz w:val="22"/>
          <w:szCs w:val="22"/>
          <w:lang w:val="fr-FR"/>
        </w:rPr>
        <w:t>…………………………………………………………………………………………………</w:t>
      </w:r>
    </w:p>
    <w:p w14:paraId="3EAA32AA" w14:textId="77777777" w:rsidR="00CA0BAF" w:rsidRPr="00BA0563" w:rsidRDefault="00CA0BAF" w:rsidP="00CA0BAF">
      <w:pPr>
        <w:rPr>
          <w:sz w:val="22"/>
          <w:szCs w:val="22"/>
          <w:lang w:val="fr-FR"/>
        </w:rPr>
      </w:pPr>
      <w:r w:rsidRPr="00BA0563">
        <w:rPr>
          <w:sz w:val="22"/>
          <w:szCs w:val="22"/>
          <w:lang w:val="fr-FR"/>
        </w:rPr>
        <w:t>…………………………………………………………………………………………………</w:t>
      </w:r>
    </w:p>
    <w:p w14:paraId="22668B50" w14:textId="77777777" w:rsidR="00CA0BAF" w:rsidRPr="00BA0563" w:rsidRDefault="00CA0BAF" w:rsidP="00CA0BAF">
      <w:pPr>
        <w:rPr>
          <w:sz w:val="22"/>
          <w:szCs w:val="22"/>
          <w:lang w:val="fr-FR"/>
        </w:rPr>
      </w:pPr>
      <w:r w:rsidRPr="00BA0563">
        <w:rPr>
          <w:sz w:val="22"/>
          <w:szCs w:val="22"/>
          <w:lang w:val="fr-FR"/>
        </w:rPr>
        <w:t>…………………………………………………………………………………………………</w:t>
      </w:r>
    </w:p>
    <w:p w14:paraId="52FB3C0D" w14:textId="77777777" w:rsidR="00CA0BAF" w:rsidRPr="00BA0563" w:rsidRDefault="00CA0BAF" w:rsidP="00CA0BAF">
      <w:pPr>
        <w:rPr>
          <w:sz w:val="22"/>
          <w:szCs w:val="22"/>
          <w:lang w:val="fr-FR"/>
        </w:rPr>
      </w:pPr>
    </w:p>
    <w:p w14:paraId="0B3B9D36" w14:textId="77777777" w:rsidR="00CA0BAF" w:rsidRPr="00BA0563" w:rsidRDefault="00CA0BAF" w:rsidP="00CA0BAF">
      <w:pPr>
        <w:rPr>
          <w:sz w:val="22"/>
          <w:szCs w:val="22"/>
          <w:lang w:val="fr-FR"/>
        </w:rPr>
      </w:pPr>
      <w:r w:rsidRPr="00BA0563">
        <w:rPr>
          <w:sz w:val="22"/>
          <w:szCs w:val="22"/>
          <w:lang w:val="fr-FR"/>
        </w:rPr>
        <w:t>A ………………………, le………………..</w:t>
      </w:r>
    </w:p>
    <w:p w14:paraId="090AD5F8" w14:textId="77777777" w:rsidR="00CA0BAF" w:rsidRPr="00BA0563" w:rsidRDefault="00CA0BAF" w:rsidP="00CA0BAF">
      <w:pPr>
        <w:rPr>
          <w:sz w:val="22"/>
          <w:szCs w:val="22"/>
          <w:lang w:val="fr-FR"/>
        </w:rPr>
      </w:pPr>
      <w:r w:rsidRPr="00BA0563">
        <w:rPr>
          <w:sz w:val="22"/>
          <w:szCs w:val="22"/>
          <w:lang w:val="fr-FR"/>
        </w:rPr>
        <w:t>________________________________ ____________________________________________</w:t>
      </w:r>
    </w:p>
    <w:p w14:paraId="7FBF4B27" w14:textId="77777777" w:rsidR="00CA0BAF" w:rsidRPr="00BA0563" w:rsidRDefault="00CA0BAF" w:rsidP="00CA0BAF">
      <w:pPr>
        <w:rPr>
          <w:sz w:val="22"/>
          <w:szCs w:val="22"/>
          <w:lang w:val="fr-FR"/>
        </w:rPr>
      </w:pPr>
    </w:p>
    <w:p w14:paraId="68B322FB" w14:textId="77777777" w:rsidR="00CA0BAF" w:rsidRPr="00BA0563" w:rsidRDefault="00CA0BAF" w:rsidP="00CA0BAF">
      <w:pPr>
        <w:rPr>
          <w:sz w:val="22"/>
          <w:szCs w:val="22"/>
          <w:lang w:val="fr-FR"/>
        </w:rPr>
      </w:pPr>
      <w:r w:rsidRPr="00BA0563">
        <w:rPr>
          <w:sz w:val="22"/>
          <w:szCs w:val="22"/>
          <w:lang w:val="fr-FR"/>
        </w:rPr>
        <w:t xml:space="preserve">(Signature du délégué de quartier ou du Maire) </w:t>
      </w:r>
      <w:r w:rsidRPr="00BA0563">
        <w:rPr>
          <w:sz w:val="22"/>
          <w:szCs w:val="22"/>
          <w:lang w:val="fr-FR"/>
        </w:rPr>
        <w:tab/>
      </w:r>
      <w:r w:rsidRPr="00BA0563">
        <w:rPr>
          <w:sz w:val="22"/>
          <w:szCs w:val="22"/>
          <w:lang w:val="fr-FR"/>
        </w:rPr>
        <w:tab/>
        <w:t>(Signature du plaignant)</w:t>
      </w:r>
    </w:p>
    <w:p w14:paraId="3B51F54A" w14:textId="77777777" w:rsidR="00CA0BAF" w:rsidRPr="00BA0563" w:rsidRDefault="00CA0BAF" w:rsidP="00CA0BAF">
      <w:pPr>
        <w:rPr>
          <w:b/>
          <w:lang w:val="fr-FR"/>
        </w:rPr>
      </w:pPr>
    </w:p>
    <w:p w14:paraId="523BE642" w14:textId="77777777" w:rsidR="00CA0BAF" w:rsidRPr="00BA0563" w:rsidRDefault="00CA0BAF" w:rsidP="00CA0BAF">
      <w:pPr>
        <w:rPr>
          <w:b/>
          <w:lang w:val="fr-FR"/>
        </w:rPr>
      </w:pPr>
    </w:p>
    <w:p w14:paraId="7874163D" w14:textId="14EAB448" w:rsidR="008738D7" w:rsidRDefault="008738D7" w:rsidP="008738D7">
      <w:pPr>
        <w:pStyle w:val="BodyText"/>
        <w:rPr>
          <w:iCs/>
          <w:sz w:val="24"/>
          <w:szCs w:val="24"/>
        </w:rPr>
      </w:pPr>
    </w:p>
    <w:p w14:paraId="70DFAFF3" w14:textId="5501094A" w:rsidR="006130E6" w:rsidRPr="006130E6" w:rsidRDefault="006130E6" w:rsidP="006130E6">
      <w:pPr>
        <w:pStyle w:val="Heading1"/>
        <w:numPr>
          <w:ilvl w:val="0"/>
          <w:numId w:val="0"/>
        </w:numPr>
        <w:ind w:left="432" w:hanging="432"/>
        <w:rPr>
          <w:szCs w:val="22"/>
        </w:rPr>
      </w:pPr>
      <w:bookmarkStart w:id="278" w:name="_Toc469141760"/>
      <w:bookmarkStart w:id="279" w:name="_Toc469144182"/>
      <w:r w:rsidRPr="006130E6">
        <w:rPr>
          <w:szCs w:val="22"/>
        </w:rPr>
        <w:lastRenderedPageBreak/>
        <w:t>Annexe 10 : TDR pour la préparation du PAR</w:t>
      </w:r>
      <w:bookmarkEnd w:id="278"/>
      <w:bookmarkEnd w:id="279"/>
    </w:p>
    <w:p w14:paraId="506DDF22" w14:textId="77777777" w:rsidR="006130E6" w:rsidRPr="005F6F62" w:rsidRDefault="006130E6" w:rsidP="006130E6">
      <w:pPr>
        <w:pStyle w:val="PlainText"/>
        <w:jc w:val="center"/>
        <w:rPr>
          <w:rFonts w:ascii="Times New Roman" w:hAnsi="Times New Roman" w:cs="Times New Roman"/>
          <w:kern w:val="28"/>
          <w:sz w:val="22"/>
          <w:szCs w:val="22"/>
        </w:rPr>
      </w:pPr>
      <w:r w:rsidRPr="005F6F62">
        <w:rPr>
          <w:rFonts w:ascii="Times New Roman" w:hAnsi="Times New Roman" w:cs="Times New Roman"/>
          <w:kern w:val="28"/>
          <w:sz w:val="22"/>
          <w:szCs w:val="22"/>
        </w:rPr>
        <w:t>_______________________</w:t>
      </w:r>
    </w:p>
    <w:p w14:paraId="2215FDE2" w14:textId="77777777" w:rsidR="006130E6" w:rsidRPr="005F6F62" w:rsidRDefault="006130E6" w:rsidP="006130E6">
      <w:pPr>
        <w:pStyle w:val="PlainText"/>
        <w:jc w:val="center"/>
        <w:rPr>
          <w:rFonts w:ascii="Times New Roman" w:hAnsi="Times New Roman" w:cs="Times New Roman"/>
          <w:kern w:val="28"/>
          <w:sz w:val="22"/>
          <w:szCs w:val="22"/>
        </w:rPr>
      </w:pPr>
    </w:p>
    <w:p w14:paraId="40B99B79" w14:textId="77777777" w:rsidR="006130E6" w:rsidRPr="005F6F62" w:rsidRDefault="006130E6" w:rsidP="006130E6">
      <w:pPr>
        <w:widowControl w:val="0"/>
        <w:numPr>
          <w:ilvl w:val="0"/>
          <w:numId w:val="29"/>
        </w:numPr>
        <w:spacing w:line="360" w:lineRule="auto"/>
        <w:jc w:val="both"/>
        <w:rPr>
          <w:b/>
          <w:sz w:val="22"/>
          <w:szCs w:val="22"/>
        </w:rPr>
      </w:pPr>
      <w:proofErr w:type="spellStart"/>
      <w:r w:rsidRPr="005F6F62">
        <w:rPr>
          <w:b/>
          <w:sz w:val="22"/>
          <w:szCs w:val="22"/>
        </w:rPr>
        <w:t>Contexte</w:t>
      </w:r>
      <w:proofErr w:type="spellEnd"/>
      <w:r w:rsidRPr="005F6F62">
        <w:rPr>
          <w:b/>
          <w:sz w:val="22"/>
          <w:szCs w:val="22"/>
        </w:rPr>
        <w:t xml:space="preserve"> et justification</w:t>
      </w:r>
    </w:p>
    <w:p w14:paraId="2B8E38AA" w14:textId="77777777" w:rsidR="006130E6" w:rsidRPr="005F6F62" w:rsidRDefault="006130E6" w:rsidP="006130E6">
      <w:pPr>
        <w:pStyle w:val="PlainText"/>
        <w:jc w:val="both"/>
        <w:rPr>
          <w:rFonts w:ascii="Times New Roman" w:hAnsi="Times New Roman" w:cs="Times New Roman"/>
          <w:kern w:val="28"/>
          <w:sz w:val="22"/>
          <w:szCs w:val="22"/>
          <w:lang w:val="fr-FR"/>
        </w:rPr>
      </w:pPr>
      <w:r w:rsidRPr="005F6F62">
        <w:rPr>
          <w:rFonts w:ascii="Times New Roman" w:hAnsi="Times New Roman" w:cs="Times New Roman"/>
          <w:kern w:val="28"/>
          <w:sz w:val="22"/>
          <w:szCs w:val="22"/>
          <w:lang w:val="fr-FR"/>
        </w:rPr>
        <w:t xml:space="preserve">Le Gouvernement de la République démocratique du Congo a reçu auprès  de l’Association Internationale de Développement (IDA) un Don de 100 millions en vue de financer les activités du Projet de Développement Urbain (PDU, et se propose d’utiliser une partie des fonds de ce Don  pour effectuer des paiements autorisés au titre d’un contrat d’études pour l’élaboration </w:t>
      </w:r>
      <w:r w:rsidRPr="005F6F62">
        <w:rPr>
          <w:rFonts w:ascii="Times New Roman" w:hAnsi="Times New Roman" w:cs="Times New Roman"/>
          <w:b/>
          <w:kern w:val="28"/>
          <w:sz w:val="22"/>
          <w:szCs w:val="22"/>
          <w:lang w:val="fr-FR"/>
        </w:rPr>
        <w:t>des Plans d’Action de réinstallation (PAR)</w:t>
      </w:r>
      <w:r w:rsidRPr="005F6F62">
        <w:rPr>
          <w:rFonts w:ascii="Times New Roman" w:hAnsi="Times New Roman" w:cs="Times New Roman"/>
          <w:kern w:val="28"/>
          <w:sz w:val="22"/>
          <w:szCs w:val="22"/>
          <w:lang w:val="fr-FR"/>
        </w:rPr>
        <w:t xml:space="preserve">. </w:t>
      </w:r>
    </w:p>
    <w:p w14:paraId="0A20A515" w14:textId="77777777" w:rsidR="006130E6" w:rsidRPr="005F6F62" w:rsidRDefault="006130E6" w:rsidP="006130E6">
      <w:pPr>
        <w:pStyle w:val="Style"/>
        <w:spacing w:line="276" w:lineRule="auto"/>
        <w:ind w:right="9"/>
        <w:jc w:val="both"/>
        <w:rPr>
          <w:rFonts w:ascii="Times New Roman" w:hAnsi="Times New Roman" w:cs="Times New Roman"/>
          <w:sz w:val="22"/>
          <w:szCs w:val="22"/>
          <w:lang w:val="fr-FR"/>
        </w:rPr>
      </w:pPr>
      <w:r w:rsidRPr="005F6F62">
        <w:rPr>
          <w:rFonts w:ascii="Times New Roman" w:hAnsi="Times New Roman" w:cs="Times New Roman"/>
          <w:kern w:val="28"/>
          <w:sz w:val="22"/>
          <w:szCs w:val="22"/>
          <w:lang w:val="fr-FR"/>
        </w:rPr>
        <w:t xml:space="preserve">Le Projet de Développement Urbain(PDU) a pour objectif principal </w:t>
      </w:r>
      <w:r w:rsidRPr="005F6F62">
        <w:rPr>
          <w:rFonts w:ascii="Times New Roman" w:hAnsi="Times New Roman" w:cs="Times New Roman"/>
          <w:sz w:val="22"/>
          <w:szCs w:val="22"/>
          <w:lang w:val="fr-FR"/>
        </w:rPr>
        <w:t>d’améliorer la fourniture des services de base en renforçant les capacités des institutions locales des villes ciblées par le projet.</w:t>
      </w:r>
    </w:p>
    <w:p w14:paraId="2169C982" w14:textId="77777777" w:rsidR="006130E6" w:rsidRPr="005F6F62" w:rsidRDefault="006130E6" w:rsidP="006130E6">
      <w:pPr>
        <w:pStyle w:val="Style"/>
        <w:spacing w:line="276" w:lineRule="auto"/>
        <w:ind w:right="9"/>
        <w:jc w:val="both"/>
        <w:rPr>
          <w:rFonts w:ascii="Times New Roman" w:hAnsi="Times New Roman" w:cs="Times New Roman"/>
          <w:sz w:val="22"/>
          <w:szCs w:val="22"/>
          <w:lang w:val="fr-FR"/>
        </w:rPr>
      </w:pPr>
      <w:r w:rsidRPr="005F6F62">
        <w:rPr>
          <w:rFonts w:ascii="Times New Roman" w:hAnsi="Times New Roman" w:cs="Times New Roman"/>
          <w:sz w:val="22"/>
          <w:szCs w:val="22"/>
          <w:lang w:val="fr-FR"/>
        </w:rPr>
        <w:t>L’atteinte de cet objectif nécessite un renforcement du cadre légal et réglementaire et des capacités (techniques, organisationnelles et financières) des principaux intervenants (à tous les niveaux : central et décentralisé) chargés de la fourniture des services, accompagné d’investissements limités dans les infrastructures.</w:t>
      </w:r>
    </w:p>
    <w:p w14:paraId="72644083" w14:textId="77777777" w:rsidR="006130E6" w:rsidRPr="005F6F62" w:rsidRDefault="006130E6" w:rsidP="006130E6">
      <w:pPr>
        <w:pStyle w:val="PlainText"/>
        <w:jc w:val="both"/>
        <w:rPr>
          <w:rFonts w:ascii="Times New Roman" w:hAnsi="Times New Roman" w:cs="Times New Roman"/>
          <w:kern w:val="28"/>
          <w:sz w:val="22"/>
          <w:szCs w:val="22"/>
          <w:lang w:val="fr-FR"/>
        </w:rPr>
      </w:pPr>
      <w:r w:rsidRPr="005F6F62">
        <w:rPr>
          <w:rFonts w:ascii="Times New Roman" w:eastAsiaTheme="minorEastAsia" w:hAnsi="Times New Roman" w:cs="Times New Roman"/>
          <w:sz w:val="22"/>
          <w:szCs w:val="22"/>
          <w:lang w:val="fr-FR" w:eastAsia="en-US"/>
        </w:rPr>
        <w:t xml:space="preserve">Il est prévu dans le cadre de l’exécution des travaux de la deuxième phase </w:t>
      </w:r>
      <w:r w:rsidRPr="005F6F62">
        <w:rPr>
          <w:rFonts w:ascii="Times New Roman" w:hAnsi="Times New Roman" w:cs="Times New Roman"/>
          <w:kern w:val="28"/>
          <w:sz w:val="22"/>
          <w:szCs w:val="22"/>
          <w:lang w:val="fr-FR"/>
        </w:rPr>
        <w:t>un programme de réhabilitation des  axes routiers dans les villes de Bukavu, Kikwit, Kindu, et Matadi  dont la réalisation peut avoir des incidences négatives au social (déplacement de populations, pertes d’activités, de biens et de sources de revenus, ce qui nécessite l’élaboration d’un Plan d’Action de réinstallation (PAR) pour chacun des axes prioritaires retenue dans chacune des quatre (4) des six (6) villes ciblées par le projet.</w:t>
      </w:r>
    </w:p>
    <w:p w14:paraId="0B0BDBF4" w14:textId="77777777" w:rsidR="006130E6" w:rsidRPr="005F6F62" w:rsidRDefault="006130E6" w:rsidP="006130E6">
      <w:pPr>
        <w:pStyle w:val="BodyText"/>
        <w:spacing w:line="360" w:lineRule="auto"/>
        <w:ind w:right="23"/>
        <w:rPr>
          <w:szCs w:val="22"/>
        </w:rPr>
      </w:pPr>
    </w:p>
    <w:p w14:paraId="6101C494" w14:textId="77777777" w:rsidR="006130E6" w:rsidRPr="005F6F62" w:rsidRDefault="006130E6" w:rsidP="006130E6">
      <w:pPr>
        <w:pStyle w:val="Niveau2"/>
        <w:widowControl/>
        <w:numPr>
          <w:ilvl w:val="0"/>
          <w:numId w:val="29"/>
        </w:numPr>
        <w:tabs>
          <w:tab w:val="left" w:pos="720"/>
          <w:tab w:val="num" w:pos="1800"/>
        </w:tabs>
        <w:spacing w:after="0" w:line="360" w:lineRule="auto"/>
        <w:jc w:val="both"/>
        <w:rPr>
          <w:rFonts w:ascii="Times New Roman" w:hAnsi="Times New Roman" w:cs="Times New Roman"/>
          <w:b/>
          <w:sz w:val="22"/>
          <w:szCs w:val="22"/>
          <w:u w:val="single"/>
        </w:rPr>
      </w:pPr>
      <w:r w:rsidRPr="005F6F62">
        <w:rPr>
          <w:rFonts w:ascii="Times New Roman" w:hAnsi="Times New Roman" w:cs="Times New Roman"/>
          <w:b/>
          <w:sz w:val="22"/>
          <w:szCs w:val="22"/>
          <w:u w:val="single"/>
        </w:rPr>
        <w:t>Objet de la Mission</w:t>
      </w:r>
    </w:p>
    <w:p w14:paraId="1BDF50A9" w14:textId="77777777" w:rsidR="006130E6" w:rsidRPr="005F6F62" w:rsidRDefault="006130E6" w:rsidP="006130E6">
      <w:pPr>
        <w:pStyle w:val="PlainText"/>
        <w:jc w:val="both"/>
        <w:rPr>
          <w:rFonts w:ascii="Times New Roman" w:hAnsi="Times New Roman" w:cs="Times New Roman"/>
          <w:kern w:val="28"/>
          <w:sz w:val="22"/>
          <w:szCs w:val="22"/>
        </w:rPr>
      </w:pPr>
    </w:p>
    <w:p w14:paraId="612636A3" w14:textId="77777777" w:rsidR="006130E6" w:rsidRPr="005F6F62" w:rsidRDefault="006130E6" w:rsidP="006130E6">
      <w:pPr>
        <w:pStyle w:val="PlainText"/>
        <w:jc w:val="both"/>
        <w:rPr>
          <w:rFonts w:ascii="Times New Roman" w:hAnsi="Times New Roman" w:cs="Times New Roman"/>
          <w:kern w:val="28"/>
          <w:sz w:val="22"/>
          <w:szCs w:val="22"/>
          <w:lang w:val="fr-FR"/>
        </w:rPr>
      </w:pPr>
      <w:r w:rsidRPr="005F6F62">
        <w:rPr>
          <w:rFonts w:ascii="Times New Roman" w:hAnsi="Times New Roman" w:cs="Times New Roman"/>
          <w:kern w:val="28"/>
          <w:sz w:val="22"/>
          <w:szCs w:val="22"/>
          <w:lang w:val="fr-FR"/>
        </w:rPr>
        <w:t xml:space="preserve">La présente étude a pour objet d’élaborer un Plan d’Action de réinstallation (PAR) pour chacun des axes prioritaires retenue dans chacune des quatre (4) des six (6) villes ciblées par le projet. Les prestations consistent en l’élaboration d’un Plan d’Action de Réinstallation (PAR) des personnes qui seront affectées par les travaux  d’infrastructures et de services de bases prévus dans le cadre du PDU dans chacune de quatre (4) des six (6)  villes ciblées par le projet. Sans être exhaustif les prestations du consultant couvriront les aspects décrits ci-dessous et cela conformément aux politiques de la Banque Mondiale en matière de réinstallation involontaire. </w:t>
      </w:r>
    </w:p>
    <w:p w14:paraId="120B03DA" w14:textId="77777777" w:rsidR="006130E6" w:rsidRPr="005F6F62" w:rsidRDefault="006130E6" w:rsidP="006130E6">
      <w:pPr>
        <w:pStyle w:val="PlainText"/>
        <w:jc w:val="both"/>
        <w:rPr>
          <w:rFonts w:ascii="Times New Roman" w:hAnsi="Times New Roman" w:cs="Times New Roman"/>
          <w:kern w:val="28"/>
          <w:sz w:val="22"/>
          <w:szCs w:val="22"/>
          <w:lang w:val="fr-FR"/>
        </w:rPr>
      </w:pPr>
    </w:p>
    <w:p w14:paraId="4B9F869B" w14:textId="77777777" w:rsidR="006130E6" w:rsidRPr="005F6F62" w:rsidRDefault="006130E6" w:rsidP="006130E6">
      <w:pPr>
        <w:pStyle w:val="Niveau2"/>
        <w:widowControl/>
        <w:numPr>
          <w:ilvl w:val="0"/>
          <w:numId w:val="29"/>
        </w:numPr>
        <w:tabs>
          <w:tab w:val="left" w:pos="720"/>
          <w:tab w:val="num" w:pos="1800"/>
        </w:tabs>
        <w:spacing w:after="0" w:line="360" w:lineRule="auto"/>
        <w:jc w:val="both"/>
        <w:rPr>
          <w:rFonts w:ascii="Times New Roman" w:hAnsi="Times New Roman" w:cs="Times New Roman"/>
          <w:b/>
          <w:sz w:val="22"/>
          <w:szCs w:val="22"/>
          <w:u w:val="single"/>
          <w:lang w:val="fr-FR"/>
        </w:rPr>
      </w:pPr>
      <w:r w:rsidRPr="005F6F62">
        <w:rPr>
          <w:rFonts w:ascii="Times New Roman" w:hAnsi="Times New Roman" w:cs="Times New Roman"/>
          <w:b/>
          <w:sz w:val="22"/>
          <w:szCs w:val="22"/>
          <w:u w:val="single"/>
          <w:lang w:val="fr-FR"/>
        </w:rPr>
        <w:t>Contenu de la mission – Détermination des tâches</w:t>
      </w:r>
    </w:p>
    <w:p w14:paraId="41FBBBEE" w14:textId="77777777" w:rsidR="006130E6" w:rsidRPr="005F6F62" w:rsidRDefault="006130E6" w:rsidP="006130E6">
      <w:pPr>
        <w:pStyle w:val="PlainText"/>
        <w:jc w:val="both"/>
        <w:rPr>
          <w:rFonts w:ascii="Times New Roman" w:hAnsi="Times New Roman" w:cs="Times New Roman"/>
          <w:kern w:val="28"/>
          <w:sz w:val="22"/>
          <w:szCs w:val="22"/>
          <w:lang w:val="fr-FR"/>
        </w:rPr>
      </w:pPr>
      <w:r w:rsidRPr="005F6F62">
        <w:rPr>
          <w:rFonts w:ascii="Times New Roman" w:hAnsi="Times New Roman" w:cs="Times New Roman"/>
          <w:kern w:val="28"/>
          <w:sz w:val="22"/>
          <w:szCs w:val="22"/>
          <w:lang w:val="fr-FR"/>
        </w:rPr>
        <w:t>Le consultant procèdera sur chacun des 4 sites des villes concernées à:</w:t>
      </w:r>
    </w:p>
    <w:p w14:paraId="71656835" w14:textId="77777777" w:rsidR="006130E6" w:rsidRPr="005F6F62" w:rsidRDefault="006130E6" w:rsidP="006130E6">
      <w:pPr>
        <w:pStyle w:val="PlainText"/>
        <w:jc w:val="both"/>
        <w:rPr>
          <w:rFonts w:ascii="Times New Roman" w:hAnsi="Times New Roman" w:cs="Times New Roman"/>
          <w:kern w:val="28"/>
          <w:sz w:val="22"/>
          <w:szCs w:val="22"/>
          <w:lang w:val="fr-FR"/>
        </w:rPr>
      </w:pPr>
    </w:p>
    <w:p w14:paraId="5A5BB5C9"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brève description des travaux prévus (résumé des composantes du projet avec un focus sur l’impact des activités sur les déplacements, perte d’</w:t>
      </w:r>
      <w:proofErr w:type="spellStart"/>
      <w:r w:rsidRPr="005F6F62">
        <w:rPr>
          <w:sz w:val="22"/>
          <w:szCs w:val="22"/>
        </w:rPr>
        <w:t>avoirs</w:t>
      </w:r>
      <w:proofErr w:type="spellEnd"/>
      <w:r w:rsidRPr="005F6F62">
        <w:rPr>
          <w:sz w:val="22"/>
          <w:szCs w:val="22"/>
        </w:rPr>
        <w:t xml:space="preserve"> ou d’accès aux ressources naturelles), définira de façon participative, les priorités, exigences, préférence et demandes des populations concernées, puis les analysera et les classifiera par ordre d’importance; </w:t>
      </w:r>
    </w:p>
    <w:p w14:paraId="0B59B5AB"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0B9B05D7"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une enquête socio-économique accompagnée d’un recensement des PAP ; le consultant devra conduire une consultation publique au cours de laquelle il expliquera les objectifs du projet et ses conséquences ;  </w:t>
      </w:r>
    </w:p>
    <w:p w14:paraId="553BBCBB" w14:textId="77777777" w:rsidR="006130E6" w:rsidRPr="005F6F62" w:rsidRDefault="006130E6" w:rsidP="006130E6">
      <w:pPr>
        <w:pStyle w:val="ListParagraph"/>
        <w:jc w:val="both"/>
        <w:rPr>
          <w:sz w:val="22"/>
          <w:szCs w:val="22"/>
        </w:rPr>
      </w:pPr>
    </w:p>
    <w:p w14:paraId="6FC4318A"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un recensement précis et complet de toutes les personnes, familles ou entités qui seront affectées par le projet ainsi que tous les biens touchés: terres, arbres fruitiers,  autres moyens de production et immobilisations de toutes sortes, y compris les infrastructures privées et communautaires et les services socio-économiques et culturels.  Pour chaque recensé, une fiche d’identification doit être </w:t>
      </w:r>
      <w:r w:rsidRPr="005F6F62">
        <w:rPr>
          <w:sz w:val="22"/>
          <w:szCs w:val="22"/>
        </w:rPr>
        <w:lastRenderedPageBreak/>
        <w:t>établie, répertoriée et officialisée. Chaque fiche d’identification, en plus des informations démographiques, doit fournir des informations précises sur les biens touchés, leurs valeurs et la description des mesures d’atténuation retenues. Les valeurs des biens affectés et les prix unitaires utilisés doivent être ceux du marché et doivent être discutés avec les PAP ou leurs représentants dûment mandatés.  Les méthodes de calcul, les démarches et les prix unitaires utilisés pour calculer les compensations seront présentés en annexe du rapport ;</w:t>
      </w:r>
    </w:p>
    <w:p w14:paraId="54AD72A4"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1D13F2FE"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avant le démarrage du recensement, une identification en collaboration avec les autorités communales, d’une date boutoir au-delà de laquelle toute personne, famille ou entité qui viendrait à s’installer ou utiliser le domaine ne serait pas éligible aux mesures d’atténuation. La date est rendue publique par les autorités locales compétentes ;</w:t>
      </w:r>
    </w:p>
    <w:p w14:paraId="215DC5F4"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257FE6A7"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une revue du cadre légal et réglementaire au niveau national (différents textes loi et existants sur la </w:t>
      </w:r>
      <w:proofErr w:type="spellStart"/>
      <w:r w:rsidRPr="005F6F62">
        <w:rPr>
          <w:sz w:val="22"/>
          <w:szCs w:val="22"/>
        </w:rPr>
        <w:t>reforme</w:t>
      </w:r>
      <w:proofErr w:type="spellEnd"/>
      <w:r w:rsidRPr="005F6F62">
        <w:rPr>
          <w:sz w:val="22"/>
          <w:szCs w:val="22"/>
        </w:rPr>
        <w:t xml:space="preserve"> foncière, code de l’eau, régulation sur la construction, etc.) sur la prise de terres ou d’autres avoirs. faire un résumé des textes qui peuvent s’appliquer aux différentes personnes affectées. En faisant une comparaison du cadre national aux exigences de la Banque (OP 4.12), analyser les différents écarts et faire des propositions pour combler ces écarts;</w:t>
      </w:r>
    </w:p>
    <w:p w14:paraId="36C0534F"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0B48D1D9"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l’analyse des textes juridiques relatifs aux statuts des terres, les droits d’usage et d’usufruit tels que pratiqués dans le pays ; les méthodes d’attribution des terres, d’acquisition et d’expropriation; les méthodes de compensation en termes de droits, procédures et éligibilité ; </w:t>
      </w:r>
    </w:p>
    <w:p w14:paraId="03A724A3"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3E353A89"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description des  activités compensatoires qui seront proposées suite à la perte d’</w:t>
      </w:r>
      <w:proofErr w:type="spellStart"/>
      <w:r w:rsidRPr="005F6F62">
        <w:rPr>
          <w:sz w:val="22"/>
          <w:szCs w:val="22"/>
        </w:rPr>
        <w:t>avoirs</w:t>
      </w:r>
      <w:proofErr w:type="spellEnd"/>
      <w:r w:rsidRPr="005F6F62">
        <w:rPr>
          <w:sz w:val="22"/>
          <w:szCs w:val="22"/>
        </w:rPr>
        <w:t>;</w:t>
      </w:r>
    </w:p>
    <w:p w14:paraId="1B1371E3"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5404DC51"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une proposition des arrangements institutionnels pour la mise en </w:t>
      </w:r>
      <w:proofErr w:type="spellStart"/>
      <w:r w:rsidRPr="005F6F62">
        <w:rPr>
          <w:sz w:val="22"/>
          <w:szCs w:val="22"/>
        </w:rPr>
        <w:t>oeuvre</w:t>
      </w:r>
      <w:proofErr w:type="spellEnd"/>
      <w:r w:rsidRPr="005F6F62">
        <w:rPr>
          <w:sz w:val="22"/>
          <w:szCs w:val="22"/>
        </w:rPr>
        <w:t xml:space="preserve"> du PAR;</w:t>
      </w:r>
    </w:p>
    <w:p w14:paraId="5984FADF"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5D9928FB"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l’établissement des barèmes d'indemnisation par types de biens/sources de revenus perdus mais dont le prix n’est pas quantifiable sur le marché;</w:t>
      </w:r>
    </w:p>
    <w:p w14:paraId="57C61B92"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661C8994"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proposition de méthode de valorisation des avoirs qui seront éligibles pour la compensation;</w:t>
      </w:r>
    </w:p>
    <w:p w14:paraId="6FD6CEED"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1ECD43F9"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description des procédures de recours pour les cas de litiges/plaintes qui pourraient subvenir suite au traitement;</w:t>
      </w:r>
    </w:p>
    <w:p w14:paraId="43B57442"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2339E8C9"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 xml:space="preserve">une proposition d’un mécanisme de consultation des personnes affectées, qui permette d’assurer leur participation à la planification des activités au suivi et à leur évaluation (plan d’information, de consultation et de sensibilisation des </w:t>
      </w:r>
      <w:proofErr w:type="spellStart"/>
      <w:r w:rsidRPr="005F6F62">
        <w:rPr>
          <w:sz w:val="22"/>
          <w:szCs w:val="22"/>
        </w:rPr>
        <w:t>PAPs</w:t>
      </w:r>
      <w:proofErr w:type="spellEnd"/>
      <w:r w:rsidRPr="005F6F62">
        <w:rPr>
          <w:sz w:val="22"/>
          <w:szCs w:val="22"/>
        </w:rPr>
        <w:t xml:space="preserve">),une proposition des indicateurs vérifiables qui permettent de suivre la mise en </w:t>
      </w:r>
      <w:proofErr w:type="spellStart"/>
      <w:r w:rsidRPr="005F6F62">
        <w:rPr>
          <w:sz w:val="22"/>
          <w:szCs w:val="22"/>
        </w:rPr>
        <w:t>oeuvre</w:t>
      </w:r>
      <w:proofErr w:type="spellEnd"/>
      <w:r w:rsidRPr="005F6F62">
        <w:rPr>
          <w:sz w:val="22"/>
          <w:szCs w:val="22"/>
        </w:rPr>
        <w:t xml:space="preserve"> de la politique de réinstallation;</w:t>
      </w:r>
    </w:p>
    <w:p w14:paraId="7FA43491"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59819ECD"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l’établissement, en collaboration avec les autorités concernées, d’un calendrier prévisionnel pour la mise en œuvre du PAR, rubrique par rubrique et qui doit prendre en considération la date de démarrage du projet et le fait que les travaux de construction et d’aménagement ne peuvent en aucun cas avoir lieu avant que la mise en œuvre du PAR ne soit complètement achevé;</w:t>
      </w:r>
    </w:p>
    <w:p w14:paraId="5CB60FB0" w14:textId="77777777" w:rsidR="006130E6" w:rsidRPr="005F6F62" w:rsidRDefault="006130E6" w:rsidP="006130E6">
      <w:pPr>
        <w:pStyle w:val="ListParagraph"/>
        <w:widowControl w:val="0"/>
        <w:autoSpaceDE w:val="0"/>
        <w:autoSpaceDN w:val="0"/>
        <w:adjustRightInd w:val="0"/>
        <w:contextualSpacing/>
        <w:jc w:val="both"/>
        <w:rPr>
          <w:sz w:val="22"/>
          <w:szCs w:val="22"/>
        </w:rPr>
      </w:pPr>
    </w:p>
    <w:p w14:paraId="4F84BE62"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proposition du système de suivi-évaluation de la mise en œuvre du PAR, les ressources humaines et matérielles nécessaires à cette tâche, et les mesures d’accompagnement (formation, assistance technique, etc.). Le consultant proposera un mécanisme d’audit indépendant à l’achèvement de la mise en œuvre du PAR ;</w:t>
      </w:r>
    </w:p>
    <w:p w14:paraId="3288A193" w14:textId="77777777" w:rsidR="006130E6" w:rsidRPr="005F6F62" w:rsidRDefault="006130E6" w:rsidP="006130E6">
      <w:pPr>
        <w:ind w:left="360"/>
        <w:jc w:val="both"/>
        <w:rPr>
          <w:sz w:val="22"/>
          <w:szCs w:val="22"/>
          <w:lang w:val="fr-FR"/>
        </w:rPr>
      </w:pPr>
    </w:p>
    <w:p w14:paraId="3EAB546D"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t>Une estimation du coût global PAR y compris sa mise en œuvre.</w:t>
      </w:r>
    </w:p>
    <w:p w14:paraId="4DD2B323" w14:textId="77777777" w:rsidR="006130E6" w:rsidRPr="005F6F62" w:rsidRDefault="006130E6" w:rsidP="006130E6">
      <w:pPr>
        <w:pStyle w:val="ListParagraph"/>
        <w:rPr>
          <w:sz w:val="22"/>
          <w:szCs w:val="22"/>
        </w:rPr>
      </w:pPr>
    </w:p>
    <w:p w14:paraId="272F21E1" w14:textId="77777777" w:rsidR="006130E6" w:rsidRPr="005F6F62" w:rsidRDefault="006130E6" w:rsidP="006130E6">
      <w:pPr>
        <w:pStyle w:val="ListParagraph"/>
        <w:widowControl w:val="0"/>
        <w:numPr>
          <w:ilvl w:val="0"/>
          <w:numId w:val="31"/>
        </w:numPr>
        <w:autoSpaceDE w:val="0"/>
        <w:autoSpaceDN w:val="0"/>
        <w:adjustRightInd w:val="0"/>
        <w:contextualSpacing/>
        <w:jc w:val="both"/>
        <w:rPr>
          <w:sz w:val="22"/>
          <w:szCs w:val="22"/>
        </w:rPr>
      </w:pPr>
      <w:r w:rsidRPr="005F6F62">
        <w:rPr>
          <w:sz w:val="22"/>
          <w:szCs w:val="22"/>
        </w:rPr>
        <w:lastRenderedPageBreak/>
        <w:t xml:space="preserve">Un atelier de restitution du projet du par final avec les parties prenantes ainsi que les </w:t>
      </w:r>
      <w:proofErr w:type="spellStart"/>
      <w:r w:rsidRPr="005F6F62">
        <w:rPr>
          <w:sz w:val="22"/>
          <w:szCs w:val="22"/>
        </w:rPr>
        <w:t>PAPs</w:t>
      </w:r>
      <w:proofErr w:type="spellEnd"/>
      <w:r w:rsidRPr="005F6F62">
        <w:rPr>
          <w:sz w:val="22"/>
          <w:szCs w:val="22"/>
        </w:rPr>
        <w:t>.</w:t>
      </w:r>
    </w:p>
    <w:p w14:paraId="5633783F" w14:textId="77777777" w:rsidR="006130E6" w:rsidRPr="005F6F62" w:rsidRDefault="006130E6" w:rsidP="006130E6">
      <w:pPr>
        <w:ind w:left="360"/>
        <w:jc w:val="both"/>
        <w:rPr>
          <w:sz w:val="22"/>
          <w:szCs w:val="22"/>
          <w:lang w:val="fr-FR"/>
        </w:rPr>
      </w:pPr>
    </w:p>
    <w:p w14:paraId="0F98FBFB" w14:textId="77777777" w:rsidR="006130E6" w:rsidRPr="005F6F62" w:rsidRDefault="006130E6" w:rsidP="006130E6">
      <w:pPr>
        <w:pStyle w:val="PlainText"/>
        <w:jc w:val="both"/>
        <w:rPr>
          <w:rFonts w:ascii="Times New Roman" w:hAnsi="Times New Roman" w:cs="Times New Roman"/>
          <w:kern w:val="28"/>
          <w:sz w:val="22"/>
          <w:szCs w:val="22"/>
          <w:lang w:val="fr-FR"/>
        </w:rPr>
      </w:pPr>
      <w:r w:rsidRPr="005F6F62">
        <w:rPr>
          <w:rFonts w:ascii="Times New Roman" w:hAnsi="Times New Roman" w:cs="Times New Roman"/>
          <w:kern w:val="28"/>
          <w:sz w:val="22"/>
          <w:szCs w:val="22"/>
          <w:lang w:val="fr-FR"/>
        </w:rPr>
        <w:t>Le rapport sera rédigé selon le sommaire de base ci-après :</w:t>
      </w:r>
    </w:p>
    <w:p w14:paraId="7B077FA8" w14:textId="77777777" w:rsidR="006130E6" w:rsidRPr="005F6F62" w:rsidRDefault="006130E6" w:rsidP="006130E6">
      <w:pPr>
        <w:jc w:val="both"/>
        <w:rPr>
          <w:sz w:val="22"/>
          <w:szCs w:val="22"/>
          <w:lang w:val="fr-FR"/>
        </w:rPr>
      </w:pPr>
    </w:p>
    <w:p w14:paraId="69B94810" w14:textId="77777777" w:rsidR="006130E6" w:rsidRPr="005F6F62" w:rsidRDefault="006130E6" w:rsidP="006130E6">
      <w:pPr>
        <w:pStyle w:val="ListParagraph"/>
        <w:numPr>
          <w:ilvl w:val="0"/>
          <w:numId w:val="33"/>
        </w:numPr>
        <w:ind w:left="360" w:firstLine="491"/>
        <w:contextualSpacing/>
        <w:rPr>
          <w:sz w:val="22"/>
          <w:szCs w:val="22"/>
        </w:rPr>
      </w:pPr>
      <w:hyperlink w:anchor="_Toc307141660" w:history="1">
        <w:r w:rsidRPr="005F6F62">
          <w:rPr>
            <w:sz w:val="22"/>
            <w:szCs w:val="22"/>
          </w:rPr>
          <w:t>Résumé exécutif en français, en anglais, swahili et Kikongo</w:t>
        </w:r>
        <w:r w:rsidRPr="005F6F62">
          <w:rPr>
            <w:webHidden/>
            <w:sz w:val="22"/>
            <w:szCs w:val="22"/>
          </w:rPr>
          <w:tab/>
        </w:r>
      </w:hyperlink>
    </w:p>
    <w:p w14:paraId="040E8DB8" w14:textId="77777777" w:rsidR="006130E6" w:rsidRPr="005F6F62" w:rsidRDefault="006130E6" w:rsidP="006130E6">
      <w:pPr>
        <w:pStyle w:val="ListParagraph"/>
        <w:numPr>
          <w:ilvl w:val="0"/>
          <w:numId w:val="33"/>
        </w:numPr>
        <w:ind w:left="360" w:firstLine="491"/>
        <w:contextualSpacing/>
        <w:rPr>
          <w:sz w:val="22"/>
          <w:szCs w:val="22"/>
        </w:rPr>
      </w:pPr>
      <w:hyperlink w:anchor="_Toc307141661" w:history="1">
        <w:proofErr w:type="spellStart"/>
        <w:r w:rsidRPr="005F6F62">
          <w:rPr>
            <w:sz w:val="22"/>
            <w:szCs w:val="22"/>
          </w:rPr>
          <w:t>Executive</w:t>
        </w:r>
        <w:proofErr w:type="spellEnd"/>
        <w:r w:rsidRPr="005F6F62">
          <w:rPr>
            <w:sz w:val="22"/>
            <w:szCs w:val="22"/>
          </w:rPr>
          <w:t xml:space="preserve"> </w:t>
        </w:r>
        <w:proofErr w:type="spellStart"/>
        <w:r w:rsidRPr="005F6F62">
          <w:rPr>
            <w:sz w:val="22"/>
            <w:szCs w:val="22"/>
          </w:rPr>
          <w:t>summary</w:t>
        </w:r>
        <w:proofErr w:type="spellEnd"/>
        <w:r w:rsidRPr="005F6F62">
          <w:rPr>
            <w:sz w:val="22"/>
            <w:szCs w:val="22"/>
          </w:rPr>
          <w:t xml:space="preserve"> </w:t>
        </w:r>
      </w:hyperlink>
    </w:p>
    <w:p w14:paraId="3D5F81A5" w14:textId="77777777" w:rsidR="006130E6" w:rsidRPr="005F6F62" w:rsidRDefault="006130E6" w:rsidP="006130E6">
      <w:pPr>
        <w:pStyle w:val="ListParagraph"/>
        <w:numPr>
          <w:ilvl w:val="0"/>
          <w:numId w:val="33"/>
        </w:numPr>
        <w:ind w:left="360" w:firstLine="491"/>
        <w:contextualSpacing/>
        <w:rPr>
          <w:sz w:val="22"/>
          <w:szCs w:val="22"/>
        </w:rPr>
      </w:pPr>
      <w:hyperlink w:anchor="_Toc307141662" w:history="1">
        <w:r w:rsidRPr="005F6F62">
          <w:rPr>
            <w:sz w:val="22"/>
            <w:szCs w:val="22"/>
          </w:rPr>
          <w:t>Introduction</w:t>
        </w:r>
        <w:r w:rsidRPr="005F6F62">
          <w:rPr>
            <w:webHidden/>
            <w:sz w:val="22"/>
            <w:szCs w:val="22"/>
          </w:rPr>
          <w:tab/>
        </w:r>
      </w:hyperlink>
    </w:p>
    <w:p w14:paraId="13FD5A74" w14:textId="77777777" w:rsidR="006130E6" w:rsidRPr="005F6F62" w:rsidRDefault="006130E6" w:rsidP="006130E6">
      <w:pPr>
        <w:pStyle w:val="ListParagraph"/>
        <w:numPr>
          <w:ilvl w:val="0"/>
          <w:numId w:val="33"/>
        </w:numPr>
        <w:ind w:left="360" w:firstLine="491"/>
        <w:contextualSpacing/>
        <w:rPr>
          <w:sz w:val="22"/>
          <w:szCs w:val="22"/>
        </w:rPr>
      </w:pPr>
      <w:hyperlink w:anchor="_Toc307141663" w:history="1">
        <w:r w:rsidRPr="005F6F62">
          <w:rPr>
            <w:sz w:val="22"/>
            <w:szCs w:val="22"/>
          </w:rPr>
          <w:t>Description détaillée du projet</w:t>
        </w:r>
      </w:hyperlink>
    </w:p>
    <w:p w14:paraId="7983E0DD" w14:textId="77777777" w:rsidR="006130E6" w:rsidRPr="005F6F62" w:rsidRDefault="006130E6" w:rsidP="006130E6">
      <w:pPr>
        <w:pStyle w:val="ListParagraph"/>
        <w:numPr>
          <w:ilvl w:val="0"/>
          <w:numId w:val="33"/>
        </w:numPr>
        <w:ind w:left="360" w:firstLine="491"/>
        <w:contextualSpacing/>
        <w:rPr>
          <w:sz w:val="22"/>
          <w:szCs w:val="22"/>
        </w:rPr>
      </w:pPr>
      <w:hyperlink w:anchor="_Toc307141664" w:history="1">
        <w:r w:rsidRPr="005F6F62">
          <w:rPr>
            <w:sz w:val="22"/>
            <w:szCs w:val="22"/>
          </w:rPr>
          <w:t xml:space="preserve">Caractéristiques socio-économiques du milieu récepteur du Projet </w:t>
        </w:r>
      </w:hyperlink>
    </w:p>
    <w:p w14:paraId="53567E7D" w14:textId="77777777" w:rsidR="006130E6" w:rsidRPr="005F6F62" w:rsidRDefault="006130E6" w:rsidP="006130E6">
      <w:pPr>
        <w:pStyle w:val="ListParagraph"/>
        <w:numPr>
          <w:ilvl w:val="0"/>
          <w:numId w:val="34"/>
        </w:numPr>
        <w:contextualSpacing/>
        <w:rPr>
          <w:sz w:val="22"/>
          <w:szCs w:val="22"/>
        </w:rPr>
      </w:pPr>
      <w:hyperlink w:anchor="_Toc307141665" w:history="1">
        <w:r w:rsidRPr="005F6F62">
          <w:rPr>
            <w:sz w:val="22"/>
            <w:szCs w:val="22"/>
          </w:rPr>
          <w:t>Profil des acteurs situés dans l’aire d’influence du projet (site, emprise, riveraine)</w:t>
        </w:r>
      </w:hyperlink>
      <w:r w:rsidRPr="005F6F62">
        <w:rPr>
          <w:sz w:val="22"/>
          <w:szCs w:val="22"/>
        </w:rPr>
        <w:t xml:space="preserve"> </w:t>
      </w:r>
    </w:p>
    <w:p w14:paraId="383F5328" w14:textId="77777777" w:rsidR="006130E6" w:rsidRPr="005F6F62" w:rsidRDefault="006130E6" w:rsidP="006130E6">
      <w:pPr>
        <w:pStyle w:val="ListParagraph"/>
        <w:numPr>
          <w:ilvl w:val="0"/>
          <w:numId w:val="34"/>
        </w:numPr>
        <w:contextualSpacing/>
        <w:rPr>
          <w:sz w:val="22"/>
          <w:szCs w:val="22"/>
        </w:rPr>
      </w:pPr>
      <w:hyperlink w:anchor="_Toc307141670" w:history="1">
        <w:r w:rsidRPr="005F6F62">
          <w:rPr>
            <w:sz w:val="22"/>
            <w:szCs w:val="22"/>
          </w:rPr>
          <w:t>Régime/statut foncier dans l’aire</w:t>
        </w:r>
      </w:hyperlink>
      <w:r w:rsidRPr="005F6F62">
        <w:rPr>
          <w:sz w:val="22"/>
          <w:szCs w:val="22"/>
        </w:rPr>
        <w:t xml:space="preserve"> d’influence du projet</w:t>
      </w:r>
    </w:p>
    <w:p w14:paraId="706605E3" w14:textId="77777777" w:rsidR="006130E6" w:rsidRPr="005F6F62" w:rsidRDefault="006130E6" w:rsidP="006130E6">
      <w:pPr>
        <w:pStyle w:val="ListParagraph"/>
        <w:numPr>
          <w:ilvl w:val="0"/>
          <w:numId w:val="33"/>
        </w:numPr>
        <w:ind w:left="360" w:firstLine="491"/>
        <w:contextualSpacing/>
        <w:rPr>
          <w:sz w:val="22"/>
          <w:szCs w:val="22"/>
        </w:rPr>
      </w:pPr>
      <w:hyperlink w:anchor="_Toc307141674" w:history="1">
        <w:r w:rsidRPr="005F6F62">
          <w:rPr>
            <w:sz w:val="22"/>
            <w:szCs w:val="22"/>
          </w:rPr>
          <w:t>Impacts environnementaux et sociaux économiques du projet</w:t>
        </w:r>
      </w:hyperlink>
    </w:p>
    <w:p w14:paraId="14FCC5EF" w14:textId="77777777" w:rsidR="006130E6" w:rsidRPr="005F6F62" w:rsidRDefault="006130E6" w:rsidP="006130E6">
      <w:pPr>
        <w:pStyle w:val="ListParagraph"/>
        <w:numPr>
          <w:ilvl w:val="0"/>
          <w:numId w:val="33"/>
        </w:numPr>
        <w:ind w:left="360" w:firstLine="491"/>
        <w:contextualSpacing/>
        <w:rPr>
          <w:sz w:val="22"/>
          <w:szCs w:val="22"/>
        </w:rPr>
      </w:pPr>
      <w:hyperlink w:anchor="_Toc307141675" w:history="1">
        <w:r w:rsidRPr="005F6F62">
          <w:rPr>
            <w:sz w:val="22"/>
            <w:szCs w:val="22"/>
          </w:rPr>
          <w:t>Cadre juridique et institutionnel de la réinstallation</w:t>
        </w:r>
      </w:hyperlink>
    </w:p>
    <w:p w14:paraId="40422E07" w14:textId="77777777" w:rsidR="006130E6" w:rsidRPr="005F6F62" w:rsidRDefault="006130E6" w:rsidP="006130E6">
      <w:pPr>
        <w:pStyle w:val="ListParagraph"/>
        <w:numPr>
          <w:ilvl w:val="0"/>
          <w:numId w:val="34"/>
        </w:numPr>
        <w:contextualSpacing/>
        <w:rPr>
          <w:sz w:val="22"/>
          <w:szCs w:val="22"/>
        </w:rPr>
      </w:pPr>
      <w:hyperlink w:anchor="_Toc307141676" w:history="1">
        <w:r w:rsidRPr="005F6F62">
          <w:rPr>
            <w:sz w:val="22"/>
            <w:szCs w:val="22"/>
          </w:rPr>
          <w:t>Droit foncier et procédures d’expropriation</w:t>
        </w:r>
      </w:hyperlink>
    </w:p>
    <w:p w14:paraId="45EC91F8" w14:textId="77777777" w:rsidR="006130E6" w:rsidRPr="005F6F62" w:rsidRDefault="006130E6" w:rsidP="006130E6">
      <w:pPr>
        <w:pStyle w:val="ListParagraph"/>
        <w:numPr>
          <w:ilvl w:val="0"/>
          <w:numId w:val="34"/>
        </w:numPr>
        <w:contextualSpacing/>
        <w:rPr>
          <w:sz w:val="22"/>
          <w:szCs w:val="22"/>
        </w:rPr>
      </w:pPr>
      <w:hyperlink w:anchor="_Toc307141677" w:history="1">
        <w:r w:rsidRPr="005F6F62">
          <w:rPr>
            <w:sz w:val="22"/>
            <w:szCs w:val="22"/>
          </w:rPr>
          <w:t>Rôle</w:t>
        </w:r>
      </w:hyperlink>
      <w:r w:rsidRPr="005F6F62">
        <w:rPr>
          <w:sz w:val="22"/>
          <w:szCs w:val="22"/>
        </w:rPr>
        <w:t xml:space="preserve"> de l’unité de coordination du projet</w:t>
      </w:r>
    </w:p>
    <w:p w14:paraId="1FA89F41" w14:textId="77777777" w:rsidR="006130E6" w:rsidRPr="005F6F62" w:rsidRDefault="006130E6" w:rsidP="006130E6">
      <w:pPr>
        <w:pStyle w:val="ListParagraph"/>
        <w:numPr>
          <w:ilvl w:val="0"/>
          <w:numId w:val="34"/>
        </w:numPr>
        <w:contextualSpacing/>
        <w:rPr>
          <w:sz w:val="22"/>
          <w:szCs w:val="22"/>
        </w:rPr>
      </w:pPr>
      <w:hyperlink w:anchor="_Toc307141678" w:history="1">
        <w:r w:rsidRPr="005F6F62">
          <w:rPr>
            <w:sz w:val="22"/>
            <w:szCs w:val="22"/>
          </w:rPr>
          <w:t>Rôles et responsabilités des autorités (Ministère de tutelle, Mairies) et structures impliquées dans la   mise en œuvre du plan de réinstallation</w:t>
        </w:r>
      </w:hyperlink>
    </w:p>
    <w:p w14:paraId="22F23105" w14:textId="77777777" w:rsidR="006130E6" w:rsidRPr="005F6F62" w:rsidRDefault="006130E6" w:rsidP="006130E6">
      <w:pPr>
        <w:pStyle w:val="ListParagraph"/>
        <w:numPr>
          <w:ilvl w:val="0"/>
          <w:numId w:val="33"/>
        </w:numPr>
        <w:ind w:left="360" w:firstLine="491"/>
        <w:contextualSpacing/>
        <w:rPr>
          <w:sz w:val="22"/>
          <w:szCs w:val="22"/>
        </w:rPr>
      </w:pPr>
      <w:hyperlink w:anchor="_Toc307141683" w:history="1">
        <w:proofErr w:type="spellStart"/>
        <w:r w:rsidRPr="005F6F62">
          <w:rPr>
            <w:sz w:val="22"/>
            <w:szCs w:val="22"/>
          </w:rPr>
          <w:t>Eligibilité</w:t>
        </w:r>
        <w:proofErr w:type="spellEnd"/>
        <w:r w:rsidRPr="005F6F62">
          <w:rPr>
            <w:sz w:val="22"/>
            <w:szCs w:val="22"/>
          </w:rPr>
          <w:t xml:space="preserve"> des PAP recensées</w:t>
        </w:r>
      </w:hyperlink>
    </w:p>
    <w:p w14:paraId="404F4D54" w14:textId="77777777" w:rsidR="006130E6" w:rsidRPr="005F6F62" w:rsidRDefault="006130E6" w:rsidP="006130E6">
      <w:pPr>
        <w:pStyle w:val="ListParagraph"/>
        <w:numPr>
          <w:ilvl w:val="0"/>
          <w:numId w:val="34"/>
        </w:numPr>
        <w:contextualSpacing/>
        <w:rPr>
          <w:sz w:val="22"/>
          <w:szCs w:val="22"/>
        </w:rPr>
      </w:pPr>
      <w:hyperlink w:anchor="_Toc307141684" w:history="1">
        <w:r w:rsidRPr="005F6F62">
          <w:rPr>
            <w:sz w:val="22"/>
            <w:szCs w:val="22"/>
          </w:rPr>
          <w:t>Critères d’éligibilité</w:t>
        </w:r>
      </w:hyperlink>
    </w:p>
    <w:p w14:paraId="3D56786A" w14:textId="77777777" w:rsidR="006130E6" w:rsidRPr="005F6F62" w:rsidRDefault="006130E6" w:rsidP="006130E6">
      <w:pPr>
        <w:pStyle w:val="ListParagraph"/>
        <w:numPr>
          <w:ilvl w:val="0"/>
          <w:numId w:val="34"/>
        </w:numPr>
        <w:contextualSpacing/>
        <w:rPr>
          <w:sz w:val="22"/>
          <w:szCs w:val="22"/>
        </w:rPr>
      </w:pPr>
      <w:hyperlink w:anchor="_Toc307141685" w:history="1">
        <w:r w:rsidRPr="005F6F62">
          <w:rPr>
            <w:sz w:val="22"/>
            <w:szCs w:val="22"/>
          </w:rPr>
          <w:t>Principes et taux applicable pour la réinstallation</w:t>
        </w:r>
      </w:hyperlink>
    </w:p>
    <w:p w14:paraId="39565FBD" w14:textId="77777777" w:rsidR="006130E6" w:rsidRPr="005F6F62" w:rsidRDefault="006130E6" w:rsidP="006130E6">
      <w:pPr>
        <w:pStyle w:val="ListParagraph"/>
        <w:numPr>
          <w:ilvl w:val="0"/>
          <w:numId w:val="34"/>
        </w:numPr>
        <w:contextualSpacing/>
        <w:rPr>
          <w:sz w:val="22"/>
          <w:szCs w:val="22"/>
        </w:rPr>
      </w:pPr>
      <w:hyperlink w:anchor="_Toc307141686" w:history="1">
        <w:r w:rsidRPr="005F6F62">
          <w:rPr>
            <w:sz w:val="22"/>
            <w:szCs w:val="22"/>
          </w:rPr>
          <w:t>Estimation des pertes effectives et de leur indemnisation</w:t>
        </w:r>
      </w:hyperlink>
    </w:p>
    <w:p w14:paraId="41A39859" w14:textId="77777777" w:rsidR="006130E6" w:rsidRPr="005F6F62" w:rsidRDefault="006130E6" w:rsidP="006130E6">
      <w:pPr>
        <w:pStyle w:val="ListParagraph"/>
        <w:numPr>
          <w:ilvl w:val="0"/>
          <w:numId w:val="33"/>
        </w:numPr>
        <w:ind w:left="360" w:firstLine="491"/>
        <w:contextualSpacing/>
        <w:rPr>
          <w:sz w:val="22"/>
          <w:szCs w:val="22"/>
        </w:rPr>
      </w:pPr>
      <w:hyperlink w:anchor="_Toc307141690" w:history="1">
        <w:r w:rsidRPr="005F6F62">
          <w:rPr>
            <w:sz w:val="22"/>
            <w:szCs w:val="22"/>
          </w:rPr>
          <w:t>Mesures de réinstallation physique</w:t>
        </w:r>
      </w:hyperlink>
    </w:p>
    <w:p w14:paraId="3C185B22" w14:textId="77777777" w:rsidR="006130E6" w:rsidRPr="005F6F62" w:rsidRDefault="006130E6" w:rsidP="006130E6">
      <w:pPr>
        <w:pStyle w:val="ListParagraph"/>
        <w:numPr>
          <w:ilvl w:val="0"/>
          <w:numId w:val="34"/>
        </w:numPr>
        <w:contextualSpacing/>
        <w:rPr>
          <w:sz w:val="22"/>
          <w:szCs w:val="22"/>
        </w:rPr>
      </w:pPr>
      <w:hyperlink w:anchor="_Toc307141691" w:history="1">
        <w:r w:rsidRPr="005F6F62">
          <w:rPr>
            <w:sz w:val="22"/>
            <w:szCs w:val="22"/>
          </w:rPr>
          <w:t>Sélection et préparation des sites de réinstallation</w:t>
        </w:r>
      </w:hyperlink>
    </w:p>
    <w:p w14:paraId="0D6D082A" w14:textId="77777777" w:rsidR="006130E6" w:rsidRPr="005F6F62" w:rsidRDefault="006130E6" w:rsidP="006130E6">
      <w:pPr>
        <w:pStyle w:val="ListParagraph"/>
        <w:numPr>
          <w:ilvl w:val="0"/>
          <w:numId w:val="34"/>
        </w:numPr>
        <w:contextualSpacing/>
        <w:rPr>
          <w:sz w:val="22"/>
          <w:szCs w:val="22"/>
        </w:rPr>
      </w:pPr>
      <w:hyperlink w:anchor="_Toc307141692" w:history="1">
        <w:r w:rsidRPr="005F6F62">
          <w:rPr>
            <w:sz w:val="22"/>
            <w:szCs w:val="22"/>
          </w:rPr>
          <w:t>Protection et gestion environnementale</w:t>
        </w:r>
      </w:hyperlink>
    </w:p>
    <w:p w14:paraId="2ADEDA72" w14:textId="77777777" w:rsidR="006130E6" w:rsidRPr="005F6F62" w:rsidRDefault="006130E6" w:rsidP="006130E6">
      <w:pPr>
        <w:pStyle w:val="ListParagraph"/>
        <w:numPr>
          <w:ilvl w:val="0"/>
          <w:numId w:val="34"/>
        </w:numPr>
        <w:contextualSpacing/>
        <w:rPr>
          <w:sz w:val="22"/>
          <w:szCs w:val="22"/>
        </w:rPr>
      </w:pPr>
      <w:hyperlink w:anchor="_Toc307141709" w:history="1">
        <w:r w:rsidRPr="005F6F62">
          <w:rPr>
            <w:sz w:val="22"/>
            <w:szCs w:val="22"/>
          </w:rPr>
          <w:t>Intégration avec les populations hôtes</w:t>
        </w:r>
      </w:hyperlink>
    </w:p>
    <w:p w14:paraId="426F212E" w14:textId="77777777" w:rsidR="006130E6" w:rsidRPr="005F6F62" w:rsidRDefault="006130E6" w:rsidP="006130E6">
      <w:pPr>
        <w:pStyle w:val="ListParagraph"/>
        <w:numPr>
          <w:ilvl w:val="0"/>
          <w:numId w:val="33"/>
        </w:numPr>
        <w:ind w:left="360" w:firstLine="491"/>
        <w:contextualSpacing/>
        <w:rPr>
          <w:sz w:val="22"/>
          <w:szCs w:val="22"/>
        </w:rPr>
      </w:pPr>
      <w:hyperlink w:anchor="_Toc307141704" w:history="1">
        <w:r w:rsidRPr="005F6F62">
          <w:rPr>
            <w:sz w:val="22"/>
            <w:szCs w:val="22"/>
          </w:rPr>
          <w:t>Consultations publiques tenues</w:t>
        </w:r>
      </w:hyperlink>
      <w:r w:rsidRPr="005F6F62">
        <w:rPr>
          <w:sz w:val="22"/>
          <w:szCs w:val="22"/>
        </w:rPr>
        <w:t xml:space="preserve"> (ainsi que la consultation de la restitution) </w:t>
      </w:r>
    </w:p>
    <w:p w14:paraId="3C58AC6A" w14:textId="77777777" w:rsidR="006130E6" w:rsidRPr="005F6F62" w:rsidRDefault="006130E6" w:rsidP="006130E6">
      <w:pPr>
        <w:pStyle w:val="ListParagraph"/>
        <w:numPr>
          <w:ilvl w:val="0"/>
          <w:numId w:val="34"/>
        </w:numPr>
        <w:contextualSpacing/>
        <w:rPr>
          <w:sz w:val="22"/>
          <w:szCs w:val="22"/>
        </w:rPr>
      </w:pPr>
      <w:r w:rsidRPr="005F6F62">
        <w:rPr>
          <w:sz w:val="22"/>
          <w:szCs w:val="22"/>
        </w:rPr>
        <w:t>Méthodologie, principes et critères d’organisation et de participation/représentation</w:t>
      </w:r>
    </w:p>
    <w:p w14:paraId="30DB3C05" w14:textId="77777777" w:rsidR="006130E6" w:rsidRPr="005F6F62" w:rsidRDefault="006130E6" w:rsidP="006130E6">
      <w:pPr>
        <w:pStyle w:val="ListParagraph"/>
        <w:numPr>
          <w:ilvl w:val="0"/>
          <w:numId w:val="34"/>
        </w:numPr>
        <w:contextualSpacing/>
        <w:rPr>
          <w:sz w:val="22"/>
          <w:szCs w:val="22"/>
        </w:rPr>
      </w:pPr>
      <w:hyperlink w:anchor="_Toc307141707" w:history="1">
        <w:r w:rsidRPr="005F6F62">
          <w:rPr>
            <w:sz w:val="22"/>
            <w:szCs w:val="22"/>
          </w:rPr>
          <w:t>Résumé des points de vue exprimés par catégorie d’enjeux</w:t>
        </w:r>
      </w:hyperlink>
      <w:r w:rsidRPr="005F6F62">
        <w:rPr>
          <w:sz w:val="22"/>
          <w:szCs w:val="22"/>
        </w:rPr>
        <w:t xml:space="preserve"> et préoccupations soulevés – PV des réunions et photos</w:t>
      </w:r>
    </w:p>
    <w:p w14:paraId="659A59AA" w14:textId="77777777" w:rsidR="006130E6" w:rsidRPr="005F6F62" w:rsidRDefault="006130E6" w:rsidP="006130E6">
      <w:pPr>
        <w:pStyle w:val="ListParagraph"/>
        <w:numPr>
          <w:ilvl w:val="0"/>
          <w:numId w:val="34"/>
        </w:numPr>
        <w:contextualSpacing/>
        <w:rPr>
          <w:sz w:val="22"/>
          <w:szCs w:val="22"/>
        </w:rPr>
      </w:pPr>
      <w:hyperlink w:anchor="_Toc307141708" w:history="1">
        <w:r w:rsidRPr="005F6F62">
          <w:rPr>
            <w:sz w:val="22"/>
            <w:szCs w:val="22"/>
          </w:rPr>
          <w:t>Prise en compte des points de vue exprimés</w:t>
        </w:r>
      </w:hyperlink>
    </w:p>
    <w:p w14:paraId="6D6EC465" w14:textId="77777777" w:rsidR="006130E6" w:rsidRPr="005F6F62" w:rsidRDefault="006130E6" w:rsidP="006130E6">
      <w:pPr>
        <w:pStyle w:val="ListParagraph"/>
        <w:numPr>
          <w:ilvl w:val="0"/>
          <w:numId w:val="33"/>
        </w:numPr>
        <w:ind w:left="360" w:firstLine="491"/>
        <w:contextualSpacing/>
        <w:rPr>
          <w:sz w:val="22"/>
          <w:szCs w:val="22"/>
        </w:rPr>
      </w:pPr>
      <w:hyperlink w:anchor="_Toc307141710" w:history="1">
        <w:r w:rsidRPr="005F6F62">
          <w:rPr>
            <w:sz w:val="22"/>
            <w:szCs w:val="22"/>
          </w:rPr>
          <w:t>Procédures d’arbitrage</w:t>
        </w:r>
      </w:hyperlink>
      <w:r w:rsidRPr="005F6F62">
        <w:rPr>
          <w:sz w:val="22"/>
          <w:szCs w:val="22"/>
        </w:rPr>
        <w:t xml:space="preserve"> (avec noms, fonctions et no de tel de membres du     </w:t>
      </w:r>
    </w:p>
    <w:p w14:paraId="4D713746" w14:textId="77777777" w:rsidR="006130E6" w:rsidRPr="005F6F62" w:rsidRDefault="006130E6" w:rsidP="006130E6">
      <w:pPr>
        <w:pStyle w:val="ListParagraph"/>
        <w:ind w:left="851"/>
        <w:contextualSpacing/>
        <w:rPr>
          <w:sz w:val="22"/>
          <w:szCs w:val="22"/>
        </w:rPr>
      </w:pPr>
      <w:proofErr w:type="gramStart"/>
      <w:r w:rsidRPr="005F6F62">
        <w:rPr>
          <w:sz w:val="22"/>
          <w:szCs w:val="22"/>
        </w:rPr>
        <w:t>comité</w:t>
      </w:r>
      <w:proofErr w:type="gramEnd"/>
      <w:r w:rsidRPr="005F6F62">
        <w:rPr>
          <w:sz w:val="22"/>
          <w:szCs w:val="22"/>
        </w:rPr>
        <w:t xml:space="preserve"> de gestion de litiges). </w:t>
      </w:r>
    </w:p>
    <w:p w14:paraId="0B625784" w14:textId="77777777" w:rsidR="006130E6" w:rsidRPr="005F6F62" w:rsidRDefault="006130E6" w:rsidP="006130E6">
      <w:pPr>
        <w:pStyle w:val="ListParagraph"/>
        <w:numPr>
          <w:ilvl w:val="0"/>
          <w:numId w:val="33"/>
        </w:numPr>
        <w:ind w:left="360" w:firstLine="491"/>
        <w:contextualSpacing/>
        <w:rPr>
          <w:sz w:val="22"/>
          <w:szCs w:val="22"/>
        </w:rPr>
      </w:pPr>
      <w:hyperlink w:anchor="_Toc307141711" w:history="1">
        <w:r w:rsidRPr="005F6F62">
          <w:rPr>
            <w:sz w:val="22"/>
            <w:szCs w:val="22"/>
          </w:rPr>
          <w:t>Calendrier d’exécution</w:t>
        </w:r>
      </w:hyperlink>
    </w:p>
    <w:p w14:paraId="56C429AF" w14:textId="77777777" w:rsidR="006130E6" w:rsidRPr="005F6F62" w:rsidRDefault="006130E6" w:rsidP="006130E6">
      <w:pPr>
        <w:pStyle w:val="ListParagraph"/>
        <w:numPr>
          <w:ilvl w:val="0"/>
          <w:numId w:val="33"/>
        </w:numPr>
        <w:ind w:left="360" w:firstLine="491"/>
        <w:contextualSpacing/>
        <w:rPr>
          <w:sz w:val="22"/>
          <w:szCs w:val="22"/>
        </w:rPr>
      </w:pPr>
      <w:hyperlink w:anchor="_Toc307141712" w:history="1">
        <w:r w:rsidRPr="005F6F62">
          <w:rPr>
            <w:sz w:val="22"/>
            <w:szCs w:val="22"/>
          </w:rPr>
          <w:t>Coûts et budget</w:t>
        </w:r>
      </w:hyperlink>
      <w:r w:rsidRPr="005F6F62">
        <w:rPr>
          <w:sz w:val="22"/>
          <w:szCs w:val="22"/>
        </w:rPr>
        <w:t xml:space="preserve"> des compensations (source de financement du budget)</w:t>
      </w:r>
    </w:p>
    <w:p w14:paraId="3E800A65" w14:textId="77777777" w:rsidR="006130E6" w:rsidRPr="005F6F62" w:rsidRDefault="006130E6" w:rsidP="006130E6">
      <w:pPr>
        <w:pStyle w:val="ListParagraph"/>
        <w:numPr>
          <w:ilvl w:val="0"/>
          <w:numId w:val="33"/>
        </w:numPr>
        <w:ind w:left="360" w:firstLine="491"/>
        <w:contextualSpacing/>
        <w:rPr>
          <w:sz w:val="22"/>
          <w:szCs w:val="22"/>
        </w:rPr>
      </w:pPr>
      <w:hyperlink w:anchor="_Toc307141713" w:history="1">
        <w:r w:rsidRPr="005F6F62">
          <w:rPr>
            <w:sz w:val="22"/>
            <w:szCs w:val="22"/>
          </w:rPr>
          <w:t>Suivi et évaluation de la mise en œuvre du PAR</w:t>
        </w:r>
      </w:hyperlink>
    </w:p>
    <w:p w14:paraId="511BAD24" w14:textId="77777777" w:rsidR="006130E6" w:rsidRPr="005F6F62" w:rsidRDefault="006130E6" w:rsidP="006130E6">
      <w:pPr>
        <w:pStyle w:val="ListParagraph"/>
        <w:ind w:left="851"/>
        <w:contextualSpacing/>
        <w:rPr>
          <w:sz w:val="22"/>
          <w:szCs w:val="22"/>
        </w:rPr>
      </w:pPr>
      <w:r w:rsidRPr="005F6F62">
        <w:rPr>
          <w:bCs/>
          <w:sz w:val="22"/>
          <w:szCs w:val="22"/>
        </w:rPr>
        <w:fldChar w:fldCharType="begin"/>
      </w:r>
      <w:r w:rsidRPr="005F6F62">
        <w:rPr>
          <w:bCs/>
          <w:sz w:val="22"/>
          <w:szCs w:val="22"/>
        </w:rPr>
        <w:instrText xml:space="preserve"> HYPERLINK \l "_Toc307141719" </w:instrText>
      </w:r>
      <w:r w:rsidRPr="005F6F62">
        <w:rPr>
          <w:bCs/>
          <w:sz w:val="22"/>
          <w:szCs w:val="22"/>
        </w:rPr>
        <w:fldChar w:fldCharType="separate"/>
      </w:r>
    </w:p>
    <w:p w14:paraId="2DCE1FDC" w14:textId="77777777" w:rsidR="006130E6" w:rsidRPr="005F6F62" w:rsidRDefault="006130E6" w:rsidP="006130E6">
      <w:pPr>
        <w:pStyle w:val="ListParagraph"/>
        <w:numPr>
          <w:ilvl w:val="0"/>
          <w:numId w:val="33"/>
        </w:numPr>
        <w:ind w:left="360" w:firstLine="491"/>
        <w:contextualSpacing/>
        <w:rPr>
          <w:bCs/>
          <w:sz w:val="22"/>
          <w:szCs w:val="22"/>
        </w:rPr>
      </w:pPr>
      <w:r w:rsidRPr="005F6F62">
        <w:rPr>
          <w:sz w:val="22"/>
          <w:szCs w:val="22"/>
        </w:rPr>
        <w:t>Synthèse des  coûts globaux du PAR</w:t>
      </w:r>
      <w:r w:rsidRPr="005F6F62">
        <w:rPr>
          <w:bCs/>
          <w:sz w:val="22"/>
          <w:szCs w:val="22"/>
        </w:rPr>
        <w:fldChar w:fldCharType="end"/>
      </w:r>
    </w:p>
    <w:p w14:paraId="57A91655" w14:textId="77777777" w:rsidR="006130E6" w:rsidRPr="005F6F62" w:rsidRDefault="006130E6" w:rsidP="006130E6">
      <w:pPr>
        <w:pStyle w:val="ListParagraph"/>
        <w:numPr>
          <w:ilvl w:val="0"/>
          <w:numId w:val="33"/>
        </w:numPr>
        <w:ind w:left="360" w:firstLine="180"/>
        <w:contextualSpacing/>
        <w:rPr>
          <w:bCs/>
          <w:sz w:val="22"/>
          <w:szCs w:val="22"/>
        </w:rPr>
      </w:pPr>
      <w:r w:rsidRPr="005F6F62">
        <w:rPr>
          <w:bCs/>
          <w:sz w:val="22"/>
          <w:szCs w:val="22"/>
        </w:rPr>
        <w:t>Diffusion du PAR</w:t>
      </w:r>
    </w:p>
    <w:p w14:paraId="0CCAABCD" w14:textId="77777777" w:rsidR="006130E6" w:rsidRPr="005F6F62" w:rsidRDefault="006130E6" w:rsidP="006130E6">
      <w:pPr>
        <w:pStyle w:val="ListParagraph"/>
        <w:ind w:left="851"/>
        <w:contextualSpacing/>
        <w:rPr>
          <w:sz w:val="22"/>
          <w:szCs w:val="22"/>
        </w:rPr>
      </w:pPr>
      <w:r w:rsidRPr="005F6F62">
        <w:rPr>
          <w:sz w:val="22"/>
          <w:szCs w:val="22"/>
        </w:rPr>
        <w:t xml:space="preserve">17. </w:t>
      </w:r>
      <w:hyperlink w:anchor="_Toc307141720" w:history="1">
        <w:r w:rsidRPr="005F6F62">
          <w:rPr>
            <w:sz w:val="22"/>
            <w:szCs w:val="22"/>
          </w:rPr>
          <w:t>Conclusion</w:t>
        </w:r>
      </w:hyperlink>
    </w:p>
    <w:p w14:paraId="562D80AF" w14:textId="77777777" w:rsidR="006130E6" w:rsidRPr="005F6F62" w:rsidRDefault="006130E6" w:rsidP="006130E6">
      <w:pPr>
        <w:pStyle w:val="ListParagraph"/>
        <w:ind w:left="851"/>
        <w:contextualSpacing/>
        <w:rPr>
          <w:bCs/>
          <w:sz w:val="22"/>
          <w:szCs w:val="22"/>
        </w:rPr>
      </w:pPr>
      <w:r w:rsidRPr="005F6F62">
        <w:rPr>
          <w:bCs/>
          <w:sz w:val="22"/>
          <w:szCs w:val="22"/>
        </w:rPr>
        <w:t>18. Références et sources documentaires</w:t>
      </w:r>
    </w:p>
    <w:p w14:paraId="2AAE8FAB" w14:textId="77777777" w:rsidR="006130E6" w:rsidRPr="005F6F62" w:rsidRDefault="006130E6" w:rsidP="006130E6">
      <w:pPr>
        <w:pStyle w:val="ListParagraph"/>
        <w:ind w:left="851"/>
        <w:contextualSpacing/>
        <w:rPr>
          <w:bCs/>
          <w:sz w:val="22"/>
          <w:szCs w:val="22"/>
        </w:rPr>
      </w:pPr>
      <w:r w:rsidRPr="005F6F62">
        <w:rPr>
          <w:bCs/>
          <w:sz w:val="22"/>
          <w:szCs w:val="22"/>
        </w:rPr>
        <w:t>19. Annexes</w:t>
      </w:r>
    </w:p>
    <w:p w14:paraId="05CA61A6" w14:textId="77777777" w:rsidR="006130E6" w:rsidRPr="005F6F62" w:rsidRDefault="006130E6" w:rsidP="006130E6">
      <w:pPr>
        <w:pStyle w:val="ListParagraph"/>
        <w:numPr>
          <w:ilvl w:val="0"/>
          <w:numId w:val="32"/>
        </w:numPr>
        <w:ind w:firstLine="491"/>
        <w:contextualSpacing/>
        <w:rPr>
          <w:bCs/>
          <w:sz w:val="22"/>
          <w:szCs w:val="22"/>
        </w:rPr>
      </w:pPr>
      <w:r w:rsidRPr="005F6F62">
        <w:rPr>
          <w:bCs/>
          <w:sz w:val="22"/>
          <w:szCs w:val="22"/>
        </w:rPr>
        <w:t>PV signé des séances publiques et autres réunions</w:t>
      </w:r>
    </w:p>
    <w:p w14:paraId="4010DE91" w14:textId="77777777" w:rsidR="006130E6" w:rsidRPr="005F6F62" w:rsidRDefault="006130E6" w:rsidP="006130E6">
      <w:pPr>
        <w:pStyle w:val="ListParagraph"/>
        <w:numPr>
          <w:ilvl w:val="0"/>
          <w:numId w:val="32"/>
        </w:numPr>
        <w:ind w:firstLine="491"/>
        <w:contextualSpacing/>
        <w:rPr>
          <w:bCs/>
          <w:sz w:val="22"/>
          <w:szCs w:val="22"/>
        </w:rPr>
      </w:pPr>
      <w:r w:rsidRPr="005F6F62">
        <w:rPr>
          <w:bCs/>
          <w:sz w:val="22"/>
          <w:szCs w:val="22"/>
        </w:rPr>
        <w:t>Fiche de recensement individuel de chaque PAP y compris titres/pièces fournis</w:t>
      </w:r>
    </w:p>
    <w:p w14:paraId="62374288" w14:textId="77777777" w:rsidR="006130E6" w:rsidRPr="005F6F62" w:rsidRDefault="006130E6" w:rsidP="006130E6">
      <w:pPr>
        <w:pStyle w:val="ListParagraph"/>
        <w:numPr>
          <w:ilvl w:val="0"/>
          <w:numId w:val="32"/>
        </w:numPr>
        <w:ind w:firstLine="491"/>
        <w:contextualSpacing/>
        <w:rPr>
          <w:bCs/>
          <w:sz w:val="22"/>
          <w:szCs w:val="22"/>
        </w:rPr>
      </w:pPr>
      <w:r w:rsidRPr="005F6F62">
        <w:rPr>
          <w:bCs/>
          <w:sz w:val="22"/>
          <w:szCs w:val="22"/>
        </w:rPr>
        <w:t>Liste exhaustive des personnes rencontrées</w:t>
      </w:r>
    </w:p>
    <w:p w14:paraId="7D003DC9" w14:textId="77777777" w:rsidR="006130E6" w:rsidRPr="005F6F62" w:rsidRDefault="006130E6" w:rsidP="006130E6">
      <w:pPr>
        <w:pStyle w:val="ListParagraph"/>
        <w:ind w:left="1211"/>
        <w:contextualSpacing/>
        <w:rPr>
          <w:bCs/>
          <w:sz w:val="22"/>
          <w:szCs w:val="22"/>
        </w:rPr>
      </w:pPr>
    </w:p>
    <w:p w14:paraId="0D4F34D2" w14:textId="77777777" w:rsidR="006130E6" w:rsidRPr="005F6F62" w:rsidRDefault="006130E6" w:rsidP="006130E6">
      <w:pPr>
        <w:pStyle w:val="Niveau2"/>
        <w:widowControl/>
        <w:numPr>
          <w:ilvl w:val="0"/>
          <w:numId w:val="29"/>
        </w:numPr>
        <w:tabs>
          <w:tab w:val="left" w:pos="720"/>
          <w:tab w:val="num" w:pos="1800"/>
        </w:tabs>
        <w:spacing w:after="0" w:line="360" w:lineRule="auto"/>
        <w:jc w:val="both"/>
        <w:rPr>
          <w:rFonts w:ascii="Times New Roman" w:hAnsi="Times New Roman" w:cs="Times New Roman"/>
          <w:b/>
          <w:sz w:val="22"/>
          <w:szCs w:val="22"/>
          <w:u w:val="single"/>
        </w:rPr>
      </w:pPr>
      <w:proofErr w:type="spellStart"/>
      <w:r w:rsidRPr="005F6F62">
        <w:rPr>
          <w:rFonts w:ascii="Times New Roman" w:hAnsi="Times New Roman" w:cs="Times New Roman"/>
          <w:b/>
          <w:sz w:val="22"/>
          <w:szCs w:val="22"/>
          <w:u w:val="single"/>
        </w:rPr>
        <w:t>Déroulement</w:t>
      </w:r>
      <w:proofErr w:type="spellEnd"/>
      <w:r w:rsidRPr="005F6F62">
        <w:rPr>
          <w:rFonts w:ascii="Times New Roman" w:hAnsi="Times New Roman" w:cs="Times New Roman"/>
          <w:b/>
          <w:sz w:val="22"/>
          <w:szCs w:val="22"/>
          <w:u w:val="single"/>
        </w:rPr>
        <w:t xml:space="preserve"> de la mission</w:t>
      </w:r>
    </w:p>
    <w:p w14:paraId="32AA05E0" w14:textId="77777777" w:rsidR="006130E6" w:rsidRPr="005F6F62" w:rsidRDefault="006130E6" w:rsidP="006130E6">
      <w:pPr>
        <w:pStyle w:val="Paragraphedeliste1"/>
        <w:widowControl w:val="0"/>
        <w:autoSpaceDE w:val="0"/>
        <w:autoSpaceDN w:val="0"/>
        <w:adjustRightInd w:val="0"/>
        <w:spacing w:before="120" w:after="120"/>
        <w:ind w:left="0"/>
        <w:jc w:val="both"/>
        <w:rPr>
          <w:rFonts w:ascii="Times New Roman" w:hAnsi="Times New Roman"/>
        </w:rPr>
      </w:pPr>
      <w:r w:rsidRPr="005F6F62">
        <w:rPr>
          <w:rFonts w:ascii="Times New Roman" w:hAnsi="Times New Roman"/>
        </w:rPr>
        <w:t xml:space="preserve">La durée totale de la mission est de cinq (5) semaines. La mission sera conduite dans le respect de la réglementation nationale en la matière et celle de la Banque mondiale. </w:t>
      </w:r>
    </w:p>
    <w:p w14:paraId="3FB034F2" w14:textId="77777777" w:rsidR="006130E6" w:rsidRPr="005F6F62" w:rsidRDefault="006130E6" w:rsidP="006130E6">
      <w:pPr>
        <w:pStyle w:val="Paragraphedeliste1"/>
        <w:widowControl w:val="0"/>
        <w:autoSpaceDE w:val="0"/>
        <w:autoSpaceDN w:val="0"/>
        <w:adjustRightInd w:val="0"/>
        <w:spacing w:before="120" w:after="120"/>
        <w:ind w:left="0"/>
        <w:jc w:val="both"/>
        <w:rPr>
          <w:rFonts w:ascii="Times New Roman" w:hAnsi="Times New Roman"/>
        </w:rPr>
      </w:pPr>
    </w:p>
    <w:p w14:paraId="65EC0832" w14:textId="77777777" w:rsidR="006130E6" w:rsidRPr="005F6F62" w:rsidRDefault="006130E6" w:rsidP="006130E6">
      <w:pPr>
        <w:pStyle w:val="Niveau2"/>
        <w:widowControl/>
        <w:numPr>
          <w:ilvl w:val="0"/>
          <w:numId w:val="29"/>
        </w:numPr>
        <w:tabs>
          <w:tab w:val="left" w:pos="720"/>
          <w:tab w:val="num" w:pos="1800"/>
        </w:tabs>
        <w:spacing w:after="0" w:line="360" w:lineRule="auto"/>
        <w:jc w:val="both"/>
        <w:rPr>
          <w:rFonts w:ascii="Times New Roman" w:hAnsi="Times New Roman" w:cs="Times New Roman"/>
          <w:b/>
          <w:sz w:val="22"/>
          <w:szCs w:val="22"/>
          <w:u w:val="single"/>
        </w:rPr>
      </w:pPr>
      <w:r w:rsidRPr="005F6F62">
        <w:rPr>
          <w:rFonts w:ascii="Times New Roman" w:hAnsi="Times New Roman" w:cs="Times New Roman"/>
          <w:b/>
          <w:sz w:val="22"/>
          <w:szCs w:val="22"/>
          <w:u w:val="single"/>
        </w:rPr>
        <w:lastRenderedPageBreak/>
        <w:t>Consultant </w:t>
      </w:r>
    </w:p>
    <w:p w14:paraId="2B034FAA" w14:textId="77777777" w:rsidR="006130E6" w:rsidRPr="005F6F62" w:rsidRDefault="006130E6" w:rsidP="006130E6">
      <w:pPr>
        <w:pStyle w:val="Paragraphedeliste1"/>
        <w:widowControl w:val="0"/>
        <w:autoSpaceDE w:val="0"/>
        <w:autoSpaceDN w:val="0"/>
        <w:adjustRightInd w:val="0"/>
        <w:spacing w:before="120" w:after="120"/>
        <w:ind w:left="0"/>
        <w:jc w:val="both"/>
        <w:rPr>
          <w:rFonts w:ascii="Times New Roman" w:hAnsi="Times New Roman"/>
        </w:rPr>
      </w:pPr>
      <w:r w:rsidRPr="005F6F62">
        <w:rPr>
          <w:rFonts w:ascii="Times New Roman" w:hAnsi="Times New Roman"/>
        </w:rPr>
        <w:t>Le Consultant doit avoir un diplôme en sciences sociales et une expérience et connaissance sur les sauvegardes de la Banque Mondiale et instruments associés pour au moins 5 (cinq) ans, particulièrement en matière de réinstallation. Il doit être bien au courant avec les politiques du Gouvernement de la RDC et les provisions légales sur les acquisitions de terres, la réinstallation et propriétés Prière spécifier : » a) est ce que le consultant est un individu ou un bureau d’étude ; b) si c’est bureau d’études, prière spécifier les membres ; c) échéance des rapports voir la proposition ci-dessous, ainsi que la proposition sur la propriétés des documents et produits..</w:t>
      </w:r>
    </w:p>
    <w:p w14:paraId="3913FD02" w14:textId="77777777" w:rsidR="006130E6" w:rsidRPr="005F6F62" w:rsidRDefault="006130E6" w:rsidP="006130E6">
      <w:pPr>
        <w:pStyle w:val="Paragraphedeliste1"/>
        <w:widowControl w:val="0"/>
        <w:autoSpaceDE w:val="0"/>
        <w:autoSpaceDN w:val="0"/>
        <w:adjustRightInd w:val="0"/>
        <w:spacing w:before="120" w:after="120"/>
        <w:ind w:left="0"/>
        <w:jc w:val="both"/>
        <w:rPr>
          <w:rFonts w:ascii="Times New Roman" w:hAnsi="Times New Roman"/>
        </w:rPr>
      </w:pPr>
    </w:p>
    <w:p w14:paraId="4EDDFDCF" w14:textId="77777777" w:rsidR="006130E6" w:rsidRPr="005F6F62" w:rsidRDefault="006130E6" w:rsidP="006130E6">
      <w:pPr>
        <w:tabs>
          <w:tab w:val="left" w:pos="567"/>
        </w:tabs>
        <w:jc w:val="both"/>
        <w:rPr>
          <w:b/>
          <w:bCs/>
          <w:sz w:val="22"/>
          <w:szCs w:val="22"/>
          <w:lang w:val="fr-FR"/>
        </w:rPr>
      </w:pPr>
      <w:r w:rsidRPr="005F6F62">
        <w:rPr>
          <w:b/>
          <w:bCs/>
          <w:sz w:val="22"/>
          <w:szCs w:val="22"/>
          <w:lang w:val="fr-FR"/>
        </w:rPr>
        <w:t>X  SOUMISSION DES RAPPORTS  ET DELAIS D’EXECUTION</w:t>
      </w:r>
    </w:p>
    <w:p w14:paraId="355EBE00" w14:textId="77777777" w:rsidR="006130E6" w:rsidRPr="005F6F62" w:rsidRDefault="006130E6" w:rsidP="006130E6">
      <w:pPr>
        <w:numPr>
          <w:ilvl w:val="1"/>
          <w:numId w:val="35"/>
        </w:numPr>
        <w:tabs>
          <w:tab w:val="clear" w:pos="1800"/>
          <w:tab w:val="num" w:pos="360"/>
        </w:tabs>
        <w:ind w:left="426" w:hanging="426"/>
        <w:jc w:val="both"/>
        <w:rPr>
          <w:sz w:val="22"/>
          <w:szCs w:val="22"/>
          <w:lang w:val="fr-FR"/>
        </w:rPr>
      </w:pPr>
      <w:r w:rsidRPr="005F6F62">
        <w:rPr>
          <w:sz w:val="22"/>
          <w:szCs w:val="22"/>
          <w:lang w:val="fr-FR"/>
        </w:rPr>
        <w:t>Dépôt du rapport de lancement + documents annexes deux (</w:t>
      </w:r>
      <w:r w:rsidRPr="005F6F62">
        <w:rPr>
          <w:b/>
          <w:sz w:val="22"/>
          <w:szCs w:val="22"/>
          <w:lang w:val="fr-FR"/>
        </w:rPr>
        <w:t>02</w:t>
      </w:r>
      <w:r w:rsidRPr="005F6F62">
        <w:rPr>
          <w:sz w:val="22"/>
          <w:szCs w:val="22"/>
          <w:lang w:val="fr-FR"/>
        </w:rPr>
        <w:t>) semaines ;</w:t>
      </w:r>
    </w:p>
    <w:p w14:paraId="0EABCAA3" w14:textId="77777777" w:rsidR="006130E6" w:rsidRPr="005F6F62" w:rsidRDefault="006130E6" w:rsidP="006130E6">
      <w:pPr>
        <w:numPr>
          <w:ilvl w:val="1"/>
          <w:numId w:val="35"/>
        </w:numPr>
        <w:tabs>
          <w:tab w:val="clear" w:pos="1800"/>
          <w:tab w:val="num" w:pos="360"/>
        </w:tabs>
        <w:ind w:hanging="1800"/>
        <w:jc w:val="both"/>
        <w:rPr>
          <w:sz w:val="22"/>
          <w:szCs w:val="22"/>
        </w:rPr>
      </w:pPr>
      <w:r w:rsidRPr="005F6F62">
        <w:rPr>
          <w:sz w:val="22"/>
          <w:szCs w:val="22"/>
        </w:rPr>
        <w:t xml:space="preserve">Approbation </w:t>
      </w:r>
      <w:proofErr w:type="spellStart"/>
      <w:r w:rsidRPr="005F6F62">
        <w:rPr>
          <w:sz w:val="22"/>
          <w:szCs w:val="22"/>
        </w:rPr>
        <w:t>une</w:t>
      </w:r>
      <w:proofErr w:type="spellEnd"/>
      <w:r w:rsidRPr="005F6F62">
        <w:rPr>
          <w:sz w:val="22"/>
          <w:szCs w:val="22"/>
        </w:rPr>
        <w:t xml:space="preserve"> (</w:t>
      </w:r>
      <w:r w:rsidRPr="005F6F62">
        <w:rPr>
          <w:b/>
          <w:sz w:val="22"/>
          <w:szCs w:val="22"/>
        </w:rPr>
        <w:t>01</w:t>
      </w:r>
      <w:r w:rsidRPr="005F6F62">
        <w:rPr>
          <w:sz w:val="22"/>
          <w:szCs w:val="22"/>
        </w:rPr>
        <w:t xml:space="preserve">) </w:t>
      </w:r>
      <w:proofErr w:type="spellStart"/>
      <w:r w:rsidRPr="005F6F62">
        <w:rPr>
          <w:sz w:val="22"/>
          <w:szCs w:val="22"/>
        </w:rPr>
        <w:t>semaine</w:t>
      </w:r>
      <w:proofErr w:type="spellEnd"/>
      <w:r w:rsidRPr="005F6F62">
        <w:rPr>
          <w:sz w:val="22"/>
          <w:szCs w:val="22"/>
        </w:rPr>
        <w:t>;</w:t>
      </w:r>
    </w:p>
    <w:p w14:paraId="6F899160" w14:textId="77777777" w:rsidR="006130E6" w:rsidRPr="005F6F62" w:rsidRDefault="006130E6" w:rsidP="006130E6">
      <w:pPr>
        <w:numPr>
          <w:ilvl w:val="1"/>
          <w:numId w:val="35"/>
        </w:numPr>
        <w:tabs>
          <w:tab w:val="clear" w:pos="1800"/>
          <w:tab w:val="num" w:pos="360"/>
        </w:tabs>
        <w:ind w:hanging="1800"/>
        <w:jc w:val="both"/>
        <w:rPr>
          <w:sz w:val="22"/>
          <w:szCs w:val="22"/>
          <w:lang w:val="fr-FR"/>
        </w:rPr>
      </w:pPr>
      <w:r w:rsidRPr="005F6F62">
        <w:rPr>
          <w:sz w:val="22"/>
          <w:szCs w:val="22"/>
          <w:lang w:val="fr-FR"/>
        </w:rPr>
        <w:t>Dépôt du rapport provisoire + documents annexes huit (</w:t>
      </w:r>
      <w:r w:rsidRPr="005F6F62">
        <w:rPr>
          <w:b/>
          <w:sz w:val="22"/>
          <w:szCs w:val="22"/>
          <w:lang w:val="fr-FR"/>
        </w:rPr>
        <w:t>05</w:t>
      </w:r>
      <w:r w:rsidRPr="005F6F62">
        <w:rPr>
          <w:sz w:val="22"/>
          <w:szCs w:val="22"/>
          <w:lang w:val="fr-FR"/>
        </w:rPr>
        <w:t>) semaines.</w:t>
      </w:r>
    </w:p>
    <w:p w14:paraId="0B9AF8A1" w14:textId="77777777" w:rsidR="006130E6" w:rsidRPr="005F6F62" w:rsidRDefault="006130E6" w:rsidP="006130E6">
      <w:pPr>
        <w:ind w:left="1800"/>
        <w:jc w:val="both"/>
        <w:rPr>
          <w:sz w:val="22"/>
          <w:szCs w:val="22"/>
          <w:lang w:val="fr-FR"/>
        </w:rPr>
      </w:pPr>
      <w:r w:rsidRPr="005F6F62">
        <w:rPr>
          <w:sz w:val="22"/>
          <w:szCs w:val="22"/>
          <w:lang w:val="fr-FR"/>
        </w:rPr>
        <w:t> </w:t>
      </w:r>
    </w:p>
    <w:p w14:paraId="5340E991" w14:textId="77777777" w:rsidR="006130E6" w:rsidRPr="00D27D1A" w:rsidRDefault="006130E6" w:rsidP="006130E6">
      <w:pPr>
        <w:jc w:val="both"/>
        <w:rPr>
          <w:sz w:val="22"/>
          <w:szCs w:val="22"/>
          <w:lang w:val="fr-FR"/>
        </w:rPr>
      </w:pPr>
      <w:r w:rsidRPr="00D27D1A">
        <w:rPr>
          <w:sz w:val="22"/>
          <w:szCs w:val="22"/>
          <w:lang w:val="fr-FR"/>
        </w:rPr>
        <w:t xml:space="preserve">La version provisoire du rapport sera </w:t>
      </w:r>
      <w:proofErr w:type="gramStart"/>
      <w:r w:rsidRPr="00D27D1A">
        <w:rPr>
          <w:sz w:val="22"/>
          <w:szCs w:val="22"/>
          <w:lang w:val="fr-FR"/>
        </w:rPr>
        <w:t>soumis</w:t>
      </w:r>
      <w:proofErr w:type="gramEnd"/>
      <w:r w:rsidRPr="00D27D1A">
        <w:rPr>
          <w:sz w:val="22"/>
          <w:szCs w:val="22"/>
          <w:lang w:val="fr-FR"/>
        </w:rPr>
        <w:t xml:space="preserve"> au projet et à la Banque Mondiale pour commentaires et, éventuellement pour approbation.</w:t>
      </w:r>
    </w:p>
    <w:p w14:paraId="7C4D388A" w14:textId="77777777" w:rsidR="006130E6" w:rsidRPr="005F6F62" w:rsidRDefault="006130E6" w:rsidP="006130E6">
      <w:pPr>
        <w:jc w:val="both"/>
        <w:rPr>
          <w:sz w:val="22"/>
          <w:szCs w:val="22"/>
          <w:lang w:val="fr-FR"/>
        </w:rPr>
      </w:pPr>
      <w:r w:rsidRPr="005F6F62">
        <w:rPr>
          <w:sz w:val="22"/>
          <w:szCs w:val="22"/>
          <w:lang w:val="fr-FR"/>
        </w:rPr>
        <w:t xml:space="preserve">La version définitive du rapport, qui aura pris en compte les commentaires, sera envoyée par le Consultant au projet en dix (6) copies version papier et trois (3) copies électronique (logiciel </w:t>
      </w:r>
      <w:proofErr w:type="spellStart"/>
      <w:r w:rsidRPr="005F6F62">
        <w:rPr>
          <w:sz w:val="22"/>
          <w:szCs w:val="22"/>
          <w:lang w:val="fr-FR"/>
        </w:rPr>
        <w:t>word</w:t>
      </w:r>
      <w:proofErr w:type="spellEnd"/>
      <w:r w:rsidRPr="005F6F62">
        <w:rPr>
          <w:sz w:val="22"/>
          <w:szCs w:val="22"/>
          <w:lang w:val="fr-FR"/>
        </w:rPr>
        <w:t xml:space="preserve"> et PDF) pour publication (dans le pays et dans l'</w:t>
      </w:r>
      <w:proofErr w:type="spellStart"/>
      <w:r w:rsidRPr="005F6F62">
        <w:rPr>
          <w:sz w:val="22"/>
          <w:szCs w:val="22"/>
          <w:lang w:val="fr-FR"/>
        </w:rPr>
        <w:t>Infoshop</w:t>
      </w:r>
      <w:proofErr w:type="spellEnd"/>
      <w:r w:rsidRPr="005F6F62">
        <w:rPr>
          <w:sz w:val="22"/>
          <w:szCs w:val="22"/>
          <w:lang w:val="fr-FR"/>
        </w:rPr>
        <w:t xml:space="preserve"> de la Banque Mondiale).</w:t>
      </w:r>
    </w:p>
    <w:p w14:paraId="397EF04F" w14:textId="77777777" w:rsidR="006130E6" w:rsidRPr="005F6F62" w:rsidRDefault="006130E6" w:rsidP="006130E6">
      <w:pPr>
        <w:jc w:val="both"/>
        <w:rPr>
          <w:sz w:val="22"/>
          <w:szCs w:val="22"/>
          <w:lang w:val="fr-FR"/>
        </w:rPr>
      </w:pPr>
      <w:r w:rsidRPr="005F6F62">
        <w:rPr>
          <w:sz w:val="22"/>
          <w:szCs w:val="22"/>
          <w:lang w:val="fr-FR"/>
        </w:rPr>
        <w:t>Le consultant tiendra compte des observations du Maître d’Ouvrage pour l’établissement des documents définitifs.</w:t>
      </w:r>
    </w:p>
    <w:p w14:paraId="55D5C902" w14:textId="77777777" w:rsidR="006130E6" w:rsidRPr="005F6F62" w:rsidRDefault="006130E6" w:rsidP="006130E6">
      <w:pPr>
        <w:autoSpaceDE w:val="0"/>
        <w:autoSpaceDN w:val="0"/>
        <w:adjustRightInd w:val="0"/>
        <w:jc w:val="both"/>
        <w:rPr>
          <w:b/>
          <w:iCs/>
          <w:sz w:val="22"/>
          <w:szCs w:val="22"/>
          <w:lang w:val="fr-FR"/>
        </w:rPr>
      </w:pPr>
    </w:p>
    <w:p w14:paraId="058D486B" w14:textId="77777777" w:rsidR="006130E6" w:rsidRPr="005F6F62" w:rsidRDefault="006130E6" w:rsidP="006130E6">
      <w:pPr>
        <w:autoSpaceDE w:val="0"/>
        <w:autoSpaceDN w:val="0"/>
        <w:adjustRightInd w:val="0"/>
        <w:jc w:val="both"/>
        <w:rPr>
          <w:sz w:val="22"/>
          <w:szCs w:val="22"/>
          <w:lang w:val="fr-FR"/>
        </w:rPr>
      </w:pPr>
      <w:r w:rsidRPr="005F6F62">
        <w:rPr>
          <w:b/>
          <w:iCs/>
          <w:sz w:val="22"/>
          <w:szCs w:val="22"/>
          <w:lang w:val="fr-FR"/>
        </w:rPr>
        <w:t>PROPRIETES DES DOCUMENTS ET PRODUITS</w:t>
      </w:r>
      <w:r w:rsidRPr="005F6F62">
        <w:rPr>
          <w:b/>
          <w:iCs/>
          <w:sz w:val="22"/>
          <w:szCs w:val="22"/>
          <w:u w:val="single"/>
          <w:lang w:val="fr-FR"/>
        </w:rPr>
        <w:t xml:space="preserve"> </w:t>
      </w:r>
    </w:p>
    <w:p w14:paraId="181FD98F" w14:textId="77777777" w:rsidR="006130E6" w:rsidRPr="005F6F62" w:rsidRDefault="006130E6" w:rsidP="006130E6">
      <w:pPr>
        <w:pStyle w:val="BodyText"/>
        <w:rPr>
          <w:szCs w:val="22"/>
        </w:rPr>
      </w:pPr>
      <w:r w:rsidRPr="005F6F62">
        <w:rPr>
          <w:szCs w:val="22"/>
        </w:rPr>
        <w:t>Tous les rapports, études ou autres produits sous forme de graphiques, logiciels ou autres, que le contractuel prépare pour le compte du client au titre du présent contrat deviennent et demeurent la propriété du client. Le contractuel peut conserver un exemplaire desdits documents ou logiciels.</w:t>
      </w:r>
    </w:p>
    <w:p w14:paraId="18EA0EA1" w14:textId="77777777" w:rsidR="006130E6" w:rsidRPr="005F6F62" w:rsidRDefault="006130E6" w:rsidP="006130E6">
      <w:pPr>
        <w:pStyle w:val="BodyText"/>
        <w:rPr>
          <w:szCs w:val="22"/>
        </w:rPr>
      </w:pPr>
    </w:p>
    <w:p w14:paraId="663FFB7F" w14:textId="77777777" w:rsidR="006130E6" w:rsidRDefault="006130E6" w:rsidP="006130E6">
      <w:pPr>
        <w:pStyle w:val="BodyText"/>
        <w:rPr>
          <w:iCs/>
          <w:szCs w:val="22"/>
        </w:rPr>
      </w:pPr>
      <w:r w:rsidRPr="005F6F62">
        <w:rPr>
          <w:iCs/>
          <w:szCs w:val="22"/>
        </w:rPr>
        <w:t>Pendant la durée du présent Contrat et les cinq (05) années suivant son expiration, le Contractuel ne divulguera aucune information exclusive ou confidentielle concernant les Services, le présent Contrat, les affaires ou les activités du Client sans avoir obtenu au préalable l’autorisation écrite de celui-ci</w:t>
      </w:r>
      <w:r w:rsidRPr="005F6F62">
        <w:rPr>
          <w:i/>
          <w:iCs/>
          <w:szCs w:val="22"/>
        </w:rPr>
        <w:t>.</w:t>
      </w:r>
      <w:r w:rsidRPr="005F6F62">
        <w:rPr>
          <w:iCs/>
          <w:szCs w:val="22"/>
        </w:rPr>
        <w:t xml:space="preserve"> </w:t>
      </w:r>
    </w:p>
    <w:p w14:paraId="5A781AA8" w14:textId="77777777" w:rsidR="00D44053" w:rsidRDefault="00D44053" w:rsidP="006130E6">
      <w:pPr>
        <w:pStyle w:val="BodyText"/>
        <w:rPr>
          <w:iCs/>
          <w:szCs w:val="22"/>
        </w:rPr>
      </w:pPr>
    </w:p>
    <w:p w14:paraId="120EF6AB" w14:textId="77777777" w:rsidR="00D44053" w:rsidRDefault="00D44053">
      <w:pPr>
        <w:rPr>
          <w:b/>
          <w:iCs/>
          <w:lang w:val="fr-FR" w:eastAsia="fr-FR"/>
        </w:rPr>
      </w:pPr>
      <w:r>
        <w:rPr>
          <w:b/>
          <w:iCs/>
        </w:rPr>
        <w:br w:type="page"/>
      </w:r>
    </w:p>
    <w:p w14:paraId="3618F7EB" w14:textId="4516AD9B" w:rsidR="00D44053" w:rsidRPr="00AF3A3E" w:rsidRDefault="00D44053" w:rsidP="00D44053">
      <w:pPr>
        <w:pStyle w:val="BodyText"/>
        <w:jc w:val="center"/>
        <w:rPr>
          <w:b/>
          <w:iCs/>
          <w:sz w:val="24"/>
          <w:szCs w:val="24"/>
        </w:rPr>
      </w:pPr>
      <w:r w:rsidRPr="00AF3A3E">
        <w:rPr>
          <w:b/>
          <w:iCs/>
          <w:sz w:val="24"/>
          <w:szCs w:val="24"/>
        </w:rPr>
        <w:lastRenderedPageBreak/>
        <w:t xml:space="preserve">Restitution avec les PAP et </w:t>
      </w:r>
      <w:r>
        <w:rPr>
          <w:b/>
          <w:iCs/>
          <w:sz w:val="24"/>
          <w:szCs w:val="24"/>
        </w:rPr>
        <w:t>services administratifs</w:t>
      </w:r>
      <w:r w:rsidRPr="00AF3A3E">
        <w:rPr>
          <w:b/>
          <w:iCs/>
          <w:sz w:val="24"/>
          <w:szCs w:val="24"/>
        </w:rPr>
        <w:t xml:space="preserve"> acteurs</w:t>
      </w:r>
      <w:r>
        <w:rPr>
          <w:b/>
          <w:iCs/>
          <w:sz w:val="24"/>
          <w:szCs w:val="24"/>
        </w:rPr>
        <w:t xml:space="preserve"> à la Mairie de </w:t>
      </w:r>
      <w:r>
        <w:rPr>
          <w:b/>
          <w:iCs/>
          <w:sz w:val="24"/>
          <w:szCs w:val="24"/>
        </w:rPr>
        <w:t>Kikwit</w:t>
      </w:r>
    </w:p>
    <w:p w14:paraId="4CA376FF" w14:textId="77777777" w:rsidR="00D44053" w:rsidRPr="005F6F62" w:rsidRDefault="00D44053" w:rsidP="006130E6">
      <w:pPr>
        <w:pStyle w:val="BodyText"/>
        <w:rPr>
          <w:iCs/>
          <w:szCs w:val="22"/>
        </w:rPr>
      </w:pPr>
    </w:p>
    <w:tbl>
      <w:tblPr>
        <w:tblW w:w="9431" w:type="dxa"/>
        <w:tblLayout w:type="fixed"/>
        <w:tblLook w:val="04A0" w:firstRow="1" w:lastRow="0" w:firstColumn="1" w:lastColumn="0" w:noHBand="0" w:noVBand="1"/>
      </w:tblPr>
      <w:tblGrid>
        <w:gridCol w:w="4496"/>
        <w:gridCol w:w="358"/>
        <w:gridCol w:w="4577"/>
      </w:tblGrid>
      <w:tr w:rsidR="00D44053" w:rsidRPr="00A2543B" w14:paraId="13194DB6" w14:textId="77777777" w:rsidTr="00284D4A">
        <w:trPr>
          <w:trHeight w:val="3184"/>
        </w:trPr>
        <w:tc>
          <w:tcPr>
            <w:tcW w:w="4496" w:type="dxa"/>
          </w:tcPr>
          <w:p w14:paraId="1B513944" w14:textId="77777777" w:rsidR="00D44053" w:rsidRPr="00A2543B" w:rsidRDefault="00D44053" w:rsidP="00284D4A">
            <w:pPr>
              <w:pStyle w:val="NoSpacing"/>
              <w:rPr>
                <w:rFonts w:asciiTheme="majorBidi" w:hAnsiTheme="majorBidi" w:cstheme="majorBidi"/>
                <w:lang w:val="fr-FR"/>
              </w:rPr>
            </w:pPr>
            <w:r>
              <w:rPr>
                <w:noProof/>
              </w:rPr>
              <w:drawing>
                <wp:inline distT="0" distB="0" distL="0" distR="0" wp14:anchorId="5F348209" wp14:editId="7C6D7679">
                  <wp:extent cx="2751152" cy="2063297"/>
                  <wp:effectExtent l="0" t="0" r="0" b="0"/>
                  <wp:docPr id="4" name="Image 4" descr="D:\Mon ordinateur\Fayelamine\MBENGAS\RDC\PDU\Photos\Kikwit\SAM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n ordinateur\Fayelamine\MBENGAS\RDC\PDU\Photos\Kikwit\SAM_1207.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53052" cy="2064722"/>
                          </a:xfrm>
                          <a:prstGeom prst="rect">
                            <a:avLst/>
                          </a:prstGeom>
                          <a:noFill/>
                          <a:ln>
                            <a:noFill/>
                          </a:ln>
                        </pic:spPr>
                      </pic:pic>
                    </a:graphicData>
                  </a:graphic>
                </wp:inline>
              </w:drawing>
            </w:r>
          </w:p>
        </w:tc>
        <w:tc>
          <w:tcPr>
            <w:tcW w:w="358" w:type="dxa"/>
          </w:tcPr>
          <w:p w14:paraId="160EB787" w14:textId="77777777" w:rsidR="00D44053" w:rsidRPr="00A2543B" w:rsidRDefault="00D44053" w:rsidP="00284D4A">
            <w:pPr>
              <w:pStyle w:val="NoSpacing"/>
              <w:rPr>
                <w:rFonts w:asciiTheme="majorBidi" w:hAnsiTheme="majorBidi" w:cstheme="majorBidi"/>
                <w:lang w:val="fr-FR"/>
              </w:rPr>
            </w:pPr>
          </w:p>
        </w:tc>
        <w:tc>
          <w:tcPr>
            <w:tcW w:w="4577" w:type="dxa"/>
          </w:tcPr>
          <w:p w14:paraId="4DA37701" w14:textId="77777777" w:rsidR="00D44053" w:rsidRPr="00A2543B" w:rsidRDefault="00D44053" w:rsidP="00284D4A">
            <w:pPr>
              <w:pStyle w:val="NoSpacing"/>
              <w:rPr>
                <w:rFonts w:asciiTheme="majorBidi" w:hAnsiTheme="majorBidi" w:cstheme="majorBidi"/>
                <w:lang w:val="fr-FR"/>
              </w:rPr>
            </w:pPr>
            <w:r>
              <w:rPr>
                <w:noProof/>
              </w:rPr>
              <w:drawing>
                <wp:inline distT="0" distB="0" distL="0" distR="0" wp14:anchorId="0E66ECAE" wp14:editId="1D929845">
                  <wp:extent cx="2767144" cy="2075290"/>
                  <wp:effectExtent l="0" t="0" r="0" b="1270"/>
                  <wp:docPr id="14" name="Image 14" descr="D:\Mon ordinateur\Fayelamine\MBENGAS\RDC\PDU\Photos\Kikwit\SAM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n ordinateur\Fayelamine\MBENGAS\RDC\PDU\Photos\Kikwit\SAM_124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74709" cy="2080964"/>
                          </a:xfrm>
                          <a:prstGeom prst="rect">
                            <a:avLst/>
                          </a:prstGeom>
                          <a:noFill/>
                          <a:ln>
                            <a:noFill/>
                          </a:ln>
                        </pic:spPr>
                      </pic:pic>
                    </a:graphicData>
                  </a:graphic>
                </wp:inline>
              </w:drawing>
            </w:r>
          </w:p>
        </w:tc>
      </w:tr>
      <w:tr w:rsidR="00D44053" w:rsidRPr="00F17383" w14:paraId="246F5C4B" w14:textId="77777777" w:rsidTr="00284D4A">
        <w:trPr>
          <w:trHeight w:val="139"/>
        </w:trPr>
        <w:tc>
          <w:tcPr>
            <w:tcW w:w="4496" w:type="dxa"/>
          </w:tcPr>
          <w:p w14:paraId="4CC70B9E" w14:textId="77777777" w:rsidR="00D44053" w:rsidRPr="00F17383" w:rsidRDefault="00D44053" w:rsidP="00284D4A">
            <w:pPr>
              <w:pStyle w:val="NoSpacing"/>
              <w:jc w:val="center"/>
              <w:rPr>
                <w:rFonts w:asciiTheme="majorBidi" w:hAnsiTheme="majorBidi" w:cstheme="majorBidi"/>
                <w:sz w:val="16"/>
                <w:szCs w:val="16"/>
                <w:lang w:val="fr-FR"/>
              </w:rPr>
            </w:pPr>
            <w:r w:rsidRPr="00F17383">
              <w:rPr>
                <w:rFonts w:asciiTheme="majorBidi" w:hAnsiTheme="majorBidi" w:cstheme="majorBidi"/>
                <w:sz w:val="16"/>
                <w:szCs w:val="16"/>
                <w:lang w:val="fr-FR"/>
              </w:rPr>
              <w:t xml:space="preserve">Rencontre </w:t>
            </w:r>
            <w:r>
              <w:rPr>
                <w:rFonts w:asciiTheme="majorBidi" w:hAnsiTheme="majorBidi" w:cstheme="majorBidi"/>
                <w:sz w:val="16"/>
                <w:szCs w:val="16"/>
                <w:lang w:val="fr-FR"/>
              </w:rPr>
              <w:t>à la Commune de NZINDA (Bourgmestre et Adjointe)</w:t>
            </w:r>
          </w:p>
        </w:tc>
        <w:tc>
          <w:tcPr>
            <w:tcW w:w="358" w:type="dxa"/>
          </w:tcPr>
          <w:p w14:paraId="0B1597B3" w14:textId="77777777" w:rsidR="00D44053" w:rsidRPr="00F17383" w:rsidRDefault="00D44053" w:rsidP="00284D4A">
            <w:pPr>
              <w:pStyle w:val="NoSpacing"/>
              <w:rPr>
                <w:rFonts w:asciiTheme="majorBidi" w:hAnsiTheme="majorBidi" w:cstheme="majorBidi"/>
                <w:sz w:val="16"/>
                <w:szCs w:val="16"/>
                <w:lang w:val="fr-FR"/>
              </w:rPr>
            </w:pPr>
          </w:p>
        </w:tc>
        <w:tc>
          <w:tcPr>
            <w:tcW w:w="4577" w:type="dxa"/>
          </w:tcPr>
          <w:p w14:paraId="566965B3" w14:textId="633D3818" w:rsidR="00D44053" w:rsidRPr="00F17383" w:rsidRDefault="00D44053" w:rsidP="00284D4A">
            <w:pPr>
              <w:pStyle w:val="NoSpacing"/>
              <w:jc w:val="center"/>
              <w:rPr>
                <w:rFonts w:asciiTheme="majorBidi" w:hAnsiTheme="majorBidi" w:cstheme="majorBidi"/>
                <w:sz w:val="16"/>
                <w:szCs w:val="16"/>
                <w:lang w:val="fr-FR"/>
              </w:rPr>
            </w:pPr>
            <w:r w:rsidRPr="00F17383">
              <w:rPr>
                <w:rFonts w:asciiTheme="majorBidi" w:hAnsiTheme="majorBidi" w:cstheme="majorBidi"/>
                <w:sz w:val="16"/>
                <w:szCs w:val="16"/>
                <w:lang w:val="fr-FR"/>
              </w:rPr>
              <w:t>Consultation</w:t>
            </w:r>
            <w:r>
              <w:rPr>
                <w:rFonts w:asciiTheme="majorBidi" w:hAnsiTheme="majorBidi" w:cstheme="majorBidi"/>
                <w:sz w:val="16"/>
                <w:szCs w:val="16"/>
                <w:lang w:val="fr-FR"/>
              </w:rPr>
              <w:t xml:space="preserve"> publique</w:t>
            </w:r>
            <w:r w:rsidRPr="00F17383">
              <w:rPr>
                <w:rFonts w:asciiTheme="majorBidi" w:hAnsiTheme="majorBidi" w:cstheme="majorBidi"/>
                <w:sz w:val="16"/>
                <w:szCs w:val="16"/>
                <w:lang w:val="fr-FR"/>
              </w:rPr>
              <w:t xml:space="preserve"> de la Ville</w:t>
            </w:r>
            <w:r>
              <w:rPr>
                <w:rFonts w:asciiTheme="majorBidi" w:hAnsiTheme="majorBidi" w:cstheme="majorBidi"/>
                <w:sz w:val="16"/>
                <w:szCs w:val="16"/>
                <w:lang w:val="fr-FR"/>
              </w:rPr>
              <w:t xml:space="preserve"> de Kikwit</w:t>
            </w:r>
          </w:p>
        </w:tc>
      </w:tr>
    </w:tbl>
    <w:p w14:paraId="139C5E70" w14:textId="77777777" w:rsidR="006130E6" w:rsidRDefault="006130E6" w:rsidP="008738D7">
      <w:pPr>
        <w:pStyle w:val="BodyText"/>
        <w:rPr>
          <w:iCs/>
          <w:sz w:val="24"/>
          <w:szCs w:val="24"/>
        </w:rPr>
      </w:pPr>
    </w:p>
    <w:sectPr w:rsidR="006130E6" w:rsidSect="009A4505">
      <w:pgSz w:w="12240" w:h="15840"/>
      <w:pgMar w:top="1412" w:right="1469" w:bottom="1412" w:left="141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3DC9A" w14:textId="77777777" w:rsidR="00DA78DC" w:rsidRDefault="00DA78DC">
      <w:r>
        <w:separator/>
      </w:r>
    </w:p>
  </w:endnote>
  <w:endnote w:type="continuationSeparator" w:id="0">
    <w:p w14:paraId="297157BE" w14:textId="77777777" w:rsidR="00DA78DC" w:rsidRDefault="00DA7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shelf Symbol 4">
    <w:altName w:val="MT Extra"/>
    <w:charset w:val="02"/>
    <w:family w:val="swiss"/>
    <w:pitch w:val="variable"/>
    <w:sig w:usb0="00000000" w:usb1="10000000" w:usb2="00000000" w:usb3="00000000" w:csb0="80000000" w:csb1="00000000"/>
  </w:font>
  <w:font w:name="GeoSlb712 Lt BT">
    <w:altName w:val="Bookman Old Style"/>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Gra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Zurich Cn BT">
    <w:altName w:val="Arial Narrow"/>
    <w:charset w:val="00"/>
    <w:family w:val="swiss"/>
    <w:pitch w:val="variable"/>
    <w:sig w:usb0="00000001" w:usb1="00000000" w:usb2="00000000" w:usb3="00000000" w:csb0="0000001B"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230A5" w14:textId="77777777" w:rsidR="009850D4" w:rsidRDefault="00985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A0E105" w14:textId="77777777" w:rsidR="009850D4" w:rsidRDefault="009850D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33FA4" w14:textId="77777777" w:rsidR="009850D4" w:rsidRDefault="009850D4">
    <w:pPr>
      <w:pStyle w:val="Footer"/>
      <w:framePr w:wrap="around" w:vAnchor="text" w:hAnchor="margin" w:y="1"/>
      <w:ind w:right="360"/>
      <w:rPr>
        <w:rStyle w:val="PageNumber"/>
      </w:rPr>
    </w:pPr>
  </w:p>
  <w:p w14:paraId="31CD476D" w14:textId="77777777" w:rsidR="009850D4" w:rsidRDefault="009850D4">
    <w:pPr>
      <w:pStyle w:val="Footer"/>
      <w:framePr w:wrap="around" w:vAnchor="text" w:hAnchor="margin" w:y="1"/>
      <w:ind w:firstLine="360"/>
      <w:rPr>
        <w:rStyle w:val="PageNumber"/>
      </w:rPr>
    </w:pPr>
  </w:p>
  <w:p w14:paraId="2B39FA10" w14:textId="77777777" w:rsidR="009850D4" w:rsidRDefault="009850D4">
    <w:pPr>
      <w:pStyle w:val="Footer"/>
      <w:framePr w:wrap="around" w:vAnchor="text" w:hAnchor="margin" w:xAlign="right" w:y="1"/>
      <w:ind w:firstLine="360"/>
      <w:rPr>
        <w:rStyle w:val="PageNumber"/>
      </w:rPr>
    </w:pPr>
  </w:p>
  <w:p w14:paraId="6A3B0D01" w14:textId="77777777" w:rsidR="009850D4" w:rsidRDefault="009850D4">
    <w:pPr>
      <w:pStyle w:val="Footer"/>
      <w:framePr w:wrap="around" w:vAnchor="text" w:hAnchor="margin" w:xAlign="right" w:y="1"/>
      <w:ind w:right="360"/>
      <w:rPr>
        <w:rStyle w:val="PageNumber"/>
      </w:rPr>
    </w:pPr>
  </w:p>
  <w:p w14:paraId="766ECD5B" w14:textId="77777777" w:rsidR="009850D4" w:rsidRDefault="009850D4">
    <w:pPr>
      <w:pStyle w:val="Footer"/>
      <w:framePr w:wrap="around" w:vAnchor="text" w:hAnchor="margin" w:xAlign="right" w:y="1"/>
      <w:ind w:right="360"/>
      <w:rPr>
        <w:rStyle w:val="PageNumber"/>
      </w:rPr>
    </w:pPr>
  </w:p>
  <w:p w14:paraId="13C90EC7" w14:textId="77777777" w:rsidR="009850D4" w:rsidRDefault="009850D4">
    <w:pPr>
      <w:pStyle w:val="Footer"/>
      <w:framePr w:wrap="around" w:vAnchor="text" w:hAnchor="margin" w:y="1"/>
      <w:ind w:right="360"/>
      <w:rPr>
        <w:rStyle w:val="PageNumber"/>
      </w:rPr>
    </w:pPr>
  </w:p>
  <w:p w14:paraId="23489F5E" w14:textId="77777777" w:rsidR="009850D4" w:rsidRDefault="009850D4">
    <w:pPr>
      <w:pStyle w:val="Footer"/>
      <w:framePr w:wrap="around" w:vAnchor="text" w:hAnchor="margin" w:y="1"/>
      <w:ind w:firstLine="360"/>
      <w:rPr>
        <w:rStyle w:val="PageNumber"/>
      </w:rPr>
    </w:pPr>
  </w:p>
  <w:p w14:paraId="3416A008" w14:textId="77777777" w:rsidR="009850D4" w:rsidRDefault="009850D4">
    <w:pPr>
      <w:pStyle w:val="Footer"/>
      <w:framePr w:wrap="around" w:vAnchor="text" w:hAnchor="margin" w:xAlign="right" w:y="1"/>
      <w:ind w:right="360" w:firstLine="360"/>
    </w:pPr>
    <w:r>
      <w:rPr>
        <w:sz w:val="16"/>
        <w:szCs w:val="16"/>
      </w:rPr>
      <w:tab/>
    </w: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5003F" w14:textId="77777777" w:rsidR="00DA78DC" w:rsidRDefault="00DA78DC">
      <w:r>
        <w:separator/>
      </w:r>
    </w:p>
  </w:footnote>
  <w:footnote w:type="continuationSeparator" w:id="0">
    <w:p w14:paraId="2077F3C4" w14:textId="77777777" w:rsidR="00DA78DC" w:rsidRDefault="00DA78DC">
      <w:r>
        <w:continuationSeparator/>
      </w:r>
    </w:p>
  </w:footnote>
  <w:footnote w:id="1">
    <w:p w14:paraId="2D92F743" w14:textId="10D9A91E" w:rsidR="009850D4" w:rsidRPr="006E2554" w:rsidRDefault="009850D4">
      <w:pPr>
        <w:pStyle w:val="FootnoteText"/>
      </w:pPr>
      <w:r>
        <w:rPr>
          <w:rStyle w:val="FootnoteReference"/>
        </w:rPr>
        <w:footnoteRef/>
      </w:r>
      <w:r w:rsidRPr="00D10680">
        <w:t xml:space="preserve"> No </w:t>
      </w:r>
      <w:proofErr w:type="spellStart"/>
      <w:r w:rsidRPr="00D10680">
        <w:t>woman</w:t>
      </w:r>
      <w:proofErr w:type="spellEnd"/>
      <w:r w:rsidRPr="00D10680">
        <w:t xml:space="preserve"> in </w:t>
      </w:r>
      <w:proofErr w:type="spellStart"/>
      <w:r w:rsidRPr="00D10680">
        <w:t>vulnerable</w:t>
      </w:r>
      <w:proofErr w:type="spellEnd"/>
      <w:r w:rsidRPr="00D10680">
        <w:t xml:space="preserve"> PAP</w:t>
      </w:r>
    </w:p>
  </w:footnote>
  <w:footnote w:id="2">
    <w:p w14:paraId="0C8F4810" w14:textId="70304700" w:rsidR="009850D4" w:rsidRPr="00667DF7" w:rsidRDefault="009850D4">
      <w:pPr>
        <w:pStyle w:val="FootnoteText"/>
      </w:pPr>
      <w:r>
        <w:rPr>
          <w:rStyle w:val="FootnoteReference"/>
        </w:rPr>
        <w:footnoteRef/>
      </w:r>
      <w:r w:rsidRPr="00667DF7">
        <w:t xml:space="preserve"> </w:t>
      </w:r>
      <w:r w:rsidRPr="00D10680">
        <w:t>Il n y a pas de femmes parmi les PAP vulnérables</w:t>
      </w:r>
    </w:p>
  </w:footnote>
  <w:footnote w:id="3">
    <w:p w14:paraId="772303BE" w14:textId="18D57F54" w:rsidR="009850D4" w:rsidRDefault="009850D4">
      <w:pPr>
        <w:pStyle w:val="FootnoteText"/>
      </w:pPr>
      <w:r>
        <w:rPr>
          <w:rStyle w:val="FootnoteReference"/>
        </w:rPr>
        <w:footnoteRef/>
      </w:r>
      <w:r>
        <w:t xml:space="preserve"> Ces estimations ont été faites par les PAP elles-mêmes,  et discutées avec le Consultant sur la base de la valeur actuelle des biens affectés incluant la main d’œuvre, etc.</w:t>
      </w:r>
    </w:p>
  </w:footnote>
  <w:footnote w:id="4">
    <w:p w14:paraId="3D432FBF" w14:textId="7369228B" w:rsidR="009850D4" w:rsidRDefault="009850D4">
      <w:pPr>
        <w:pStyle w:val="FootnoteText"/>
      </w:pPr>
      <w:r>
        <w:rPr>
          <w:rStyle w:val="FootnoteReference"/>
        </w:rPr>
        <w:footnoteRef/>
      </w:r>
      <w:r>
        <w:t xml:space="preserve"> Il s’agit ici des accès aux habitations (entrées en béton) qui seront détruits lors des travaux. Il ne s’agit pas des places d’affaires dont la durée de déplacement sera de deux jours au maximum.</w:t>
      </w:r>
    </w:p>
  </w:footnote>
  <w:footnote w:id="5">
    <w:p w14:paraId="0924703A" w14:textId="38E9A0A7" w:rsidR="009850D4" w:rsidRDefault="009850D4">
      <w:pPr>
        <w:pStyle w:val="FootnoteText"/>
      </w:pPr>
      <w:r>
        <w:rPr>
          <w:rStyle w:val="FootnoteReference"/>
        </w:rPr>
        <w:footnoteRef/>
      </w:r>
      <w:r>
        <w:t xml:space="preserve"> </w:t>
      </w:r>
      <w:r>
        <w:rPr>
          <w:rFonts w:asciiTheme="majorBidi" w:hAnsiTheme="majorBidi" w:cstheme="majorBidi"/>
        </w:rPr>
        <w:t>Mesures proposée dans l’EIES</w:t>
      </w:r>
    </w:p>
  </w:footnote>
  <w:footnote w:id="6">
    <w:p w14:paraId="45460FF2" w14:textId="2271E43C" w:rsidR="009850D4" w:rsidRDefault="009850D4">
      <w:pPr>
        <w:pStyle w:val="FootnoteText"/>
      </w:pPr>
      <w:r>
        <w:rPr>
          <w:rStyle w:val="FootnoteReference"/>
        </w:rPr>
        <w:footnoteRef/>
      </w:r>
      <w:r>
        <w:t xml:space="preserve"> </w:t>
      </w:r>
      <w:r>
        <w:rPr>
          <w:rFonts w:asciiTheme="majorBidi" w:hAnsiTheme="majorBidi" w:cstheme="majorBidi"/>
        </w:rPr>
        <w:t>Mesures proposée dans l’EIES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42AE4" w14:textId="77777777" w:rsidR="009850D4" w:rsidRDefault="009850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1E1EF4" w14:textId="77777777" w:rsidR="009850D4" w:rsidRDefault="009850D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0E15" w14:textId="77777777" w:rsidR="009850D4" w:rsidRDefault="009850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10DA">
      <w:rPr>
        <w:rStyle w:val="PageNumber"/>
        <w:noProof/>
      </w:rPr>
      <w:t>15</w:t>
    </w:r>
    <w:r>
      <w:rPr>
        <w:rStyle w:val="PageNumber"/>
      </w:rPr>
      <w:fldChar w:fldCharType="end"/>
    </w:r>
  </w:p>
  <w:p w14:paraId="10ED297A" w14:textId="77777777" w:rsidR="009850D4" w:rsidRDefault="009850D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8341ED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5B596C"/>
    <w:multiLevelType w:val="multilevel"/>
    <w:tmpl w:val="46524AE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497"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0E647A"/>
    <w:multiLevelType w:val="hybridMultilevel"/>
    <w:tmpl w:val="C4CA0A14"/>
    <w:lvl w:ilvl="0" w:tplc="A4F4C554">
      <w:start w:val="1"/>
      <w:numFmt w:val="bullet"/>
      <w:lvlText w:val=""/>
      <w:lvlJc w:val="left"/>
      <w:pPr>
        <w:ind w:left="720" w:hanging="360"/>
      </w:pPr>
      <w:rPr>
        <w:rFonts w:ascii="Symbol" w:hAnsi="Symbol" w:hint="default"/>
      </w:rPr>
    </w:lvl>
    <w:lvl w:ilvl="1" w:tplc="A44222A8" w:tentative="1">
      <w:start w:val="1"/>
      <w:numFmt w:val="bullet"/>
      <w:lvlText w:val="o"/>
      <w:lvlJc w:val="left"/>
      <w:pPr>
        <w:ind w:left="1440" w:hanging="360"/>
      </w:pPr>
      <w:rPr>
        <w:rFonts w:ascii="Courier New" w:hAnsi="Courier New" w:cs="Courier New" w:hint="default"/>
      </w:rPr>
    </w:lvl>
    <w:lvl w:ilvl="2" w:tplc="DD0492CC" w:tentative="1">
      <w:start w:val="1"/>
      <w:numFmt w:val="bullet"/>
      <w:lvlText w:val=""/>
      <w:lvlJc w:val="left"/>
      <w:pPr>
        <w:ind w:left="2160" w:hanging="360"/>
      </w:pPr>
      <w:rPr>
        <w:rFonts w:ascii="Wingdings" w:hAnsi="Wingdings" w:hint="default"/>
      </w:rPr>
    </w:lvl>
    <w:lvl w:ilvl="3" w:tplc="07FEF814" w:tentative="1">
      <w:start w:val="1"/>
      <w:numFmt w:val="bullet"/>
      <w:lvlText w:val=""/>
      <w:lvlJc w:val="left"/>
      <w:pPr>
        <w:ind w:left="2880" w:hanging="360"/>
      </w:pPr>
      <w:rPr>
        <w:rFonts w:ascii="Symbol" w:hAnsi="Symbol" w:hint="default"/>
      </w:rPr>
    </w:lvl>
    <w:lvl w:ilvl="4" w:tplc="AC860194" w:tentative="1">
      <w:start w:val="1"/>
      <w:numFmt w:val="bullet"/>
      <w:lvlText w:val="o"/>
      <w:lvlJc w:val="left"/>
      <w:pPr>
        <w:ind w:left="3600" w:hanging="360"/>
      </w:pPr>
      <w:rPr>
        <w:rFonts w:ascii="Courier New" w:hAnsi="Courier New" w:cs="Courier New" w:hint="default"/>
      </w:rPr>
    </w:lvl>
    <w:lvl w:ilvl="5" w:tplc="F412E292" w:tentative="1">
      <w:start w:val="1"/>
      <w:numFmt w:val="bullet"/>
      <w:lvlText w:val=""/>
      <w:lvlJc w:val="left"/>
      <w:pPr>
        <w:ind w:left="4320" w:hanging="360"/>
      </w:pPr>
      <w:rPr>
        <w:rFonts w:ascii="Wingdings" w:hAnsi="Wingdings" w:hint="default"/>
      </w:rPr>
    </w:lvl>
    <w:lvl w:ilvl="6" w:tplc="AE4C127A" w:tentative="1">
      <w:start w:val="1"/>
      <w:numFmt w:val="bullet"/>
      <w:lvlText w:val=""/>
      <w:lvlJc w:val="left"/>
      <w:pPr>
        <w:ind w:left="5040" w:hanging="360"/>
      </w:pPr>
      <w:rPr>
        <w:rFonts w:ascii="Symbol" w:hAnsi="Symbol" w:hint="default"/>
      </w:rPr>
    </w:lvl>
    <w:lvl w:ilvl="7" w:tplc="152CB980" w:tentative="1">
      <w:start w:val="1"/>
      <w:numFmt w:val="bullet"/>
      <w:lvlText w:val="o"/>
      <w:lvlJc w:val="left"/>
      <w:pPr>
        <w:ind w:left="5760" w:hanging="360"/>
      </w:pPr>
      <w:rPr>
        <w:rFonts w:ascii="Courier New" w:hAnsi="Courier New" w:cs="Courier New" w:hint="default"/>
      </w:rPr>
    </w:lvl>
    <w:lvl w:ilvl="8" w:tplc="D25461E6" w:tentative="1">
      <w:start w:val="1"/>
      <w:numFmt w:val="bullet"/>
      <w:lvlText w:val=""/>
      <w:lvlJc w:val="left"/>
      <w:pPr>
        <w:ind w:left="6480" w:hanging="360"/>
      </w:pPr>
      <w:rPr>
        <w:rFonts w:ascii="Wingdings" w:hAnsi="Wingdings" w:hint="default"/>
      </w:rPr>
    </w:lvl>
  </w:abstractNum>
  <w:abstractNum w:abstractNumId="3">
    <w:nsid w:val="07D950DC"/>
    <w:multiLevelType w:val="hybridMultilevel"/>
    <w:tmpl w:val="7EB68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44454D"/>
    <w:multiLevelType w:val="hybridMultilevel"/>
    <w:tmpl w:val="1034F07A"/>
    <w:lvl w:ilvl="0" w:tplc="04090001">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86938"/>
    <w:multiLevelType w:val="hybridMultilevel"/>
    <w:tmpl w:val="B8D8E716"/>
    <w:lvl w:ilvl="0" w:tplc="040C0001">
      <w:start w:val="1"/>
      <w:numFmt w:val="bullet"/>
      <w:pStyle w:val="Retrait1"/>
      <w:lvlText w:val=""/>
      <w:lvlJc w:val="left"/>
      <w:pPr>
        <w:tabs>
          <w:tab w:val="num" w:pos="1211"/>
        </w:tabs>
        <w:ind w:left="1211" w:hanging="360"/>
      </w:pPr>
      <w:rPr>
        <w:rFonts w:ascii="Symbol" w:hAnsi="Symbol" w:hint="default"/>
        <w:color w:val="000000"/>
      </w:rPr>
    </w:lvl>
    <w:lvl w:ilvl="1" w:tplc="040C0003">
      <w:start w:val="1"/>
      <w:numFmt w:val="bullet"/>
      <w:lvlText w:val=""/>
      <w:lvlJc w:val="left"/>
      <w:pPr>
        <w:tabs>
          <w:tab w:val="num" w:pos="2291"/>
        </w:tabs>
        <w:ind w:left="2291" w:hanging="360"/>
      </w:pPr>
      <w:rPr>
        <w:rFonts w:ascii="Wingdings" w:hAnsi="Wingdings" w:hint="default"/>
        <w:color w:val="000080"/>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
    <w:nsid w:val="0EDE1148"/>
    <w:multiLevelType w:val="hybridMultilevel"/>
    <w:tmpl w:val="2BE0A3C2"/>
    <w:lvl w:ilvl="0" w:tplc="9978204A">
      <w:start w:val="1"/>
      <w:numFmt w:val="bullet"/>
      <w:lvlText w:val=""/>
      <w:lvlJc w:val="left"/>
      <w:pPr>
        <w:ind w:left="360" w:hanging="360"/>
      </w:pPr>
      <w:rPr>
        <w:rFonts w:ascii="Symbol" w:hAnsi="Symbol" w:hint="default"/>
      </w:rPr>
    </w:lvl>
    <w:lvl w:ilvl="1" w:tplc="E556B3DE"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EDF3B18"/>
    <w:multiLevelType w:val="hybridMultilevel"/>
    <w:tmpl w:val="95F0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741C4"/>
    <w:multiLevelType w:val="multilevel"/>
    <w:tmpl w:val="9B9C246C"/>
    <w:styleLink w:val="WWNum1"/>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C5C3501"/>
    <w:multiLevelType w:val="hybridMultilevel"/>
    <w:tmpl w:val="357E8994"/>
    <w:lvl w:ilvl="0" w:tplc="F65E0AA2">
      <w:start w:val="1"/>
      <w:numFmt w:val="bullet"/>
      <w:lvlText w:val=""/>
      <w:lvlJc w:val="left"/>
      <w:pPr>
        <w:ind w:left="720" w:hanging="360"/>
      </w:pPr>
      <w:rPr>
        <w:rFonts w:ascii="Symbol" w:hAnsi="Symbol" w:hint="default"/>
      </w:rPr>
    </w:lvl>
    <w:lvl w:ilvl="1" w:tplc="56A4680C" w:tentative="1">
      <w:start w:val="1"/>
      <w:numFmt w:val="bullet"/>
      <w:lvlText w:val="o"/>
      <w:lvlJc w:val="left"/>
      <w:pPr>
        <w:ind w:left="1440" w:hanging="360"/>
      </w:pPr>
      <w:rPr>
        <w:rFonts w:ascii="Courier New" w:hAnsi="Courier New" w:cs="Courier New" w:hint="default"/>
      </w:rPr>
    </w:lvl>
    <w:lvl w:ilvl="2" w:tplc="F4AE4472" w:tentative="1">
      <w:start w:val="1"/>
      <w:numFmt w:val="bullet"/>
      <w:lvlText w:val=""/>
      <w:lvlJc w:val="left"/>
      <w:pPr>
        <w:ind w:left="2160" w:hanging="360"/>
      </w:pPr>
      <w:rPr>
        <w:rFonts w:ascii="Wingdings" w:hAnsi="Wingdings" w:hint="default"/>
      </w:rPr>
    </w:lvl>
    <w:lvl w:ilvl="3" w:tplc="55BEDE8C" w:tentative="1">
      <w:start w:val="1"/>
      <w:numFmt w:val="bullet"/>
      <w:lvlText w:val=""/>
      <w:lvlJc w:val="left"/>
      <w:pPr>
        <w:ind w:left="2880" w:hanging="360"/>
      </w:pPr>
      <w:rPr>
        <w:rFonts w:ascii="Symbol" w:hAnsi="Symbol" w:hint="default"/>
      </w:rPr>
    </w:lvl>
    <w:lvl w:ilvl="4" w:tplc="4CFA7280" w:tentative="1">
      <w:start w:val="1"/>
      <w:numFmt w:val="bullet"/>
      <w:lvlText w:val="o"/>
      <w:lvlJc w:val="left"/>
      <w:pPr>
        <w:ind w:left="3600" w:hanging="360"/>
      </w:pPr>
      <w:rPr>
        <w:rFonts w:ascii="Courier New" w:hAnsi="Courier New" w:cs="Courier New" w:hint="default"/>
      </w:rPr>
    </w:lvl>
    <w:lvl w:ilvl="5" w:tplc="1E948884" w:tentative="1">
      <w:start w:val="1"/>
      <w:numFmt w:val="bullet"/>
      <w:lvlText w:val=""/>
      <w:lvlJc w:val="left"/>
      <w:pPr>
        <w:ind w:left="4320" w:hanging="360"/>
      </w:pPr>
      <w:rPr>
        <w:rFonts w:ascii="Wingdings" w:hAnsi="Wingdings" w:hint="default"/>
      </w:rPr>
    </w:lvl>
    <w:lvl w:ilvl="6" w:tplc="915AC9D8" w:tentative="1">
      <w:start w:val="1"/>
      <w:numFmt w:val="bullet"/>
      <w:lvlText w:val=""/>
      <w:lvlJc w:val="left"/>
      <w:pPr>
        <w:ind w:left="5040" w:hanging="360"/>
      </w:pPr>
      <w:rPr>
        <w:rFonts w:ascii="Symbol" w:hAnsi="Symbol" w:hint="default"/>
      </w:rPr>
    </w:lvl>
    <w:lvl w:ilvl="7" w:tplc="DD8CFA50" w:tentative="1">
      <w:start w:val="1"/>
      <w:numFmt w:val="bullet"/>
      <w:lvlText w:val="o"/>
      <w:lvlJc w:val="left"/>
      <w:pPr>
        <w:ind w:left="5760" w:hanging="360"/>
      </w:pPr>
      <w:rPr>
        <w:rFonts w:ascii="Courier New" w:hAnsi="Courier New" w:cs="Courier New" w:hint="default"/>
      </w:rPr>
    </w:lvl>
    <w:lvl w:ilvl="8" w:tplc="88BE7906" w:tentative="1">
      <w:start w:val="1"/>
      <w:numFmt w:val="bullet"/>
      <w:lvlText w:val=""/>
      <w:lvlJc w:val="left"/>
      <w:pPr>
        <w:ind w:left="6480" w:hanging="360"/>
      </w:pPr>
      <w:rPr>
        <w:rFonts w:ascii="Wingdings" w:hAnsi="Wingdings" w:hint="default"/>
      </w:rPr>
    </w:lvl>
  </w:abstractNum>
  <w:abstractNum w:abstractNumId="10">
    <w:nsid w:val="238F56EA"/>
    <w:multiLevelType w:val="hybridMultilevel"/>
    <w:tmpl w:val="18A260FC"/>
    <w:lvl w:ilvl="0" w:tplc="040C0001">
      <w:start w:val="1"/>
      <w:numFmt w:val="decimal"/>
      <w:lvlText w:val="%1)"/>
      <w:lvlJc w:val="left"/>
      <w:pPr>
        <w:tabs>
          <w:tab w:val="num" w:pos="1080"/>
        </w:tabs>
        <w:ind w:left="1080" w:hanging="360"/>
      </w:pPr>
    </w:lvl>
    <w:lvl w:ilvl="1" w:tplc="040C0003">
      <w:start w:val="1"/>
      <w:numFmt w:val="lowerLetter"/>
      <w:lvlText w:val="%2)"/>
      <w:lvlJc w:val="left"/>
      <w:pPr>
        <w:tabs>
          <w:tab w:val="num" w:pos="1800"/>
        </w:tabs>
        <w:ind w:left="1800" w:hanging="360"/>
      </w:pPr>
    </w:lvl>
    <w:lvl w:ilvl="2" w:tplc="040C0005" w:tentative="1">
      <w:start w:val="1"/>
      <w:numFmt w:val="lowerRoman"/>
      <w:lvlText w:val="%3."/>
      <w:lvlJc w:val="right"/>
      <w:pPr>
        <w:tabs>
          <w:tab w:val="num" w:pos="2520"/>
        </w:tabs>
        <w:ind w:left="2520" w:hanging="180"/>
      </w:pPr>
    </w:lvl>
    <w:lvl w:ilvl="3" w:tplc="040C0001" w:tentative="1">
      <w:start w:val="1"/>
      <w:numFmt w:val="decimal"/>
      <w:lvlText w:val="%4."/>
      <w:lvlJc w:val="left"/>
      <w:pPr>
        <w:tabs>
          <w:tab w:val="num" w:pos="3240"/>
        </w:tabs>
        <w:ind w:left="3240" w:hanging="360"/>
      </w:pPr>
    </w:lvl>
    <w:lvl w:ilvl="4" w:tplc="040C0003" w:tentative="1">
      <w:start w:val="1"/>
      <w:numFmt w:val="lowerLetter"/>
      <w:lvlText w:val="%5."/>
      <w:lvlJc w:val="left"/>
      <w:pPr>
        <w:tabs>
          <w:tab w:val="num" w:pos="3960"/>
        </w:tabs>
        <w:ind w:left="3960" w:hanging="360"/>
      </w:pPr>
    </w:lvl>
    <w:lvl w:ilvl="5" w:tplc="040C0005" w:tentative="1">
      <w:start w:val="1"/>
      <w:numFmt w:val="lowerRoman"/>
      <w:lvlText w:val="%6."/>
      <w:lvlJc w:val="right"/>
      <w:pPr>
        <w:tabs>
          <w:tab w:val="num" w:pos="4680"/>
        </w:tabs>
        <w:ind w:left="4680" w:hanging="180"/>
      </w:pPr>
    </w:lvl>
    <w:lvl w:ilvl="6" w:tplc="040C0001" w:tentative="1">
      <w:start w:val="1"/>
      <w:numFmt w:val="decimal"/>
      <w:lvlText w:val="%7."/>
      <w:lvlJc w:val="left"/>
      <w:pPr>
        <w:tabs>
          <w:tab w:val="num" w:pos="5400"/>
        </w:tabs>
        <w:ind w:left="5400" w:hanging="360"/>
      </w:pPr>
    </w:lvl>
    <w:lvl w:ilvl="7" w:tplc="040C0003" w:tentative="1">
      <w:start w:val="1"/>
      <w:numFmt w:val="lowerLetter"/>
      <w:lvlText w:val="%8."/>
      <w:lvlJc w:val="left"/>
      <w:pPr>
        <w:tabs>
          <w:tab w:val="num" w:pos="6120"/>
        </w:tabs>
        <w:ind w:left="6120" w:hanging="360"/>
      </w:pPr>
    </w:lvl>
    <w:lvl w:ilvl="8" w:tplc="040C0005" w:tentative="1">
      <w:start w:val="1"/>
      <w:numFmt w:val="lowerRoman"/>
      <w:lvlText w:val="%9."/>
      <w:lvlJc w:val="right"/>
      <w:pPr>
        <w:tabs>
          <w:tab w:val="num" w:pos="6840"/>
        </w:tabs>
        <w:ind w:left="6840" w:hanging="180"/>
      </w:pPr>
    </w:lvl>
  </w:abstractNum>
  <w:abstractNum w:abstractNumId="11">
    <w:nsid w:val="24FD2443"/>
    <w:multiLevelType w:val="hybridMultilevel"/>
    <w:tmpl w:val="B0146CAC"/>
    <w:lvl w:ilvl="0" w:tplc="040C0011">
      <w:start w:val="1"/>
      <w:numFmt w:val="bullet"/>
      <w:lvlText w:val=""/>
      <w:lvlJc w:val="left"/>
      <w:pPr>
        <w:ind w:left="1571" w:hanging="360"/>
      </w:pPr>
      <w:rPr>
        <w:rFonts w:ascii="Symbol" w:hAnsi="Symbol" w:hint="default"/>
      </w:rPr>
    </w:lvl>
    <w:lvl w:ilvl="1" w:tplc="040C0017" w:tentative="1">
      <w:start w:val="1"/>
      <w:numFmt w:val="bullet"/>
      <w:lvlText w:val="o"/>
      <w:lvlJc w:val="left"/>
      <w:pPr>
        <w:ind w:left="2291" w:hanging="360"/>
      </w:pPr>
      <w:rPr>
        <w:rFonts w:ascii="Courier New" w:hAnsi="Courier New" w:cs="Courier New" w:hint="default"/>
      </w:rPr>
    </w:lvl>
    <w:lvl w:ilvl="2" w:tplc="040C001B" w:tentative="1">
      <w:start w:val="1"/>
      <w:numFmt w:val="bullet"/>
      <w:lvlText w:val=""/>
      <w:lvlJc w:val="left"/>
      <w:pPr>
        <w:ind w:left="3011" w:hanging="360"/>
      </w:pPr>
      <w:rPr>
        <w:rFonts w:ascii="Wingdings" w:hAnsi="Wingdings" w:hint="default"/>
      </w:rPr>
    </w:lvl>
    <w:lvl w:ilvl="3" w:tplc="040C000F" w:tentative="1">
      <w:start w:val="1"/>
      <w:numFmt w:val="bullet"/>
      <w:lvlText w:val=""/>
      <w:lvlJc w:val="left"/>
      <w:pPr>
        <w:ind w:left="3731" w:hanging="360"/>
      </w:pPr>
      <w:rPr>
        <w:rFonts w:ascii="Symbol" w:hAnsi="Symbol" w:hint="default"/>
      </w:rPr>
    </w:lvl>
    <w:lvl w:ilvl="4" w:tplc="040C0019" w:tentative="1">
      <w:start w:val="1"/>
      <w:numFmt w:val="bullet"/>
      <w:lvlText w:val="o"/>
      <w:lvlJc w:val="left"/>
      <w:pPr>
        <w:ind w:left="4451" w:hanging="360"/>
      </w:pPr>
      <w:rPr>
        <w:rFonts w:ascii="Courier New" w:hAnsi="Courier New" w:cs="Courier New" w:hint="default"/>
      </w:rPr>
    </w:lvl>
    <w:lvl w:ilvl="5" w:tplc="040C001B" w:tentative="1">
      <w:start w:val="1"/>
      <w:numFmt w:val="bullet"/>
      <w:lvlText w:val=""/>
      <w:lvlJc w:val="left"/>
      <w:pPr>
        <w:ind w:left="5171" w:hanging="360"/>
      </w:pPr>
      <w:rPr>
        <w:rFonts w:ascii="Wingdings" w:hAnsi="Wingdings" w:hint="default"/>
      </w:rPr>
    </w:lvl>
    <w:lvl w:ilvl="6" w:tplc="040C000F" w:tentative="1">
      <w:start w:val="1"/>
      <w:numFmt w:val="bullet"/>
      <w:lvlText w:val=""/>
      <w:lvlJc w:val="left"/>
      <w:pPr>
        <w:ind w:left="5891" w:hanging="360"/>
      </w:pPr>
      <w:rPr>
        <w:rFonts w:ascii="Symbol" w:hAnsi="Symbol" w:hint="default"/>
      </w:rPr>
    </w:lvl>
    <w:lvl w:ilvl="7" w:tplc="040C0019" w:tentative="1">
      <w:start w:val="1"/>
      <w:numFmt w:val="bullet"/>
      <w:lvlText w:val="o"/>
      <w:lvlJc w:val="left"/>
      <w:pPr>
        <w:ind w:left="6611" w:hanging="360"/>
      </w:pPr>
      <w:rPr>
        <w:rFonts w:ascii="Courier New" w:hAnsi="Courier New" w:cs="Courier New" w:hint="default"/>
      </w:rPr>
    </w:lvl>
    <w:lvl w:ilvl="8" w:tplc="040C001B" w:tentative="1">
      <w:start w:val="1"/>
      <w:numFmt w:val="bullet"/>
      <w:lvlText w:val=""/>
      <w:lvlJc w:val="left"/>
      <w:pPr>
        <w:ind w:left="7331" w:hanging="360"/>
      </w:pPr>
      <w:rPr>
        <w:rFonts w:ascii="Wingdings" w:hAnsi="Wingdings" w:hint="default"/>
      </w:rPr>
    </w:lvl>
  </w:abstractNum>
  <w:abstractNum w:abstractNumId="12">
    <w:nsid w:val="278B39B8"/>
    <w:multiLevelType w:val="hybridMultilevel"/>
    <w:tmpl w:val="06C289B4"/>
    <w:lvl w:ilvl="0" w:tplc="040C0001">
      <w:start w:val="1"/>
      <w:numFmt w:val="bullet"/>
      <w:pStyle w:val="RapTitre3"/>
      <w:lvlText w:val=""/>
      <w:lvlJc w:val="left"/>
      <w:pPr>
        <w:tabs>
          <w:tab w:val="num" w:pos="720"/>
        </w:tabs>
        <w:ind w:left="72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pStyle w:val="RapTitr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9FC6CAB"/>
    <w:multiLevelType w:val="hybridMultilevel"/>
    <w:tmpl w:val="3950266E"/>
    <w:lvl w:ilvl="0" w:tplc="1818DA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802536"/>
    <w:multiLevelType w:val="hybridMultilevel"/>
    <w:tmpl w:val="94CCE6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3935381"/>
    <w:multiLevelType w:val="multilevel"/>
    <w:tmpl w:val="46524AE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497"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87B1863"/>
    <w:multiLevelType w:val="multilevel"/>
    <w:tmpl w:val="E6F85F0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3A576BB1"/>
    <w:multiLevelType w:val="hybridMultilevel"/>
    <w:tmpl w:val="E6665C2A"/>
    <w:lvl w:ilvl="0" w:tplc="4224ED08">
      <w:start w:val="1"/>
      <w:numFmt w:val="bullet"/>
      <w:lvlText w:val=""/>
      <w:lvlJc w:val="left"/>
      <w:pPr>
        <w:ind w:left="360" w:hanging="360"/>
      </w:pPr>
      <w:rPr>
        <w:rFonts w:ascii="Symbol" w:hAnsi="Symbol" w:hint="default"/>
      </w:rPr>
    </w:lvl>
    <w:lvl w:ilvl="1" w:tplc="EEF4A3E6" w:tentative="1">
      <w:start w:val="1"/>
      <w:numFmt w:val="bullet"/>
      <w:lvlText w:val="o"/>
      <w:lvlJc w:val="left"/>
      <w:pPr>
        <w:ind w:left="1080" w:hanging="360"/>
      </w:pPr>
      <w:rPr>
        <w:rFonts w:ascii="Courier New" w:hAnsi="Courier New" w:cs="Courier New" w:hint="default"/>
      </w:rPr>
    </w:lvl>
    <w:lvl w:ilvl="2" w:tplc="2AB6E430" w:tentative="1">
      <w:start w:val="1"/>
      <w:numFmt w:val="bullet"/>
      <w:lvlText w:val=""/>
      <w:lvlJc w:val="left"/>
      <w:pPr>
        <w:ind w:left="1800" w:hanging="360"/>
      </w:pPr>
      <w:rPr>
        <w:rFonts w:ascii="Wingdings" w:hAnsi="Wingdings" w:hint="default"/>
      </w:rPr>
    </w:lvl>
    <w:lvl w:ilvl="3" w:tplc="C27454A6" w:tentative="1">
      <w:start w:val="1"/>
      <w:numFmt w:val="bullet"/>
      <w:lvlText w:val=""/>
      <w:lvlJc w:val="left"/>
      <w:pPr>
        <w:ind w:left="2520" w:hanging="360"/>
      </w:pPr>
      <w:rPr>
        <w:rFonts w:ascii="Symbol" w:hAnsi="Symbol" w:hint="default"/>
      </w:rPr>
    </w:lvl>
    <w:lvl w:ilvl="4" w:tplc="CCBC0638" w:tentative="1">
      <w:start w:val="1"/>
      <w:numFmt w:val="bullet"/>
      <w:lvlText w:val="o"/>
      <w:lvlJc w:val="left"/>
      <w:pPr>
        <w:ind w:left="3240" w:hanging="360"/>
      </w:pPr>
      <w:rPr>
        <w:rFonts w:ascii="Courier New" w:hAnsi="Courier New" w:cs="Courier New" w:hint="default"/>
      </w:rPr>
    </w:lvl>
    <w:lvl w:ilvl="5" w:tplc="F4389A76" w:tentative="1">
      <w:start w:val="1"/>
      <w:numFmt w:val="bullet"/>
      <w:lvlText w:val=""/>
      <w:lvlJc w:val="left"/>
      <w:pPr>
        <w:ind w:left="3960" w:hanging="360"/>
      </w:pPr>
      <w:rPr>
        <w:rFonts w:ascii="Wingdings" w:hAnsi="Wingdings" w:hint="default"/>
      </w:rPr>
    </w:lvl>
    <w:lvl w:ilvl="6" w:tplc="439AFFDE" w:tentative="1">
      <w:start w:val="1"/>
      <w:numFmt w:val="bullet"/>
      <w:lvlText w:val=""/>
      <w:lvlJc w:val="left"/>
      <w:pPr>
        <w:ind w:left="4680" w:hanging="360"/>
      </w:pPr>
      <w:rPr>
        <w:rFonts w:ascii="Symbol" w:hAnsi="Symbol" w:hint="default"/>
      </w:rPr>
    </w:lvl>
    <w:lvl w:ilvl="7" w:tplc="91F61DF0" w:tentative="1">
      <w:start w:val="1"/>
      <w:numFmt w:val="bullet"/>
      <w:lvlText w:val="o"/>
      <w:lvlJc w:val="left"/>
      <w:pPr>
        <w:ind w:left="5400" w:hanging="360"/>
      </w:pPr>
      <w:rPr>
        <w:rFonts w:ascii="Courier New" w:hAnsi="Courier New" w:cs="Courier New" w:hint="default"/>
      </w:rPr>
    </w:lvl>
    <w:lvl w:ilvl="8" w:tplc="09288842" w:tentative="1">
      <w:start w:val="1"/>
      <w:numFmt w:val="bullet"/>
      <w:lvlText w:val=""/>
      <w:lvlJc w:val="left"/>
      <w:pPr>
        <w:ind w:left="6120" w:hanging="360"/>
      </w:pPr>
      <w:rPr>
        <w:rFonts w:ascii="Wingdings" w:hAnsi="Wingdings" w:hint="default"/>
      </w:rPr>
    </w:lvl>
  </w:abstractNum>
  <w:abstractNum w:abstractNumId="19">
    <w:nsid w:val="3BA601CA"/>
    <w:multiLevelType w:val="hybridMultilevel"/>
    <w:tmpl w:val="FBFEFA8C"/>
    <w:lvl w:ilvl="0" w:tplc="040C0001">
      <w:start w:val="1"/>
      <w:numFmt w:val="decimal"/>
      <w:lvlText w:val="%1."/>
      <w:lvlJc w:val="left"/>
      <w:pPr>
        <w:ind w:left="117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3C570792"/>
    <w:multiLevelType w:val="hybridMultilevel"/>
    <w:tmpl w:val="D84433EC"/>
    <w:lvl w:ilvl="0" w:tplc="7194AF94">
      <w:start w:val="1"/>
      <w:numFmt w:val="bullet"/>
      <w:lvlText w:val=""/>
      <w:lvlJc w:val="left"/>
      <w:pPr>
        <w:tabs>
          <w:tab w:val="num" w:pos="360"/>
        </w:tabs>
        <w:ind w:left="360" w:hanging="360"/>
      </w:pPr>
      <w:rPr>
        <w:rFonts w:ascii="Symbol" w:hAnsi="Symbol" w:hint="default"/>
        <w:sz w:val="20"/>
        <w:szCs w:val="20"/>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46DC3B42"/>
    <w:multiLevelType w:val="hybridMultilevel"/>
    <w:tmpl w:val="B56466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E86435"/>
    <w:multiLevelType w:val="hybridMultilevel"/>
    <w:tmpl w:val="16E83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535CB4"/>
    <w:multiLevelType w:val="multilevel"/>
    <w:tmpl w:val="3A78846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4D074459"/>
    <w:multiLevelType w:val="hybridMultilevel"/>
    <w:tmpl w:val="3004528C"/>
    <w:lvl w:ilvl="0" w:tplc="AC4A0D96">
      <w:start w:val="1"/>
      <w:numFmt w:val="upperRoman"/>
      <w:pStyle w:val="Style1"/>
      <w:lvlText w:val="%1."/>
      <w:lvlJc w:val="left"/>
      <w:pPr>
        <w:tabs>
          <w:tab w:val="num" w:pos="360"/>
        </w:tabs>
        <w:ind w:left="360" w:hanging="360"/>
      </w:pPr>
      <w:rPr>
        <w:rFonts w:hint="default"/>
      </w:rPr>
    </w:lvl>
    <w:lvl w:ilvl="1" w:tplc="AA946416">
      <w:start w:val="1"/>
      <w:numFmt w:val="bullet"/>
      <w:lvlText w:val=""/>
      <w:lvlJc w:val="left"/>
      <w:pPr>
        <w:tabs>
          <w:tab w:val="num" w:pos="1440"/>
        </w:tabs>
        <w:ind w:left="1440" w:hanging="360"/>
      </w:pPr>
      <w:rPr>
        <w:rFonts w:ascii="Symbol" w:hAnsi="Symbol" w:hint="default"/>
        <w:color w:val="auto"/>
      </w:rPr>
    </w:lvl>
    <w:lvl w:ilvl="2" w:tplc="2D1A842E">
      <w:start w:val="1"/>
      <w:numFmt w:val="decimal"/>
      <w:lvlText w:val="%3."/>
      <w:lvlJc w:val="left"/>
      <w:pPr>
        <w:tabs>
          <w:tab w:val="num" w:pos="2340"/>
        </w:tabs>
        <w:ind w:left="2340" w:hanging="360"/>
      </w:pPr>
      <w:rPr>
        <w:rFonts w:hint="default"/>
      </w:rPr>
    </w:lvl>
    <w:lvl w:ilvl="3" w:tplc="767A914A" w:tentative="1">
      <w:start w:val="1"/>
      <w:numFmt w:val="decimal"/>
      <w:lvlText w:val="%4."/>
      <w:lvlJc w:val="left"/>
      <w:pPr>
        <w:tabs>
          <w:tab w:val="num" w:pos="2880"/>
        </w:tabs>
        <w:ind w:left="2880" w:hanging="360"/>
      </w:pPr>
    </w:lvl>
    <w:lvl w:ilvl="4" w:tplc="68948720" w:tentative="1">
      <w:start w:val="1"/>
      <w:numFmt w:val="lowerLetter"/>
      <w:lvlText w:val="%5."/>
      <w:lvlJc w:val="left"/>
      <w:pPr>
        <w:tabs>
          <w:tab w:val="num" w:pos="3600"/>
        </w:tabs>
        <w:ind w:left="3600" w:hanging="360"/>
      </w:pPr>
    </w:lvl>
    <w:lvl w:ilvl="5" w:tplc="75D83D9A" w:tentative="1">
      <w:start w:val="1"/>
      <w:numFmt w:val="lowerRoman"/>
      <w:lvlText w:val="%6."/>
      <w:lvlJc w:val="right"/>
      <w:pPr>
        <w:tabs>
          <w:tab w:val="num" w:pos="4320"/>
        </w:tabs>
        <w:ind w:left="4320" w:hanging="180"/>
      </w:pPr>
    </w:lvl>
    <w:lvl w:ilvl="6" w:tplc="CEBECC16" w:tentative="1">
      <w:start w:val="1"/>
      <w:numFmt w:val="decimal"/>
      <w:lvlText w:val="%7."/>
      <w:lvlJc w:val="left"/>
      <w:pPr>
        <w:tabs>
          <w:tab w:val="num" w:pos="5040"/>
        </w:tabs>
        <w:ind w:left="5040" w:hanging="360"/>
      </w:pPr>
    </w:lvl>
    <w:lvl w:ilvl="7" w:tplc="11E4D44E" w:tentative="1">
      <w:start w:val="1"/>
      <w:numFmt w:val="lowerLetter"/>
      <w:lvlText w:val="%8."/>
      <w:lvlJc w:val="left"/>
      <w:pPr>
        <w:tabs>
          <w:tab w:val="num" w:pos="5760"/>
        </w:tabs>
        <w:ind w:left="5760" w:hanging="360"/>
      </w:pPr>
    </w:lvl>
    <w:lvl w:ilvl="8" w:tplc="636CA914" w:tentative="1">
      <w:start w:val="1"/>
      <w:numFmt w:val="lowerRoman"/>
      <w:lvlText w:val="%9."/>
      <w:lvlJc w:val="right"/>
      <w:pPr>
        <w:tabs>
          <w:tab w:val="num" w:pos="6480"/>
        </w:tabs>
        <w:ind w:left="6480" w:hanging="180"/>
      </w:pPr>
    </w:lvl>
  </w:abstractNum>
  <w:abstractNum w:abstractNumId="25">
    <w:nsid w:val="511D7DEC"/>
    <w:multiLevelType w:val="hybridMultilevel"/>
    <w:tmpl w:val="5B1A88D8"/>
    <w:lvl w:ilvl="0" w:tplc="893E78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207FCA"/>
    <w:multiLevelType w:val="hybridMultilevel"/>
    <w:tmpl w:val="595C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877A7C"/>
    <w:multiLevelType w:val="hybridMultilevel"/>
    <w:tmpl w:val="85EC26B6"/>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589224A8"/>
    <w:multiLevelType w:val="hybridMultilevel"/>
    <w:tmpl w:val="EF1EF75E"/>
    <w:lvl w:ilvl="0" w:tplc="574A3820">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9">
    <w:nsid w:val="5A1C2B09"/>
    <w:multiLevelType w:val="hybridMultilevel"/>
    <w:tmpl w:val="5DF88788"/>
    <w:lvl w:ilvl="0" w:tplc="040C0001">
      <w:start w:val="1"/>
      <w:numFmt w:val="bullet"/>
      <w:lvlText w:val=""/>
      <w:lvlJc w:val="left"/>
      <w:pPr>
        <w:ind w:left="360" w:hanging="360"/>
      </w:pPr>
      <w:rPr>
        <w:rFonts w:ascii="Symbol" w:hAnsi="Symbol" w:hint="default"/>
      </w:rPr>
    </w:lvl>
    <w:lvl w:ilvl="1" w:tplc="170479C6"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D7358E2"/>
    <w:multiLevelType w:val="hybridMultilevel"/>
    <w:tmpl w:val="1A720DB4"/>
    <w:lvl w:ilvl="0" w:tplc="040C0001">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9E2022"/>
    <w:multiLevelType w:val="singleLevel"/>
    <w:tmpl w:val="C64AA244"/>
    <w:lvl w:ilvl="0">
      <w:start w:val="1"/>
      <w:numFmt w:val="bullet"/>
      <w:pStyle w:val="Ital-Bull"/>
      <w:lvlText w:val=""/>
      <w:lvlJc w:val="left"/>
      <w:pPr>
        <w:tabs>
          <w:tab w:val="num" w:pos="1211"/>
        </w:tabs>
        <w:ind w:left="1191" w:hanging="340"/>
      </w:pPr>
      <w:rPr>
        <w:rFonts w:ascii="Bookshelf Symbol 4" w:hAnsi="Bookshelf Symbol 4" w:hint="default"/>
      </w:rPr>
    </w:lvl>
  </w:abstractNum>
  <w:abstractNum w:abstractNumId="32">
    <w:nsid w:val="6F567CD0"/>
    <w:multiLevelType w:val="hybridMultilevel"/>
    <w:tmpl w:val="2CC04E2E"/>
    <w:lvl w:ilvl="0" w:tplc="040C0001">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CD293B"/>
    <w:multiLevelType w:val="hybridMultilevel"/>
    <w:tmpl w:val="BB38F79A"/>
    <w:lvl w:ilvl="0" w:tplc="1818DA74">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nsid w:val="75691689"/>
    <w:multiLevelType w:val="hybridMultilevel"/>
    <w:tmpl w:val="9AC86986"/>
    <w:lvl w:ilvl="0" w:tplc="544AF1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965415"/>
    <w:multiLevelType w:val="hybridMultilevel"/>
    <w:tmpl w:val="1034F07A"/>
    <w:lvl w:ilvl="0" w:tplc="040C0001">
      <w:start w:val="1"/>
      <w:numFmt w:val="lowerRoman"/>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9034D7B"/>
    <w:multiLevelType w:val="hybridMultilevel"/>
    <w:tmpl w:val="8BFE38D2"/>
    <w:lvl w:ilvl="0" w:tplc="0B8E906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B1A671F"/>
    <w:multiLevelType w:val="hybridMultilevel"/>
    <w:tmpl w:val="2978363E"/>
    <w:lvl w:ilvl="0" w:tplc="040C0001">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47654D"/>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7F360102"/>
    <w:multiLevelType w:val="hybridMultilevel"/>
    <w:tmpl w:val="F0D480B6"/>
    <w:lvl w:ilvl="0" w:tplc="3BF8F308">
      <w:start w:val="1"/>
      <w:numFmt w:val="decimal"/>
      <w:lvlText w:val="%1."/>
      <w:lvlJc w:val="left"/>
      <w:pPr>
        <w:ind w:left="1353" w:hanging="360"/>
      </w:pPr>
      <w:rPr>
        <w:rFonts w:hint="default"/>
        <w:b/>
      </w:rPr>
    </w:lvl>
    <w:lvl w:ilvl="1" w:tplc="42D8D514">
      <w:start w:val="1"/>
      <w:numFmt w:val="bullet"/>
      <w:lvlText w:val=""/>
      <w:lvlJc w:val="left"/>
      <w:pPr>
        <w:tabs>
          <w:tab w:val="num" w:pos="1440"/>
        </w:tabs>
        <w:ind w:left="1440" w:hanging="360"/>
      </w:pPr>
      <w:rPr>
        <w:rFonts w:ascii="Wingdings" w:hAnsi="Wingdings" w:hint="default"/>
      </w:rPr>
    </w:lvl>
    <w:lvl w:ilvl="2" w:tplc="FB9AFD96" w:tentative="1">
      <w:start w:val="1"/>
      <w:numFmt w:val="lowerRoman"/>
      <w:lvlText w:val="%3."/>
      <w:lvlJc w:val="right"/>
      <w:pPr>
        <w:ind w:left="2160" w:hanging="180"/>
      </w:pPr>
    </w:lvl>
    <w:lvl w:ilvl="3" w:tplc="FE021CBC" w:tentative="1">
      <w:start w:val="1"/>
      <w:numFmt w:val="decimal"/>
      <w:lvlText w:val="%4."/>
      <w:lvlJc w:val="left"/>
      <w:pPr>
        <w:ind w:left="2880" w:hanging="360"/>
      </w:pPr>
    </w:lvl>
    <w:lvl w:ilvl="4" w:tplc="A22C0656" w:tentative="1">
      <w:start w:val="1"/>
      <w:numFmt w:val="lowerLetter"/>
      <w:lvlText w:val="%5."/>
      <w:lvlJc w:val="left"/>
      <w:pPr>
        <w:ind w:left="3600" w:hanging="360"/>
      </w:pPr>
    </w:lvl>
    <w:lvl w:ilvl="5" w:tplc="80C22B72" w:tentative="1">
      <w:start w:val="1"/>
      <w:numFmt w:val="lowerRoman"/>
      <w:lvlText w:val="%6."/>
      <w:lvlJc w:val="right"/>
      <w:pPr>
        <w:ind w:left="4320" w:hanging="180"/>
      </w:pPr>
    </w:lvl>
    <w:lvl w:ilvl="6" w:tplc="14A679CC" w:tentative="1">
      <w:start w:val="1"/>
      <w:numFmt w:val="decimal"/>
      <w:lvlText w:val="%7."/>
      <w:lvlJc w:val="left"/>
      <w:pPr>
        <w:ind w:left="5040" w:hanging="360"/>
      </w:pPr>
    </w:lvl>
    <w:lvl w:ilvl="7" w:tplc="E2B61A2C" w:tentative="1">
      <w:start w:val="1"/>
      <w:numFmt w:val="lowerLetter"/>
      <w:lvlText w:val="%8."/>
      <w:lvlJc w:val="left"/>
      <w:pPr>
        <w:ind w:left="5760" w:hanging="360"/>
      </w:pPr>
    </w:lvl>
    <w:lvl w:ilvl="8" w:tplc="65D4CEE0" w:tentative="1">
      <w:start w:val="1"/>
      <w:numFmt w:val="lowerRoman"/>
      <w:lvlText w:val="%9."/>
      <w:lvlJc w:val="right"/>
      <w:pPr>
        <w:ind w:left="6480" w:hanging="180"/>
      </w:pPr>
    </w:lvl>
  </w:abstractNum>
  <w:num w:numId="1">
    <w:abstractNumId w:val="15"/>
  </w:num>
  <w:num w:numId="2">
    <w:abstractNumId w:val="24"/>
  </w:num>
  <w:num w:numId="3">
    <w:abstractNumId w:val="0"/>
  </w:num>
  <w:num w:numId="4">
    <w:abstractNumId w:val="5"/>
  </w:num>
  <w:num w:numId="5">
    <w:abstractNumId w:val="12"/>
  </w:num>
  <w:num w:numId="6">
    <w:abstractNumId w:val="22"/>
  </w:num>
  <w:num w:numId="7">
    <w:abstractNumId w:val="17"/>
  </w:num>
  <w:num w:numId="8">
    <w:abstractNumId w:val="38"/>
  </w:num>
  <w:num w:numId="9">
    <w:abstractNumId w:val="28"/>
  </w:num>
  <w:num w:numId="10">
    <w:abstractNumId w:val="6"/>
  </w:num>
  <w:num w:numId="11">
    <w:abstractNumId w:val="9"/>
  </w:num>
  <w:num w:numId="12">
    <w:abstractNumId w:val="18"/>
  </w:num>
  <w:num w:numId="13">
    <w:abstractNumId w:val="34"/>
  </w:num>
  <w:num w:numId="14">
    <w:abstractNumId w:val="14"/>
  </w:num>
  <w:num w:numId="15">
    <w:abstractNumId w:val="31"/>
  </w:num>
  <w:num w:numId="16">
    <w:abstractNumId w:val="8"/>
  </w:num>
  <w:num w:numId="17">
    <w:abstractNumId w:val="23"/>
  </w:num>
  <w:num w:numId="18">
    <w:abstractNumId w:val="29"/>
  </w:num>
  <w:num w:numId="19">
    <w:abstractNumId w:val="4"/>
  </w:num>
  <w:num w:numId="20">
    <w:abstractNumId w:val="21"/>
  </w:num>
  <w:num w:numId="21">
    <w:abstractNumId w:val="32"/>
  </w:num>
  <w:num w:numId="22">
    <w:abstractNumId w:val="7"/>
  </w:num>
  <w:num w:numId="23">
    <w:abstractNumId w:val="36"/>
  </w:num>
  <w:num w:numId="24">
    <w:abstractNumId w:val="27"/>
  </w:num>
  <w:num w:numId="25">
    <w:abstractNumId w:val="33"/>
  </w:num>
  <w:num w:numId="26">
    <w:abstractNumId w:val="30"/>
  </w:num>
  <w:num w:numId="27">
    <w:abstractNumId w:val="13"/>
  </w:num>
  <w:num w:numId="28">
    <w:abstractNumId w:val="2"/>
  </w:num>
  <w:num w:numId="29">
    <w:abstractNumId w:val="39"/>
  </w:num>
  <w:num w:numId="30">
    <w:abstractNumId w:val="16"/>
  </w:num>
  <w:num w:numId="31">
    <w:abstractNumId w:val="37"/>
  </w:num>
  <w:num w:numId="32">
    <w:abstractNumId w:val="25"/>
  </w:num>
  <w:num w:numId="33">
    <w:abstractNumId w:val="19"/>
  </w:num>
  <w:num w:numId="34">
    <w:abstractNumId w:val="11"/>
  </w:num>
  <w:num w:numId="35">
    <w:abstractNumId w:val="10"/>
  </w:num>
  <w:num w:numId="36">
    <w:abstractNumId w:val="3"/>
  </w:num>
  <w:num w:numId="37">
    <w:abstractNumId w:val="35"/>
  </w:num>
  <w:num w:numId="38">
    <w:abstractNumId w:val="26"/>
  </w:num>
  <w:num w:numId="39">
    <w:abstractNumId w:val="20"/>
  </w:num>
  <w:num w:numId="40">
    <w:abstractNumId w:val="1"/>
  </w:num>
  <w:num w:numId="41">
    <w:abstractNumId w:val="38"/>
  </w:num>
  <w:num w:numId="42">
    <w:abstractNumId w:val="38"/>
  </w:num>
  <w:num w:numId="43">
    <w:abstractNumId w:val="38"/>
  </w:num>
  <w:num w:numId="44">
    <w:abstractNumId w:val="38"/>
  </w:num>
  <w:num w:numId="45">
    <w:abstractNumId w:val="38"/>
  </w:num>
  <w:num w:numId="46">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832"/>
    <w:rsid w:val="00000669"/>
    <w:rsid w:val="00000D16"/>
    <w:rsid w:val="000010EC"/>
    <w:rsid w:val="000018CA"/>
    <w:rsid w:val="00002093"/>
    <w:rsid w:val="00002F33"/>
    <w:rsid w:val="0000356C"/>
    <w:rsid w:val="0000359B"/>
    <w:rsid w:val="00003939"/>
    <w:rsid w:val="000045DA"/>
    <w:rsid w:val="00004E13"/>
    <w:rsid w:val="00005286"/>
    <w:rsid w:val="00005746"/>
    <w:rsid w:val="0000664C"/>
    <w:rsid w:val="00006A83"/>
    <w:rsid w:val="00006FE5"/>
    <w:rsid w:val="00007084"/>
    <w:rsid w:val="000070AC"/>
    <w:rsid w:val="000078D4"/>
    <w:rsid w:val="00007913"/>
    <w:rsid w:val="00007DFC"/>
    <w:rsid w:val="00007FCF"/>
    <w:rsid w:val="0001021C"/>
    <w:rsid w:val="00010A8C"/>
    <w:rsid w:val="00010C95"/>
    <w:rsid w:val="00010FC7"/>
    <w:rsid w:val="00011252"/>
    <w:rsid w:val="000114CA"/>
    <w:rsid w:val="00012C95"/>
    <w:rsid w:val="00012E3C"/>
    <w:rsid w:val="00012F01"/>
    <w:rsid w:val="00012F7B"/>
    <w:rsid w:val="0001378A"/>
    <w:rsid w:val="0001385A"/>
    <w:rsid w:val="0001396D"/>
    <w:rsid w:val="00013FCA"/>
    <w:rsid w:val="00015A00"/>
    <w:rsid w:val="00015B9F"/>
    <w:rsid w:val="00015ED4"/>
    <w:rsid w:val="00016C01"/>
    <w:rsid w:val="000204AE"/>
    <w:rsid w:val="000212FA"/>
    <w:rsid w:val="000213AE"/>
    <w:rsid w:val="000218C8"/>
    <w:rsid w:val="00021B0C"/>
    <w:rsid w:val="000227F5"/>
    <w:rsid w:val="00022A90"/>
    <w:rsid w:val="00022AAF"/>
    <w:rsid w:val="00023836"/>
    <w:rsid w:val="000245C8"/>
    <w:rsid w:val="00024781"/>
    <w:rsid w:val="000247CB"/>
    <w:rsid w:val="000250DB"/>
    <w:rsid w:val="00025ACB"/>
    <w:rsid w:val="000263A7"/>
    <w:rsid w:val="00026919"/>
    <w:rsid w:val="00026E22"/>
    <w:rsid w:val="00027476"/>
    <w:rsid w:val="000274B2"/>
    <w:rsid w:val="00027D26"/>
    <w:rsid w:val="0003008C"/>
    <w:rsid w:val="00030C76"/>
    <w:rsid w:val="00030FF4"/>
    <w:rsid w:val="00031641"/>
    <w:rsid w:val="000326BD"/>
    <w:rsid w:val="00032BDF"/>
    <w:rsid w:val="000339FC"/>
    <w:rsid w:val="00033A00"/>
    <w:rsid w:val="00033F6E"/>
    <w:rsid w:val="00034B3D"/>
    <w:rsid w:val="00034E20"/>
    <w:rsid w:val="000356DD"/>
    <w:rsid w:val="00035726"/>
    <w:rsid w:val="00035CEF"/>
    <w:rsid w:val="0003632B"/>
    <w:rsid w:val="000376CA"/>
    <w:rsid w:val="0003776F"/>
    <w:rsid w:val="00037BCB"/>
    <w:rsid w:val="00037C36"/>
    <w:rsid w:val="00040097"/>
    <w:rsid w:val="00040C29"/>
    <w:rsid w:val="00040E7F"/>
    <w:rsid w:val="00041429"/>
    <w:rsid w:val="000417E6"/>
    <w:rsid w:val="00042B3D"/>
    <w:rsid w:val="00042C6E"/>
    <w:rsid w:val="000434A9"/>
    <w:rsid w:val="00043A46"/>
    <w:rsid w:val="000444E3"/>
    <w:rsid w:val="00045044"/>
    <w:rsid w:val="00045752"/>
    <w:rsid w:val="000458F1"/>
    <w:rsid w:val="00045B3F"/>
    <w:rsid w:val="0004600A"/>
    <w:rsid w:val="000472E3"/>
    <w:rsid w:val="000477C7"/>
    <w:rsid w:val="00047C5E"/>
    <w:rsid w:val="00050360"/>
    <w:rsid w:val="00050484"/>
    <w:rsid w:val="00050CBE"/>
    <w:rsid w:val="00051180"/>
    <w:rsid w:val="00051A12"/>
    <w:rsid w:val="0005236B"/>
    <w:rsid w:val="00052FCA"/>
    <w:rsid w:val="000532A7"/>
    <w:rsid w:val="0005370C"/>
    <w:rsid w:val="00053AA8"/>
    <w:rsid w:val="00054177"/>
    <w:rsid w:val="0005422C"/>
    <w:rsid w:val="000545CF"/>
    <w:rsid w:val="00054BBB"/>
    <w:rsid w:val="00054EEA"/>
    <w:rsid w:val="00055888"/>
    <w:rsid w:val="00055A01"/>
    <w:rsid w:val="00055C42"/>
    <w:rsid w:val="00056286"/>
    <w:rsid w:val="00056F52"/>
    <w:rsid w:val="0005715F"/>
    <w:rsid w:val="0005730D"/>
    <w:rsid w:val="000577B8"/>
    <w:rsid w:val="00057CE7"/>
    <w:rsid w:val="00060111"/>
    <w:rsid w:val="00060306"/>
    <w:rsid w:val="00060768"/>
    <w:rsid w:val="0006080F"/>
    <w:rsid w:val="0006092B"/>
    <w:rsid w:val="00061878"/>
    <w:rsid w:val="00061C36"/>
    <w:rsid w:val="00061C80"/>
    <w:rsid w:val="00062F99"/>
    <w:rsid w:val="00063449"/>
    <w:rsid w:val="00063848"/>
    <w:rsid w:val="000642CB"/>
    <w:rsid w:val="0006522D"/>
    <w:rsid w:val="00065BB3"/>
    <w:rsid w:val="00066C26"/>
    <w:rsid w:val="0006715C"/>
    <w:rsid w:val="0006746B"/>
    <w:rsid w:val="00067835"/>
    <w:rsid w:val="00071ACC"/>
    <w:rsid w:val="00071F5A"/>
    <w:rsid w:val="00072054"/>
    <w:rsid w:val="0007270A"/>
    <w:rsid w:val="00072EF0"/>
    <w:rsid w:val="000732B6"/>
    <w:rsid w:val="0007382C"/>
    <w:rsid w:val="0007457F"/>
    <w:rsid w:val="000745D1"/>
    <w:rsid w:val="0007460B"/>
    <w:rsid w:val="00074737"/>
    <w:rsid w:val="00074906"/>
    <w:rsid w:val="00074A5D"/>
    <w:rsid w:val="000757C7"/>
    <w:rsid w:val="0007600C"/>
    <w:rsid w:val="000765F3"/>
    <w:rsid w:val="0007668C"/>
    <w:rsid w:val="00076BDB"/>
    <w:rsid w:val="00076D41"/>
    <w:rsid w:val="0008049D"/>
    <w:rsid w:val="000806F2"/>
    <w:rsid w:val="00080942"/>
    <w:rsid w:val="0008111B"/>
    <w:rsid w:val="00081481"/>
    <w:rsid w:val="000822D5"/>
    <w:rsid w:val="00082B15"/>
    <w:rsid w:val="000832DF"/>
    <w:rsid w:val="000847E7"/>
    <w:rsid w:val="00084E31"/>
    <w:rsid w:val="00084FC4"/>
    <w:rsid w:val="00085111"/>
    <w:rsid w:val="00085417"/>
    <w:rsid w:val="000859A2"/>
    <w:rsid w:val="00085CF8"/>
    <w:rsid w:val="00085D9B"/>
    <w:rsid w:val="00085DFC"/>
    <w:rsid w:val="00086A73"/>
    <w:rsid w:val="00086B23"/>
    <w:rsid w:val="00087290"/>
    <w:rsid w:val="00087387"/>
    <w:rsid w:val="0008769D"/>
    <w:rsid w:val="000878F7"/>
    <w:rsid w:val="0009089B"/>
    <w:rsid w:val="000909EF"/>
    <w:rsid w:val="0009163C"/>
    <w:rsid w:val="000917F0"/>
    <w:rsid w:val="000922B9"/>
    <w:rsid w:val="00092A73"/>
    <w:rsid w:val="00092B68"/>
    <w:rsid w:val="0009398C"/>
    <w:rsid w:val="00093CE4"/>
    <w:rsid w:val="00093E4F"/>
    <w:rsid w:val="00093EBC"/>
    <w:rsid w:val="00093EF4"/>
    <w:rsid w:val="00093FE9"/>
    <w:rsid w:val="00094A5C"/>
    <w:rsid w:val="00094C9D"/>
    <w:rsid w:val="00095A1D"/>
    <w:rsid w:val="00095B4D"/>
    <w:rsid w:val="000961CE"/>
    <w:rsid w:val="000961EF"/>
    <w:rsid w:val="000A0CDD"/>
    <w:rsid w:val="000A15A7"/>
    <w:rsid w:val="000A2223"/>
    <w:rsid w:val="000A280C"/>
    <w:rsid w:val="000A2F8F"/>
    <w:rsid w:val="000A300C"/>
    <w:rsid w:val="000A40A4"/>
    <w:rsid w:val="000A56F1"/>
    <w:rsid w:val="000A5759"/>
    <w:rsid w:val="000A5B51"/>
    <w:rsid w:val="000A67AA"/>
    <w:rsid w:val="000A6C9F"/>
    <w:rsid w:val="000A6E01"/>
    <w:rsid w:val="000A7275"/>
    <w:rsid w:val="000A7444"/>
    <w:rsid w:val="000A7A78"/>
    <w:rsid w:val="000B0906"/>
    <w:rsid w:val="000B110B"/>
    <w:rsid w:val="000B19B1"/>
    <w:rsid w:val="000B1F1F"/>
    <w:rsid w:val="000B1F36"/>
    <w:rsid w:val="000B21CE"/>
    <w:rsid w:val="000B2A3F"/>
    <w:rsid w:val="000B2DBA"/>
    <w:rsid w:val="000B369C"/>
    <w:rsid w:val="000B38D7"/>
    <w:rsid w:val="000B39AB"/>
    <w:rsid w:val="000B39B2"/>
    <w:rsid w:val="000B4831"/>
    <w:rsid w:val="000B4A2C"/>
    <w:rsid w:val="000B4BBB"/>
    <w:rsid w:val="000B4CF1"/>
    <w:rsid w:val="000B5142"/>
    <w:rsid w:val="000B53A4"/>
    <w:rsid w:val="000B5937"/>
    <w:rsid w:val="000B6009"/>
    <w:rsid w:val="000B65F2"/>
    <w:rsid w:val="000B690E"/>
    <w:rsid w:val="000B72CB"/>
    <w:rsid w:val="000B788E"/>
    <w:rsid w:val="000B7BCC"/>
    <w:rsid w:val="000B7D60"/>
    <w:rsid w:val="000C03FA"/>
    <w:rsid w:val="000C0C09"/>
    <w:rsid w:val="000C275D"/>
    <w:rsid w:val="000C2D7A"/>
    <w:rsid w:val="000C3431"/>
    <w:rsid w:val="000C36A0"/>
    <w:rsid w:val="000C382B"/>
    <w:rsid w:val="000C3E2D"/>
    <w:rsid w:val="000C49F8"/>
    <w:rsid w:val="000C4A13"/>
    <w:rsid w:val="000C5518"/>
    <w:rsid w:val="000C66EB"/>
    <w:rsid w:val="000C6B80"/>
    <w:rsid w:val="000C6F61"/>
    <w:rsid w:val="000D00D0"/>
    <w:rsid w:val="000D0A65"/>
    <w:rsid w:val="000D1830"/>
    <w:rsid w:val="000D1C62"/>
    <w:rsid w:val="000D2165"/>
    <w:rsid w:val="000D2F37"/>
    <w:rsid w:val="000D3047"/>
    <w:rsid w:val="000D32EF"/>
    <w:rsid w:val="000D52C9"/>
    <w:rsid w:val="000D6141"/>
    <w:rsid w:val="000D68F1"/>
    <w:rsid w:val="000D6A2D"/>
    <w:rsid w:val="000D6BD7"/>
    <w:rsid w:val="000D6C42"/>
    <w:rsid w:val="000D6EA7"/>
    <w:rsid w:val="000D702F"/>
    <w:rsid w:val="000D70FE"/>
    <w:rsid w:val="000D72F7"/>
    <w:rsid w:val="000E008F"/>
    <w:rsid w:val="000E0C13"/>
    <w:rsid w:val="000E0F15"/>
    <w:rsid w:val="000E17DE"/>
    <w:rsid w:val="000E1CFF"/>
    <w:rsid w:val="000E2F7D"/>
    <w:rsid w:val="000E3546"/>
    <w:rsid w:val="000E3810"/>
    <w:rsid w:val="000E3C5D"/>
    <w:rsid w:val="000E41C6"/>
    <w:rsid w:val="000E47A5"/>
    <w:rsid w:val="000E4838"/>
    <w:rsid w:val="000E4928"/>
    <w:rsid w:val="000E4AA7"/>
    <w:rsid w:val="000E5261"/>
    <w:rsid w:val="000E6666"/>
    <w:rsid w:val="000E6742"/>
    <w:rsid w:val="000E6803"/>
    <w:rsid w:val="000E7006"/>
    <w:rsid w:val="000E733C"/>
    <w:rsid w:val="000E7C79"/>
    <w:rsid w:val="000E7C90"/>
    <w:rsid w:val="000E7DB4"/>
    <w:rsid w:val="000F0045"/>
    <w:rsid w:val="000F0167"/>
    <w:rsid w:val="000F01E9"/>
    <w:rsid w:val="000F1C40"/>
    <w:rsid w:val="000F248E"/>
    <w:rsid w:val="000F24B6"/>
    <w:rsid w:val="000F2906"/>
    <w:rsid w:val="000F3B75"/>
    <w:rsid w:val="000F3B7E"/>
    <w:rsid w:val="000F44C1"/>
    <w:rsid w:val="000F4F2C"/>
    <w:rsid w:val="000F5110"/>
    <w:rsid w:val="000F67CD"/>
    <w:rsid w:val="000F6BF6"/>
    <w:rsid w:val="000F6C55"/>
    <w:rsid w:val="000F737E"/>
    <w:rsid w:val="0010018E"/>
    <w:rsid w:val="001002B2"/>
    <w:rsid w:val="001005A9"/>
    <w:rsid w:val="001012E2"/>
    <w:rsid w:val="00101345"/>
    <w:rsid w:val="00101397"/>
    <w:rsid w:val="0010144B"/>
    <w:rsid w:val="0010168F"/>
    <w:rsid w:val="00101987"/>
    <w:rsid w:val="00101E77"/>
    <w:rsid w:val="00102094"/>
    <w:rsid w:val="00102A65"/>
    <w:rsid w:val="00102D6B"/>
    <w:rsid w:val="0010326D"/>
    <w:rsid w:val="00103E3F"/>
    <w:rsid w:val="001047BE"/>
    <w:rsid w:val="00104E58"/>
    <w:rsid w:val="00105346"/>
    <w:rsid w:val="001058E8"/>
    <w:rsid w:val="0010594C"/>
    <w:rsid w:val="001068E4"/>
    <w:rsid w:val="00106CDE"/>
    <w:rsid w:val="001074A1"/>
    <w:rsid w:val="001075AE"/>
    <w:rsid w:val="00107DDE"/>
    <w:rsid w:val="0011063A"/>
    <w:rsid w:val="00110713"/>
    <w:rsid w:val="00111B11"/>
    <w:rsid w:val="00111E83"/>
    <w:rsid w:val="001127ED"/>
    <w:rsid w:val="00112CFF"/>
    <w:rsid w:val="00112D62"/>
    <w:rsid w:val="00113102"/>
    <w:rsid w:val="00114725"/>
    <w:rsid w:val="001148FD"/>
    <w:rsid w:val="001149AC"/>
    <w:rsid w:val="00115070"/>
    <w:rsid w:val="00115743"/>
    <w:rsid w:val="00115906"/>
    <w:rsid w:val="001164A3"/>
    <w:rsid w:val="001168B3"/>
    <w:rsid w:val="00116C90"/>
    <w:rsid w:val="0011726D"/>
    <w:rsid w:val="001173FF"/>
    <w:rsid w:val="00117819"/>
    <w:rsid w:val="00117D4F"/>
    <w:rsid w:val="00121285"/>
    <w:rsid w:val="00121786"/>
    <w:rsid w:val="00122647"/>
    <w:rsid w:val="00122E3E"/>
    <w:rsid w:val="0012535E"/>
    <w:rsid w:val="0012561D"/>
    <w:rsid w:val="001256FD"/>
    <w:rsid w:val="00125723"/>
    <w:rsid w:val="0012583C"/>
    <w:rsid w:val="0012600C"/>
    <w:rsid w:val="00126593"/>
    <w:rsid w:val="00126EAA"/>
    <w:rsid w:val="00126EB2"/>
    <w:rsid w:val="00127202"/>
    <w:rsid w:val="00130F00"/>
    <w:rsid w:val="00131B51"/>
    <w:rsid w:val="0013202A"/>
    <w:rsid w:val="001328A3"/>
    <w:rsid w:val="001328F1"/>
    <w:rsid w:val="001336B4"/>
    <w:rsid w:val="001339CB"/>
    <w:rsid w:val="001345AE"/>
    <w:rsid w:val="001346C7"/>
    <w:rsid w:val="001348D8"/>
    <w:rsid w:val="00134DAC"/>
    <w:rsid w:val="00135229"/>
    <w:rsid w:val="001354B5"/>
    <w:rsid w:val="00136054"/>
    <w:rsid w:val="00136839"/>
    <w:rsid w:val="001373A8"/>
    <w:rsid w:val="00137452"/>
    <w:rsid w:val="001374F9"/>
    <w:rsid w:val="001376F2"/>
    <w:rsid w:val="001405DA"/>
    <w:rsid w:val="001408EF"/>
    <w:rsid w:val="00140AA6"/>
    <w:rsid w:val="0014150C"/>
    <w:rsid w:val="001416EE"/>
    <w:rsid w:val="00141749"/>
    <w:rsid w:val="00141FA9"/>
    <w:rsid w:val="00142311"/>
    <w:rsid w:val="00142628"/>
    <w:rsid w:val="00142AA1"/>
    <w:rsid w:val="00143444"/>
    <w:rsid w:val="0014349A"/>
    <w:rsid w:val="00144D07"/>
    <w:rsid w:val="00145196"/>
    <w:rsid w:val="001457BA"/>
    <w:rsid w:val="001459D8"/>
    <w:rsid w:val="00145AD4"/>
    <w:rsid w:val="001460A8"/>
    <w:rsid w:val="001463F5"/>
    <w:rsid w:val="00146DD4"/>
    <w:rsid w:val="00146EFC"/>
    <w:rsid w:val="001476AA"/>
    <w:rsid w:val="00147789"/>
    <w:rsid w:val="00147F99"/>
    <w:rsid w:val="00150246"/>
    <w:rsid w:val="0015025E"/>
    <w:rsid w:val="001504F5"/>
    <w:rsid w:val="00150550"/>
    <w:rsid w:val="00150FC8"/>
    <w:rsid w:val="001515AD"/>
    <w:rsid w:val="001517F7"/>
    <w:rsid w:val="0015231A"/>
    <w:rsid w:val="0015272B"/>
    <w:rsid w:val="00152CB1"/>
    <w:rsid w:val="00152F24"/>
    <w:rsid w:val="00153348"/>
    <w:rsid w:val="0015414E"/>
    <w:rsid w:val="001542BD"/>
    <w:rsid w:val="00155914"/>
    <w:rsid w:val="00156006"/>
    <w:rsid w:val="001560F5"/>
    <w:rsid w:val="001564AD"/>
    <w:rsid w:val="00157439"/>
    <w:rsid w:val="001575BD"/>
    <w:rsid w:val="00157951"/>
    <w:rsid w:val="00157BDD"/>
    <w:rsid w:val="00157D1A"/>
    <w:rsid w:val="00157ECF"/>
    <w:rsid w:val="00157FE3"/>
    <w:rsid w:val="001606B9"/>
    <w:rsid w:val="001610F9"/>
    <w:rsid w:val="00161A09"/>
    <w:rsid w:val="00161B31"/>
    <w:rsid w:val="00161CB5"/>
    <w:rsid w:val="00161FD8"/>
    <w:rsid w:val="0016303C"/>
    <w:rsid w:val="001632B4"/>
    <w:rsid w:val="00163618"/>
    <w:rsid w:val="00163A42"/>
    <w:rsid w:val="001640EA"/>
    <w:rsid w:val="00164A92"/>
    <w:rsid w:val="00164C6F"/>
    <w:rsid w:val="00165D04"/>
    <w:rsid w:val="00165E5C"/>
    <w:rsid w:val="001661A5"/>
    <w:rsid w:val="0016630A"/>
    <w:rsid w:val="00166964"/>
    <w:rsid w:val="00166F38"/>
    <w:rsid w:val="00167438"/>
    <w:rsid w:val="00167465"/>
    <w:rsid w:val="00167C6A"/>
    <w:rsid w:val="001700D0"/>
    <w:rsid w:val="0017041F"/>
    <w:rsid w:val="001707CD"/>
    <w:rsid w:val="00173A35"/>
    <w:rsid w:val="00174101"/>
    <w:rsid w:val="00174359"/>
    <w:rsid w:val="001756FB"/>
    <w:rsid w:val="00176A99"/>
    <w:rsid w:val="00176D46"/>
    <w:rsid w:val="00177966"/>
    <w:rsid w:val="0018005A"/>
    <w:rsid w:val="001800B3"/>
    <w:rsid w:val="00180344"/>
    <w:rsid w:val="00180406"/>
    <w:rsid w:val="00180929"/>
    <w:rsid w:val="00180DCF"/>
    <w:rsid w:val="0018115F"/>
    <w:rsid w:val="00181FE4"/>
    <w:rsid w:val="00182927"/>
    <w:rsid w:val="001830B7"/>
    <w:rsid w:val="0018346D"/>
    <w:rsid w:val="0018362E"/>
    <w:rsid w:val="00184515"/>
    <w:rsid w:val="0018535D"/>
    <w:rsid w:val="00185444"/>
    <w:rsid w:val="00185D3F"/>
    <w:rsid w:val="00186458"/>
    <w:rsid w:val="00187368"/>
    <w:rsid w:val="001873BA"/>
    <w:rsid w:val="00190100"/>
    <w:rsid w:val="00190B41"/>
    <w:rsid w:val="001918D1"/>
    <w:rsid w:val="00191C7B"/>
    <w:rsid w:val="001936C8"/>
    <w:rsid w:val="00194621"/>
    <w:rsid w:val="001949F1"/>
    <w:rsid w:val="00194A7F"/>
    <w:rsid w:val="00194ACD"/>
    <w:rsid w:val="00194BC5"/>
    <w:rsid w:val="0019544F"/>
    <w:rsid w:val="001955A7"/>
    <w:rsid w:val="001961DE"/>
    <w:rsid w:val="00196532"/>
    <w:rsid w:val="00196645"/>
    <w:rsid w:val="00196FEF"/>
    <w:rsid w:val="00197043"/>
    <w:rsid w:val="00197E48"/>
    <w:rsid w:val="001A0DC8"/>
    <w:rsid w:val="001A0EC1"/>
    <w:rsid w:val="001A16CE"/>
    <w:rsid w:val="001A22E1"/>
    <w:rsid w:val="001A2DCD"/>
    <w:rsid w:val="001A339A"/>
    <w:rsid w:val="001A3CAA"/>
    <w:rsid w:val="001A4FBE"/>
    <w:rsid w:val="001A6233"/>
    <w:rsid w:val="001A731B"/>
    <w:rsid w:val="001A7700"/>
    <w:rsid w:val="001B04AD"/>
    <w:rsid w:val="001B0528"/>
    <w:rsid w:val="001B20AA"/>
    <w:rsid w:val="001B219B"/>
    <w:rsid w:val="001B2A03"/>
    <w:rsid w:val="001B2B8D"/>
    <w:rsid w:val="001B2C16"/>
    <w:rsid w:val="001B2D6A"/>
    <w:rsid w:val="001B2E49"/>
    <w:rsid w:val="001B32CF"/>
    <w:rsid w:val="001B4AE0"/>
    <w:rsid w:val="001B4C05"/>
    <w:rsid w:val="001B5653"/>
    <w:rsid w:val="001B5CF5"/>
    <w:rsid w:val="001B5FF6"/>
    <w:rsid w:val="001B68E4"/>
    <w:rsid w:val="001B7370"/>
    <w:rsid w:val="001C0666"/>
    <w:rsid w:val="001C0AB3"/>
    <w:rsid w:val="001C0D6D"/>
    <w:rsid w:val="001C0E35"/>
    <w:rsid w:val="001C1BF1"/>
    <w:rsid w:val="001C22D2"/>
    <w:rsid w:val="001C2688"/>
    <w:rsid w:val="001C2ACA"/>
    <w:rsid w:val="001C2AF3"/>
    <w:rsid w:val="001C2B05"/>
    <w:rsid w:val="001C2F6C"/>
    <w:rsid w:val="001C2FD9"/>
    <w:rsid w:val="001C32FA"/>
    <w:rsid w:val="001C3C58"/>
    <w:rsid w:val="001C41B4"/>
    <w:rsid w:val="001C4A8A"/>
    <w:rsid w:val="001C4D81"/>
    <w:rsid w:val="001C5530"/>
    <w:rsid w:val="001C56A6"/>
    <w:rsid w:val="001C5810"/>
    <w:rsid w:val="001C5A16"/>
    <w:rsid w:val="001C6CBC"/>
    <w:rsid w:val="001D0168"/>
    <w:rsid w:val="001D0205"/>
    <w:rsid w:val="001D0328"/>
    <w:rsid w:val="001D0D5A"/>
    <w:rsid w:val="001D13A4"/>
    <w:rsid w:val="001D1715"/>
    <w:rsid w:val="001D17AD"/>
    <w:rsid w:val="001D1D96"/>
    <w:rsid w:val="001D2591"/>
    <w:rsid w:val="001D2A08"/>
    <w:rsid w:val="001D3289"/>
    <w:rsid w:val="001D391A"/>
    <w:rsid w:val="001D3BD6"/>
    <w:rsid w:val="001D3CBE"/>
    <w:rsid w:val="001D4143"/>
    <w:rsid w:val="001D531E"/>
    <w:rsid w:val="001D5497"/>
    <w:rsid w:val="001D55D3"/>
    <w:rsid w:val="001D5641"/>
    <w:rsid w:val="001D5952"/>
    <w:rsid w:val="001D5E72"/>
    <w:rsid w:val="001D5F75"/>
    <w:rsid w:val="001D6C21"/>
    <w:rsid w:val="001D6D12"/>
    <w:rsid w:val="001D733A"/>
    <w:rsid w:val="001D7566"/>
    <w:rsid w:val="001E005E"/>
    <w:rsid w:val="001E0423"/>
    <w:rsid w:val="001E0699"/>
    <w:rsid w:val="001E0F7D"/>
    <w:rsid w:val="001E15A7"/>
    <w:rsid w:val="001E248D"/>
    <w:rsid w:val="001E26E0"/>
    <w:rsid w:val="001E2943"/>
    <w:rsid w:val="001E296F"/>
    <w:rsid w:val="001E2A07"/>
    <w:rsid w:val="001E2E83"/>
    <w:rsid w:val="001E3106"/>
    <w:rsid w:val="001E3437"/>
    <w:rsid w:val="001E42DD"/>
    <w:rsid w:val="001E4AA7"/>
    <w:rsid w:val="001E4F71"/>
    <w:rsid w:val="001E562F"/>
    <w:rsid w:val="001E660B"/>
    <w:rsid w:val="001E6AAA"/>
    <w:rsid w:val="001E72D7"/>
    <w:rsid w:val="001E7361"/>
    <w:rsid w:val="001F050B"/>
    <w:rsid w:val="001F096B"/>
    <w:rsid w:val="001F12B0"/>
    <w:rsid w:val="001F1AC4"/>
    <w:rsid w:val="001F2323"/>
    <w:rsid w:val="001F23D1"/>
    <w:rsid w:val="001F2B83"/>
    <w:rsid w:val="001F2BBB"/>
    <w:rsid w:val="001F2D18"/>
    <w:rsid w:val="001F2F8C"/>
    <w:rsid w:val="001F317D"/>
    <w:rsid w:val="001F3549"/>
    <w:rsid w:val="001F3ABD"/>
    <w:rsid w:val="001F3BBA"/>
    <w:rsid w:val="001F424D"/>
    <w:rsid w:val="001F4900"/>
    <w:rsid w:val="001F4B3F"/>
    <w:rsid w:val="001F4CBF"/>
    <w:rsid w:val="001F50E3"/>
    <w:rsid w:val="001F53D5"/>
    <w:rsid w:val="001F540D"/>
    <w:rsid w:val="001F63B5"/>
    <w:rsid w:val="001F64E2"/>
    <w:rsid w:val="001F68FA"/>
    <w:rsid w:val="001F7ACE"/>
    <w:rsid w:val="001F7D15"/>
    <w:rsid w:val="002000C9"/>
    <w:rsid w:val="0020056D"/>
    <w:rsid w:val="00200F19"/>
    <w:rsid w:val="002012FB"/>
    <w:rsid w:val="00201AEB"/>
    <w:rsid w:val="00201FCC"/>
    <w:rsid w:val="0020226D"/>
    <w:rsid w:val="00202620"/>
    <w:rsid w:val="00203742"/>
    <w:rsid w:val="00203C27"/>
    <w:rsid w:val="00203E92"/>
    <w:rsid w:val="00204096"/>
    <w:rsid w:val="00204112"/>
    <w:rsid w:val="00205629"/>
    <w:rsid w:val="00205840"/>
    <w:rsid w:val="00205865"/>
    <w:rsid w:val="00205A47"/>
    <w:rsid w:val="0020646C"/>
    <w:rsid w:val="00206847"/>
    <w:rsid w:val="00206C29"/>
    <w:rsid w:val="002101C4"/>
    <w:rsid w:val="00210202"/>
    <w:rsid w:val="00210CD1"/>
    <w:rsid w:val="00210F97"/>
    <w:rsid w:val="00211E6D"/>
    <w:rsid w:val="00212369"/>
    <w:rsid w:val="002124B2"/>
    <w:rsid w:val="00212A58"/>
    <w:rsid w:val="00212E2E"/>
    <w:rsid w:val="0021350C"/>
    <w:rsid w:val="00213BE3"/>
    <w:rsid w:val="00214470"/>
    <w:rsid w:val="002146C0"/>
    <w:rsid w:val="0021471A"/>
    <w:rsid w:val="0021484E"/>
    <w:rsid w:val="00214E64"/>
    <w:rsid w:val="00216191"/>
    <w:rsid w:val="00216218"/>
    <w:rsid w:val="0021771D"/>
    <w:rsid w:val="0021799F"/>
    <w:rsid w:val="00217F57"/>
    <w:rsid w:val="002201ED"/>
    <w:rsid w:val="002210C8"/>
    <w:rsid w:val="002211F6"/>
    <w:rsid w:val="002219C9"/>
    <w:rsid w:val="00221D98"/>
    <w:rsid w:val="002220C8"/>
    <w:rsid w:val="002225F6"/>
    <w:rsid w:val="00222D63"/>
    <w:rsid w:val="00222DF0"/>
    <w:rsid w:val="0022366C"/>
    <w:rsid w:val="00223B64"/>
    <w:rsid w:val="00223C24"/>
    <w:rsid w:val="00224497"/>
    <w:rsid w:val="00224743"/>
    <w:rsid w:val="002248BE"/>
    <w:rsid w:val="00224EA1"/>
    <w:rsid w:val="00225013"/>
    <w:rsid w:val="002251D6"/>
    <w:rsid w:val="002255F5"/>
    <w:rsid w:val="00225B43"/>
    <w:rsid w:val="00225B9A"/>
    <w:rsid w:val="00225D20"/>
    <w:rsid w:val="00225D9F"/>
    <w:rsid w:val="00226253"/>
    <w:rsid w:val="00226773"/>
    <w:rsid w:val="00226BA3"/>
    <w:rsid w:val="002306FD"/>
    <w:rsid w:val="002312EF"/>
    <w:rsid w:val="0023153A"/>
    <w:rsid w:val="0023265D"/>
    <w:rsid w:val="00232B05"/>
    <w:rsid w:val="00232B62"/>
    <w:rsid w:val="00234AEF"/>
    <w:rsid w:val="002354E4"/>
    <w:rsid w:val="002359A6"/>
    <w:rsid w:val="00235DE9"/>
    <w:rsid w:val="00236FB1"/>
    <w:rsid w:val="00237120"/>
    <w:rsid w:val="00237A93"/>
    <w:rsid w:val="00240571"/>
    <w:rsid w:val="0024143A"/>
    <w:rsid w:val="002414B1"/>
    <w:rsid w:val="00241802"/>
    <w:rsid w:val="00242576"/>
    <w:rsid w:val="002435CC"/>
    <w:rsid w:val="00243748"/>
    <w:rsid w:val="0024405E"/>
    <w:rsid w:val="002441B2"/>
    <w:rsid w:val="00244ABF"/>
    <w:rsid w:val="00244AE9"/>
    <w:rsid w:val="00244DE4"/>
    <w:rsid w:val="002456A8"/>
    <w:rsid w:val="00245752"/>
    <w:rsid w:val="00245ABC"/>
    <w:rsid w:val="0024637B"/>
    <w:rsid w:val="00246822"/>
    <w:rsid w:val="00247918"/>
    <w:rsid w:val="00247F2B"/>
    <w:rsid w:val="00250152"/>
    <w:rsid w:val="00250E18"/>
    <w:rsid w:val="002514E6"/>
    <w:rsid w:val="00251573"/>
    <w:rsid w:val="00251614"/>
    <w:rsid w:val="00251D05"/>
    <w:rsid w:val="00252237"/>
    <w:rsid w:val="002524E5"/>
    <w:rsid w:val="00252A56"/>
    <w:rsid w:val="00252BE7"/>
    <w:rsid w:val="00252F4E"/>
    <w:rsid w:val="0025305C"/>
    <w:rsid w:val="002535F4"/>
    <w:rsid w:val="002539B0"/>
    <w:rsid w:val="00253B7A"/>
    <w:rsid w:val="00254188"/>
    <w:rsid w:val="002545DC"/>
    <w:rsid w:val="002549B2"/>
    <w:rsid w:val="00255C5B"/>
    <w:rsid w:val="00255D9D"/>
    <w:rsid w:val="00255DC3"/>
    <w:rsid w:val="002561E5"/>
    <w:rsid w:val="00257075"/>
    <w:rsid w:val="0025719F"/>
    <w:rsid w:val="00257CCF"/>
    <w:rsid w:val="00260253"/>
    <w:rsid w:val="00260634"/>
    <w:rsid w:val="00260A34"/>
    <w:rsid w:val="00260A82"/>
    <w:rsid w:val="00261768"/>
    <w:rsid w:val="00261FAC"/>
    <w:rsid w:val="00262313"/>
    <w:rsid w:val="002630D2"/>
    <w:rsid w:val="002633AA"/>
    <w:rsid w:val="002636E6"/>
    <w:rsid w:val="002638C9"/>
    <w:rsid w:val="00263A4B"/>
    <w:rsid w:val="00263AD8"/>
    <w:rsid w:val="00264C3C"/>
    <w:rsid w:val="002655F8"/>
    <w:rsid w:val="002664A7"/>
    <w:rsid w:val="00266F45"/>
    <w:rsid w:val="002678B4"/>
    <w:rsid w:val="00270F09"/>
    <w:rsid w:val="002710A9"/>
    <w:rsid w:val="00271844"/>
    <w:rsid w:val="002719BA"/>
    <w:rsid w:val="002721FB"/>
    <w:rsid w:val="00273578"/>
    <w:rsid w:val="00273A91"/>
    <w:rsid w:val="002741AF"/>
    <w:rsid w:val="002744FE"/>
    <w:rsid w:val="00274741"/>
    <w:rsid w:val="00274EBF"/>
    <w:rsid w:val="00274ECD"/>
    <w:rsid w:val="00275741"/>
    <w:rsid w:val="002758AC"/>
    <w:rsid w:val="00275E21"/>
    <w:rsid w:val="00276413"/>
    <w:rsid w:val="002765DC"/>
    <w:rsid w:val="0027681F"/>
    <w:rsid w:val="002770EF"/>
    <w:rsid w:val="00277247"/>
    <w:rsid w:val="00277B23"/>
    <w:rsid w:val="00277BBB"/>
    <w:rsid w:val="002809AA"/>
    <w:rsid w:val="002816F5"/>
    <w:rsid w:val="00281B32"/>
    <w:rsid w:val="002830C1"/>
    <w:rsid w:val="002833DB"/>
    <w:rsid w:val="00283D66"/>
    <w:rsid w:val="00285B19"/>
    <w:rsid w:val="00285EEA"/>
    <w:rsid w:val="00285F84"/>
    <w:rsid w:val="00285F96"/>
    <w:rsid w:val="0028620F"/>
    <w:rsid w:val="002863C3"/>
    <w:rsid w:val="00286712"/>
    <w:rsid w:val="00286B37"/>
    <w:rsid w:val="00286F44"/>
    <w:rsid w:val="00287186"/>
    <w:rsid w:val="00287590"/>
    <w:rsid w:val="00287DE0"/>
    <w:rsid w:val="00287F04"/>
    <w:rsid w:val="00290D3D"/>
    <w:rsid w:val="002911BD"/>
    <w:rsid w:val="00291BE3"/>
    <w:rsid w:val="002923E7"/>
    <w:rsid w:val="00293775"/>
    <w:rsid w:val="00293E1C"/>
    <w:rsid w:val="00294969"/>
    <w:rsid w:val="0029540A"/>
    <w:rsid w:val="002968BC"/>
    <w:rsid w:val="00296ABB"/>
    <w:rsid w:val="00296CC2"/>
    <w:rsid w:val="002A003A"/>
    <w:rsid w:val="002A0082"/>
    <w:rsid w:val="002A0821"/>
    <w:rsid w:val="002A1543"/>
    <w:rsid w:val="002A1D03"/>
    <w:rsid w:val="002A2049"/>
    <w:rsid w:val="002A3082"/>
    <w:rsid w:val="002A3EC5"/>
    <w:rsid w:val="002A40E8"/>
    <w:rsid w:val="002A4278"/>
    <w:rsid w:val="002A4CE6"/>
    <w:rsid w:val="002A4DEC"/>
    <w:rsid w:val="002A5E8A"/>
    <w:rsid w:val="002A6B8B"/>
    <w:rsid w:val="002A7081"/>
    <w:rsid w:val="002A74B8"/>
    <w:rsid w:val="002A74E0"/>
    <w:rsid w:val="002A7992"/>
    <w:rsid w:val="002A7BBE"/>
    <w:rsid w:val="002A7D07"/>
    <w:rsid w:val="002A7DB9"/>
    <w:rsid w:val="002B04E4"/>
    <w:rsid w:val="002B0702"/>
    <w:rsid w:val="002B0B3B"/>
    <w:rsid w:val="002B0BB4"/>
    <w:rsid w:val="002B0D08"/>
    <w:rsid w:val="002B0F7D"/>
    <w:rsid w:val="002B1238"/>
    <w:rsid w:val="002B27EE"/>
    <w:rsid w:val="002B2C31"/>
    <w:rsid w:val="002B2F53"/>
    <w:rsid w:val="002B3936"/>
    <w:rsid w:val="002B3F20"/>
    <w:rsid w:val="002B4623"/>
    <w:rsid w:val="002B4AA7"/>
    <w:rsid w:val="002B5DD1"/>
    <w:rsid w:val="002B6C97"/>
    <w:rsid w:val="002B6EA7"/>
    <w:rsid w:val="002B7470"/>
    <w:rsid w:val="002C01D0"/>
    <w:rsid w:val="002C06AB"/>
    <w:rsid w:val="002C0A06"/>
    <w:rsid w:val="002C0B8C"/>
    <w:rsid w:val="002C1639"/>
    <w:rsid w:val="002C2287"/>
    <w:rsid w:val="002C26AA"/>
    <w:rsid w:val="002C2AD9"/>
    <w:rsid w:val="002C3038"/>
    <w:rsid w:val="002C3304"/>
    <w:rsid w:val="002C37D0"/>
    <w:rsid w:val="002C409E"/>
    <w:rsid w:val="002C4727"/>
    <w:rsid w:val="002C4DC0"/>
    <w:rsid w:val="002C4E4B"/>
    <w:rsid w:val="002C5979"/>
    <w:rsid w:val="002C5D7E"/>
    <w:rsid w:val="002C6106"/>
    <w:rsid w:val="002C6B30"/>
    <w:rsid w:val="002C7676"/>
    <w:rsid w:val="002C7C0B"/>
    <w:rsid w:val="002D072B"/>
    <w:rsid w:val="002D10F9"/>
    <w:rsid w:val="002D16FB"/>
    <w:rsid w:val="002D172C"/>
    <w:rsid w:val="002D20D2"/>
    <w:rsid w:val="002D2A04"/>
    <w:rsid w:val="002D2B05"/>
    <w:rsid w:val="002D2BA3"/>
    <w:rsid w:val="002D3178"/>
    <w:rsid w:val="002D3488"/>
    <w:rsid w:val="002D3931"/>
    <w:rsid w:val="002D41B6"/>
    <w:rsid w:val="002D474C"/>
    <w:rsid w:val="002D4F1B"/>
    <w:rsid w:val="002D4FD5"/>
    <w:rsid w:val="002D50D3"/>
    <w:rsid w:val="002D5274"/>
    <w:rsid w:val="002D56F7"/>
    <w:rsid w:val="002D7856"/>
    <w:rsid w:val="002D7C3A"/>
    <w:rsid w:val="002E0175"/>
    <w:rsid w:val="002E0535"/>
    <w:rsid w:val="002E0834"/>
    <w:rsid w:val="002E0E33"/>
    <w:rsid w:val="002E17EC"/>
    <w:rsid w:val="002E1AD2"/>
    <w:rsid w:val="002E1CF9"/>
    <w:rsid w:val="002E2351"/>
    <w:rsid w:val="002E2476"/>
    <w:rsid w:val="002E2984"/>
    <w:rsid w:val="002E328A"/>
    <w:rsid w:val="002E3333"/>
    <w:rsid w:val="002E447A"/>
    <w:rsid w:val="002E47E7"/>
    <w:rsid w:val="002E4864"/>
    <w:rsid w:val="002E4C21"/>
    <w:rsid w:val="002E4E60"/>
    <w:rsid w:val="002E5143"/>
    <w:rsid w:val="002E590B"/>
    <w:rsid w:val="002E6B56"/>
    <w:rsid w:val="002F01CE"/>
    <w:rsid w:val="002F02C2"/>
    <w:rsid w:val="002F02EE"/>
    <w:rsid w:val="002F0793"/>
    <w:rsid w:val="002F1246"/>
    <w:rsid w:val="002F12B8"/>
    <w:rsid w:val="002F212C"/>
    <w:rsid w:val="002F3C83"/>
    <w:rsid w:val="002F3DA0"/>
    <w:rsid w:val="002F3FF5"/>
    <w:rsid w:val="002F527D"/>
    <w:rsid w:val="002F549B"/>
    <w:rsid w:val="002F653D"/>
    <w:rsid w:val="002F6573"/>
    <w:rsid w:val="002F6B41"/>
    <w:rsid w:val="002F7139"/>
    <w:rsid w:val="002F7682"/>
    <w:rsid w:val="002F7993"/>
    <w:rsid w:val="00300607"/>
    <w:rsid w:val="00300B60"/>
    <w:rsid w:val="00300B61"/>
    <w:rsid w:val="00300CD6"/>
    <w:rsid w:val="003010B4"/>
    <w:rsid w:val="003012DB"/>
    <w:rsid w:val="00301C53"/>
    <w:rsid w:val="00301E1D"/>
    <w:rsid w:val="00301ED2"/>
    <w:rsid w:val="003026CA"/>
    <w:rsid w:val="00302880"/>
    <w:rsid w:val="003029DA"/>
    <w:rsid w:val="003040A5"/>
    <w:rsid w:val="003042F1"/>
    <w:rsid w:val="00304EFA"/>
    <w:rsid w:val="003050C6"/>
    <w:rsid w:val="003054D7"/>
    <w:rsid w:val="00305EF8"/>
    <w:rsid w:val="003060C4"/>
    <w:rsid w:val="00306305"/>
    <w:rsid w:val="00306499"/>
    <w:rsid w:val="0030746F"/>
    <w:rsid w:val="00307981"/>
    <w:rsid w:val="00307EFC"/>
    <w:rsid w:val="00310DEB"/>
    <w:rsid w:val="0031119F"/>
    <w:rsid w:val="0031142D"/>
    <w:rsid w:val="00311679"/>
    <w:rsid w:val="0031175B"/>
    <w:rsid w:val="00311899"/>
    <w:rsid w:val="00311EBA"/>
    <w:rsid w:val="00312720"/>
    <w:rsid w:val="00313601"/>
    <w:rsid w:val="0031375A"/>
    <w:rsid w:val="003139E3"/>
    <w:rsid w:val="00314060"/>
    <w:rsid w:val="00314F43"/>
    <w:rsid w:val="00315187"/>
    <w:rsid w:val="00315352"/>
    <w:rsid w:val="003165F3"/>
    <w:rsid w:val="00317729"/>
    <w:rsid w:val="003205E9"/>
    <w:rsid w:val="00320BB1"/>
    <w:rsid w:val="00320CA5"/>
    <w:rsid w:val="00320CC1"/>
    <w:rsid w:val="00320D25"/>
    <w:rsid w:val="003211E8"/>
    <w:rsid w:val="00321436"/>
    <w:rsid w:val="0032231C"/>
    <w:rsid w:val="00322D45"/>
    <w:rsid w:val="003230E1"/>
    <w:rsid w:val="00323B4A"/>
    <w:rsid w:val="00324269"/>
    <w:rsid w:val="003245B5"/>
    <w:rsid w:val="00324A55"/>
    <w:rsid w:val="0032563C"/>
    <w:rsid w:val="003260C0"/>
    <w:rsid w:val="0032636C"/>
    <w:rsid w:val="00326CD6"/>
    <w:rsid w:val="00330162"/>
    <w:rsid w:val="00330689"/>
    <w:rsid w:val="00330A47"/>
    <w:rsid w:val="00331FE8"/>
    <w:rsid w:val="003320FF"/>
    <w:rsid w:val="003334DD"/>
    <w:rsid w:val="003335B7"/>
    <w:rsid w:val="003337B0"/>
    <w:rsid w:val="0033392F"/>
    <w:rsid w:val="003340BB"/>
    <w:rsid w:val="00335053"/>
    <w:rsid w:val="0033613D"/>
    <w:rsid w:val="0033678B"/>
    <w:rsid w:val="00336EE2"/>
    <w:rsid w:val="003371F7"/>
    <w:rsid w:val="003375F4"/>
    <w:rsid w:val="00340D70"/>
    <w:rsid w:val="00342587"/>
    <w:rsid w:val="003428C3"/>
    <w:rsid w:val="003431AD"/>
    <w:rsid w:val="003432CC"/>
    <w:rsid w:val="00343632"/>
    <w:rsid w:val="0034391E"/>
    <w:rsid w:val="0034403D"/>
    <w:rsid w:val="003443A1"/>
    <w:rsid w:val="00344B30"/>
    <w:rsid w:val="00345845"/>
    <w:rsid w:val="00346B23"/>
    <w:rsid w:val="00347148"/>
    <w:rsid w:val="00350438"/>
    <w:rsid w:val="00350C9C"/>
    <w:rsid w:val="003513F0"/>
    <w:rsid w:val="00351419"/>
    <w:rsid w:val="0035268B"/>
    <w:rsid w:val="00352693"/>
    <w:rsid w:val="00352846"/>
    <w:rsid w:val="00352C0E"/>
    <w:rsid w:val="003530E1"/>
    <w:rsid w:val="00353F78"/>
    <w:rsid w:val="00353F8F"/>
    <w:rsid w:val="00354172"/>
    <w:rsid w:val="00355336"/>
    <w:rsid w:val="003555DE"/>
    <w:rsid w:val="00355954"/>
    <w:rsid w:val="00356745"/>
    <w:rsid w:val="00356ADE"/>
    <w:rsid w:val="00356CC3"/>
    <w:rsid w:val="003573F0"/>
    <w:rsid w:val="0035749B"/>
    <w:rsid w:val="00357955"/>
    <w:rsid w:val="00357C63"/>
    <w:rsid w:val="00360B34"/>
    <w:rsid w:val="00360F8B"/>
    <w:rsid w:val="00361146"/>
    <w:rsid w:val="003630EF"/>
    <w:rsid w:val="003632C2"/>
    <w:rsid w:val="003633CB"/>
    <w:rsid w:val="003638E1"/>
    <w:rsid w:val="00364340"/>
    <w:rsid w:val="00365362"/>
    <w:rsid w:val="00365C4C"/>
    <w:rsid w:val="00365EE0"/>
    <w:rsid w:val="00366B5E"/>
    <w:rsid w:val="00367D78"/>
    <w:rsid w:val="00370ADD"/>
    <w:rsid w:val="0037120A"/>
    <w:rsid w:val="003713DC"/>
    <w:rsid w:val="00371A0D"/>
    <w:rsid w:val="00371A76"/>
    <w:rsid w:val="00371D82"/>
    <w:rsid w:val="00371F07"/>
    <w:rsid w:val="00372182"/>
    <w:rsid w:val="003729EE"/>
    <w:rsid w:val="00372E00"/>
    <w:rsid w:val="003734BC"/>
    <w:rsid w:val="00374201"/>
    <w:rsid w:val="00374F05"/>
    <w:rsid w:val="003750A0"/>
    <w:rsid w:val="003756EE"/>
    <w:rsid w:val="0037580B"/>
    <w:rsid w:val="00375DE1"/>
    <w:rsid w:val="00376413"/>
    <w:rsid w:val="00376854"/>
    <w:rsid w:val="00376FAE"/>
    <w:rsid w:val="00377337"/>
    <w:rsid w:val="00377AF7"/>
    <w:rsid w:val="00380CE5"/>
    <w:rsid w:val="00380CF6"/>
    <w:rsid w:val="00381AF3"/>
    <w:rsid w:val="00381C70"/>
    <w:rsid w:val="00382A70"/>
    <w:rsid w:val="00382D57"/>
    <w:rsid w:val="0038372C"/>
    <w:rsid w:val="00383EEF"/>
    <w:rsid w:val="0038416E"/>
    <w:rsid w:val="0038437C"/>
    <w:rsid w:val="00384CB5"/>
    <w:rsid w:val="00384FB1"/>
    <w:rsid w:val="0038603C"/>
    <w:rsid w:val="003860E4"/>
    <w:rsid w:val="00386603"/>
    <w:rsid w:val="0038717D"/>
    <w:rsid w:val="003874CC"/>
    <w:rsid w:val="00387888"/>
    <w:rsid w:val="00390176"/>
    <w:rsid w:val="0039086D"/>
    <w:rsid w:val="00390A20"/>
    <w:rsid w:val="00391148"/>
    <w:rsid w:val="00391319"/>
    <w:rsid w:val="00391A6E"/>
    <w:rsid w:val="003923B2"/>
    <w:rsid w:val="00392704"/>
    <w:rsid w:val="00392888"/>
    <w:rsid w:val="003931C7"/>
    <w:rsid w:val="00393234"/>
    <w:rsid w:val="003935B9"/>
    <w:rsid w:val="00393DD3"/>
    <w:rsid w:val="003941F5"/>
    <w:rsid w:val="0039480C"/>
    <w:rsid w:val="00395D82"/>
    <w:rsid w:val="00396056"/>
    <w:rsid w:val="0039608C"/>
    <w:rsid w:val="00397250"/>
    <w:rsid w:val="003975DD"/>
    <w:rsid w:val="003A0ED8"/>
    <w:rsid w:val="003A1698"/>
    <w:rsid w:val="003A1D48"/>
    <w:rsid w:val="003A2593"/>
    <w:rsid w:val="003A2A7C"/>
    <w:rsid w:val="003A2C52"/>
    <w:rsid w:val="003A349D"/>
    <w:rsid w:val="003A3511"/>
    <w:rsid w:val="003A3640"/>
    <w:rsid w:val="003A370D"/>
    <w:rsid w:val="003A3FA3"/>
    <w:rsid w:val="003A4A1C"/>
    <w:rsid w:val="003A4BCB"/>
    <w:rsid w:val="003A54BA"/>
    <w:rsid w:val="003A5C30"/>
    <w:rsid w:val="003A5EFE"/>
    <w:rsid w:val="003A6B0C"/>
    <w:rsid w:val="003A6E6E"/>
    <w:rsid w:val="003B06CC"/>
    <w:rsid w:val="003B0840"/>
    <w:rsid w:val="003B09A9"/>
    <w:rsid w:val="003B0AFD"/>
    <w:rsid w:val="003B0B7D"/>
    <w:rsid w:val="003B0C12"/>
    <w:rsid w:val="003B0C41"/>
    <w:rsid w:val="003B0E8A"/>
    <w:rsid w:val="003B10DE"/>
    <w:rsid w:val="003B2376"/>
    <w:rsid w:val="003B2424"/>
    <w:rsid w:val="003B3064"/>
    <w:rsid w:val="003B3450"/>
    <w:rsid w:val="003B4189"/>
    <w:rsid w:val="003B4B2A"/>
    <w:rsid w:val="003B4C72"/>
    <w:rsid w:val="003B4E5B"/>
    <w:rsid w:val="003B51E8"/>
    <w:rsid w:val="003B53B1"/>
    <w:rsid w:val="003B55F2"/>
    <w:rsid w:val="003B6AFE"/>
    <w:rsid w:val="003B77A5"/>
    <w:rsid w:val="003B7823"/>
    <w:rsid w:val="003B787A"/>
    <w:rsid w:val="003C0950"/>
    <w:rsid w:val="003C0955"/>
    <w:rsid w:val="003C0B88"/>
    <w:rsid w:val="003C0DFC"/>
    <w:rsid w:val="003C14FB"/>
    <w:rsid w:val="003C1715"/>
    <w:rsid w:val="003C1DDF"/>
    <w:rsid w:val="003C1FD2"/>
    <w:rsid w:val="003C2400"/>
    <w:rsid w:val="003C2462"/>
    <w:rsid w:val="003C2849"/>
    <w:rsid w:val="003C2F14"/>
    <w:rsid w:val="003C32C9"/>
    <w:rsid w:val="003C38F7"/>
    <w:rsid w:val="003C3C04"/>
    <w:rsid w:val="003C402D"/>
    <w:rsid w:val="003C4796"/>
    <w:rsid w:val="003C47BD"/>
    <w:rsid w:val="003C4807"/>
    <w:rsid w:val="003C4896"/>
    <w:rsid w:val="003C503D"/>
    <w:rsid w:val="003C531D"/>
    <w:rsid w:val="003C6472"/>
    <w:rsid w:val="003C6A1F"/>
    <w:rsid w:val="003C7E9E"/>
    <w:rsid w:val="003D060A"/>
    <w:rsid w:val="003D20C3"/>
    <w:rsid w:val="003D246E"/>
    <w:rsid w:val="003D261B"/>
    <w:rsid w:val="003D28B8"/>
    <w:rsid w:val="003D3094"/>
    <w:rsid w:val="003D3423"/>
    <w:rsid w:val="003D3999"/>
    <w:rsid w:val="003D3A41"/>
    <w:rsid w:val="003D3AC9"/>
    <w:rsid w:val="003D3B6B"/>
    <w:rsid w:val="003D4231"/>
    <w:rsid w:val="003D43E8"/>
    <w:rsid w:val="003D5A1C"/>
    <w:rsid w:val="003D6BA7"/>
    <w:rsid w:val="003D6C9E"/>
    <w:rsid w:val="003D70F2"/>
    <w:rsid w:val="003D77EF"/>
    <w:rsid w:val="003D794D"/>
    <w:rsid w:val="003E04C9"/>
    <w:rsid w:val="003E05EB"/>
    <w:rsid w:val="003E0A91"/>
    <w:rsid w:val="003E11E5"/>
    <w:rsid w:val="003E1BE8"/>
    <w:rsid w:val="003E1E9F"/>
    <w:rsid w:val="003E297D"/>
    <w:rsid w:val="003E2A93"/>
    <w:rsid w:val="003E325F"/>
    <w:rsid w:val="003E3649"/>
    <w:rsid w:val="003E4487"/>
    <w:rsid w:val="003E4763"/>
    <w:rsid w:val="003E48E6"/>
    <w:rsid w:val="003E503F"/>
    <w:rsid w:val="003E55F3"/>
    <w:rsid w:val="003E596E"/>
    <w:rsid w:val="003E6694"/>
    <w:rsid w:val="003E688F"/>
    <w:rsid w:val="003E69ED"/>
    <w:rsid w:val="003E6A57"/>
    <w:rsid w:val="003E6EEF"/>
    <w:rsid w:val="003E705C"/>
    <w:rsid w:val="003E757F"/>
    <w:rsid w:val="003E76F2"/>
    <w:rsid w:val="003E7EBB"/>
    <w:rsid w:val="003F034E"/>
    <w:rsid w:val="003F04AD"/>
    <w:rsid w:val="003F10F6"/>
    <w:rsid w:val="003F11B1"/>
    <w:rsid w:val="003F1236"/>
    <w:rsid w:val="003F13C8"/>
    <w:rsid w:val="003F19D6"/>
    <w:rsid w:val="003F1BCA"/>
    <w:rsid w:val="003F1E6E"/>
    <w:rsid w:val="003F1EEC"/>
    <w:rsid w:val="003F22E8"/>
    <w:rsid w:val="003F256F"/>
    <w:rsid w:val="003F299E"/>
    <w:rsid w:val="003F2DD8"/>
    <w:rsid w:val="003F374A"/>
    <w:rsid w:val="003F3FF9"/>
    <w:rsid w:val="003F4044"/>
    <w:rsid w:val="003F40A2"/>
    <w:rsid w:val="003F4587"/>
    <w:rsid w:val="003F47F6"/>
    <w:rsid w:val="003F63D3"/>
    <w:rsid w:val="003F6A07"/>
    <w:rsid w:val="003F7411"/>
    <w:rsid w:val="003F7D56"/>
    <w:rsid w:val="003F7EF3"/>
    <w:rsid w:val="003F7FC0"/>
    <w:rsid w:val="00400101"/>
    <w:rsid w:val="00400868"/>
    <w:rsid w:val="0040121D"/>
    <w:rsid w:val="00401883"/>
    <w:rsid w:val="00401ACD"/>
    <w:rsid w:val="00401C15"/>
    <w:rsid w:val="00401CF7"/>
    <w:rsid w:val="00401DF7"/>
    <w:rsid w:val="00402072"/>
    <w:rsid w:val="00402454"/>
    <w:rsid w:val="0040275B"/>
    <w:rsid w:val="004028CD"/>
    <w:rsid w:val="00403376"/>
    <w:rsid w:val="0040390C"/>
    <w:rsid w:val="00403964"/>
    <w:rsid w:val="00404107"/>
    <w:rsid w:val="0040453F"/>
    <w:rsid w:val="00404F43"/>
    <w:rsid w:val="00405E9F"/>
    <w:rsid w:val="00406E29"/>
    <w:rsid w:val="004073D5"/>
    <w:rsid w:val="00407AD4"/>
    <w:rsid w:val="00407D30"/>
    <w:rsid w:val="00407F77"/>
    <w:rsid w:val="004113D2"/>
    <w:rsid w:val="00411CEF"/>
    <w:rsid w:val="00412850"/>
    <w:rsid w:val="00412B1E"/>
    <w:rsid w:val="00412C31"/>
    <w:rsid w:val="00412CB2"/>
    <w:rsid w:val="004134F1"/>
    <w:rsid w:val="004137AD"/>
    <w:rsid w:val="00414663"/>
    <w:rsid w:val="0041497B"/>
    <w:rsid w:val="004149B7"/>
    <w:rsid w:val="00414CBE"/>
    <w:rsid w:val="00414E92"/>
    <w:rsid w:val="0041504D"/>
    <w:rsid w:val="00415875"/>
    <w:rsid w:val="00415BCE"/>
    <w:rsid w:val="00415DC8"/>
    <w:rsid w:val="00415F3F"/>
    <w:rsid w:val="004160F9"/>
    <w:rsid w:val="00416B14"/>
    <w:rsid w:val="00416C21"/>
    <w:rsid w:val="00417477"/>
    <w:rsid w:val="0041764A"/>
    <w:rsid w:val="00420773"/>
    <w:rsid w:val="00420BEC"/>
    <w:rsid w:val="00420EA2"/>
    <w:rsid w:val="0042143D"/>
    <w:rsid w:val="00421950"/>
    <w:rsid w:val="00421F3A"/>
    <w:rsid w:val="00422156"/>
    <w:rsid w:val="0042223E"/>
    <w:rsid w:val="0042238C"/>
    <w:rsid w:val="004226C8"/>
    <w:rsid w:val="00422820"/>
    <w:rsid w:val="004237E1"/>
    <w:rsid w:val="00423A2F"/>
    <w:rsid w:val="00423C2A"/>
    <w:rsid w:val="00424722"/>
    <w:rsid w:val="00424BCF"/>
    <w:rsid w:val="00424FD7"/>
    <w:rsid w:val="004252DA"/>
    <w:rsid w:val="00425C98"/>
    <w:rsid w:val="00425D69"/>
    <w:rsid w:val="00426191"/>
    <w:rsid w:val="00426C37"/>
    <w:rsid w:val="00427D87"/>
    <w:rsid w:val="00427E56"/>
    <w:rsid w:val="00427F51"/>
    <w:rsid w:val="0043035D"/>
    <w:rsid w:val="004303A7"/>
    <w:rsid w:val="00430693"/>
    <w:rsid w:val="004307E0"/>
    <w:rsid w:val="00430EFE"/>
    <w:rsid w:val="0043145A"/>
    <w:rsid w:val="00433974"/>
    <w:rsid w:val="004339CC"/>
    <w:rsid w:val="00434379"/>
    <w:rsid w:val="00435C46"/>
    <w:rsid w:val="00436415"/>
    <w:rsid w:val="00436540"/>
    <w:rsid w:val="0043661A"/>
    <w:rsid w:val="00436DBE"/>
    <w:rsid w:val="004370B5"/>
    <w:rsid w:val="00437330"/>
    <w:rsid w:val="00437A9F"/>
    <w:rsid w:val="00437B36"/>
    <w:rsid w:val="004407AE"/>
    <w:rsid w:val="00440B41"/>
    <w:rsid w:val="00440BE8"/>
    <w:rsid w:val="00441088"/>
    <w:rsid w:val="004416ED"/>
    <w:rsid w:val="00442282"/>
    <w:rsid w:val="00442319"/>
    <w:rsid w:val="00442DEA"/>
    <w:rsid w:val="004437AD"/>
    <w:rsid w:val="00443EA5"/>
    <w:rsid w:val="004442BE"/>
    <w:rsid w:val="0044444E"/>
    <w:rsid w:val="0044504F"/>
    <w:rsid w:val="004450A9"/>
    <w:rsid w:val="004450B6"/>
    <w:rsid w:val="004456FA"/>
    <w:rsid w:val="00445A64"/>
    <w:rsid w:val="00445AD3"/>
    <w:rsid w:val="00445B9A"/>
    <w:rsid w:val="004466C2"/>
    <w:rsid w:val="004467BD"/>
    <w:rsid w:val="004475E3"/>
    <w:rsid w:val="004476B3"/>
    <w:rsid w:val="004479F6"/>
    <w:rsid w:val="00447B58"/>
    <w:rsid w:val="00447BB0"/>
    <w:rsid w:val="004512A1"/>
    <w:rsid w:val="00451792"/>
    <w:rsid w:val="00451D48"/>
    <w:rsid w:val="004520F9"/>
    <w:rsid w:val="00452469"/>
    <w:rsid w:val="00452996"/>
    <w:rsid w:val="00452C0F"/>
    <w:rsid w:val="00452C40"/>
    <w:rsid w:val="00454393"/>
    <w:rsid w:val="00454646"/>
    <w:rsid w:val="00455406"/>
    <w:rsid w:val="004556D8"/>
    <w:rsid w:val="0045652C"/>
    <w:rsid w:val="0045680C"/>
    <w:rsid w:val="00456CD8"/>
    <w:rsid w:val="0045700D"/>
    <w:rsid w:val="004606C0"/>
    <w:rsid w:val="00460835"/>
    <w:rsid w:val="004609F4"/>
    <w:rsid w:val="00460E02"/>
    <w:rsid w:val="00461143"/>
    <w:rsid w:val="00462212"/>
    <w:rsid w:val="00462283"/>
    <w:rsid w:val="00462D50"/>
    <w:rsid w:val="00463CCE"/>
    <w:rsid w:val="00464C13"/>
    <w:rsid w:val="00466156"/>
    <w:rsid w:val="00466814"/>
    <w:rsid w:val="00466A2D"/>
    <w:rsid w:val="004672DE"/>
    <w:rsid w:val="004679F3"/>
    <w:rsid w:val="00467D6D"/>
    <w:rsid w:val="00470B8A"/>
    <w:rsid w:val="00471B32"/>
    <w:rsid w:val="00471FC3"/>
    <w:rsid w:val="004729FF"/>
    <w:rsid w:val="00472ADD"/>
    <w:rsid w:val="00473918"/>
    <w:rsid w:val="00473E23"/>
    <w:rsid w:val="00474375"/>
    <w:rsid w:val="004743DC"/>
    <w:rsid w:val="00474840"/>
    <w:rsid w:val="00474AA1"/>
    <w:rsid w:val="00475071"/>
    <w:rsid w:val="00475B24"/>
    <w:rsid w:val="00475C46"/>
    <w:rsid w:val="00476BD1"/>
    <w:rsid w:val="0047773C"/>
    <w:rsid w:val="00477865"/>
    <w:rsid w:val="00482473"/>
    <w:rsid w:val="00482CA3"/>
    <w:rsid w:val="00483451"/>
    <w:rsid w:val="00483453"/>
    <w:rsid w:val="00483B3D"/>
    <w:rsid w:val="00484F5B"/>
    <w:rsid w:val="00484F7C"/>
    <w:rsid w:val="00485B9F"/>
    <w:rsid w:val="00486510"/>
    <w:rsid w:val="00486649"/>
    <w:rsid w:val="004876BA"/>
    <w:rsid w:val="004879E6"/>
    <w:rsid w:val="00490285"/>
    <w:rsid w:val="004906A5"/>
    <w:rsid w:val="00490FF2"/>
    <w:rsid w:val="0049121C"/>
    <w:rsid w:val="00491968"/>
    <w:rsid w:val="00491DDA"/>
    <w:rsid w:val="00492376"/>
    <w:rsid w:val="00492857"/>
    <w:rsid w:val="00492B89"/>
    <w:rsid w:val="004930D1"/>
    <w:rsid w:val="00493BCC"/>
    <w:rsid w:val="00493F8B"/>
    <w:rsid w:val="0049424B"/>
    <w:rsid w:val="004944B5"/>
    <w:rsid w:val="00494892"/>
    <w:rsid w:val="00494B71"/>
    <w:rsid w:val="00494D98"/>
    <w:rsid w:val="00495D45"/>
    <w:rsid w:val="0049628A"/>
    <w:rsid w:val="00496457"/>
    <w:rsid w:val="00496738"/>
    <w:rsid w:val="004969C4"/>
    <w:rsid w:val="00497A62"/>
    <w:rsid w:val="00497AAD"/>
    <w:rsid w:val="00497B14"/>
    <w:rsid w:val="00497D97"/>
    <w:rsid w:val="00497EE4"/>
    <w:rsid w:val="004A004A"/>
    <w:rsid w:val="004A06D0"/>
    <w:rsid w:val="004A0B23"/>
    <w:rsid w:val="004A0FD0"/>
    <w:rsid w:val="004A163D"/>
    <w:rsid w:val="004A2D7F"/>
    <w:rsid w:val="004A3296"/>
    <w:rsid w:val="004A3C0A"/>
    <w:rsid w:val="004A43F1"/>
    <w:rsid w:val="004A48DD"/>
    <w:rsid w:val="004A4B65"/>
    <w:rsid w:val="004A4CBC"/>
    <w:rsid w:val="004A4F86"/>
    <w:rsid w:val="004A657C"/>
    <w:rsid w:val="004A6E12"/>
    <w:rsid w:val="004A70D0"/>
    <w:rsid w:val="004A7C2B"/>
    <w:rsid w:val="004B09F9"/>
    <w:rsid w:val="004B1110"/>
    <w:rsid w:val="004B15EC"/>
    <w:rsid w:val="004B2107"/>
    <w:rsid w:val="004B2384"/>
    <w:rsid w:val="004B278A"/>
    <w:rsid w:val="004B3164"/>
    <w:rsid w:val="004B3368"/>
    <w:rsid w:val="004B3582"/>
    <w:rsid w:val="004B372D"/>
    <w:rsid w:val="004B3DB5"/>
    <w:rsid w:val="004B4DC0"/>
    <w:rsid w:val="004B51E1"/>
    <w:rsid w:val="004B5239"/>
    <w:rsid w:val="004B57FE"/>
    <w:rsid w:val="004B5B51"/>
    <w:rsid w:val="004B5C5B"/>
    <w:rsid w:val="004B5F88"/>
    <w:rsid w:val="004B64DD"/>
    <w:rsid w:val="004B6938"/>
    <w:rsid w:val="004B6FAE"/>
    <w:rsid w:val="004B7473"/>
    <w:rsid w:val="004B7537"/>
    <w:rsid w:val="004C06F6"/>
    <w:rsid w:val="004C143A"/>
    <w:rsid w:val="004C1A7C"/>
    <w:rsid w:val="004C1C48"/>
    <w:rsid w:val="004C21C4"/>
    <w:rsid w:val="004C259B"/>
    <w:rsid w:val="004C2916"/>
    <w:rsid w:val="004C2973"/>
    <w:rsid w:val="004C2C2D"/>
    <w:rsid w:val="004C2D8F"/>
    <w:rsid w:val="004C3164"/>
    <w:rsid w:val="004C3D52"/>
    <w:rsid w:val="004C3D6E"/>
    <w:rsid w:val="004C46A1"/>
    <w:rsid w:val="004C599E"/>
    <w:rsid w:val="004C6794"/>
    <w:rsid w:val="004C6841"/>
    <w:rsid w:val="004C6BB2"/>
    <w:rsid w:val="004C6E69"/>
    <w:rsid w:val="004C705D"/>
    <w:rsid w:val="004C7493"/>
    <w:rsid w:val="004C756A"/>
    <w:rsid w:val="004D0208"/>
    <w:rsid w:val="004D0975"/>
    <w:rsid w:val="004D12DF"/>
    <w:rsid w:val="004D1669"/>
    <w:rsid w:val="004D1F57"/>
    <w:rsid w:val="004D2B7E"/>
    <w:rsid w:val="004D32EB"/>
    <w:rsid w:val="004D32F3"/>
    <w:rsid w:val="004D37B0"/>
    <w:rsid w:val="004D3C05"/>
    <w:rsid w:val="004D3FB2"/>
    <w:rsid w:val="004D409A"/>
    <w:rsid w:val="004D429E"/>
    <w:rsid w:val="004D44D7"/>
    <w:rsid w:val="004D47A3"/>
    <w:rsid w:val="004D5178"/>
    <w:rsid w:val="004D52D8"/>
    <w:rsid w:val="004D5366"/>
    <w:rsid w:val="004D5A3A"/>
    <w:rsid w:val="004D5CCD"/>
    <w:rsid w:val="004D5FA9"/>
    <w:rsid w:val="004D606B"/>
    <w:rsid w:val="004D60B2"/>
    <w:rsid w:val="004D7D8D"/>
    <w:rsid w:val="004D7FB7"/>
    <w:rsid w:val="004E019F"/>
    <w:rsid w:val="004E0EB0"/>
    <w:rsid w:val="004E1A6B"/>
    <w:rsid w:val="004E2787"/>
    <w:rsid w:val="004E28D9"/>
    <w:rsid w:val="004E2926"/>
    <w:rsid w:val="004E2DC8"/>
    <w:rsid w:val="004E2E03"/>
    <w:rsid w:val="004E39AA"/>
    <w:rsid w:val="004E39AF"/>
    <w:rsid w:val="004E41BF"/>
    <w:rsid w:val="004E4867"/>
    <w:rsid w:val="004E60EE"/>
    <w:rsid w:val="004E6D4B"/>
    <w:rsid w:val="004E6D65"/>
    <w:rsid w:val="004E734A"/>
    <w:rsid w:val="004E7394"/>
    <w:rsid w:val="004E75A9"/>
    <w:rsid w:val="004E77D1"/>
    <w:rsid w:val="004F01BB"/>
    <w:rsid w:val="004F08ED"/>
    <w:rsid w:val="004F0BAA"/>
    <w:rsid w:val="004F0C2D"/>
    <w:rsid w:val="004F1542"/>
    <w:rsid w:val="004F1B2D"/>
    <w:rsid w:val="004F2EC2"/>
    <w:rsid w:val="004F3264"/>
    <w:rsid w:val="004F382D"/>
    <w:rsid w:val="004F4722"/>
    <w:rsid w:val="004F505A"/>
    <w:rsid w:val="004F5693"/>
    <w:rsid w:val="004F5B1D"/>
    <w:rsid w:val="004F5C40"/>
    <w:rsid w:val="004F5DC4"/>
    <w:rsid w:val="004F6241"/>
    <w:rsid w:val="004F6244"/>
    <w:rsid w:val="004F66BB"/>
    <w:rsid w:val="004F695C"/>
    <w:rsid w:val="004F69E4"/>
    <w:rsid w:val="004F70B2"/>
    <w:rsid w:val="004F74CA"/>
    <w:rsid w:val="004F762B"/>
    <w:rsid w:val="004F7D2C"/>
    <w:rsid w:val="004F7DB9"/>
    <w:rsid w:val="004F7EF6"/>
    <w:rsid w:val="005004D9"/>
    <w:rsid w:val="00500B9F"/>
    <w:rsid w:val="00500D16"/>
    <w:rsid w:val="00501198"/>
    <w:rsid w:val="00501BB5"/>
    <w:rsid w:val="00501CDF"/>
    <w:rsid w:val="00501EBF"/>
    <w:rsid w:val="00502CAC"/>
    <w:rsid w:val="0050329D"/>
    <w:rsid w:val="005036F2"/>
    <w:rsid w:val="0050374E"/>
    <w:rsid w:val="005045FC"/>
    <w:rsid w:val="00504ACF"/>
    <w:rsid w:val="00504C31"/>
    <w:rsid w:val="00504E63"/>
    <w:rsid w:val="005052FE"/>
    <w:rsid w:val="005054FB"/>
    <w:rsid w:val="00505A01"/>
    <w:rsid w:val="00505F1B"/>
    <w:rsid w:val="00506773"/>
    <w:rsid w:val="00506F1A"/>
    <w:rsid w:val="0050756B"/>
    <w:rsid w:val="005104D3"/>
    <w:rsid w:val="00510A79"/>
    <w:rsid w:val="00510C29"/>
    <w:rsid w:val="00510DEE"/>
    <w:rsid w:val="005114F7"/>
    <w:rsid w:val="005123FF"/>
    <w:rsid w:val="005137B7"/>
    <w:rsid w:val="00513DF5"/>
    <w:rsid w:val="005148AB"/>
    <w:rsid w:val="00514A3C"/>
    <w:rsid w:val="0051592E"/>
    <w:rsid w:val="00516546"/>
    <w:rsid w:val="005168D1"/>
    <w:rsid w:val="00517065"/>
    <w:rsid w:val="00517285"/>
    <w:rsid w:val="005172CC"/>
    <w:rsid w:val="0051796B"/>
    <w:rsid w:val="00517ED6"/>
    <w:rsid w:val="00520333"/>
    <w:rsid w:val="0052051D"/>
    <w:rsid w:val="00520E75"/>
    <w:rsid w:val="00520FE0"/>
    <w:rsid w:val="0052154E"/>
    <w:rsid w:val="00521FF8"/>
    <w:rsid w:val="0052217C"/>
    <w:rsid w:val="005221F6"/>
    <w:rsid w:val="00522914"/>
    <w:rsid w:val="00522F8F"/>
    <w:rsid w:val="0052304D"/>
    <w:rsid w:val="005234C0"/>
    <w:rsid w:val="00524383"/>
    <w:rsid w:val="00524656"/>
    <w:rsid w:val="0052468D"/>
    <w:rsid w:val="00524E18"/>
    <w:rsid w:val="0052538C"/>
    <w:rsid w:val="005258D5"/>
    <w:rsid w:val="0052591D"/>
    <w:rsid w:val="00525C74"/>
    <w:rsid w:val="005261C1"/>
    <w:rsid w:val="0052620D"/>
    <w:rsid w:val="0052633D"/>
    <w:rsid w:val="00526AC0"/>
    <w:rsid w:val="00526EAC"/>
    <w:rsid w:val="005300EE"/>
    <w:rsid w:val="005301D2"/>
    <w:rsid w:val="00531634"/>
    <w:rsid w:val="0053195B"/>
    <w:rsid w:val="00531D7A"/>
    <w:rsid w:val="00531E93"/>
    <w:rsid w:val="00533912"/>
    <w:rsid w:val="00534286"/>
    <w:rsid w:val="00534EE9"/>
    <w:rsid w:val="00535502"/>
    <w:rsid w:val="00535B52"/>
    <w:rsid w:val="00536378"/>
    <w:rsid w:val="00536ACE"/>
    <w:rsid w:val="00537E99"/>
    <w:rsid w:val="005402E0"/>
    <w:rsid w:val="005407EE"/>
    <w:rsid w:val="00540833"/>
    <w:rsid w:val="00540E5F"/>
    <w:rsid w:val="005411C0"/>
    <w:rsid w:val="00541208"/>
    <w:rsid w:val="00541371"/>
    <w:rsid w:val="005419FC"/>
    <w:rsid w:val="00541FC2"/>
    <w:rsid w:val="0054219D"/>
    <w:rsid w:val="00542C8C"/>
    <w:rsid w:val="005430AB"/>
    <w:rsid w:val="0054326D"/>
    <w:rsid w:val="00544D22"/>
    <w:rsid w:val="00545139"/>
    <w:rsid w:val="00545217"/>
    <w:rsid w:val="00546B61"/>
    <w:rsid w:val="00546BB3"/>
    <w:rsid w:val="00546BD9"/>
    <w:rsid w:val="00547761"/>
    <w:rsid w:val="005505D0"/>
    <w:rsid w:val="005506A4"/>
    <w:rsid w:val="00550E20"/>
    <w:rsid w:val="00550FF1"/>
    <w:rsid w:val="0055182F"/>
    <w:rsid w:val="0055188B"/>
    <w:rsid w:val="00552422"/>
    <w:rsid w:val="0055243F"/>
    <w:rsid w:val="0055292D"/>
    <w:rsid w:val="00552D3B"/>
    <w:rsid w:val="0055382E"/>
    <w:rsid w:val="00553886"/>
    <w:rsid w:val="00553DD5"/>
    <w:rsid w:val="00554813"/>
    <w:rsid w:val="00555275"/>
    <w:rsid w:val="00555455"/>
    <w:rsid w:val="00555665"/>
    <w:rsid w:val="00555CE0"/>
    <w:rsid w:val="00556919"/>
    <w:rsid w:val="00557191"/>
    <w:rsid w:val="00560095"/>
    <w:rsid w:val="005601E4"/>
    <w:rsid w:val="005609FE"/>
    <w:rsid w:val="00561243"/>
    <w:rsid w:val="00562412"/>
    <w:rsid w:val="0056255B"/>
    <w:rsid w:val="00562844"/>
    <w:rsid w:val="005628F5"/>
    <w:rsid w:val="00562E54"/>
    <w:rsid w:val="0056316E"/>
    <w:rsid w:val="005631A6"/>
    <w:rsid w:val="00563220"/>
    <w:rsid w:val="00563A8E"/>
    <w:rsid w:val="005645AB"/>
    <w:rsid w:val="00565313"/>
    <w:rsid w:val="005653AF"/>
    <w:rsid w:val="0056549C"/>
    <w:rsid w:val="0056563D"/>
    <w:rsid w:val="005657D4"/>
    <w:rsid w:val="00565A41"/>
    <w:rsid w:val="00565DA9"/>
    <w:rsid w:val="005662C4"/>
    <w:rsid w:val="00566740"/>
    <w:rsid w:val="00566AFD"/>
    <w:rsid w:val="0056706D"/>
    <w:rsid w:val="005672BE"/>
    <w:rsid w:val="00567C0B"/>
    <w:rsid w:val="00567D13"/>
    <w:rsid w:val="00567D34"/>
    <w:rsid w:val="00570C6F"/>
    <w:rsid w:val="00570DC7"/>
    <w:rsid w:val="00570F86"/>
    <w:rsid w:val="00571992"/>
    <w:rsid w:val="00571AC0"/>
    <w:rsid w:val="00571F57"/>
    <w:rsid w:val="00572FEE"/>
    <w:rsid w:val="005735EF"/>
    <w:rsid w:val="00575140"/>
    <w:rsid w:val="00575574"/>
    <w:rsid w:val="005757C3"/>
    <w:rsid w:val="00575EBB"/>
    <w:rsid w:val="005760A4"/>
    <w:rsid w:val="0057639C"/>
    <w:rsid w:val="0057697F"/>
    <w:rsid w:val="00576AEA"/>
    <w:rsid w:val="005777DE"/>
    <w:rsid w:val="0057789F"/>
    <w:rsid w:val="00577B8F"/>
    <w:rsid w:val="0058064A"/>
    <w:rsid w:val="00580A3A"/>
    <w:rsid w:val="00580BAE"/>
    <w:rsid w:val="00582598"/>
    <w:rsid w:val="005838A9"/>
    <w:rsid w:val="00585052"/>
    <w:rsid w:val="005858A2"/>
    <w:rsid w:val="00585957"/>
    <w:rsid w:val="005864E2"/>
    <w:rsid w:val="005875E9"/>
    <w:rsid w:val="00587928"/>
    <w:rsid w:val="00587ECA"/>
    <w:rsid w:val="005901D2"/>
    <w:rsid w:val="005906B8"/>
    <w:rsid w:val="00590DB2"/>
    <w:rsid w:val="0059108E"/>
    <w:rsid w:val="005917A8"/>
    <w:rsid w:val="00592233"/>
    <w:rsid w:val="005923F2"/>
    <w:rsid w:val="005925D1"/>
    <w:rsid w:val="005926DA"/>
    <w:rsid w:val="0059355D"/>
    <w:rsid w:val="00593B62"/>
    <w:rsid w:val="00593D41"/>
    <w:rsid w:val="00593FEE"/>
    <w:rsid w:val="00594393"/>
    <w:rsid w:val="0059472B"/>
    <w:rsid w:val="00594FB4"/>
    <w:rsid w:val="005951FD"/>
    <w:rsid w:val="0059532A"/>
    <w:rsid w:val="005953DF"/>
    <w:rsid w:val="005954F3"/>
    <w:rsid w:val="00595710"/>
    <w:rsid w:val="005958C3"/>
    <w:rsid w:val="00595BA4"/>
    <w:rsid w:val="0059675E"/>
    <w:rsid w:val="0059709C"/>
    <w:rsid w:val="0059731E"/>
    <w:rsid w:val="00597516"/>
    <w:rsid w:val="005979D5"/>
    <w:rsid w:val="00597DC4"/>
    <w:rsid w:val="005A0378"/>
    <w:rsid w:val="005A07EA"/>
    <w:rsid w:val="005A0D04"/>
    <w:rsid w:val="005A0D3E"/>
    <w:rsid w:val="005A1DF2"/>
    <w:rsid w:val="005A1E0A"/>
    <w:rsid w:val="005A1FC0"/>
    <w:rsid w:val="005A2C37"/>
    <w:rsid w:val="005A3DF9"/>
    <w:rsid w:val="005A4B39"/>
    <w:rsid w:val="005A5508"/>
    <w:rsid w:val="005A5805"/>
    <w:rsid w:val="005A6103"/>
    <w:rsid w:val="005A6766"/>
    <w:rsid w:val="005A6BCD"/>
    <w:rsid w:val="005A7517"/>
    <w:rsid w:val="005A7569"/>
    <w:rsid w:val="005A75D6"/>
    <w:rsid w:val="005B0CC7"/>
    <w:rsid w:val="005B0CD9"/>
    <w:rsid w:val="005B0FFD"/>
    <w:rsid w:val="005B1047"/>
    <w:rsid w:val="005B1075"/>
    <w:rsid w:val="005B14D9"/>
    <w:rsid w:val="005B1E28"/>
    <w:rsid w:val="005B1EBF"/>
    <w:rsid w:val="005B21C4"/>
    <w:rsid w:val="005B290E"/>
    <w:rsid w:val="005B3954"/>
    <w:rsid w:val="005B39EB"/>
    <w:rsid w:val="005B4007"/>
    <w:rsid w:val="005B428B"/>
    <w:rsid w:val="005B43AB"/>
    <w:rsid w:val="005B43F7"/>
    <w:rsid w:val="005B4754"/>
    <w:rsid w:val="005B537B"/>
    <w:rsid w:val="005B5757"/>
    <w:rsid w:val="005B607C"/>
    <w:rsid w:val="005B6D5E"/>
    <w:rsid w:val="005B6DCE"/>
    <w:rsid w:val="005B7144"/>
    <w:rsid w:val="005B74F2"/>
    <w:rsid w:val="005B76AE"/>
    <w:rsid w:val="005B7B5D"/>
    <w:rsid w:val="005B7C0A"/>
    <w:rsid w:val="005C0041"/>
    <w:rsid w:val="005C0895"/>
    <w:rsid w:val="005C0CDC"/>
    <w:rsid w:val="005C0D6E"/>
    <w:rsid w:val="005C0FA7"/>
    <w:rsid w:val="005C1CB0"/>
    <w:rsid w:val="005C2176"/>
    <w:rsid w:val="005C21B6"/>
    <w:rsid w:val="005C297F"/>
    <w:rsid w:val="005C3B65"/>
    <w:rsid w:val="005C3CDE"/>
    <w:rsid w:val="005C3E16"/>
    <w:rsid w:val="005C3F23"/>
    <w:rsid w:val="005C3F27"/>
    <w:rsid w:val="005C4AF3"/>
    <w:rsid w:val="005C4F45"/>
    <w:rsid w:val="005C4FC2"/>
    <w:rsid w:val="005C582D"/>
    <w:rsid w:val="005C5962"/>
    <w:rsid w:val="005C5CA2"/>
    <w:rsid w:val="005C6023"/>
    <w:rsid w:val="005C62FD"/>
    <w:rsid w:val="005C6E69"/>
    <w:rsid w:val="005C6FE1"/>
    <w:rsid w:val="005C7368"/>
    <w:rsid w:val="005C7498"/>
    <w:rsid w:val="005C75E6"/>
    <w:rsid w:val="005C7B67"/>
    <w:rsid w:val="005C7F79"/>
    <w:rsid w:val="005D1082"/>
    <w:rsid w:val="005D187B"/>
    <w:rsid w:val="005D1D0D"/>
    <w:rsid w:val="005D1DE2"/>
    <w:rsid w:val="005D29ED"/>
    <w:rsid w:val="005D2BD0"/>
    <w:rsid w:val="005D4059"/>
    <w:rsid w:val="005D40BA"/>
    <w:rsid w:val="005D479D"/>
    <w:rsid w:val="005D50FF"/>
    <w:rsid w:val="005D595E"/>
    <w:rsid w:val="005D5AC5"/>
    <w:rsid w:val="005D5F3B"/>
    <w:rsid w:val="005D65CF"/>
    <w:rsid w:val="005D6F40"/>
    <w:rsid w:val="005D7115"/>
    <w:rsid w:val="005D7993"/>
    <w:rsid w:val="005D7C04"/>
    <w:rsid w:val="005E03AF"/>
    <w:rsid w:val="005E0CBB"/>
    <w:rsid w:val="005E1F4B"/>
    <w:rsid w:val="005E220D"/>
    <w:rsid w:val="005E295A"/>
    <w:rsid w:val="005E37B9"/>
    <w:rsid w:val="005E3C04"/>
    <w:rsid w:val="005E4379"/>
    <w:rsid w:val="005E4CE6"/>
    <w:rsid w:val="005E4DA5"/>
    <w:rsid w:val="005E4E3B"/>
    <w:rsid w:val="005E5DD8"/>
    <w:rsid w:val="005E607A"/>
    <w:rsid w:val="005E63A4"/>
    <w:rsid w:val="005E73E8"/>
    <w:rsid w:val="005E75B1"/>
    <w:rsid w:val="005E77DC"/>
    <w:rsid w:val="005F0F17"/>
    <w:rsid w:val="005F1760"/>
    <w:rsid w:val="005F2A44"/>
    <w:rsid w:val="005F2D1B"/>
    <w:rsid w:val="005F2E18"/>
    <w:rsid w:val="005F3419"/>
    <w:rsid w:val="005F39BB"/>
    <w:rsid w:val="005F3AA6"/>
    <w:rsid w:val="005F44F2"/>
    <w:rsid w:val="005F5373"/>
    <w:rsid w:val="005F54EB"/>
    <w:rsid w:val="005F59B8"/>
    <w:rsid w:val="005F6230"/>
    <w:rsid w:val="005F6EAF"/>
    <w:rsid w:val="005F7084"/>
    <w:rsid w:val="005F7234"/>
    <w:rsid w:val="00600199"/>
    <w:rsid w:val="0060078F"/>
    <w:rsid w:val="00600954"/>
    <w:rsid w:val="00600D5D"/>
    <w:rsid w:val="00600F09"/>
    <w:rsid w:val="006010E7"/>
    <w:rsid w:val="00601A92"/>
    <w:rsid w:val="006039AB"/>
    <w:rsid w:val="00603C79"/>
    <w:rsid w:val="00604222"/>
    <w:rsid w:val="00604B3A"/>
    <w:rsid w:val="00604C21"/>
    <w:rsid w:val="0060560F"/>
    <w:rsid w:val="00606B4C"/>
    <w:rsid w:val="00607923"/>
    <w:rsid w:val="00610455"/>
    <w:rsid w:val="00610B2A"/>
    <w:rsid w:val="00611AA2"/>
    <w:rsid w:val="00612286"/>
    <w:rsid w:val="00612A15"/>
    <w:rsid w:val="00612FAF"/>
    <w:rsid w:val="006130E6"/>
    <w:rsid w:val="00613CA0"/>
    <w:rsid w:val="006143F9"/>
    <w:rsid w:val="006161AC"/>
    <w:rsid w:val="006168BD"/>
    <w:rsid w:val="006169B8"/>
    <w:rsid w:val="00617B58"/>
    <w:rsid w:val="00617E47"/>
    <w:rsid w:val="0062059A"/>
    <w:rsid w:val="00620A89"/>
    <w:rsid w:val="00620EBA"/>
    <w:rsid w:val="006222D9"/>
    <w:rsid w:val="00622A07"/>
    <w:rsid w:val="0062317C"/>
    <w:rsid w:val="00623B37"/>
    <w:rsid w:val="00623C18"/>
    <w:rsid w:val="00624460"/>
    <w:rsid w:val="006257AC"/>
    <w:rsid w:val="006258E9"/>
    <w:rsid w:val="006264DE"/>
    <w:rsid w:val="00626C7C"/>
    <w:rsid w:val="00626D08"/>
    <w:rsid w:val="00626E0A"/>
    <w:rsid w:val="00626E6C"/>
    <w:rsid w:val="00627043"/>
    <w:rsid w:val="00627FB6"/>
    <w:rsid w:val="00630F29"/>
    <w:rsid w:val="00631DD7"/>
    <w:rsid w:val="00631E83"/>
    <w:rsid w:val="00632238"/>
    <w:rsid w:val="00633A06"/>
    <w:rsid w:val="00634409"/>
    <w:rsid w:val="006346A7"/>
    <w:rsid w:val="006352C6"/>
    <w:rsid w:val="006364B3"/>
    <w:rsid w:val="00636AB9"/>
    <w:rsid w:val="00636FFA"/>
    <w:rsid w:val="0063753B"/>
    <w:rsid w:val="0063757F"/>
    <w:rsid w:val="006378A8"/>
    <w:rsid w:val="00637D4C"/>
    <w:rsid w:val="006402E6"/>
    <w:rsid w:val="00640B3B"/>
    <w:rsid w:val="00640B77"/>
    <w:rsid w:val="00640F55"/>
    <w:rsid w:val="00641B38"/>
    <w:rsid w:val="00642219"/>
    <w:rsid w:val="006433AD"/>
    <w:rsid w:val="00643AB5"/>
    <w:rsid w:val="00643D9F"/>
    <w:rsid w:val="00644060"/>
    <w:rsid w:val="006444E8"/>
    <w:rsid w:val="00644547"/>
    <w:rsid w:val="00646348"/>
    <w:rsid w:val="006468F0"/>
    <w:rsid w:val="00646955"/>
    <w:rsid w:val="00647AD0"/>
    <w:rsid w:val="00647C04"/>
    <w:rsid w:val="00647EC9"/>
    <w:rsid w:val="00650730"/>
    <w:rsid w:val="006509CF"/>
    <w:rsid w:val="00650CD8"/>
    <w:rsid w:val="00650D97"/>
    <w:rsid w:val="00651152"/>
    <w:rsid w:val="006514B6"/>
    <w:rsid w:val="00651B50"/>
    <w:rsid w:val="00652CA7"/>
    <w:rsid w:val="00653E27"/>
    <w:rsid w:val="00654274"/>
    <w:rsid w:val="00654BB3"/>
    <w:rsid w:val="00654F07"/>
    <w:rsid w:val="00655164"/>
    <w:rsid w:val="00655815"/>
    <w:rsid w:val="00655829"/>
    <w:rsid w:val="00655F6F"/>
    <w:rsid w:val="006562F2"/>
    <w:rsid w:val="006564D2"/>
    <w:rsid w:val="00656B32"/>
    <w:rsid w:val="00656D51"/>
    <w:rsid w:val="00657137"/>
    <w:rsid w:val="00657492"/>
    <w:rsid w:val="00657DFE"/>
    <w:rsid w:val="00660162"/>
    <w:rsid w:val="0066095F"/>
    <w:rsid w:val="00661204"/>
    <w:rsid w:val="00661F31"/>
    <w:rsid w:val="00662D16"/>
    <w:rsid w:val="006631FD"/>
    <w:rsid w:val="00663861"/>
    <w:rsid w:val="00663BDF"/>
    <w:rsid w:val="00664310"/>
    <w:rsid w:val="00664D01"/>
    <w:rsid w:val="006650C2"/>
    <w:rsid w:val="00665A7D"/>
    <w:rsid w:val="00665E54"/>
    <w:rsid w:val="0066682F"/>
    <w:rsid w:val="006676AE"/>
    <w:rsid w:val="00667C61"/>
    <w:rsid w:val="00667DF7"/>
    <w:rsid w:val="00667E17"/>
    <w:rsid w:val="006701B6"/>
    <w:rsid w:val="006709D5"/>
    <w:rsid w:val="00670B0B"/>
    <w:rsid w:val="0067106F"/>
    <w:rsid w:val="00671534"/>
    <w:rsid w:val="00672554"/>
    <w:rsid w:val="00672708"/>
    <w:rsid w:val="00672729"/>
    <w:rsid w:val="006727BC"/>
    <w:rsid w:val="0067311A"/>
    <w:rsid w:val="00673825"/>
    <w:rsid w:val="0067409A"/>
    <w:rsid w:val="00674127"/>
    <w:rsid w:val="00674490"/>
    <w:rsid w:val="00674B0C"/>
    <w:rsid w:val="00674CC4"/>
    <w:rsid w:val="00674EF2"/>
    <w:rsid w:val="0067515B"/>
    <w:rsid w:val="00675492"/>
    <w:rsid w:val="00675E59"/>
    <w:rsid w:val="00676085"/>
    <w:rsid w:val="00676325"/>
    <w:rsid w:val="006766CF"/>
    <w:rsid w:val="00676B4E"/>
    <w:rsid w:val="00676C5D"/>
    <w:rsid w:val="00676CCA"/>
    <w:rsid w:val="00676CDE"/>
    <w:rsid w:val="00676DC9"/>
    <w:rsid w:val="00677EE4"/>
    <w:rsid w:val="00680024"/>
    <w:rsid w:val="00680BD4"/>
    <w:rsid w:val="00680E18"/>
    <w:rsid w:val="00681D04"/>
    <w:rsid w:val="00681D17"/>
    <w:rsid w:val="00681F81"/>
    <w:rsid w:val="00682286"/>
    <w:rsid w:val="006825DE"/>
    <w:rsid w:val="006826FB"/>
    <w:rsid w:val="00682AD4"/>
    <w:rsid w:val="00682B2B"/>
    <w:rsid w:val="00682D07"/>
    <w:rsid w:val="006837C1"/>
    <w:rsid w:val="006839BE"/>
    <w:rsid w:val="0068471C"/>
    <w:rsid w:val="00685FD2"/>
    <w:rsid w:val="0068619C"/>
    <w:rsid w:val="00687398"/>
    <w:rsid w:val="006878FC"/>
    <w:rsid w:val="006900E4"/>
    <w:rsid w:val="0069033B"/>
    <w:rsid w:val="006906BD"/>
    <w:rsid w:val="00691171"/>
    <w:rsid w:val="0069163A"/>
    <w:rsid w:val="00691913"/>
    <w:rsid w:val="00691AC3"/>
    <w:rsid w:val="00691EA8"/>
    <w:rsid w:val="006941C7"/>
    <w:rsid w:val="00694A75"/>
    <w:rsid w:val="00695862"/>
    <w:rsid w:val="00695943"/>
    <w:rsid w:val="00695BAE"/>
    <w:rsid w:val="00695FC3"/>
    <w:rsid w:val="00696337"/>
    <w:rsid w:val="0069669C"/>
    <w:rsid w:val="0069680D"/>
    <w:rsid w:val="006973E8"/>
    <w:rsid w:val="00697E3C"/>
    <w:rsid w:val="006A0312"/>
    <w:rsid w:val="006A05B3"/>
    <w:rsid w:val="006A0648"/>
    <w:rsid w:val="006A08A6"/>
    <w:rsid w:val="006A09D9"/>
    <w:rsid w:val="006A1239"/>
    <w:rsid w:val="006A19D5"/>
    <w:rsid w:val="006A1C51"/>
    <w:rsid w:val="006A382B"/>
    <w:rsid w:val="006A433D"/>
    <w:rsid w:val="006A4404"/>
    <w:rsid w:val="006A464F"/>
    <w:rsid w:val="006A5225"/>
    <w:rsid w:val="006A566F"/>
    <w:rsid w:val="006A5C23"/>
    <w:rsid w:val="006A60A7"/>
    <w:rsid w:val="006A6203"/>
    <w:rsid w:val="006A62F4"/>
    <w:rsid w:val="006A649B"/>
    <w:rsid w:val="006A6D7A"/>
    <w:rsid w:val="006A7053"/>
    <w:rsid w:val="006A7C06"/>
    <w:rsid w:val="006B045F"/>
    <w:rsid w:val="006B0949"/>
    <w:rsid w:val="006B0AE4"/>
    <w:rsid w:val="006B0D87"/>
    <w:rsid w:val="006B121A"/>
    <w:rsid w:val="006B1F27"/>
    <w:rsid w:val="006B20F5"/>
    <w:rsid w:val="006B2B67"/>
    <w:rsid w:val="006B4190"/>
    <w:rsid w:val="006B42FE"/>
    <w:rsid w:val="006B4F55"/>
    <w:rsid w:val="006B5AD9"/>
    <w:rsid w:val="006B5D50"/>
    <w:rsid w:val="006B6511"/>
    <w:rsid w:val="006B6B30"/>
    <w:rsid w:val="006B70EF"/>
    <w:rsid w:val="006B723A"/>
    <w:rsid w:val="006B7292"/>
    <w:rsid w:val="006B7955"/>
    <w:rsid w:val="006B7CE2"/>
    <w:rsid w:val="006C0B61"/>
    <w:rsid w:val="006C0D3C"/>
    <w:rsid w:val="006C1317"/>
    <w:rsid w:val="006C22A7"/>
    <w:rsid w:val="006C29A8"/>
    <w:rsid w:val="006C2C9A"/>
    <w:rsid w:val="006C36A8"/>
    <w:rsid w:val="006C4199"/>
    <w:rsid w:val="006C513C"/>
    <w:rsid w:val="006C548D"/>
    <w:rsid w:val="006C58B7"/>
    <w:rsid w:val="006C5A9D"/>
    <w:rsid w:val="006C5DC0"/>
    <w:rsid w:val="006C5EC4"/>
    <w:rsid w:val="006C6623"/>
    <w:rsid w:val="006C7050"/>
    <w:rsid w:val="006C7634"/>
    <w:rsid w:val="006C7B53"/>
    <w:rsid w:val="006D009B"/>
    <w:rsid w:val="006D00DF"/>
    <w:rsid w:val="006D026C"/>
    <w:rsid w:val="006D048B"/>
    <w:rsid w:val="006D06C0"/>
    <w:rsid w:val="006D09C5"/>
    <w:rsid w:val="006D0FFE"/>
    <w:rsid w:val="006D1268"/>
    <w:rsid w:val="006D15D1"/>
    <w:rsid w:val="006D18DA"/>
    <w:rsid w:val="006D1D82"/>
    <w:rsid w:val="006D1E4E"/>
    <w:rsid w:val="006D2246"/>
    <w:rsid w:val="006D2647"/>
    <w:rsid w:val="006D3319"/>
    <w:rsid w:val="006D3333"/>
    <w:rsid w:val="006D3D01"/>
    <w:rsid w:val="006D4615"/>
    <w:rsid w:val="006D463A"/>
    <w:rsid w:val="006D47CC"/>
    <w:rsid w:val="006D523F"/>
    <w:rsid w:val="006D6604"/>
    <w:rsid w:val="006D7037"/>
    <w:rsid w:val="006D75C5"/>
    <w:rsid w:val="006D7855"/>
    <w:rsid w:val="006E02A2"/>
    <w:rsid w:val="006E046A"/>
    <w:rsid w:val="006E0513"/>
    <w:rsid w:val="006E1321"/>
    <w:rsid w:val="006E139F"/>
    <w:rsid w:val="006E1499"/>
    <w:rsid w:val="006E14D8"/>
    <w:rsid w:val="006E1789"/>
    <w:rsid w:val="006E2554"/>
    <w:rsid w:val="006E2606"/>
    <w:rsid w:val="006E2EE2"/>
    <w:rsid w:val="006E32A4"/>
    <w:rsid w:val="006E3BA8"/>
    <w:rsid w:val="006E4047"/>
    <w:rsid w:val="006E4386"/>
    <w:rsid w:val="006E47E7"/>
    <w:rsid w:val="006E4B0D"/>
    <w:rsid w:val="006E4DF6"/>
    <w:rsid w:val="006E4E11"/>
    <w:rsid w:val="006E4F9F"/>
    <w:rsid w:val="006E52F8"/>
    <w:rsid w:val="006E5481"/>
    <w:rsid w:val="006E562B"/>
    <w:rsid w:val="006E5B9D"/>
    <w:rsid w:val="006E5EAA"/>
    <w:rsid w:val="006E6193"/>
    <w:rsid w:val="006E6950"/>
    <w:rsid w:val="006E6A5D"/>
    <w:rsid w:val="006E6B8F"/>
    <w:rsid w:val="006E6E4F"/>
    <w:rsid w:val="006E70F6"/>
    <w:rsid w:val="006E759E"/>
    <w:rsid w:val="006E7B75"/>
    <w:rsid w:val="006E7EE6"/>
    <w:rsid w:val="006E7F2E"/>
    <w:rsid w:val="006F0241"/>
    <w:rsid w:val="006F0688"/>
    <w:rsid w:val="006F0C58"/>
    <w:rsid w:val="006F0D3F"/>
    <w:rsid w:val="006F1099"/>
    <w:rsid w:val="006F1196"/>
    <w:rsid w:val="006F20F4"/>
    <w:rsid w:val="006F30D8"/>
    <w:rsid w:val="006F3C1C"/>
    <w:rsid w:val="006F41C5"/>
    <w:rsid w:val="006F443A"/>
    <w:rsid w:val="006F57F0"/>
    <w:rsid w:val="006F5920"/>
    <w:rsid w:val="006F5CFC"/>
    <w:rsid w:val="006F6A30"/>
    <w:rsid w:val="006F763D"/>
    <w:rsid w:val="006F78E1"/>
    <w:rsid w:val="006F7E29"/>
    <w:rsid w:val="00700CD0"/>
    <w:rsid w:val="00701481"/>
    <w:rsid w:val="00701556"/>
    <w:rsid w:val="00701BB4"/>
    <w:rsid w:val="00701BDD"/>
    <w:rsid w:val="0070237B"/>
    <w:rsid w:val="00702AC0"/>
    <w:rsid w:val="00702D2F"/>
    <w:rsid w:val="00702F1F"/>
    <w:rsid w:val="00703082"/>
    <w:rsid w:val="00703A70"/>
    <w:rsid w:val="00703EC8"/>
    <w:rsid w:val="007042E2"/>
    <w:rsid w:val="00704356"/>
    <w:rsid w:val="0070462C"/>
    <w:rsid w:val="007049A6"/>
    <w:rsid w:val="00704A2D"/>
    <w:rsid w:val="00704AA4"/>
    <w:rsid w:val="0070513D"/>
    <w:rsid w:val="00705637"/>
    <w:rsid w:val="0070571C"/>
    <w:rsid w:val="007057EB"/>
    <w:rsid w:val="007058A4"/>
    <w:rsid w:val="00706B2D"/>
    <w:rsid w:val="00706CAB"/>
    <w:rsid w:val="00707415"/>
    <w:rsid w:val="007106B1"/>
    <w:rsid w:val="00710D0A"/>
    <w:rsid w:val="00711116"/>
    <w:rsid w:val="007113C1"/>
    <w:rsid w:val="00711C29"/>
    <w:rsid w:val="00712C0D"/>
    <w:rsid w:val="00712E73"/>
    <w:rsid w:val="00714092"/>
    <w:rsid w:val="00714415"/>
    <w:rsid w:val="00714DA0"/>
    <w:rsid w:val="00715CAE"/>
    <w:rsid w:val="007165FC"/>
    <w:rsid w:val="0071677B"/>
    <w:rsid w:val="00716C62"/>
    <w:rsid w:val="00716DE4"/>
    <w:rsid w:val="0071738E"/>
    <w:rsid w:val="00717928"/>
    <w:rsid w:val="00717D06"/>
    <w:rsid w:val="00720184"/>
    <w:rsid w:val="007202F0"/>
    <w:rsid w:val="007207F4"/>
    <w:rsid w:val="007207F9"/>
    <w:rsid w:val="007209D2"/>
    <w:rsid w:val="00720C53"/>
    <w:rsid w:val="00721189"/>
    <w:rsid w:val="007213F9"/>
    <w:rsid w:val="00721EB2"/>
    <w:rsid w:val="007221ED"/>
    <w:rsid w:val="007221F0"/>
    <w:rsid w:val="007226A1"/>
    <w:rsid w:val="00722EB2"/>
    <w:rsid w:val="007236D0"/>
    <w:rsid w:val="00723FCA"/>
    <w:rsid w:val="00724E77"/>
    <w:rsid w:val="0072508D"/>
    <w:rsid w:val="00725B5B"/>
    <w:rsid w:val="00725EBB"/>
    <w:rsid w:val="0072656F"/>
    <w:rsid w:val="007265B4"/>
    <w:rsid w:val="00726E5F"/>
    <w:rsid w:val="00726E73"/>
    <w:rsid w:val="00727601"/>
    <w:rsid w:val="0072787B"/>
    <w:rsid w:val="00727B79"/>
    <w:rsid w:val="00727E0F"/>
    <w:rsid w:val="00727E17"/>
    <w:rsid w:val="00730C10"/>
    <w:rsid w:val="00730F54"/>
    <w:rsid w:val="007310D6"/>
    <w:rsid w:val="00731541"/>
    <w:rsid w:val="00731ADA"/>
    <w:rsid w:val="00731B78"/>
    <w:rsid w:val="00733104"/>
    <w:rsid w:val="00734753"/>
    <w:rsid w:val="00735C1C"/>
    <w:rsid w:val="00736A00"/>
    <w:rsid w:val="00736C6A"/>
    <w:rsid w:val="00736FD0"/>
    <w:rsid w:val="007372C2"/>
    <w:rsid w:val="00737A64"/>
    <w:rsid w:val="00740904"/>
    <w:rsid w:val="007421D0"/>
    <w:rsid w:val="00742462"/>
    <w:rsid w:val="0074255B"/>
    <w:rsid w:val="00742963"/>
    <w:rsid w:val="00742DC1"/>
    <w:rsid w:val="00743AFC"/>
    <w:rsid w:val="00743C37"/>
    <w:rsid w:val="00743DE8"/>
    <w:rsid w:val="00743FB7"/>
    <w:rsid w:val="0074478D"/>
    <w:rsid w:val="00744D9B"/>
    <w:rsid w:val="00744F8D"/>
    <w:rsid w:val="007450E9"/>
    <w:rsid w:val="007454EA"/>
    <w:rsid w:val="00746461"/>
    <w:rsid w:val="007465C1"/>
    <w:rsid w:val="007469A3"/>
    <w:rsid w:val="00746CAF"/>
    <w:rsid w:val="00747084"/>
    <w:rsid w:val="00747B82"/>
    <w:rsid w:val="00747CAE"/>
    <w:rsid w:val="00751B2A"/>
    <w:rsid w:val="00751B36"/>
    <w:rsid w:val="00751EC7"/>
    <w:rsid w:val="00752DF4"/>
    <w:rsid w:val="00752FD0"/>
    <w:rsid w:val="007540F2"/>
    <w:rsid w:val="00754BF9"/>
    <w:rsid w:val="00754DDA"/>
    <w:rsid w:val="00755005"/>
    <w:rsid w:val="007557D6"/>
    <w:rsid w:val="007557FB"/>
    <w:rsid w:val="007569DC"/>
    <w:rsid w:val="00756CC6"/>
    <w:rsid w:val="00757026"/>
    <w:rsid w:val="00757D2B"/>
    <w:rsid w:val="00760243"/>
    <w:rsid w:val="00760310"/>
    <w:rsid w:val="00760850"/>
    <w:rsid w:val="00760E99"/>
    <w:rsid w:val="00761EE8"/>
    <w:rsid w:val="00761FC2"/>
    <w:rsid w:val="007622C2"/>
    <w:rsid w:val="00762392"/>
    <w:rsid w:val="0076298E"/>
    <w:rsid w:val="0076309E"/>
    <w:rsid w:val="00763221"/>
    <w:rsid w:val="007638CC"/>
    <w:rsid w:val="00764004"/>
    <w:rsid w:val="007642ED"/>
    <w:rsid w:val="00764936"/>
    <w:rsid w:val="00764F4D"/>
    <w:rsid w:val="007654B1"/>
    <w:rsid w:val="00765ADC"/>
    <w:rsid w:val="00765B37"/>
    <w:rsid w:val="00765DF7"/>
    <w:rsid w:val="00766100"/>
    <w:rsid w:val="007666AA"/>
    <w:rsid w:val="0076689D"/>
    <w:rsid w:val="00766B7F"/>
    <w:rsid w:val="007671CD"/>
    <w:rsid w:val="00767721"/>
    <w:rsid w:val="007677E8"/>
    <w:rsid w:val="007678D5"/>
    <w:rsid w:val="0077040E"/>
    <w:rsid w:val="0077055E"/>
    <w:rsid w:val="007706D9"/>
    <w:rsid w:val="00770A86"/>
    <w:rsid w:val="007712CD"/>
    <w:rsid w:val="007713B1"/>
    <w:rsid w:val="00771961"/>
    <w:rsid w:val="00771E40"/>
    <w:rsid w:val="007729B7"/>
    <w:rsid w:val="0077373F"/>
    <w:rsid w:val="00773E52"/>
    <w:rsid w:val="00774BD4"/>
    <w:rsid w:val="00774F4A"/>
    <w:rsid w:val="00774F69"/>
    <w:rsid w:val="00775297"/>
    <w:rsid w:val="0077577E"/>
    <w:rsid w:val="00776948"/>
    <w:rsid w:val="00776BCC"/>
    <w:rsid w:val="00776C94"/>
    <w:rsid w:val="00780099"/>
    <w:rsid w:val="00780237"/>
    <w:rsid w:val="00780FE3"/>
    <w:rsid w:val="007815F4"/>
    <w:rsid w:val="0078173C"/>
    <w:rsid w:val="00782087"/>
    <w:rsid w:val="00783519"/>
    <w:rsid w:val="007837E2"/>
    <w:rsid w:val="00783835"/>
    <w:rsid w:val="00783C07"/>
    <w:rsid w:val="00783C92"/>
    <w:rsid w:val="00783D35"/>
    <w:rsid w:val="007841A8"/>
    <w:rsid w:val="00784A3A"/>
    <w:rsid w:val="00786872"/>
    <w:rsid w:val="00786DF7"/>
    <w:rsid w:val="00786E04"/>
    <w:rsid w:val="007872EF"/>
    <w:rsid w:val="00787E93"/>
    <w:rsid w:val="0079072F"/>
    <w:rsid w:val="00790E7C"/>
    <w:rsid w:val="00790FA5"/>
    <w:rsid w:val="00792624"/>
    <w:rsid w:val="007928C0"/>
    <w:rsid w:val="007932E4"/>
    <w:rsid w:val="00793E19"/>
    <w:rsid w:val="00793F06"/>
    <w:rsid w:val="00794B9B"/>
    <w:rsid w:val="00795BA1"/>
    <w:rsid w:val="0079628F"/>
    <w:rsid w:val="007966C2"/>
    <w:rsid w:val="007966E0"/>
    <w:rsid w:val="00797925"/>
    <w:rsid w:val="00797F6E"/>
    <w:rsid w:val="007A0061"/>
    <w:rsid w:val="007A017A"/>
    <w:rsid w:val="007A096C"/>
    <w:rsid w:val="007A0FE2"/>
    <w:rsid w:val="007A146E"/>
    <w:rsid w:val="007A1AD5"/>
    <w:rsid w:val="007A2094"/>
    <w:rsid w:val="007A2226"/>
    <w:rsid w:val="007A2386"/>
    <w:rsid w:val="007A23F0"/>
    <w:rsid w:val="007A303D"/>
    <w:rsid w:val="007A30B0"/>
    <w:rsid w:val="007A30F3"/>
    <w:rsid w:val="007A30F8"/>
    <w:rsid w:val="007A3386"/>
    <w:rsid w:val="007A3EC0"/>
    <w:rsid w:val="007A4199"/>
    <w:rsid w:val="007A5A9C"/>
    <w:rsid w:val="007A6038"/>
    <w:rsid w:val="007A69C5"/>
    <w:rsid w:val="007B02FA"/>
    <w:rsid w:val="007B0330"/>
    <w:rsid w:val="007B06E6"/>
    <w:rsid w:val="007B0973"/>
    <w:rsid w:val="007B16C8"/>
    <w:rsid w:val="007B1881"/>
    <w:rsid w:val="007B1F19"/>
    <w:rsid w:val="007B2471"/>
    <w:rsid w:val="007B2B33"/>
    <w:rsid w:val="007B2D34"/>
    <w:rsid w:val="007B3269"/>
    <w:rsid w:val="007B33F5"/>
    <w:rsid w:val="007B34B6"/>
    <w:rsid w:val="007B3BB8"/>
    <w:rsid w:val="007B45B4"/>
    <w:rsid w:val="007B4969"/>
    <w:rsid w:val="007B4C79"/>
    <w:rsid w:val="007B517F"/>
    <w:rsid w:val="007B60D8"/>
    <w:rsid w:val="007B63F8"/>
    <w:rsid w:val="007B694A"/>
    <w:rsid w:val="007B7235"/>
    <w:rsid w:val="007B72AE"/>
    <w:rsid w:val="007B72AF"/>
    <w:rsid w:val="007B7B3A"/>
    <w:rsid w:val="007C094C"/>
    <w:rsid w:val="007C0EFE"/>
    <w:rsid w:val="007C2AAD"/>
    <w:rsid w:val="007C303B"/>
    <w:rsid w:val="007C3D1C"/>
    <w:rsid w:val="007C42EA"/>
    <w:rsid w:val="007C42F1"/>
    <w:rsid w:val="007C4628"/>
    <w:rsid w:val="007C4A23"/>
    <w:rsid w:val="007C557B"/>
    <w:rsid w:val="007C611A"/>
    <w:rsid w:val="007C64F7"/>
    <w:rsid w:val="007C679D"/>
    <w:rsid w:val="007C6840"/>
    <w:rsid w:val="007C6B2F"/>
    <w:rsid w:val="007C6C6A"/>
    <w:rsid w:val="007C6DA8"/>
    <w:rsid w:val="007C70AE"/>
    <w:rsid w:val="007C71C2"/>
    <w:rsid w:val="007C7480"/>
    <w:rsid w:val="007D0771"/>
    <w:rsid w:val="007D098F"/>
    <w:rsid w:val="007D1234"/>
    <w:rsid w:val="007D1A72"/>
    <w:rsid w:val="007D1E03"/>
    <w:rsid w:val="007D2B29"/>
    <w:rsid w:val="007D50A7"/>
    <w:rsid w:val="007D50D5"/>
    <w:rsid w:val="007D5B1E"/>
    <w:rsid w:val="007D5F73"/>
    <w:rsid w:val="007D7EE0"/>
    <w:rsid w:val="007E04BC"/>
    <w:rsid w:val="007E123B"/>
    <w:rsid w:val="007E13AC"/>
    <w:rsid w:val="007E18E4"/>
    <w:rsid w:val="007E18EA"/>
    <w:rsid w:val="007E1AE0"/>
    <w:rsid w:val="007E1BAF"/>
    <w:rsid w:val="007E1F9A"/>
    <w:rsid w:val="007E2145"/>
    <w:rsid w:val="007E2220"/>
    <w:rsid w:val="007E2C27"/>
    <w:rsid w:val="007E347C"/>
    <w:rsid w:val="007E3C5F"/>
    <w:rsid w:val="007E3E49"/>
    <w:rsid w:val="007E3EF6"/>
    <w:rsid w:val="007E3F01"/>
    <w:rsid w:val="007E3FD0"/>
    <w:rsid w:val="007E4D64"/>
    <w:rsid w:val="007E5139"/>
    <w:rsid w:val="007E5647"/>
    <w:rsid w:val="007E56D0"/>
    <w:rsid w:val="007E56D6"/>
    <w:rsid w:val="007E5729"/>
    <w:rsid w:val="007E5FF0"/>
    <w:rsid w:val="007E6A39"/>
    <w:rsid w:val="007E6A80"/>
    <w:rsid w:val="007E714E"/>
    <w:rsid w:val="007E741A"/>
    <w:rsid w:val="007E798D"/>
    <w:rsid w:val="007F0BA0"/>
    <w:rsid w:val="007F0C9A"/>
    <w:rsid w:val="007F1798"/>
    <w:rsid w:val="007F1ADC"/>
    <w:rsid w:val="007F1B2D"/>
    <w:rsid w:val="007F28D4"/>
    <w:rsid w:val="007F3235"/>
    <w:rsid w:val="007F3651"/>
    <w:rsid w:val="007F372F"/>
    <w:rsid w:val="007F3C36"/>
    <w:rsid w:val="007F4164"/>
    <w:rsid w:val="007F460F"/>
    <w:rsid w:val="007F4AD3"/>
    <w:rsid w:val="007F4E85"/>
    <w:rsid w:val="007F5E71"/>
    <w:rsid w:val="007F6890"/>
    <w:rsid w:val="007F7572"/>
    <w:rsid w:val="007F75DC"/>
    <w:rsid w:val="007F7846"/>
    <w:rsid w:val="007F7910"/>
    <w:rsid w:val="007F7A37"/>
    <w:rsid w:val="007F7D96"/>
    <w:rsid w:val="007F7FE9"/>
    <w:rsid w:val="00800379"/>
    <w:rsid w:val="00800BF1"/>
    <w:rsid w:val="008020AD"/>
    <w:rsid w:val="00804134"/>
    <w:rsid w:val="008045C6"/>
    <w:rsid w:val="00804E55"/>
    <w:rsid w:val="00805155"/>
    <w:rsid w:val="008054F6"/>
    <w:rsid w:val="00806A58"/>
    <w:rsid w:val="00806DDE"/>
    <w:rsid w:val="00806F32"/>
    <w:rsid w:val="00810130"/>
    <w:rsid w:val="008107A9"/>
    <w:rsid w:val="0081087B"/>
    <w:rsid w:val="0081094E"/>
    <w:rsid w:val="00810B89"/>
    <w:rsid w:val="00811349"/>
    <w:rsid w:val="008117A6"/>
    <w:rsid w:val="0081242A"/>
    <w:rsid w:val="00812D4A"/>
    <w:rsid w:val="00813001"/>
    <w:rsid w:val="00813087"/>
    <w:rsid w:val="008133F4"/>
    <w:rsid w:val="008146DE"/>
    <w:rsid w:val="00815583"/>
    <w:rsid w:val="008156F9"/>
    <w:rsid w:val="0081595D"/>
    <w:rsid w:val="00817FDB"/>
    <w:rsid w:val="008206DA"/>
    <w:rsid w:val="00820F1A"/>
    <w:rsid w:val="008213AC"/>
    <w:rsid w:val="00821830"/>
    <w:rsid w:val="00821DF6"/>
    <w:rsid w:val="008231E3"/>
    <w:rsid w:val="00823B98"/>
    <w:rsid w:val="00823C51"/>
    <w:rsid w:val="00824782"/>
    <w:rsid w:val="00824AA2"/>
    <w:rsid w:val="00824CB0"/>
    <w:rsid w:val="00825860"/>
    <w:rsid w:val="00825B20"/>
    <w:rsid w:val="00825BBF"/>
    <w:rsid w:val="0082664D"/>
    <w:rsid w:val="00826733"/>
    <w:rsid w:val="0082766B"/>
    <w:rsid w:val="00830269"/>
    <w:rsid w:val="00830454"/>
    <w:rsid w:val="0083185D"/>
    <w:rsid w:val="00831929"/>
    <w:rsid w:val="00831DA7"/>
    <w:rsid w:val="0083205D"/>
    <w:rsid w:val="00832958"/>
    <w:rsid w:val="00832F49"/>
    <w:rsid w:val="00833A4A"/>
    <w:rsid w:val="00835784"/>
    <w:rsid w:val="00835BFA"/>
    <w:rsid w:val="00835C92"/>
    <w:rsid w:val="008364FC"/>
    <w:rsid w:val="00836798"/>
    <w:rsid w:val="008402EB"/>
    <w:rsid w:val="00841218"/>
    <w:rsid w:val="00841721"/>
    <w:rsid w:val="00841CE2"/>
    <w:rsid w:val="00842318"/>
    <w:rsid w:val="00842ED4"/>
    <w:rsid w:val="008432DF"/>
    <w:rsid w:val="008433C5"/>
    <w:rsid w:val="0084354B"/>
    <w:rsid w:val="00843647"/>
    <w:rsid w:val="0084364C"/>
    <w:rsid w:val="00843AA9"/>
    <w:rsid w:val="008452D6"/>
    <w:rsid w:val="0084555F"/>
    <w:rsid w:val="00845C0C"/>
    <w:rsid w:val="008461F1"/>
    <w:rsid w:val="008462B4"/>
    <w:rsid w:val="00846BFE"/>
    <w:rsid w:val="00846CB4"/>
    <w:rsid w:val="008472A0"/>
    <w:rsid w:val="008473C2"/>
    <w:rsid w:val="00847DAC"/>
    <w:rsid w:val="0085015A"/>
    <w:rsid w:val="00851259"/>
    <w:rsid w:val="008518E4"/>
    <w:rsid w:val="008520C3"/>
    <w:rsid w:val="00852C5F"/>
    <w:rsid w:val="00853526"/>
    <w:rsid w:val="00853720"/>
    <w:rsid w:val="0085395D"/>
    <w:rsid w:val="008546E6"/>
    <w:rsid w:val="00855777"/>
    <w:rsid w:val="0085591E"/>
    <w:rsid w:val="00855A14"/>
    <w:rsid w:val="00860786"/>
    <w:rsid w:val="008608FE"/>
    <w:rsid w:val="00860D46"/>
    <w:rsid w:val="00860FE7"/>
    <w:rsid w:val="0086167A"/>
    <w:rsid w:val="0086185F"/>
    <w:rsid w:val="00861B38"/>
    <w:rsid w:val="008627E5"/>
    <w:rsid w:val="00862D59"/>
    <w:rsid w:val="0086339F"/>
    <w:rsid w:val="00863807"/>
    <w:rsid w:val="00863DE6"/>
    <w:rsid w:val="00864440"/>
    <w:rsid w:val="00864669"/>
    <w:rsid w:val="00864C45"/>
    <w:rsid w:val="008654D3"/>
    <w:rsid w:val="0086593E"/>
    <w:rsid w:val="00866073"/>
    <w:rsid w:val="0086699B"/>
    <w:rsid w:val="00866F7C"/>
    <w:rsid w:val="00867C04"/>
    <w:rsid w:val="0087053D"/>
    <w:rsid w:val="0087092D"/>
    <w:rsid w:val="00870A7C"/>
    <w:rsid w:val="00870D6E"/>
    <w:rsid w:val="00870F4A"/>
    <w:rsid w:val="00872394"/>
    <w:rsid w:val="008723F6"/>
    <w:rsid w:val="0087248A"/>
    <w:rsid w:val="00872FE3"/>
    <w:rsid w:val="008734CF"/>
    <w:rsid w:val="00873744"/>
    <w:rsid w:val="008738D7"/>
    <w:rsid w:val="00873B03"/>
    <w:rsid w:val="00874167"/>
    <w:rsid w:val="0087444E"/>
    <w:rsid w:val="00874A73"/>
    <w:rsid w:val="00874DB3"/>
    <w:rsid w:val="0087507D"/>
    <w:rsid w:val="00875122"/>
    <w:rsid w:val="008756B0"/>
    <w:rsid w:val="00875791"/>
    <w:rsid w:val="00875B01"/>
    <w:rsid w:val="00875CD5"/>
    <w:rsid w:val="00876522"/>
    <w:rsid w:val="00876538"/>
    <w:rsid w:val="00876D6C"/>
    <w:rsid w:val="00877C33"/>
    <w:rsid w:val="00880A8A"/>
    <w:rsid w:val="008810E0"/>
    <w:rsid w:val="008819F3"/>
    <w:rsid w:val="00882A0B"/>
    <w:rsid w:val="0088317F"/>
    <w:rsid w:val="00883C18"/>
    <w:rsid w:val="00883E6A"/>
    <w:rsid w:val="00884073"/>
    <w:rsid w:val="008841F7"/>
    <w:rsid w:val="008869FD"/>
    <w:rsid w:val="00886A23"/>
    <w:rsid w:val="0088751D"/>
    <w:rsid w:val="00887BCA"/>
    <w:rsid w:val="00887BE0"/>
    <w:rsid w:val="00890924"/>
    <w:rsid w:val="008913A3"/>
    <w:rsid w:val="00891985"/>
    <w:rsid w:val="00891B0C"/>
    <w:rsid w:val="00891B12"/>
    <w:rsid w:val="00891B6F"/>
    <w:rsid w:val="00892388"/>
    <w:rsid w:val="00892809"/>
    <w:rsid w:val="0089293B"/>
    <w:rsid w:val="00892A12"/>
    <w:rsid w:val="00892BBF"/>
    <w:rsid w:val="00892E57"/>
    <w:rsid w:val="00893019"/>
    <w:rsid w:val="008934B6"/>
    <w:rsid w:val="0089411E"/>
    <w:rsid w:val="00895A77"/>
    <w:rsid w:val="008962E1"/>
    <w:rsid w:val="00896557"/>
    <w:rsid w:val="00896639"/>
    <w:rsid w:val="008967D6"/>
    <w:rsid w:val="00896933"/>
    <w:rsid w:val="00896F7B"/>
    <w:rsid w:val="00897840"/>
    <w:rsid w:val="00897CC8"/>
    <w:rsid w:val="008A1573"/>
    <w:rsid w:val="008A1A27"/>
    <w:rsid w:val="008A21B7"/>
    <w:rsid w:val="008A22AF"/>
    <w:rsid w:val="008A22DB"/>
    <w:rsid w:val="008A2A90"/>
    <w:rsid w:val="008A35EC"/>
    <w:rsid w:val="008A3F38"/>
    <w:rsid w:val="008A422C"/>
    <w:rsid w:val="008A44C5"/>
    <w:rsid w:val="008A44FE"/>
    <w:rsid w:val="008A4660"/>
    <w:rsid w:val="008A469B"/>
    <w:rsid w:val="008A4B80"/>
    <w:rsid w:val="008A5F39"/>
    <w:rsid w:val="008A69C5"/>
    <w:rsid w:val="008A6A8B"/>
    <w:rsid w:val="008A7881"/>
    <w:rsid w:val="008A7B0C"/>
    <w:rsid w:val="008A7E68"/>
    <w:rsid w:val="008B05D1"/>
    <w:rsid w:val="008B0947"/>
    <w:rsid w:val="008B0B38"/>
    <w:rsid w:val="008B0CAE"/>
    <w:rsid w:val="008B1EC0"/>
    <w:rsid w:val="008B1ED4"/>
    <w:rsid w:val="008B21D3"/>
    <w:rsid w:val="008B241C"/>
    <w:rsid w:val="008B2E90"/>
    <w:rsid w:val="008B370E"/>
    <w:rsid w:val="008B3EC4"/>
    <w:rsid w:val="008B4378"/>
    <w:rsid w:val="008B4649"/>
    <w:rsid w:val="008B4820"/>
    <w:rsid w:val="008B508C"/>
    <w:rsid w:val="008B545E"/>
    <w:rsid w:val="008B71CA"/>
    <w:rsid w:val="008B7230"/>
    <w:rsid w:val="008B784A"/>
    <w:rsid w:val="008B7F23"/>
    <w:rsid w:val="008C03EA"/>
    <w:rsid w:val="008C0A3F"/>
    <w:rsid w:val="008C0BD5"/>
    <w:rsid w:val="008C0D15"/>
    <w:rsid w:val="008C122C"/>
    <w:rsid w:val="008C1C5F"/>
    <w:rsid w:val="008C1D16"/>
    <w:rsid w:val="008C260E"/>
    <w:rsid w:val="008C2BDA"/>
    <w:rsid w:val="008C2C01"/>
    <w:rsid w:val="008C2D45"/>
    <w:rsid w:val="008C38A8"/>
    <w:rsid w:val="008C39C3"/>
    <w:rsid w:val="008C3B86"/>
    <w:rsid w:val="008C411C"/>
    <w:rsid w:val="008C42C7"/>
    <w:rsid w:val="008C48B6"/>
    <w:rsid w:val="008C5CD8"/>
    <w:rsid w:val="008C63D2"/>
    <w:rsid w:val="008C70ED"/>
    <w:rsid w:val="008D0033"/>
    <w:rsid w:val="008D1B96"/>
    <w:rsid w:val="008D1D4C"/>
    <w:rsid w:val="008D1EAD"/>
    <w:rsid w:val="008D3C21"/>
    <w:rsid w:val="008D3E88"/>
    <w:rsid w:val="008D4477"/>
    <w:rsid w:val="008D4D72"/>
    <w:rsid w:val="008D4DA7"/>
    <w:rsid w:val="008D4DDF"/>
    <w:rsid w:val="008D51E5"/>
    <w:rsid w:val="008D62D7"/>
    <w:rsid w:val="008D6BAB"/>
    <w:rsid w:val="008D6C73"/>
    <w:rsid w:val="008D6F22"/>
    <w:rsid w:val="008D73AB"/>
    <w:rsid w:val="008D73FB"/>
    <w:rsid w:val="008D761B"/>
    <w:rsid w:val="008D77DB"/>
    <w:rsid w:val="008D787F"/>
    <w:rsid w:val="008D7B50"/>
    <w:rsid w:val="008E0965"/>
    <w:rsid w:val="008E09F1"/>
    <w:rsid w:val="008E1227"/>
    <w:rsid w:val="008E13DC"/>
    <w:rsid w:val="008E18FB"/>
    <w:rsid w:val="008E25C5"/>
    <w:rsid w:val="008E2AD1"/>
    <w:rsid w:val="008E3261"/>
    <w:rsid w:val="008E351A"/>
    <w:rsid w:val="008E3795"/>
    <w:rsid w:val="008E3BB3"/>
    <w:rsid w:val="008E3D9A"/>
    <w:rsid w:val="008E408B"/>
    <w:rsid w:val="008E41DB"/>
    <w:rsid w:val="008E43E1"/>
    <w:rsid w:val="008E460F"/>
    <w:rsid w:val="008E4928"/>
    <w:rsid w:val="008E4ABC"/>
    <w:rsid w:val="008E56E6"/>
    <w:rsid w:val="008E5DA4"/>
    <w:rsid w:val="008E5E72"/>
    <w:rsid w:val="008E6123"/>
    <w:rsid w:val="008E61E7"/>
    <w:rsid w:val="008E62A3"/>
    <w:rsid w:val="008E63FF"/>
    <w:rsid w:val="008E6604"/>
    <w:rsid w:val="008E6F9B"/>
    <w:rsid w:val="008E78A9"/>
    <w:rsid w:val="008F0286"/>
    <w:rsid w:val="008F0303"/>
    <w:rsid w:val="008F1084"/>
    <w:rsid w:val="008F1886"/>
    <w:rsid w:val="008F2016"/>
    <w:rsid w:val="008F30D1"/>
    <w:rsid w:val="008F3362"/>
    <w:rsid w:val="008F348C"/>
    <w:rsid w:val="008F368E"/>
    <w:rsid w:val="008F3812"/>
    <w:rsid w:val="008F3CFB"/>
    <w:rsid w:val="008F4279"/>
    <w:rsid w:val="008F458A"/>
    <w:rsid w:val="008F498F"/>
    <w:rsid w:val="008F4D89"/>
    <w:rsid w:val="008F5814"/>
    <w:rsid w:val="008F5956"/>
    <w:rsid w:val="008F60A0"/>
    <w:rsid w:val="008F61DA"/>
    <w:rsid w:val="008F6CB8"/>
    <w:rsid w:val="008F6ED1"/>
    <w:rsid w:val="008F71E0"/>
    <w:rsid w:val="00900120"/>
    <w:rsid w:val="00900C6F"/>
    <w:rsid w:val="00900DC9"/>
    <w:rsid w:val="00901DDB"/>
    <w:rsid w:val="00902FFE"/>
    <w:rsid w:val="0090303D"/>
    <w:rsid w:val="0090324C"/>
    <w:rsid w:val="009034C4"/>
    <w:rsid w:val="00903D03"/>
    <w:rsid w:val="00903E5C"/>
    <w:rsid w:val="00904207"/>
    <w:rsid w:val="0090422C"/>
    <w:rsid w:val="009049CF"/>
    <w:rsid w:val="00904E1F"/>
    <w:rsid w:val="00904E56"/>
    <w:rsid w:val="00905816"/>
    <w:rsid w:val="00905F6F"/>
    <w:rsid w:val="009061B0"/>
    <w:rsid w:val="0090644F"/>
    <w:rsid w:val="00907A8C"/>
    <w:rsid w:val="00907EB0"/>
    <w:rsid w:val="00910E8E"/>
    <w:rsid w:val="0091218B"/>
    <w:rsid w:val="0091424A"/>
    <w:rsid w:val="009146E4"/>
    <w:rsid w:val="00914FA8"/>
    <w:rsid w:val="00915A1C"/>
    <w:rsid w:val="00915A46"/>
    <w:rsid w:val="00915BC6"/>
    <w:rsid w:val="00915CC0"/>
    <w:rsid w:val="009167CB"/>
    <w:rsid w:val="00916A6A"/>
    <w:rsid w:val="0091715D"/>
    <w:rsid w:val="00917388"/>
    <w:rsid w:val="0091798E"/>
    <w:rsid w:val="00917ACD"/>
    <w:rsid w:val="00917E76"/>
    <w:rsid w:val="00920728"/>
    <w:rsid w:val="00920B61"/>
    <w:rsid w:val="009214EF"/>
    <w:rsid w:val="009217EF"/>
    <w:rsid w:val="00921F42"/>
    <w:rsid w:val="00922748"/>
    <w:rsid w:val="00922980"/>
    <w:rsid w:val="00922B53"/>
    <w:rsid w:val="00922B95"/>
    <w:rsid w:val="0092344C"/>
    <w:rsid w:val="00923E05"/>
    <w:rsid w:val="00924B79"/>
    <w:rsid w:val="00924D3B"/>
    <w:rsid w:val="0092592D"/>
    <w:rsid w:val="00925D63"/>
    <w:rsid w:val="00925FA4"/>
    <w:rsid w:val="00926393"/>
    <w:rsid w:val="00926ED0"/>
    <w:rsid w:val="009270BE"/>
    <w:rsid w:val="00927325"/>
    <w:rsid w:val="009278D5"/>
    <w:rsid w:val="0093028B"/>
    <w:rsid w:val="00930AC3"/>
    <w:rsid w:val="0093128F"/>
    <w:rsid w:val="009314B7"/>
    <w:rsid w:val="009332A3"/>
    <w:rsid w:val="00933DB4"/>
    <w:rsid w:val="00933E6B"/>
    <w:rsid w:val="00933FF1"/>
    <w:rsid w:val="0093438C"/>
    <w:rsid w:val="00934935"/>
    <w:rsid w:val="00934A28"/>
    <w:rsid w:val="00934E68"/>
    <w:rsid w:val="00935569"/>
    <w:rsid w:val="009355EA"/>
    <w:rsid w:val="00935BDC"/>
    <w:rsid w:val="00936E3C"/>
    <w:rsid w:val="00937030"/>
    <w:rsid w:val="00937734"/>
    <w:rsid w:val="00937968"/>
    <w:rsid w:val="00937E92"/>
    <w:rsid w:val="00940244"/>
    <w:rsid w:val="0094058A"/>
    <w:rsid w:val="00940592"/>
    <w:rsid w:val="00940A10"/>
    <w:rsid w:val="00940C56"/>
    <w:rsid w:val="00940D8A"/>
    <w:rsid w:val="00940DA6"/>
    <w:rsid w:val="00941E1C"/>
    <w:rsid w:val="00942D92"/>
    <w:rsid w:val="00943216"/>
    <w:rsid w:val="0094326B"/>
    <w:rsid w:val="00943A09"/>
    <w:rsid w:val="00946588"/>
    <w:rsid w:val="009469DB"/>
    <w:rsid w:val="00946D16"/>
    <w:rsid w:val="009471FB"/>
    <w:rsid w:val="0094755D"/>
    <w:rsid w:val="00947DE8"/>
    <w:rsid w:val="00950585"/>
    <w:rsid w:val="009505F7"/>
    <w:rsid w:val="0095137C"/>
    <w:rsid w:val="009518FF"/>
    <w:rsid w:val="00951F6E"/>
    <w:rsid w:val="009521B2"/>
    <w:rsid w:val="00952344"/>
    <w:rsid w:val="009532EA"/>
    <w:rsid w:val="009535BF"/>
    <w:rsid w:val="0095384D"/>
    <w:rsid w:val="009542AF"/>
    <w:rsid w:val="0095447E"/>
    <w:rsid w:val="00954CD7"/>
    <w:rsid w:val="00955068"/>
    <w:rsid w:val="009555F3"/>
    <w:rsid w:val="00955ED0"/>
    <w:rsid w:val="009563E1"/>
    <w:rsid w:val="009565C4"/>
    <w:rsid w:val="00957770"/>
    <w:rsid w:val="009578E3"/>
    <w:rsid w:val="00957D32"/>
    <w:rsid w:val="0096062B"/>
    <w:rsid w:val="00960A10"/>
    <w:rsid w:val="0096107A"/>
    <w:rsid w:val="009612AC"/>
    <w:rsid w:val="00961418"/>
    <w:rsid w:val="00961CDC"/>
    <w:rsid w:val="009632CE"/>
    <w:rsid w:val="00963658"/>
    <w:rsid w:val="009651E5"/>
    <w:rsid w:val="00965B55"/>
    <w:rsid w:val="00965E2E"/>
    <w:rsid w:val="009661D3"/>
    <w:rsid w:val="009661E9"/>
    <w:rsid w:val="0096634C"/>
    <w:rsid w:val="009669C8"/>
    <w:rsid w:val="00966DBC"/>
    <w:rsid w:val="00967435"/>
    <w:rsid w:val="009678FB"/>
    <w:rsid w:val="00967F83"/>
    <w:rsid w:val="00970318"/>
    <w:rsid w:val="009706DB"/>
    <w:rsid w:val="009706E2"/>
    <w:rsid w:val="0097092B"/>
    <w:rsid w:val="00970D9A"/>
    <w:rsid w:val="00970E8B"/>
    <w:rsid w:val="0097112D"/>
    <w:rsid w:val="0097124D"/>
    <w:rsid w:val="00971764"/>
    <w:rsid w:val="00971781"/>
    <w:rsid w:val="00971F67"/>
    <w:rsid w:val="00972538"/>
    <w:rsid w:val="0097283D"/>
    <w:rsid w:val="009728CF"/>
    <w:rsid w:val="00972A31"/>
    <w:rsid w:val="00972B3D"/>
    <w:rsid w:val="00972F1B"/>
    <w:rsid w:val="0097397C"/>
    <w:rsid w:val="00974359"/>
    <w:rsid w:val="009744F6"/>
    <w:rsid w:val="00974D5D"/>
    <w:rsid w:val="00974EE0"/>
    <w:rsid w:val="0097551B"/>
    <w:rsid w:val="00975BEE"/>
    <w:rsid w:val="00975BFD"/>
    <w:rsid w:val="00975F59"/>
    <w:rsid w:val="00976082"/>
    <w:rsid w:val="00976D80"/>
    <w:rsid w:val="00976DA0"/>
    <w:rsid w:val="0098056C"/>
    <w:rsid w:val="009810D7"/>
    <w:rsid w:val="009817DA"/>
    <w:rsid w:val="00981A32"/>
    <w:rsid w:val="00982044"/>
    <w:rsid w:val="009822FC"/>
    <w:rsid w:val="00982381"/>
    <w:rsid w:val="00982486"/>
    <w:rsid w:val="00982B99"/>
    <w:rsid w:val="00983447"/>
    <w:rsid w:val="00983A3D"/>
    <w:rsid w:val="00983C83"/>
    <w:rsid w:val="00984A42"/>
    <w:rsid w:val="00984B74"/>
    <w:rsid w:val="00984C6F"/>
    <w:rsid w:val="00984FB5"/>
    <w:rsid w:val="009850D4"/>
    <w:rsid w:val="00985579"/>
    <w:rsid w:val="00985D89"/>
    <w:rsid w:val="00985E00"/>
    <w:rsid w:val="00987891"/>
    <w:rsid w:val="00987A8C"/>
    <w:rsid w:val="00987AD2"/>
    <w:rsid w:val="00990141"/>
    <w:rsid w:val="0099052D"/>
    <w:rsid w:val="00990554"/>
    <w:rsid w:val="00990B50"/>
    <w:rsid w:val="00990C71"/>
    <w:rsid w:val="00992070"/>
    <w:rsid w:val="00992A71"/>
    <w:rsid w:val="00992AAF"/>
    <w:rsid w:val="00993243"/>
    <w:rsid w:val="00994768"/>
    <w:rsid w:val="009947B7"/>
    <w:rsid w:val="00994F31"/>
    <w:rsid w:val="0099548D"/>
    <w:rsid w:val="0099571B"/>
    <w:rsid w:val="0099625A"/>
    <w:rsid w:val="00996D70"/>
    <w:rsid w:val="0099705C"/>
    <w:rsid w:val="009971B0"/>
    <w:rsid w:val="0099730A"/>
    <w:rsid w:val="00997544"/>
    <w:rsid w:val="009978F2"/>
    <w:rsid w:val="009A0C29"/>
    <w:rsid w:val="009A0DAA"/>
    <w:rsid w:val="009A157A"/>
    <w:rsid w:val="009A161B"/>
    <w:rsid w:val="009A32E4"/>
    <w:rsid w:val="009A3A95"/>
    <w:rsid w:val="009A3B17"/>
    <w:rsid w:val="009A3D29"/>
    <w:rsid w:val="009A3E69"/>
    <w:rsid w:val="009A4505"/>
    <w:rsid w:val="009A4635"/>
    <w:rsid w:val="009A4CFF"/>
    <w:rsid w:val="009A590B"/>
    <w:rsid w:val="009A5CB5"/>
    <w:rsid w:val="009A6737"/>
    <w:rsid w:val="009A6F16"/>
    <w:rsid w:val="009A71AA"/>
    <w:rsid w:val="009B0C5A"/>
    <w:rsid w:val="009B13B9"/>
    <w:rsid w:val="009B2045"/>
    <w:rsid w:val="009B26DE"/>
    <w:rsid w:val="009B32EF"/>
    <w:rsid w:val="009B3B24"/>
    <w:rsid w:val="009B3F3C"/>
    <w:rsid w:val="009B443A"/>
    <w:rsid w:val="009B5338"/>
    <w:rsid w:val="009B538D"/>
    <w:rsid w:val="009B5552"/>
    <w:rsid w:val="009B5A2F"/>
    <w:rsid w:val="009B5CCF"/>
    <w:rsid w:val="009B5EF6"/>
    <w:rsid w:val="009B612A"/>
    <w:rsid w:val="009B643F"/>
    <w:rsid w:val="009B6559"/>
    <w:rsid w:val="009B6ECF"/>
    <w:rsid w:val="009B7122"/>
    <w:rsid w:val="009C0C67"/>
    <w:rsid w:val="009C1691"/>
    <w:rsid w:val="009C1855"/>
    <w:rsid w:val="009C1E4F"/>
    <w:rsid w:val="009C2721"/>
    <w:rsid w:val="009C280A"/>
    <w:rsid w:val="009C29A1"/>
    <w:rsid w:val="009C2B6F"/>
    <w:rsid w:val="009C461A"/>
    <w:rsid w:val="009C4A9D"/>
    <w:rsid w:val="009C56F7"/>
    <w:rsid w:val="009C5725"/>
    <w:rsid w:val="009C5CB4"/>
    <w:rsid w:val="009C694B"/>
    <w:rsid w:val="009C70DA"/>
    <w:rsid w:val="009C7627"/>
    <w:rsid w:val="009C7EF6"/>
    <w:rsid w:val="009C7F65"/>
    <w:rsid w:val="009D01C8"/>
    <w:rsid w:val="009D04EF"/>
    <w:rsid w:val="009D08ED"/>
    <w:rsid w:val="009D0E44"/>
    <w:rsid w:val="009D11A3"/>
    <w:rsid w:val="009D140E"/>
    <w:rsid w:val="009D15AF"/>
    <w:rsid w:val="009D2D2D"/>
    <w:rsid w:val="009D307D"/>
    <w:rsid w:val="009D3359"/>
    <w:rsid w:val="009D3B4F"/>
    <w:rsid w:val="009D3E22"/>
    <w:rsid w:val="009D4159"/>
    <w:rsid w:val="009D5C02"/>
    <w:rsid w:val="009D64A8"/>
    <w:rsid w:val="009D6CC4"/>
    <w:rsid w:val="009D741B"/>
    <w:rsid w:val="009D7DDB"/>
    <w:rsid w:val="009D7F5E"/>
    <w:rsid w:val="009E05A8"/>
    <w:rsid w:val="009E0B46"/>
    <w:rsid w:val="009E16EF"/>
    <w:rsid w:val="009E1A61"/>
    <w:rsid w:val="009E1AB0"/>
    <w:rsid w:val="009E2140"/>
    <w:rsid w:val="009E21E4"/>
    <w:rsid w:val="009E260D"/>
    <w:rsid w:val="009E3015"/>
    <w:rsid w:val="009E30E8"/>
    <w:rsid w:val="009E3710"/>
    <w:rsid w:val="009E39D2"/>
    <w:rsid w:val="009E3BC3"/>
    <w:rsid w:val="009E3C4E"/>
    <w:rsid w:val="009E4464"/>
    <w:rsid w:val="009E4973"/>
    <w:rsid w:val="009E4D9B"/>
    <w:rsid w:val="009E5A43"/>
    <w:rsid w:val="009E6AF8"/>
    <w:rsid w:val="009E6DCF"/>
    <w:rsid w:val="009E6EB4"/>
    <w:rsid w:val="009E78CF"/>
    <w:rsid w:val="009E78DD"/>
    <w:rsid w:val="009F0046"/>
    <w:rsid w:val="009F0301"/>
    <w:rsid w:val="009F0486"/>
    <w:rsid w:val="009F0AF9"/>
    <w:rsid w:val="009F0E40"/>
    <w:rsid w:val="009F17FB"/>
    <w:rsid w:val="009F1B27"/>
    <w:rsid w:val="009F1BF8"/>
    <w:rsid w:val="009F2633"/>
    <w:rsid w:val="009F2BE7"/>
    <w:rsid w:val="009F30D6"/>
    <w:rsid w:val="009F32CC"/>
    <w:rsid w:val="009F33DF"/>
    <w:rsid w:val="009F38DB"/>
    <w:rsid w:val="009F3E5B"/>
    <w:rsid w:val="009F431D"/>
    <w:rsid w:val="009F4E21"/>
    <w:rsid w:val="009F5585"/>
    <w:rsid w:val="009F573D"/>
    <w:rsid w:val="009F59F2"/>
    <w:rsid w:val="009F6775"/>
    <w:rsid w:val="009F759F"/>
    <w:rsid w:val="009F7C6E"/>
    <w:rsid w:val="00A01787"/>
    <w:rsid w:val="00A01B13"/>
    <w:rsid w:val="00A029B4"/>
    <w:rsid w:val="00A02B29"/>
    <w:rsid w:val="00A02ED4"/>
    <w:rsid w:val="00A0380D"/>
    <w:rsid w:val="00A03B1B"/>
    <w:rsid w:val="00A045FD"/>
    <w:rsid w:val="00A04888"/>
    <w:rsid w:val="00A04BA8"/>
    <w:rsid w:val="00A05717"/>
    <w:rsid w:val="00A05D9C"/>
    <w:rsid w:val="00A05FA0"/>
    <w:rsid w:val="00A061B8"/>
    <w:rsid w:val="00A06967"/>
    <w:rsid w:val="00A06BE5"/>
    <w:rsid w:val="00A07AF9"/>
    <w:rsid w:val="00A07E56"/>
    <w:rsid w:val="00A11602"/>
    <w:rsid w:val="00A11825"/>
    <w:rsid w:val="00A1182F"/>
    <w:rsid w:val="00A11889"/>
    <w:rsid w:val="00A11A53"/>
    <w:rsid w:val="00A11B3B"/>
    <w:rsid w:val="00A13F32"/>
    <w:rsid w:val="00A14721"/>
    <w:rsid w:val="00A14DA8"/>
    <w:rsid w:val="00A17FFB"/>
    <w:rsid w:val="00A2136D"/>
    <w:rsid w:val="00A2151E"/>
    <w:rsid w:val="00A216C5"/>
    <w:rsid w:val="00A217D1"/>
    <w:rsid w:val="00A218B9"/>
    <w:rsid w:val="00A21E3D"/>
    <w:rsid w:val="00A22346"/>
    <w:rsid w:val="00A234CB"/>
    <w:rsid w:val="00A234F4"/>
    <w:rsid w:val="00A239B3"/>
    <w:rsid w:val="00A2438B"/>
    <w:rsid w:val="00A246D5"/>
    <w:rsid w:val="00A24AF8"/>
    <w:rsid w:val="00A24F5F"/>
    <w:rsid w:val="00A24FDD"/>
    <w:rsid w:val="00A25206"/>
    <w:rsid w:val="00A260A7"/>
    <w:rsid w:val="00A26CAB"/>
    <w:rsid w:val="00A270D2"/>
    <w:rsid w:val="00A2717A"/>
    <w:rsid w:val="00A274EF"/>
    <w:rsid w:val="00A27934"/>
    <w:rsid w:val="00A27B30"/>
    <w:rsid w:val="00A27DB0"/>
    <w:rsid w:val="00A3079F"/>
    <w:rsid w:val="00A3091C"/>
    <w:rsid w:val="00A30B3A"/>
    <w:rsid w:val="00A317BB"/>
    <w:rsid w:val="00A31F36"/>
    <w:rsid w:val="00A32017"/>
    <w:rsid w:val="00A32662"/>
    <w:rsid w:val="00A328AD"/>
    <w:rsid w:val="00A337F8"/>
    <w:rsid w:val="00A339AE"/>
    <w:rsid w:val="00A33A6C"/>
    <w:rsid w:val="00A33A99"/>
    <w:rsid w:val="00A34807"/>
    <w:rsid w:val="00A350D0"/>
    <w:rsid w:val="00A35455"/>
    <w:rsid w:val="00A356A2"/>
    <w:rsid w:val="00A35CDA"/>
    <w:rsid w:val="00A36061"/>
    <w:rsid w:val="00A360BC"/>
    <w:rsid w:val="00A40B7E"/>
    <w:rsid w:val="00A40DF9"/>
    <w:rsid w:val="00A412D6"/>
    <w:rsid w:val="00A41401"/>
    <w:rsid w:val="00A41BF7"/>
    <w:rsid w:val="00A41E91"/>
    <w:rsid w:val="00A42107"/>
    <w:rsid w:val="00A42541"/>
    <w:rsid w:val="00A43074"/>
    <w:rsid w:val="00A44064"/>
    <w:rsid w:val="00A44779"/>
    <w:rsid w:val="00A44C15"/>
    <w:rsid w:val="00A45BC3"/>
    <w:rsid w:val="00A45CB7"/>
    <w:rsid w:val="00A45D18"/>
    <w:rsid w:val="00A460F0"/>
    <w:rsid w:val="00A46D8C"/>
    <w:rsid w:val="00A504E2"/>
    <w:rsid w:val="00A5090C"/>
    <w:rsid w:val="00A518BA"/>
    <w:rsid w:val="00A51B84"/>
    <w:rsid w:val="00A522D5"/>
    <w:rsid w:val="00A527B5"/>
    <w:rsid w:val="00A531F7"/>
    <w:rsid w:val="00A543E3"/>
    <w:rsid w:val="00A549BD"/>
    <w:rsid w:val="00A54DCC"/>
    <w:rsid w:val="00A55874"/>
    <w:rsid w:val="00A56221"/>
    <w:rsid w:val="00A563A2"/>
    <w:rsid w:val="00A56498"/>
    <w:rsid w:val="00A5678F"/>
    <w:rsid w:val="00A5695C"/>
    <w:rsid w:val="00A56A5B"/>
    <w:rsid w:val="00A56C54"/>
    <w:rsid w:val="00A57030"/>
    <w:rsid w:val="00A57276"/>
    <w:rsid w:val="00A57643"/>
    <w:rsid w:val="00A57DB3"/>
    <w:rsid w:val="00A607F5"/>
    <w:rsid w:val="00A609AB"/>
    <w:rsid w:val="00A610BB"/>
    <w:rsid w:val="00A6198A"/>
    <w:rsid w:val="00A61CCD"/>
    <w:rsid w:val="00A61E38"/>
    <w:rsid w:val="00A6292F"/>
    <w:rsid w:val="00A62A99"/>
    <w:rsid w:val="00A62C2E"/>
    <w:rsid w:val="00A62E55"/>
    <w:rsid w:val="00A62F70"/>
    <w:rsid w:val="00A6318E"/>
    <w:rsid w:val="00A64748"/>
    <w:rsid w:val="00A658A2"/>
    <w:rsid w:val="00A65CAE"/>
    <w:rsid w:val="00A6603A"/>
    <w:rsid w:val="00A6682E"/>
    <w:rsid w:val="00A6734F"/>
    <w:rsid w:val="00A67739"/>
    <w:rsid w:val="00A67C0E"/>
    <w:rsid w:val="00A67F79"/>
    <w:rsid w:val="00A67F80"/>
    <w:rsid w:val="00A7023E"/>
    <w:rsid w:val="00A70407"/>
    <w:rsid w:val="00A704C5"/>
    <w:rsid w:val="00A707EB"/>
    <w:rsid w:val="00A710A0"/>
    <w:rsid w:val="00A7153F"/>
    <w:rsid w:val="00A718C3"/>
    <w:rsid w:val="00A7293D"/>
    <w:rsid w:val="00A7380E"/>
    <w:rsid w:val="00A73EBB"/>
    <w:rsid w:val="00A7416F"/>
    <w:rsid w:val="00A744CA"/>
    <w:rsid w:val="00A7535E"/>
    <w:rsid w:val="00A754EB"/>
    <w:rsid w:val="00A75744"/>
    <w:rsid w:val="00A759EB"/>
    <w:rsid w:val="00A76216"/>
    <w:rsid w:val="00A762A2"/>
    <w:rsid w:val="00A764C7"/>
    <w:rsid w:val="00A76D39"/>
    <w:rsid w:val="00A77CA9"/>
    <w:rsid w:val="00A8101F"/>
    <w:rsid w:val="00A81460"/>
    <w:rsid w:val="00A81543"/>
    <w:rsid w:val="00A81AFA"/>
    <w:rsid w:val="00A82DD1"/>
    <w:rsid w:val="00A82F22"/>
    <w:rsid w:val="00A8452B"/>
    <w:rsid w:val="00A84FAF"/>
    <w:rsid w:val="00A857C4"/>
    <w:rsid w:val="00A8618A"/>
    <w:rsid w:val="00A861C3"/>
    <w:rsid w:val="00A8622B"/>
    <w:rsid w:val="00A87283"/>
    <w:rsid w:val="00A874C6"/>
    <w:rsid w:val="00A8765D"/>
    <w:rsid w:val="00A87786"/>
    <w:rsid w:val="00A8786F"/>
    <w:rsid w:val="00A87AC1"/>
    <w:rsid w:val="00A87F20"/>
    <w:rsid w:val="00A90297"/>
    <w:rsid w:val="00A9110C"/>
    <w:rsid w:val="00A9131A"/>
    <w:rsid w:val="00A91516"/>
    <w:rsid w:val="00A9229D"/>
    <w:rsid w:val="00A92AF8"/>
    <w:rsid w:val="00A92F5E"/>
    <w:rsid w:val="00A93891"/>
    <w:rsid w:val="00A939BF"/>
    <w:rsid w:val="00A93FA7"/>
    <w:rsid w:val="00A948B9"/>
    <w:rsid w:val="00A94A6E"/>
    <w:rsid w:val="00A94F3B"/>
    <w:rsid w:val="00A95299"/>
    <w:rsid w:val="00A95490"/>
    <w:rsid w:val="00A95B20"/>
    <w:rsid w:val="00A964C0"/>
    <w:rsid w:val="00A96918"/>
    <w:rsid w:val="00A9709C"/>
    <w:rsid w:val="00A9747D"/>
    <w:rsid w:val="00A97CFF"/>
    <w:rsid w:val="00A97EF4"/>
    <w:rsid w:val="00AA0094"/>
    <w:rsid w:val="00AA06ED"/>
    <w:rsid w:val="00AA124C"/>
    <w:rsid w:val="00AA3F85"/>
    <w:rsid w:val="00AA415F"/>
    <w:rsid w:val="00AA4384"/>
    <w:rsid w:val="00AA4CAE"/>
    <w:rsid w:val="00AA4DC5"/>
    <w:rsid w:val="00AA615F"/>
    <w:rsid w:val="00AA629C"/>
    <w:rsid w:val="00AA6605"/>
    <w:rsid w:val="00AA6856"/>
    <w:rsid w:val="00AA6DD2"/>
    <w:rsid w:val="00AA6F01"/>
    <w:rsid w:val="00AA6F22"/>
    <w:rsid w:val="00AA71B1"/>
    <w:rsid w:val="00AA7A86"/>
    <w:rsid w:val="00AA7C5D"/>
    <w:rsid w:val="00AA7DA5"/>
    <w:rsid w:val="00AA7DD3"/>
    <w:rsid w:val="00AB09CE"/>
    <w:rsid w:val="00AB11D8"/>
    <w:rsid w:val="00AB133D"/>
    <w:rsid w:val="00AB168D"/>
    <w:rsid w:val="00AB18B1"/>
    <w:rsid w:val="00AB1F6A"/>
    <w:rsid w:val="00AB214C"/>
    <w:rsid w:val="00AB2310"/>
    <w:rsid w:val="00AB26A8"/>
    <w:rsid w:val="00AB27AF"/>
    <w:rsid w:val="00AB2918"/>
    <w:rsid w:val="00AB3095"/>
    <w:rsid w:val="00AB3121"/>
    <w:rsid w:val="00AB317E"/>
    <w:rsid w:val="00AB37EE"/>
    <w:rsid w:val="00AB38FE"/>
    <w:rsid w:val="00AB3AC3"/>
    <w:rsid w:val="00AB45D1"/>
    <w:rsid w:val="00AB4EDC"/>
    <w:rsid w:val="00AB50E5"/>
    <w:rsid w:val="00AB5332"/>
    <w:rsid w:val="00AB68C4"/>
    <w:rsid w:val="00AB6AD0"/>
    <w:rsid w:val="00AB7049"/>
    <w:rsid w:val="00AB78B0"/>
    <w:rsid w:val="00AB7A2E"/>
    <w:rsid w:val="00AB7A41"/>
    <w:rsid w:val="00AC01CE"/>
    <w:rsid w:val="00AC0452"/>
    <w:rsid w:val="00AC04EC"/>
    <w:rsid w:val="00AC05B7"/>
    <w:rsid w:val="00AC0662"/>
    <w:rsid w:val="00AC07C9"/>
    <w:rsid w:val="00AC100A"/>
    <w:rsid w:val="00AC10BB"/>
    <w:rsid w:val="00AC1112"/>
    <w:rsid w:val="00AC19A7"/>
    <w:rsid w:val="00AC1F63"/>
    <w:rsid w:val="00AC2116"/>
    <w:rsid w:val="00AC2685"/>
    <w:rsid w:val="00AC2923"/>
    <w:rsid w:val="00AC2D8B"/>
    <w:rsid w:val="00AC31B0"/>
    <w:rsid w:val="00AC5E4B"/>
    <w:rsid w:val="00AC654C"/>
    <w:rsid w:val="00AC657D"/>
    <w:rsid w:val="00AC7D73"/>
    <w:rsid w:val="00AD06B1"/>
    <w:rsid w:val="00AD0999"/>
    <w:rsid w:val="00AD0A83"/>
    <w:rsid w:val="00AD0D69"/>
    <w:rsid w:val="00AD183E"/>
    <w:rsid w:val="00AD1FD6"/>
    <w:rsid w:val="00AD2C47"/>
    <w:rsid w:val="00AD2EB3"/>
    <w:rsid w:val="00AD3BF3"/>
    <w:rsid w:val="00AD3E3B"/>
    <w:rsid w:val="00AD45AA"/>
    <w:rsid w:val="00AD478B"/>
    <w:rsid w:val="00AD489F"/>
    <w:rsid w:val="00AD635A"/>
    <w:rsid w:val="00AD661E"/>
    <w:rsid w:val="00AD6733"/>
    <w:rsid w:val="00AD7140"/>
    <w:rsid w:val="00AD73CB"/>
    <w:rsid w:val="00AD76A3"/>
    <w:rsid w:val="00AE0595"/>
    <w:rsid w:val="00AE0B57"/>
    <w:rsid w:val="00AE0C9B"/>
    <w:rsid w:val="00AE1A00"/>
    <w:rsid w:val="00AE291E"/>
    <w:rsid w:val="00AE2B06"/>
    <w:rsid w:val="00AE2B45"/>
    <w:rsid w:val="00AE2DDB"/>
    <w:rsid w:val="00AE3449"/>
    <w:rsid w:val="00AE3606"/>
    <w:rsid w:val="00AE3A2F"/>
    <w:rsid w:val="00AE407C"/>
    <w:rsid w:val="00AE4D80"/>
    <w:rsid w:val="00AE4EDE"/>
    <w:rsid w:val="00AE55B9"/>
    <w:rsid w:val="00AE57E2"/>
    <w:rsid w:val="00AE5D3B"/>
    <w:rsid w:val="00AE5EB7"/>
    <w:rsid w:val="00AE6224"/>
    <w:rsid w:val="00AE63DE"/>
    <w:rsid w:val="00AE648C"/>
    <w:rsid w:val="00AE6571"/>
    <w:rsid w:val="00AE6E5A"/>
    <w:rsid w:val="00AE7462"/>
    <w:rsid w:val="00AE7786"/>
    <w:rsid w:val="00AE7BFB"/>
    <w:rsid w:val="00AE7FD8"/>
    <w:rsid w:val="00AF0A9A"/>
    <w:rsid w:val="00AF0D82"/>
    <w:rsid w:val="00AF113A"/>
    <w:rsid w:val="00AF1A80"/>
    <w:rsid w:val="00AF2529"/>
    <w:rsid w:val="00AF26CA"/>
    <w:rsid w:val="00AF2807"/>
    <w:rsid w:val="00AF2889"/>
    <w:rsid w:val="00AF28A8"/>
    <w:rsid w:val="00AF299D"/>
    <w:rsid w:val="00AF2A95"/>
    <w:rsid w:val="00AF31EC"/>
    <w:rsid w:val="00AF3B38"/>
    <w:rsid w:val="00AF4089"/>
    <w:rsid w:val="00AF41EF"/>
    <w:rsid w:val="00AF4335"/>
    <w:rsid w:val="00AF47F3"/>
    <w:rsid w:val="00AF4FEF"/>
    <w:rsid w:val="00AF5D53"/>
    <w:rsid w:val="00AF5DF6"/>
    <w:rsid w:val="00AF5E7D"/>
    <w:rsid w:val="00AF674C"/>
    <w:rsid w:val="00AF7664"/>
    <w:rsid w:val="00AF7737"/>
    <w:rsid w:val="00B00A61"/>
    <w:rsid w:val="00B00AF7"/>
    <w:rsid w:val="00B00C83"/>
    <w:rsid w:val="00B00CA7"/>
    <w:rsid w:val="00B011EA"/>
    <w:rsid w:val="00B0139D"/>
    <w:rsid w:val="00B01896"/>
    <w:rsid w:val="00B018B5"/>
    <w:rsid w:val="00B02DCE"/>
    <w:rsid w:val="00B02E07"/>
    <w:rsid w:val="00B031EF"/>
    <w:rsid w:val="00B03649"/>
    <w:rsid w:val="00B0431A"/>
    <w:rsid w:val="00B04524"/>
    <w:rsid w:val="00B04F0E"/>
    <w:rsid w:val="00B050C1"/>
    <w:rsid w:val="00B064C5"/>
    <w:rsid w:val="00B0654E"/>
    <w:rsid w:val="00B0688A"/>
    <w:rsid w:val="00B06A18"/>
    <w:rsid w:val="00B06BFA"/>
    <w:rsid w:val="00B0769C"/>
    <w:rsid w:val="00B106C4"/>
    <w:rsid w:val="00B10785"/>
    <w:rsid w:val="00B10E12"/>
    <w:rsid w:val="00B1125F"/>
    <w:rsid w:val="00B1199D"/>
    <w:rsid w:val="00B11FB1"/>
    <w:rsid w:val="00B12049"/>
    <w:rsid w:val="00B12EE2"/>
    <w:rsid w:val="00B13342"/>
    <w:rsid w:val="00B13559"/>
    <w:rsid w:val="00B13CD0"/>
    <w:rsid w:val="00B155A3"/>
    <w:rsid w:val="00B1598C"/>
    <w:rsid w:val="00B16137"/>
    <w:rsid w:val="00B161E1"/>
    <w:rsid w:val="00B168A2"/>
    <w:rsid w:val="00B16AE6"/>
    <w:rsid w:val="00B16D14"/>
    <w:rsid w:val="00B1727C"/>
    <w:rsid w:val="00B1727D"/>
    <w:rsid w:val="00B20B2F"/>
    <w:rsid w:val="00B217F8"/>
    <w:rsid w:val="00B21F33"/>
    <w:rsid w:val="00B227EA"/>
    <w:rsid w:val="00B23290"/>
    <w:rsid w:val="00B23924"/>
    <w:rsid w:val="00B2399C"/>
    <w:rsid w:val="00B23ACE"/>
    <w:rsid w:val="00B23B3F"/>
    <w:rsid w:val="00B2403F"/>
    <w:rsid w:val="00B246FF"/>
    <w:rsid w:val="00B2476D"/>
    <w:rsid w:val="00B24A18"/>
    <w:rsid w:val="00B25582"/>
    <w:rsid w:val="00B2587A"/>
    <w:rsid w:val="00B264C5"/>
    <w:rsid w:val="00B2671F"/>
    <w:rsid w:val="00B26AA9"/>
    <w:rsid w:val="00B26BAB"/>
    <w:rsid w:val="00B26C91"/>
    <w:rsid w:val="00B26F62"/>
    <w:rsid w:val="00B270D8"/>
    <w:rsid w:val="00B27F5E"/>
    <w:rsid w:val="00B303EA"/>
    <w:rsid w:val="00B304A3"/>
    <w:rsid w:val="00B30754"/>
    <w:rsid w:val="00B30EA1"/>
    <w:rsid w:val="00B31042"/>
    <w:rsid w:val="00B3173D"/>
    <w:rsid w:val="00B31940"/>
    <w:rsid w:val="00B31AE1"/>
    <w:rsid w:val="00B31FA3"/>
    <w:rsid w:val="00B33BC2"/>
    <w:rsid w:val="00B33E6C"/>
    <w:rsid w:val="00B343BA"/>
    <w:rsid w:val="00B345AE"/>
    <w:rsid w:val="00B34738"/>
    <w:rsid w:val="00B34B44"/>
    <w:rsid w:val="00B34F42"/>
    <w:rsid w:val="00B35608"/>
    <w:rsid w:val="00B36226"/>
    <w:rsid w:val="00B36827"/>
    <w:rsid w:val="00B368A9"/>
    <w:rsid w:val="00B36BEE"/>
    <w:rsid w:val="00B36CA0"/>
    <w:rsid w:val="00B37BA5"/>
    <w:rsid w:val="00B41264"/>
    <w:rsid w:val="00B4138C"/>
    <w:rsid w:val="00B41749"/>
    <w:rsid w:val="00B41A36"/>
    <w:rsid w:val="00B42045"/>
    <w:rsid w:val="00B44398"/>
    <w:rsid w:val="00B447B2"/>
    <w:rsid w:val="00B44CAA"/>
    <w:rsid w:val="00B45BA0"/>
    <w:rsid w:val="00B45BC7"/>
    <w:rsid w:val="00B460E8"/>
    <w:rsid w:val="00B4621B"/>
    <w:rsid w:val="00B46CCC"/>
    <w:rsid w:val="00B46E51"/>
    <w:rsid w:val="00B47979"/>
    <w:rsid w:val="00B50161"/>
    <w:rsid w:val="00B5075E"/>
    <w:rsid w:val="00B50873"/>
    <w:rsid w:val="00B51C97"/>
    <w:rsid w:val="00B5219F"/>
    <w:rsid w:val="00B52261"/>
    <w:rsid w:val="00B52BB9"/>
    <w:rsid w:val="00B531E9"/>
    <w:rsid w:val="00B53244"/>
    <w:rsid w:val="00B53423"/>
    <w:rsid w:val="00B54595"/>
    <w:rsid w:val="00B54902"/>
    <w:rsid w:val="00B54C79"/>
    <w:rsid w:val="00B553F0"/>
    <w:rsid w:val="00B5561E"/>
    <w:rsid w:val="00B55D97"/>
    <w:rsid w:val="00B56589"/>
    <w:rsid w:val="00B56B6E"/>
    <w:rsid w:val="00B56EC4"/>
    <w:rsid w:val="00B57567"/>
    <w:rsid w:val="00B5768B"/>
    <w:rsid w:val="00B605DE"/>
    <w:rsid w:val="00B61441"/>
    <w:rsid w:val="00B6179C"/>
    <w:rsid w:val="00B6198D"/>
    <w:rsid w:val="00B633B8"/>
    <w:rsid w:val="00B636CB"/>
    <w:rsid w:val="00B638AA"/>
    <w:rsid w:val="00B63E8F"/>
    <w:rsid w:val="00B642B5"/>
    <w:rsid w:val="00B64760"/>
    <w:rsid w:val="00B64991"/>
    <w:rsid w:val="00B654F2"/>
    <w:rsid w:val="00B65728"/>
    <w:rsid w:val="00B65C62"/>
    <w:rsid w:val="00B66927"/>
    <w:rsid w:val="00B66A57"/>
    <w:rsid w:val="00B66CA1"/>
    <w:rsid w:val="00B66F24"/>
    <w:rsid w:val="00B6754C"/>
    <w:rsid w:val="00B677F5"/>
    <w:rsid w:val="00B6789D"/>
    <w:rsid w:val="00B67903"/>
    <w:rsid w:val="00B67ED8"/>
    <w:rsid w:val="00B67FF4"/>
    <w:rsid w:val="00B701CC"/>
    <w:rsid w:val="00B70474"/>
    <w:rsid w:val="00B7102C"/>
    <w:rsid w:val="00B7118D"/>
    <w:rsid w:val="00B71314"/>
    <w:rsid w:val="00B71531"/>
    <w:rsid w:val="00B71D39"/>
    <w:rsid w:val="00B7245F"/>
    <w:rsid w:val="00B729F6"/>
    <w:rsid w:val="00B72BE4"/>
    <w:rsid w:val="00B72DC2"/>
    <w:rsid w:val="00B73337"/>
    <w:rsid w:val="00B733A1"/>
    <w:rsid w:val="00B740E7"/>
    <w:rsid w:val="00B742BD"/>
    <w:rsid w:val="00B7474B"/>
    <w:rsid w:val="00B7482E"/>
    <w:rsid w:val="00B759AC"/>
    <w:rsid w:val="00B76B85"/>
    <w:rsid w:val="00B77370"/>
    <w:rsid w:val="00B77640"/>
    <w:rsid w:val="00B77E83"/>
    <w:rsid w:val="00B812B8"/>
    <w:rsid w:val="00B81C4C"/>
    <w:rsid w:val="00B81D11"/>
    <w:rsid w:val="00B81FD8"/>
    <w:rsid w:val="00B82383"/>
    <w:rsid w:val="00B823D7"/>
    <w:rsid w:val="00B82692"/>
    <w:rsid w:val="00B82BE9"/>
    <w:rsid w:val="00B82C5C"/>
    <w:rsid w:val="00B8331B"/>
    <w:rsid w:val="00B83949"/>
    <w:rsid w:val="00B83E41"/>
    <w:rsid w:val="00B84098"/>
    <w:rsid w:val="00B8452B"/>
    <w:rsid w:val="00B85485"/>
    <w:rsid w:val="00B85622"/>
    <w:rsid w:val="00B8573B"/>
    <w:rsid w:val="00B85B72"/>
    <w:rsid w:val="00B8678D"/>
    <w:rsid w:val="00B86951"/>
    <w:rsid w:val="00B86992"/>
    <w:rsid w:val="00B86A95"/>
    <w:rsid w:val="00B86E20"/>
    <w:rsid w:val="00B87243"/>
    <w:rsid w:val="00B8783E"/>
    <w:rsid w:val="00B87D27"/>
    <w:rsid w:val="00B87DF6"/>
    <w:rsid w:val="00B87F7E"/>
    <w:rsid w:val="00B90489"/>
    <w:rsid w:val="00B91C3F"/>
    <w:rsid w:val="00B9211C"/>
    <w:rsid w:val="00B93399"/>
    <w:rsid w:val="00B93C47"/>
    <w:rsid w:val="00B93DC8"/>
    <w:rsid w:val="00B957BC"/>
    <w:rsid w:val="00B95A63"/>
    <w:rsid w:val="00B95BB2"/>
    <w:rsid w:val="00B95C5E"/>
    <w:rsid w:val="00B95ED9"/>
    <w:rsid w:val="00B96576"/>
    <w:rsid w:val="00B96942"/>
    <w:rsid w:val="00B96978"/>
    <w:rsid w:val="00B9699F"/>
    <w:rsid w:val="00B97019"/>
    <w:rsid w:val="00B970C3"/>
    <w:rsid w:val="00B97AE5"/>
    <w:rsid w:val="00B97D47"/>
    <w:rsid w:val="00B97DA0"/>
    <w:rsid w:val="00BA00E2"/>
    <w:rsid w:val="00BA0253"/>
    <w:rsid w:val="00BA03E0"/>
    <w:rsid w:val="00BA0523"/>
    <w:rsid w:val="00BA0563"/>
    <w:rsid w:val="00BA086A"/>
    <w:rsid w:val="00BA13BE"/>
    <w:rsid w:val="00BA237F"/>
    <w:rsid w:val="00BA3267"/>
    <w:rsid w:val="00BA35B6"/>
    <w:rsid w:val="00BA375E"/>
    <w:rsid w:val="00BA4280"/>
    <w:rsid w:val="00BA4F3C"/>
    <w:rsid w:val="00BA56FF"/>
    <w:rsid w:val="00BA592D"/>
    <w:rsid w:val="00BA5FB1"/>
    <w:rsid w:val="00BA6A41"/>
    <w:rsid w:val="00BA71B9"/>
    <w:rsid w:val="00BA773C"/>
    <w:rsid w:val="00BA7777"/>
    <w:rsid w:val="00BA7B37"/>
    <w:rsid w:val="00BB0203"/>
    <w:rsid w:val="00BB056B"/>
    <w:rsid w:val="00BB1736"/>
    <w:rsid w:val="00BB1E6D"/>
    <w:rsid w:val="00BB21D7"/>
    <w:rsid w:val="00BB26D2"/>
    <w:rsid w:val="00BB301E"/>
    <w:rsid w:val="00BB35BA"/>
    <w:rsid w:val="00BB3717"/>
    <w:rsid w:val="00BB3892"/>
    <w:rsid w:val="00BB3A67"/>
    <w:rsid w:val="00BB4755"/>
    <w:rsid w:val="00BB491D"/>
    <w:rsid w:val="00BB4C2C"/>
    <w:rsid w:val="00BB5351"/>
    <w:rsid w:val="00BB7AC4"/>
    <w:rsid w:val="00BB7E64"/>
    <w:rsid w:val="00BC08D6"/>
    <w:rsid w:val="00BC1075"/>
    <w:rsid w:val="00BC1985"/>
    <w:rsid w:val="00BC1B53"/>
    <w:rsid w:val="00BC1DCD"/>
    <w:rsid w:val="00BC21E8"/>
    <w:rsid w:val="00BC240D"/>
    <w:rsid w:val="00BC2A67"/>
    <w:rsid w:val="00BC2CA2"/>
    <w:rsid w:val="00BC2EB7"/>
    <w:rsid w:val="00BC3577"/>
    <w:rsid w:val="00BC367A"/>
    <w:rsid w:val="00BC460C"/>
    <w:rsid w:val="00BC4C1E"/>
    <w:rsid w:val="00BC5A61"/>
    <w:rsid w:val="00BC5C0A"/>
    <w:rsid w:val="00BC5F26"/>
    <w:rsid w:val="00BC6AE8"/>
    <w:rsid w:val="00BC6D06"/>
    <w:rsid w:val="00BC7261"/>
    <w:rsid w:val="00BC74FC"/>
    <w:rsid w:val="00BC79AB"/>
    <w:rsid w:val="00BC7F1A"/>
    <w:rsid w:val="00BD084B"/>
    <w:rsid w:val="00BD0C4A"/>
    <w:rsid w:val="00BD0C7A"/>
    <w:rsid w:val="00BD180B"/>
    <w:rsid w:val="00BD1DBB"/>
    <w:rsid w:val="00BD22B4"/>
    <w:rsid w:val="00BD41A4"/>
    <w:rsid w:val="00BD4849"/>
    <w:rsid w:val="00BD4A97"/>
    <w:rsid w:val="00BD4D54"/>
    <w:rsid w:val="00BD5AB7"/>
    <w:rsid w:val="00BD5BCC"/>
    <w:rsid w:val="00BD5F06"/>
    <w:rsid w:val="00BD5F2E"/>
    <w:rsid w:val="00BD6FA1"/>
    <w:rsid w:val="00BD735D"/>
    <w:rsid w:val="00BD7395"/>
    <w:rsid w:val="00BD73A7"/>
    <w:rsid w:val="00BD7C96"/>
    <w:rsid w:val="00BE0258"/>
    <w:rsid w:val="00BE02A7"/>
    <w:rsid w:val="00BE02D2"/>
    <w:rsid w:val="00BE0697"/>
    <w:rsid w:val="00BE0698"/>
    <w:rsid w:val="00BE0A40"/>
    <w:rsid w:val="00BE0BFB"/>
    <w:rsid w:val="00BE20FA"/>
    <w:rsid w:val="00BE21E8"/>
    <w:rsid w:val="00BE22E2"/>
    <w:rsid w:val="00BE26C3"/>
    <w:rsid w:val="00BE381A"/>
    <w:rsid w:val="00BE3872"/>
    <w:rsid w:val="00BE3CBB"/>
    <w:rsid w:val="00BE423E"/>
    <w:rsid w:val="00BE4514"/>
    <w:rsid w:val="00BE49F8"/>
    <w:rsid w:val="00BE5F37"/>
    <w:rsid w:val="00BE6402"/>
    <w:rsid w:val="00BE67CE"/>
    <w:rsid w:val="00BE719A"/>
    <w:rsid w:val="00BE784C"/>
    <w:rsid w:val="00BF0AB9"/>
    <w:rsid w:val="00BF0FF3"/>
    <w:rsid w:val="00BF16C4"/>
    <w:rsid w:val="00BF1C82"/>
    <w:rsid w:val="00BF22A5"/>
    <w:rsid w:val="00BF28AF"/>
    <w:rsid w:val="00BF34BD"/>
    <w:rsid w:val="00BF55A4"/>
    <w:rsid w:val="00BF580D"/>
    <w:rsid w:val="00BF6C06"/>
    <w:rsid w:val="00BF6D1C"/>
    <w:rsid w:val="00BF6D5A"/>
    <w:rsid w:val="00BF72A3"/>
    <w:rsid w:val="00BF72A6"/>
    <w:rsid w:val="00BF7ABE"/>
    <w:rsid w:val="00BF7E84"/>
    <w:rsid w:val="00C00740"/>
    <w:rsid w:val="00C00B3B"/>
    <w:rsid w:val="00C00D67"/>
    <w:rsid w:val="00C014C6"/>
    <w:rsid w:val="00C02146"/>
    <w:rsid w:val="00C0268D"/>
    <w:rsid w:val="00C02DA5"/>
    <w:rsid w:val="00C03500"/>
    <w:rsid w:val="00C03DCE"/>
    <w:rsid w:val="00C03ECA"/>
    <w:rsid w:val="00C048CF"/>
    <w:rsid w:val="00C05057"/>
    <w:rsid w:val="00C05196"/>
    <w:rsid w:val="00C056F1"/>
    <w:rsid w:val="00C059A6"/>
    <w:rsid w:val="00C05B0D"/>
    <w:rsid w:val="00C0643D"/>
    <w:rsid w:val="00C07982"/>
    <w:rsid w:val="00C1077F"/>
    <w:rsid w:val="00C10F2C"/>
    <w:rsid w:val="00C11273"/>
    <w:rsid w:val="00C14447"/>
    <w:rsid w:val="00C148BE"/>
    <w:rsid w:val="00C152F5"/>
    <w:rsid w:val="00C15D27"/>
    <w:rsid w:val="00C167DE"/>
    <w:rsid w:val="00C17413"/>
    <w:rsid w:val="00C17F2F"/>
    <w:rsid w:val="00C20795"/>
    <w:rsid w:val="00C20EDC"/>
    <w:rsid w:val="00C21534"/>
    <w:rsid w:val="00C2180F"/>
    <w:rsid w:val="00C21A05"/>
    <w:rsid w:val="00C221C2"/>
    <w:rsid w:val="00C227D9"/>
    <w:rsid w:val="00C22FBC"/>
    <w:rsid w:val="00C23C65"/>
    <w:rsid w:val="00C23E89"/>
    <w:rsid w:val="00C23F5D"/>
    <w:rsid w:val="00C2405B"/>
    <w:rsid w:val="00C24715"/>
    <w:rsid w:val="00C248D2"/>
    <w:rsid w:val="00C24935"/>
    <w:rsid w:val="00C25410"/>
    <w:rsid w:val="00C2574F"/>
    <w:rsid w:val="00C25C9E"/>
    <w:rsid w:val="00C25E07"/>
    <w:rsid w:val="00C25F51"/>
    <w:rsid w:val="00C26772"/>
    <w:rsid w:val="00C30A54"/>
    <w:rsid w:val="00C30E0D"/>
    <w:rsid w:val="00C31D80"/>
    <w:rsid w:val="00C31E81"/>
    <w:rsid w:val="00C328A9"/>
    <w:rsid w:val="00C33319"/>
    <w:rsid w:val="00C33A83"/>
    <w:rsid w:val="00C33B2E"/>
    <w:rsid w:val="00C343D1"/>
    <w:rsid w:val="00C35313"/>
    <w:rsid w:val="00C365EE"/>
    <w:rsid w:val="00C36B2B"/>
    <w:rsid w:val="00C377DA"/>
    <w:rsid w:val="00C37BB1"/>
    <w:rsid w:val="00C402F2"/>
    <w:rsid w:val="00C4067F"/>
    <w:rsid w:val="00C4075B"/>
    <w:rsid w:val="00C40DC1"/>
    <w:rsid w:val="00C410DA"/>
    <w:rsid w:val="00C419FC"/>
    <w:rsid w:val="00C41D0B"/>
    <w:rsid w:val="00C41DE7"/>
    <w:rsid w:val="00C41E27"/>
    <w:rsid w:val="00C41EF9"/>
    <w:rsid w:val="00C4275F"/>
    <w:rsid w:val="00C42B90"/>
    <w:rsid w:val="00C434D2"/>
    <w:rsid w:val="00C43A09"/>
    <w:rsid w:val="00C44745"/>
    <w:rsid w:val="00C451C3"/>
    <w:rsid w:val="00C456F2"/>
    <w:rsid w:val="00C45709"/>
    <w:rsid w:val="00C461F8"/>
    <w:rsid w:val="00C46461"/>
    <w:rsid w:val="00C466ED"/>
    <w:rsid w:val="00C46D85"/>
    <w:rsid w:val="00C46DA4"/>
    <w:rsid w:val="00C47F17"/>
    <w:rsid w:val="00C50954"/>
    <w:rsid w:val="00C50B2B"/>
    <w:rsid w:val="00C51554"/>
    <w:rsid w:val="00C517A1"/>
    <w:rsid w:val="00C51B5B"/>
    <w:rsid w:val="00C51F93"/>
    <w:rsid w:val="00C5217D"/>
    <w:rsid w:val="00C52CEC"/>
    <w:rsid w:val="00C533BB"/>
    <w:rsid w:val="00C53626"/>
    <w:rsid w:val="00C53F3F"/>
    <w:rsid w:val="00C54081"/>
    <w:rsid w:val="00C54320"/>
    <w:rsid w:val="00C549CA"/>
    <w:rsid w:val="00C54C83"/>
    <w:rsid w:val="00C56D63"/>
    <w:rsid w:val="00C56F0B"/>
    <w:rsid w:val="00C57871"/>
    <w:rsid w:val="00C607C6"/>
    <w:rsid w:val="00C60936"/>
    <w:rsid w:val="00C60EA2"/>
    <w:rsid w:val="00C6129F"/>
    <w:rsid w:val="00C6157D"/>
    <w:rsid w:val="00C6210B"/>
    <w:rsid w:val="00C62139"/>
    <w:rsid w:val="00C62673"/>
    <w:rsid w:val="00C62BC7"/>
    <w:rsid w:val="00C6320A"/>
    <w:rsid w:val="00C64464"/>
    <w:rsid w:val="00C64809"/>
    <w:rsid w:val="00C657B6"/>
    <w:rsid w:val="00C658E2"/>
    <w:rsid w:val="00C65D2D"/>
    <w:rsid w:val="00C66063"/>
    <w:rsid w:val="00C6658F"/>
    <w:rsid w:val="00C66849"/>
    <w:rsid w:val="00C670CE"/>
    <w:rsid w:val="00C67727"/>
    <w:rsid w:val="00C67CC3"/>
    <w:rsid w:val="00C70159"/>
    <w:rsid w:val="00C70239"/>
    <w:rsid w:val="00C70400"/>
    <w:rsid w:val="00C71C67"/>
    <w:rsid w:val="00C71F5A"/>
    <w:rsid w:val="00C72A33"/>
    <w:rsid w:val="00C740DD"/>
    <w:rsid w:val="00C75969"/>
    <w:rsid w:val="00C761DF"/>
    <w:rsid w:val="00C76529"/>
    <w:rsid w:val="00C76623"/>
    <w:rsid w:val="00C7680D"/>
    <w:rsid w:val="00C77036"/>
    <w:rsid w:val="00C77428"/>
    <w:rsid w:val="00C7783B"/>
    <w:rsid w:val="00C778B4"/>
    <w:rsid w:val="00C77BA7"/>
    <w:rsid w:val="00C80831"/>
    <w:rsid w:val="00C814BE"/>
    <w:rsid w:val="00C81FEC"/>
    <w:rsid w:val="00C820EF"/>
    <w:rsid w:val="00C82639"/>
    <w:rsid w:val="00C82BF2"/>
    <w:rsid w:val="00C82E9F"/>
    <w:rsid w:val="00C83FDD"/>
    <w:rsid w:val="00C84A9D"/>
    <w:rsid w:val="00C85083"/>
    <w:rsid w:val="00C85A3C"/>
    <w:rsid w:val="00C85B28"/>
    <w:rsid w:val="00C87459"/>
    <w:rsid w:val="00C8767E"/>
    <w:rsid w:val="00C903D7"/>
    <w:rsid w:val="00C904C0"/>
    <w:rsid w:val="00C914A4"/>
    <w:rsid w:val="00C9272F"/>
    <w:rsid w:val="00C9312C"/>
    <w:rsid w:val="00C939BA"/>
    <w:rsid w:val="00C94228"/>
    <w:rsid w:val="00C94EE4"/>
    <w:rsid w:val="00C94FD3"/>
    <w:rsid w:val="00C95316"/>
    <w:rsid w:val="00C954C2"/>
    <w:rsid w:val="00C957DE"/>
    <w:rsid w:val="00C95E4B"/>
    <w:rsid w:val="00C96050"/>
    <w:rsid w:val="00C960F8"/>
    <w:rsid w:val="00C9648B"/>
    <w:rsid w:val="00C9688B"/>
    <w:rsid w:val="00C9689E"/>
    <w:rsid w:val="00C96EFF"/>
    <w:rsid w:val="00CA0587"/>
    <w:rsid w:val="00CA0BAF"/>
    <w:rsid w:val="00CA0E17"/>
    <w:rsid w:val="00CA13B6"/>
    <w:rsid w:val="00CA174E"/>
    <w:rsid w:val="00CA21AB"/>
    <w:rsid w:val="00CA3C80"/>
    <w:rsid w:val="00CA3F42"/>
    <w:rsid w:val="00CA4255"/>
    <w:rsid w:val="00CA497A"/>
    <w:rsid w:val="00CA5034"/>
    <w:rsid w:val="00CA545D"/>
    <w:rsid w:val="00CA58A6"/>
    <w:rsid w:val="00CA58F1"/>
    <w:rsid w:val="00CA5F4D"/>
    <w:rsid w:val="00CA616F"/>
    <w:rsid w:val="00CA7563"/>
    <w:rsid w:val="00CA77D2"/>
    <w:rsid w:val="00CA7BAA"/>
    <w:rsid w:val="00CA7EF2"/>
    <w:rsid w:val="00CB0545"/>
    <w:rsid w:val="00CB0E6D"/>
    <w:rsid w:val="00CB1AB6"/>
    <w:rsid w:val="00CB1BF3"/>
    <w:rsid w:val="00CB1F1F"/>
    <w:rsid w:val="00CB20EB"/>
    <w:rsid w:val="00CB31E4"/>
    <w:rsid w:val="00CB3965"/>
    <w:rsid w:val="00CB3FBD"/>
    <w:rsid w:val="00CB3FD9"/>
    <w:rsid w:val="00CB43B1"/>
    <w:rsid w:val="00CB48B2"/>
    <w:rsid w:val="00CB5E29"/>
    <w:rsid w:val="00CB610E"/>
    <w:rsid w:val="00CB618A"/>
    <w:rsid w:val="00CB6348"/>
    <w:rsid w:val="00CB6A34"/>
    <w:rsid w:val="00CC0A54"/>
    <w:rsid w:val="00CC1141"/>
    <w:rsid w:val="00CC1407"/>
    <w:rsid w:val="00CC2616"/>
    <w:rsid w:val="00CC280C"/>
    <w:rsid w:val="00CC2B4C"/>
    <w:rsid w:val="00CC2C22"/>
    <w:rsid w:val="00CC2D2E"/>
    <w:rsid w:val="00CC2EE9"/>
    <w:rsid w:val="00CC3356"/>
    <w:rsid w:val="00CC3662"/>
    <w:rsid w:val="00CC3791"/>
    <w:rsid w:val="00CC3B7C"/>
    <w:rsid w:val="00CC5913"/>
    <w:rsid w:val="00CC5A86"/>
    <w:rsid w:val="00CC5E0C"/>
    <w:rsid w:val="00CC6107"/>
    <w:rsid w:val="00CC6879"/>
    <w:rsid w:val="00CC7C13"/>
    <w:rsid w:val="00CD0D30"/>
    <w:rsid w:val="00CD0F32"/>
    <w:rsid w:val="00CD1146"/>
    <w:rsid w:val="00CD16AB"/>
    <w:rsid w:val="00CD2065"/>
    <w:rsid w:val="00CD20B6"/>
    <w:rsid w:val="00CD232F"/>
    <w:rsid w:val="00CD2C74"/>
    <w:rsid w:val="00CD3A10"/>
    <w:rsid w:val="00CD4DF2"/>
    <w:rsid w:val="00CD50C5"/>
    <w:rsid w:val="00CD58AE"/>
    <w:rsid w:val="00CD5ECB"/>
    <w:rsid w:val="00CD6980"/>
    <w:rsid w:val="00CD6BC8"/>
    <w:rsid w:val="00CD7158"/>
    <w:rsid w:val="00CE05C6"/>
    <w:rsid w:val="00CE0FB8"/>
    <w:rsid w:val="00CE10CC"/>
    <w:rsid w:val="00CE1D7F"/>
    <w:rsid w:val="00CE1E91"/>
    <w:rsid w:val="00CE21AF"/>
    <w:rsid w:val="00CE25E6"/>
    <w:rsid w:val="00CE2948"/>
    <w:rsid w:val="00CE2BE6"/>
    <w:rsid w:val="00CE315A"/>
    <w:rsid w:val="00CE33C1"/>
    <w:rsid w:val="00CE3578"/>
    <w:rsid w:val="00CE44B8"/>
    <w:rsid w:val="00CE4533"/>
    <w:rsid w:val="00CE5159"/>
    <w:rsid w:val="00CE556F"/>
    <w:rsid w:val="00CE59D7"/>
    <w:rsid w:val="00CE59E4"/>
    <w:rsid w:val="00CE5B2D"/>
    <w:rsid w:val="00CE5BE7"/>
    <w:rsid w:val="00CE6B76"/>
    <w:rsid w:val="00CE7257"/>
    <w:rsid w:val="00CE7764"/>
    <w:rsid w:val="00CF0281"/>
    <w:rsid w:val="00CF0506"/>
    <w:rsid w:val="00CF06BF"/>
    <w:rsid w:val="00CF2160"/>
    <w:rsid w:val="00CF270B"/>
    <w:rsid w:val="00CF3024"/>
    <w:rsid w:val="00CF32FF"/>
    <w:rsid w:val="00CF344A"/>
    <w:rsid w:val="00CF4120"/>
    <w:rsid w:val="00CF448B"/>
    <w:rsid w:val="00CF5059"/>
    <w:rsid w:val="00CF564A"/>
    <w:rsid w:val="00CF5BCF"/>
    <w:rsid w:val="00CF638E"/>
    <w:rsid w:val="00CF6402"/>
    <w:rsid w:val="00CF67C9"/>
    <w:rsid w:val="00CF680C"/>
    <w:rsid w:val="00CF6AAA"/>
    <w:rsid w:val="00CF6ADA"/>
    <w:rsid w:val="00CF6CDB"/>
    <w:rsid w:val="00CF6F11"/>
    <w:rsid w:val="00CF7963"/>
    <w:rsid w:val="00CF7D8F"/>
    <w:rsid w:val="00CF7FAB"/>
    <w:rsid w:val="00D00DFE"/>
    <w:rsid w:val="00D0111B"/>
    <w:rsid w:val="00D01406"/>
    <w:rsid w:val="00D0145D"/>
    <w:rsid w:val="00D017B8"/>
    <w:rsid w:val="00D01BED"/>
    <w:rsid w:val="00D020AB"/>
    <w:rsid w:val="00D02C9C"/>
    <w:rsid w:val="00D03276"/>
    <w:rsid w:val="00D0385F"/>
    <w:rsid w:val="00D03888"/>
    <w:rsid w:val="00D03E66"/>
    <w:rsid w:val="00D04799"/>
    <w:rsid w:val="00D055D1"/>
    <w:rsid w:val="00D05D0C"/>
    <w:rsid w:val="00D05D3E"/>
    <w:rsid w:val="00D0630C"/>
    <w:rsid w:val="00D064A5"/>
    <w:rsid w:val="00D06576"/>
    <w:rsid w:val="00D06FBB"/>
    <w:rsid w:val="00D0765F"/>
    <w:rsid w:val="00D07858"/>
    <w:rsid w:val="00D1043A"/>
    <w:rsid w:val="00D10680"/>
    <w:rsid w:val="00D11830"/>
    <w:rsid w:val="00D12065"/>
    <w:rsid w:val="00D135B2"/>
    <w:rsid w:val="00D136F8"/>
    <w:rsid w:val="00D13C4E"/>
    <w:rsid w:val="00D13C54"/>
    <w:rsid w:val="00D14417"/>
    <w:rsid w:val="00D14F07"/>
    <w:rsid w:val="00D15139"/>
    <w:rsid w:val="00D1515A"/>
    <w:rsid w:val="00D15706"/>
    <w:rsid w:val="00D17642"/>
    <w:rsid w:val="00D177CE"/>
    <w:rsid w:val="00D17D0C"/>
    <w:rsid w:val="00D20099"/>
    <w:rsid w:val="00D204F3"/>
    <w:rsid w:val="00D20647"/>
    <w:rsid w:val="00D20B0B"/>
    <w:rsid w:val="00D21331"/>
    <w:rsid w:val="00D216A9"/>
    <w:rsid w:val="00D217BD"/>
    <w:rsid w:val="00D21CD3"/>
    <w:rsid w:val="00D22326"/>
    <w:rsid w:val="00D22755"/>
    <w:rsid w:val="00D227E6"/>
    <w:rsid w:val="00D2291F"/>
    <w:rsid w:val="00D245BD"/>
    <w:rsid w:val="00D24D29"/>
    <w:rsid w:val="00D250DD"/>
    <w:rsid w:val="00D25CAB"/>
    <w:rsid w:val="00D261ED"/>
    <w:rsid w:val="00D262FD"/>
    <w:rsid w:val="00D2648A"/>
    <w:rsid w:val="00D2729C"/>
    <w:rsid w:val="00D27BD4"/>
    <w:rsid w:val="00D303AF"/>
    <w:rsid w:val="00D30444"/>
    <w:rsid w:val="00D30E7A"/>
    <w:rsid w:val="00D315DA"/>
    <w:rsid w:val="00D3197C"/>
    <w:rsid w:val="00D31E71"/>
    <w:rsid w:val="00D31FA1"/>
    <w:rsid w:val="00D31FBD"/>
    <w:rsid w:val="00D32439"/>
    <w:rsid w:val="00D32C54"/>
    <w:rsid w:val="00D32DA4"/>
    <w:rsid w:val="00D33357"/>
    <w:rsid w:val="00D341B8"/>
    <w:rsid w:val="00D345F3"/>
    <w:rsid w:val="00D3484A"/>
    <w:rsid w:val="00D34AEE"/>
    <w:rsid w:val="00D34BED"/>
    <w:rsid w:val="00D34C53"/>
    <w:rsid w:val="00D36128"/>
    <w:rsid w:val="00D36AD6"/>
    <w:rsid w:val="00D36EC7"/>
    <w:rsid w:val="00D36F43"/>
    <w:rsid w:val="00D377BD"/>
    <w:rsid w:val="00D37836"/>
    <w:rsid w:val="00D37B78"/>
    <w:rsid w:val="00D40184"/>
    <w:rsid w:val="00D403FF"/>
    <w:rsid w:val="00D40851"/>
    <w:rsid w:val="00D40A31"/>
    <w:rsid w:val="00D40A40"/>
    <w:rsid w:val="00D41583"/>
    <w:rsid w:val="00D4180C"/>
    <w:rsid w:val="00D42487"/>
    <w:rsid w:val="00D44053"/>
    <w:rsid w:val="00D441B7"/>
    <w:rsid w:val="00D445E1"/>
    <w:rsid w:val="00D452D7"/>
    <w:rsid w:val="00D457A7"/>
    <w:rsid w:val="00D45F80"/>
    <w:rsid w:val="00D464A8"/>
    <w:rsid w:val="00D474FC"/>
    <w:rsid w:val="00D47806"/>
    <w:rsid w:val="00D50C79"/>
    <w:rsid w:val="00D50C9D"/>
    <w:rsid w:val="00D51A0E"/>
    <w:rsid w:val="00D52237"/>
    <w:rsid w:val="00D53419"/>
    <w:rsid w:val="00D53EF3"/>
    <w:rsid w:val="00D53FAE"/>
    <w:rsid w:val="00D541CF"/>
    <w:rsid w:val="00D5449E"/>
    <w:rsid w:val="00D5461F"/>
    <w:rsid w:val="00D548AA"/>
    <w:rsid w:val="00D54F97"/>
    <w:rsid w:val="00D5618D"/>
    <w:rsid w:val="00D561C8"/>
    <w:rsid w:val="00D564E0"/>
    <w:rsid w:val="00D56E83"/>
    <w:rsid w:val="00D56EF3"/>
    <w:rsid w:val="00D5730C"/>
    <w:rsid w:val="00D5780C"/>
    <w:rsid w:val="00D60D10"/>
    <w:rsid w:val="00D61982"/>
    <w:rsid w:val="00D61B68"/>
    <w:rsid w:val="00D61E2D"/>
    <w:rsid w:val="00D62971"/>
    <w:rsid w:val="00D63131"/>
    <w:rsid w:val="00D63E73"/>
    <w:rsid w:val="00D6406B"/>
    <w:rsid w:val="00D641B5"/>
    <w:rsid w:val="00D64223"/>
    <w:rsid w:val="00D64286"/>
    <w:rsid w:val="00D6498D"/>
    <w:rsid w:val="00D65381"/>
    <w:rsid w:val="00D66171"/>
    <w:rsid w:val="00D6630F"/>
    <w:rsid w:val="00D66674"/>
    <w:rsid w:val="00D66776"/>
    <w:rsid w:val="00D668DF"/>
    <w:rsid w:val="00D675CD"/>
    <w:rsid w:val="00D67630"/>
    <w:rsid w:val="00D67E8E"/>
    <w:rsid w:val="00D67FC3"/>
    <w:rsid w:val="00D709C1"/>
    <w:rsid w:val="00D70F1E"/>
    <w:rsid w:val="00D70F80"/>
    <w:rsid w:val="00D711D3"/>
    <w:rsid w:val="00D71A33"/>
    <w:rsid w:val="00D71BB3"/>
    <w:rsid w:val="00D72426"/>
    <w:rsid w:val="00D72E18"/>
    <w:rsid w:val="00D72EB6"/>
    <w:rsid w:val="00D731BB"/>
    <w:rsid w:val="00D73D73"/>
    <w:rsid w:val="00D7446B"/>
    <w:rsid w:val="00D75700"/>
    <w:rsid w:val="00D75D34"/>
    <w:rsid w:val="00D76BC9"/>
    <w:rsid w:val="00D76F4A"/>
    <w:rsid w:val="00D77032"/>
    <w:rsid w:val="00D77246"/>
    <w:rsid w:val="00D77891"/>
    <w:rsid w:val="00D778C8"/>
    <w:rsid w:val="00D8031F"/>
    <w:rsid w:val="00D80489"/>
    <w:rsid w:val="00D8048C"/>
    <w:rsid w:val="00D8053A"/>
    <w:rsid w:val="00D8055B"/>
    <w:rsid w:val="00D80FDE"/>
    <w:rsid w:val="00D8122C"/>
    <w:rsid w:val="00D814A0"/>
    <w:rsid w:val="00D830AC"/>
    <w:rsid w:val="00D838AD"/>
    <w:rsid w:val="00D83DA0"/>
    <w:rsid w:val="00D83EAA"/>
    <w:rsid w:val="00D84A41"/>
    <w:rsid w:val="00D84D71"/>
    <w:rsid w:val="00D84F54"/>
    <w:rsid w:val="00D850AA"/>
    <w:rsid w:val="00D857AF"/>
    <w:rsid w:val="00D857F2"/>
    <w:rsid w:val="00D85F94"/>
    <w:rsid w:val="00D8659E"/>
    <w:rsid w:val="00D866EB"/>
    <w:rsid w:val="00D869FD"/>
    <w:rsid w:val="00D90611"/>
    <w:rsid w:val="00D90636"/>
    <w:rsid w:val="00D9085F"/>
    <w:rsid w:val="00D91069"/>
    <w:rsid w:val="00D910BA"/>
    <w:rsid w:val="00D91ADE"/>
    <w:rsid w:val="00D92141"/>
    <w:rsid w:val="00D92187"/>
    <w:rsid w:val="00D92853"/>
    <w:rsid w:val="00D929F3"/>
    <w:rsid w:val="00D93195"/>
    <w:rsid w:val="00D93D7A"/>
    <w:rsid w:val="00D944CF"/>
    <w:rsid w:val="00D95390"/>
    <w:rsid w:val="00D95647"/>
    <w:rsid w:val="00D96436"/>
    <w:rsid w:val="00D975D6"/>
    <w:rsid w:val="00DA02C2"/>
    <w:rsid w:val="00DA0A5D"/>
    <w:rsid w:val="00DA0D18"/>
    <w:rsid w:val="00DA1A07"/>
    <w:rsid w:val="00DA1AC3"/>
    <w:rsid w:val="00DA22E6"/>
    <w:rsid w:val="00DA2F1D"/>
    <w:rsid w:val="00DA2F79"/>
    <w:rsid w:val="00DA36E5"/>
    <w:rsid w:val="00DA384A"/>
    <w:rsid w:val="00DA3E09"/>
    <w:rsid w:val="00DA3F6E"/>
    <w:rsid w:val="00DA4230"/>
    <w:rsid w:val="00DA4515"/>
    <w:rsid w:val="00DA48F2"/>
    <w:rsid w:val="00DA561E"/>
    <w:rsid w:val="00DA59B2"/>
    <w:rsid w:val="00DA6920"/>
    <w:rsid w:val="00DA724E"/>
    <w:rsid w:val="00DA7517"/>
    <w:rsid w:val="00DA78DC"/>
    <w:rsid w:val="00DB0159"/>
    <w:rsid w:val="00DB0571"/>
    <w:rsid w:val="00DB10F2"/>
    <w:rsid w:val="00DB139B"/>
    <w:rsid w:val="00DB18DD"/>
    <w:rsid w:val="00DB2E0C"/>
    <w:rsid w:val="00DB2E72"/>
    <w:rsid w:val="00DB2F68"/>
    <w:rsid w:val="00DB34FD"/>
    <w:rsid w:val="00DB3793"/>
    <w:rsid w:val="00DB3938"/>
    <w:rsid w:val="00DB536D"/>
    <w:rsid w:val="00DB54B6"/>
    <w:rsid w:val="00DB5DA5"/>
    <w:rsid w:val="00DB5FBF"/>
    <w:rsid w:val="00DB6581"/>
    <w:rsid w:val="00DB7497"/>
    <w:rsid w:val="00DB76A4"/>
    <w:rsid w:val="00DB7A01"/>
    <w:rsid w:val="00DC01D0"/>
    <w:rsid w:val="00DC041E"/>
    <w:rsid w:val="00DC1DEF"/>
    <w:rsid w:val="00DC2527"/>
    <w:rsid w:val="00DC2934"/>
    <w:rsid w:val="00DC32C3"/>
    <w:rsid w:val="00DC350C"/>
    <w:rsid w:val="00DC3810"/>
    <w:rsid w:val="00DC3A8F"/>
    <w:rsid w:val="00DC3B6A"/>
    <w:rsid w:val="00DC4A1C"/>
    <w:rsid w:val="00DC4BB0"/>
    <w:rsid w:val="00DC5150"/>
    <w:rsid w:val="00DC5AB9"/>
    <w:rsid w:val="00DC5B2B"/>
    <w:rsid w:val="00DC5F5A"/>
    <w:rsid w:val="00DC6435"/>
    <w:rsid w:val="00DC6E27"/>
    <w:rsid w:val="00DC6FFA"/>
    <w:rsid w:val="00DC71B3"/>
    <w:rsid w:val="00DC72F6"/>
    <w:rsid w:val="00DC77DF"/>
    <w:rsid w:val="00DC7DBF"/>
    <w:rsid w:val="00DC7E1D"/>
    <w:rsid w:val="00DD1C58"/>
    <w:rsid w:val="00DD27C0"/>
    <w:rsid w:val="00DD2ACF"/>
    <w:rsid w:val="00DD2D5B"/>
    <w:rsid w:val="00DD31BA"/>
    <w:rsid w:val="00DD344E"/>
    <w:rsid w:val="00DD3985"/>
    <w:rsid w:val="00DD3A9E"/>
    <w:rsid w:val="00DD4846"/>
    <w:rsid w:val="00DD499A"/>
    <w:rsid w:val="00DD4A7E"/>
    <w:rsid w:val="00DD4D35"/>
    <w:rsid w:val="00DD4F4C"/>
    <w:rsid w:val="00DD58BD"/>
    <w:rsid w:val="00DD6945"/>
    <w:rsid w:val="00DD69ED"/>
    <w:rsid w:val="00DD6A78"/>
    <w:rsid w:val="00DD729C"/>
    <w:rsid w:val="00DD7A47"/>
    <w:rsid w:val="00DD7D42"/>
    <w:rsid w:val="00DE03BC"/>
    <w:rsid w:val="00DE276A"/>
    <w:rsid w:val="00DE2B61"/>
    <w:rsid w:val="00DE2DD7"/>
    <w:rsid w:val="00DE3163"/>
    <w:rsid w:val="00DE339C"/>
    <w:rsid w:val="00DE3860"/>
    <w:rsid w:val="00DE3D1A"/>
    <w:rsid w:val="00DE418F"/>
    <w:rsid w:val="00DE453D"/>
    <w:rsid w:val="00DE4B16"/>
    <w:rsid w:val="00DE4DC1"/>
    <w:rsid w:val="00DE5A20"/>
    <w:rsid w:val="00DE5DE0"/>
    <w:rsid w:val="00DE5EE2"/>
    <w:rsid w:val="00DE669B"/>
    <w:rsid w:val="00DE6831"/>
    <w:rsid w:val="00DE68B9"/>
    <w:rsid w:val="00DE693E"/>
    <w:rsid w:val="00DE7595"/>
    <w:rsid w:val="00DE7ED2"/>
    <w:rsid w:val="00DF0345"/>
    <w:rsid w:val="00DF0C60"/>
    <w:rsid w:val="00DF0E27"/>
    <w:rsid w:val="00DF1370"/>
    <w:rsid w:val="00DF180C"/>
    <w:rsid w:val="00DF18E2"/>
    <w:rsid w:val="00DF193B"/>
    <w:rsid w:val="00DF2DF6"/>
    <w:rsid w:val="00DF3A82"/>
    <w:rsid w:val="00DF4114"/>
    <w:rsid w:val="00DF4225"/>
    <w:rsid w:val="00DF42F7"/>
    <w:rsid w:val="00DF42F9"/>
    <w:rsid w:val="00DF4B80"/>
    <w:rsid w:val="00DF4FF0"/>
    <w:rsid w:val="00DF505C"/>
    <w:rsid w:val="00DF51EB"/>
    <w:rsid w:val="00DF55C8"/>
    <w:rsid w:val="00DF70E2"/>
    <w:rsid w:val="00DF739F"/>
    <w:rsid w:val="00DF76B5"/>
    <w:rsid w:val="00DF7C9B"/>
    <w:rsid w:val="00E01333"/>
    <w:rsid w:val="00E01577"/>
    <w:rsid w:val="00E0192C"/>
    <w:rsid w:val="00E01ABA"/>
    <w:rsid w:val="00E01C16"/>
    <w:rsid w:val="00E01C50"/>
    <w:rsid w:val="00E02989"/>
    <w:rsid w:val="00E03267"/>
    <w:rsid w:val="00E04D91"/>
    <w:rsid w:val="00E05589"/>
    <w:rsid w:val="00E05696"/>
    <w:rsid w:val="00E0574B"/>
    <w:rsid w:val="00E058F6"/>
    <w:rsid w:val="00E05C3A"/>
    <w:rsid w:val="00E05EB2"/>
    <w:rsid w:val="00E07738"/>
    <w:rsid w:val="00E1001B"/>
    <w:rsid w:val="00E104CC"/>
    <w:rsid w:val="00E1154B"/>
    <w:rsid w:val="00E12190"/>
    <w:rsid w:val="00E13B59"/>
    <w:rsid w:val="00E13E02"/>
    <w:rsid w:val="00E14DE2"/>
    <w:rsid w:val="00E15205"/>
    <w:rsid w:val="00E15E06"/>
    <w:rsid w:val="00E16B54"/>
    <w:rsid w:val="00E16E6A"/>
    <w:rsid w:val="00E174B4"/>
    <w:rsid w:val="00E176F5"/>
    <w:rsid w:val="00E17CD8"/>
    <w:rsid w:val="00E17E74"/>
    <w:rsid w:val="00E20079"/>
    <w:rsid w:val="00E203DA"/>
    <w:rsid w:val="00E2040F"/>
    <w:rsid w:val="00E209B2"/>
    <w:rsid w:val="00E20E1D"/>
    <w:rsid w:val="00E20E3F"/>
    <w:rsid w:val="00E20F78"/>
    <w:rsid w:val="00E216D4"/>
    <w:rsid w:val="00E22190"/>
    <w:rsid w:val="00E23058"/>
    <w:rsid w:val="00E23AE4"/>
    <w:rsid w:val="00E23E0E"/>
    <w:rsid w:val="00E23FC1"/>
    <w:rsid w:val="00E242F9"/>
    <w:rsid w:val="00E248CC"/>
    <w:rsid w:val="00E24C1A"/>
    <w:rsid w:val="00E24DFC"/>
    <w:rsid w:val="00E24E53"/>
    <w:rsid w:val="00E26461"/>
    <w:rsid w:val="00E26643"/>
    <w:rsid w:val="00E266FD"/>
    <w:rsid w:val="00E2746F"/>
    <w:rsid w:val="00E303A3"/>
    <w:rsid w:val="00E3078C"/>
    <w:rsid w:val="00E307AC"/>
    <w:rsid w:val="00E308CB"/>
    <w:rsid w:val="00E30925"/>
    <w:rsid w:val="00E30E3E"/>
    <w:rsid w:val="00E310E3"/>
    <w:rsid w:val="00E32221"/>
    <w:rsid w:val="00E32E96"/>
    <w:rsid w:val="00E33F0A"/>
    <w:rsid w:val="00E33F14"/>
    <w:rsid w:val="00E3410B"/>
    <w:rsid w:val="00E3506A"/>
    <w:rsid w:val="00E35B70"/>
    <w:rsid w:val="00E35CAA"/>
    <w:rsid w:val="00E35D73"/>
    <w:rsid w:val="00E36068"/>
    <w:rsid w:val="00E36388"/>
    <w:rsid w:val="00E364FE"/>
    <w:rsid w:val="00E36E53"/>
    <w:rsid w:val="00E37163"/>
    <w:rsid w:val="00E377E7"/>
    <w:rsid w:val="00E40B47"/>
    <w:rsid w:val="00E41225"/>
    <w:rsid w:val="00E415FD"/>
    <w:rsid w:val="00E4222B"/>
    <w:rsid w:val="00E424B8"/>
    <w:rsid w:val="00E424F0"/>
    <w:rsid w:val="00E42530"/>
    <w:rsid w:val="00E427D9"/>
    <w:rsid w:val="00E43C8C"/>
    <w:rsid w:val="00E44325"/>
    <w:rsid w:val="00E44852"/>
    <w:rsid w:val="00E44C20"/>
    <w:rsid w:val="00E44F11"/>
    <w:rsid w:val="00E45172"/>
    <w:rsid w:val="00E458B7"/>
    <w:rsid w:val="00E45F46"/>
    <w:rsid w:val="00E46D84"/>
    <w:rsid w:val="00E4740A"/>
    <w:rsid w:val="00E47A18"/>
    <w:rsid w:val="00E5010E"/>
    <w:rsid w:val="00E50125"/>
    <w:rsid w:val="00E50733"/>
    <w:rsid w:val="00E5086E"/>
    <w:rsid w:val="00E51BCB"/>
    <w:rsid w:val="00E5215A"/>
    <w:rsid w:val="00E52228"/>
    <w:rsid w:val="00E52C81"/>
    <w:rsid w:val="00E53643"/>
    <w:rsid w:val="00E536CA"/>
    <w:rsid w:val="00E5379B"/>
    <w:rsid w:val="00E541B7"/>
    <w:rsid w:val="00E5479A"/>
    <w:rsid w:val="00E55912"/>
    <w:rsid w:val="00E563C1"/>
    <w:rsid w:val="00E56B1F"/>
    <w:rsid w:val="00E57E09"/>
    <w:rsid w:val="00E60B34"/>
    <w:rsid w:val="00E61183"/>
    <w:rsid w:val="00E6146F"/>
    <w:rsid w:val="00E621A4"/>
    <w:rsid w:val="00E64326"/>
    <w:rsid w:val="00E6604A"/>
    <w:rsid w:val="00E66BE0"/>
    <w:rsid w:val="00E70427"/>
    <w:rsid w:val="00E71A02"/>
    <w:rsid w:val="00E722C4"/>
    <w:rsid w:val="00E72D74"/>
    <w:rsid w:val="00E72E83"/>
    <w:rsid w:val="00E7353F"/>
    <w:rsid w:val="00E73E3B"/>
    <w:rsid w:val="00E74105"/>
    <w:rsid w:val="00E744C4"/>
    <w:rsid w:val="00E744F0"/>
    <w:rsid w:val="00E746A2"/>
    <w:rsid w:val="00E748F9"/>
    <w:rsid w:val="00E74D79"/>
    <w:rsid w:val="00E7514C"/>
    <w:rsid w:val="00E75AC1"/>
    <w:rsid w:val="00E76C0F"/>
    <w:rsid w:val="00E77B63"/>
    <w:rsid w:val="00E77F36"/>
    <w:rsid w:val="00E80756"/>
    <w:rsid w:val="00E80D1A"/>
    <w:rsid w:val="00E81864"/>
    <w:rsid w:val="00E82714"/>
    <w:rsid w:val="00E82ABB"/>
    <w:rsid w:val="00E82D6A"/>
    <w:rsid w:val="00E83467"/>
    <w:rsid w:val="00E8354B"/>
    <w:rsid w:val="00E83C1D"/>
    <w:rsid w:val="00E84C18"/>
    <w:rsid w:val="00E86568"/>
    <w:rsid w:val="00E86780"/>
    <w:rsid w:val="00E868DD"/>
    <w:rsid w:val="00E870CE"/>
    <w:rsid w:val="00E8750E"/>
    <w:rsid w:val="00E903BC"/>
    <w:rsid w:val="00E90425"/>
    <w:rsid w:val="00E90454"/>
    <w:rsid w:val="00E904B5"/>
    <w:rsid w:val="00E9105C"/>
    <w:rsid w:val="00E91324"/>
    <w:rsid w:val="00E91E48"/>
    <w:rsid w:val="00E92814"/>
    <w:rsid w:val="00E934B5"/>
    <w:rsid w:val="00E934F5"/>
    <w:rsid w:val="00E9382B"/>
    <w:rsid w:val="00E93905"/>
    <w:rsid w:val="00E93A30"/>
    <w:rsid w:val="00E93DA6"/>
    <w:rsid w:val="00E93EB3"/>
    <w:rsid w:val="00E93F6B"/>
    <w:rsid w:val="00E95279"/>
    <w:rsid w:val="00E95282"/>
    <w:rsid w:val="00E95513"/>
    <w:rsid w:val="00E95C5E"/>
    <w:rsid w:val="00E95F43"/>
    <w:rsid w:val="00E9678A"/>
    <w:rsid w:val="00E96819"/>
    <w:rsid w:val="00E96E7E"/>
    <w:rsid w:val="00E97E98"/>
    <w:rsid w:val="00EA0001"/>
    <w:rsid w:val="00EA09D5"/>
    <w:rsid w:val="00EA0B87"/>
    <w:rsid w:val="00EA0FCA"/>
    <w:rsid w:val="00EA15A5"/>
    <w:rsid w:val="00EA179A"/>
    <w:rsid w:val="00EA1A82"/>
    <w:rsid w:val="00EA2327"/>
    <w:rsid w:val="00EA2628"/>
    <w:rsid w:val="00EA2BA6"/>
    <w:rsid w:val="00EA2BC8"/>
    <w:rsid w:val="00EA3076"/>
    <w:rsid w:val="00EA3346"/>
    <w:rsid w:val="00EA3D25"/>
    <w:rsid w:val="00EA450B"/>
    <w:rsid w:val="00EA4A2B"/>
    <w:rsid w:val="00EA5114"/>
    <w:rsid w:val="00EA59E3"/>
    <w:rsid w:val="00EA5E6F"/>
    <w:rsid w:val="00EA6B34"/>
    <w:rsid w:val="00EA6BB3"/>
    <w:rsid w:val="00EB14C4"/>
    <w:rsid w:val="00EB2217"/>
    <w:rsid w:val="00EB288F"/>
    <w:rsid w:val="00EB2A64"/>
    <w:rsid w:val="00EB3D3C"/>
    <w:rsid w:val="00EB415D"/>
    <w:rsid w:val="00EB4308"/>
    <w:rsid w:val="00EB4C72"/>
    <w:rsid w:val="00EB4D0F"/>
    <w:rsid w:val="00EB553B"/>
    <w:rsid w:val="00EB58A2"/>
    <w:rsid w:val="00EB635E"/>
    <w:rsid w:val="00EB67F1"/>
    <w:rsid w:val="00EC0C58"/>
    <w:rsid w:val="00EC0F21"/>
    <w:rsid w:val="00EC1336"/>
    <w:rsid w:val="00EC1D7F"/>
    <w:rsid w:val="00EC2001"/>
    <w:rsid w:val="00EC2259"/>
    <w:rsid w:val="00EC2EAD"/>
    <w:rsid w:val="00EC2FB4"/>
    <w:rsid w:val="00EC32DC"/>
    <w:rsid w:val="00EC34A4"/>
    <w:rsid w:val="00EC3C98"/>
    <w:rsid w:val="00EC3D2F"/>
    <w:rsid w:val="00EC47E6"/>
    <w:rsid w:val="00EC4AF9"/>
    <w:rsid w:val="00EC5777"/>
    <w:rsid w:val="00EC6110"/>
    <w:rsid w:val="00EC6EE2"/>
    <w:rsid w:val="00EC6F58"/>
    <w:rsid w:val="00EC74FF"/>
    <w:rsid w:val="00EC7F83"/>
    <w:rsid w:val="00ED03D3"/>
    <w:rsid w:val="00ED0697"/>
    <w:rsid w:val="00ED0BC0"/>
    <w:rsid w:val="00ED1208"/>
    <w:rsid w:val="00ED1672"/>
    <w:rsid w:val="00ED1718"/>
    <w:rsid w:val="00ED1C52"/>
    <w:rsid w:val="00ED2B11"/>
    <w:rsid w:val="00ED2E9E"/>
    <w:rsid w:val="00ED3168"/>
    <w:rsid w:val="00ED3531"/>
    <w:rsid w:val="00ED36C3"/>
    <w:rsid w:val="00ED3744"/>
    <w:rsid w:val="00ED3D2F"/>
    <w:rsid w:val="00ED440F"/>
    <w:rsid w:val="00ED55D5"/>
    <w:rsid w:val="00ED631E"/>
    <w:rsid w:val="00ED63C0"/>
    <w:rsid w:val="00ED6657"/>
    <w:rsid w:val="00ED6B65"/>
    <w:rsid w:val="00ED6B9B"/>
    <w:rsid w:val="00ED7B7A"/>
    <w:rsid w:val="00ED7CD3"/>
    <w:rsid w:val="00EE065F"/>
    <w:rsid w:val="00EE066A"/>
    <w:rsid w:val="00EE091A"/>
    <w:rsid w:val="00EE133E"/>
    <w:rsid w:val="00EE1AE1"/>
    <w:rsid w:val="00EE2074"/>
    <w:rsid w:val="00EE288C"/>
    <w:rsid w:val="00EE30C3"/>
    <w:rsid w:val="00EE32C0"/>
    <w:rsid w:val="00EE3594"/>
    <w:rsid w:val="00EE3BEF"/>
    <w:rsid w:val="00EE3C8E"/>
    <w:rsid w:val="00EE4421"/>
    <w:rsid w:val="00EE4819"/>
    <w:rsid w:val="00EE5EB3"/>
    <w:rsid w:val="00EE5FFF"/>
    <w:rsid w:val="00EF04BD"/>
    <w:rsid w:val="00EF0B40"/>
    <w:rsid w:val="00EF0CA2"/>
    <w:rsid w:val="00EF0EEF"/>
    <w:rsid w:val="00EF10C6"/>
    <w:rsid w:val="00EF14EF"/>
    <w:rsid w:val="00EF166A"/>
    <w:rsid w:val="00EF1AB8"/>
    <w:rsid w:val="00EF1C68"/>
    <w:rsid w:val="00EF2B0E"/>
    <w:rsid w:val="00EF361C"/>
    <w:rsid w:val="00EF36B6"/>
    <w:rsid w:val="00EF3AEB"/>
    <w:rsid w:val="00EF421D"/>
    <w:rsid w:val="00EF450C"/>
    <w:rsid w:val="00EF47D5"/>
    <w:rsid w:val="00EF484C"/>
    <w:rsid w:val="00EF5693"/>
    <w:rsid w:val="00EF577D"/>
    <w:rsid w:val="00EF5974"/>
    <w:rsid w:val="00EF5C74"/>
    <w:rsid w:val="00EF5DD9"/>
    <w:rsid w:val="00EF6639"/>
    <w:rsid w:val="00EF6C85"/>
    <w:rsid w:val="00EF6CEB"/>
    <w:rsid w:val="00EF6D37"/>
    <w:rsid w:val="00EF6DF5"/>
    <w:rsid w:val="00EF7047"/>
    <w:rsid w:val="00EF740C"/>
    <w:rsid w:val="00F0018D"/>
    <w:rsid w:val="00F00531"/>
    <w:rsid w:val="00F00B4E"/>
    <w:rsid w:val="00F00EA6"/>
    <w:rsid w:val="00F012BD"/>
    <w:rsid w:val="00F02707"/>
    <w:rsid w:val="00F029D6"/>
    <w:rsid w:val="00F02B73"/>
    <w:rsid w:val="00F0351C"/>
    <w:rsid w:val="00F0397C"/>
    <w:rsid w:val="00F03F38"/>
    <w:rsid w:val="00F0415A"/>
    <w:rsid w:val="00F0422F"/>
    <w:rsid w:val="00F047F4"/>
    <w:rsid w:val="00F04A19"/>
    <w:rsid w:val="00F0534C"/>
    <w:rsid w:val="00F056BC"/>
    <w:rsid w:val="00F0620B"/>
    <w:rsid w:val="00F06F56"/>
    <w:rsid w:val="00F07252"/>
    <w:rsid w:val="00F0782B"/>
    <w:rsid w:val="00F11398"/>
    <w:rsid w:val="00F11831"/>
    <w:rsid w:val="00F1191A"/>
    <w:rsid w:val="00F11CF6"/>
    <w:rsid w:val="00F11E51"/>
    <w:rsid w:val="00F12301"/>
    <w:rsid w:val="00F12452"/>
    <w:rsid w:val="00F12454"/>
    <w:rsid w:val="00F12766"/>
    <w:rsid w:val="00F12E06"/>
    <w:rsid w:val="00F12E17"/>
    <w:rsid w:val="00F130CD"/>
    <w:rsid w:val="00F13831"/>
    <w:rsid w:val="00F13924"/>
    <w:rsid w:val="00F14366"/>
    <w:rsid w:val="00F14832"/>
    <w:rsid w:val="00F14A75"/>
    <w:rsid w:val="00F14C4E"/>
    <w:rsid w:val="00F154D0"/>
    <w:rsid w:val="00F1555E"/>
    <w:rsid w:val="00F16012"/>
    <w:rsid w:val="00F1689A"/>
    <w:rsid w:val="00F16C85"/>
    <w:rsid w:val="00F17514"/>
    <w:rsid w:val="00F179FE"/>
    <w:rsid w:val="00F17BC3"/>
    <w:rsid w:val="00F17D10"/>
    <w:rsid w:val="00F204B7"/>
    <w:rsid w:val="00F20526"/>
    <w:rsid w:val="00F208B8"/>
    <w:rsid w:val="00F20A09"/>
    <w:rsid w:val="00F213A4"/>
    <w:rsid w:val="00F216DB"/>
    <w:rsid w:val="00F223FF"/>
    <w:rsid w:val="00F22715"/>
    <w:rsid w:val="00F23276"/>
    <w:rsid w:val="00F233E8"/>
    <w:rsid w:val="00F24714"/>
    <w:rsid w:val="00F24769"/>
    <w:rsid w:val="00F24B67"/>
    <w:rsid w:val="00F24BA9"/>
    <w:rsid w:val="00F24E01"/>
    <w:rsid w:val="00F264AD"/>
    <w:rsid w:val="00F265EC"/>
    <w:rsid w:val="00F26702"/>
    <w:rsid w:val="00F26F4A"/>
    <w:rsid w:val="00F271C2"/>
    <w:rsid w:val="00F30E37"/>
    <w:rsid w:val="00F31B94"/>
    <w:rsid w:val="00F31D60"/>
    <w:rsid w:val="00F32BE6"/>
    <w:rsid w:val="00F32CE9"/>
    <w:rsid w:val="00F330BC"/>
    <w:rsid w:val="00F349AE"/>
    <w:rsid w:val="00F35CBD"/>
    <w:rsid w:val="00F36505"/>
    <w:rsid w:val="00F36AD2"/>
    <w:rsid w:val="00F36F75"/>
    <w:rsid w:val="00F37329"/>
    <w:rsid w:val="00F376BB"/>
    <w:rsid w:val="00F37A4F"/>
    <w:rsid w:val="00F37B0E"/>
    <w:rsid w:val="00F37DD6"/>
    <w:rsid w:val="00F40915"/>
    <w:rsid w:val="00F40A47"/>
    <w:rsid w:val="00F426E3"/>
    <w:rsid w:val="00F42CAF"/>
    <w:rsid w:val="00F43196"/>
    <w:rsid w:val="00F436AA"/>
    <w:rsid w:val="00F437D0"/>
    <w:rsid w:val="00F43A03"/>
    <w:rsid w:val="00F43C04"/>
    <w:rsid w:val="00F44D16"/>
    <w:rsid w:val="00F44E28"/>
    <w:rsid w:val="00F44E50"/>
    <w:rsid w:val="00F44E82"/>
    <w:rsid w:val="00F467CF"/>
    <w:rsid w:val="00F46C2A"/>
    <w:rsid w:val="00F47048"/>
    <w:rsid w:val="00F476DA"/>
    <w:rsid w:val="00F47BCF"/>
    <w:rsid w:val="00F47F15"/>
    <w:rsid w:val="00F50441"/>
    <w:rsid w:val="00F50682"/>
    <w:rsid w:val="00F5266C"/>
    <w:rsid w:val="00F53AB6"/>
    <w:rsid w:val="00F53BC6"/>
    <w:rsid w:val="00F53FE5"/>
    <w:rsid w:val="00F541FB"/>
    <w:rsid w:val="00F54487"/>
    <w:rsid w:val="00F5484D"/>
    <w:rsid w:val="00F554AA"/>
    <w:rsid w:val="00F579B6"/>
    <w:rsid w:val="00F57D55"/>
    <w:rsid w:val="00F604A2"/>
    <w:rsid w:val="00F606B3"/>
    <w:rsid w:val="00F6087F"/>
    <w:rsid w:val="00F6098D"/>
    <w:rsid w:val="00F60BD5"/>
    <w:rsid w:val="00F621AE"/>
    <w:rsid w:val="00F6223A"/>
    <w:rsid w:val="00F62DD0"/>
    <w:rsid w:val="00F63161"/>
    <w:rsid w:val="00F633CF"/>
    <w:rsid w:val="00F635DD"/>
    <w:rsid w:val="00F63A79"/>
    <w:rsid w:val="00F64728"/>
    <w:rsid w:val="00F64E59"/>
    <w:rsid w:val="00F64FC1"/>
    <w:rsid w:val="00F6556C"/>
    <w:rsid w:val="00F658EF"/>
    <w:rsid w:val="00F65971"/>
    <w:rsid w:val="00F65AF7"/>
    <w:rsid w:val="00F65CFF"/>
    <w:rsid w:val="00F65FA7"/>
    <w:rsid w:val="00F65FE4"/>
    <w:rsid w:val="00F660E1"/>
    <w:rsid w:val="00F661C3"/>
    <w:rsid w:val="00F669B5"/>
    <w:rsid w:val="00F66F05"/>
    <w:rsid w:val="00F679EE"/>
    <w:rsid w:val="00F70BA7"/>
    <w:rsid w:val="00F7181F"/>
    <w:rsid w:val="00F71A29"/>
    <w:rsid w:val="00F71D92"/>
    <w:rsid w:val="00F71F5B"/>
    <w:rsid w:val="00F7294F"/>
    <w:rsid w:val="00F742F0"/>
    <w:rsid w:val="00F743F5"/>
    <w:rsid w:val="00F7491D"/>
    <w:rsid w:val="00F74A59"/>
    <w:rsid w:val="00F7592B"/>
    <w:rsid w:val="00F76169"/>
    <w:rsid w:val="00F761FF"/>
    <w:rsid w:val="00F76298"/>
    <w:rsid w:val="00F765AC"/>
    <w:rsid w:val="00F766CA"/>
    <w:rsid w:val="00F76DC9"/>
    <w:rsid w:val="00F771F4"/>
    <w:rsid w:val="00F77B70"/>
    <w:rsid w:val="00F77BC7"/>
    <w:rsid w:val="00F77F4D"/>
    <w:rsid w:val="00F80032"/>
    <w:rsid w:val="00F80C72"/>
    <w:rsid w:val="00F82026"/>
    <w:rsid w:val="00F8250B"/>
    <w:rsid w:val="00F826E3"/>
    <w:rsid w:val="00F82714"/>
    <w:rsid w:val="00F82742"/>
    <w:rsid w:val="00F82972"/>
    <w:rsid w:val="00F82C2E"/>
    <w:rsid w:val="00F82ED6"/>
    <w:rsid w:val="00F830CC"/>
    <w:rsid w:val="00F8334B"/>
    <w:rsid w:val="00F835FB"/>
    <w:rsid w:val="00F83C87"/>
    <w:rsid w:val="00F84242"/>
    <w:rsid w:val="00F842A7"/>
    <w:rsid w:val="00F84D99"/>
    <w:rsid w:val="00F85956"/>
    <w:rsid w:val="00F85FB6"/>
    <w:rsid w:val="00F8614C"/>
    <w:rsid w:val="00F862B4"/>
    <w:rsid w:val="00F865C5"/>
    <w:rsid w:val="00F86848"/>
    <w:rsid w:val="00F86C6F"/>
    <w:rsid w:val="00F86ED3"/>
    <w:rsid w:val="00F8719C"/>
    <w:rsid w:val="00F873EE"/>
    <w:rsid w:val="00F87556"/>
    <w:rsid w:val="00F90580"/>
    <w:rsid w:val="00F9125C"/>
    <w:rsid w:val="00F918E9"/>
    <w:rsid w:val="00F91A96"/>
    <w:rsid w:val="00F9266E"/>
    <w:rsid w:val="00F928A0"/>
    <w:rsid w:val="00F93635"/>
    <w:rsid w:val="00F93C29"/>
    <w:rsid w:val="00F94B95"/>
    <w:rsid w:val="00F94EA2"/>
    <w:rsid w:val="00F95229"/>
    <w:rsid w:val="00F95413"/>
    <w:rsid w:val="00F9559D"/>
    <w:rsid w:val="00F95666"/>
    <w:rsid w:val="00F95680"/>
    <w:rsid w:val="00F9630D"/>
    <w:rsid w:val="00F97153"/>
    <w:rsid w:val="00F9727B"/>
    <w:rsid w:val="00F97785"/>
    <w:rsid w:val="00F9783F"/>
    <w:rsid w:val="00F97CA5"/>
    <w:rsid w:val="00FA0412"/>
    <w:rsid w:val="00FA0B91"/>
    <w:rsid w:val="00FA0EE8"/>
    <w:rsid w:val="00FA20EA"/>
    <w:rsid w:val="00FA21C3"/>
    <w:rsid w:val="00FA2760"/>
    <w:rsid w:val="00FA2BE8"/>
    <w:rsid w:val="00FA30F0"/>
    <w:rsid w:val="00FA35BE"/>
    <w:rsid w:val="00FA4CF1"/>
    <w:rsid w:val="00FA51D1"/>
    <w:rsid w:val="00FA51E5"/>
    <w:rsid w:val="00FA58DA"/>
    <w:rsid w:val="00FA59D5"/>
    <w:rsid w:val="00FA5F01"/>
    <w:rsid w:val="00FA65F6"/>
    <w:rsid w:val="00FA7981"/>
    <w:rsid w:val="00FB008F"/>
    <w:rsid w:val="00FB020E"/>
    <w:rsid w:val="00FB0DF4"/>
    <w:rsid w:val="00FB0FE5"/>
    <w:rsid w:val="00FB11E7"/>
    <w:rsid w:val="00FB1509"/>
    <w:rsid w:val="00FB1673"/>
    <w:rsid w:val="00FB2BA5"/>
    <w:rsid w:val="00FB3181"/>
    <w:rsid w:val="00FB3D88"/>
    <w:rsid w:val="00FB4DDB"/>
    <w:rsid w:val="00FB4FD6"/>
    <w:rsid w:val="00FB51CC"/>
    <w:rsid w:val="00FB5643"/>
    <w:rsid w:val="00FB5AD1"/>
    <w:rsid w:val="00FB5B24"/>
    <w:rsid w:val="00FB6745"/>
    <w:rsid w:val="00FB6DA3"/>
    <w:rsid w:val="00FB7777"/>
    <w:rsid w:val="00FB7B8D"/>
    <w:rsid w:val="00FB7D17"/>
    <w:rsid w:val="00FB7E16"/>
    <w:rsid w:val="00FC0A18"/>
    <w:rsid w:val="00FC1132"/>
    <w:rsid w:val="00FC11F9"/>
    <w:rsid w:val="00FC2F19"/>
    <w:rsid w:val="00FC3320"/>
    <w:rsid w:val="00FC33A0"/>
    <w:rsid w:val="00FC3787"/>
    <w:rsid w:val="00FC3A2F"/>
    <w:rsid w:val="00FC3CD7"/>
    <w:rsid w:val="00FC41E5"/>
    <w:rsid w:val="00FC4221"/>
    <w:rsid w:val="00FC43CB"/>
    <w:rsid w:val="00FC50C3"/>
    <w:rsid w:val="00FC5224"/>
    <w:rsid w:val="00FC52C3"/>
    <w:rsid w:val="00FC5654"/>
    <w:rsid w:val="00FC5F02"/>
    <w:rsid w:val="00FC610A"/>
    <w:rsid w:val="00FC6B35"/>
    <w:rsid w:val="00FC6DF5"/>
    <w:rsid w:val="00FC6F09"/>
    <w:rsid w:val="00FC727F"/>
    <w:rsid w:val="00FC79AC"/>
    <w:rsid w:val="00FC7C4E"/>
    <w:rsid w:val="00FC7C8D"/>
    <w:rsid w:val="00FC7CDA"/>
    <w:rsid w:val="00FC7D10"/>
    <w:rsid w:val="00FC7DFD"/>
    <w:rsid w:val="00FC7E8C"/>
    <w:rsid w:val="00FD0281"/>
    <w:rsid w:val="00FD0CBC"/>
    <w:rsid w:val="00FD0F14"/>
    <w:rsid w:val="00FD1529"/>
    <w:rsid w:val="00FD1817"/>
    <w:rsid w:val="00FD1AFD"/>
    <w:rsid w:val="00FD1BA4"/>
    <w:rsid w:val="00FD2390"/>
    <w:rsid w:val="00FD23FA"/>
    <w:rsid w:val="00FD29C8"/>
    <w:rsid w:val="00FD2D68"/>
    <w:rsid w:val="00FD2DF1"/>
    <w:rsid w:val="00FD2EB8"/>
    <w:rsid w:val="00FD2F24"/>
    <w:rsid w:val="00FD2F80"/>
    <w:rsid w:val="00FD303D"/>
    <w:rsid w:val="00FD3C15"/>
    <w:rsid w:val="00FD3E36"/>
    <w:rsid w:val="00FD434D"/>
    <w:rsid w:val="00FD439E"/>
    <w:rsid w:val="00FD462B"/>
    <w:rsid w:val="00FD50EC"/>
    <w:rsid w:val="00FD553A"/>
    <w:rsid w:val="00FD57BC"/>
    <w:rsid w:val="00FD57C9"/>
    <w:rsid w:val="00FD6004"/>
    <w:rsid w:val="00FD7106"/>
    <w:rsid w:val="00FD751C"/>
    <w:rsid w:val="00FE0B04"/>
    <w:rsid w:val="00FE0B3C"/>
    <w:rsid w:val="00FE0E41"/>
    <w:rsid w:val="00FE113D"/>
    <w:rsid w:val="00FE2680"/>
    <w:rsid w:val="00FE2D36"/>
    <w:rsid w:val="00FE32D2"/>
    <w:rsid w:val="00FE3537"/>
    <w:rsid w:val="00FE3AD9"/>
    <w:rsid w:val="00FE4013"/>
    <w:rsid w:val="00FE439F"/>
    <w:rsid w:val="00FE52E3"/>
    <w:rsid w:val="00FE5823"/>
    <w:rsid w:val="00FE5F18"/>
    <w:rsid w:val="00FE72EB"/>
    <w:rsid w:val="00FE7386"/>
    <w:rsid w:val="00FE7616"/>
    <w:rsid w:val="00FE777A"/>
    <w:rsid w:val="00FF035B"/>
    <w:rsid w:val="00FF1B0B"/>
    <w:rsid w:val="00FF240D"/>
    <w:rsid w:val="00FF256E"/>
    <w:rsid w:val="00FF2A30"/>
    <w:rsid w:val="00FF2C78"/>
    <w:rsid w:val="00FF3045"/>
    <w:rsid w:val="00FF38F2"/>
    <w:rsid w:val="00FF47C1"/>
    <w:rsid w:val="00FF4CEB"/>
    <w:rsid w:val="00FF611F"/>
    <w:rsid w:val="00FF6578"/>
    <w:rsid w:val="00FF6608"/>
    <w:rsid w:val="00FF6AD6"/>
    <w:rsid w:val="00FF6CDE"/>
    <w:rsid w:val="00FF77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AD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A2"/>
    <w:rPr>
      <w:sz w:val="24"/>
      <w:szCs w:val="24"/>
      <w:lang w:val="en-US" w:eastAsia="en-US"/>
    </w:rPr>
  </w:style>
  <w:style w:type="paragraph" w:styleId="Heading1">
    <w:name w:val="heading 1"/>
    <w:aliases w:val="Titre 1 Car Car Car Car Car Car Car Car Car Car Car Car Car Car Car Car Car Car,Main Heading,TCI 1.  Heading,Main Heading 1,Document Header1, 1, 2, Main Heading, 3, 11"/>
    <w:basedOn w:val="Normal"/>
    <w:next w:val="Normal"/>
    <w:link w:val="Heading1Char"/>
    <w:uiPriority w:val="9"/>
    <w:qFormat/>
    <w:rsid w:val="00F14832"/>
    <w:pPr>
      <w:keepNext/>
      <w:numPr>
        <w:numId w:val="8"/>
      </w:numPr>
      <w:autoSpaceDE w:val="0"/>
      <w:autoSpaceDN w:val="0"/>
      <w:adjustRightInd w:val="0"/>
      <w:spacing w:line="240" w:lineRule="atLeast"/>
      <w:outlineLvl w:val="0"/>
    </w:pPr>
    <w:rPr>
      <w:b/>
      <w:bCs/>
      <w:color w:val="000000"/>
      <w:szCs w:val="20"/>
      <w:lang w:val="fr-FR" w:eastAsia="fr-FR"/>
    </w:rPr>
  </w:style>
  <w:style w:type="paragraph" w:styleId="Heading2">
    <w:name w:val="heading 2"/>
    <w:aliases w:val="Paranum,alec2,Heading 2 Char,Chapitre 2,an,(1.1)"/>
    <w:basedOn w:val="Normal"/>
    <w:next w:val="Normal"/>
    <w:link w:val="Heading2Char1"/>
    <w:uiPriority w:val="9"/>
    <w:qFormat/>
    <w:rsid w:val="00F14832"/>
    <w:pPr>
      <w:keepNext/>
      <w:numPr>
        <w:ilvl w:val="1"/>
        <w:numId w:val="8"/>
      </w:numPr>
      <w:autoSpaceDE w:val="0"/>
      <w:autoSpaceDN w:val="0"/>
      <w:adjustRightInd w:val="0"/>
      <w:spacing w:line="240" w:lineRule="atLeast"/>
      <w:outlineLvl w:val="1"/>
    </w:pPr>
    <w:rPr>
      <w:b/>
      <w:bCs/>
      <w:color w:val="000000"/>
      <w:szCs w:val="20"/>
      <w:lang w:val="fr-FR" w:eastAsia="fr-FR"/>
    </w:rPr>
  </w:style>
  <w:style w:type="paragraph" w:styleId="Heading3">
    <w:name w:val="heading 3"/>
    <w:aliases w:val="Centered,centered, Centered"/>
    <w:basedOn w:val="Normal"/>
    <w:next w:val="Heading4"/>
    <w:link w:val="Heading3Char"/>
    <w:uiPriority w:val="9"/>
    <w:qFormat/>
    <w:rsid w:val="00F14832"/>
    <w:pPr>
      <w:keepNext/>
      <w:numPr>
        <w:ilvl w:val="2"/>
        <w:numId w:val="8"/>
      </w:numPr>
      <w:tabs>
        <w:tab w:val="left" w:pos="720"/>
      </w:tabs>
      <w:spacing w:after="240"/>
      <w:jc w:val="both"/>
      <w:outlineLvl w:val="2"/>
    </w:pPr>
    <w:rPr>
      <w:b/>
      <w:sz w:val="22"/>
      <w:szCs w:val="20"/>
      <w:lang w:val="fr-FR" w:eastAsia="fr-FR"/>
    </w:rPr>
  </w:style>
  <w:style w:type="paragraph" w:styleId="Heading4">
    <w:name w:val="heading 4"/>
    <w:basedOn w:val="Normal"/>
    <w:next w:val="Heading5"/>
    <w:link w:val="Heading4Char"/>
    <w:qFormat/>
    <w:rsid w:val="00F14832"/>
    <w:pPr>
      <w:keepNext/>
      <w:numPr>
        <w:ilvl w:val="3"/>
        <w:numId w:val="8"/>
      </w:numPr>
      <w:tabs>
        <w:tab w:val="left" w:pos="720"/>
      </w:tabs>
      <w:spacing w:after="240"/>
      <w:jc w:val="both"/>
      <w:outlineLvl w:val="3"/>
    </w:pPr>
    <w:rPr>
      <w:sz w:val="22"/>
      <w:szCs w:val="20"/>
      <w:lang w:val="fr-FR" w:eastAsia="fr-FR"/>
    </w:rPr>
  </w:style>
  <w:style w:type="paragraph" w:styleId="Heading5">
    <w:name w:val="heading 5"/>
    <w:basedOn w:val="Normal"/>
    <w:next w:val="BodyText"/>
    <w:qFormat/>
    <w:rsid w:val="00F14832"/>
    <w:pPr>
      <w:numPr>
        <w:ilvl w:val="4"/>
        <w:numId w:val="8"/>
      </w:numPr>
      <w:tabs>
        <w:tab w:val="left" w:pos="720"/>
      </w:tabs>
      <w:spacing w:after="240"/>
      <w:jc w:val="both"/>
      <w:outlineLvl w:val="4"/>
    </w:pPr>
    <w:rPr>
      <w:i/>
      <w:sz w:val="22"/>
      <w:szCs w:val="20"/>
      <w:lang w:val="fr-FR" w:eastAsia="fr-FR"/>
    </w:rPr>
  </w:style>
  <w:style w:type="paragraph" w:styleId="Heading6">
    <w:name w:val="heading 6"/>
    <w:basedOn w:val="Normal"/>
    <w:next w:val="Normal"/>
    <w:link w:val="Heading6Char"/>
    <w:uiPriority w:val="9"/>
    <w:qFormat/>
    <w:rsid w:val="00F14832"/>
    <w:pPr>
      <w:keepNext/>
      <w:numPr>
        <w:ilvl w:val="5"/>
        <w:numId w:val="8"/>
      </w:numPr>
      <w:autoSpaceDE w:val="0"/>
      <w:autoSpaceDN w:val="0"/>
      <w:adjustRightInd w:val="0"/>
      <w:spacing w:line="240" w:lineRule="atLeast"/>
      <w:outlineLvl w:val="5"/>
    </w:pPr>
    <w:rPr>
      <w:b/>
      <w:bCs/>
      <w:lang w:val="fr-FR" w:eastAsia="fr-FR"/>
    </w:rPr>
  </w:style>
  <w:style w:type="paragraph" w:styleId="Heading7">
    <w:name w:val="heading 7"/>
    <w:basedOn w:val="Normal"/>
    <w:next w:val="Normal"/>
    <w:link w:val="Heading7Char"/>
    <w:qFormat/>
    <w:rsid w:val="00E04D91"/>
    <w:pPr>
      <w:numPr>
        <w:ilvl w:val="6"/>
        <w:numId w:val="8"/>
      </w:numPr>
      <w:spacing w:before="240" w:after="60"/>
      <w:outlineLvl w:val="6"/>
    </w:pPr>
    <w:rPr>
      <w:lang w:val="fr-FR"/>
    </w:rPr>
  </w:style>
  <w:style w:type="paragraph" w:styleId="Heading8">
    <w:name w:val="heading 8"/>
    <w:basedOn w:val="Normal"/>
    <w:next w:val="Normal"/>
    <w:link w:val="Heading8Char"/>
    <w:qFormat/>
    <w:rsid w:val="00E04D91"/>
    <w:pPr>
      <w:numPr>
        <w:ilvl w:val="7"/>
        <w:numId w:val="8"/>
      </w:numPr>
      <w:spacing w:before="240" w:after="60"/>
      <w:outlineLvl w:val="7"/>
    </w:pPr>
    <w:rPr>
      <w:rFonts w:ascii="GeoSlb712 Lt BT" w:hAnsi="GeoSlb712 Lt BT"/>
      <w:i/>
      <w:iCs/>
      <w:sz w:val="22"/>
      <w:szCs w:val="22"/>
      <w:lang w:val="fr-FR" w:eastAsia="fr-FR"/>
    </w:rPr>
  </w:style>
  <w:style w:type="paragraph" w:styleId="Heading9">
    <w:name w:val="heading 9"/>
    <w:basedOn w:val="Normal"/>
    <w:next w:val="Normal"/>
    <w:link w:val="Heading9Char"/>
    <w:qFormat/>
    <w:rsid w:val="00E04D91"/>
    <w:pPr>
      <w:numPr>
        <w:ilvl w:val="8"/>
        <w:numId w:val="8"/>
      </w:numPr>
      <w:spacing w:before="240" w:after="60"/>
      <w:outlineLvl w:val="8"/>
    </w:pPr>
    <w:rPr>
      <w:rFonts w:ascii="Arial" w:hAnsi="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Paranum Char,alec2 Char,Heading 2 Char Char,Chapitre 2 Char,an Char,(1.1) Char"/>
    <w:link w:val="Heading2"/>
    <w:uiPriority w:val="9"/>
    <w:rsid w:val="001173FF"/>
    <w:rPr>
      <w:b/>
      <w:bCs/>
      <w:color w:val="000000"/>
      <w:sz w:val="24"/>
    </w:rPr>
  </w:style>
  <w:style w:type="paragraph" w:styleId="BodyText">
    <w:name w:val="Body Text"/>
    <w:aliases w:val="Body Text jaga,gl,Corps de texte Car Car Car,Corps de texte Car Car Car Car Car"/>
    <w:basedOn w:val="Normal"/>
    <w:link w:val="BodyTextChar"/>
    <w:rsid w:val="00F14832"/>
    <w:pPr>
      <w:tabs>
        <w:tab w:val="left" w:pos="720"/>
      </w:tabs>
      <w:spacing w:after="240"/>
      <w:jc w:val="both"/>
    </w:pPr>
    <w:rPr>
      <w:sz w:val="22"/>
      <w:szCs w:val="20"/>
      <w:lang w:val="fr-FR" w:eastAsia="fr-FR"/>
    </w:rPr>
  </w:style>
  <w:style w:type="character" w:customStyle="1" w:styleId="Heading3Char">
    <w:name w:val="Heading 3 Char"/>
    <w:aliases w:val="Centered Char,centered Char, Centered Char"/>
    <w:link w:val="Heading3"/>
    <w:uiPriority w:val="9"/>
    <w:rsid w:val="000A0CDD"/>
    <w:rPr>
      <w:b/>
      <w:sz w:val="22"/>
    </w:rPr>
  </w:style>
  <w:style w:type="paragraph" w:customStyle="1" w:styleId="CarcterCarCarCarcterCarcter">
    <w:name w:val="Carácter Car Car Carácter Carácter"/>
    <w:basedOn w:val="Normal"/>
    <w:rsid w:val="0069163A"/>
    <w:pPr>
      <w:spacing w:after="160" w:line="240" w:lineRule="exact"/>
    </w:pPr>
    <w:rPr>
      <w:rFonts w:ascii="Book Antiqua" w:hAnsi="Book Antiqua"/>
      <w:sz w:val="20"/>
      <w:szCs w:val="20"/>
    </w:rPr>
  </w:style>
  <w:style w:type="paragraph" w:customStyle="1" w:styleId="Outline1">
    <w:name w:val="Outline1"/>
    <w:basedOn w:val="Outline"/>
    <w:next w:val="Outline2"/>
    <w:rsid w:val="00F14832"/>
    <w:pPr>
      <w:keepNext/>
      <w:tabs>
        <w:tab w:val="num" w:pos="360"/>
      </w:tabs>
      <w:ind w:left="360" w:hanging="360"/>
    </w:pPr>
    <w:rPr>
      <w:szCs w:val="22"/>
    </w:rPr>
  </w:style>
  <w:style w:type="paragraph" w:customStyle="1" w:styleId="Outline">
    <w:name w:val="Outline"/>
    <w:basedOn w:val="Normal"/>
    <w:rsid w:val="00F14832"/>
    <w:pPr>
      <w:spacing w:before="240"/>
    </w:pPr>
    <w:rPr>
      <w:kern w:val="28"/>
      <w:sz w:val="22"/>
      <w:szCs w:val="20"/>
      <w:lang w:val="fr-FR" w:eastAsia="fr-FR"/>
    </w:rPr>
  </w:style>
  <w:style w:type="paragraph" w:customStyle="1" w:styleId="Outline2">
    <w:name w:val="Outline2"/>
    <w:basedOn w:val="Normal"/>
    <w:rsid w:val="00F14832"/>
    <w:pPr>
      <w:tabs>
        <w:tab w:val="num" w:pos="864"/>
      </w:tabs>
      <w:spacing w:before="240"/>
      <w:ind w:left="864" w:hanging="504"/>
    </w:pPr>
    <w:rPr>
      <w:kern w:val="28"/>
      <w:sz w:val="22"/>
      <w:szCs w:val="22"/>
      <w:lang w:val="fr-FR" w:eastAsia="fr-FR"/>
    </w:rPr>
  </w:style>
  <w:style w:type="paragraph" w:customStyle="1" w:styleId="Outline3">
    <w:name w:val="Outline3"/>
    <w:basedOn w:val="Normal"/>
    <w:rsid w:val="00F14832"/>
    <w:pPr>
      <w:tabs>
        <w:tab w:val="num" w:pos="1368"/>
      </w:tabs>
      <w:spacing w:before="240"/>
      <w:ind w:left="1368" w:hanging="504"/>
    </w:pPr>
    <w:rPr>
      <w:kern w:val="28"/>
      <w:sz w:val="22"/>
      <w:szCs w:val="22"/>
      <w:lang w:val="fr-FR" w:eastAsia="fr-FR"/>
    </w:rPr>
  </w:style>
  <w:style w:type="paragraph" w:customStyle="1" w:styleId="Outline4">
    <w:name w:val="Outline4"/>
    <w:basedOn w:val="Normal"/>
    <w:rsid w:val="00F14832"/>
    <w:pPr>
      <w:tabs>
        <w:tab w:val="num" w:pos="1872"/>
      </w:tabs>
      <w:spacing w:before="240"/>
      <w:ind w:left="1872" w:hanging="504"/>
    </w:pPr>
    <w:rPr>
      <w:kern w:val="28"/>
      <w:sz w:val="22"/>
      <w:szCs w:val="22"/>
      <w:lang w:val="fr-FR" w:eastAsia="fr-FR"/>
    </w:rPr>
  </w:style>
  <w:style w:type="paragraph" w:customStyle="1" w:styleId="PDSHeading2">
    <w:name w:val="PDS Heading 2"/>
    <w:next w:val="Normal"/>
    <w:rsid w:val="00F14832"/>
    <w:pPr>
      <w:keepNext/>
      <w:tabs>
        <w:tab w:val="num" w:pos="360"/>
      </w:tabs>
    </w:pPr>
    <w:rPr>
      <w:b/>
      <w:sz w:val="24"/>
      <w:lang w:val="en-US" w:eastAsia="en-US"/>
    </w:rPr>
  </w:style>
  <w:style w:type="paragraph" w:customStyle="1" w:styleId="PDSHeading1">
    <w:name w:val="PDS Heading 1"/>
    <w:next w:val="PDSHeading2"/>
    <w:rsid w:val="00F14832"/>
    <w:pPr>
      <w:keepNext/>
      <w:tabs>
        <w:tab w:val="num" w:pos="360"/>
      </w:tabs>
      <w:ind w:left="360" w:hanging="360"/>
      <w:outlineLvl w:val="0"/>
    </w:pPr>
    <w:rPr>
      <w:b/>
      <w:caps/>
      <w:sz w:val="24"/>
      <w:lang w:val="en-US" w:eastAsia="en-US"/>
    </w:rPr>
  </w:style>
  <w:style w:type="paragraph" w:customStyle="1" w:styleId="MainParawithChapter">
    <w:name w:val="Main Para with Chapter#"/>
    <w:basedOn w:val="Normal"/>
    <w:rsid w:val="00F14832"/>
    <w:pPr>
      <w:spacing w:after="240"/>
      <w:outlineLvl w:val="1"/>
    </w:pPr>
  </w:style>
  <w:style w:type="paragraph" w:customStyle="1" w:styleId="puce">
    <w:name w:val="puce"/>
    <w:basedOn w:val="Normal"/>
    <w:rsid w:val="00F14832"/>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ind w:left="360" w:hanging="360"/>
      <w:jc w:val="both"/>
    </w:pPr>
    <w:rPr>
      <w:rFonts w:ascii="Century Schoolbook" w:hAnsi="Century Schoolbook"/>
      <w:sz w:val="22"/>
      <w:szCs w:val="20"/>
      <w:lang w:val="fr-FR"/>
    </w:rPr>
  </w:style>
  <w:style w:type="paragraph" w:customStyle="1" w:styleId="Block">
    <w:name w:val="Block"/>
    <w:basedOn w:val="Normal"/>
    <w:rsid w:val="00F14832"/>
    <w:pPr>
      <w:widowControl w:val="0"/>
    </w:pPr>
    <w:rPr>
      <w:b/>
      <w:bCs/>
      <w:sz w:val="22"/>
      <w:szCs w:val="22"/>
    </w:rPr>
  </w:style>
  <w:style w:type="paragraph" w:customStyle="1" w:styleId="Retraitpuces1">
    <w:name w:val="Retrait à puces 1"/>
    <w:basedOn w:val="Normal"/>
    <w:rsid w:val="00F14832"/>
    <w:pPr>
      <w:tabs>
        <w:tab w:val="num" w:pos="435"/>
      </w:tabs>
      <w:spacing w:after="120"/>
      <w:ind w:left="435" w:hanging="435"/>
      <w:jc w:val="both"/>
    </w:pPr>
    <w:rPr>
      <w:szCs w:val="20"/>
      <w:lang w:val="fr-FR" w:eastAsia="fr-FR"/>
    </w:rPr>
  </w:style>
  <w:style w:type="paragraph" w:styleId="ListNumber2">
    <w:name w:val="List Number 2"/>
    <w:basedOn w:val="Normal"/>
    <w:rsid w:val="00F14832"/>
    <w:pPr>
      <w:tabs>
        <w:tab w:val="num" w:pos="720"/>
      </w:tabs>
      <w:ind w:left="720" w:hanging="360"/>
    </w:pPr>
    <w:rPr>
      <w:sz w:val="22"/>
      <w:lang w:val="fr-FR"/>
    </w:rPr>
  </w:style>
  <w:style w:type="paragraph" w:customStyle="1" w:styleId="Check-list">
    <w:name w:val="Check-list"/>
    <w:basedOn w:val="Normal"/>
    <w:rsid w:val="00F14832"/>
    <w:pPr>
      <w:widowControl w:val="0"/>
      <w:tabs>
        <w:tab w:val="num" w:pos="284"/>
      </w:tabs>
      <w:spacing w:after="160"/>
      <w:ind w:left="283" w:hanging="306"/>
      <w:jc w:val="both"/>
    </w:pPr>
    <w:rPr>
      <w:rFonts w:ascii="Arial" w:hAnsi="Arial" w:cs="Arial"/>
      <w:bCs/>
      <w:sz w:val="20"/>
      <w:szCs w:val="20"/>
      <w:lang w:val="fr-FR" w:eastAsia="fr-FR"/>
    </w:rPr>
  </w:style>
  <w:style w:type="paragraph" w:styleId="Title">
    <w:name w:val="Title"/>
    <w:basedOn w:val="Normal"/>
    <w:link w:val="TitleChar"/>
    <w:qFormat/>
    <w:rsid w:val="00F14832"/>
    <w:pPr>
      <w:spacing w:after="120"/>
      <w:jc w:val="center"/>
    </w:pPr>
    <w:rPr>
      <w:b/>
      <w:szCs w:val="20"/>
      <w:lang w:val="fr-FR" w:eastAsia="fr-FR"/>
    </w:rPr>
  </w:style>
  <w:style w:type="character" w:styleId="Hyperlink">
    <w:name w:val="Hyperlink"/>
    <w:uiPriority w:val="99"/>
    <w:rsid w:val="00F14832"/>
    <w:rPr>
      <w:color w:val="0000FF"/>
      <w:u w:val="single"/>
    </w:rPr>
  </w:style>
  <w:style w:type="paragraph" w:styleId="TOC1">
    <w:name w:val="toc 1"/>
    <w:basedOn w:val="Normal"/>
    <w:next w:val="Normal"/>
    <w:autoRedefine/>
    <w:uiPriority w:val="39"/>
    <w:rsid w:val="00D67FC3"/>
    <w:pPr>
      <w:tabs>
        <w:tab w:val="left" w:pos="480"/>
        <w:tab w:val="right" w:leader="dot" w:pos="9349"/>
      </w:tabs>
      <w:spacing w:before="120" w:after="120"/>
    </w:pPr>
    <w:rPr>
      <w:bCs/>
      <w:caps/>
      <w:noProof/>
      <w:sz w:val="20"/>
      <w:lang w:val="fr-FR" w:eastAsia="fr-FR"/>
    </w:rPr>
  </w:style>
  <w:style w:type="paragraph" w:styleId="TOC2">
    <w:name w:val="toc 2"/>
    <w:basedOn w:val="Normal"/>
    <w:next w:val="Normal"/>
    <w:autoRedefine/>
    <w:uiPriority w:val="39"/>
    <w:rsid w:val="00F14832"/>
    <w:pPr>
      <w:ind w:left="240"/>
    </w:pPr>
    <w:rPr>
      <w:smallCaps/>
      <w:sz w:val="20"/>
      <w:lang w:val="fr-FR" w:eastAsia="fr-FR"/>
    </w:rPr>
  </w:style>
  <w:style w:type="paragraph" w:styleId="TOC3">
    <w:name w:val="toc 3"/>
    <w:basedOn w:val="Normal"/>
    <w:next w:val="Normal"/>
    <w:autoRedefine/>
    <w:uiPriority w:val="39"/>
    <w:rsid w:val="00F14832"/>
    <w:pPr>
      <w:ind w:left="480"/>
    </w:pPr>
    <w:rPr>
      <w:i/>
      <w:iCs/>
      <w:sz w:val="20"/>
      <w:lang w:val="fr-FR" w:eastAsia="fr-FR"/>
    </w:rPr>
  </w:style>
  <w:style w:type="character" w:customStyle="1" w:styleId="Titre1CarCarCarCarCarCarCarCarCarCarCarCarCarCarCarCarCarCarCar">
    <w:name w:val="Titre 1 Car Car Car Car Car Car Car Car Car Car Car Car Car Car Car Car Car Car Car"/>
    <w:rsid w:val="00F14832"/>
    <w:rPr>
      <w:b/>
      <w:bCs/>
      <w:color w:val="000000"/>
      <w:sz w:val="24"/>
      <w:lang w:val="fr-FR" w:eastAsia="fr-FR" w:bidi="ar-SA"/>
    </w:rPr>
  </w:style>
  <w:style w:type="character" w:styleId="HTMLTypewriter">
    <w:name w:val="HTML Typewriter"/>
    <w:rsid w:val="00F14832"/>
    <w:rPr>
      <w:rFonts w:ascii="Courier New" w:eastAsia="Courier New" w:hAnsi="Courier New" w:cs="Courier New"/>
      <w:sz w:val="20"/>
      <w:szCs w:val="20"/>
    </w:rPr>
  </w:style>
  <w:style w:type="paragraph" w:customStyle="1" w:styleId="Corpsdetexte4">
    <w:name w:val="Corps de texte 4"/>
    <w:basedOn w:val="Normal"/>
    <w:rsid w:val="00F14832"/>
    <w:pPr>
      <w:spacing w:after="240"/>
      <w:jc w:val="both"/>
    </w:pPr>
    <w:rPr>
      <w:sz w:val="22"/>
      <w:szCs w:val="20"/>
      <w:lang w:val="fr-FR" w:eastAsia="fr-FR"/>
    </w:rPr>
  </w:style>
  <w:style w:type="paragraph" w:customStyle="1" w:styleId="BankNormal">
    <w:name w:val="BankNormal"/>
    <w:basedOn w:val="Normal"/>
    <w:link w:val="BankNormalChar"/>
    <w:rsid w:val="00F14832"/>
    <w:pPr>
      <w:spacing w:after="240"/>
    </w:pPr>
    <w:rPr>
      <w:szCs w:val="20"/>
      <w:lang w:val="fr-FR"/>
    </w:rPr>
  </w:style>
  <w:style w:type="paragraph" w:styleId="BodyTextIndent">
    <w:name w:val="Body Text Indent"/>
    <w:basedOn w:val="Normal"/>
    <w:link w:val="BodyTextIndentChar"/>
    <w:uiPriority w:val="99"/>
    <w:rsid w:val="00F14832"/>
    <w:pPr>
      <w:autoSpaceDE w:val="0"/>
      <w:autoSpaceDN w:val="0"/>
      <w:adjustRightInd w:val="0"/>
      <w:spacing w:line="240" w:lineRule="atLeast"/>
      <w:ind w:left="720" w:hanging="720"/>
    </w:pPr>
    <w:rPr>
      <w:b/>
      <w:bCs/>
      <w:color w:val="000000"/>
      <w:szCs w:val="20"/>
      <w:lang w:val="fr-FR" w:eastAsia="fr-FR"/>
    </w:rPr>
  </w:style>
  <w:style w:type="paragraph" w:customStyle="1" w:styleId="font7">
    <w:name w:val="font7"/>
    <w:basedOn w:val="Normal"/>
    <w:rsid w:val="00F14832"/>
    <w:pPr>
      <w:spacing w:before="100" w:beforeAutospacing="1" w:after="100" w:afterAutospacing="1"/>
    </w:pPr>
    <w:rPr>
      <w:rFonts w:eastAsia="Arial Unicode MS"/>
      <w:sz w:val="22"/>
      <w:szCs w:val="22"/>
      <w:lang w:val="fr-FR"/>
    </w:rPr>
  </w:style>
  <w:style w:type="paragraph" w:styleId="PlainText">
    <w:name w:val="Plain Text"/>
    <w:basedOn w:val="Normal"/>
    <w:link w:val="PlainTextChar"/>
    <w:rsid w:val="00F14832"/>
    <w:rPr>
      <w:rFonts w:ascii="Courier New" w:hAnsi="Courier New" w:cs="Courier New"/>
      <w:sz w:val="20"/>
      <w:szCs w:val="20"/>
      <w:lang w:val="fr-BE" w:eastAsia="fr-FR"/>
    </w:rPr>
  </w:style>
  <w:style w:type="paragraph" w:styleId="BodyText3">
    <w:name w:val="Body Text 3"/>
    <w:basedOn w:val="Normal"/>
    <w:rsid w:val="00F14832"/>
    <w:pPr>
      <w:tabs>
        <w:tab w:val="left" w:pos="720"/>
      </w:tabs>
      <w:spacing w:after="240"/>
      <w:jc w:val="both"/>
    </w:pPr>
    <w:rPr>
      <w:sz w:val="22"/>
      <w:szCs w:val="20"/>
      <w:lang w:val="fr-FR" w:eastAsia="fr-FR"/>
    </w:rPr>
  </w:style>
  <w:style w:type="paragraph" w:customStyle="1" w:styleId="Normal1">
    <w:name w:val="Normal1"/>
    <w:basedOn w:val="Normal"/>
    <w:link w:val="normalCar"/>
    <w:rsid w:val="00F14832"/>
    <w:pPr>
      <w:tabs>
        <w:tab w:val="left" w:pos="1134"/>
      </w:tabs>
      <w:jc w:val="both"/>
    </w:pPr>
    <w:rPr>
      <w:sz w:val="23"/>
      <w:szCs w:val="20"/>
      <w:lang w:val="fr-FR"/>
    </w:rPr>
  </w:style>
  <w:style w:type="character" w:customStyle="1" w:styleId="normalCar">
    <w:name w:val="normal Car"/>
    <w:link w:val="Normal1"/>
    <w:rsid w:val="006E5481"/>
    <w:rPr>
      <w:sz w:val="23"/>
      <w:lang w:val="fr-FR" w:eastAsia="en-US" w:bidi="ar-SA"/>
    </w:rPr>
  </w:style>
  <w:style w:type="paragraph" w:styleId="FootnoteText">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FootnoteTextChar"/>
    <w:uiPriority w:val="99"/>
    <w:rsid w:val="00F14832"/>
    <w:pPr>
      <w:tabs>
        <w:tab w:val="left" w:pos="720"/>
      </w:tabs>
      <w:ind w:firstLine="720"/>
      <w:jc w:val="both"/>
    </w:pPr>
    <w:rPr>
      <w:sz w:val="20"/>
      <w:szCs w:val="20"/>
      <w:lang w:val="fr-FR" w:eastAsia="fr-FR"/>
    </w:rPr>
  </w:style>
  <w:style w:type="paragraph" w:customStyle="1" w:styleId="p1">
    <w:name w:val="p1"/>
    <w:basedOn w:val="Normal"/>
    <w:rsid w:val="00F14832"/>
    <w:pPr>
      <w:widowControl w:val="0"/>
      <w:tabs>
        <w:tab w:val="left" w:pos="720"/>
      </w:tabs>
      <w:overflowPunct w:val="0"/>
      <w:autoSpaceDE w:val="0"/>
      <w:autoSpaceDN w:val="0"/>
      <w:adjustRightInd w:val="0"/>
      <w:spacing w:line="240" w:lineRule="atLeast"/>
      <w:jc w:val="both"/>
      <w:textAlignment w:val="baseline"/>
    </w:pPr>
    <w:rPr>
      <w:szCs w:val="20"/>
      <w:lang w:val="fr-FR" w:eastAsia="fr-FR"/>
    </w:rPr>
  </w:style>
  <w:style w:type="paragraph" w:styleId="Caption">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CaptionChar"/>
    <w:uiPriority w:val="35"/>
    <w:qFormat/>
    <w:rsid w:val="00F14832"/>
    <w:rPr>
      <w:b/>
      <w:bCs/>
      <w:sz w:val="20"/>
      <w:szCs w:val="20"/>
      <w:lang w:val="fr-FR"/>
    </w:rPr>
  </w:style>
  <w:style w:type="paragraph" w:styleId="BodyText2">
    <w:name w:val="Body Text 2"/>
    <w:basedOn w:val="Normal"/>
    <w:link w:val="BodyText2Char"/>
    <w:rsid w:val="00F14832"/>
    <w:pPr>
      <w:tabs>
        <w:tab w:val="left" w:pos="720"/>
      </w:tabs>
      <w:spacing w:after="240"/>
      <w:jc w:val="both"/>
    </w:pPr>
    <w:rPr>
      <w:sz w:val="22"/>
      <w:szCs w:val="20"/>
      <w:lang w:val="fr-FR" w:eastAsia="fr-FR"/>
    </w:rPr>
  </w:style>
  <w:style w:type="character" w:styleId="FootnoteReference">
    <w:name w:val="footnote reference"/>
    <w:aliases w:val="16 Point,Superscript 6 Point,ftref,referencia nota al pie,BVI fnr, BVI fnr,Ref,de nota al pie,Footnote,Car Car Char Car Char Car Car Char Car Char Char,SUPERS,BVI f,R,Appel note de bas de page,Error-Fußnotenzeichen5"/>
    <w:uiPriority w:val="99"/>
    <w:rsid w:val="00F14832"/>
    <w:rPr>
      <w:vertAlign w:val="superscript"/>
    </w:rPr>
  </w:style>
  <w:style w:type="paragraph" w:styleId="Header">
    <w:name w:val="header"/>
    <w:basedOn w:val="Normal"/>
    <w:link w:val="HeaderChar"/>
    <w:uiPriority w:val="99"/>
    <w:rsid w:val="00F14832"/>
    <w:pPr>
      <w:tabs>
        <w:tab w:val="center" w:pos="4320"/>
        <w:tab w:val="right" w:pos="8640"/>
      </w:tabs>
    </w:pPr>
    <w:rPr>
      <w:lang w:val="fr-FR" w:eastAsia="fr-FR"/>
    </w:rPr>
  </w:style>
  <w:style w:type="paragraph" w:customStyle="1" w:styleId="PDSHeading10">
    <w:name w:val="PDSHeading1"/>
    <w:next w:val="Normal"/>
    <w:rsid w:val="00F14832"/>
    <w:rPr>
      <w:b/>
      <w:sz w:val="24"/>
      <w:lang w:val="en-US" w:eastAsia="en-US"/>
    </w:rPr>
  </w:style>
  <w:style w:type="paragraph" w:styleId="BalloonText">
    <w:name w:val="Balloon Text"/>
    <w:basedOn w:val="Normal"/>
    <w:link w:val="BalloonTextChar"/>
    <w:uiPriority w:val="99"/>
    <w:semiHidden/>
    <w:rsid w:val="00F14832"/>
    <w:rPr>
      <w:rFonts w:ascii="Tahoma" w:hAnsi="Tahoma" w:cs="Tahoma"/>
      <w:sz w:val="16"/>
      <w:szCs w:val="16"/>
      <w:lang w:val="fr-FR"/>
    </w:rPr>
  </w:style>
  <w:style w:type="paragraph" w:customStyle="1" w:styleId="TxBrt29">
    <w:name w:val="TxBr_t29"/>
    <w:basedOn w:val="Normal"/>
    <w:rsid w:val="00F14832"/>
    <w:pPr>
      <w:widowControl w:val="0"/>
      <w:spacing w:line="240" w:lineRule="atLeast"/>
    </w:pPr>
    <w:rPr>
      <w:snapToGrid w:val="0"/>
    </w:rPr>
  </w:style>
  <w:style w:type="character" w:styleId="PageNumber">
    <w:name w:val="page number"/>
    <w:basedOn w:val="DefaultParagraphFont"/>
    <w:rsid w:val="00F14832"/>
  </w:style>
  <w:style w:type="paragraph" w:styleId="Footer">
    <w:name w:val="footer"/>
    <w:basedOn w:val="Normal"/>
    <w:link w:val="FooterChar"/>
    <w:uiPriority w:val="99"/>
    <w:rsid w:val="00F14832"/>
    <w:pPr>
      <w:tabs>
        <w:tab w:val="center" w:pos="4320"/>
        <w:tab w:val="right" w:pos="8640"/>
      </w:tabs>
    </w:pPr>
    <w:rPr>
      <w:lang w:val="fr-FR" w:eastAsia="fr-FR"/>
    </w:rPr>
  </w:style>
  <w:style w:type="table" w:styleId="TableGrid">
    <w:name w:val="Table Grid"/>
    <w:basedOn w:val="TableNormal"/>
    <w:uiPriority w:val="39"/>
    <w:rsid w:val="00A56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4">
    <w:name w:val="goohl4"/>
    <w:basedOn w:val="DefaultParagraphFont"/>
    <w:rsid w:val="005D595E"/>
  </w:style>
  <w:style w:type="paragraph" w:customStyle="1" w:styleId="TableText">
    <w:name w:val="Table_Text"/>
    <w:basedOn w:val="Normal"/>
    <w:rsid w:val="00013FCA"/>
    <w:pPr>
      <w:overflowPunct w:val="0"/>
      <w:autoSpaceDE w:val="0"/>
      <w:autoSpaceDN w:val="0"/>
      <w:adjustRightInd w:val="0"/>
      <w:spacing w:before="80" w:after="40"/>
      <w:textAlignment w:val="baseline"/>
    </w:pPr>
    <w:rPr>
      <w:rFonts w:ascii="Arial" w:hAnsi="Arial"/>
      <w:sz w:val="18"/>
      <w:szCs w:val="20"/>
      <w:lang w:val="fr-FR"/>
    </w:rPr>
  </w:style>
  <w:style w:type="paragraph" w:styleId="NormalWeb">
    <w:name w:val="Normal (Web)"/>
    <w:basedOn w:val="Normal"/>
    <w:uiPriority w:val="99"/>
    <w:rsid w:val="00992070"/>
    <w:pPr>
      <w:spacing w:before="100" w:beforeAutospacing="1" w:after="100" w:afterAutospacing="1"/>
    </w:pPr>
    <w:rPr>
      <w:lang w:val="fr-FR" w:eastAsia="fr-FR"/>
    </w:rPr>
  </w:style>
  <w:style w:type="paragraph" w:styleId="BodyTextIndent2">
    <w:name w:val="Body Text Indent 2"/>
    <w:basedOn w:val="Normal"/>
    <w:rsid w:val="00E44F11"/>
    <w:pPr>
      <w:spacing w:after="120" w:line="480" w:lineRule="auto"/>
      <w:ind w:left="283"/>
    </w:pPr>
    <w:rPr>
      <w:lang w:val="fr-FR" w:eastAsia="fr-FR"/>
    </w:rPr>
  </w:style>
  <w:style w:type="paragraph" w:styleId="ListBullet">
    <w:name w:val="List Bullet"/>
    <w:basedOn w:val="Normal"/>
    <w:autoRedefine/>
    <w:rsid w:val="00E44F11"/>
    <w:pPr>
      <w:widowControl w:val="0"/>
      <w:tabs>
        <w:tab w:val="num" w:pos="720"/>
      </w:tabs>
      <w:ind w:left="720" w:hanging="360"/>
      <w:jc w:val="both"/>
    </w:pPr>
    <w:rPr>
      <w:sz w:val="22"/>
      <w:szCs w:val="22"/>
      <w:lang w:val="fr-CA"/>
    </w:rPr>
  </w:style>
  <w:style w:type="paragraph" w:styleId="ListNumber3">
    <w:name w:val="List Number 3"/>
    <w:rsid w:val="006E5481"/>
    <w:pPr>
      <w:tabs>
        <w:tab w:val="num" w:pos="360"/>
      </w:tabs>
      <w:snapToGrid w:val="0"/>
    </w:pPr>
    <w:rPr>
      <w:sz w:val="22"/>
      <w:lang w:eastAsia="en-US"/>
    </w:rPr>
  </w:style>
  <w:style w:type="paragraph" w:styleId="Subtitle">
    <w:name w:val="Subtitle"/>
    <w:basedOn w:val="Normal"/>
    <w:qFormat/>
    <w:rsid w:val="0029540A"/>
    <w:pPr>
      <w:shd w:val="clear" w:color="auto" w:fill="808080"/>
      <w:jc w:val="center"/>
    </w:pPr>
    <w:rPr>
      <w:rFonts w:ascii="Garamond" w:hAnsi="Garamond"/>
      <w:b/>
      <w:szCs w:val="20"/>
      <w:lang w:val="fr-FR" w:eastAsia="fr-FR"/>
    </w:rPr>
  </w:style>
  <w:style w:type="paragraph" w:styleId="TableofFigures">
    <w:name w:val="table of figures"/>
    <w:basedOn w:val="Normal"/>
    <w:next w:val="Normal"/>
    <w:uiPriority w:val="99"/>
    <w:rsid w:val="009F759F"/>
    <w:rPr>
      <w:lang w:val="fr-FR" w:eastAsia="fr-FR"/>
    </w:rPr>
  </w:style>
  <w:style w:type="paragraph" w:customStyle="1" w:styleId="Indice1">
    <w:name w:val="Indice1"/>
    <w:basedOn w:val="Normal"/>
    <w:rsid w:val="00376854"/>
    <w:pPr>
      <w:tabs>
        <w:tab w:val="num" w:pos="720"/>
      </w:tabs>
      <w:ind w:left="720" w:hanging="360"/>
    </w:pPr>
    <w:rPr>
      <w:sz w:val="22"/>
      <w:szCs w:val="22"/>
      <w:lang w:val="fr-FR"/>
    </w:rPr>
  </w:style>
  <w:style w:type="paragraph" w:customStyle="1" w:styleId="Texte1">
    <w:name w:val="Texte 1"/>
    <w:rsid w:val="00C76529"/>
    <w:pPr>
      <w:ind w:left="1068"/>
      <w:jc w:val="both"/>
    </w:pPr>
    <w:rPr>
      <w:rFonts w:ascii="Book Antiqua" w:hAnsi="Book Antiqua"/>
      <w:sz w:val="22"/>
    </w:rPr>
  </w:style>
  <w:style w:type="paragraph" w:customStyle="1" w:styleId="Enonc1">
    <w:name w:val="Enoncé1"/>
    <w:basedOn w:val="Normal"/>
    <w:autoRedefine/>
    <w:rsid w:val="00636FFA"/>
    <w:pPr>
      <w:jc w:val="both"/>
    </w:pPr>
    <w:rPr>
      <w:rFonts w:ascii="Book Antiqua" w:hAnsi="Book Antiqua"/>
      <w:sz w:val="22"/>
      <w:szCs w:val="22"/>
      <w:lang w:val="fr-FR" w:eastAsia="fr-FR"/>
    </w:rPr>
  </w:style>
  <w:style w:type="paragraph" w:styleId="HTMLPreformatted">
    <w:name w:val="HTML Preformatted"/>
    <w:basedOn w:val="Normal"/>
    <w:link w:val="HTMLPreformattedChar"/>
    <w:uiPriority w:val="99"/>
    <w:rsid w:val="009A3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fr-FR" w:eastAsia="fr-FR"/>
    </w:rPr>
  </w:style>
  <w:style w:type="character" w:customStyle="1" w:styleId="HTMLPreformattedChar">
    <w:name w:val="HTML Preformatted Char"/>
    <w:link w:val="HTMLPreformatted"/>
    <w:uiPriority w:val="99"/>
    <w:rsid w:val="009A3A95"/>
    <w:rPr>
      <w:rFonts w:ascii="Courier New" w:hAnsi="Courier New" w:cs="Courier New"/>
    </w:rPr>
  </w:style>
  <w:style w:type="paragraph" w:customStyle="1" w:styleId="Listecouleur-Accent11">
    <w:name w:val="Liste couleur - Accent 11"/>
    <w:basedOn w:val="Normal"/>
    <w:link w:val="Listecouleur-Accent1Car"/>
    <w:uiPriority w:val="34"/>
    <w:qFormat/>
    <w:rsid w:val="00022A90"/>
    <w:pPr>
      <w:contextualSpacing/>
      <w:jc w:val="both"/>
    </w:pPr>
    <w:rPr>
      <w:sz w:val="22"/>
      <w:szCs w:val="22"/>
      <w:u w:val="single"/>
      <w:lang w:val="fr-FR" w:eastAsia="fr-FR"/>
    </w:rPr>
  </w:style>
  <w:style w:type="paragraph" w:customStyle="1" w:styleId="BodyText21">
    <w:name w:val="Body Text 21"/>
    <w:basedOn w:val="Normal"/>
    <w:rsid w:val="000356DD"/>
    <w:pPr>
      <w:widowControl w:val="0"/>
      <w:autoSpaceDE w:val="0"/>
      <w:autoSpaceDN w:val="0"/>
      <w:jc w:val="both"/>
    </w:pPr>
    <w:rPr>
      <w:rFonts w:ascii="Arial" w:hAnsi="Arial" w:cs="Arial"/>
      <w:sz w:val="22"/>
      <w:szCs w:val="22"/>
      <w:lang w:val="fr-FR" w:eastAsia="fr-FR"/>
    </w:rPr>
  </w:style>
  <w:style w:type="paragraph" w:styleId="TOC4">
    <w:name w:val="toc 4"/>
    <w:basedOn w:val="Normal"/>
    <w:next w:val="Normal"/>
    <w:autoRedefine/>
    <w:uiPriority w:val="39"/>
    <w:unhideWhenUsed/>
    <w:rsid w:val="001A731B"/>
    <w:pPr>
      <w:spacing w:after="100" w:line="276" w:lineRule="auto"/>
      <w:ind w:left="660"/>
    </w:pPr>
    <w:rPr>
      <w:rFonts w:ascii="Calibri" w:hAnsi="Calibri"/>
      <w:sz w:val="22"/>
      <w:szCs w:val="22"/>
      <w:lang w:val="fr-FR" w:eastAsia="fr-FR"/>
    </w:rPr>
  </w:style>
  <w:style w:type="paragraph" w:styleId="TOC5">
    <w:name w:val="toc 5"/>
    <w:basedOn w:val="Normal"/>
    <w:next w:val="Normal"/>
    <w:autoRedefine/>
    <w:uiPriority w:val="39"/>
    <w:unhideWhenUsed/>
    <w:rsid w:val="001A731B"/>
    <w:pPr>
      <w:spacing w:after="100" w:line="276" w:lineRule="auto"/>
      <w:ind w:left="880"/>
    </w:pPr>
    <w:rPr>
      <w:rFonts w:ascii="Calibri" w:hAnsi="Calibri"/>
      <w:sz w:val="22"/>
      <w:szCs w:val="22"/>
      <w:lang w:val="fr-FR" w:eastAsia="fr-FR"/>
    </w:rPr>
  </w:style>
  <w:style w:type="paragraph" w:styleId="TOC6">
    <w:name w:val="toc 6"/>
    <w:basedOn w:val="Normal"/>
    <w:next w:val="Normal"/>
    <w:autoRedefine/>
    <w:uiPriority w:val="39"/>
    <w:unhideWhenUsed/>
    <w:rsid w:val="001A731B"/>
    <w:pPr>
      <w:spacing w:after="100" w:line="276" w:lineRule="auto"/>
      <w:ind w:left="1100"/>
    </w:pPr>
    <w:rPr>
      <w:rFonts w:ascii="Calibri" w:hAnsi="Calibri"/>
      <w:sz w:val="22"/>
      <w:szCs w:val="22"/>
      <w:lang w:val="fr-FR" w:eastAsia="fr-FR"/>
    </w:rPr>
  </w:style>
  <w:style w:type="paragraph" w:styleId="TOC7">
    <w:name w:val="toc 7"/>
    <w:basedOn w:val="Normal"/>
    <w:next w:val="Normal"/>
    <w:autoRedefine/>
    <w:uiPriority w:val="39"/>
    <w:unhideWhenUsed/>
    <w:rsid w:val="001A731B"/>
    <w:pPr>
      <w:spacing w:after="100" w:line="276" w:lineRule="auto"/>
      <w:ind w:left="1320"/>
    </w:pPr>
    <w:rPr>
      <w:rFonts w:ascii="Calibri" w:hAnsi="Calibri"/>
      <w:sz w:val="22"/>
      <w:szCs w:val="22"/>
      <w:lang w:val="fr-FR" w:eastAsia="fr-FR"/>
    </w:rPr>
  </w:style>
  <w:style w:type="paragraph" w:styleId="TOC8">
    <w:name w:val="toc 8"/>
    <w:basedOn w:val="Normal"/>
    <w:next w:val="Normal"/>
    <w:autoRedefine/>
    <w:uiPriority w:val="39"/>
    <w:unhideWhenUsed/>
    <w:rsid w:val="001A731B"/>
    <w:pPr>
      <w:spacing w:after="100" w:line="276" w:lineRule="auto"/>
      <w:ind w:left="1540"/>
    </w:pPr>
    <w:rPr>
      <w:rFonts w:ascii="Calibri" w:hAnsi="Calibri"/>
      <w:sz w:val="22"/>
      <w:szCs w:val="22"/>
      <w:lang w:val="fr-FR" w:eastAsia="fr-FR"/>
    </w:rPr>
  </w:style>
  <w:style w:type="paragraph" w:styleId="TOC9">
    <w:name w:val="toc 9"/>
    <w:basedOn w:val="Normal"/>
    <w:next w:val="Normal"/>
    <w:autoRedefine/>
    <w:uiPriority w:val="39"/>
    <w:unhideWhenUsed/>
    <w:rsid w:val="001A731B"/>
    <w:pPr>
      <w:spacing w:after="100" w:line="276" w:lineRule="auto"/>
      <w:ind w:left="1760"/>
    </w:pPr>
    <w:rPr>
      <w:rFonts w:ascii="Calibri" w:hAnsi="Calibri"/>
      <w:sz w:val="22"/>
      <w:szCs w:val="22"/>
      <w:lang w:val="fr-FR" w:eastAsia="fr-FR"/>
    </w:rPr>
  </w:style>
  <w:style w:type="paragraph" w:customStyle="1" w:styleId="RapEIS">
    <w:name w:val="RapEIS"/>
    <w:basedOn w:val="TOC1"/>
    <w:autoRedefine/>
    <w:rsid w:val="00C50B2B"/>
    <w:rPr>
      <w:caps w:val="0"/>
      <w:lang w:eastAsia="en-US"/>
    </w:rPr>
  </w:style>
  <w:style w:type="paragraph" w:customStyle="1" w:styleId="Bullet">
    <w:name w:val="Bullet"/>
    <w:basedOn w:val="Normal"/>
    <w:rsid w:val="00961CDC"/>
    <w:pPr>
      <w:tabs>
        <w:tab w:val="num" w:pos="360"/>
      </w:tabs>
      <w:jc w:val="both"/>
    </w:pPr>
  </w:style>
  <w:style w:type="paragraph" w:customStyle="1" w:styleId="Style1">
    <w:name w:val="Style1"/>
    <w:basedOn w:val="Heading1"/>
    <w:rsid w:val="00961CDC"/>
    <w:pPr>
      <w:numPr>
        <w:numId w:val="2"/>
      </w:numPr>
      <w:autoSpaceDE/>
      <w:autoSpaceDN/>
      <w:adjustRightInd/>
      <w:spacing w:before="240" w:after="60" w:line="240" w:lineRule="auto"/>
      <w:jc w:val="both"/>
    </w:pPr>
    <w:rPr>
      <w:color w:val="auto"/>
      <w:kern w:val="32"/>
      <w:sz w:val="22"/>
      <w:szCs w:val="22"/>
      <w:lang w:eastAsia="en-US"/>
    </w:rPr>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
    <w:link w:val="Heading1"/>
    <w:uiPriority w:val="9"/>
    <w:rsid w:val="00485B9F"/>
    <w:rPr>
      <w:b/>
      <w:bCs/>
      <w:color w:val="000000"/>
      <w:sz w:val="24"/>
    </w:rPr>
  </w:style>
  <w:style w:type="character" w:customStyle="1" w:styleId="FootnoteTextChar">
    <w:name w:val="Footnote Text Char"/>
    <w:aliases w:val="Nbpage Moens Char,fn Char,single space Char,footnote text Char,ALTS FOOTNOTE Char,FOOTNOTES Char,ft Char,Char Char, Char Char,f Char,Footnote Text Char1 Char,Footnote Text Char2 Char Char,Footnote Text Char1 Char Char Char"/>
    <w:basedOn w:val="DefaultParagraphFont"/>
    <w:link w:val="FootnoteText"/>
    <w:uiPriority w:val="99"/>
    <w:rsid w:val="00485B9F"/>
  </w:style>
  <w:style w:type="character" w:customStyle="1" w:styleId="BodyTextIndentChar">
    <w:name w:val="Body Text Indent Char"/>
    <w:link w:val="BodyTextIndent"/>
    <w:uiPriority w:val="99"/>
    <w:rsid w:val="00142628"/>
    <w:rPr>
      <w:b/>
      <w:bCs/>
      <w:color w:val="000000"/>
      <w:sz w:val="24"/>
    </w:rPr>
  </w:style>
  <w:style w:type="character" w:customStyle="1" w:styleId="infonoir">
    <w:name w:val="infonoir"/>
    <w:basedOn w:val="DefaultParagraphFont"/>
    <w:rsid w:val="00251573"/>
  </w:style>
  <w:style w:type="character" w:customStyle="1" w:styleId="Heading7Char">
    <w:name w:val="Heading 7 Char"/>
    <w:link w:val="Heading7"/>
    <w:rsid w:val="00E04D91"/>
    <w:rPr>
      <w:sz w:val="24"/>
      <w:szCs w:val="24"/>
      <w:lang w:eastAsia="en-US"/>
    </w:rPr>
  </w:style>
  <w:style w:type="character" w:customStyle="1" w:styleId="Heading8Char">
    <w:name w:val="Heading 8 Char"/>
    <w:link w:val="Heading8"/>
    <w:rsid w:val="00E04D91"/>
    <w:rPr>
      <w:rFonts w:ascii="GeoSlb712 Lt BT" w:hAnsi="GeoSlb712 Lt BT"/>
      <w:i/>
      <w:iCs/>
      <w:sz w:val="22"/>
      <w:szCs w:val="22"/>
    </w:rPr>
  </w:style>
  <w:style w:type="character" w:customStyle="1" w:styleId="Heading9Char">
    <w:name w:val="Heading 9 Char"/>
    <w:link w:val="Heading9"/>
    <w:rsid w:val="00E04D91"/>
    <w:rPr>
      <w:rFonts w:ascii="Arial" w:hAnsi="Arial"/>
      <w:sz w:val="22"/>
      <w:szCs w:val="22"/>
      <w:lang w:eastAsia="en-US"/>
    </w:rPr>
  </w:style>
  <w:style w:type="character" w:customStyle="1" w:styleId="FooterChar">
    <w:name w:val="Footer Char"/>
    <w:link w:val="Footer"/>
    <w:uiPriority w:val="99"/>
    <w:rsid w:val="00FE7386"/>
    <w:rPr>
      <w:sz w:val="24"/>
      <w:szCs w:val="24"/>
    </w:rPr>
  </w:style>
  <w:style w:type="character" w:styleId="CommentReference">
    <w:name w:val="annotation reference"/>
    <w:uiPriority w:val="99"/>
    <w:rsid w:val="008D77DB"/>
    <w:rPr>
      <w:sz w:val="16"/>
      <w:szCs w:val="16"/>
    </w:rPr>
  </w:style>
  <w:style w:type="paragraph" w:styleId="CommentText">
    <w:name w:val="annotation text"/>
    <w:basedOn w:val="Normal"/>
    <w:link w:val="CommentTextChar"/>
    <w:uiPriority w:val="99"/>
    <w:rsid w:val="008D77DB"/>
    <w:rPr>
      <w:sz w:val="20"/>
      <w:szCs w:val="20"/>
      <w:lang w:val="fr-FR" w:eastAsia="fr-FR"/>
    </w:rPr>
  </w:style>
  <w:style w:type="character" w:customStyle="1" w:styleId="CommentTextChar">
    <w:name w:val="Comment Text Char"/>
    <w:link w:val="CommentText"/>
    <w:uiPriority w:val="99"/>
    <w:rsid w:val="008D77DB"/>
    <w:rPr>
      <w:lang w:val="fr-FR" w:eastAsia="fr-FR"/>
    </w:rPr>
  </w:style>
  <w:style w:type="paragraph" w:styleId="CommentSubject">
    <w:name w:val="annotation subject"/>
    <w:basedOn w:val="CommentText"/>
    <w:next w:val="CommentText"/>
    <w:link w:val="CommentSubjectChar"/>
    <w:uiPriority w:val="99"/>
    <w:rsid w:val="008D77DB"/>
    <w:rPr>
      <w:b/>
      <w:bCs/>
    </w:rPr>
  </w:style>
  <w:style w:type="character" w:customStyle="1" w:styleId="CommentSubjectChar">
    <w:name w:val="Comment Subject Char"/>
    <w:link w:val="CommentSubject"/>
    <w:uiPriority w:val="99"/>
    <w:rsid w:val="008D77DB"/>
    <w:rPr>
      <w:b/>
      <w:bCs/>
      <w:lang w:val="fr-FR" w:eastAsia="fr-FR"/>
    </w:rPr>
  </w:style>
  <w:style w:type="paragraph" w:customStyle="1" w:styleId="Tramecouleur-Accent11">
    <w:name w:val="Trame couleur - Accent 11"/>
    <w:hidden/>
    <w:uiPriority w:val="99"/>
    <w:semiHidden/>
    <w:rsid w:val="008D77DB"/>
    <w:rPr>
      <w:sz w:val="24"/>
      <w:szCs w:val="24"/>
    </w:rPr>
  </w:style>
  <w:style w:type="character" w:customStyle="1" w:styleId="BodyTextChar">
    <w:name w:val="Body Text Char"/>
    <w:aliases w:val="Body Text jaga Char,gl Char,Corps de texte Car Car Car Char,Corps de texte Car Car Car Car Car Char"/>
    <w:link w:val="BodyText"/>
    <w:rsid w:val="00252BE7"/>
    <w:rPr>
      <w:sz w:val="22"/>
    </w:rPr>
  </w:style>
  <w:style w:type="paragraph" w:styleId="ListBullet2">
    <w:name w:val="List Bullet 2"/>
    <w:basedOn w:val="Normal"/>
    <w:rsid w:val="007B1881"/>
    <w:pPr>
      <w:numPr>
        <w:numId w:val="3"/>
      </w:numPr>
      <w:contextualSpacing/>
    </w:pPr>
    <w:rPr>
      <w:lang w:val="fr-FR" w:eastAsia="fr-FR"/>
    </w:rPr>
  </w:style>
  <w:style w:type="character" w:styleId="Strong">
    <w:name w:val="Strong"/>
    <w:qFormat/>
    <w:rsid w:val="00AD0999"/>
    <w:rPr>
      <w:b/>
      <w:bCs/>
    </w:rPr>
  </w:style>
  <w:style w:type="character" w:customStyle="1" w:styleId="Listecouleur-Accent1Car">
    <w:name w:val="Liste couleur - Accent 1 Car"/>
    <w:link w:val="Listecouleur-Accent11"/>
    <w:uiPriority w:val="34"/>
    <w:rsid w:val="00022A90"/>
    <w:rPr>
      <w:sz w:val="22"/>
      <w:szCs w:val="22"/>
      <w:u w:val="single"/>
    </w:rPr>
  </w:style>
  <w:style w:type="character" w:customStyle="1" w:styleId="Titre3Car1">
    <w:name w:val="Titre 3 Car1"/>
    <w:aliases w:val="Titre 3 Car Car,Centered Car,centered Car, Centered Car"/>
    <w:rsid w:val="00B67ED8"/>
    <w:rPr>
      <w:b/>
      <w:sz w:val="22"/>
    </w:rPr>
  </w:style>
  <w:style w:type="character" w:customStyle="1" w:styleId="BankNormalChar">
    <w:name w:val="BankNormal Char"/>
    <w:link w:val="BankNormal"/>
    <w:rsid w:val="000A15A7"/>
    <w:rPr>
      <w:sz w:val="24"/>
      <w:lang w:eastAsia="en-US"/>
    </w:rPr>
  </w:style>
  <w:style w:type="paragraph" w:customStyle="1" w:styleId="Default">
    <w:name w:val="Default"/>
    <w:rsid w:val="007F3235"/>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6C7634"/>
  </w:style>
  <w:style w:type="character" w:customStyle="1" w:styleId="HeaderChar">
    <w:name w:val="Header Char"/>
    <w:link w:val="Header"/>
    <w:uiPriority w:val="99"/>
    <w:rsid w:val="00D66674"/>
    <w:rPr>
      <w:sz w:val="24"/>
      <w:szCs w:val="24"/>
      <w:lang w:val="fr-FR" w:eastAsia="fr-FR"/>
    </w:rPr>
  </w:style>
  <w:style w:type="character" w:customStyle="1" w:styleId="TitleChar">
    <w:name w:val="Title Char"/>
    <w:link w:val="Title"/>
    <w:rsid w:val="00D66674"/>
    <w:rPr>
      <w:b/>
      <w:sz w:val="24"/>
      <w:lang w:eastAsia="fr-FR"/>
    </w:rPr>
  </w:style>
  <w:style w:type="character" w:customStyle="1" w:styleId="Mbaye">
    <w:name w:val="Mbaye"/>
    <w:semiHidden/>
    <w:rsid w:val="00D66674"/>
    <w:rPr>
      <w:rFonts w:ascii="Arial" w:hAnsi="Arial" w:cs="Arial"/>
      <w:color w:val="auto"/>
      <w:sz w:val="20"/>
      <w:szCs w:val="20"/>
    </w:rPr>
  </w:style>
  <w:style w:type="paragraph" w:styleId="E-mailSignature">
    <w:name w:val="E-mail Signature"/>
    <w:basedOn w:val="Normal"/>
    <w:link w:val="E-mailSignatureChar"/>
    <w:rsid w:val="00D66674"/>
    <w:rPr>
      <w:lang w:val="fr-FR" w:eastAsia="fr-FR"/>
    </w:rPr>
  </w:style>
  <w:style w:type="character" w:customStyle="1" w:styleId="E-mailSignatureChar">
    <w:name w:val="E-mail Signature Char"/>
    <w:link w:val="E-mailSignature"/>
    <w:rsid w:val="00D66674"/>
    <w:rPr>
      <w:sz w:val="24"/>
      <w:szCs w:val="24"/>
      <w:lang w:val="fr-FR" w:eastAsia="fr-FR"/>
    </w:rPr>
  </w:style>
  <w:style w:type="character" w:styleId="Emphasis">
    <w:name w:val="Emphasis"/>
    <w:uiPriority w:val="20"/>
    <w:qFormat/>
    <w:rsid w:val="007B3269"/>
    <w:rPr>
      <w:b/>
      <w:bCs/>
      <w:i w:val="0"/>
      <w:iCs w:val="0"/>
    </w:rPr>
  </w:style>
  <w:style w:type="character" w:customStyle="1" w:styleId="st">
    <w:name w:val="st"/>
    <w:basedOn w:val="DefaultParagraphFont"/>
    <w:rsid w:val="007B3269"/>
  </w:style>
  <w:style w:type="paragraph" w:styleId="EndnoteText">
    <w:name w:val="endnote text"/>
    <w:basedOn w:val="Normal"/>
    <w:link w:val="EndnoteTextChar"/>
    <w:rsid w:val="00FA2BE8"/>
    <w:rPr>
      <w:sz w:val="20"/>
      <w:szCs w:val="20"/>
      <w:lang w:val="fr-FR" w:eastAsia="fr-FR"/>
    </w:rPr>
  </w:style>
  <w:style w:type="character" w:customStyle="1" w:styleId="EndnoteTextChar">
    <w:name w:val="Endnote Text Char"/>
    <w:basedOn w:val="DefaultParagraphFont"/>
    <w:link w:val="EndnoteText"/>
    <w:rsid w:val="00FA2BE8"/>
  </w:style>
  <w:style w:type="character" w:styleId="EndnoteReference">
    <w:name w:val="endnote reference"/>
    <w:rsid w:val="00FA2BE8"/>
    <w:rPr>
      <w:vertAlign w:val="superscript"/>
    </w:rPr>
  </w:style>
  <w:style w:type="paragraph" w:styleId="ListParagraph">
    <w:name w:val="List Paragraph"/>
    <w:aliases w:val="References,Bullets,Liste 1,List Paragraph1,Paragraphe  revu,Numbered List Paragraph,ReferencesCxSpLast,List Paragraph (numbered (a)),Medium Grid 1 - Accent 21,List Paragraph nowy,List_Paragraph,Multilevel para_II,Akapit z listą BS,I."/>
    <w:basedOn w:val="Normal"/>
    <w:link w:val="ListParagraphChar"/>
    <w:uiPriority w:val="34"/>
    <w:qFormat/>
    <w:rsid w:val="00CD16AB"/>
    <w:pPr>
      <w:ind w:left="720"/>
    </w:pPr>
    <w:rPr>
      <w:lang w:val="fr-FR" w:eastAsia="fr-FR"/>
    </w:rPr>
  </w:style>
  <w:style w:type="paragraph" w:customStyle="1" w:styleId="Texte">
    <w:name w:val="Texte"/>
    <w:basedOn w:val="Normal"/>
    <w:rsid w:val="002210C8"/>
    <w:pPr>
      <w:keepLines/>
      <w:spacing w:before="120"/>
      <w:jc w:val="both"/>
    </w:pPr>
    <w:rPr>
      <w:rFonts w:ascii="Arial" w:hAnsi="Arial" w:cs="Arial"/>
      <w:sz w:val="20"/>
      <w:szCs w:val="20"/>
      <w:lang w:val="fr-FR" w:eastAsia="fr-FR"/>
    </w:rPr>
  </w:style>
  <w:style w:type="character" w:customStyle="1" w:styleId="PlainTextChar">
    <w:name w:val="Plain Text Char"/>
    <w:link w:val="PlainText"/>
    <w:rsid w:val="00B45BA0"/>
    <w:rPr>
      <w:rFonts w:ascii="Courier New" w:hAnsi="Courier New" w:cs="Courier New"/>
      <w:lang w:val="fr-BE"/>
    </w:rPr>
  </w:style>
  <w:style w:type="character" w:customStyle="1" w:styleId="ListParagraphChar">
    <w:name w:val="List Paragraph Char"/>
    <w:aliases w:val="References Char,Bullets Char,Liste 1 Char,List Paragraph1 Char,Paragraphe  revu Char,Numbered List Paragraph Char,ReferencesCxSpLast Char,List Paragraph (numbered (a)) Char,Medium Grid 1 - Accent 21 Char,List Paragraph nowy Char"/>
    <w:link w:val="ListParagraph"/>
    <w:uiPriority w:val="34"/>
    <w:rsid w:val="00E16E6A"/>
    <w:rPr>
      <w:sz w:val="24"/>
      <w:szCs w:val="24"/>
    </w:rPr>
  </w:style>
  <w:style w:type="character" w:customStyle="1" w:styleId="BalloonTextChar">
    <w:name w:val="Balloon Text Char"/>
    <w:link w:val="BalloonText"/>
    <w:uiPriority w:val="99"/>
    <w:semiHidden/>
    <w:rsid w:val="00757026"/>
    <w:rPr>
      <w:rFonts w:ascii="Tahoma" w:hAnsi="Tahoma" w:cs="Tahoma"/>
      <w:sz w:val="16"/>
      <w:szCs w:val="16"/>
      <w:lang w:eastAsia="en-US"/>
    </w:rPr>
  </w:style>
  <w:style w:type="table" w:styleId="TableElegant">
    <w:name w:val="Table Elegant"/>
    <w:basedOn w:val="TableNormal"/>
    <w:rsid w:val="00037C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2Char">
    <w:name w:val="Body Text 2 Char"/>
    <w:link w:val="BodyText2"/>
    <w:rsid w:val="008146DE"/>
    <w:rPr>
      <w:sz w:val="22"/>
    </w:rPr>
  </w:style>
  <w:style w:type="paragraph" w:customStyle="1" w:styleId="7">
    <w:name w:val="7"/>
    <w:basedOn w:val="Normal"/>
    <w:rsid w:val="00631DD7"/>
    <w:pPr>
      <w:tabs>
        <w:tab w:val="left" w:pos="851"/>
        <w:tab w:val="right" w:pos="9072"/>
      </w:tabs>
      <w:spacing w:before="40" w:after="40"/>
      <w:ind w:left="850" w:hanging="283"/>
      <w:jc w:val="both"/>
    </w:pPr>
    <w:rPr>
      <w:rFonts w:ascii="Arial" w:hAnsi="Arial" w:cs="Arial"/>
      <w:sz w:val="20"/>
      <w:szCs w:val="20"/>
      <w:lang w:val="fr-FR" w:eastAsia="fr-FR"/>
    </w:rPr>
  </w:style>
  <w:style w:type="character" w:customStyle="1" w:styleId="Heading4Char">
    <w:name w:val="Heading 4 Char"/>
    <w:link w:val="Heading4"/>
    <w:rsid w:val="007713B1"/>
    <w:rPr>
      <w:sz w:val="22"/>
    </w:rPr>
  </w:style>
  <w:style w:type="table" w:styleId="TableGrid3">
    <w:name w:val="Table Grid 3"/>
    <w:basedOn w:val="TableNormal"/>
    <w:rsid w:val="005D7C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utableau1">
    <w:name w:val="Grille du tableau1"/>
    <w:basedOn w:val="TableNormal"/>
    <w:next w:val="TableGrid"/>
    <w:uiPriority w:val="59"/>
    <w:rsid w:val="005600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bullesCar1">
    <w:name w:val="Texte de bulles Car1"/>
    <w:uiPriority w:val="99"/>
    <w:semiHidden/>
    <w:rsid w:val="00560095"/>
    <w:rPr>
      <w:rFonts w:ascii="Tahoma" w:eastAsia="Times New Roman" w:hAnsi="Tahoma" w:cs="Tahoma"/>
      <w:sz w:val="16"/>
      <w:szCs w:val="16"/>
      <w:lang w:eastAsia="fr-FR"/>
    </w:rPr>
  </w:style>
  <w:style w:type="paragraph" w:customStyle="1" w:styleId="xl65">
    <w:name w:val="xl65"/>
    <w:basedOn w:val="Normal"/>
    <w:rsid w:val="00560095"/>
    <w:pPr>
      <w:spacing w:before="100" w:beforeAutospacing="1" w:after="100" w:afterAutospacing="1"/>
    </w:pPr>
    <w:rPr>
      <w:lang w:val="fr-FR" w:eastAsia="fr-FR"/>
    </w:rPr>
  </w:style>
  <w:style w:type="paragraph" w:customStyle="1" w:styleId="xl66">
    <w:name w:val="xl66"/>
    <w:basedOn w:val="Normal"/>
    <w:rsid w:val="00560095"/>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67">
    <w:name w:val="xl67"/>
    <w:basedOn w:val="Normal"/>
    <w:rsid w:val="00560095"/>
    <w:pPr>
      <w:spacing w:before="100" w:beforeAutospacing="1" w:after="100" w:afterAutospacing="1"/>
      <w:jc w:val="center"/>
      <w:textAlignment w:val="center"/>
    </w:pPr>
    <w:rPr>
      <w:lang w:val="fr-FR" w:eastAsia="fr-FR"/>
    </w:rPr>
  </w:style>
  <w:style w:type="paragraph" w:customStyle="1" w:styleId="xl68">
    <w:name w:val="xl68"/>
    <w:basedOn w:val="Normal"/>
    <w:rsid w:val="00560095"/>
    <w:pPr>
      <w:pBdr>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69">
    <w:name w:val="xl69"/>
    <w:basedOn w:val="Normal"/>
    <w:rsid w:val="00560095"/>
    <w:pPr>
      <w:pBdr>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70">
    <w:name w:val="xl70"/>
    <w:basedOn w:val="Normal"/>
    <w:rsid w:val="00560095"/>
    <w:pPr>
      <w:pBdr>
        <w:left w:val="single" w:sz="8"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1">
    <w:name w:val="xl7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2">
    <w:name w:val="xl72"/>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73">
    <w:name w:val="xl73"/>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74">
    <w:name w:val="xl74"/>
    <w:basedOn w:val="Normal"/>
    <w:rsid w:val="00560095"/>
    <w:pPr>
      <w:spacing w:before="100" w:beforeAutospacing="1" w:after="100" w:afterAutospacing="1"/>
    </w:pPr>
    <w:rPr>
      <w:b/>
      <w:bCs/>
      <w:lang w:val="fr-FR" w:eastAsia="fr-FR"/>
    </w:rPr>
  </w:style>
  <w:style w:type="paragraph" w:customStyle="1" w:styleId="xl75">
    <w:name w:val="xl75"/>
    <w:basedOn w:val="Normal"/>
    <w:rsid w:val="00560095"/>
    <w:pPr>
      <w:pBdr>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6">
    <w:name w:val="xl76"/>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7">
    <w:name w:val="xl77"/>
    <w:basedOn w:val="Normal"/>
    <w:rsid w:val="00560095"/>
    <w:pPr>
      <w:pBdr>
        <w:top w:val="single" w:sz="8" w:space="0" w:color="auto"/>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8">
    <w:name w:val="xl78"/>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9">
    <w:name w:val="xl79"/>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80">
    <w:name w:val="xl8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1">
    <w:name w:val="xl8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82">
    <w:name w:val="xl82"/>
    <w:basedOn w:val="Normal"/>
    <w:rsid w:val="00560095"/>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83">
    <w:name w:val="xl83"/>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4">
    <w:name w:val="xl84"/>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5">
    <w:name w:val="xl85"/>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6">
    <w:name w:val="xl86"/>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87">
    <w:name w:val="xl87"/>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8">
    <w:name w:val="xl88"/>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9">
    <w:name w:val="xl89"/>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0">
    <w:name w:val="xl9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91">
    <w:name w:val="xl91"/>
    <w:basedOn w:val="Normal"/>
    <w:rsid w:val="0056009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92">
    <w:name w:val="xl92"/>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93">
    <w:name w:val="xl93"/>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4">
    <w:name w:val="xl94"/>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5">
    <w:name w:val="xl95"/>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6">
    <w:name w:val="xl96"/>
    <w:basedOn w:val="Normal"/>
    <w:rsid w:val="00560095"/>
    <w:pPr>
      <w:pBdr>
        <w:top w:val="single" w:sz="8" w:space="0" w:color="auto"/>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7">
    <w:name w:val="xl97"/>
    <w:basedOn w:val="Normal"/>
    <w:rsid w:val="00560095"/>
    <w:pPr>
      <w:pBdr>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8">
    <w:name w:val="xl98"/>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99">
    <w:name w:val="xl99"/>
    <w:basedOn w:val="Normal"/>
    <w:rsid w:val="00560095"/>
    <w:pPr>
      <w:pBdr>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0">
    <w:name w:val="xl100"/>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1">
    <w:name w:val="xl101"/>
    <w:basedOn w:val="Normal"/>
    <w:rsid w:val="00560095"/>
    <w:pPr>
      <w:pBdr>
        <w:left w:val="single" w:sz="4" w:space="0" w:color="auto"/>
        <w:right w:val="single" w:sz="8" w:space="0" w:color="auto"/>
      </w:pBdr>
      <w:shd w:val="clear" w:color="000000" w:fill="C2D69A"/>
      <w:spacing w:before="100" w:beforeAutospacing="1" w:after="100" w:afterAutospacing="1"/>
      <w:jc w:val="right"/>
      <w:textAlignment w:val="center"/>
    </w:pPr>
    <w:rPr>
      <w:lang w:val="fr-FR" w:eastAsia="fr-FR"/>
    </w:rPr>
  </w:style>
  <w:style w:type="paragraph" w:customStyle="1" w:styleId="xl102">
    <w:name w:val="xl102"/>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pPr>
    <w:rPr>
      <w:lang w:val="fr-FR" w:eastAsia="fr-FR"/>
    </w:rPr>
  </w:style>
  <w:style w:type="paragraph" w:customStyle="1" w:styleId="xl103">
    <w:name w:val="xl10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4">
    <w:name w:val="xl104"/>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5">
    <w:name w:val="xl105"/>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6">
    <w:name w:val="xl106"/>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7">
    <w:name w:val="xl107"/>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8">
    <w:name w:val="xl108"/>
    <w:basedOn w:val="Normal"/>
    <w:rsid w:val="00560095"/>
    <w:pPr>
      <w:pBdr>
        <w:top w:val="single" w:sz="8" w:space="0" w:color="auto"/>
        <w:left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9">
    <w:name w:val="xl109"/>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0">
    <w:name w:val="xl110"/>
    <w:basedOn w:val="Normal"/>
    <w:rsid w:val="00560095"/>
    <w:pPr>
      <w:pBdr>
        <w:left w:val="single" w:sz="8"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1">
    <w:name w:val="xl111"/>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2">
    <w:name w:val="xl112"/>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13">
    <w:name w:val="xl11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4">
    <w:name w:val="xl114"/>
    <w:basedOn w:val="Normal"/>
    <w:rsid w:val="00560095"/>
    <w:pPr>
      <w:pBdr>
        <w:left w:val="single" w:sz="4" w:space="0" w:color="auto"/>
        <w:bottom w:val="single" w:sz="8" w:space="0" w:color="auto"/>
      </w:pBdr>
      <w:spacing w:before="100" w:beforeAutospacing="1" w:after="100" w:afterAutospacing="1"/>
      <w:jc w:val="right"/>
      <w:textAlignment w:val="center"/>
    </w:pPr>
    <w:rPr>
      <w:lang w:val="fr-FR" w:eastAsia="fr-FR"/>
    </w:rPr>
  </w:style>
  <w:style w:type="paragraph" w:customStyle="1" w:styleId="xl115">
    <w:name w:val="xl115"/>
    <w:basedOn w:val="Normal"/>
    <w:rsid w:val="00560095"/>
    <w:pPr>
      <w:pBdr>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116">
    <w:name w:val="xl116"/>
    <w:basedOn w:val="Normal"/>
    <w:rsid w:val="00560095"/>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7">
    <w:name w:val="xl117"/>
    <w:basedOn w:val="Normal"/>
    <w:rsid w:val="00560095"/>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8">
    <w:name w:val="xl118"/>
    <w:basedOn w:val="Normal"/>
    <w:rsid w:val="00560095"/>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9">
    <w:name w:val="xl119"/>
    <w:basedOn w:val="Normal"/>
    <w:rsid w:val="00560095"/>
    <w:pPr>
      <w:spacing w:before="100" w:beforeAutospacing="1" w:after="100" w:afterAutospacing="1"/>
      <w:jc w:val="center"/>
    </w:pPr>
    <w:rPr>
      <w:b/>
      <w:bCs/>
      <w:color w:val="376091"/>
      <w:lang w:val="fr-FR" w:eastAsia="fr-FR"/>
    </w:rPr>
  </w:style>
  <w:style w:type="paragraph" w:customStyle="1" w:styleId="xl120">
    <w:name w:val="xl120"/>
    <w:basedOn w:val="Normal"/>
    <w:rsid w:val="00560095"/>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1">
    <w:name w:val="xl121"/>
    <w:basedOn w:val="Normal"/>
    <w:rsid w:val="00560095"/>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2">
    <w:name w:val="xl122"/>
    <w:basedOn w:val="Normal"/>
    <w:rsid w:val="00560095"/>
    <w:pPr>
      <w:shd w:val="clear" w:color="000000" w:fill="FFFF00"/>
      <w:spacing w:before="100" w:beforeAutospacing="1" w:after="100" w:afterAutospacing="1"/>
      <w:jc w:val="center"/>
    </w:pPr>
    <w:rPr>
      <w:b/>
      <w:bCs/>
      <w:color w:val="376091"/>
      <w:lang w:val="fr-FR" w:eastAsia="fr-FR"/>
    </w:rPr>
  </w:style>
  <w:style w:type="paragraph" w:customStyle="1" w:styleId="xl123">
    <w:name w:val="xl123"/>
    <w:basedOn w:val="Normal"/>
    <w:rsid w:val="00560095"/>
    <w:pPr>
      <w:pBdr>
        <w:top w:val="single" w:sz="8" w:space="0" w:color="auto"/>
        <w:left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4">
    <w:name w:val="xl124"/>
    <w:basedOn w:val="Normal"/>
    <w:rsid w:val="00560095"/>
    <w:pPr>
      <w:pBdr>
        <w:top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5">
    <w:name w:val="xl125"/>
    <w:basedOn w:val="Normal"/>
    <w:rsid w:val="00560095"/>
    <w:pPr>
      <w:pBdr>
        <w:top w:val="single" w:sz="8" w:space="0" w:color="auto"/>
        <w:bottom w:val="single" w:sz="8" w:space="0" w:color="auto"/>
        <w:right w:val="single" w:sz="8" w:space="0" w:color="auto"/>
      </w:pBdr>
      <w:spacing w:before="100" w:beforeAutospacing="1" w:after="100" w:afterAutospacing="1"/>
      <w:jc w:val="center"/>
      <w:textAlignment w:val="center"/>
    </w:pPr>
    <w:rPr>
      <w:lang w:val="fr-FR" w:eastAsia="fr-FR"/>
    </w:rPr>
  </w:style>
  <w:style w:type="paragraph" w:customStyle="1" w:styleId="xl126">
    <w:name w:val="xl126"/>
    <w:basedOn w:val="Normal"/>
    <w:rsid w:val="00560095"/>
    <w:pPr>
      <w:pBdr>
        <w:left w:val="single" w:sz="4" w:space="0" w:color="auto"/>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64">
    <w:name w:val="xl64"/>
    <w:basedOn w:val="Normal"/>
    <w:rsid w:val="00560095"/>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fr-FR" w:eastAsia="fr-FR"/>
    </w:rPr>
  </w:style>
  <w:style w:type="paragraph" w:customStyle="1" w:styleId="xl127">
    <w:name w:val="xl127"/>
    <w:basedOn w:val="Normal"/>
    <w:rsid w:val="00560095"/>
    <w:pPr>
      <w:pBdr>
        <w:top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28">
    <w:name w:val="xl128"/>
    <w:basedOn w:val="Normal"/>
    <w:rsid w:val="00560095"/>
    <w:pPr>
      <w:spacing w:before="100" w:beforeAutospacing="1" w:after="100" w:afterAutospacing="1"/>
      <w:jc w:val="center"/>
      <w:textAlignment w:val="center"/>
    </w:pPr>
    <w:rPr>
      <w:rFonts w:ascii="Arial" w:hAnsi="Arial" w:cs="Arial"/>
      <w:b/>
      <w:bCs/>
      <w:lang w:val="fr-FR" w:eastAsia="fr-FR"/>
    </w:rPr>
  </w:style>
  <w:style w:type="paragraph" w:customStyle="1" w:styleId="xl129">
    <w:name w:val="xl129"/>
    <w:basedOn w:val="Normal"/>
    <w:rsid w:val="00560095"/>
    <w:pPr>
      <w:pBdr>
        <w:bottom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30">
    <w:name w:val="xl130"/>
    <w:basedOn w:val="Normal"/>
    <w:rsid w:val="00560095"/>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1">
    <w:name w:val="xl131"/>
    <w:basedOn w:val="Normal"/>
    <w:rsid w:val="00560095"/>
    <w:pPr>
      <w:pBdr>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2">
    <w:name w:val="xl132"/>
    <w:basedOn w:val="Normal"/>
    <w:rsid w:val="005600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3">
    <w:name w:val="xl133"/>
    <w:basedOn w:val="Normal"/>
    <w:rsid w:val="0056009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lang w:val="fr-FR" w:eastAsia="fr-FR"/>
    </w:rPr>
  </w:style>
  <w:style w:type="paragraph" w:customStyle="1" w:styleId="xl134">
    <w:name w:val="xl134"/>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5">
    <w:name w:val="xl135"/>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6">
    <w:name w:val="xl136"/>
    <w:basedOn w:val="Normal"/>
    <w:rsid w:val="00560095"/>
    <w:pPr>
      <w:pBdr>
        <w:top w:val="single" w:sz="8" w:space="0" w:color="auto"/>
        <w:left w:val="single" w:sz="8" w:space="0" w:color="auto"/>
        <w:right w:val="single" w:sz="8" w:space="0" w:color="auto"/>
      </w:pBdr>
      <w:spacing w:before="100" w:beforeAutospacing="1" w:after="100" w:afterAutospacing="1"/>
    </w:pPr>
    <w:rPr>
      <w:sz w:val="20"/>
      <w:szCs w:val="20"/>
      <w:lang w:val="fr-FR" w:eastAsia="fr-FR"/>
    </w:rPr>
  </w:style>
  <w:style w:type="paragraph" w:customStyle="1" w:styleId="xl137">
    <w:name w:val="xl137"/>
    <w:basedOn w:val="Normal"/>
    <w:rsid w:val="005600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lang w:val="fr-FR" w:eastAsia="fr-FR"/>
    </w:rPr>
  </w:style>
  <w:style w:type="paragraph" w:customStyle="1" w:styleId="xl138">
    <w:name w:val="xl138"/>
    <w:basedOn w:val="Normal"/>
    <w:rsid w:val="00560095"/>
    <w:pPr>
      <w:pBdr>
        <w:top w:val="single" w:sz="8" w:space="0" w:color="auto"/>
        <w:bottom w:val="single" w:sz="8" w:space="0" w:color="auto"/>
        <w:right w:val="single" w:sz="8" w:space="0" w:color="auto"/>
      </w:pBdr>
      <w:spacing w:before="100" w:beforeAutospacing="1" w:after="100" w:afterAutospacing="1"/>
      <w:jc w:val="right"/>
    </w:pPr>
    <w:rPr>
      <w:rFonts w:ascii="Arial" w:hAnsi="Arial" w:cs="Arial"/>
      <w:lang w:val="fr-FR" w:eastAsia="fr-FR"/>
    </w:rPr>
  </w:style>
  <w:style w:type="paragraph" w:customStyle="1" w:styleId="xl139">
    <w:name w:val="xl139"/>
    <w:basedOn w:val="Normal"/>
    <w:rsid w:val="00560095"/>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40">
    <w:name w:val="xl140"/>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b/>
      <w:bCs/>
      <w:lang w:val="fr-FR" w:eastAsia="fr-FR"/>
    </w:rPr>
  </w:style>
  <w:style w:type="paragraph" w:customStyle="1" w:styleId="xl141">
    <w:name w:val="xl141"/>
    <w:basedOn w:val="Normal"/>
    <w:rsid w:val="00560095"/>
    <w:pPr>
      <w:pBdr>
        <w:left w:val="single" w:sz="8" w:space="0" w:color="auto"/>
        <w:right w:val="single" w:sz="8" w:space="0" w:color="auto"/>
      </w:pBdr>
      <w:spacing w:before="100" w:beforeAutospacing="1" w:after="100" w:afterAutospacing="1"/>
    </w:pPr>
    <w:rPr>
      <w:rFonts w:ascii="Arial" w:hAnsi="Arial" w:cs="Arial"/>
      <w:b/>
      <w:bCs/>
      <w:lang w:val="fr-FR" w:eastAsia="fr-FR"/>
    </w:rPr>
  </w:style>
  <w:style w:type="character" w:customStyle="1" w:styleId="En-tteCar1">
    <w:name w:val="En-tête Car1"/>
    <w:uiPriority w:val="99"/>
    <w:semiHidden/>
    <w:rsid w:val="00560095"/>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560095"/>
    <w:rPr>
      <w:rFonts w:ascii="Times New Roman" w:eastAsia="Times New Roman" w:hAnsi="Times New Roman" w:cs="Times New Roman"/>
      <w:sz w:val="24"/>
      <w:szCs w:val="24"/>
      <w:lang w:eastAsia="fr-FR"/>
    </w:rPr>
  </w:style>
  <w:style w:type="character" w:customStyle="1" w:styleId="ObjetducommentaireCar1">
    <w:name w:val="Objet du commentaire Car1"/>
    <w:uiPriority w:val="99"/>
    <w:semiHidden/>
    <w:rsid w:val="00560095"/>
    <w:rPr>
      <w:rFonts w:ascii="Times New Roman" w:eastAsia="Times New Roman" w:hAnsi="Times New Roman" w:cs="Times New Roman"/>
      <w:b/>
      <w:bCs/>
      <w:sz w:val="20"/>
      <w:szCs w:val="20"/>
      <w:lang w:val="fr-FR" w:eastAsia="fr-FR"/>
    </w:rPr>
  </w:style>
  <w:style w:type="paragraph" w:customStyle="1" w:styleId="Retrait1">
    <w:name w:val="Retrait 1"/>
    <w:basedOn w:val="Normal"/>
    <w:rsid w:val="006B7CE2"/>
    <w:pPr>
      <w:numPr>
        <w:numId w:val="4"/>
      </w:numPr>
      <w:spacing w:before="60" w:after="60" w:line="280" w:lineRule="exact"/>
      <w:jc w:val="both"/>
    </w:pPr>
    <w:rPr>
      <w:rFonts w:ascii="Arial" w:hAnsi="Arial"/>
      <w:sz w:val="22"/>
      <w:lang w:val="fr-FR" w:eastAsia="fr-FR"/>
    </w:rPr>
  </w:style>
  <w:style w:type="paragraph" w:customStyle="1" w:styleId="normalrapport">
    <w:name w:val="normal rapport"/>
    <w:basedOn w:val="Normal"/>
    <w:rsid w:val="00345845"/>
    <w:pPr>
      <w:widowControl w:val="0"/>
      <w:jc w:val="both"/>
    </w:pPr>
    <w:rPr>
      <w:rFonts w:ascii="Arial" w:hAnsi="Arial" w:cs="Arial"/>
      <w:sz w:val="22"/>
      <w:szCs w:val="22"/>
      <w:lang w:val="fr-FR" w:eastAsia="fr-FR"/>
    </w:rPr>
  </w:style>
  <w:style w:type="paragraph" w:customStyle="1" w:styleId="normalgras">
    <w:name w:val="normal gras"/>
    <w:basedOn w:val="normalrapport"/>
    <w:rsid w:val="00345845"/>
    <w:rPr>
      <w:rFonts w:ascii="Arial Gras" w:hAnsi="Arial Gras"/>
      <w:b/>
    </w:rPr>
  </w:style>
  <w:style w:type="character" w:customStyle="1" w:styleId="mw-headline">
    <w:name w:val="mw-headline"/>
    <w:rsid w:val="003C14FB"/>
  </w:style>
  <w:style w:type="character" w:customStyle="1" w:styleId="hps">
    <w:name w:val="hps"/>
    <w:rsid w:val="00D1515A"/>
  </w:style>
  <w:style w:type="paragraph" w:customStyle="1" w:styleId="RapTitre3">
    <w:name w:val="Rap Titre 3"/>
    <w:basedOn w:val="Heading3"/>
    <w:autoRedefine/>
    <w:rsid w:val="00B0431A"/>
    <w:pPr>
      <w:keepNext w:val="0"/>
      <w:widowControl w:val="0"/>
      <w:numPr>
        <w:numId w:val="5"/>
      </w:numPr>
      <w:suppressAutoHyphens/>
      <w:spacing w:before="120" w:after="120"/>
    </w:pPr>
    <w:rPr>
      <w:rFonts w:ascii="Arial" w:hAnsi="Arial" w:cs="Arial"/>
      <w:b w:val="0"/>
      <w:spacing w:val="-3"/>
      <w:szCs w:val="22"/>
    </w:rPr>
  </w:style>
  <w:style w:type="paragraph" w:styleId="NoSpacing">
    <w:name w:val="No Spacing"/>
    <w:link w:val="NoSpacingChar"/>
    <w:uiPriority w:val="1"/>
    <w:qFormat/>
    <w:rsid w:val="00AE6224"/>
    <w:rPr>
      <w:sz w:val="24"/>
      <w:szCs w:val="24"/>
      <w:lang w:val="en-US" w:eastAsia="en-US"/>
    </w:rPr>
  </w:style>
  <w:style w:type="character" w:customStyle="1" w:styleId="NoSpacingChar">
    <w:name w:val="No Spacing Char"/>
    <w:link w:val="NoSpacing"/>
    <w:uiPriority w:val="1"/>
    <w:rsid w:val="00AE6224"/>
    <w:rPr>
      <w:sz w:val="24"/>
      <w:szCs w:val="24"/>
      <w:lang w:val="en-US" w:eastAsia="en-US"/>
    </w:rPr>
  </w:style>
  <w:style w:type="character" w:customStyle="1" w:styleId="messagebody">
    <w:name w:val="messagebody"/>
    <w:rsid w:val="00DE339C"/>
  </w:style>
  <w:style w:type="character" w:customStyle="1" w:styleId="CaptionChar">
    <w:name w:val="Caption Char"/>
    <w:aliases w:val=" Car Char,Fig Char,Table Caption Char,Table Char1,Figure Char1,headings Char1,CPR Caption Char2,CPR Caption Char Char1,Table1 Char1,Figure1 Char1,headings1 Char Char1,headings1 Char1,Table Char Char,Figure Char Char,headings Char Char"/>
    <w:link w:val="Caption"/>
    <w:uiPriority w:val="35"/>
    <w:rsid w:val="00FE777A"/>
    <w:rPr>
      <w:b/>
      <w:bCs/>
      <w:lang w:eastAsia="en-US"/>
    </w:rPr>
  </w:style>
  <w:style w:type="paragraph" w:customStyle="1" w:styleId="Style19">
    <w:name w:val="Style 19"/>
    <w:basedOn w:val="Normal"/>
    <w:uiPriority w:val="99"/>
    <w:rsid w:val="00E176F5"/>
    <w:pPr>
      <w:widowControl w:val="0"/>
      <w:autoSpaceDE w:val="0"/>
      <w:autoSpaceDN w:val="0"/>
      <w:spacing w:before="108"/>
      <w:ind w:right="72"/>
      <w:jc w:val="both"/>
    </w:pPr>
    <w:rPr>
      <w:rFonts w:ascii="Wingdings" w:hAnsi="Wingdings" w:cs="Wingdings"/>
      <w:color w:val="382222"/>
      <w:sz w:val="18"/>
      <w:szCs w:val="18"/>
      <w:lang w:val="fr-FR" w:eastAsia="fr-FR"/>
    </w:rPr>
  </w:style>
  <w:style w:type="character" w:customStyle="1" w:styleId="CharacterStyle10">
    <w:name w:val="Character Style 10"/>
    <w:uiPriority w:val="99"/>
    <w:rsid w:val="00E176F5"/>
    <w:rPr>
      <w:rFonts w:ascii="Wingdings" w:hAnsi="Wingdings"/>
      <w:color w:val="382222"/>
      <w:sz w:val="18"/>
    </w:rPr>
  </w:style>
  <w:style w:type="paragraph" w:customStyle="1" w:styleId="Tableau">
    <w:name w:val="Tableau"/>
    <w:basedOn w:val="Normal"/>
    <w:rsid w:val="00E77F36"/>
    <w:pPr>
      <w:overflowPunct w:val="0"/>
      <w:autoSpaceDE w:val="0"/>
      <w:autoSpaceDN w:val="0"/>
      <w:adjustRightInd w:val="0"/>
      <w:spacing w:before="60" w:after="60"/>
      <w:textAlignment w:val="baseline"/>
    </w:pPr>
    <w:rPr>
      <w:szCs w:val="20"/>
      <w:lang w:val="fr-FR" w:eastAsia="fr-FR"/>
    </w:rPr>
  </w:style>
  <w:style w:type="paragraph" w:styleId="Revision">
    <w:name w:val="Revision"/>
    <w:hidden/>
    <w:uiPriority w:val="71"/>
    <w:rsid w:val="002D3488"/>
    <w:rPr>
      <w:sz w:val="24"/>
      <w:szCs w:val="24"/>
    </w:rPr>
  </w:style>
  <w:style w:type="character" w:customStyle="1" w:styleId="shorttext">
    <w:name w:val="short_text"/>
    <w:basedOn w:val="DefaultParagraphFont"/>
    <w:rsid w:val="000A300C"/>
  </w:style>
  <w:style w:type="character" w:customStyle="1" w:styleId="Heading6Char">
    <w:name w:val="Heading 6 Char"/>
    <w:basedOn w:val="DefaultParagraphFont"/>
    <w:link w:val="Heading6"/>
    <w:uiPriority w:val="9"/>
    <w:rsid w:val="00AB214C"/>
    <w:rPr>
      <w:b/>
      <w:bCs/>
      <w:sz w:val="24"/>
      <w:szCs w:val="24"/>
    </w:rPr>
  </w:style>
  <w:style w:type="paragraph" w:customStyle="1" w:styleId="Ital-Bull">
    <w:name w:val="Ital-Bull"/>
    <w:basedOn w:val="Normal"/>
    <w:rsid w:val="00AB214C"/>
    <w:pPr>
      <w:numPr>
        <w:numId w:val="15"/>
      </w:numPr>
      <w:jc w:val="both"/>
    </w:pPr>
    <w:rPr>
      <w:rFonts w:ascii="GeoSlb712 Lt BT" w:hAnsi="GeoSlb712 Lt BT"/>
      <w:i/>
      <w:iCs/>
      <w:color w:val="000000"/>
      <w:sz w:val="22"/>
      <w:szCs w:val="22"/>
      <w:lang w:val="fr-FR" w:eastAsia="fr-FR"/>
    </w:rPr>
  </w:style>
  <w:style w:type="paragraph" w:customStyle="1" w:styleId="Standard">
    <w:name w:val="Standard"/>
    <w:uiPriority w:val="99"/>
    <w:rsid w:val="00AB214C"/>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Textbody">
    <w:name w:val="Text body"/>
    <w:basedOn w:val="Standard"/>
    <w:rsid w:val="00AB214C"/>
    <w:pPr>
      <w:spacing w:after="120"/>
    </w:pPr>
  </w:style>
  <w:style w:type="numbering" w:customStyle="1" w:styleId="WWNum1">
    <w:name w:val="WWNum1"/>
    <w:basedOn w:val="NoList"/>
    <w:rsid w:val="00AB214C"/>
    <w:pPr>
      <w:numPr>
        <w:numId w:val="16"/>
      </w:numPr>
    </w:pPr>
  </w:style>
  <w:style w:type="numbering" w:customStyle="1" w:styleId="WWNum2">
    <w:name w:val="WWNum2"/>
    <w:basedOn w:val="NoList"/>
    <w:rsid w:val="00AB214C"/>
    <w:pPr>
      <w:numPr>
        <w:numId w:val="17"/>
      </w:numPr>
    </w:pPr>
  </w:style>
  <w:style w:type="paragraph" w:customStyle="1" w:styleId="Style">
    <w:name w:val="Style"/>
    <w:rsid w:val="00330689"/>
    <w:pPr>
      <w:widowControl w:val="0"/>
      <w:autoSpaceDE w:val="0"/>
      <w:autoSpaceDN w:val="0"/>
      <w:adjustRightInd w:val="0"/>
    </w:pPr>
    <w:rPr>
      <w:rFonts w:ascii="Arial" w:eastAsiaTheme="minorEastAsia" w:hAnsi="Arial" w:cs="Arial"/>
      <w:sz w:val="24"/>
      <w:szCs w:val="24"/>
      <w:lang w:val="en-US" w:eastAsia="en-US"/>
    </w:rPr>
  </w:style>
  <w:style w:type="paragraph" w:customStyle="1" w:styleId="Paragraphedeliste1">
    <w:name w:val="Paragraphe de liste1"/>
    <w:basedOn w:val="Normal"/>
    <w:uiPriority w:val="99"/>
    <w:qFormat/>
    <w:rsid w:val="008738D7"/>
    <w:pPr>
      <w:ind w:left="720"/>
      <w:contextualSpacing/>
    </w:pPr>
    <w:rPr>
      <w:rFonts w:ascii="Calibri" w:eastAsia="Calibri" w:hAnsi="Calibri"/>
      <w:sz w:val="22"/>
      <w:szCs w:val="22"/>
      <w:lang w:val="fr-FR" w:eastAsia="fr-FR"/>
    </w:rPr>
  </w:style>
  <w:style w:type="paragraph" w:customStyle="1" w:styleId="Niveau1">
    <w:name w:val="Niveau1"/>
    <w:basedOn w:val="Normal"/>
    <w:rsid w:val="008738D7"/>
    <w:pPr>
      <w:numPr>
        <w:numId w:val="30"/>
      </w:numPr>
    </w:pPr>
    <w:rPr>
      <w:rFonts w:ascii="CG Times" w:hAnsi="CG Times"/>
      <w:b/>
      <w:szCs w:val="20"/>
      <w:lang w:val="fr-FR" w:eastAsia="fr-FR"/>
    </w:rPr>
  </w:style>
  <w:style w:type="paragraph" w:customStyle="1" w:styleId="Niveau2">
    <w:name w:val="Niveau 2"/>
    <w:basedOn w:val="BodyText2"/>
    <w:rsid w:val="008738D7"/>
    <w:pPr>
      <w:widowControl w:val="0"/>
      <w:numPr>
        <w:ilvl w:val="1"/>
        <w:numId w:val="30"/>
      </w:numPr>
      <w:spacing w:after="120" w:line="480" w:lineRule="auto"/>
      <w:jc w:val="left"/>
    </w:pPr>
    <w:rPr>
      <w:rFonts w:ascii="Courier New" w:hAnsi="Courier New" w:cs="Courier New"/>
      <w:snapToGrid w:val="0"/>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A2"/>
    <w:rPr>
      <w:sz w:val="24"/>
      <w:szCs w:val="24"/>
      <w:lang w:val="en-US" w:eastAsia="en-US"/>
    </w:rPr>
  </w:style>
  <w:style w:type="paragraph" w:styleId="Heading1">
    <w:name w:val="heading 1"/>
    <w:aliases w:val="Titre 1 Car Car Car Car Car Car Car Car Car Car Car Car Car Car Car Car Car Car,Main Heading,TCI 1.  Heading,Main Heading 1,Document Header1, 1, 2, Main Heading, 3, 11"/>
    <w:basedOn w:val="Normal"/>
    <w:next w:val="Normal"/>
    <w:link w:val="Heading1Char"/>
    <w:uiPriority w:val="9"/>
    <w:qFormat/>
    <w:rsid w:val="00F14832"/>
    <w:pPr>
      <w:keepNext/>
      <w:numPr>
        <w:numId w:val="8"/>
      </w:numPr>
      <w:autoSpaceDE w:val="0"/>
      <w:autoSpaceDN w:val="0"/>
      <w:adjustRightInd w:val="0"/>
      <w:spacing w:line="240" w:lineRule="atLeast"/>
      <w:outlineLvl w:val="0"/>
    </w:pPr>
    <w:rPr>
      <w:b/>
      <w:bCs/>
      <w:color w:val="000000"/>
      <w:szCs w:val="20"/>
      <w:lang w:val="fr-FR" w:eastAsia="fr-FR"/>
    </w:rPr>
  </w:style>
  <w:style w:type="paragraph" w:styleId="Heading2">
    <w:name w:val="heading 2"/>
    <w:aliases w:val="Paranum,alec2,Heading 2 Char,Chapitre 2,an,(1.1)"/>
    <w:basedOn w:val="Normal"/>
    <w:next w:val="Normal"/>
    <w:link w:val="Heading2Char1"/>
    <w:uiPriority w:val="9"/>
    <w:qFormat/>
    <w:rsid w:val="00F14832"/>
    <w:pPr>
      <w:keepNext/>
      <w:numPr>
        <w:ilvl w:val="1"/>
        <w:numId w:val="8"/>
      </w:numPr>
      <w:autoSpaceDE w:val="0"/>
      <w:autoSpaceDN w:val="0"/>
      <w:adjustRightInd w:val="0"/>
      <w:spacing w:line="240" w:lineRule="atLeast"/>
      <w:outlineLvl w:val="1"/>
    </w:pPr>
    <w:rPr>
      <w:b/>
      <w:bCs/>
      <w:color w:val="000000"/>
      <w:szCs w:val="20"/>
      <w:lang w:val="fr-FR" w:eastAsia="fr-FR"/>
    </w:rPr>
  </w:style>
  <w:style w:type="paragraph" w:styleId="Heading3">
    <w:name w:val="heading 3"/>
    <w:aliases w:val="Centered,centered, Centered"/>
    <w:basedOn w:val="Normal"/>
    <w:next w:val="Heading4"/>
    <w:link w:val="Heading3Char"/>
    <w:uiPriority w:val="9"/>
    <w:qFormat/>
    <w:rsid w:val="00F14832"/>
    <w:pPr>
      <w:keepNext/>
      <w:numPr>
        <w:ilvl w:val="2"/>
        <w:numId w:val="8"/>
      </w:numPr>
      <w:tabs>
        <w:tab w:val="left" w:pos="720"/>
      </w:tabs>
      <w:spacing w:after="240"/>
      <w:jc w:val="both"/>
      <w:outlineLvl w:val="2"/>
    </w:pPr>
    <w:rPr>
      <w:b/>
      <w:sz w:val="22"/>
      <w:szCs w:val="20"/>
      <w:lang w:val="fr-FR" w:eastAsia="fr-FR"/>
    </w:rPr>
  </w:style>
  <w:style w:type="paragraph" w:styleId="Heading4">
    <w:name w:val="heading 4"/>
    <w:basedOn w:val="Normal"/>
    <w:next w:val="Heading5"/>
    <w:link w:val="Heading4Char"/>
    <w:qFormat/>
    <w:rsid w:val="00F14832"/>
    <w:pPr>
      <w:keepNext/>
      <w:numPr>
        <w:ilvl w:val="3"/>
        <w:numId w:val="8"/>
      </w:numPr>
      <w:tabs>
        <w:tab w:val="left" w:pos="720"/>
      </w:tabs>
      <w:spacing w:after="240"/>
      <w:jc w:val="both"/>
      <w:outlineLvl w:val="3"/>
    </w:pPr>
    <w:rPr>
      <w:sz w:val="22"/>
      <w:szCs w:val="20"/>
      <w:lang w:val="fr-FR" w:eastAsia="fr-FR"/>
    </w:rPr>
  </w:style>
  <w:style w:type="paragraph" w:styleId="Heading5">
    <w:name w:val="heading 5"/>
    <w:basedOn w:val="Normal"/>
    <w:next w:val="BodyText"/>
    <w:qFormat/>
    <w:rsid w:val="00F14832"/>
    <w:pPr>
      <w:numPr>
        <w:ilvl w:val="4"/>
        <w:numId w:val="8"/>
      </w:numPr>
      <w:tabs>
        <w:tab w:val="left" w:pos="720"/>
      </w:tabs>
      <w:spacing w:after="240"/>
      <w:jc w:val="both"/>
      <w:outlineLvl w:val="4"/>
    </w:pPr>
    <w:rPr>
      <w:i/>
      <w:sz w:val="22"/>
      <w:szCs w:val="20"/>
      <w:lang w:val="fr-FR" w:eastAsia="fr-FR"/>
    </w:rPr>
  </w:style>
  <w:style w:type="paragraph" w:styleId="Heading6">
    <w:name w:val="heading 6"/>
    <w:basedOn w:val="Normal"/>
    <w:next w:val="Normal"/>
    <w:link w:val="Heading6Char"/>
    <w:uiPriority w:val="9"/>
    <w:qFormat/>
    <w:rsid w:val="00F14832"/>
    <w:pPr>
      <w:keepNext/>
      <w:numPr>
        <w:ilvl w:val="5"/>
        <w:numId w:val="8"/>
      </w:numPr>
      <w:autoSpaceDE w:val="0"/>
      <w:autoSpaceDN w:val="0"/>
      <w:adjustRightInd w:val="0"/>
      <w:spacing w:line="240" w:lineRule="atLeast"/>
      <w:outlineLvl w:val="5"/>
    </w:pPr>
    <w:rPr>
      <w:b/>
      <w:bCs/>
      <w:lang w:val="fr-FR" w:eastAsia="fr-FR"/>
    </w:rPr>
  </w:style>
  <w:style w:type="paragraph" w:styleId="Heading7">
    <w:name w:val="heading 7"/>
    <w:basedOn w:val="Normal"/>
    <w:next w:val="Normal"/>
    <w:link w:val="Heading7Char"/>
    <w:qFormat/>
    <w:rsid w:val="00E04D91"/>
    <w:pPr>
      <w:numPr>
        <w:ilvl w:val="6"/>
        <w:numId w:val="8"/>
      </w:numPr>
      <w:spacing w:before="240" w:after="60"/>
      <w:outlineLvl w:val="6"/>
    </w:pPr>
    <w:rPr>
      <w:lang w:val="fr-FR"/>
    </w:rPr>
  </w:style>
  <w:style w:type="paragraph" w:styleId="Heading8">
    <w:name w:val="heading 8"/>
    <w:basedOn w:val="Normal"/>
    <w:next w:val="Normal"/>
    <w:link w:val="Heading8Char"/>
    <w:qFormat/>
    <w:rsid w:val="00E04D91"/>
    <w:pPr>
      <w:numPr>
        <w:ilvl w:val="7"/>
        <w:numId w:val="8"/>
      </w:numPr>
      <w:spacing w:before="240" w:after="60"/>
      <w:outlineLvl w:val="7"/>
    </w:pPr>
    <w:rPr>
      <w:rFonts w:ascii="GeoSlb712 Lt BT" w:hAnsi="GeoSlb712 Lt BT"/>
      <w:i/>
      <w:iCs/>
      <w:sz w:val="22"/>
      <w:szCs w:val="22"/>
      <w:lang w:val="fr-FR" w:eastAsia="fr-FR"/>
    </w:rPr>
  </w:style>
  <w:style w:type="paragraph" w:styleId="Heading9">
    <w:name w:val="heading 9"/>
    <w:basedOn w:val="Normal"/>
    <w:next w:val="Normal"/>
    <w:link w:val="Heading9Char"/>
    <w:qFormat/>
    <w:rsid w:val="00E04D91"/>
    <w:pPr>
      <w:numPr>
        <w:ilvl w:val="8"/>
        <w:numId w:val="8"/>
      </w:numPr>
      <w:spacing w:before="240" w:after="60"/>
      <w:outlineLvl w:val="8"/>
    </w:pPr>
    <w:rPr>
      <w:rFonts w:ascii="Arial" w:hAnsi="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Paranum Char,alec2 Char,Heading 2 Char Char,Chapitre 2 Char,an Char,(1.1) Char"/>
    <w:link w:val="Heading2"/>
    <w:uiPriority w:val="9"/>
    <w:rsid w:val="001173FF"/>
    <w:rPr>
      <w:b/>
      <w:bCs/>
      <w:color w:val="000000"/>
      <w:sz w:val="24"/>
    </w:rPr>
  </w:style>
  <w:style w:type="paragraph" w:styleId="BodyText">
    <w:name w:val="Body Text"/>
    <w:aliases w:val="Body Text jaga,gl,Corps de texte Car Car Car,Corps de texte Car Car Car Car Car"/>
    <w:basedOn w:val="Normal"/>
    <w:link w:val="BodyTextChar"/>
    <w:rsid w:val="00F14832"/>
    <w:pPr>
      <w:tabs>
        <w:tab w:val="left" w:pos="720"/>
      </w:tabs>
      <w:spacing w:after="240"/>
      <w:jc w:val="both"/>
    </w:pPr>
    <w:rPr>
      <w:sz w:val="22"/>
      <w:szCs w:val="20"/>
      <w:lang w:val="fr-FR" w:eastAsia="fr-FR"/>
    </w:rPr>
  </w:style>
  <w:style w:type="character" w:customStyle="1" w:styleId="Heading3Char">
    <w:name w:val="Heading 3 Char"/>
    <w:aliases w:val="Centered Char,centered Char, Centered Char"/>
    <w:link w:val="Heading3"/>
    <w:uiPriority w:val="9"/>
    <w:rsid w:val="000A0CDD"/>
    <w:rPr>
      <w:b/>
      <w:sz w:val="22"/>
    </w:rPr>
  </w:style>
  <w:style w:type="paragraph" w:customStyle="1" w:styleId="CarcterCarCarCarcterCarcter">
    <w:name w:val="Carácter Car Car Carácter Carácter"/>
    <w:basedOn w:val="Normal"/>
    <w:rsid w:val="0069163A"/>
    <w:pPr>
      <w:spacing w:after="160" w:line="240" w:lineRule="exact"/>
    </w:pPr>
    <w:rPr>
      <w:rFonts w:ascii="Book Antiqua" w:hAnsi="Book Antiqua"/>
      <w:sz w:val="20"/>
      <w:szCs w:val="20"/>
    </w:rPr>
  </w:style>
  <w:style w:type="paragraph" w:customStyle="1" w:styleId="Outline1">
    <w:name w:val="Outline1"/>
    <w:basedOn w:val="Outline"/>
    <w:next w:val="Outline2"/>
    <w:rsid w:val="00F14832"/>
    <w:pPr>
      <w:keepNext/>
      <w:tabs>
        <w:tab w:val="num" w:pos="360"/>
      </w:tabs>
      <w:ind w:left="360" w:hanging="360"/>
    </w:pPr>
    <w:rPr>
      <w:szCs w:val="22"/>
    </w:rPr>
  </w:style>
  <w:style w:type="paragraph" w:customStyle="1" w:styleId="Outline">
    <w:name w:val="Outline"/>
    <w:basedOn w:val="Normal"/>
    <w:rsid w:val="00F14832"/>
    <w:pPr>
      <w:spacing w:before="240"/>
    </w:pPr>
    <w:rPr>
      <w:kern w:val="28"/>
      <w:sz w:val="22"/>
      <w:szCs w:val="20"/>
      <w:lang w:val="fr-FR" w:eastAsia="fr-FR"/>
    </w:rPr>
  </w:style>
  <w:style w:type="paragraph" w:customStyle="1" w:styleId="Outline2">
    <w:name w:val="Outline2"/>
    <w:basedOn w:val="Normal"/>
    <w:rsid w:val="00F14832"/>
    <w:pPr>
      <w:tabs>
        <w:tab w:val="num" w:pos="864"/>
      </w:tabs>
      <w:spacing w:before="240"/>
      <w:ind w:left="864" w:hanging="504"/>
    </w:pPr>
    <w:rPr>
      <w:kern w:val="28"/>
      <w:sz w:val="22"/>
      <w:szCs w:val="22"/>
      <w:lang w:val="fr-FR" w:eastAsia="fr-FR"/>
    </w:rPr>
  </w:style>
  <w:style w:type="paragraph" w:customStyle="1" w:styleId="Outline3">
    <w:name w:val="Outline3"/>
    <w:basedOn w:val="Normal"/>
    <w:rsid w:val="00F14832"/>
    <w:pPr>
      <w:tabs>
        <w:tab w:val="num" w:pos="1368"/>
      </w:tabs>
      <w:spacing w:before="240"/>
      <w:ind w:left="1368" w:hanging="504"/>
    </w:pPr>
    <w:rPr>
      <w:kern w:val="28"/>
      <w:sz w:val="22"/>
      <w:szCs w:val="22"/>
      <w:lang w:val="fr-FR" w:eastAsia="fr-FR"/>
    </w:rPr>
  </w:style>
  <w:style w:type="paragraph" w:customStyle="1" w:styleId="Outline4">
    <w:name w:val="Outline4"/>
    <w:basedOn w:val="Normal"/>
    <w:rsid w:val="00F14832"/>
    <w:pPr>
      <w:tabs>
        <w:tab w:val="num" w:pos="1872"/>
      </w:tabs>
      <w:spacing w:before="240"/>
      <w:ind w:left="1872" w:hanging="504"/>
    </w:pPr>
    <w:rPr>
      <w:kern w:val="28"/>
      <w:sz w:val="22"/>
      <w:szCs w:val="22"/>
      <w:lang w:val="fr-FR" w:eastAsia="fr-FR"/>
    </w:rPr>
  </w:style>
  <w:style w:type="paragraph" w:customStyle="1" w:styleId="PDSHeading2">
    <w:name w:val="PDS Heading 2"/>
    <w:next w:val="Normal"/>
    <w:rsid w:val="00F14832"/>
    <w:pPr>
      <w:keepNext/>
      <w:tabs>
        <w:tab w:val="num" w:pos="360"/>
      </w:tabs>
    </w:pPr>
    <w:rPr>
      <w:b/>
      <w:sz w:val="24"/>
      <w:lang w:val="en-US" w:eastAsia="en-US"/>
    </w:rPr>
  </w:style>
  <w:style w:type="paragraph" w:customStyle="1" w:styleId="PDSHeading1">
    <w:name w:val="PDS Heading 1"/>
    <w:next w:val="PDSHeading2"/>
    <w:rsid w:val="00F14832"/>
    <w:pPr>
      <w:keepNext/>
      <w:tabs>
        <w:tab w:val="num" w:pos="360"/>
      </w:tabs>
      <w:ind w:left="360" w:hanging="360"/>
      <w:outlineLvl w:val="0"/>
    </w:pPr>
    <w:rPr>
      <w:b/>
      <w:caps/>
      <w:sz w:val="24"/>
      <w:lang w:val="en-US" w:eastAsia="en-US"/>
    </w:rPr>
  </w:style>
  <w:style w:type="paragraph" w:customStyle="1" w:styleId="MainParawithChapter">
    <w:name w:val="Main Para with Chapter#"/>
    <w:basedOn w:val="Normal"/>
    <w:rsid w:val="00F14832"/>
    <w:pPr>
      <w:spacing w:after="240"/>
      <w:outlineLvl w:val="1"/>
    </w:pPr>
  </w:style>
  <w:style w:type="paragraph" w:customStyle="1" w:styleId="puce">
    <w:name w:val="puce"/>
    <w:basedOn w:val="Normal"/>
    <w:rsid w:val="00F14832"/>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ind w:left="360" w:hanging="360"/>
      <w:jc w:val="both"/>
    </w:pPr>
    <w:rPr>
      <w:rFonts w:ascii="Century Schoolbook" w:hAnsi="Century Schoolbook"/>
      <w:sz w:val="22"/>
      <w:szCs w:val="20"/>
      <w:lang w:val="fr-FR"/>
    </w:rPr>
  </w:style>
  <w:style w:type="paragraph" w:customStyle="1" w:styleId="Block">
    <w:name w:val="Block"/>
    <w:basedOn w:val="Normal"/>
    <w:rsid w:val="00F14832"/>
    <w:pPr>
      <w:widowControl w:val="0"/>
    </w:pPr>
    <w:rPr>
      <w:b/>
      <w:bCs/>
      <w:sz w:val="22"/>
      <w:szCs w:val="22"/>
    </w:rPr>
  </w:style>
  <w:style w:type="paragraph" w:customStyle="1" w:styleId="Retraitpuces1">
    <w:name w:val="Retrait à puces 1"/>
    <w:basedOn w:val="Normal"/>
    <w:rsid w:val="00F14832"/>
    <w:pPr>
      <w:tabs>
        <w:tab w:val="num" w:pos="435"/>
      </w:tabs>
      <w:spacing w:after="120"/>
      <w:ind w:left="435" w:hanging="435"/>
      <w:jc w:val="both"/>
    </w:pPr>
    <w:rPr>
      <w:szCs w:val="20"/>
      <w:lang w:val="fr-FR" w:eastAsia="fr-FR"/>
    </w:rPr>
  </w:style>
  <w:style w:type="paragraph" w:styleId="ListNumber2">
    <w:name w:val="List Number 2"/>
    <w:basedOn w:val="Normal"/>
    <w:rsid w:val="00F14832"/>
    <w:pPr>
      <w:tabs>
        <w:tab w:val="num" w:pos="720"/>
      </w:tabs>
      <w:ind w:left="720" w:hanging="360"/>
    </w:pPr>
    <w:rPr>
      <w:sz w:val="22"/>
      <w:lang w:val="fr-FR"/>
    </w:rPr>
  </w:style>
  <w:style w:type="paragraph" w:customStyle="1" w:styleId="Check-list">
    <w:name w:val="Check-list"/>
    <w:basedOn w:val="Normal"/>
    <w:rsid w:val="00F14832"/>
    <w:pPr>
      <w:widowControl w:val="0"/>
      <w:tabs>
        <w:tab w:val="num" w:pos="284"/>
      </w:tabs>
      <w:spacing w:after="160"/>
      <w:ind w:left="283" w:hanging="306"/>
      <w:jc w:val="both"/>
    </w:pPr>
    <w:rPr>
      <w:rFonts w:ascii="Arial" w:hAnsi="Arial" w:cs="Arial"/>
      <w:bCs/>
      <w:sz w:val="20"/>
      <w:szCs w:val="20"/>
      <w:lang w:val="fr-FR" w:eastAsia="fr-FR"/>
    </w:rPr>
  </w:style>
  <w:style w:type="paragraph" w:styleId="Title">
    <w:name w:val="Title"/>
    <w:basedOn w:val="Normal"/>
    <w:link w:val="TitleChar"/>
    <w:qFormat/>
    <w:rsid w:val="00F14832"/>
    <w:pPr>
      <w:spacing w:after="120"/>
      <w:jc w:val="center"/>
    </w:pPr>
    <w:rPr>
      <w:b/>
      <w:szCs w:val="20"/>
      <w:lang w:val="fr-FR" w:eastAsia="fr-FR"/>
    </w:rPr>
  </w:style>
  <w:style w:type="character" w:styleId="Hyperlink">
    <w:name w:val="Hyperlink"/>
    <w:uiPriority w:val="99"/>
    <w:rsid w:val="00F14832"/>
    <w:rPr>
      <w:color w:val="0000FF"/>
      <w:u w:val="single"/>
    </w:rPr>
  </w:style>
  <w:style w:type="paragraph" w:styleId="TOC1">
    <w:name w:val="toc 1"/>
    <w:basedOn w:val="Normal"/>
    <w:next w:val="Normal"/>
    <w:autoRedefine/>
    <w:uiPriority w:val="39"/>
    <w:rsid w:val="00D67FC3"/>
    <w:pPr>
      <w:tabs>
        <w:tab w:val="left" w:pos="480"/>
        <w:tab w:val="right" w:leader="dot" w:pos="9349"/>
      </w:tabs>
      <w:spacing w:before="120" w:after="120"/>
    </w:pPr>
    <w:rPr>
      <w:bCs/>
      <w:caps/>
      <w:noProof/>
      <w:sz w:val="20"/>
      <w:lang w:val="fr-FR" w:eastAsia="fr-FR"/>
    </w:rPr>
  </w:style>
  <w:style w:type="paragraph" w:styleId="TOC2">
    <w:name w:val="toc 2"/>
    <w:basedOn w:val="Normal"/>
    <w:next w:val="Normal"/>
    <w:autoRedefine/>
    <w:uiPriority w:val="39"/>
    <w:rsid w:val="00F14832"/>
    <w:pPr>
      <w:ind w:left="240"/>
    </w:pPr>
    <w:rPr>
      <w:smallCaps/>
      <w:sz w:val="20"/>
      <w:lang w:val="fr-FR" w:eastAsia="fr-FR"/>
    </w:rPr>
  </w:style>
  <w:style w:type="paragraph" w:styleId="TOC3">
    <w:name w:val="toc 3"/>
    <w:basedOn w:val="Normal"/>
    <w:next w:val="Normal"/>
    <w:autoRedefine/>
    <w:uiPriority w:val="39"/>
    <w:rsid w:val="00F14832"/>
    <w:pPr>
      <w:ind w:left="480"/>
    </w:pPr>
    <w:rPr>
      <w:i/>
      <w:iCs/>
      <w:sz w:val="20"/>
      <w:lang w:val="fr-FR" w:eastAsia="fr-FR"/>
    </w:rPr>
  </w:style>
  <w:style w:type="character" w:customStyle="1" w:styleId="Titre1CarCarCarCarCarCarCarCarCarCarCarCarCarCarCarCarCarCarCar">
    <w:name w:val="Titre 1 Car Car Car Car Car Car Car Car Car Car Car Car Car Car Car Car Car Car Car"/>
    <w:rsid w:val="00F14832"/>
    <w:rPr>
      <w:b/>
      <w:bCs/>
      <w:color w:val="000000"/>
      <w:sz w:val="24"/>
      <w:lang w:val="fr-FR" w:eastAsia="fr-FR" w:bidi="ar-SA"/>
    </w:rPr>
  </w:style>
  <w:style w:type="character" w:styleId="HTMLTypewriter">
    <w:name w:val="HTML Typewriter"/>
    <w:rsid w:val="00F14832"/>
    <w:rPr>
      <w:rFonts w:ascii="Courier New" w:eastAsia="Courier New" w:hAnsi="Courier New" w:cs="Courier New"/>
      <w:sz w:val="20"/>
      <w:szCs w:val="20"/>
    </w:rPr>
  </w:style>
  <w:style w:type="paragraph" w:customStyle="1" w:styleId="Corpsdetexte4">
    <w:name w:val="Corps de texte 4"/>
    <w:basedOn w:val="Normal"/>
    <w:rsid w:val="00F14832"/>
    <w:pPr>
      <w:spacing w:after="240"/>
      <w:jc w:val="both"/>
    </w:pPr>
    <w:rPr>
      <w:sz w:val="22"/>
      <w:szCs w:val="20"/>
      <w:lang w:val="fr-FR" w:eastAsia="fr-FR"/>
    </w:rPr>
  </w:style>
  <w:style w:type="paragraph" w:customStyle="1" w:styleId="BankNormal">
    <w:name w:val="BankNormal"/>
    <w:basedOn w:val="Normal"/>
    <w:link w:val="BankNormalChar"/>
    <w:rsid w:val="00F14832"/>
    <w:pPr>
      <w:spacing w:after="240"/>
    </w:pPr>
    <w:rPr>
      <w:szCs w:val="20"/>
      <w:lang w:val="fr-FR"/>
    </w:rPr>
  </w:style>
  <w:style w:type="paragraph" w:styleId="BodyTextIndent">
    <w:name w:val="Body Text Indent"/>
    <w:basedOn w:val="Normal"/>
    <w:link w:val="BodyTextIndentChar"/>
    <w:uiPriority w:val="99"/>
    <w:rsid w:val="00F14832"/>
    <w:pPr>
      <w:autoSpaceDE w:val="0"/>
      <w:autoSpaceDN w:val="0"/>
      <w:adjustRightInd w:val="0"/>
      <w:spacing w:line="240" w:lineRule="atLeast"/>
      <w:ind w:left="720" w:hanging="720"/>
    </w:pPr>
    <w:rPr>
      <w:b/>
      <w:bCs/>
      <w:color w:val="000000"/>
      <w:szCs w:val="20"/>
      <w:lang w:val="fr-FR" w:eastAsia="fr-FR"/>
    </w:rPr>
  </w:style>
  <w:style w:type="paragraph" w:customStyle="1" w:styleId="font7">
    <w:name w:val="font7"/>
    <w:basedOn w:val="Normal"/>
    <w:rsid w:val="00F14832"/>
    <w:pPr>
      <w:spacing w:before="100" w:beforeAutospacing="1" w:after="100" w:afterAutospacing="1"/>
    </w:pPr>
    <w:rPr>
      <w:rFonts w:eastAsia="Arial Unicode MS"/>
      <w:sz w:val="22"/>
      <w:szCs w:val="22"/>
      <w:lang w:val="fr-FR"/>
    </w:rPr>
  </w:style>
  <w:style w:type="paragraph" w:styleId="PlainText">
    <w:name w:val="Plain Text"/>
    <w:basedOn w:val="Normal"/>
    <w:link w:val="PlainTextChar"/>
    <w:rsid w:val="00F14832"/>
    <w:rPr>
      <w:rFonts w:ascii="Courier New" w:hAnsi="Courier New" w:cs="Courier New"/>
      <w:sz w:val="20"/>
      <w:szCs w:val="20"/>
      <w:lang w:val="fr-BE" w:eastAsia="fr-FR"/>
    </w:rPr>
  </w:style>
  <w:style w:type="paragraph" w:styleId="BodyText3">
    <w:name w:val="Body Text 3"/>
    <w:basedOn w:val="Normal"/>
    <w:rsid w:val="00F14832"/>
    <w:pPr>
      <w:tabs>
        <w:tab w:val="left" w:pos="720"/>
      </w:tabs>
      <w:spacing w:after="240"/>
      <w:jc w:val="both"/>
    </w:pPr>
    <w:rPr>
      <w:sz w:val="22"/>
      <w:szCs w:val="20"/>
      <w:lang w:val="fr-FR" w:eastAsia="fr-FR"/>
    </w:rPr>
  </w:style>
  <w:style w:type="paragraph" w:customStyle="1" w:styleId="Normal1">
    <w:name w:val="Normal1"/>
    <w:basedOn w:val="Normal"/>
    <w:link w:val="normalCar"/>
    <w:rsid w:val="00F14832"/>
    <w:pPr>
      <w:tabs>
        <w:tab w:val="left" w:pos="1134"/>
      </w:tabs>
      <w:jc w:val="both"/>
    </w:pPr>
    <w:rPr>
      <w:sz w:val="23"/>
      <w:szCs w:val="20"/>
      <w:lang w:val="fr-FR"/>
    </w:rPr>
  </w:style>
  <w:style w:type="character" w:customStyle="1" w:styleId="normalCar">
    <w:name w:val="normal Car"/>
    <w:link w:val="Normal1"/>
    <w:rsid w:val="006E5481"/>
    <w:rPr>
      <w:sz w:val="23"/>
      <w:lang w:val="fr-FR" w:eastAsia="en-US" w:bidi="ar-SA"/>
    </w:rPr>
  </w:style>
  <w:style w:type="paragraph" w:styleId="FootnoteText">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FootnoteTextChar"/>
    <w:uiPriority w:val="99"/>
    <w:rsid w:val="00F14832"/>
    <w:pPr>
      <w:tabs>
        <w:tab w:val="left" w:pos="720"/>
      </w:tabs>
      <w:ind w:firstLine="720"/>
      <w:jc w:val="both"/>
    </w:pPr>
    <w:rPr>
      <w:sz w:val="20"/>
      <w:szCs w:val="20"/>
      <w:lang w:val="fr-FR" w:eastAsia="fr-FR"/>
    </w:rPr>
  </w:style>
  <w:style w:type="paragraph" w:customStyle="1" w:styleId="p1">
    <w:name w:val="p1"/>
    <w:basedOn w:val="Normal"/>
    <w:rsid w:val="00F14832"/>
    <w:pPr>
      <w:widowControl w:val="0"/>
      <w:tabs>
        <w:tab w:val="left" w:pos="720"/>
      </w:tabs>
      <w:overflowPunct w:val="0"/>
      <w:autoSpaceDE w:val="0"/>
      <w:autoSpaceDN w:val="0"/>
      <w:adjustRightInd w:val="0"/>
      <w:spacing w:line="240" w:lineRule="atLeast"/>
      <w:jc w:val="both"/>
      <w:textAlignment w:val="baseline"/>
    </w:pPr>
    <w:rPr>
      <w:szCs w:val="20"/>
      <w:lang w:val="fr-FR" w:eastAsia="fr-FR"/>
    </w:rPr>
  </w:style>
  <w:style w:type="paragraph" w:styleId="Caption">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CaptionChar"/>
    <w:uiPriority w:val="35"/>
    <w:qFormat/>
    <w:rsid w:val="00F14832"/>
    <w:rPr>
      <w:b/>
      <w:bCs/>
      <w:sz w:val="20"/>
      <w:szCs w:val="20"/>
      <w:lang w:val="fr-FR"/>
    </w:rPr>
  </w:style>
  <w:style w:type="paragraph" w:styleId="BodyText2">
    <w:name w:val="Body Text 2"/>
    <w:basedOn w:val="Normal"/>
    <w:link w:val="BodyText2Char"/>
    <w:rsid w:val="00F14832"/>
    <w:pPr>
      <w:tabs>
        <w:tab w:val="left" w:pos="720"/>
      </w:tabs>
      <w:spacing w:after="240"/>
      <w:jc w:val="both"/>
    </w:pPr>
    <w:rPr>
      <w:sz w:val="22"/>
      <w:szCs w:val="20"/>
      <w:lang w:val="fr-FR" w:eastAsia="fr-FR"/>
    </w:rPr>
  </w:style>
  <w:style w:type="character" w:styleId="FootnoteReference">
    <w:name w:val="footnote reference"/>
    <w:aliases w:val="16 Point,Superscript 6 Point,ftref,referencia nota al pie,BVI fnr, BVI fnr,Ref,de nota al pie,Footnote,Car Car Char Car Char Car Car Char Car Char Char,SUPERS,BVI f,R,Appel note de bas de page,Error-Fußnotenzeichen5"/>
    <w:uiPriority w:val="99"/>
    <w:rsid w:val="00F14832"/>
    <w:rPr>
      <w:vertAlign w:val="superscript"/>
    </w:rPr>
  </w:style>
  <w:style w:type="paragraph" w:styleId="Header">
    <w:name w:val="header"/>
    <w:basedOn w:val="Normal"/>
    <w:link w:val="HeaderChar"/>
    <w:uiPriority w:val="99"/>
    <w:rsid w:val="00F14832"/>
    <w:pPr>
      <w:tabs>
        <w:tab w:val="center" w:pos="4320"/>
        <w:tab w:val="right" w:pos="8640"/>
      </w:tabs>
    </w:pPr>
    <w:rPr>
      <w:lang w:val="fr-FR" w:eastAsia="fr-FR"/>
    </w:rPr>
  </w:style>
  <w:style w:type="paragraph" w:customStyle="1" w:styleId="PDSHeading10">
    <w:name w:val="PDSHeading1"/>
    <w:next w:val="Normal"/>
    <w:rsid w:val="00F14832"/>
    <w:rPr>
      <w:b/>
      <w:sz w:val="24"/>
      <w:lang w:val="en-US" w:eastAsia="en-US"/>
    </w:rPr>
  </w:style>
  <w:style w:type="paragraph" w:styleId="BalloonText">
    <w:name w:val="Balloon Text"/>
    <w:basedOn w:val="Normal"/>
    <w:link w:val="BalloonTextChar"/>
    <w:uiPriority w:val="99"/>
    <w:semiHidden/>
    <w:rsid w:val="00F14832"/>
    <w:rPr>
      <w:rFonts w:ascii="Tahoma" w:hAnsi="Tahoma" w:cs="Tahoma"/>
      <w:sz w:val="16"/>
      <w:szCs w:val="16"/>
      <w:lang w:val="fr-FR"/>
    </w:rPr>
  </w:style>
  <w:style w:type="paragraph" w:customStyle="1" w:styleId="TxBrt29">
    <w:name w:val="TxBr_t29"/>
    <w:basedOn w:val="Normal"/>
    <w:rsid w:val="00F14832"/>
    <w:pPr>
      <w:widowControl w:val="0"/>
      <w:spacing w:line="240" w:lineRule="atLeast"/>
    </w:pPr>
    <w:rPr>
      <w:snapToGrid w:val="0"/>
    </w:rPr>
  </w:style>
  <w:style w:type="character" w:styleId="PageNumber">
    <w:name w:val="page number"/>
    <w:basedOn w:val="DefaultParagraphFont"/>
    <w:rsid w:val="00F14832"/>
  </w:style>
  <w:style w:type="paragraph" w:styleId="Footer">
    <w:name w:val="footer"/>
    <w:basedOn w:val="Normal"/>
    <w:link w:val="FooterChar"/>
    <w:uiPriority w:val="99"/>
    <w:rsid w:val="00F14832"/>
    <w:pPr>
      <w:tabs>
        <w:tab w:val="center" w:pos="4320"/>
        <w:tab w:val="right" w:pos="8640"/>
      </w:tabs>
    </w:pPr>
    <w:rPr>
      <w:lang w:val="fr-FR" w:eastAsia="fr-FR"/>
    </w:rPr>
  </w:style>
  <w:style w:type="table" w:styleId="TableGrid">
    <w:name w:val="Table Grid"/>
    <w:basedOn w:val="TableNormal"/>
    <w:uiPriority w:val="39"/>
    <w:rsid w:val="00A56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4">
    <w:name w:val="goohl4"/>
    <w:basedOn w:val="DefaultParagraphFont"/>
    <w:rsid w:val="005D595E"/>
  </w:style>
  <w:style w:type="paragraph" w:customStyle="1" w:styleId="TableText">
    <w:name w:val="Table_Text"/>
    <w:basedOn w:val="Normal"/>
    <w:rsid w:val="00013FCA"/>
    <w:pPr>
      <w:overflowPunct w:val="0"/>
      <w:autoSpaceDE w:val="0"/>
      <w:autoSpaceDN w:val="0"/>
      <w:adjustRightInd w:val="0"/>
      <w:spacing w:before="80" w:after="40"/>
      <w:textAlignment w:val="baseline"/>
    </w:pPr>
    <w:rPr>
      <w:rFonts w:ascii="Arial" w:hAnsi="Arial"/>
      <w:sz w:val="18"/>
      <w:szCs w:val="20"/>
      <w:lang w:val="fr-FR"/>
    </w:rPr>
  </w:style>
  <w:style w:type="paragraph" w:styleId="NormalWeb">
    <w:name w:val="Normal (Web)"/>
    <w:basedOn w:val="Normal"/>
    <w:uiPriority w:val="99"/>
    <w:rsid w:val="00992070"/>
    <w:pPr>
      <w:spacing w:before="100" w:beforeAutospacing="1" w:after="100" w:afterAutospacing="1"/>
    </w:pPr>
    <w:rPr>
      <w:lang w:val="fr-FR" w:eastAsia="fr-FR"/>
    </w:rPr>
  </w:style>
  <w:style w:type="paragraph" w:styleId="BodyTextIndent2">
    <w:name w:val="Body Text Indent 2"/>
    <w:basedOn w:val="Normal"/>
    <w:rsid w:val="00E44F11"/>
    <w:pPr>
      <w:spacing w:after="120" w:line="480" w:lineRule="auto"/>
      <w:ind w:left="283"/>
    </w:pPr>
    <w:rPr>
      <w:lang w:val="fr-FR" w:eastAsia="fr-FR"/>
    </w:rPr>
  </w:style>
  <w:style w:type="paragraph" w:styleId="ListBullet">
    <w:name w:val="List Bullet"/>
    <w:basedOn w:val="Normal"/>
    <w:autoRedefine/>
    <w:rsid w:val="00E44F11"/>
    <w:pPr>
      <w:widowControl w:val="0"/>
      <w:tabs>
        <w:tab w:val="num" w:pos="720"/>
      </w:tabs>
      <w:ind w:left="720" w:hanging="360"/>
      <w:jc w:val="both"/>
    </w:pPr>
    <w:rPr>
      <w:sz w:val="22"/>
      <w:szCs w:val="22"/>
      <w:lang w:val="fr-CA"/>
    </w:rPr>
  </w:style>
  <w:style w:type="paragraph" w:styleId="ListNumber3">
    <w:name w:val="List Number 3"/>
    <w:rsid w:val="006E5481"/>
    <w:pPr>
      <w:tabs>
        <w:tab w:val="num" w:pos="360"/>
      </w:tabs>
      <w:snapToGrid w:val="0"/>
    </w:pPr>
    <w:rPr>
      <w:sz w:val="22"/>
      <w:lang w:eastAsia="en-US"/>
    </w:rPr>
  </w:style>
  <w:style w:type="paragraph" w:styleId="Subtitle">
    <w:name w:val="Subtitle"/>
    <w:basedOn w:val="Normal"/>
    <w:qFormat/>
    <w:rsid w:val="0029540A"/>
    <w:pPr>
      <w:shd w:val="clear" w:color="auto" w:fill="808080"/>
      <w:jc w:val="center"/>
    </w:pPr>
    <w:rPr>
      <w:rFonts w:ascii="Garamond" w:hAnsi="Garamond"/>
      <w:b/>
      <w:szCs w:val="20"/>
      <w:lang w:val="fr-FR" w:eastAsia="fr-FR"/>
    </w:rPr>
  </w:style>
  <w:style w:type="paragraph" w:styleId="TableofFigures">
    <w:name w:val="table of figures"/>
    <w:basedOn w:val="Normal"/>
    <w:next w:val="Normal"/>
    <w:uiPriority w:val="99"/>
    <w:rsid w:val="009F759F"/>
    <w:rPr>
      <w:lang w:val="fr-FR" w:eastAsia="fr-FR"/>
    </w:rPr>
  </w:style>
  <w:style w:type="paragraph" w:customStyle="1" w:styleId="Indice1">
    <w:name w:val="Indice1"/>
    <w:basedOn w:val="Normal"/>
    <w:rsid w:val="00376854"/>
    <w:pPr>
      <w:tabs>
        <w:tab w:val="num" w:pos="720"/>
      </w:tabs>
      <w:ind w:left="720" w:hanging="360"/>
    </w:pPr>
    <w:rPr>
      <w:sz w:val="22"/>
      <w:szCs w:val="22"/>
      <w:lang w:val="fr-FR"/>
    </w:rPr>
  </w:style>
  <w:style w:type="paragraph" w:customStyle="1" w:styleId="Texte1">
    <w:name w:val="Texte 1"/>
    <w:rsid w:val="00C76529"/>
    <w:pPr>
      <w:ind w:left="1068"/>
      <w:jc w:val="both"/>
    </w:pPr>
    <w:rPr>
      <w:rFonts w:ascii="Book Antiqua" w:hAnsi="Book Antiqua"/>
      <w:sz w:val="22"/>
    </w:rPr>
  </w:style>
  <w:style w:type="paragraph" w:customStyle="1" w:styleId="Enonc1">
    <w:name w:val="Enoncé1"/>
    <w:basedOn w:val="Normal"/>
    <w:autoRedefine/>
    <w:rsid w:val="00636FFA"/>
    <w:pPr>
      <w:jc w:val="both"/>
    </w:pPr>
    <w:rPr>
      <w:rFonts w:ascii="Book Antiqua" w:hAnsi="Book Antiqua"/>
      <w:sz w:val="22"/>
      <w:szCs w:val="22"/>
      <w:lang w:val="fr-FR" w:eastAsia="fr-FR"/>
    </w:rPr>
  </w:style>
  <w:style w:type="paragraph" w:styleId="HTMLPreformatted">
    <w:name w:val="HTML Preformatted"/>
    <w:basedOn w:val="Normal"/>
    <w:link w:val="HTMLPreformattedChar"/>
    <w:uiPriority w:val="99"/>
    <w:rsid w:val="009A3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fr-FR" w:eastAsia="fr-FR"/>
    </w:rPr>
  </w:style>
  <w:style w:type="character" w:customStyle="1" w:styleId="HTMLPreformattedChar">
    <w:name w:val="HTML Preformatted Char"/>
    <w:link w:val="HTMLPreformatted"/>
    <w:uiPriority w:val="99"/>
    <w:rsid w:val="009A3A95"/>
    <w:rPr>
      <w:rFonts w:ascii="Courier New" w:hAnsi="Courier New" w:cs="Courier New"/>
    </w:rPr>
  </w:style>
  <w:style w:type="paragraph" w:customStyle="1" w:styleId="Listecouleur-Accent11">
    <w:name w:val="Liste couleur - Accent 11"/>
    <w:basedOn w:val="Normal"/>
    <w:link w:val="Listecouleur-Accent1Car"/>
    <w:uiPriority w:val="34"/>
    <w:qFormat/>
    <w:rsid w:val="00022A90"/>
    <w:pPr>
      <w:contextualSpacing/>
      <w:jc w:val="both"/>
    </w:pPr>
    <w:rPr>
      <w:sz w:val="22"/>
      <w:szCs w:val="22"/>
      <w:u w:val="single"/>
      <w:lang w:val="fr-FR" w:eastAsia="fr-FR"/>
    </w:rPr>
  </w:style>
  <w:style w:type="paragraph" w:customStyle="1" w:styleId="BodyText21">
    <w:name w:val="Body Text 21"/>
    <w:basedOn w:val="Normal"/>
    <w:rsid w:val="000356DD"/>
    <w:pPr>
      <w:widowControl w:val="0"/>
      <w:autoSpaceDE w:val="0"/>
      <w:autoSpaceDN w:val="0"/>
      <w:jc w:val="both"/>
    </w:pPr>
    <w:rPr>
      <w:rFonts w:ascii="Arial" w:hAnsi="Arial" w:cs="Arial"/>
      <w:sz w:val="22"/>
      <w:szCs w:val="22"/>
      <w:lang w:val="fr-FR" w:eastAsia="fr-FR"/>
    </w:rPr>
  </w:style>
  <w:style w:type="paragraph" w:styleId="TOC4">
    <w:name w:val="toc 4"/>
    <w:basedOn w:val="Normal"/>
    <w:next w:val="Normal"/>
    <w:autoRedefine/>
    <w:uiPriority w:val="39"/>
    <w:unhideWhenUsed/>
    <w:rsid w:val="001A731B"/>
    <w:pPr>
      <w:spacing w:after="100" w:line="276" w:lineRule="auto"/>
      <w:ind w:left="660"/>
    </w:pPr>
    <w:rPr>
      <w:rFonts w:ascii="Calibri" w:hAnsi="Calibri"/>
      <w:sz w:val="22"/>
      <w:szCs w:val="22"/>
      <w:lang w:val="fr-FR" w:eastAsia="fr-FR"/>
    </w:rPr>
  </w:style>
  <w:style w:type="paragraph" w:styleId="TOC5">
    <w:name w:val="toc 5"/>
    <w:basedOn w:val="Normal"/>
    <w:next w:val="Normal"/>
    <w:autoRedefine/>
    <w:uiPriority w:val="39"/>
    <w:unhideWhenUsed/>
    <w:rsid w:val="001A731B"/>
    <w:pPr>
      <w:spacing w:after="100" w:line="276" w:lineRule="auto"/>
      <w:ind w:left="880"/>
    </w:pPr>
    <w:rPr>
      <w:rFonts w:ascii="Calibri" w:hAnsi="Calibri"/>
      <w:sz w:val="22"/>
      <w:szCs w:val="22"/>
      <w:lang w:val="fr-FR" w:eastAsia="fr-FR"/>
    </w:rPr>
  </w:style>
  <w:style w:type="paragraph" w:styleId="TOC6">
    <w:name w:val="toc 6"/>
    <w:basedOn w:val="Normal"/>
    <w:next w:val="Normal"/>
    <w:autoRedefine/>
    <w:uiPriority w:val="39"/>
    <w:unhideWhenUsed/>
    <w:rsid w:val="001A731B"/>
    <w:pPr>
      <w:spacing w:after="100" w:line="276" w:lineRule="auto"/>
      <w:ind w:left="1100"/>
    </w:pPr>
    <w:rPr>
      <w:rFonts w:ascii="Calibri" w:hAnsi="Calibri"/>
      <w:sz w:val="22"/>
      <w:szCs w:val="22"/>
      <w:lang w:val="fr-FR" w:eastAsia="fr-FR"/>
    </w:rPr>
  </w:style>
  <w:style w:type="paragraph" w:styleId="TOC7">
    <w:name w:val="toc 7"/>
    <w:basedOn w:val="Normal"/>
    <w:next w:val="Normal"/>
    <w:autoRedefine/>
    <w:uiPriority w:val="39"/>
    <w:unhideWhenUsed/>
    <w:rsid w:val="001A731B"/>
    <w:pPr>
      <w:spacing w:after="100" w:line="276" w:lineRule="auto"/>
      <w:ind w:left="1320"/>
    </w:pPr>
    <w:rPr>
      <w:rFonts w:ascii="Calibri" w:hAnsi="Calibri"/>
      <w:sz w:val="22"/>
      <w:szCs w:val="22"/>
      <w:lang w:val="fr-FR" w:eastAsia="fr-FR"/>
    </w:rPr>
  </w:style>
  <w:style w:type="paragraph" w:styleId="TOC8">
    <w:name w:val="toc 8"/>
    <w:basedOn w:val="Normal"/>
    <w:next w:val="Normal"/>
    <w:autoRedefine/>
    <w:uiPriority w:val="39"/>
    <w:unhideWhenUsed/>
    <w:rsid w:val="001A731B"/>
    <w:pPr>
      <w:spacing w:after="100" w:line="276" w:lineRule="auto"/>
      <w:ind w:left="1540"/>
    </w:pPr>
    <w:rPr>
      <w:rFonts w:ascii="Calibri" w:hAnsi="Calibri"/>
      <w:sz w:val="22"/>
      <w:szCs w:val="22"/>
      <w:lang w:val="fr-FR" w:eastAsia="fr-FR"/>
    </w:rPr>
  </w:style>
  <w:style w:type="paragraph" w:styleId="TOC9">
    <w:name w:val="toc 9"/>
    <w:basedOn w:val="Normal"/>
    <w:next w:val="Normal"/>
    <w:autoRedefine/>
    <w:uiPriority w:val="39"/>
    <w:unhideWhenUsed/>
    <w:rsid w:val="001A731B"/>
    <w:pPr>
      <w:spacing w:after="100" w:line="276" w:lineRule="auto"/>
      <w:ind w:left="1760"/>
    </w:pPr>
    <w:rPr>
      <w:rFonts w:ascii="Calibri" w:hAnsi="Calibri"/>
      <w:sz w:val="22"/>
      <w:szCs w:val="22"/>
      <w:lang w:val="fr-FR" w:eastAsia="fr-FR"/>
    </w:rPr>
  </w:style>
  <w:style w:type="paragraph" w:customStyle="1" w:styleId="RapEIS">
    <w:name w:val="RapEIS"/>
    <w:basedOn w:val="TOC1"/>
    <w:autoRedefine/>
    <w:rsid w:val="00C50B2B"/>
    <w:rPr>
      <w:caps w:val="0"/>
      <w:lang w:eastAsia="en-US"/>
    </w:rPr>
  </w:style>
  <w:style w:type="paragraph" w:customStyle="1" w:styleId="Bullet">
    <w:name w:val="Bullet"/>
    <w:basedOn w:val="Normal"/>
    <w:rsid w:val="00961CDC"/>
    <w:pPr>
      <w:tabs>
        <w:tab w:val="num" w:pos="360"/>
      </w:tabs>
      <w:jc w:val="both"/>
    </w:pPr>
  </w:style>
  <w:style w:type="paragraph" w:customStyle="1" w:styleId="Style1">
    <w:name w:val="Style1"/>
    <w:basedOn w:val="Heading1"/>
    <w:rsid w:val="00961CDC"/>
    <w:pPr>
      <w:numPr>
        <w:numId w:val="2"/>
      </w:numPr>
      <w:autoSpaceDE/>
      <w:autoSpaceDN/>
      <w:adjustRightInd/>
      <w:spacing w:before="240" w:after="60" w:line="240" w:lineRule="auto"/>
      <w:jc w:val="both"/>
    </w:pPr>
    <w:rPr>
      <w:color w:val="auto"/>
      <w:kern w:val="32"/>
      <w:sz w:val="22"/>
      <w:szCs w:val="22"/>
      <w:lang w:eastAsia="en-US"/>
    </w:rPr>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
    <w:link w:val="Heading1"/>
    <w:uiPriority w:val="9"/>
    <w:rsid w:val="00485B9F"/>
    <w:rPr>
      <w:b/>
      <w:bCs/>
      <w:color w:val="000000"/>
      <w:sz w:val="24"/>
    </w:rPr>
  </w:style>
  <w:style w:type="character" w:customStyle="1" w:styleId="FootnoteTextChar">
    <w:name w:val="Footnote Text Char"/>
    <w:aliases w:val="Nbpage Moens Char,fn Char,single space Char,footnote text Char,ALTS FOOTNOTE Char,FOOTNOTES Char,ft Char,Char Char, Char Char,f Char,Footnote Text Char1 Char,Footnote Text Char2 Char Char,Footnote Text Char1 Char Char Char"/>
    <w:basedOn w:val="DefaultParagraphFont"/>
    <w:link w:val="FootnoteText"/>
    <w:uiPriority w:val="99"/>
    <w:rsid w:val="00485B9F"/>
  </w:style>
  <w:style w:type="character" w:customStyle="1" w:styleId="BodyTextIndentChar">
    <w:name w:val="Body Text Indent Char"/>
    <w:link w:val="BodyTextIndent"/>
    <w:uiPriority w:val="99"/>
    <w:rsid w:val="00142628"/>
    <w:rPr>
      <w:b/>
      <w:bCs/>
      <w:color w:val="000000"/>
      <w:sz w:val="24"/>
    </w:rPr>
  </w:style>
  <w:style w:type="character" w:customStyle="1" w:styleId="infonoir">
    <w:name w:val="infonoir"/>
    <w:basedOn w:val="DefaultParagraphFont"/>
    <w:rsid w:val="00251573"/>
  </w:style>
  <w:style w:type="character" w:customStyle="1" w:styleId="Heading7Char">
    <w:name w:val="Heading 7 Char"/>
    <w:link w:val="Heading7"/>
    <w:rsid w:val="00E04D91"/>
    <w:rPr>
      <w:sz w:val="24"/>
      <w:szCs w:val="24"/>
      <w:lang w:eastAsia="en-US"/>
    </w:rPr>
  </w:style>
  <w:style w:type="character" w:customStyle="1" w:styleId="Heading8Char">
    <w:name w:val="Heading 8 Char"/>
    <w:link w:val="Heading8"/>
    <w:rsid w:val="00E04D91"/>
    <w:rPr>
      <w:rFonts w:ascii="GeoSlb712 Lt BT" w:hAnsi="GeoSlb712 Lt BT"/>
      <w:i/>
      <w:iCs/>
      <w:sz w:val="22"/>
      <w:szCs w:val="22"/>
    </w:rPr>
  </w:style>
  <w:style w:type="character" w:customStyle="1" w:styleId="Heading9Char">
    <w:name w:val="Heading 9 Char"/>
    <w:link w:val="Heading9"/>
    <w:rsid w:val="00E04D91"/>
    <w:rPr>
      <w:rFonts w:ascii="Arial" w:hAnsi="Arial"/>
      <w:sz w:val="22"/>
      <w:szCs w:val="22"/>
      <w:lang w:eastAsia="en-US"/>
    </w:rPr>
  </w:style>
  <w:style w:type="character" w:customStyle="1" w:styleId="FooterChar">
    <w:name w:val="Footer Char"/>
    <w:link w:val="Footer"/>
    <w:uiPriority w:val="99"/>
    <w:rsid w:val="00FE7386"/>
    <w:rPr>
      <w:sz w:val="24"/>
      <w:szCs w:val="24"/>
    </w:rPr>
  </w:style>
  <w:style w:type="character" w:styleId="CommentReference">
    <w:name w:val="annotation reference"/>
    <w:uiPriority w:val="99"/>
    <w:rsid w:val="008D77DB"/>
    <w:rPr>
      <w:sz w:val="16"/>
      <w:szCs w:val="16"/>
    </w:rPr>
  </w:style>
  <w:style w:type="paragraph" w:styleId="CommentText">
    <w:name w:val="annotation text"/>
    <w:basedOn w:val="Normal"/>
    <w:link w:val="CommentTextChar"/>
    <w:uiPriority w:val="99"/>
    <w:rsid w:val="008D77DB"/>
    <w:rPr>
      <w:sz w:val="20"/>
      <w:szCs w:val="20"/>
      <w:lang w:val="fr-FR" w:eastAsia="fr-FR"/>
    </w:rPr>
  </w:style>
  <w:style w:type="character" w:customStyle="1" w:styleId="CommentTextChar">
    <w:name w:val="Comment Text Char"/>
    <w:link w:val="CommentText"/>
    <w:uiPriority w:val="99"/>
    <w:rsid w:val="008D77DB"/>
    <w:rPr>
      <w:lang w:val="fr-FR" w:eastAsia="fr-FR"/>
    </w:rPr>
  </w:style>
  <w:style w:type="paragraph" w:styleId="CommentSubject">
    <w:name w:val="annotation subject"/>
    <w:basedOn w:val="CommentText"/>
    <w:next w:val="CommentText"/>
    <w:link w:val="CommentSubjectChar"/>
    <w:uiPriority w:val="99"/>
    <w:rsid w:val="008D77DB"/>
    <w:rPr>
      <w:b/>
      <w:bCs/>
    </w:rPr>
  </w:style>
  <w:style w:type="character" w:customStyle="1" w:styleId="CommentSubjectChar">
    <w:name w:val="Comment Subject Char"/>
    <w:link w:val="CommentSubject"/>
    <w:uiPriority w:val="99"/>
    <w:rsid w:val="008D77DB"/>
    <w:rPr>
      <w:b/>
      <w:bCs/>
      <w:lang w:val="fr-FR" w:eastAsia="fr-FR"/>
    </w:rPr>
  </w:style>
  <w:style w:type="paragraph" w:customStyle="1" w:styleId="Tramecouleur-Accent11">
    <w:name w:val="Trame couleur - Accent 11"/>
    <w:hidden/>
    <w:uiPriority w:val="99"/>
    <w:semiHidden/>
    <w:rsid w:val="008D77DB"/>
    <w:rPr>
      <w:sz w:val="24"/>
      <w:szCs w:val="24"/>
    </w:rPr>
  </w:style>
  <w:style w:type="character" w:customStyle="1" w:styleId="BodyTextChar">
    <w:name w:val="Body Text Char"/>
    <w:aliases w:val="Body Text jaga Char,gl Char,Corps de texte Car Car Car Char,Corps de texte Car Car Car Car Car Char"/>
    <w:link w:val="BodyText"/>
    <w:rsid w:val="00252BE7"/>
    <w:rPr>
      <w:sz w:val="22"/>
    </w:rPr>
  </w:style>
  <w:style w:type="paragraph" w:styleId="ListBullet2">
    <w:name w:val="List Bullet 2"/>
    <w:basedOn w:val="Normal"/>
    <w:rsid w:val="007B1881"/>
    <w:pPr>
      <w:numPr>
        <w:numId w:val="3"/>
      </w:numPr>
      <w:contextualSpacing/>
    </w:pPr>
    <w:rPr>
      <w:lang w:val="fr-FR" w:eastAsia="fr-FR"/>
    </w:rPr>
  </w:style>
  <w:style w:type="character" w:styleId="Strong">
    <w:name w:val="Strong"/>
    <w:qFormat/>
    <w:rsid w:val="00AD0999"/>
    <w:rPr>
      <w:b/>
      <w:bCs/>
    </w:rPr>
  </w:style>
  <w:style w:type="character" w:customStyle="1" w:styleId="Listecouleur-Accent1Car">
    <w:name w:val="Liste couleur - Accent 1 Car"/>
    <w:link w:val="Listecouleur-Accent11"/>
    <w:uiPriority w:val="34"/>
    <w:rsid w:val="00022A90"/>
    <w:rPr>
      <w:sz w:val="22"/>
      <w:szCs w:val="22"/>
      <w:u w:val="single"/>
    </w:rPr>
  </w:style>
  <w:style w:type="character" w:customStyle="1" w:styleId="Titre3Car1">
    <w:name w:val="Titre 3 Car1"/>
    <w:aliases w:val="Titre 3 Car Car,Centered Car,centered Car, Centered Car"/>
    <w:rsid w:val="00B67ED8"/>
    <w:rPr>
      <w:b/>
      <w:sz w:val="22"/>
    </w:rPr>
  </w:style>
  <w:style w:type="character" w:customStyle="1" w:styleId="BankNormalChar">
    <w:name w:val="BankNormal Char"/>
    <w:link w:val="BankNormal"/>
    <w:rsid w:val="000A15A7"/>
    <w:rPr>
      <w:sz w:val="24"/>
      <w:lang w:eastAsia="en-US"/>
    </w:rPr>
  </w:style>
  <w:style w:type="paragraph" w:customStyle="1" w:styleId="Default">
    <w:name w:val="Default"/>
    <w:rsid w:val="007F3235"/>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6C7634"/>
  </w:style>
  <w:style w:type="character" w:customStyle="1" w:styleId="HeaderChar">
    <w:name w:val="Header Char"/>
    <w:link w:val="Header"/>
    <w:uiPriority w:val="99"/>
    <w:rsid w:val="00D66674"/>
    <w:rPr>
      <w:sz w:val="24"/>
      <w:szCs w:val="24"/>
      <w:lang w:val="fr-FR" w:eastAsia="fr-FR"/>
    </w:rPr>
  </w:style>
  <w:style w:type="character" w:customStyle="1" w:styleId="TitleChar">
    <w:name w:val="Title Char"/>
    <w:link w:val="Title"/>
    <w:rsid w:val="00D66674"/>
    <w:rPr>
      <w:b/>
      <w:sz w:val="24"/>
      <w:lang w:eastAsia="fr-FR"/>
    </w:rPr>
  </w:style>
  <w:style w:type="character" w:customStyle="1" w:styleId="Mbaye">
    <w:name w:val="Mbaye"/>
    <w:semiHidden/>
    <w:rsid w:val="00D66674"/>
    <w:rPr>
      <w:rFonts w:ascii="Arial" w:hAnsi="Arial" w:cs="Arial"/>
      <w:color w:val="auto"/>
      <w:sz w:val="20"/>
      <w:szCs w:val="20"/>
    </w:rPr>
  </w:style>
  <w:style w:type="paragraph" w:styleId="E-mailSignature">
    <w:name w:val="E-mail Signature"/>
    <w:basedOn w:val="Normal"/>
    <w:link w:val="E-mailSignatureChar"/>
    <w:rsid w:val="00D66674"/>
    <w:rPr>
      <w:lang w:val="fr-FR" w:eastAsia="fr-FR"/>
    </w:rPr>
  </w:style>
  <w:style w:type="character" w:customStyle="1" w:styleId="E-mailSignatureChar">
    <w:name w:val="E-mail Signature Char"/>
    <w:link w:val="E-mailSignature"/>
    <w:rsid w:val="00D66674"/>
    <w:rPr>
      <w:sz w:val="24"/>
      <w:szCs w:val="24"/>
      <w:lang w:val="fr-FR" w:eastAsia="fr-FR"/>
    </w:rPr>
  </w:style>
  <w:style w:type="character" w:styleId="Emphasis">
    <w:name w:val="Emphasis"/>
    <w:uiPriority w:val="20"/>
    <w:qFormat/>
    <w:rsid w:val="007B3269"/>
    <w:rPr>
      <w:b/>
      <w:bCs/>
      <w:i w:val="0"/>
      <w:iCs w:val="0"/>
    </w:rPr>
  </w:style>
  <w:style w:type="character" w:customStyle="1" w:styleId="st">
    <w:name w:val="st"/>
    <w:basedOn w:val="DefaultParagraphFont"/>
    <w:rsid w:val="007B3269"/>
  </w:style>
  <w:style w:type="paragraph" w:styleId="EndnoteText">
    <w:name w:val="endnote text"/>
    <w:basedOn w:val="Normal"/>
    <w:link w:val="EndnoteTextChar"/>
    <w:rsid w:val="00FA2BE8"/>
    <w:rPr>
      <w:sz w:val="20"/>
      <w:szCs w:val="20"/>
      <w:lang w:val="fr-FR" w:eastAsia="fr-FR"/>
    </w:rPr>
  </w:style>
  <w:style w:type="character" w:customStyle="1" w:styleId="EndnoteTextChar">
    <w:name w:val="Endnote Text Char"/>
    <w:basedOn w:val="DefaultParagraphFont"/>
    <w:link w:val="EndnoteText"/>
    <w:rsid w:val="00FA2BE8"/>
  </w:style>
  <w:style w:type="character" w:styleId="EndnoteReference">
    <w:name w:val="endnote reference"/>
    <w:rsid w:val="00FA2BE8"/>
    <w:rPr>
      <w:vertAlign w:val="superscript"/>
    </w:rPr>
  </w:style>
  <w:style w:type="paragraph" w:styleId="ListParagraph">
    <w:name w:val="List Paragraph"/>
    <w:aliases w:val="References,Bullets,Liste 1,List Paragraph1,Paragraphe  revu,Numbered List Paragraph,ReferencesCxSpLast,List Paragraph (numbered (a)),Medium Grid 1 - Accent 21,List Paragraph nowy,List_Paragraph,Multilevel para_II,Akapit z listą BS,I."/>
    <w:basedOn w:val="Normal"/>
    <w:link w:val="ListParagraphChar"/>
    <w:uiPriority w:val="34"/>
    <w:qFormat/>
    <w:rsid w:val="00CD16AB"/>
    <w:pPr>
      <w:ind w:left="720"/>
    </w:pPr>
    <w:rPr>
      <w:lang w:val="fr-FR" w:eastAsia="fr-FR"/>
    </w:rPr>
  </w:style>
  <w:style w:type="paragraph" w:customStyle="1" w:styleId="Texte">
    <w:name w:val="Texte"/>
    <w:basedOn w:val="Normal"/>
    <w:rsid w:val="002210C8"/>
    <w:pPr>
      <w:keepLines/>
      <w:spacing w:before="120"/>
      <w:jc w:val="both"/>
    </w:pPr>
    <w:rPr>
      <w:rFonts w:ascii="Arial" w:hAnsi="Arial" w:cs="Arial"/>
      <w:sz w:val="20"/>
      <w:szCs w:val="20"/>
      <w:lang w:val="fr-FR" w:eastAsia="fr-FR"/>
    </w:rPr>
  </w:style>
  <w:style w:type="character" w:customStyle="1" w:styleId="PlainTextChar">
    <w:name w:val="Plain Text Char"/>
    <w:link w:val="PlainText"/>
    <w:rsid w:val="00B45BA0"/>
    <w:rPr>
      <w:rFonts w:ascii="Courier New" w:hAnsi="Courier New" w:cs="Courier New"/>
      <w:lang w:val="fr-BE"/>
    </w:rPr>
  </w:style>
  <w:style w:type="character" w:customStyle="1" w:styleId="ListParagraphChar">
    <w:name w:val="List Paragraph Char"/>
    <w:aliases w:val="References Char,Bullets Char,Liste 1 Char,List Paragraph1 Char,Paragraphe  revu Char,Numbered List Paragraph Char,ReferencesCxSpLast Char,List Paragraph (numbered (a)) Char,Medium Grid 1 - Accent 21 Char,List Paragraph nowy Char"/>
    <w:link w:val="ListParagraph"/>
    <w:uiPriority w:val="34"/>
    <w:rsid w:val="00E16E6A"/>
    <w:rPr>
      <w:sz w:val="24"/>
      <w:szCs w:val="24"/>
    </w:rPr>
  </w:style>
  <w:style w:type="character" w:customStyle="1" w:styleId="BalloonTextChar">
    <w:name w:val="Balloon Text Char"/>
    <w:link w:val="BalloonText"/>
    <w:uiPriority w:val="99"/>
    <w:semiHidden/>
    <w:rsid w:val="00757026"/>
    <w:rPr>
      <w:rFonts w:ascii="Tahoma" w:hAnsi="Tahoma" w:cs="Tahoma"/>
      <w:sz w:val="16"/>
      <w:szCs w:val="16"/>
      <w:lang w:eastAsia="en-US"/>
    </w:rPr>
  </w:style>
  <w:style w:type="table" w:styleId="TableElegant">
    <w:name w:val="Table Elegant"/>
    <w:basedOn w:val="TableNormal"/>
    <w:rsid w:val="00037C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2Char">
    <w:name w:val="Body Text 2 Char"/>
    <w:link w:val="BodyText2"/>
    <w:rsid w:val="008146DE"/>
    <w:rPr>
      <w:sz w:val="22"/>
    </w:rPr>
  </w:style>
  <w:style w:type="paragraph" w:customStyle="1" w:styleId="7">
    <w:name w:val="7"/>
    <w:basedOn w:val="Normal"/>
    <w:rsid w:val="00631DD7"/>
    <w:pPr>
      <w:tabs>
        <w:tab w:val="left" w:pos="851"/>
        <w:tab w:val="right" w:pos="9072"/>
      </w:tabs>
      <w:spacing w:before="40" w:after="40"/>
      <w:ind w:left="850" w:hanging="283"/>
      <w:jc w:val="both"/>
    </w:pPr>
    <w:rPr>
      <w:rFonts w:ascii="Arial" w:hAnsi="Arial" w:cs="Arial"/>
      <w:sz w:val="20"/>
      <w:szCs w:val="20"/>
      <w:lang w:val="fr-FR" w:eastAsia="fr-FR"/>
    </w:rPr>
  </w:style>
  <w:style w:type="character" w:customStyle="1" w:styleId="Heading4Char">
    <w:name w:val="Heading 4 Char"/>
    <w:link w:val="Heading4"/>
    <w:rsid w:val="007713B1"/>
    <w:rPr>
      <w:sz w:val="22"/>
    </w:rPr>
  </w:style>
  <w:style w:type="table" w:styleId="TableGrid3">
    <w:name w:val="Table Grid 3"/>
    <w:basedOn w:val="TableNormal"/>
    <w:rsid w:val="005D7C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utableau1">
    <w:name w:val="Grille du tableau1"/>
    <w:basedOn w:val="TableNormal"/>
    <w:next w:val="TableGrid"/>
    <w:uiPriority w:val="59"/>
    <w:rsid w:val="005600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bullesCar1">
    <w:name w:val="Texte de bulles Car1"/>
    <w:uiPriority w:val="99"/>
    <w:semiHidden/>
    <w:rsid w:val="00560095"/>
    <w:rPr>
      <w:rFonts w:ascii="Tahoma" w:eastAsia="Times New Roman" w:hAnsi="Tahoma" w:cs="Tahoma"/>
      <w:sz w:val="16"/>
      <w:szCs w:val="16"/>
      <w:lang w:eastAsia="fr-FR"/>
    </w:rPr>
  </w:style>
  <w:style w:type="paragraph" w:customStyle="1" w:styleId="xl65">
    <w:name w:val="xl65"/>
    <w:basedOn w:val="Normal"/>
    <w:rsid w:val="00560095"/>
    <w:pPr>
      <w:spacing w:before="100" w:beforeAutospacing="1" w:after="100" w:afterAutospacing="1"/>
    </w:pPr>
    <w:rPr>
      <w:lang w:val="fr-FR" w:eastAsia="fr-FR"/>
    </w:rPr>
  </w:style>
  <w:style w:type="paragraph" w:customStyle="1" w:styleId="xl66">
    <w:name w:val="xl66"/>
    <w:basedOn w:val="Normal"/>
    <w:rsid w:val="00560095"/>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67">
    <w:name w:val="xl67"/>
    <w:basedOn w:val="Normal"/>
    <w:rsid w:val="00560095"/>
    <w:pPr>
      <w:spacing w:before="100" w:beforeAutospacing="1" w:after="100" w:afterAutospacing="1"/>
      <w:jc w:val="center"/>
      <w:textAlignment w:val="center"/>
    </w:pPr>
    <w:rPr>
      <w:lang w:val="fr-FR" w:eastAsia="fr-FR"/>
    </w:rPr>
  </w:style>
  <w:style w:type="paragraph" w:customStyle="1" w:styleId="xl68">
    <w:name w:val="xl68"/>
    <w:basedOn w:val="Normal"/>
    <w:rsid w:val="00560095"/>
    <w:pPr>
      <w:pBdr>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69">
    <w:name w:val="xl69"/>
    <w:basedOn w:val="Normal"/>
    <w:rsid w:val="00560095"/>
    <w:pPr>
      <w:pBdr>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70">
    <w:name w:val="xl70"/>
    <w:basedOn w:val="Normal"/>
    <w:rsid w:val="00560095"/>
    <w:pPr>
      <w:pBdr>
        <w:left w:val="single" w:sz="8"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1">
    <w:name w:val="xl7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2">
    <w:name w:val="xl72"/>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73">
    <w:name w:val="xl73"/>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74">
    <w:name w:val="xl74"/>
    <w:basedOn w:val="Normal"/>
    <w:rsid w:val="00560095"/>
    <w:pPr>
      <w:spacing w:before="100" w:beforeAutospacing="1" w:after="100" w:afterAutospacing="1"/>
    </w:pPr>
    <w:rPr>
      <w:b/>
      <w:bCs/>
      <w:lang w:val="fr-FR" w:eastAsia="fr-FR"/>
    </w:rPr>
  </w:style>
  <w:style w:type="paragraph" w:customStyle="1" w:styleId="xl75">
    <w:name w:val="xl75"/>
    <w:basedOn w:val="Normal"/>
    <w:rsid w:val="00560095"/>
    <w:pPr>
      <w:pBdr>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6">
    <w:name w:val="xl76"/>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7">
    <w:name w:val="xl77"/>
    <w:basedOn w:val="Normal"/>
    <w:rsid w:val="00560095"/>
    <w:pPr>
      <w:pBdr>
        <w:top w:val="single" w:sz="8" w:space="0" w:color="auto"/>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8">
    <w:name w:val="xl78"/>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9">
    <w:name w:val="xl79"/>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80">
    <w:name w:val="xl8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1">
    <w:name w:val="xl8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82">
    <w:name w:val="xl82"/>
    <w:basedOn w:val="Normal"/>
    <w:rsid w:val="00560095"/>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83">
    <w:name w:val="xl83"/>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4">
    <w:name w:val="xl84"/>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5">
    <w:name w:val="xl85"/>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6">
    <w:name w:val="xl86"/>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87">
    <w:name w:val="xl87"/>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8">
    <w:name w:val="xl88"/>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9">
    <w:name w:val="xl89"/>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0">
    <w:name w:val="xl9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91">
    <w:name w:val="xl91"/>
    <w:basedOn w:val="Normal"/>
    <w:rsid w:val="0056009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92">
    <w:name w:val="xl92"/>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93">
    <w:name w:val="xl93"/>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4">
    <w:name w:val="xl94"/>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5">
    <w:name w:val="xl95"/>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6">
    <w:name w:val="xl96"/>
    <w:basedOn w:val="Normal"/>
    <w:rsid w:val="00560095"/>
    <w:pPr>
      <w:pBdr>
        <w:top w:val="single" w:sz="8" w:space="0" w:color="auto"/>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7">
    <w:name w:val="xl97"/>
    <w:basedOn w:val="Normal"/>
    <w:rsid w:val="00560095"/>
    <w:pPr>
      <w:pBdr>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8">
    <w:name w:val="xl98"/>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99">
    <w:name w:val="xl99"/>
    <w:basedOn w:val="Normal"/>
    <w:rsid w:val="00560095"/>
    <w:pPr>
      <w:pBdr>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0">
    <w:name w:val="xl100"/>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1">
    <w:name w:val="xl101"/>
    <w:basedOn w:val="Normal"/>
    <w:rsid w:val="00560095"/>
    <w:pPr>
      <w:pBdr>
        <w:left w:val="single" w:sz="4" w:space="0" w:color="auto"/>
        <w:right w:val="single" w:sz="8" w:space="0" w:color="auto"/>
      </w:pBdr>
      <w:shd w:val="clear" w:color="000000" w:fill="C2D69A"/>
      <w:spacing w:before="100" w:beforeAutospacing="1" w:after="100" w:afterAutospacing="1"/>
      <w:jc w:val="right"/>
      <w:textAlignment w:val="center"/>
    </w:pPr>
    <w:rPr>
      <w:lang w:val="fr-FR" w:eastAsia="fr-FR"/>
    </w:rPr>
  </w:style>
  <w:style w:type="paragraph" w:customStyle="1" w:styleId="xl102">
    <w:name w:val="xl102"/>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pPr>
    <w:rPr>
      <w:lang w:val="fr-FR" w:eastAsia="fr-FR"/>
    </w:rPr>
  </w:style>
  <w:style w:type="paragraph" w:customStyle="1" w:styleId="xl103">
    <w:name w:val="xl10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4">
    <w:name w:val="xl104"/>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5">
    <w:name w:val="xl105"/>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6">
    <w:name w:val="xl106"/>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7">
    <w:name w:val="xl107"/>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8">
    <w:name w:val="xl108"/>
    <w:basedOn w:val="Normal"/>
    <w:rsid w:val="00560095"/>
    <w:pPr>
      <w:pBdr>
        <w:top w:val="single" w:sz="8" w:space="0" w:color="auto"/>
        <w:left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9">
    <w:name w:val="xl109"/>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0">
    <w:name w:val="xl110"/>
    <w:basedOn w:val="Normal"/>
    <w:rsid w:val="00560095"/>
    <w:pPr>
      <w:pBdr>
        <w:left w:val="single" w:sz="8"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1">
    <w:name w:val="xl111"/>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2">
    <w:name w:val="xl112"/>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13">
    <w:name w:val="xl11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4">
    <w:name w:val="xl114"/>
    <w:basedOn w:val="Normal"/>
    <w:rsid w:val="00560095"/>
    <w:pPr>
      <w:pBdr>
        <w:left w:val="single" w:sz="4" w:space="0" w:color="auto"/>
        <w:bottom w:val="single" w:sz="8" w:space="0" w:color="auto"/>
      </w:pBdr>
      <w:spacing w:before="100" w:beforeAutospacing="1" w:after="100" w:afterAutospacing="1"/>
      <w:jc w:val="right"/>
      <w:textAlignment w:val="center"/>
    </w:pPr>
    <w:rPr>
      <w:lang w:val="fr-FR" w:eastAsia="fr-FR"/>
    </w:rPr>
  </w:style>
  <w:style w:type="paragraph" w:customStyle="1" w:styleId="xl115">
    <w:name w:val="xl115"/>
    <w:basedOn w:val="Normal"/>
    <w:rsid w:val="00560095"/>
    <w:pPr>
      <w:pBdr>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116">
    <w:name w:val="xl116"/>
    <w:basedOn w:val="Normal"/>
    <w:rsid w:val="00560095"/>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7">
    <w:name w:val="xl117"/>
    <w:basedOn w:val="Normal"/>
    <w:rsid w:val="00560095"/>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8">
    <w:name w:val="xl118"/>
    <w:basedOn w:val="Normal"/>
    <w:rsid w:val="00560095"/>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9">
    <w:name w:val="xl119"/>
    <w:basedOn w:val="Normal"/>
    <w:rsid w:val="00560095"/>
    <w:pPr>
      <w:spacing w:before="100" w:beforeAutospacing="1" w:after="100" w:afterAutospacing="1"/>
      <w:jc w:val="center"/>
    </w:pPr>
    <w:rPr>
      <w:b/>
      <w:bCs/>
      <w:color w:val="376091"/>
      <w:lang w:val="fr-FR" w:eastAsia="fr-FR"/>
    </w:rPr>
  </w:style>
  <w:style w:type="paragraph" w:customStyle="1" w:styleId="xl120">
    <w:name w:val="xl120"/>
    <w:basedOn w:val="Normal"/>
    <w:rsid w:val="00560095"/>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1">
    <w:name w:val="xl121"/>
    <w:basedOn w:val="Normal"/>
    <w:rsid w:val="00560095"/>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2">
    <w:name w:val="xl122"/>
    <w:basedOn w:val="Normal"/>
    <w:rsid w:val="00560095"/>
    <w:pPr>
      <w:shd w:val="clear" w:color="000000" w:fill="FFFF00"/>
      <w:spacing w:before="100" w:beforeAutospacing="1" w:after="100" w:afterAutospacing="1"/>
      <w:jc w:val="center"/>
    </w:pPr>
    <w:rPr>
      <w:b/>
      <w:bCs/>
      <w:color w:val="376091"/>
      <w:lang w:val="fr-FR" w:eastAsia="fr-FR"/>
    </w:rPr>
  </w:style>
  <w:style w:type="paragraph" w:customStyle="1" w:styleId="xl123">
    <w:name w:val="xl123"/>
    <w:basedOn w:val="Normal"/>
    <w:rsid w:val="00560095"/>
    <w:pPr>
      <w:pBdr>
        <w:top w:val="single" w:sz="8" w:space="0" w:color="auto"/>
        <w:left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4">
    <w:name w:val="xl124"/>
    <w:basedOn w:val="Normal"/>
    <w:rsid w:val="00560095"/>
    <w:pPr>
      <w:pBdr>
        <w:top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5">
    <w:name w:val="xl125"/>
    <w:basedOn w:val="Normal"/>
    <w:rsid w:val="00560095"/>
    <w:pPr>
      <w:pBdr>
        <w:top w:val="single" w:sz="8" w:space="0" w:color="auto"/>
        <w:bottom w:val="single" w:sz="8" w:space="0" w:color="auto"/>
        <w:right w:val="single" w:sz="8" w:space="0" w:color="auto"/>
      </w:pBdr>
      <w:spacing w:before="100" w:beforeAutospacing="1" w:after="100" w:afterAutospacing="1"/>
      <w:jc w:val="center"/>
      <w:textAlignment w:val="center"/>
    </w:pPr>
    <w:rPr>
      <w:lang w:val="fr-FR" w:eastAsia="fr-FR"/>
    </w:rPr>
  </w:style>
  <w:style w:type="paragraph" w:customStyle="1" w:styleId="xl126">
    <w:name w:val="xl126"/>
    <w:basedOn w:val="Normal"/>
    <w:rsid w:val="00560095"/>
    <w:pPr>
      <w:pBdr>
        <w:left w:val="single" w:sz="4" w:space="0" w:color="auto"/>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64">
    <w:name w:val="xl64"/>
    <w:basedOn w:val="Normal"/>
    <w:rsid w:val="00560095"/>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fr-FR" w:eastAsia="fr-FR"/>
    </w:rPr>
  </w:style>
  <w:style w:type="paragraph" w:customStyle="1" w:styleId="xl127">
    <w:name w:val="xl127"/>
    <w:basedOn w:val="Normal"/>
    <w:rsid w:val="00560095"/>
    <w:pPr>
      <w:pBdr>
        <w:top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28">
    <w:name w:val="xl128"/>
    <w:basedOn w:val="Normal"/>
    <w:rsid w:val="00560095"/>
    <w:pPr>
      <w:spacing w:before="100" w:beforeAutospacing="1" w:after="100" w:afterAutospacing="1"/>
      <w:jc w:val="center"/>
      <w:textAlignment w:val="center"/>
    </w:pPr>
    <w:rPr>
      <w:rFonts w:ascii="Arial" w:hAnsi="Arial" w:cs="Arial"/>
      <w:b/>
      <w:bCs/>
      <w:lang w:val="fr-FR" w:eastAsia="fr-FR"/>
    </w:rPr>
  </w:style>
  <w:style w:type="paragraph" w:customStyle="1" w:styleId="xl129">
    <w:name w:val="xl129"/>
    <w:basedOn w:val="Normal"/>
    <w:rsid w:val="00560095"/>
    <w:pPr>
      <w:pBdr>
        <w:bottom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30">
    <w:name w:val="xl130"/>
    <w:basedOn w:val="Normal"/>
    <w:rsid w:val="00560095"/>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1">
    <w:name w:val="xl131"/>
    <w:basedOn w:val="Normal"/>
    <w:rsid w:val="00560095"/>
    <w:pPr>
      <w:pBdr>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2">
    <w:name w:val="xl132"/>
    <w:basedOn w:val="Normal"/>
    <w:rsid w:val="005600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3">
    <w:name w:val="xl133"/>
    <w:basedOn w:val="Normal"/>
    <w:rsid w:val="0056009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lang w:val="fr-FR" w:eastAsia="fr-FR"/>
    </w:rPr>
  </w:style>
  <w:style w:type="paragraph" w:customStyle="1" w:styleId="xl134">
    <w:name w:val="xl134"/>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5">
    <w:name w:val="xl135"/>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6">
    <w:name w:val="xl136"/>
    <w:basedOn w:val="Normal"/>
    <w:rsid w:val="00560095"/>
    <w:pPr>
      <w:pBdr>
        <w:top w:val="single" w:sz="8" w:space="0" w:color="auto"/>
        <w:left w:val="single" w:sz="8" w:space="0" w:color="auto"/>
        <w:right w:val="single" w:sz="8" w:space="0" w:color="auto"/>
      </w:pBdr>
      <w:spacing w:before="100" w:beforeAutospacing="1" w:after="100" w:afterAutospacing="1"/>
    </w:pPr>
    <w:rPr>
      <w:sz w:val="20"/>
      <w:szCs w:val="20"/>
      <w:lang w:val="fr-FR" w:eastAsia="fr-FR"/>
    </w:rPr>
  </w:style>
  <w:style w:type="paragraph" w:customStyle="1" w:styleId="xl137">
    <w:name w:val="xl137"/>
    <w:basedOn w:val="Normal"/>
    <w:rsid w:val="005600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lang w:val="fr-FR" w:eastAsia="fr-FR"/>
    </w:rPr>
  </w:style>
  <w:style w:type="paragraph" w:customStyle="1" w:styleId="xl138">
    <w:name w:val="xl138"/>
    <w:basedOn w:val="Normal"/>
    <w:rsid w:val="00560095"/>
    <w:pPr>
      <w:pBdr>
        <w:top w:val="single" w:sz="8" w:space="0" w:color="auto"/>
        <w:bottom w:val="single" w:sz="8" w:space="0" w:color="auto"/>
        <w:right w:val="single" w:sz="8" w:space="0" w:color="auto"/>
      </w:pBdr>
      <w:spacing w:before="100" w:beforeAutospacing="1" w:after="100" w:afterAutospacing="1"/>
      <w:jc w:val="right"/>
    </w:pPr>
    <w:rPr>
      <w:rFonts w:ascii="Arial" w:hAnsi="Arial" w:cs="Arial"/>
      <w:lang w:val="fr-FR" w:eastAsia="fr-FR"/>
    </w:rPr>
  </w:style>
  <w:style w:type="paragraph" w:customStyle="1" w:styleId="xl139">
    <w:name w:val="xl139"/>
    <w:basedOn w:val="Normal"/>
    <w:rsid w:val="00560095"/>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40">
    <w:name w:val="xl140"/>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b/>
      <w:bCs/>
      <w:lang w:val="fr-FR" w:eastAsia="fr-FR"/>
    </w:rPr>
  </w:style>
  <w:style w:type="paragraph" w:customStyle="1" w:styleId="xl141">
    <w:name w:val="xl141"/>
    <w:basedOn w:val="Normal"/>
    <w:rsid w:val="00560095"/>
    <w:pPr>
      <w:pBdr>
        <w:left w:val="single" w:sz="8" w:space="0" w:color="auto"/>
        <w:right w:val="single" w:sz="8" w:space="0" w:color="auto"/>
      </w:pBdr>
      <w:spacing w:before="100" w:beforeAutospacing="1" w:after="100" w:afterAutospacing="1"/>
    </w:pPr>
    <w:rPr>
      <w:rFonts w:ascii="Arial" w:hAnsi="Arial" w:cs="Arial"/>
      <w:b/>
      <w:bCs/>
      <w:lang w:val="fr-FR" w:eastAsia="fr-FR"/>
    </w:rPr>
  </w:style>
  <w:style w:type="character" w:customStyle="1" w:styleId="En-tteCar1">
    <w:name w:val="En-tête Car1"/>
    <w:uiPriority w:val="99"/>
    <w:semiHidden/>
    <w:rsid w:val="00560095"/>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560095"/>
    <w:rPr>
      <w:rFonts w:ascii="Times New Roman" w:eastAsia="Times New Roman" w:hAnsi="Times New Roman" w:cs="Times New Roman"/>
      <w:sz w:val="24"/>
      <w:szCs w:val="24"/>
      <w:lang w:eastAsia="fr-FR"/>
    </w:rPr>
  </w:style>
  <w:style w:type="character" w:customStyle="1" w:styleId="ObjetducommentaireCar1">
    <w:name w:val="Objet du commentaire Car1"/>
    <w:uiPriority w:val="99"/>
    <w:semiHidden/>
    <w:rsid w:val="00560095"/>
    <w:rPr>
      <w:rFonts w:ascii="Times New Roman" w:eastAsia="Times New Roman" w:hAnsi="Times New Roman" w:cs="Times New Roman"/>
      <w:b/>
      <w:bCs/>
      <w:sz w:val="20"/>
      <w:szCs w:val="20"/>
      <w:lang w:val="fr-FR" w:eastAsia="fr-FR"/>
    </w:rPr>
  </w:style>
  <w:style w:type="paragraph" w:customStyle="1" w:styleId="Retrait1">
    <w:name w:val="Retrait 1"/>
    <w:basedOn w:val="Normal"/>
    <w:rsid w:val="006B7CE2"/>
    <w:pPr>
      <w:numPr>
        <w:numId w:val="4"/>
      </w:numPr>
      <w:spacing w:before="60" w:after="60" w:line="280" w:lineRule="exact"/>
      <w:jc w:val="both"/>
    </w:pPr>
    <w:rPr>
      <w:rFonts w:ascii="Arial" w:hAnsi="Arial"/>
      <w:sz w:val="22"/>
      <w:lang w:val="fr-FR" w:eastAsia="fr-FR"/>
    </w:rPr>
  </w:style>
  <w:style w:type="paragraph" w:customStyle="1" w:styleId="normalrapport">
    <w:name w:val="normal rapport"/>
    <w:basedOn w:val="Normal"/>
    <w:rsid w:val="00345845"/>
    <w:pPr>
      <w:widowControl w:val="0"/>
      <w:jc w:val="both"/>
    </w:pPr>
    <w:rPr>
      <w:rFonts w:ascii="Arial" w:hAnsi="Arial" w:cs="Arial"/>
      <w:sz w:val="22"/>
      <w:szCs w:val="22"/>
      <w:lang w:val="fr-FR" w:eastAsia="fr-FR"/>
    </w:rPr>
  </w:style>
  <w:style w:type="paragraph" w:customStyle="1" w:styleId="normalgras">
    <w:name w:val="normal gras"/>
    <w:basedOn w:val="normalrapport"/>
    <w:rsid w:val="00345845"/>
    <w:rPr>
      <w:rFonts w:ascii="Arial Gras" w:hAnsi="Arial Gras"/>
      <w:b/>
    </w:rPr>
  </w:style>
  <w:style w:type="character" w:customStyle="1" w:styleId="mw-headline">
    <w:name w:val="mw-headline"/>
    <w:rsid w:val="003C14FB"/>
  </w:style>
  <w:style w:type="character" w:customStyle="1" w:styleId="hps">
    <w:name w:val="hps"/>
    <w:rsid w:val="00D1515A"/>
  </w:style>
  <w:style w:type="paragraph" w:customStyle="1" w:styleId="RapTitre3">
    <w:name w:val="Rap Titre 3"/>
    <w:basedOn w:val="Heading3"/>
    <w:autoRedefine/>
    <w:rsid w:val="00B0431A"/>
    <w:pPr>
      <w:keepNext w:val="0"/>
      <w:widowControl w:val="0"/>
      <w:numPr>
        <w:numId w:val="5"/>
      </w:numPr>
      <w:suppressAutoHyphens/>
      <w:spacing w:before="120" w:after="120"/>
    </w:pPr>
    <w:rPr>
      <w:rFonts w:ascii="Arial" w:hAnsi="Arial" w:cs="Arial"/>
      <w:b w:val="0"/>
      <w:spacing w:val="-3"/>
      <w:szCs w:val="22"/>
    </w:rPr>
  </w:style>
  <w:style w:type="paragraph" w:styleId="NoSpacing">
    <w:name w:val="No Spacing"/>
    <w:link w:val="NoSpacingChar"/>
    <w:uiPriority w:val="1"/>
    <w:qFormat/>
    <w:rsid w:val="00AE6224"/>
    <w:rPr>
      <w:sz w:val="24"/>
      <w:szCs w:val="24"/>
      <w:lang w:val="en-US" w:eastAsia="en-US"/>
    </w:rPr>
  </w:style>
  <w:style w:type="character" w:customStyle="1" w:styleId="NoSpacingChar">
    <w:name w:val="No Spacing Char"/>
    <w:link w:val="NoSpacing"/>
    <w:uiPriority w:val="1"/>
    <w:rsid w:val="00AE6224"/>
    <w:rPr>
      <w:sz w:val="24"/>
      <w:szCs w:val="24"/>
      <w:lang w:val="en-US" w:eastAsia="en-US"/>
    </w:rPr>
  </w:style>
  <w:style w:type="character" w:customStyle="1" w:styleId="messagebody">
    <w:name w:val="messagebody"/>
    <w:rsid w:val="00DE339C"/>
  </w:style>
  <w:style w:type="character" w:customStyle="1" w:styleId="CaptionChar">
    <w:name w:val="Caption Char"/>
    <w:aliases w:val=" Car Char,Fig Char,Table Caption Char,Table Char1,Figure Char1,headings Char1,CPR Caption Char2,CPR Caption Char Char1,Table1 Char1,Figure1 Char1,headings1 Char Char1,headings1 Char1,Table Char Char,Figure Char Char,headings Char Char"/>
    <w:link w:val="Caption"/>
    <w:uiPriority w:val="35"/>
    <w:rsid w:val="00FE777A"/>
    <w:rPr>
      <w:b/>
      <w:bCs/>
      <w:lang w:eastAsia="en-US"/>
    </w:rPr>
  </w:style>
  <w:style w:type="paragraph" w:customStyle="1" w:styleId="Style19">
    <w:name w:val="Style 19"/>
    <w:basedOn w:val="Normal"/>
    <w:uiPriority w:val="99"/>
    <w:rsid w:val="00E176F5"/>
    <w:pPr>
      <w:widowControl w:val="0"/>
      <w:autoSpaceDE w:val="0"/>
      <w:autoSpaceDN w:val="0"/>
      <w:spacing w:before="108"/>
      <w:ind w:right="72"/>
      <w:jc w:val="both"/>
    </w:pPr>
    <w:rPr>
      <w:rFonts w:ascii="Wingdings" w:hAnsi="Wingdings" w:cs="Wingdings"/>
      <w:color w:val="382222"/>
      <w:sz w:val="18"/>
      <w:szCs w:val="18"/>
      <w:lang w:val="fr-FR" w:eastAsia="fr-FR"/>
    </w:rPr>
  </w:style>
  <w:style w:type="character" w:customStyle="1" w:styleId="CharacterStyle10">
    <w:name w:val="Character Style 10"/>
    <w:uiPriority w:val="99"/>
    <w:rsid w:val="00E176F5"/>
    <w:rPr>
      <w:rFonts w:ascii="Wingdings" w:hAnsi="Wingdings"/>
      <w:color w:val="382222"/>
      <w:sz w:val="18"/>
    </w:rPr>
  </w:style>
  <w:style w:type="paragraph" w:customStyle="1" w:styleId="Tableau">
    <w:name w:val="Tableau"/>
    <w:basedOn w:val="Normal"/>
    <w:rsid w:val="00E77F36"/>
    <w:pPr>
      <w:overflowPunct w:val="0"/>
      <w:autoSpaceDE w:val="0"/>
      <w:autoSpaceDN w:val="0"/>
      <w:adjustRightInd w:val="0"/>
      <w:spacing w:before="60" w:after="60"/>
      <w:textAlignment w:val="baseline"/>
    </w:pPr>
    <w:rPr>
      <w:szCs w:val="20"/>
      <w:lang w:val="fr-FR" w:eastAsia="fr-FR"/>
    </w:rPr>
  </w:style>
  <w:style w:type="paragraph" w:styleId="Revision">
    <w:name w:val="Revision"/>
    <w:hidden/>
    <w:uiPriority w:val="71"/>
    <w:rsid w:val="002D3488"/>
    <w:rPr>
      <w:sz w:val="24"/>
      <w:szCs w:val="24"/>
    </w:rPr>
  </w:style>
  <w:style w:type="character" w:customStyle="1" w:styleId="shorttext">
    <w:name w:val="short_text"/>
    <w:basedOn w:val="DefaultParagraphFont"/>
    <w:rsid w:val="000A300C"/>
  </w:style>
  <w:style w:type="character" w:customStyle="1" w:styleId="Heading6Char">
    <w:name w:val="Heading 6 Char"/>
    <w:basedOn w:val="DefaultParagraphFont"/>
    <w:link w:val="Heading6"/>
    <w:uiPriority w:val="9"/>
    <w:rsid w:val="00AB214C"/>
    <w:rPr>
      <w:b/>
      <w:bCs/>
      <w:sz w:val="24"/>
      <w:szCs w:val="24"/>
    </w:rPr>
  </w:style>
  <w:style w:type="paragraph" w:customStyle="1" w:styleId="Ital-Bull">
    <w:name w:val="Ital-Bull"/>
    <w:basedOn w:val="Normal"/>
    <w:rsid w:val="00AB214C"/>
    <w:pPr>
      <w:numPr>
        <w:numId w:val="15"/>
      </w:numPr>
      <w:jc w:val="both"/>
    </w:pPr>
    <w:rPr>
      <w:rFonts w:ascii="GeoSlb712 Lt BT" w:hAnsi="GeoSlb712 Lt BT"/>
      <w:i/>
      <w:iCs/>
      <w:color w:val="000000"/>
      <w:sz w:val="22"/>
      <w:szCs w:val="22"/>
      <w:lang w:val="fr-FR" w:eastAsia="fr-FR"/>
    </w:rPr>
  </w:style>
  <w:style w:type="paragraph" w:customStyle="1" w:styleId="Standard">
    <w:name w:val="Standard"/>
    <w:uiPriority w:val="99"/>
    <w:rsid w:val="00AB214C"/>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Textbody">
    <w:name w:val="Text body"/>
    <w:basedOn w:val="Standard"/>
    <w:rsid w:val="00AB214C"/>
    <w:pPr>
      <w:spacing w:after="120"/>
    </w:pPr>
  </w:style>
  <w:style w:type="numbering" w:customStyle="1" w:styleId="WWNum1">
    <w:name w:val="WWNum1"/>
    <w:basedOn w:val="NoList"/>
    <w:rsid w:val="00AB214C"/>
    <w:pPr>
      <w:numPr>
        <w:numId w:val="16"/>
      </w:numPr>
    </w:pPr>
  </w:style>
  <w:style w:type="numbering" w:customStyle="1" w:styleId="WWNum2">
    <w:name w:val="WWNum2"/>
    <w:basedOn w:val="NoList"/>
    <w:rsid w:val="00AB214C"/>
    <w:pPr>
      <w:numPr>
        <w:numId w:val="17"/>
      </w:numPr>
    </w:pPr>
  </w:style>
  <w:style w:type="paragraph" w:customStyle="1" w:styleId="Style">
    <w:name w:val="Style"/>
    <w:rsid w:val="00330689"/>
    <w:pPr>
      <w:widowControl w:val="0"/>
      <w:autoSpaceDE w:val="0"/>
      <w:autoSpaceDN w:val="0"/>
      <w:adjustRightInd w:val="0"/>
    </w:pPr>
    <w:rPr>
      <w:rFonts w:ascii="Arial" w:eastAsiaTheme="minorEastAsia" w:hAnsi="Arial" w:cs="Arial"/>
      <w:sz w:val="24"/>
      <w:szCs w:val="24"/>
      <w:lang w:val="en-US" w:eastAsia="en-US"/>
    </w:rPr>
  </w:style>
  <w:style w:type="paragraph" w:customStyle="1" w:styleId="Paragraphedeliste1">
    <w:name w:val="Paragraphe de liste1"/>
    <w:basedOn w:val="Normal"/>
    <w:uiPriority w:val="99"/>
    <w:qFormat/>
    <w:rsid w:val="008738D7"/>
    <w:pPr>
      <w:ind w:left="720"/>
      <w:contextualSpacing/>
    </w:pPr>
    <w:rPr>
      <w:rFonts w:ascii="Calibri" w:eastAsia="Calibri" w:hAnsi="Calibri"/>
      <w:sz w:val="22"/>
      <w:szCs w:val="22"/>
      <w:lang w:val="fr-FR" w:eastAsia="fr-FR"/>
    </w:rPr>
  </w:style>
  <w:style w:type="paragraph" w:customStyle="1" w:styleId="Niveau1">
    <w:name w:val="Niveau1"/>
    <w:basedOn w:val="Normal"/>
    <w:rsid w:val="008738D7"/>
    <w:pPr>
      <w:numPr>
        <w:numId w:val="30"/>
      </w:numPr>
    </w:pPr>
    <w:rPr>
      <w:rFonts w:ascii="CG Times" w:hAnsi="CG Times"/>
      <w:b/>
      <w:szCs w:val="20"/>
      <w:lang w:val="fr-FR" w:eastAsia="fr-FR"/>
    </w:rPr>
  </w:style>
  <w:style w:type="paragraph" w:customStyle="1" w:styleId="Niveau2">
    <w:name w:val="Niveau 2"/>
    <w:basedOn w:val="BodyText2"/>
    <w:rsid w:val="008738D7"/>
    <w:pPr>
      <w:widowControl w:val="0"/>
      <w:numPr>
        <w:ilvl w:val="1"/>
        <w:numId w:val="30"/>
      </w:numPr>
      <w:spacing w:after="120" w:line="480" w:lineRule="auto"/>
      <w:jc w:val="left"/>
    </w:pPr>
    <w:rPr>
      <w:rFonts w:ascii="Courier New" w:hAnsi="Courier New" w:cs="Courier New"/>
      <w:snapToGrid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275136">
      <w:bodyDiv w:val="1"/>
      <w:marLeft w:val="0"/>
      <w:marRight w:val="0"/>
      <w:marTop w:val="0"/>
      <w:marBottom w:val="0"/>
      <w:divBdr>
        <w:top w:val="none" w:sz="0" w:space="0" w:color="auto"/>
        <w:left w:val="none" w:sz="0" w:space="0" w:color="auto"/>
        <w:bottom w:val="none" w:sz="0" w:space="0" w:color="auto"/>
        <w:right w:val="none" w:sz="0" w:space="0" w:color="auto"/>
      </w:divBdr>
      <w:divsChild>
        <w:div w:id="74596528">
          <w:marLeft w:val="0"/>
          <w:marRight w:val="0"/>
          <w:marTop w:val="0"/>
          <w:marBottom w:val="0"/>
          <w:divBdr>
            <w:top w:val="none" w:sz="0" w:space="0" w:color="auto"/>
            <w:left w:val="none" w:sz="0" w:space="0" w:color="auto"/>
            <w:bottom w:val="none" w:sz="0" w:space="0" w:color="auto"/>
            <w:right w:val="none" w:sz="0" w:space="0" w:color="auto"/>
          </w:divBdr>
        </w:div>
        <w:div w:id="136993228">
          <w:marLeft w:val="0"/>
          <w:marRight w:val="0"/>
          <w:marTop w:val="0"/>
          <w:marBottom w:val="0"/>
          <w:divBdr>
            <w:top w:val="none" w:sz="0" w:space="0" w:color="auto"/>
            <w:left w:val="none" w:sz="0" w:space="0" w:color="auto"/>
            <w:bottom w:val="none" w:sz="0" w:space="0" w:color="auto"/>
            <w:right w:val="none" w:sz="0" w:space="0" w:color="auto"/>
          </w:divBdr>
        </w:div>
        <w:div w:id="159203380">
          <w:marLeft w:val="0"/>
          <w:marRight w:val="0"/>
          <w:marTop w:val="0"/>
          <w:marBottom w:val="0"/>
          <w:divBdr>
            <w:top w:val="none" w:sz="0" w:space="0" w:color="auto"/>
            <w:left w:val="none" w:sz="0" w:space="0" w:color="auto"/>
            <w:bottom w:val="none" w:sz="0" w:space="0" w:color="auto"/>
            <w:right w:val="none" w:sz="0" w:space="0" w:color="auto"/>
          </w:divBdr>
        </w:div>
        <w:div w:id="265386395">
          <w:marLeft w:val="0"/>
          <w:marRight w:val="0"/>
          <w:marTop w:val="0"/>
          <w:marBottom w:val="0"/>
          <w:divBdr>
            <w:top w:val="none" w:sz="0" w:space="0" w:color="auto"/>
            <w:left w:val="none" w:sz="0" w:space="0" w:color="auto"/>
            <w:bottom w:val="none" w:sz="0" w:space="0" w:color="auto"/>
            <w:right w:val="none" w:sz="0" w:space="0" w:color="auto"/>
          </w:divBdr>
        </w:div>
        <w:div w:id="373043463">
          <w:marLeft w:val="0"/>
          <w:marRight w:val="0"/>
          <w:marTop w:val="0"/>
          <w:marBottom w:val="0"/>
          <w:divBdr>
            <w:top w:val="none" w:sz="0" w:space="0" w:color="auto"/>
            <w:left w:val="none" w:sz="0" w:space="0" w:color="auto"/>
            <w:bottom w:val="none" w:sz="0" w:space="0" w:color="auto"/>
            <w:right w:val="none" w:sz="0" w:space="0" w:color="auto"/>
          </w:divBdr>
        </w:div>
        <w:div w:id="524908007">
          <w:marLeft w:val="0"/>
          <w:marRight w:val="0"/>
          <w:marTop w:val="0"/>
          <w:marBottom w:val="0"/>
          <w:divBdr>
            <w:top w:val="none" w:sz="0" w:space="0" w:color="auto"/>
            <w:left w:val="none" w:sz="0" w:space="0" w:color="auto"/>
            <w:bottom w:val="none" w:sz="0" w:space="0" w:color="auto"/>
            <w:right w:val="none" w:sz="0" w:space="0" w:color="auto"/>
          </w:divBdr>
        </w:div>
        <w:div w:id="600643169">
          <w:marLeft w:val="0"/>
          <w:marRight w:val="0"/>
          <w:marTop w:val="0"/>
          <w:marBottom w:val="0"/>
          <w:divBdr>
            <w:top w:val="none" w:sz="0" w:space="0" w:color="auto"/>
            <w:left w:val="none" w:sz="0" w:space="0" w:color="auto"/>
            <w:bottom w:val="none" w:sz="0" w:space="0" w:color="auto"/>
            <w:right w:val="none" w:sz="0" w:space="0" w:color="auto"/>
          </w:divBdr>
        </w:div>
        <w:div w:id="650018331">
          <w:marLeft w:val="0"/>
          <w:marRight w:val="0"/>
          <w:marTop w:val="0"/>
          <w:marBottom w:val="0"/>
          <w:divBdr>
            <w:top w:val="none" w:sz="0" w:space="0" w:color="auto"/>
            <w:left w:val="none" w:sz="0" w:space="0" w:color="auto"/>
            <w:bottom w:val="none" w:sz="0" w:space="0" w:color="auto"/>
            <w:right w:val="none" w:sz="0" w:space="0" w:color="auto"/>
          </w:divBdr>
        </w:div>
        <w:div w:id="671302530">
          <w:marLeft w:val="0"/>
          <w:marRight w:val="0"/>
          <w:marTop w:val="0"/>
          <w:marBottom w:val="0"/>
          <w:divBdr>
            <w:top w:val="none" w:sz="0" w:space="0" w:color="auto"/>
            <w:left w:val="none" w:sz="0" w:space="0" w:color="auto"/>
            <w:bottom w:val="none" w:sz="0" w:space="0" w:color="auto"/>
            <w:right w:val="none" w:sz="0" w:space="0" w:color="auto"/>
          </w:divBdr>
        </w:div>
        <w:div w:id="1141726539">
          <w:marLeft w:val="0"/>
          <w:marRight w:val="0"/>
          <w:marTop w:val="0"/>
          <w:marBottom w:val="0"/>
          <w:divBdr>
            <w:top w:val="none" w:sz="0" w:space="0" w:color="auto"/>
            <w:left w:val="none" w:sz="0" w:space="0" w:color="auto"/>
            <w:bottom w:val="none" w:sz="0" w:space="0" w:color="auto"/>
            <w:right w:val="none" w:sz="0" w:space="0" w:color="auto"/>
          </w:divBdr>
        </w:div>
        <w:div w:id="1191186802">
          <w:marLeft w:val="0"/>
          <w:marRight w:val="0"/>
          <w:marTop w:val="0"/>
          <w:marBottom w:val="0"/>
          <w:divBdr>
            <w:top w:val="none" w:sz="0" w:space="0" w:color="auto"/>
            <w:left w:val="none" w:sz="0" w:space="0" w:color="auto"/>
            <w:bottom w:val="none" w:sz="0" w:space="0" w:color="auto"/>
            <w:right w:val="none" w:sz="0" w:space="0" w:color="auto"/>
          </w:divBdr>
        </w:div>
        <w:div w:id="1217090445">
          <w:marLeft w:val="0"/>
          <w:marRight w:val="0"/>
          <w:marTop w:val="0"/>
          <w:marBottom w:val="0"/>
          <w:divBdr>
            <w:top w:val="none" w:sz="0" w:space="0" w:color="auto"/>
            <w:left w:val="none" w:sz="0" w:space="0" w:color="auto"/>
            <w:bottom w:val="none" w:sz="0" w:space="0" w:color="auto"/>
            <w:right w:val="none" w:sz="0" w:space="0" w:color="auto"/>
          </w:divBdr>
        </w:div>
        <w:div w:id="1257405203">
          <w:marLeft w:val="0"/>
          <w:marRight w:val="0"/>
          <w:marTop w:val="0"/>
          <w:marBottom w:val="0"/>
          <w:divBdr>
            <w:top w:val="none" w:sz="0" w:space="0" w:color="auto"/>
            <w:left w:val="none" w:sz="0" w:space="0" w:color="auto"/>
            <w:bottom w:val="none" w:sz="0" w:space="0" w:color="auto"/>
            <w:right w:val="none" w:sz="0" w:space="0" w:color="auto"/>
          </w:divBdr>
        </w:div>
        <w:div w:id="1307933039">
          <w:marLeft w:val="0"/>
          <w:marRight w:val="0"/>
          <w:marTop w:val="0"/>
          <w:marBottom w:val="0"/>
          <w:divBdr>
            <w:top w:val="none" w:sz="0" w:space="0" w:color="auto"/>
            <w:left w:val="none" w:sz="0" w:space="0" w:color="auto"/>
            <w:bottom w:val="none" w:sz="0" w:space="0" w:color="auto"/>
            <w:right w:val="none" w:sz="0" w:space="0" w:color="auto"/>
          </w:divBdr>
        </w:div>
        <w:div w:id="1391033105">
          <w:marLeft w:val="0"/>
          <w:marRight w:val="0"/>
          <w:marTop w:val="0"/>
          <w:marBottom w:val="0"/>
          <w:divBdr>
            <w:top w:val="none" w:sz="0" w:space="0" w:color="auto"/>
            <w:left w:val="none" w:sz="0" w:space="0" w:color="auto"/>
            <w:bottom w:val="none" w:sz="0" w:space="0" w:color="auto"/>
            <w:right w:val="none" w:sz="0" w:space="0" w:color="auto"/>
          </w:divBdr>
        </w:div>
        <w:div w:id="1420758154">
          <w:marLeft w:val="0"/>
          <w:marRight w:val="0"/>
          <w:marTop w:val="0"/>
          <w:marBottom w:val="0"/>
          <w:divBdr>
            <w:top w:val="none" w:sz="0" w:space="0" w:color="auto"/>
            <w:left w:val="none" w:sz="0" w:space="0" w:color="auto"/>
            <w:bottom w:val="none" w:sz="0" w:space="0" w:color="auto"/>
            <w:right w:val="none" w:sz="0" w:space="0" w:color="auto"/>
          </w:divBdr>
        </w:div>
        <w:div w:id="1446267001">
          <w:marLeft w:val="0"/>
          <w:marRight w:val="0"/>
          <w:marTop w:val="0"/>
          <w:marBottom w:val="0"/>
          <w:divBdr>
            <w:top w:val="none" w:sz="0" w:space="0" w:color="auto"/>
            <w:left w:val="none" w:sz="0" w:space="0" w:color="auto"/>
            <w:bottom w:val="none" w:sz="0" w:space="0" w:color="auto"/>
            <w:right w:val="none" w:sz="0" w:space="0" w:color="auto"/>
          </w:divBdr>
        </w:div>
        <w:div w:id="1489442417">
          <w:marLeft w:val="0"/>
          <w:marRight w:val="0"/>
          <w:marTop w:val="0"/>
          <w:marBottom w:val="0"/>
          <w:divBdr>
            <w:top w:val="none" w:sz="0" w:space="0" w:color="auto"/>
            <w:left w:val="none" w:sz="0" w:space="0" w:color="auto"/>
            <w:bottom w:val="none" w:sz="0" w:space="0" w:color="auto"/>
            <w:right w:val="none" w:sz="0" w:space="0" w:color="auto"/>
          </w:divBdr>
        </w:div>
        <w:div w:id="1505507889">
          <w:marLeft w:val="0"/>
          <w:marRight w:val="0"/>
          <w:marTop w:val="0"/>
          <w:marBottom w:val="0"/>
          <w:divBdr>
            <w:top w:val="none" w:sz="0" w:space="0" w:color="auto"/>
            <w:left w:val="none" w:sz="0" w:space="0" w:color="auto"/>
            <w:bottom w:val="none" w:sz="0" w:space="0" w:color="auto"/>
            <w:right w:val="none" w:sz="0" w:space="0" w:color="auto"/>
          </w:divBdr>
        </w:div>
        <w:div w:id="1517040919">
          <w:marLeft w:val="0"/>
          <w:marRight w:val="0"/>
          <w:marTop w:val="0"/>
          <w:marBottom w:val="0"/>
          <w:divBdr>
            <w:top w:val="none" w:sz="0" w:space="0" w:color="auto"/>
            <w:left w:val="none" w:sz="0" w:space="0" w:color="auto"/>
            <w:bottom w:val="none" w:sz="0" w:space="0" w:color="auto"/>
            <w:right w:val="none" w:sz="0" w:space="0" w:color="auto"/>
          </w:divBdr>
        </w:div>
        <w:div w:id="1797676034">
          <w:marLeft w:val="0"/>
          <w:marRight w:val="0"/>
          <w:marTop w:val="0"/>
          <w:marBottom w:val="0"/>
          <w:divBdr>
            <w:top w:val="none" w:sz="0" w:space="0" w:color="auto"/>
            <w:left w:val="none" w:sz="0" w:space="0" w:color="auto"/>
            <w:bottom w:val="none" w:sz="0" w:space="0" w:color="auto"/>
            <w:right w:val="none" w:sz="0" w:space="0" w:color="auto"/>
          </w:divBdr>
        </w:div>
        <w:div w:id="1801075770">
          <w:marLeft w:val="0"/>
          <w:marRight w:val="0"/>
          <w:marTop w:val="0"/>
          <w:marBottom w:val="0"/>
          <w:divBdr>
            <w:top w:val="none" w:sz="0" w:space="0" w:color="auto"/>
            <w:left w:val="none" w:sz="0" w:space="0" w:color="auto"/>
            <w:bottom w:val="none" w:sz="0" w:space="0" w:color="auto"/>
            <w:right w:val="none" w:sz="0" w:space="0" w:color="auto"/>
          </w:divBdr>
        </w:div>
        <w:div w:id="1824197586">
          <w:marLeft w:val="0"/>
          <w:marRight w:val="0"/>
          <w:marTop w:val="0"/>
          <w:marBottom w:val="0"/>
          <w:divBdr>
            <w:top w:val="none" w:sz="0" w:space="0" w:color="auto"/>
            <w:left w:val="none" w:sz="0" w:space="0" w:color="auto"/>
            <w:bottom w:val="none" w:sz="0" w:space="0" w:color="auto"/>
            <w:right w:val="none" w:sz="0" w:space="0" w:color="auto"/>
          </w:divBdr>
        </w:div>
        <w:div w:id="1923638526">
          <w:marLeft w:val="0"/>
          <w:marRight w:val="0"/>
          <w:marTop w:val="0"/>
          <w:marBottom w:val="0"/>
          <w:divBdr>
            <w:top w:val="none" w:sz="0" w:space="0" w:color="auto"/>
            <w:left w:val="none" w:sz="0" w:space="0" w:color="auto"/>
            <w:bottom w:val="none" w:sz="0" w:space="0" w:color="auto"/>
            <w:right w:val="none" w:sz="0" w:space="0" w:color="auto"/>
          </w:divBdr>
        </w:div>
        <w:div w:id="2022660948">
          <w:marLeft w:val="0"/>
          <w:marRight w:val="0"/>
          <w:marTop w:val="0"/>
          <w:marBottom w:val="0"/>
          <w:divBdr>
            <w:top w:val="none" w:sz="0" w:space="0" w:color="auto"/>
            <w:left w:val="none" w:sz="0" w:space="0" w:color="auto"/>
            <w:bottom w:val="none" w:sz="0" w:space="0" w:color="auto"/>
            <w:right w:val="none" w:sz="0" w:space="0" w:color="auto"/>
          </w:divBdr>
        </w:div>
      </w:divsChild>
    </w:div>
    <w:div w:id="295306511">
      <w:bodyDiv w:val="1"/>
      <w:marLeft w:val="0"/>
      <w:marRight w:val="0"/>
      <w:marTop w:val="0"/>
      <w:marBottom w:val="0"/>
      <w:divBdr>
        <w:top w:val="none" w:sz="0" w:space="0" w:color="auto"/>
        <w:left w:val="none" w:sz="0" w:space="0" w:color="auto"/>
        <w:bottom w:val="none" w:sz="0" w:space="0" w:color="auto"/>
        <w:right w:val="none" w:sz="0" w:space="0" w:color="auto"/>
      </w:divBdr>
    </w:div>
    <w:div w:id="772940640">
      <w:bodyDiv w:val="1"/>
      <w:marLeft w:val="0"/>
      <w:marRight w:val="0"/>
      <w:marTop w:val="0"/>
      <w:marBottom w:val="0"/>
      <w:divBdr>
        <w:top w:val="none" w:sz="0" w:space="0" w:color="auto"/>
        <w:left w:val="none" w:sz="0" w:space="0" w:color="auto"/>
        <w:bottom w:val="none" w:sz="0" w:space="0" w:color="auto"/>
        <w:right w:val="none" w:sz="0" w:space="0" w:color="auto"/>
      </w:divBdr>
      <w:divsChild>
        <w:div w:id="1975478417">
          <w:marLeft w:val="0"/>
          <w:marRight w:val="0"/>
          <w:marTop w:val="0"/>
          <w:marBottom w:val="0"/>
          <w:divBdr>
            <w:top w:val="none" w:sz="0" w:space="0" w:color="auto"/>
            <w:left w:val="none" w:sz="0" w:space="0" w:color="auto"/>
            <w:bottom w:val="none" w:sz="0" w:space="0" w:color="auto"/>
            <w:right w:val="none" w:sz="0" w:space="0" w:color="auto"/>
          </w:divBdr>
          <w:divsChild>
            <w:div w:id="1067846700">
              <w:marLeft w:val="0"/>
              <w:marRight w:val="0"/>
              <w:marTop w:val="0"/>
              <w:marBottom w:val="0"/>
              <w:divBdr>
                <w:top w:val="none" w:sz="0" w:space="0" w:color="auto"/>
                <w:left w:val="none" w:sz="0" w:space="0" w:color="auto"/>
                <w:bottom w:val="none" w:sz="0" w:space="0" w:color="auto"/>
                <w:right w:val="none" w:sz="0" w:space="0" w:color="auto"/>
              </w:divBdr>
              <w:divsChild>
                <w:div w:id="2047094759">
                  <w:marLeft w:val="0"/>
                  <w:marRight w:val="0"/>
                  <w:marTop w:val="0"/>
                  <w:marBottom w:val="0"/>
                  <w:divBdr>
                    <w:top w:val="none" w:sz="0" w:space="0" w:color="auto"/>
                    <w:left w:val="none" w:sz="0" w:space="0" w:color="auto"/>
                    <w:bottom w:val="none" w:sz="0" w:space="0" w:color="auto"/>
                    <w:right w:val="none" w:sz="0" w:space="0" w:color="auto"/>
                  </w:divBdr>
                  <w:divsChild>
                    <w:div w:id="1040856381">
                      <w:marLeft w:val="0"/>
                      <w:marRight w:val="0"/>
                      <w:marTop w:val="0"/>
                      <w:marBottom w:val="0"/>
                      <w:divBdr>
                        <w:top w:val="none" w:sz="0" w:space="0" w:color="auto"/>
                        <w:left w:val="none" w:sz="0" w:space="0" w:color="auto"/>
                        <w:bottom w:val="none" w:sz="0" w:space="0" w:color="auto"/>
                        <w:right w:val="none" w:sz="0" w:space="0" w:color="auto"/>
                      </w:divBdr>
                      <w:divsChild>
                        <w:div w:id="1126851459">
                          <w:marLeft w:val="0"/>
                          <w:marRight w:val="0"/>
                          <w:marTop w:val="0"/>
                          <w:marBottom w:val="0"/>
                          <w:divBdr>
                            <w:top w:val="none" w:sz="0" w:space="0" w:color="auto"/>
                            <w:left w:val="none" w:sz="0" w:space="0" w:color="auto"/>
                            <w:bottom w:val="none" w:sz="0" w:space="0" w:color="auto"/>
                            <w:right w:val="none" w:sz="0" w:space="0" w:color="auto"/>
                          </w:divBdr>
                          <w:divsChild>
                            <w:div w:id="564142110">
                              <w:marLeft w:val="0"/>
                              <w:marRight w:val="0"/>
                              <w:marTop w:val="0"/>
                              <w:marBottom w:val="0"/>
                              <w:divBdr>
                                <w:top w:val="none" w:sz="0" w:space="0" w:color="auto"/>
                                <w:left w:val="none" w:sz="0" w:space="0" w:color="auto"/>
                                <w:bottom w:val="none" w:sz="0" w:space="0" w:color="auto"/>
                                <w:right w:val="none" w:sz="0" w:space="0" w:color="auto"/>
                              </w:divBdr>
                              <w:divsChild>
                                <w:div w:id="707267395">
                                  <w:marLeft w:val="0"/>
                                  <w:marRight w:val="0"/>
                                  <w:marTop w:val="0"/>
                                  <w:marBottom w:val="0"/>
                                  <w:divBdr>
                                    <w:top w:val="none" w:sz="0" w:space="0" w:color="auto"/>
                                    <w:left w:val="none" w:sz="0" w:space="0" w:color="auto"/>
                                    <w:bottom w:val="none" w:sz="0" w:space="0" w:color="auto"/>
                                    <w:right w:val="none" w:sz="0" w:space="0" w:color="auto"/>
                                  </w:divBdr>
                                  <w:divsChild>
                                    <w:div w:id="1009868264">
                                      <w:marLeft w:val="60"/>
                                      <w:marRight w:val="0"/>
                                      <w:marTop w:val="0"/>
                                      <w:marBottom w:val="0"/>
                                      <w:divBdr>
                                        <w:top w:val="none" w:sz="0" w:space="0" w:color="auto"/>
                                        <w:left w:val="none" w:sz="0" w:space="0" w:color="auto"/>
                                        <w:bottom w:val="none" w:sz="0" w:space="0" w:color="auto"/>
                                        <w:right w:val="none" w:sz="0" w:space="0" w:color="auto"/>
                                      </w:divBdr>
                                      <w:divsChild>
                                        <w:div w:id="1628006472">
                                          <w:marLeft w:val="0"/>
                                          <w:marRight w:val="0"/>
                                          <w:marTop w:val="0"/>
                                          <w:marBottom w:val="0"/>
                                          <w:divBdr>
                                            <w:top w:val="none" w:sz="0" w:space="0" w:color="auto"/>
                                            <w:left w:val="none" w:sz="0" w:space="0" w:color="auto"/>
                                            <w:bottom w:val="none" w:sz="0" w:space="0" w:color="auto"/>
                                            <w:right w:val="none" w:sz="0" w:space="0" w:color="auto"/>
                                          </w:divBdr>
                                          <w:divsChild>
                                            <w:div w:id="1158886973">
                                              <w:marLeft w:val="0"/>
                                              <w:marRight w:val="0"/>
                                              <w:marTop w:val="0"/>
                                              <w:marBottom w:val="120"/>
                                              <w:divBdr>
                                                <w:top w:val="single" w:sz="6" w:space="0" w:color="F5F5F5"/>
                                                <w:left w:val="single" w:sz="6" w:space="0" w:color="F5F5F5"/>
                                                <w:bottom w:val="single" w:sz="6" w:space="0" w:color="F5F5F5"/>
                                                <w:right w:val="single" w:sz="6" w:space="0" w:color="F5F5F5"/>
                                              </w:divBdr>
                                              <w:divsChild>
                                                <w:div w:id="66611069">
                                                  <w:marLeft w:val="0"/>
                                                  <w:marRight w:val="0"/>
                                                  <w:marTop w:val="0"/>
                                                  <w:marBottom w:val="0"/>
                                                  <w:divBdr>
                                                    <w:top w:val="none" w:sz="0" w:space="0" w:color="auto"/>
                                                    <w:left w:val="none" w:sz="0" w:space="0" w:color="auto"/>
                                                    <w:bottom w:val="none" w:sz="0" w:space="0" w:color="auto"/>
                                                    <w:right w:val="none" w:sz="0" w:space="0" w:color="auto"/>
                                                  </w:divBdr>
                                                  <w:divsChild>
                                                    <w:div w:id="9955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34534">
                                  <w:marLeft w:val="0"/>
                                  <w:marRight w:val="0"/>
                                  <w:marTop w:val="0"/>
                                  <w:marBottom w:val="0"/>
                                  <w:divBdr>
                                    <w:top w:val="none" w:sz="0" w:space="0" w:color="auto"/>
                                    <w:left w:val="none" w:sz="0" w:space="0" w:color="auto"/>
                                    <w:bottom w:val="none" w:sz="0" w:space="0" w:color="auto"/>
                                    <w:right w:val="none" w:sz="0" w:space="0" w:color="auto"/>
                                  </w:divBdr>
                                  <w:divsChild>
                                    <w:div w:id="2142068528">
                                      <w:marLeft w:val="0"/>
                                      <w:marRight w:val="60"/>
                                      <w:marTop w:val="0"/>
                                      <w:marBottom w:val="0"/>
                                      <w:divBdr>
                                        <w:top w:val="none" w:sz="0" w:space="0" w:color="auto"/>
                                        <w:left w:val="none" w:sz="0" w:space="0" w:color="auto"/>
                                        <w:bottom w:val="none" w:sz="0" w:space="0" w:color="auto"/>
                                        <w:right w:val="none" w:sz="0" w:space="0" w:color="auto"/>
                                      </w:divBdr>
                                      <w:divsChild>
                                        <w:div w:id="1796019565">
                                          <w:marLeft w:val="0"/>
                                          <w:marRight w:val="0"/>
                                          <w:marTop w:val="0"/>
                                          <w:marBottom w:val="0"/>
                                          <w:divBdr>
                                            <w:top w:val="single" w:sz="6" w:space="12" w:color="999999"/>
                                            <w:left w:val="single" w:sz="6" w:space="12" w:color="999999"/>
                                            <w:bottom w:val="single" w:sz="6" w:space="12" w:color="999999"/>
                                            <w:right w:val="single" w:sz="6" w:space="12" w:color="999999"/>
                                          </w:divBdr>
                                          <w:divsChild>
                                            <w:div w:id="967130890">
                                              <w:marLeft w:val="0"/>
                                              <w:marRight w:val="0"/>
                                              <w:marTop w:val="0"/>
                                              <w:marBottom w:val="0"/>
                                              <w:divBdr>
                                                <w:top w:val="none" w:sz="0" w:space="0" w:color="auto"/>
                                                <w:left w:val="none" w:sz="0" w:space="0" w:color="auto"/>
                                                <w:bottom w:val="none" w:sz="0" w:space="0" w:color="auto"/>
                                                <w:right w:val="none" w:sz="0" w:space="0" w:color="auto"/>
                                              </w:divBdr>
                                            </w:div>
                                          </w:divsChild>
                                        </w:div>
                                        <w:div w:id="1856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281211">
      <w:bodyDiv w:val="1"/>
      <w:marLeft w:val="0"/>
      <w:marRight w:val="0"/>
      <w:marTop w:val="0"/>
      <w:marBottom w:val="0"/>
      <w:divBdr>
        <w:top w:val="none" w:sz="0" w:space="0" w:color="auto"/>
        <w:left w:val="none" w:sz="0" w:space="0" w:color="auto"/>
        <w:bottom w:val="none" w:sz="0" w:space="0" w:color="auto"/>
        <w:right w:val="none" w:sz="0" w:space="0" w:color="auto"/>
      </w:divBdr>
    </w:div>
    <w:div w:id="848645095">
      <w:bodyDiv w:val="1"/>
      <w:marLeft w:val="0"/>
      <w:marRight w:val="0"/>
      <w:marTop w:val="0"/>
      <w:marBottom w:val="0"/>
      <w:divBdr>
        <w:top w:val="none" w:sz="0" w:space="0" w:color="auto"/>
        <w:left w:val="none" w:sz="0" w:space="0" w:color="auto"/>
        <w:bottom w:val="none" w:sz="0" w:space="0" w:color="auto"/>
        <w:right w:val="none" w:sz="0" w:space="0" w:color="auto"/>
      </w:divBdr>
      <w:divsChild>
        <w:div w:id="1621302132">
          <w:marLeft w:val="0"/>
          <w:marRight w:val="0"/>
          <w:marTop w:val="0"/>
          <w:marBottom w:val="0"/>
          <w:divBdr>
            <w:top w:val="none" w:sz="0" w:space="0" w:color="auto"/>
            <w:left w:val="none" w:sz="0" w:space="0" w:color="auto"/>
            <w:bottom w:val="none" w:sz="0" w:space="0" w:color="auto"/>
            <w:right w:val="none" w:sz="0" w:space="0" w:color="auto"/>
          </w:divBdr>
          <w:divsChild>
            <w:div w:id="1048186456">
              <w:marLeft w:val="0"/>
              <w:marRight w:val="0"/>
              <w:marTop w:val="0"/>
              <w:marBottom w:val="0"/>
              <w:divBdr>
                <w:top w:val="none" w:sz="0" w:space="0" w:color="auto"/>
                <w:left w:val="none" w:sz="0" w:space="0" w:color="auto"/>
                <w:bottom w:val="none" w:sz="0" w:space="0" w:color="auto"/>
                <w:right w:val="none" w:sz="0" w:space="0" w:color="auto"/>
              </w:divBdr>
              <w:divsChild>
                <w:div w:id="1679386112">
                  <w:marLeft w:val="0"/>
                  <w:marRight w:val="0"/>
                  <w:marTop w:val="0"/>
                  <w:marBottom w:val="0"/>
                  <w:divBdr>
                    <w:top w:val="none" w:sz="0" w:space="0" w:color="auto"/>
                    <w:left w:val="none" w:sz="0" w:space="0" w:color="auto"/>
                    <w:bottom w:val="none" w:sz="0" w:space="0" w:color="auto"/>
                    <w:right w:val="none" w:sz="0" w:space="0" w:color="auto"/>
                  </w:divBdr>
                  <w:divsChild>
                    <w:div w:id="1121145771">
                      <w:marLeft w:val="225"/>
                      <w:marRight w:val="225"/>
                      <w:marTop w:val="0"/>
                      <w:marBottom w:val="0"/>
                      <w:divBdr>
                        <w:top w:val="single" w:sz="6" w:space="0" w:color="999999"/>
                        <w:left w:val="single" w:sz="2" w:space="0" w:color="999999"/>
                        <w:bottom w:val="single" w:sz="2" w:space="0" w:color="999999"/>
                        <w:right w:val="single" w:sz="6" w:space="0" w:color="999999"/>
                      </w:divBdr>
                      <w:divsChild>
                        <w:div w:id="1541355953">
                          <w:marLeft w:val="0"/>
                          <w:marRight w:val="0"/>
                          <w:marTop w:val="0"/>
                          <w:marBottom w:val="0"/>
                          <w:divBdr>
                            <w:top w:val="none" w:sz="0" w:space="0" w:color="auto"/>
                            <w:left w:val="none" w:sz="0" w:space="0" w:color="auto"/>
                            <w:bottom w:val="none" w:sz="0" w:space="0" w:color="auto"/>
                            <w:right w:val="none" w:sz="0" w:space="0" w:color="auto"/>
                          </w:divBdr>
                          <w:divsChild>
                            <w:div w:id="758020630">
                              <w:marLeft w:val="0"/>
                              <w:marRight w:val="0"/>
                              <w:marTop w:val="0"/>
                              <w:marBottom w:val="0"/>
                              <w:divBdr>
                                <w:top w:val="none" w:sz="0" w:space="0" w:color="auto"/>
                                <w:left w:val="none" w:sz="0" w:space="0" w:color="auto"/>
                                <w:bottom w:val="none" w:sz="0" w:space="0" w:color="auto"/>
                                <w:right w:val="none" w:sz="0" w:space="0" w:color="auto"/>
                              </w:divBdr>
                              <w:divsChild>
                                <w:div w:id="1584489473">
                                  <w:marLeft w:val="0"/>
                                  <w:marRight w:val="0"/>
                                  <w:marTop w:val="0"/>
                                  <w:marBottom w:val="0"/>
                                  <w:divBdr>
                                    <w:top w:val="none" w:sz="0" w:space="0" w:color="auto"/>
                                    <w:left w:val="none" w:sz="0" w:space="0" w:color="auto"/>
                                    <w:bottom w:val="none" w:sz="0" w:space="0" w:color="auto"/>
                                    <w:right w:val="none" w:sz="0" w:space="0" w:color="auto"/>
                                  </w:divBdr>
                                  <w:divsChild>
                                    <w:div w:id="1469589052">
                                      <w:marLeft w:val="0"/>
                                      <w:marRight w:val="0"/>
                                      <w:marTop w:val="0"/>
                                      <w:marBottom w:val="0"/>
                                      <w:divBdr>
                                        <w:top w:val="none" w:sz="0" w:space="0" w:color="auto"/>
                                        <w:left w:val="none" w:sz="0" w:space="0" w:color="auto"/>
                                        <w:bottom w:val="none" w:sz="0" w:space="0" w:color="auto"/>
                                        <w:right w:val="none" w:sz="0" w:space="0" w:color="auto"/>
                                      </w:divBdr>
                                      <w:divsChild>
                                        <w:div w:id="163127984">
                                          <w:marLeft w:val="0"/>
                                          <w:marRight w:val="0"/>
                                          <w:marTop w:val="0"/>
                                          <w:marBottom w:val="0"/>
                                          <w:divBdr>
                                            <w:top w:val="none" w:sz="0" w:space="0" w:color="auto"/>
                                            <w:left w:val="none" w:sz="0" w:space="0" w:color="auto"/>
                                            <w:bottom w:val="none" w:sz="0" w:space="0" w:color="auto"/>
                                            <w:right w:val="none" w:sz="0" w:space="0" w:color="auto"/>
                                          </w:divBdr>
                                          <w:divsChild>
                                            <w:div w:id="601887205">
                                              <w:marLeft w:val="0"/>
                                              <w:marRight w:val="0"/>
                                              <w:marTop w:val="0"/>
                                              <w:marBottom w:val="0"/>
                                              <w:divBdr>
                                                <w:top w:val="none" w:sz="0" w:space="0" w:color="auto"/>
                                                <w:left w:val="none" w:sz="0" w:space="0" w:color="auto"/>
                                                <w:bottom w:val="none" w:sz="0" w:space="0" w:color="auto"/>
                                                <w:right w:val="none" w:sz="0" w:space="0" w:color="auto"/>
                                              </w:divBdr>
                                              <w:divsChild>
                                                <w:div w:id="1418868797">
                                                  <w:marLeft w:val="0"/>
                                                  <w:marRight w:val="0"/>
                                                  <w:marTop w:val="0"/>
                                                  <w:marBottom w:val="0"/>
                                                  <w:divBdr>
                                                    <w:top w:val="none" w:sz="0" w:space="0" w:color="auto"/>
                                                    <w:left w:val="none" w:sz="0" w:space="0" w:color="auto"/>
                                                    <w:bottom w:val="single" w:sz="6" w:space="0" w:color="777777"/>
                                                    <w:right w:val="none" w:sz="0" w:space="0" w:color="auto"/>
                                                  </w:divBdr>
                                                  <w:divsChild>
                                                    <w:div w:id="1586452398">
                                                      <w:marLeft w:val="0"/>
                                                      <w:marRight w:val="0"/>
                                                      <w:marTop w:val="0"/>
                                                      <w:marBottom w:val="0"/>
                                                      <w:divBdr>
                                                        <w:top w:val="single" w:sz="2" w:space="0" w:color="777777"/>
                                                        <w:left w:val="single" w:sz="6" w:space="0" w:color="777777"/>
                                                        <w:bottom w:val="single" w:sz="2" w:space="0" w:color="777777"/>
                                                        <w:right w:val="single" w:sz="6" w:space="0" w:color="777777"/>
                                                      </w:divBdr>
                                                      <w:divsChild>
                                                        <w:div w:id="19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092984">
      <w:bodyDiv w:val="1"/>
      <w:marLeft w:val="0"/>
      <w:marRight w:val="0"/>
      <w:marTop w:val="0"/>
      <w:marBottom w:val="0"/>
      <w:divBdr>
        <w:top w:val="none" w:sz="0" w:space="0" w:color="auto"/>
        <w:left w:val="none" w:sz="0" w:space="0" w:color="auto"/>
        <w:bottom w:val="none" w:sz="0" w:space="0" w:color="auto"/>
        <w:right w:val="none" w:sz="0" w:space="0" w:color="auto"/>
      </w:divBdr>
    </w:div>
    <w:div w:id="1521234338">
      <w:bodyDiv w:val="1"/>
      <w:marLeft w:val="0"/>
      <w:marRight w:val="0"/>
      <w:marTop w:val="0"/>
      <w:marBottom w:val="0"/>
      <w:divBdr>
        <w:top w:val="none" w:sz="0" w:space="0" w:color="auto"/>
        <w:left w:val="none" w:sz="0" w:space="0" w:color="auto"/>
        <w:bottom w:val="none" w:sz="0" w:space="0" w:color="auto"/>
        <w:right w:val="none" w:sz="0" w:space="0" w:color="auto"/>
      </w:divBdr>
      <w:divsChild>
        <w:div w:id="889997933">
          <w:marLeft w:val="720"/>
          <w:marRight w:val="0"/>
          <w:marTop w:val="115"/>
          <w:marBottom w:val="240"/>
          <w:divBdr>
            <w:top w:val="none" w:sz="0" w:space="0" w:color="auto"/>
            <w:left w:val="none" w:sz="0" w:space="0" w:color="auto"/>
            <w:bottom w:val="none" w:sz="0" w:space="0" w:color="auto"/>
            <w:right w:val="none" w:sz="0" w:space="0" w:color="auto"/>
          </w:divBdr>
        </w:div>
      </w:divsChild>
    </w:div>
    <w:div w:id="1604994969">
      <w:bodyDiv w:val="1"/>
      <w:marLeft w:val="0"/>
      <w:marRight w:val="0"/>
      <w:marTop w:val="0"/>
      <w:marBottom w:val="0"/>
      <w:divBdr>
        <w:top w:val="none" w:sz="0" w:space="0" w:color="auto"/>
        <w:left w:val="none" w:sz="0" w:space="0" w:color="auto"/>
        <w:bottom w:val="none" w:sz="0" w:space="0" w:color="auto"/>
        <w:right w:val="none" w:sz="0" w:space="0" w:color="auto"/>
      </w:divBdr>
    </w:div>
    <w:div w:id="1879538858">
      <w:bodyDiv w:val="1"/>
      <w:marLeft w:val="0"/>
      <w:marRight w:val="0"/>
      <w:marTop w:val="0"/>
      <w:marBottom w:val="0"/>
      <w:divBdr>
        <w:top w:val="none" w:sz="0" w:space="0" w:color="auto"/>
        <w:left w:val="none" w:sz="0" w:space="0" w:color="auto"/>
        <w:bottom w:val="none" w:sz="0" w:space="0" w:color="auto"/>
        <w:right w:val="none" w:sz="0" w:space="0" w:color="auto"/>
      </w:divBdr>
    </w:div>
    <w:div w:id="1965497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fr.wikipedia.org/w/index.php?title=Fichier:Flag_of_the_Democratic_Republic_of_the_Congo.svg&amp;page=1"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EE623-C451-4915-B6C9-416D617D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68</Pages>
  <Words>22227</Words>
  <Characters>126699</Characters>
  <Application>Microsoft Office Word</Application>
  <DocSecurity>0</DocSecurity>
  <Lines>1055</Lines>
  <Paragraphs>297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PSR-PDIL 2</vt:lpstr>
      <vt:lpstr>PSR-PDIL 2</vt:lpstr>
    </vt:vector>
  </TitlesOfParts>
  <Company/>
  <LinksUpToDate>false</LinksUpToDate>
  <CharactersWithSpaces>148629</CharactersWithSpaces>
  <SharedDoc>false</SharedDoc>
  <HLinks>
    <vt:vector size="606" baseType="variant">
      <vt:variant>
        <vt:i4>1507343</vt:i4>
      </vt:variant>
      <vt:variant>
        <vt:i4>606</vt:i4>
      </vt:variant>
      <vt:variant>
        <vt:i4>0</vt:i4>
      </vt:variant>
      <vt:variant>
        <vt:i4>5</vt:i4>
      </vt:variant>
      <vt:variant>
        <vt:lpwstr/>
      </vt:variant>
      <vt:variant>
        <vt:lpwstr>_Toc307141708</vt:lpwstr>
      </vt:variant>
      <vt:variant>
        <vt:i4>1966085</vt:i4>
      </vt:variant>
      <vt:variant>
        <vt:i4>542</vt:i4>
      </vt:variant>
      <vt:variant>
        <vt:i4>0</vt:i4>
      </vt:variant>
      <vt:variant>
        <vt:i4>5</vt:i4>
      </vt:variant>
      <vt:variant>
        <vt:lpwstr/>
      </vt:variant>
      <vt:variant>
        <vt:lpwstr>_Toc417575382</vt:lpwstr>
      </vt:variant>
      <vt:variant>
        <vt:i4>1966086</vt:i4>
      </vt:variant>
      <vt:variant>
        <vt:i4>536</vt:i4>
      </vt:variant>
      <vt:variant>
        <vt:i4>0</vt:i4>
      </vt:variant>
      <vt:variant>
        <vt:i4>5</vt:i4>
      </vt:variant>
      <vt:variant>
        <vt:lpwstr/>
      </vt:variant>
      <vt:variant>
        <vt:lpwstr>_Toc417575381</vt:lpwstr>
      </vt:variant>
      <vt:variant>
        <vt:i4>1966087</vt:i4>
      </vt:variant>
      <vt:variant>
        <vt:i4>530</vt:i4>
      </vt:variant>
      <vt:variant>
        <vt:i4>0</vt:i4>
      </vt:variant>
      <vt:variant>
        <vt:i4>5</vt:i4>
      </vt:variant>
      <vt:variant>
        <vt:lpwstr/>
      </vt:variant>
      <vt:variant>
        <vt:lpwstr>_Toc417575380</vt:lpwstr>
      </vt:variant>
      <vt:variant>
        <vt:i4>1114126</vt:i4>
      </vt:variant>
      <vt:variant>
        <vt:i4>524</vt:i4>
      </vt:variant>
      <vt:variant>
        <vt:i4>0</vt:i4>
      </vt:variant>
      <vt:variant>
        <vt:i4>5</vt:i4>
      </vt:variant>
      <vt:variant>
        <vt:lpwstr/>
      </vt:variant>
      <vt:variant>
        <vt:lpwstr>_Toc417575379</vt:lpwstr>
      </vt:variant>
      <vt:variant>
        <vt:i4>1114127</vt:i4>
      </vt:variant>
      <vt:variant>
        <vt:i4>518</vt:i4>
      </vt:variant>
      <vt:variant>
        <vt:i4>0</vt:i4>
      </vt:variant>
      <vt:variant>
        <vt:i4>5</vt:i4>
      </vt:variant>
      <vt:variant>
        <vt:lpwstr/>
      </vt:variant>
      <vt:variant>
        <vt:lpwstr>_Toc417575378</vt:lpwstr>
      </vt:variant>
      <vt:variant>
        <vt:i4>1114112</vt:i4>
      </vt:variant>
      <vt:variant>
        <vt:i4>509</vt:i4>
      </vt:variant>
      <vt:variant>
        <vt:i4>0</vt:i4>
      </vt:variant>
      <vt:variant>
        <vt:i4>5</vt:i4>
      </vt:variant>
      <vt:variant>
        <vt:lpwstr/>
      </vt:variant>
      <vt:variant>
        <vt:lpwstr>_Toc417575377</vt:lpwstr>
      </vt:variant>
      <vt:variant>
        <vt:i4>1114115</vt:i4>
      </vt:variant>
      <vt:variant>
        <vt:i4>500</vt:i4>
      </vt:variant>
      <vt:variant>
        <vt:i4>0</vt:i4>
      </vt:variant>
      <vt:variant>
        <vt:i4>5</vt:i4>
      </vt:variant>
      <vt:variant>
        <vt:lpwstr/>
      </vt:variant>
      <vt:variant>
        <vt:lpwstr>_Toc417575374</vt:lpwstr>
      </vt:variant>
      <vt:variant>
        <vt:i4>1114116</vt:i4>
      </vt:variant>
      <vt:variant>
        <vt:i4>494</vt:i4>
      </vt:variant>
      <vt:variant>
        <vt:i4>0</vt:i4>
      </vt:variant>
      <vt:variant>
        <vt:i4>5</vt:i4>
      </vt:variant>
      <vt:variant>
        <vt:lpwstr/>
      </vt:variant>
      <vt:variant>
        <vt:lpwstr>_Toc417575373</vt:lpwstr>
      </vt:variant>
      <vt:variant>
        <vt:i4>1114117</vt:i4>
      </vt:variant>
      <vt:variant>
        <vt:i4>488</vt:i4>
      </vt:variant>
      <vt:variant>
        <vt:i4>0</vt:i4>
      </vt:variant>
      <vt:variant>
        <vt:i4>5</vt:i4>
      </vt:variant>
      <vt:variant>
        <vt:lpwstr/>
      </vt:variant>
      <vt:variant>
        <vt:lpwstr>_Toc417575372</vt:lpwstr>
      </vt:variant>
      <vt:variant>
        <vt:i4>1114118</vt:i4>
      </vt:variant>
      <vt:variant>
        <vt:i4>482</vt:i4>
      </vt:variant>
      <vt:variant>
        <vt:i4>0</vt:i4>
      </vt:variant>
      <vt:variant>
        <vt:i4>5</vt:i4>
      </vt:variant>
      <vt:variant>
        <vt:lpwstr/>
      </vt:variant>
      <vt:variant>
        <vt:lpwstr>_Toc417575371</vt:lpwstr>
      </vt:variant>
      <vt:variant>
        <vt:i4>1114119</vt:i4>
      </vt:variant>
      <vt:variant>
        <vt:i4>476</vt:i4>
      </vt:variant>
      <vt:variant>
        <vt:i4>0</vt:i4>
      </vt:variant>
      <vt:variant>
        <vt:i4>5</vt:i4>
      </vt:variant>
      <vt:variant>
        <vt:lpwstr/>
      </vt:variant>
      <vt:variant>
        <vt:lpwstr>_Toc417575370</vt:lpwstr>
      </vt:variant>
      <vt:variant>
        <vt:i4>1048590</vt:i4>
      </vt:variant>
      <vt:variant>
        <vt:i4>470</vt:i4>
      </vt:variant>
      <vt:variant>
        <vt:i4>0</vt:i4>
      </vt:variant>
      <vt:variant>
        <vt:i4>5</vt:i4>
      </vt:variant>
      <vt:variant>
        <vt:lpwstr/>
      </vt:variant>
      <vt:variant>
        <vt:lpwstr>_Toc417575369</vt:lpwstr>
      </vt:variant>
      <vt:variant>
        <vt:i4>1048591</vt:i4>
      </vt:variant>
      <vt:variant>
        <vt:i4>464</vt:i4>
      </vt:variant>
      <vt:variant>
        <vt:i4>0</vt:i4>
      </vt:variant>
      <vt:variant>
        <vt:i4>5</vt:i4>
      </vt:variant>
      <vt:variant>
        <vt:lpwstr/>
      </vt:variant>
      <vt:variant>
        <vt:lpwstr>_Toc417575368</vt:lpwstr>
      </vt:variant>
      <vt:variant>
        <vt:i4>1048576</vt:i4>
      </vt:variant>
      <vt:variant>
        <vt:i4>458</vt:i4>
      </vt:variant>
      <vt:variant>
        <vt:i4>0</vt:i4>
      </vt:variant>
      <vt:variant>
        <vt:i4>5</vt:i4>
      </vt:variant>
      <vt:variant>
        <vt:lpwstr/>
      </vt:variant>
      <vt:variant>
        <vt:lpwstr>_Toc417575367</vt:lpwstr>
      </vt:variant>
      <vt:variant>
        <vt:i4>1048577</vt:i4>
      </vt:variant>
      <vt:variant>
        <vt:i4>452</vt:i4>
      </vt:variant>
      <vt:variant>
        <vt:i4>0</vt:i4>
      </vt:variant>
      <vt:variant>
        <vt:i4>5</vt:i4>
      </vt:variant>
      <vt:variant>
        <vt:lpwstr/>
      </vt:variant>
      <vt:variant>
        <vt:lpwstr>_Toc417575366</vt:lpwstr>
      </vt:variant>
      <vt:variant>
        <vt:i4>1048578</vt:i4>
      </vt:variant>
      <vt:variant>
        <vt:i4>446</vt:i4>
      </vt:variant>
      <vt:variant>
        <vt:i4>0</vt:i4>
      </vt:variant>
      <vt:variant>
        <vt:i4>5</vt:i4>
      </vt:variant>
      <vt:variant>
        <vt:lpwstr/>
      </vt:variant>
      <vt:variant>
        <vt:lpwstr>_Toc417575365</vt:lpwstr>
      </vt:variant>
      <vt:variant>
        <vt:i4>1048579</vt:i4>
      </vt:variant>
      <vt:variant>
        <vt:i4>440</vt:i4>
      </vt:variant>
      <vt:variant>
        <vt:i4>0</vt:i4>
      </vt:variant>
      <vt:variant>
        <vt:i4>5</vt:i4>
      </vt:variant>
      <vt:variant>
        <vt:lpwstr/>
      </vt:variant>
      <vt:variant>
        <vt:lpwstr>_Toc417575364</vt:lpwstr>
      </vt:variant>
      <vt:variant>
        <vt:i4>1048580</vt:i4>
      </vt:variant>
      <vt:variant>
        <vt:i4>434</vt:i4>
      </vt:variant>
      <vt:variant>
        <vt:i4>0</vt:i4>
      </vt:variant>
      <vt:variant>
        <vt:i4>5</vt:i4>
      </vt:variant>
      <vt:variant>
        <vt:lpwstr/>
      </vt:variant>
      <vt:variant>
        <vt:lpwstr>_Toc417575363</vt:lpwstr>
      </vt:variant>
      <vt:variant>
        <vt:i4>1048581</vt:i4>
      </vt:variant>
      <vt:variant>
        <vt:i4>428</vt:i4>
      </vt:variant>
      <vt:variant>
        <vt:i4>0</vt:i4>
      </vt:variant>
      <vt:variant>
        <vt:i4>5</vt:i4>
      </vt:variant>
      <vt:variant>
        <vt:lpwstr/>
      </vt:variant>
      <vt:variant>
        <vt:lpwstr>_Toc417575362</vt:lpwstr>
      </vt:variant>
      <vt:variant>
        <vt:i4>1048582</vt:i4>
      </vt:variant>
      <vt:variant>
        <vt:i4>422</vt:i4>
      </vt:variant>
      <vt:variant>
        <vt:i4>0</vt:i4>
      </vt:variant>
      <vt:variant>
        <vt:i4>5</vt:i4>
      </vt:variant>
      <vt:variant>
        <vt:lpwstr/>
      </vt:variant>
      <vt:variant>
        <vt:lpwstr>_Toc417575361</vt:lpwstr>
      </vt:variant>
      <vt:variant>
        <vt:i4>1048583</vt:i4>
      </vt:variant>
      <vt:variant>
        <vt:i4>416</vt:i4>
      </vt:variant>
      <vt:variant>
        <vt:i4>0</vt:i4>
      </vt:variant>
      <vt:variant>
        <vt:i4>5</vt:i4>
      </vt:variant>
      <vt:variant>
        <vt:lpwstr/>
      </vt:variant>
      <vt:variant>
        <vt:lpwstr>_Toc417575360</vt:lpwstr>
      </vt:variant>
      <vt:variant>
        <vt:i4>1966086</vt:i4>
      </vt:variant>
      <vt:variant>
        <vt:i4>407</vt:i4>
      </vt:variant>
      <vt:variant>
        <vt:i4>0</vt:i4>
      </vt:variant>
      <vt:variant>
        <vt:i4>5</vt:i4>
      </vt:variant>
      <vt:variant>
        <vt:lpwstr/>
      </vt:variant>
      <vt:variant>
        <vt:lpwstr>_Toc417627790</vt:lpwstr>
      </vt:variant>
      <vt:variant>
        <vt:i4>2031631</vt:i4>
      </vt:variant>
      <vt:variant>
        <vt:i4>401</vt:i4>
      </vt:variant>
      <vt:variant>
        <vt:i4>0</vt:i4>
      </vt:variant>
      <vt:variant>
        <vt:i4>5</vt:i4>
      </vt:variant>
      <vt:variant>
        <vt:lpwstr/>
      </vt:variant>
      <vt:variant>
        <vt:lpwstr>_Toc417627789</vt:lpwstr>
      </vt:variant>
      <vt:variant>
        <vt:i4>2031630</vt:i4>
      </vt:variant>
      <vt:variant>
        <vt:i4>395</vt:i4>
      </vt:variant>
      <vt:variant>
        <vt:i4>0</vt:i4>
      </vt:variant>
      <vt:variant>
        <vt:i4>5</vt:i4>
      </vt:variant>
      <vt:variant>
        <vt:lpwstr/>
      </vt:variant>
      <vt:variant>
        <vt:lpwstr>_Toc417627788</vt:lpwstr>
      </vt:variant>
      <vt:variant>
        <vt:i4>2031617</vt:i4>
      </vt:variant>
      <vt:variant>
        <vt:i4>389</vt:i4>
      </vt:variant>
      <vt:variant>
        <vt:i4>0</vt:i4>
      </vt:variant>
      <vt:variant>
        <vt:i4>5</vt:i4>
      </vt:variant>
      <vt:variant>
        <vt:lpwstr/>
      </vt:variant>
      <vt:variant>
        <vt:lpwstr>_Toc417627787</vt:lpwstr>
      </vt:variant>
      <vt:variant>
        <vt:i4>2031616</vt:i4>
      </vt:variant>
      <vt:variant>
        <vt:i4>383</vt:i4>
      </vt:variant>
      <vt:variant>
        <vt:i4>0</vt:i4>
      </vt:variant>
      <vt:variant>
        <vt:i4>5</vt:i4>
      </vt:variant>
      <vt:variant>
        <vt:lpwstr/>
      </vt:variant>
      <vt:variant>
        <vt:lpwstr>_Toc417627786</vt:lpwstr>
      </vt:variant>
      <vt:variant>
        <vt:i4>2031619</vt:i4>
      </vt:variant>
      <vt:variant>
        <vt:i4>377</vt:i4>
      </vt:variant>
      <vt:variant>
        <vt:i4>0</vt:i4>
      </vt:variant>
      <vt:variant>
        <vt:i4>5</vt:i4>
      </vt:variant>
      <vt:variant>
        <vt:lpwstr/>
      </vt:variant>
      <vt:variant>
        <vt:lpwstr>_Toc417627785</vt:lpwstr>
      </vt:variant>
      <vt:variant>
        <vt:i4>2031618</vt:i4>
      </vt:variant>
      <vt:variant>
        <vt:i4>371</vt:i4>
      </vt:variant>
      <vt:variant>
        <vt:i4>0</vt:i4>
      </vt:variant>
      <vt:variant>
        <vt:i4>5</vt:i4>
      </vt:variant>
      <vt:variant>
        <vt:lpwstr/>
      </vt:variant>
      <vt:variant>
        <vt:lpwstr>_Toc417627784</vt:lpwstr>
      </vt:variant>
      <vt:variant>
        <vt:i4>2031621</vt:i4>
      </vt:variant>
      <vt:variant>
        <vt:i4>365</vt:i4>
      </vt:variant>
      <vt:variant>
        <vt:i4>0</vt:i4>
      </vt:variant>
      <vt:variant>
        <vt:i4>5</vt:i4>
      </vt:variant>
      <vt:variant>
        <vt:lpwstr/>
      </vt:variant>
      <vt:variant>
        <vt:lpwstr>_Toc417627783</vt:lpwstr>
      </vt:variant>
      <vt:variant>
        <vt:i4>2031620</vt:i4>
      </vt:variant>
      <vt:variant>
        <vt:i4>359</vt:i4>
      </vt:variant>
      <vt:variant>
        <vt:i4>0</vt:i4>
      </vt:variant>
      <vt:variant>
        <vt:i4>5</vt:i4>
      </vt:variant>
      <vt:variant>
        <vt:lpwstr/>
      </vt:variant>
      <vt:variant>
        <vt:lpwstr>_Toc417627782</vt:lpwstr>
      </vt:variant>
      <vt:variant>
        <vt:i4>2031623</vt:i4>
      </vt:variant>
      <vt:variant>
        <vt:i4>353</vt:i4>
      </vt:variant>
      <vt:variant>
        <vt:i4>0</vt:i4>
      </vt:variant>
      <vt:variant>
        <vt:i4>5</vt:i4>
      </vt:variant>
      <vt:variant>
        <vt:lpwstr/>
      </vt:variant>
      <vt:variant>
        <vt:lpwstr>_Toc417627781</vt:lpwstr>
      </vt:variant>
      <vt:variant>
        <vt:i4>2031622</vt:i4>
      </vt:variant>
      <vt:variant>
        <vt:i4>347</vt:i4>
      </vt:variant>
      <vt:variant>
        <vt:i4>0</vt:i4>
      </vt:variant>
      <vt:variant>
        <vt:i4>5</vt:i4>
      </vt:variant>
      <vt:variant>
        <vt:lpwstr/>
      </vt:variant>
      <vt:variant>
        <vt:lpwstr>_Toc417627780</vt:lpwstr>
      </vt:variant>
      <vt:variant>
        <vt:i4>1048591</vt:i4>
      </vt:variant>
      <vt:variant>
        <vt:i4>341</vt:i4>
      </vt:variant>
      <vt:variant>
        <vt:i4>0</vt:i4>
      </vt:variant>
      <vt:variant>
        <vt:i4>5</vt:i4>
      </vt:variant>
      <vt:variant>
        <vt:lpwstr/>
      </vt:variant>
      <vt:variant>
        <vt:lpwstr>_Toc417627779</vt:lpwstr>
      </vt:variant>
      <vt:variant>
        <vt:i4>1048590</vt:i4>
      </vt:variant>
      <vt:variant>
        <vt:i4>335</vt:i4>
      </vt:variant>
      <vt:variant>
        <vt:i4>0</vt:i4>
      </vt:variant>
      <vt:variant>
        <vt:i4>5</vt:i4>
      </vt:variant>
      <vt:variant>
        <vt:lpwstr/>
      </vt:variant>
      <vt:variant>
        <vt:lpwstr>_Toc417627778</vt:lpwstr>
      </vt:variant>
      <vt:variant>
        <vt:i4>1048577</vt:i4>
      </vt:variant>
      <vt:variant>
        <vt:i4>329</vt:i4>
      </vt:variant>
      <vt:variant>
        <vt:i4>0</vt:i4>
      </vt:variant>
      <vt:variant>
        <vt:i4>5</vt:i4>
      </vt:variant>
      <vt:variant>
        <vt:lpwstr/>
      </vt:variant>
      <vt:variant>
        <vt:lpwstr>_Toc417627777</vt:lpwstr>
      </vt:variant>
      <vt:variant>
        <vt:i4>1048576</vt:i4>
      </vt:variant>
      <vt:variant>
        <vt:i4>323</vt:i4>
      </vt:variant>
      <vt:variant>
        <vt:i4>0</vt:i4>
      </vt:variant>
      <vt:variant>
        <vt:i4>5</vt:i4>
      </vt:variant>
      <vt:variant>
        <vt:lpwstr/>
      </vt:variant>
      <vt:variant>
        <vt:lpwstr>_Toc417627776</vt:lpwstr>
      </vt:variant>
      <vt:variant>
        <vt:i4>1048579</vt:i4>
      </vt:variant>
      <vt:variant>
        <vt:i4>317</vt:i4>
      </vt:variant>
      <vt:variant>
        <vt:i4>0</vt:i4>
      </vt:variant>
      <vt:variant>
        <vt:i4>5</vt:i4>
      </vt:variant>
      <vt:variant>
        <vt:lpwstr/>
      </vt:variant>
      <vt:variant>
        <vt:lpwstr>_Toc417627775</vt:lpwstr>
      </vt:variant>
      <vt:variant>
        <vt:i4>1048578</vt:i4>
      </vt:variant>
      <vt:variant>
        <vt:i4>311</vt:i4>
      </vt:variant>
      <vt:variant>
        <vt:i4>0</vt:i4>
      </vt:variant>
      <vt:variant>
        <vt:i4>5</vt:i4>
      </vt:variant>
      <vt:variant>
        <vt:lpwstr/>
      </vt:variant>
      <vt:variant>
        <vt:lpwstr>_Toc417627774</vt:lpwstr>
      </vt:variant>
      <vt:variant>
        <vt:i4>1048581</vt:i4>
      </vt:variant>
      <vt:variant>
        <vt:i4>305</vt:i4>
      </vt:variant>
      <vt:variant>
        <vt:i4>0</vt:i4>
      </vt:variant>
      <vt:variant>
        <vt:i4>5</vt:i4>
      </vt:variant>
      <vt:variant>
        <vt:lpwstr/>
      </vt:variant>
      <vt:variant>
        <vt:lpwstr>_Toc417627773</vt:lpwstr>
      </vt:variant>
      <vt:variant>
        <vt:i4>1048580</vt:i4>
      </vt:variant>
      <vt:variant>
        <vt:i4>299</vt:i4>
      </vt:variant>
      <vt:variant>
        <vt:i4>0</vt:i4>
      </vt:variant>
      <vt:variant>
        <vt:i4>5</vt:i4>
      </vt:variant>
      <vt:variant>
        <vt:lpwstr/>
      </vt:variant>
      <vt:variant>
        <vt:lpwstr>_Toc417627772</vt:lpwstr>
      </vt:variant>
      <vt:variant>
        <vt:i4>1048583</vt:i4>
      </vt:variant>
      <vt:variant>
        <vt:i4>293</vt:i4>
      </vt:variant>
      <vt:variant>
        <vt:i4>0</vt:i4>
      </vt:variant>
      <vt:variant>
        <vt:i4>5</vt:i4>
      </vt:variant>
      <vt:variant>
        <vt:lpwstr/>
      </vt:variant>
      <vt:variant>
        <vt:lpwstr>_Toc417627771</vt:lpwstr>
      </vt:variant>
      <vt:variant>
        <vt:i4>1048582</vt:i4>
      </vt:variant>
      <vt:variant>
        <vt:i4>287</vt:i4>
      </vt:variant>
      <vt:variant>
        <vt:i4>0</vt:i4>
      </vt:variant>
      <vt:variant>
        <vt:i4>5</vt:i4>
      </vt:variant>
      <vt:variant>
        <vt:lpwstr/>
      </vt:variant>
      <vt:variant>
        <vt:lpwstr>_Toc417627770</vt:lpwstr>
      </vt:variant>
      <vt:variant>
        <vt:i4>1114127</vt:i4>
      </vt:variant>
      <vt:variant>
        <vt:i4>281</vt:i4>
      </vt:variant>
      <vt:variant>
        <vt:i4>0</vt:i4>
      </vt:variant>
      <vt:variant>
        <vt:i4>5</vt:i4>
      </vt:variant>
      <vt:variant>
        <vt:lpwstr/>
      </vt:variant>
      <vt:variant>
        <vt:lpwstr>_Toc417627769</vt:lpwstr>
      </vt:variant>
      <vt:variant>
        <vt:i4>1114126</vt:i4>
      </vt:variant>
      <vt:variant>
        <vt:i4>275</vt:i4>
      </vt:variant>
      <vt:variant>
        <vt:i4>0</vt:i4>
      </vt:variant>
      <vt:variant>
        <vt:i4>5</vt:i4>
      </vt:variant>
      <vt:variant>
        <vt:lpwstr/>
      </vt:variant>
      <vt:variant>
        <vt:lpwstr>_Toc417627768</vt:lpwstr>
      </vt:variant>
      <vt:variant>
        <vt:i4>1114113</vt:i4>
      </vt:variant>
      <vt:variant>
        <vt:i4>269</vt:i4>
      </vt:variant>
      <vt:variant>
        <vt:i4>0</vt:i4>
      </vt:variant>
      <vt:variant>
        <vt:i4>5</vt:i4>
      </vt:variant>
      <vt:variant>
        <vt:lpwstr/>
      </vt:variant>
      <vt:variant>
        <vt:lpwstr>_Toc417627767</vt:lpwstr>
      </vt:variant>
      <vt:variant>
        <vt:i4>1114112</vt:i4>
      </vt:variant>
      <vt:variant>
        <vt:i4>263</vt:i4>
      </vt:variant>
      <vt:variant>
        <vt:i4>0</vt:i4>
      </vt:variant>
      <vt:variant>
        <vt:i4>5</vt:i4>
      </vt:variant>
      <vt:variant>
        <vt:lpwstr/>
      </vt:variant>
      <vt:variant>
        <vt:lpwstr>_Toc417627766</vt:lpwstr>
      </vt:variant>
      <vt:variant>
        <vt:i4>1114115</vt:i4>
      </vt:variant>
      <vt:variant>
        <vt:i4>257</vt:i4>
      </vt:variant>
      <vt:variant>
        <vt:i4>0</vt:i4>
      </vt:variant>
      <vt:variant>
        <vt:i4>5</vt:i4>
      </vt:variant>
      <vt:variant>
        <vt:lpwstr/>
      </vt:variant>
      <vt:variant>
        <vt:lpwstr>_Toc417627765</vt:lpwstr>
      </vt:variant>
      <vt:variant>
        <vt:i4>1114114</vt:i4>
      </vt:variant>
      <vt:variant>
        <vt:i4>251</vt:i4>
      </vt:variant>
      <vt:variant>
        <vt:i4>0</vt:i4>
      </vt:variant>
      <vt:variant>
        <vt:i4>5</vt:i4>
      </vt:variant>
      <vt:variant>
        <vt:lpwstr/>
      </vt:variant>
      <vt:variant>
        <vt:lpwstr>_Toc417627764</vt:lpwstr>
      </vt:variant>
      <vt:variant>
        <vt:i4>1114117</vt:i4>
      </vt:variant>
      <vt:variant>
        <vt:i4>245</vt:i4>
      </vt:variant>
      <vt:variant>
        <vt:i4>0</vt:i4>
      </vt:variant>
      <vt:variant>
        <vt:i4>5</vt:i4>
      </vt:variant>
      <vt:variant>
        <vt:lpwstr/>
      </vt:variant>
      <vt:variant>
        <vt:lpwstr>_Toc417627763</vt:lpwstr>
      </vt:variant>
      <vt:variant>
        <vt:i4>1114116</vt:i4>
      </vt:variant>
      <vt:variant>
        <vt:i4>239</vt:i4>
      </vt:variant>
      <vt:variant>
        <vt:i4>0</vt:i4>
      </vt:variant>
      <vt:variant>
        <vt:i4>5</vt:i4>
      </vt:variant>
      <vt:variant>
        <vt:lpwstr/>
      </vt:variant>
      <vt:variant>
        <vt:lpwstr>_Toc417627762</vt:lpwstr>
      </vt:variant>
      <vt:variant>
        <vt:i4>1114119</vt:i4>
      </vt:variant>
      <vt:variant>
        <vt:i4>233</vt:i4>
      </vt:variant>
      <vt:variant>
        <vt:i4>0</vt:i4>
      </vt:variant>
      <vt:variant>
        <vt:i4>5</vt:i4>
      </vt:variant>
      <vt:variant>
        <vt:lpwstr/>
      </vt:variant>
      <vt:variant>
        <vt:lpwstr>_Toc417627761</vt:lpwstr>
      </vt:variant>
      <vt:variant>
        <vt:i4>1114118</vt:i4>
      </vt:variant>
      <vt:variant>
        <vt:i4>227</vt:i4>
      </vt:variant>
      <vt:variant>
        <vt:i4>0</vt:i4>
      </vt:variant>
      <vt:variant>
        <vt:i4>5</vt:i4>
      </vt:variant>
      <vt:variant>
        <vt:lpwstr/>
      </vt:variant>
      <vt:variant>
        <vt:lpwstr>_Toc417627760</vt:lpwstr>
      </vt:variant>
      <vt:variant>
        <vt:i4>1179663</vt:i4>
      </vt:variant>
      <vt:variant>
        <vt:i4>221</vt:i4>
      </vt:variant>
      <vt:variant>
        <vt:i4>0</vt:i4>
      </vt:variant>
      <vt:variant>
        <vt:i4>5</vt:i4>
      </vt:variant>
      <vt:variant>
        <vt:lpwstr/>
      </vt:variant>
      <vt:variant>
        <vt:lpwstr>_Toc417627759</vt:lpwstr>
      </vt:variant>
      <vt:variant>
        <vt:i4>1179662</vt:i4>
      </vt:variant>
      <vt:variant>
        <vt:i4>215</vt:i4>
      </vt:variant>
      <vt:variant>
        <vt:i4>0</vt:i4>
      </vt:variant>
      <vt:variant>
        <vt:i4>5</vt:i4>
      </vt:variant>
      <vt:variant>
        <vt:lpwstr/>
      </vt:variant>
      <vt:variant>
        <vt:lpwstr>_Toc417627758</vt:lpwstr>
      </vt:variant>
      <vt:variant>
        <vt:i4>1179649</vt:i4>
      </vt:variant>
      <vt:variant>
        <vt:i4>209</vt:i4>
      </vt:variant>
      <vt:variant>
        <vt:i4>0</vt:i4>
      </vt:variant>
      <vt:variant>
        <vt:i4>5</vt:i4>
      </vt:variant>
      <vt:variant>
        <vt:lpwstr/>
      </vt:variant>
      <vt:variant>
        <vt:lpwstr>_Toc417627757</vt:lpwstr>
      </vt:variant>
      <vt:variant>
        <vt:i4>1179648</vt:i4>
      </vt:variant>
      <vt:variant>
        <vt:i4>203</vt:i4>
      </vt:variant>
      <vt:variant>
        <vt:i4>0</vt:i4>
      </vt:variant>
      <vt:variant>
        <vt:i4>5</vt:i4>
      </vt:variant>
      <vt:variant>
        <vt:lpwstr/>
      </vt:variant>
      <vt:variant>
        <vt:lpwstr>_Toc417627756</vt:lpwstr>
      </vt:variant>
      <vt:variant>
        <vt:i4>1179651</vt:i4>
      </vt:variant>
      <vt:variant>
        <vt:i4>197</vt:i4>
      </vt:variant>
      <vt:variant>
        <vt:i4>0</vt:i4>
      </vt:variant>
      <vt:variant>
        <vt:i4>5</vt:i4>
      </vt:variant>
      <vt:variant>
        <vt:lpwstr/>
      </vt:variant>
      <vt:variant>
        <vt:lpwstr>_Toc417627755</vt:lpwstr>
      </vt:variant>
      <vt:variant>
        <vt:i4>1179650</vt:i4>
      </vt:variant>
      <vt:variant>
        <vt:i4>191</vt:i4>
      </vt:variant>
      <vt:variant>
        <vt:i4>0</vt:i4>
      </vt:variant>
      <vt:variant>
        <vt:i4>5</vt:i4>
      </vt:variant>
      <vt:variant>
        <vt:lpwstr/>
      </vt:variant>
      <vt:variant>
        <vt:lpwstr>_Toc417627754</vt:lpwstr>
      </vt:variant>
      <vt:variant>
        <vt:i4>1179653</vt:i4>
      </vt:variant>
      <vt:variant>
        <vt:i4>185</vt:i4>
      </vt:variant>
      <vt:variant>
        <vt:i4>0</vt:i4>
      </vt:variant>
      <vt:variant>
        <vt:i4>5</vt:i4>
      </vt:variant>
      <vt:variant>
        <vt:lpwstr/>
      </vt:variant>
      <vt:variant>
        <vt:lpwstr>_Toc417627753</vt:lpwstr>
      </vt:variant>
      <vt:variant>
        <vt:i4>1179652</vt:i4>
      </vt:variant>
      <vt:variant>
        <vt:i4>179</vt:i4>
      </vt:variant>
      <vt:variant>
        <vt:i4>0</vt:i4>
      </vt:variant>
      <vt:variant>
        <vt:i4>5</vt:i4>
      </vt:variant>
      <vt:variant>
        <vt:lpwstr/>
      </vt:variant>
      <vt:variant>
        <vt:lpwstr>_Toc417627752</vt:lpwstr>
      </vt:variant>
      <vt:variant>
        <vt:i4>1179655</vt:i4>
      </vt:variant>
      <vt:variant>
        <vt:i4>173</vt:i4>
      </vt:variant>
      <vt:variant>
        <vt:i4>0</vt:i4>
      </vt:variant>
      <vt:variant>
        <vt:i4>5</vt:i4>
      </vt:variant>
      <vt:variant>
        <vt:lpwstr/>
      </vt:variant>
      <vt:variant>
        <vt:lpwstr>_Toc417627751</vt:lpwstr>
      </vt:variant>
      <vt:variant>
        <vt:i4>1179654</vt:i4>
      </vt:variant>
      <vt:variant>
        <vt:i4>167</vt:i4>
      </vt:variant>
      <vt:variant>
        <vt:i4>0</vt:i4>
      </vt:variant>
      <vt:variant>
        <vt:i4>5</vt:i4>
      </vt:variant>
      <vt:variant>
        <vt:lpwstr/>
      </vt:variant>
      <vt:variant>
        <vt:lpwstr>_Toc417627750</vt:lpwstr>
      </vt:variant>
      <vt:variant>
        <vt:i4>1245199</vt:i4>
      </vt:variant>
      <vt:variant>
        <vt:i4>161</vt:i4>
      </vt:variant>
      <vt:variant>
        <vt:i4>0</vt:i4>
      </vt:variant>
      <vt:variant>
        <vt:i4>5</vt:i4>
      </vt:variant>
      <vt:variant>
        <vt:lpwstr/>
      </vt:variant>
      <vt:variant>
        <vt:lpwstr>_Toc417627749</vt:lpwstr>
      </vt:variant>
      <vt:variant>
        <vt:i4>1245198</vt:i4>
      </vt:variant>
      <vt:variant>
        <vt:i4>155</vt:i4>
      </vt:variant>
      <vt:variant>
        <vt:i4>0</vt:i4>
      </vt:variant>
      <vt:variant>
        <vt:i4>5</vt:i4>
      </vt:variant>
      <vt:variant>
        <vt:lpwstr/>
      </vt:variant>
      <vt:variant>
        <vt:lpwstr>_Toc417627748</vt:lpwstr>
      </vt:variant>
      <vt:variant>
        <vt:i4>1245185</vt:i4>
      </vt:variant>
      <vt:variant>
        <vt:i4>149</vt:i4>
      </vt:variant>
      <vt:variant>
        <vt:i4>0</vt:i4>
      </vt:variant>
      <vt:variant>
        <vt:i4>5</vt:i4>
      </vt:variant>
      <vt:variant>
        <vt:lpwstr/>
      </vt:variant>
      <vt:variant>
        <vt:lpwstr>_Toc417627747</vt:lpwstr>
      </vt:variant>
      <vt:variant>
        <vt:i4>1245184</vt:i4>
      </vt:variant>
      <vt:variant>
        <vt:i4>143</vt:i4>
      </vt:variant>
      <vt:variant>
        <vt:i4>0</vt:i4>
      </vt:variant>
      <vt:variant>
        <vt:i4>5</vt:i4>
      </vt:variant>
      <vt:variant>
        <vt:lpwstr/>
      </vt:variant>
      <vt:variant>
        <vt:lpwstr>_Toc417627746</vt:lpwstr>
      </vt:variant>
      <vt:variant>
        <vt:i4>1245187</vt:i4>
      </vt:variant>
      <vt:variant>
        <vt:i4>137</vt:i4>
      </vt:variant>
      <vt:variant>
        <vt:i4>0</vt:i4>
      </vt:variant>
      <vt:variant>
        <vt:i4>5</vt:i4>
      </vt:variant>
      <vt:variant>
        <vt:lpwstr/>
      </vt:variant>
      <vt:variant>
        <vt:lpwstr>_Toc417627745</vt:lpwstr>
      </vt:variant>
      <vt:variant>
        <vt:i4>1245186</vt:i4>
      </vt:variant>
      <vt:variant>
        <vt:i4>131</vt:i4>
      </vt:variant>
      <vt:variant>
        <vt:i4>0</vt:i4>
      </vt:variant>
      <vt:variant>
        <vt:i4>5</vt:i4>
      </vt:variant>
      <vt:variant>
        <vt:lpwstr/>
      </vt:variant>
      <vt:variant>
        <vt:lpwstr>_Toc417627744</vt:lpwstr>
      </vt:variant>
      <vt:variant>
        <vt:i4>1245189</vt:i4>
      </vt:variant>
      <vt:variant>
        <vt:i4>125</vt:i4>
      </vt:variant>
      <vt:variant>
        <vt:i4>0</vt:i4>
      </vt:variant>
      <vt:variant>
        <vt:i4>5</vt:i4>
      </vt:variant>
      <vt:variant>
        <vt:lpwstr/>
      </vt:variant>
      <vt:variant>
        <vt:lpwstr>_Toc417627743</vt:lpwstr>
      </vt:variant>
      <vt:variant>
        <vt:i4>1245188</vt:i4>
      </vt:variant>
      <vt:variant>
        <vt:i4>119</vt:i4>
      </vt:variant>
      <vt:variant>
        <vt:i4>0</vt:i4>
      </vt:variant>
      <vt:variant>
        <vt:i4>5</vt:i4>
      </vt:variant>
      <vt:variant>
        <vt:lpwstr/>
      </vt:variant>
      <vt:variant>
        <vt:lpwstr>_Toc417627742</vt:lpwstr>
      </vt:variant>
      <vt:variant>
        <vt:i4>1245191</vt:i4>
      </vt:variant>
      <vt:variant>
        <vt:i4>113</vt:i4>
      </vt:variant>
      <vt:variant>
        <vt:i4>0</vt:i4>
      </vt:variant>
      <vt:variant>
        <vt:i4>5</vt:i4>
      </vt:variant>
      <vt:variant>
        <vt:lpwstr/>
      </vt:variant>
      <vt:variant>
        <vt:lpwstr>_Toc417627741</vt:lpwstr>
      </vt:variant>
      <vt:variant>
        <vt:i4>1245190</vt:i4>
      </vt:variant>
      <vt:variant>
        <vt:i4>107</vt:i4>
      </vt:variant>
      <vt:variant>
        <vt:i4>0</vt:i4>
      </vt:variant>
      <vt:variant>
        <vt:i4>5</vt:i4>
      </vt:variant>
      <vt:variant>
        <vt:lpwstr/>
      </vt:variant>
      <vt:variant>
        <vt:lpwstr>_Toc417627740</vt:lpwstr>
      </vt:variant>
      <vt:variant>
        <vt:i4>1310735</vt:i4>
      </vt:variant>
      <vt:variant>
        <vt:i4>101</vt:i4>
      </vt:variant>
      <vt:variant>
        <vt:i4>0</vt:i4>
      </vt:variant>
      <vt:variant>
        <vt:i4>5</vt:i4>
      </vt:variant>
      <vt:variant>
        <vt:lpwstr/>
      </vt:variant>
      <vt:variant>
        <vt:lpwstr>_Toc417627739</vt:lpwstr>
      </vt:variant>
      <vt:variant>
        <vt:i4>1310734</vt:i4>
      </vt:variant>
      <vt:variant>
        <vt:i4>95</vt:i4>
      </vt:variant>
      <vt:variant>
        <vt:i4>0</vt:i4>
      </vt:variant>
      <vt:variant>
        <vt:i4>5</vt:i4>
      </vt:variant>
      <vt:variant>
        <vt:lpwstr/>
      </vt:variant>
      <vt:variant>
        <vt:lpwstr>_Toc417627738</vt:lpwstr>
      </vt:variant>
      <vt:variant>
        <vt:i4>1310721</vt:i4>
      </vt:variant>
      <vt:variant>
        <vt:i4>89</vt:i4>
      </vt:variant>
      <vt:variant>
        <vt:i4>0</vt:i4>
      </vt:variant>
      <vt:variant>
        <vt:i4>5</vt:i4>
      </vt:variant>
      <vt:variant>
        <vt:lpwstr/>
      </vt:variant>
      <vt:variant>
        <vt:lpwstr>_Toc417627737</vt:lpwstr>
      </vt:variant>
      <vt:variant>
        <vt:i4>1310720</vt:i4>
      </vt:variant>
      <vt:variant>
        <vt:i4>83</vt:i4>
      </vt:variant>
      <vt:variant>
        <vt:i4>0</vt:i4>
      </vt:variant>
      <vt:variant>
        <vt:i4>5</vt:i4>
      </vt:variant>
      <vt:variant>
        <vt:lpwstr/>
      </vt:variant>
      <vt:variant>
        <vt:lpwstr>_Toc417627736</vt:lpwstr>
      </vt:variant>
      <vt:variant>
        <vt:i4>1310723</vt:i4>
      </vt:variant>
      <vt:variant>
        <vt:i4>77</vt:i4>
      </vt:variant>
      <vt:variant>
        <vt:i4>0</vt:i4>
      </vt:variant>
      <vt:variant>
        <vt:i4>5</vt:i4>
      </vt:variant>
      <vt:variant>
        <vt:lpwstr/>
      </vt:variant>
      <vt:variant>
        <vt:lpwstr>_Toc417627735</vt:lpwstr>
      </vt:variant>
      <vt:variant>
        <vt:i4>1310722</vt:i4>
      </vt:variant>
      <vt:variant>
        <vt:i4>71</vt:i4>
      </vt:variant>
      <vt:variant>
        <vt:i4>0</vt:i4>
      </vt:variant>
      <vt:variant>
        <vt:i4>5</vt:i4>
      </vt:variant>
      <vt:variant>
        <vt:lpwstr/>
      </vt:variant>
      <vt:variant>
        <vt:lpwstr>_Toc417627734</vt:lpwstr>
      </vt:variant>
      <vt:variant>
        <vt:i4>1310725</vt:i4>
      </vt:variant>
      <vt:variant>
        <vt:i4>65</vt:i4>
      </vt:variant>
      <vt:variant>
        <vt:i4>0</vt:i4>
      </vt:variant>
      <vt:variant>
        <vt:i4>5</vt:i4>
      </vt:variant>
      <vt:variant>
        <vt:lpwstr/>
      </vt:variant>
      <vt:variant>
        <vt:lpwstr>_Toc417627733</vt:lpwstr>
      </vt:variant>
      <vt:variant>
        <vt:i4>1310724</vt:i4>
      </vt:variant>
      <vt:variant>
        <vt:i4>59</vt:i4>
      </vt:variant>
      <vt:variant>
        <vt:i4>0</vt:i4>
      </vt:variant>
      <vt:variant>
        <vt:i4>5</vt:i4>
      </vt:variant>
      <vt:variant>
        <vt:lpwstr/>
      </vt:variant>
      <vt:variant>
        <vt:lpwstr>_Toc417627732</vt:lpwstr>
      </vt:variant>
      <vt:variant>
        <vt:i4>1310727</vt:i4>
      </vt:variant>
      <vt:variant>
        <vt:i4>53</vt:i4>
      </vt:variant>
      <vt:variant>
        <vt:i4>0</vt:i4>
      </vt:variant>
      <vt:variant>
        <vt:i4>5</vt:i4>
      </vt:variant>
      <vt:variant>
        <vt:lpwstr/>
      </vt:variant>
      <vt:variant>
        <vt:lpwstr>_Toc417627731</vt:lpwstr>
      </vt:variant>
      <vt:variant>
        <vt:i4>1310726</vt:i4>
      </vt:variant>
      <vt:variant>
        <vt:i4>47</vt:i4>
      </vt:variant>
      <vt:variant>
        <vt:i4>0</vt:i4>
      </vt:variant>
      <vt:variant>
        <vt:i4>5</vt:i4>
      </vt:variant>
      <vt:variant>
        <vt:lpwstr/>
      </vt:variant>
      <vt:variant>
        <vt:lpwstr>_Toc417627730</vt:lpwstr>
      </vt:variant>
      <vt:variant>
        <vt:i4>1376271</vt:i4>
      </vt:variant>
      <vt:variant>
        <vt:i4>41</vt:i4>
      </vt:variant>
      <vt:variant>
        <vt:i4>0</vt:i4>
      </vt:variant>
      <vt:variant>
        <vt:i4>5</vt:i4>
      </vt:variant>
      <vt:variant>
        <vt:lpwstr/>
      </vt:variant>
      <vt:variant>
        <vt:lpwstr>_Toc417627729</vt:lpwstr>
      </vt:variant>
      <vt:variant>
        <vt:i4>1376270</vt:i4>
      </vt:variant>
      <vt:variant>
        <vt:i4>35</vt:i4>
      </vt:variant>
      <vt:variant>
        <vt:i4>0</vt:i4>
      </vt:variant>
      <vt:variant>
        <vt:i4>5</vt:i4>
      </vt:variant>
      <vt:variant>
        <vt:lpwstr/>
      </vt:variant>
      <vt:variant>
        <vt:lpwstr>_Toc417627728</vt:lpwstr>
      </vt:variant>
      <vt:variant>
        <vt:i4>1376257</vt:i4>
      </vt:variant>
      <vt:variant>
        <vt:i4>29</vt:i4>
      </vt:variant>
      <vt:variant>
        <vt:i4>0</vt:i4>
      </vt:variant>
      <vt:variant>
        <vt:i4>5</vt:i4>
      </vt:variant>
      <vt:variant>
        <vt:lpwstr/>
      </vt:variant>
      <vt:variant>
        <vt:lpwstr>_Toc417627727</vt:lpwstr>
      </vt:variant>
      <vt:variant>
        <vt:i4>1376256</vt:i4>
      </vt:variant>
      <vt:variant>
        <vt:i4>23</vt:i4>
      </vt:variant>
      <vt:variant>
        <vt:i4>0</vt:i4>
      </vt:variant>
      <vt:variant>
        <vt:i4>5</vt:i4>
      </vt:variant>
      <vt:variant>
        <vt:lpwstr/>
      </vt:variant>
      <vt:variant>
        <vt:lpwstr>_Toc417627726</vt:lpwstr>
      </vt:variant>
      <vt:variant>
        <vt:i4>1376259</vt:i4>
      </vt:variant>
      <vt:variant>
        <vt:i4>17</vt:i4>
      </vt:variant>
      <vt:variant>
        <vt:i4>0</vt:i4>
      </vt:variant>
      <vt:variant>
        <vt:i4>5</vt:i4>
      </vt:variant>
      <vt:variant>
        <vt:lpwstr/>
      </vt:variant>
      <vt:variant>
        <vt:lpwstr>_Toc417627725</vt:lpwstr>
      </vt:variant>
      <vt:variant>
        <vt:i4>1376258</vt:i4>
      </vt:variant>
      <vt:variant>
        <vt:i4>11</vt:i4>
      </vt:variant>
      <vt:variant>
        <vt:i4>0</vt:i4>
      </vt:variant>
      <vt:variant>
        <vt:i4>5</vt:i4>
      </vt:variant>
      <vt:variant>
        <vt:lpwstr/>
      </vt:variant>
      <vt:variant>
        <vt:lpwstr>_Toc417627724</vt:lpwstr>
      </vt:variant>
      <vt:variant>
        <vt:i4>1376261</vt:i4>
      </vt:variant>
      <vt:variant>
        <vt:i4>5</vt:i4>
      </vt:variant>
      <vt:variant>
        <vt:i4>0</vt:i4>
      </vt:variant>
      <vt:variant>
        <vt:i4>5</vt:i4>
      </vt:variant>
      <vt:variant>
        <vt:lpwstr/>
      </vt:variant>
      <vt:variant>
        <vt:lpwstr>_Toc417627723</vt:lpwstr>
      </vt:variant>
      <vt:variant>
        <vt:i4>7274582</vt:i4>
      </vt:variant>
      <vt:variant>
        <vt:i4>0</vt:i4>
      </vt:variant>
      <vt:variant>
        <vt:i4>0</vt:i4>
      </vt:variant>
      <vt:variant>
        <vt:i4>5</vt:i4>
      </vt:variant>
      <vt:variant>
        <vt:lpwstr>mailto:mbmbfaye@yahoo.fr</vt:lpwstr>
      </vt:variant>
      <vt:variant>
        <vt:lpwstr/>
      </vt:variant>
      <vt:variant>
        <vt:i4>15007833</vt:i4>
      </vt:variant>
      <vt:variant>
        <vt:i4>34435</vt:i4>
      </vt:variant>
      <vt:variant>
        <vt:i4>1027</vt:i4>
      </vt:variant>
      <vt:variant>
        <vt:i4>1</vt:i4>
      </vt:variant>
      <vt:variant>
        <vt:lpwstr>Champs impactés</vt:lpwstr>
      </vt:variant>
      <vt:variant>
        <vt:lpwstr/>
      </vt:variant>
      <vt:variant>
        <vt:i4>1441793</vt:i4>
      </vt:variant>
      <vt:variant>
        <vt:i4>35300</vt:i4>
      </vt:variant>
      <vt:variant>
        <vt:i4>1028</vt:i4>
      </vt:variant>
      <vt:variant>
        <vt:i4>1</vt:i4>
      </vt:variant>
      <vt:variant>
        <vt:lpwstr>DSCN4328</vt:lpwstr>
      </vt:variant>
      <vt:variant>
        <vt:lpwstr/>
      </vt:variant>
      <vt:variant>
        <vt:i4>1638404</vt:i4>
      </vt:variant>
      <vt:variant>
        <vt:i4>35356</vt:i4>
      </vt:variant>
      <vt:variant>
        <vt:i4>1029</vt:i4>
      </vt:variant>
      <vt:variant>
        <vt:i4>1</vt:i4>
      </vt:variant>
      <vt:variant>
        <vt:lpwstr>DSCN4377</vt:lpwstr>
      </vt:variant>
      <vt:variant>
        <vt:lpwstr/>
      </vt:variant>
      <vt:variant>
        <vt:i4>1441802</vt:i4>
      </vt:variant>
      <vt:variant>
        <vt:i4>37331</vt:i4>
      </vt:variant>
      <vt:variant>
        <vt:i4>1030</vt:i4>
      </vt:variant>
      <vt:variant>
        <vt:i4>1</vt:i4>
      </vt:variant>
      <vt:variant>
        <vt:lpwstr>DSCN4398</vt:lpwstr>
      </vt:variant>
      <vt:variant>
        <vt:lpwstr/>
      </vt:variant>
      <vt:variant>
        <vt:i4>2031620</vt:i4>
      </vt:variant>
      <vt:variant>
        <vt:i4>37378</vt:i4>
      </vt:variant>
      <vt:variant>
        <vt:i4>1031</vt:i4>
      </vt:variant>
      <vt:variant>
        <vt:i4>1</vt:i4>
      </vt:variant>
      <vt:variant>
        <vt:lpwstr>DSCN4371</vt:lpwstr>
      </vt:variant>
      <vt:variant>
        <vt:lpwstr/>
      </vt:variant>
      <vt:variant>
        <vt:i4>1572869</vt:i4>
      </vt:variant>
      <vt:variant>
        <vt:i4>80803</vt:i4>
      </vt:variant>
      <vt:variant>
        <vt:i4>1032</vt:i4>
      </vt:variant>
      <vt:variant>
        <vt:i4>1</vt:i4>
      </vt:variant>
      <vt:variant>
        <vt:lpwstr>DSCN4366</vt:lpwstr>
      </vt:variant>
      <vt:variant>
        <vt:lpwstr/>
      </vt:variant>
      <vt:variant>
        <vt:i4>1900555</vt:i4>
      </vt:variant>
      <vt:variant>
        <vt:i4>82839</vt:i4>
      </vt:variant>
      <vt:variant>
        <vt:i4>1033</vt:i4>
      </vt:variant>
      <vt:variant>
        <vt:i4>1</vt:i4>
      </vt:variant>
      <vt:variant>
        <vt:lpwstr>DSCN4383</vt:lpwstr>
      </vt:variant>
      <vt:variant>
        <vt:lpwstr/>
      </vt:variant>
      <vt:variant>
        <vt:i4>1769483</vt:i4>
      </vt:variant>
      <vt:variant>
        <vt:i4>84947</vt:i4>
      </vt:variant>
      <vt:variant>
        <vt:i4>1034</vt:i4>
      </vt:variant>
      <vt:variant>
        <vt:i4>1</vt:i4>
      </vt:variant>
      <vt:variant>
        <vt:lpwstr>DSCN4385</vt:lpwstr>
      </vt:variant>
      <vt:variant>
        <vt:lpwstr/>
      </vt:variant>
      <vt:variant>
        <vt:i4>1769482</vt:i4>
      </vt:variant>
      <vt:variant>
        <vt:i4>87076</vt:i4>
      </vt:variant>
      <vt:variant>
        <vt:i4>1035</vt:i4>
      </vt:variant>
      <vt:variant>
        <vt:i4>1</vt:i4>
      </vt:variant>
      <vt:variant>
        <vt:lpwstr>DSCN4395</vt:lpwstr>
      </vt:variant>
      <vt:variant>
        <vt:lpwstr/>
      </vt:variant>
      <vt:variant>
        <vt:i4>2293778</vt:i4>
      </vt:variant>
      <vt:variant>
        <vt:i4>110830</vt:i4>
      </vt:variant>
      <vt:variant>
        <vt:i4>1037</vt:i4>
      </vt:variant>
      <vt:variant>
        <vt:i4>1</vt:i4>
      </vt:variant>
      <vt:variant>
        <vt:lpwstr>artB136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PSR-PDIL 2</dc:title>
  <dc:creator>Mbaye Mbengue FAYE</dc:creator>
  <cp:lastModifiedBy>HP</cp:lastModifiedBy>
  <cp:revision>6</cp:revision>
  <cp:lastPrinted>2014-12-18T04:00:00Z</cp:lastPrinted>
  <dcterms:created xsi:type="dcterms:W3CDTF">2016-12-10T14:33:00Z</dcterms:created>
  <dcterms:modified xsi:type="dcterms:W3CDTF">2016-12-10T17:12:00Z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-1591272437</vt:i4>
  </property>
</Properties>
</file>