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9B" w:rsidRPr="0006051B" w:rsidRDefault="00FA219B" w:rsidP="00FA219B">
      <w:pPr>
        <w:spacing w:after="0" w:line="240" w:lineRule="auto"/>
        <w:rPr>
          <w:rFonts w:cstheme="minorHAnsi"/>
          <w:b/>
          <w:sz w:val="28"/>
          <w:szCs w:val="28"/>
          <w:lang w:val="fr-FR"/>
        </w:rPr>
      </w:pPr>
      <w:r w:rsidRPr="0006051B">
        <w:rPr>
          <w:rFonts w:cstheme="minorHAnsi"/>
          <w:b/>
          <w:sz w:val="28"/>
          <w:szCs w:val="28"/>
          <w:lang w:val="fr-FR"/>
        </w:rPr>
        <w:t>USAID/UKAID ACCELERE!</w:t>
      </w:r>
    </w:p>
    <w:p w:rsidR="00FA219B" w:rsidRPr="0006051B" w:rsidRDefault="00FA219B" w:rsidP="00FA219B">
      <w:pPr>
        <w:spacing w:after="0" w:line="240" w:lineRule="auto"/>
        <w:rPr>
          <w:rFonts w:cstheme="minorHAnsi"/>
          <w:b/>
          <w:sz w:val="28"/>
          <w:szCs w:val="28"/>
          <w:lang w:val="fr-FR"/>
        </w:rPr>
      </w:pPr>
      <w:r w:rsidRPr="0006051B">
        <w:rPr>
          <w:rFonts w:cstheme="minorHAnsi"/>
          <w:b/>
          <w:sz w:val="28"/>
          <w:szCs w:val="28"/>
          <w:lang w:val="fr-FR"/>
        </w:rPr>
        <w:t>Activité 2-Gouvernance et Redevabilité dans le secteur de l’Education en République Démocratique du Congo</w:t>
      </w:r>
    </w:p>
    <w:p w:rsidR="00FA219B" w:rsidRPr="0006051B" w:rsidRDefault="00FA219B" w:rsidP="00FA219B">
      <w:pPr>
        <w:widowControl w:val="0"/>
        <w:autoSpaceDE w:val="0"/>
        <w:autoSpaceDN w:val="0"/>
        <w:adjustRightInd w:val="0"/>
        <w:spacing w:after="0" w:line="240" w:lineRule="auto"/>
        <w:rPr>
          <w:rFonts w:cs="Times New Roman"/>
          <w:sz w:val="24"/>
          <w:szCs w:val="24"/>
          <w:lang w:val="fr-FR"/>
        </w:rPr>
      </w:pPr>
    </w:p>
    <w:p w:rsidR="00894EE0" w:rsidRPr="008620F8" w:rsidRDefault="00894EE0" w:rsidP="00894EE0">
      <w:pPr>
        <w:widowControl w:val="0"/>
        <w:autoSpaceDE w:val="0"/>
        <w:autoSpaceDN w:val="0"/>
        <w:adjustRightInd w:val="0"/>
        <w:spacing w:after="0" w:line="240" w:lineRule="auto"/>
        <w:jc w:val="center"/>
        <w:rPr>
          <w:rFonts w:cs="Calibri"/>
          <w:b/>
          <w:bCs/>
          <w:sz w:val="28"/>
          <w:szCs w:val="28"/>
          <w:u w:val="single"/>
          <w:lang w:val="fr-FR"/>
        </w:rPr>
      </w:pPr>
      <w:r w:rsidRPr="00894EE0">
        <w:rPr>
          <w:rFonts w:cs="Calibri"/>
          <w:b/>
          <w:bCs/>
          <w:sz w:val="28"/>
          <w:szCs w:val="28"/>
          <w:u w:val="single"/>
          <w:lang w:val="fr-FR"/>
        </w:rPr>
        <w:t>AVIS DE VACANCE DE POSTE</w:t>
      </w:r>
      <w:r w:rsidR="004E636A">
        <w:rPr>
          <w:rFonts w:cs="Calibri"/>
          <w:b/>
          <w:bCs/>
          <w:sz w:val="28"/>
          <w:szCs w:val="28"/>
          <w:u w:val="single"/>
          <w:lang w:val="fr-FR"/>
        </w:rPr>
        <w:t xml:space="preserve"> AA2/KIN/OPS/170627</w:t>
      </w:r>
    </w:p>
    <w:p w:rsidR="00894EE0" w:rsidRDefault="00894EE0" w:rsidP="00FA219B">
      <w:pPr>
        <w:widowControl w:val="0"/>
        <w:autoSpaceDE w:val="0"/>
        <w:autoSpaceDN w:val="0"/>
        <w:adjustRightInd w:val="0"/>
        <w:spacing w:after="0" w:line="240" w:lineRule="auto"/>
        <w:rPr>
          <w:rFonts w:cs="Calibri"/>
          <w:b/>
          <w:bCs/>
          <w:sz w:val="28"/>
          <w:szCs w:val="28"/>
          <w:lang w:val="fr-FR"/>
        </w:rPr>
      </w:pPr>
    </w:p>
    <w:p w:rsidR="00FA219B" w:rsidRPr="0006051B" w:rsidRDefault="00FA219B" w:rsidP="00FA219B">
      <w:pPr>
        <w:widowControl w:val="0"/>
        <w:autoSpaceDE w:val="0"/>
        <w:autoSpaceDN w:val="0"/>
        <w:adjustRightInd w:val="0"/>
        <w:spacing w:after="0" w:line="240" w:lineRule="auto"/>
        <w:rPr>
          <w:rFonts w:cs="Calibri"/>
          <w:b/>
          <w:bCs/>
          <w:sz w:val="28"/>
          <w:szCs w:val="28"/>
          <w:lang w:val="fr-FR"/>
        </w:rPr>
      </w:pPr>
      <w:r w:rsidRPr="0006051B">
        <w:rPr>
          <w:rFonts w:cs="Calibri"/>
          <w:b/>
          <w:bCs/>
          <w:sz w:val="28"/>
          <w:szCs w:val="28"/>
          <w:lang w:val="fr-FR"/>
        </w:rPr>
        <w:t>Termes de Référence</w:t>
      </w:r>
    </w:p>
    <w:p w:rsidR="00FA219B" w:rsidRPr="0006051B" w:rsidRDefault="00FA219B" w:rsidP="00FA219B">
      <w:pPr>
        <w:widowControl w:val="0"/>
        <w:autoSpaceDE w:val="0"/>
        <w:autoSpaceDN w:val="0"/>
        <w:adjustRightInd w:val="0"/>
        <w:spacing w:after="0" w:line="240" w:lineRule="auto"/>
        <w:jc w:val="both"/>
        <w:rPr>
          <w:rFonts w:cs="Calibri"/>
          <w:b/>
          <w:sz w:val="28"/>
          <w:szCs w:val="28"/>
          <w:lang w:val="fr-FR"/>
        </w:rPr>
      </w:pPr>
      <w:r w:rsidRPr="0006051B">
        <w:rPr>
          <w:rFonts w:cs="Calibri"/>
          <w:b/>
          <w:bCs/>
          <w:sz w:val="28"/>
          <w:szCs w:val="28"/>
          <w:lang w:val="fr-FR"/>
        </w:rPr>
        <w:t>Poste</w:t>
      </w:r>
      <w:r w:rsidRPr="0006051B">
        <w:rPr>
          <w:rFonts w:cs="Calibri"/>
          <w:b/>
          <w:sz w:val="28"/>
          <w:szCs w:val="28"/>
          <w:lang w:val="fr-FR"/>
        </w:rPr>
        <w:t xml:space="preserve"> : </w:t>
      </w:r>
      <w:r w:rsidR="00E35E65" w:rsidRPr="0040679F">
        <w:rPr>
          <w:rFonts w:cs="Calibri"/>
          <w:b/>
          <w:sz w:val="28"/>
          <w:szCs w:val="28"/>
          <w:lang w:val="fr-FR"/>
        </w:rPr>
        <w:t>C</w:t>
      </w:r>
      <w:r w:rsidR="007D212A">
        <w:rPr>
          <w:rFonts w:cs="Calibri"/>
          <w:b/>
          <w:sz w:val="28"/>
          <w:szCs w:val="28"/>
          <w:lang w:val="fr-FR"/>
        </w:rPr>
        <w:t>hargé des Opé</w:t>
      </w:r>
      <w:r w:rsidR="003A1E81">
        <w:rPr>
          <w:rFonts w:cs="Calibri"/>
          <w:b/>
          <w:sz w:val="28"/>
          <w:szCs w:val="28"/>
          <w:lang w:val="fr-FR"/>
        </w:rPr>
        <w:t>rations et finances</w:t>
      </w:r>
    </w:p>
    <w:p w:rsidR="00FA219B" w:rsidRPr="0006051B" w:rsidRDefault="00FA219B" w:rsidP="00FA219B">
      <w:pPr>
        <w:widowControl w:val="0"/>
        <w:autoSpaceDE w:val="0"/>
        <w:autoSpaceDN w:val="0"/>
        <w:adjustRightInd w:val="0"/>
        <w:spacing w:after="0" w:line="240" w:lineRule="auto"/>
        <w:jc w:val="both"/>
        <w:rPr>
          <w:rFonts w:cs="Calibri"/>
          <w:b/>
          <w:sz w:val="28"/>
          <w:szCs w:val="28"/>
          <w:lang w:val="fr-FR"/>
        </w:rPr>
      </w:pPr>
    </w:p>
    <w:p w:rsidR="00FA219B" w:rsidRPr="0006051B" w:rsidRDefault="00FA219B" w:rsidP="00FA219B">
      <w:pPr>
        <w:widowControl w:val="0"/>
        <w:autoSpaceDE w:val="0"/>
        <w:autoSpaceDN w:val="0"/>
        <w:adjustRightInd w:val="0"/>
        <w:spacing w:after="0" w:line="240" w:lineRule="auto"/>
        <w:jc w:val="both"/>
        <w:rPr>
          <w:rFonts w:cstheme="minorHAnsi"/>
          <w:lang w:val="fr-FR"/>
        </w:rPr>
      </w:pPr>
      <w:r w:rsidRPr="0006051B">
        <w:rPr>
          <w:rFonts w:cstheme="minorHAnsi"/>
          <w:b/>
          <w:bCs/>
          <w:lang w:val="fr-FR"/>
        </w:rPr>
        <w:t xml:space="preserve">Pays: </w:t>
      </w:r>
      <w:r w:rsidRPr="0006051B">
        <w:rPr>
          <w:rFonts w:cstheme="minorHAnsi"/>
          <w:lang w:val="fr-FR"/>
        </w:rPr>
        <w:t>République Démocratique du Congo</w:t>
      </w:r>
    </w:p>
    <w:p w:rsidR="00FA219B" w:rsidRPr="0006051B" w:rsidRDefault="00FA219B" w:rsidP="00FA219B">
      <w:pPr>
        <w:spacing w:after="0" w:line="240" w:lineRule="auto"/>
        <w:ind w:right="-187"/>
        <w:rPr>
          <w:rFonts w:cstheme="minorHAnsi"/>
          <w:lang w:val="fr-FR"/>
        </w:rPr>
      </w:pPr>
      <w:r w:rsidRPr="0006051B">
        <w:rPr>
          <w:rFonts w:cstheme="minorHAnsi"/>
          <w:b/>
          <w:bCs/>
          <w:lang w:val="fr-FR"/>
        </w:rPr>
        <w:t>Lieu</w:t>
      </w:r>
      <w:r w:rsidR="00597FD5" w:rsidRPr="0006051B">
        <w:rPr>
          <w:rFonts w:cstheme="minorHAnsi"/>
          <w:b/>
          <w:bCs/>
          <w:lang w:val="fr-FR"/>
        </w:rPr>
        <w:t xml:space="preserve">: </w:t>
      </w:r>
      <w:r w:rsidR="00597FD5" w:rsidRPr="00597FD5">
        <w:rPr>
          <w:rFonts w:cstheme="minorHAnsi"/>
          <w:bCs/>
          <w:lang w:val="fr-FR"/>
        </w:rPr>
        <w:t>Lubumbashi, Kolwezi, Mbu</w:t>
      </w:r>
      <w:r w:rsidR="007C727C" w:rsidRPr="00597FD5">
        <w:rPr>
          <w:rFonts w:cstheme="minorHAnsi"/>
          <w:bCs/>
          <w:lang w:val="fr-FR"/>
        </w:rPr>
        <w:t>ji</w:t>
      </w:r>
      <w:r w:rsidR="007D212A">
        <w:rPr>
          <w:rFonts w:cstheme="minorHAnsi"/>
          <w:bCs/>
          <w:lang w:val="fr-FR"/>
        </w:rPr>
        <w:t>-M</w:t>
      </w:r>
      <w:r w:rsidR="007C727C" w:rsidRPr="00597FD5">
        <w:rPr>
          <w:rFonts w:cstheme="minorHAnsi"/>
          <w:bCs/>
          <w:lang w:val="fr-FR"/>
        </w:rPr>
        <w:t>ayi</w:t>
      </w:r>
      <w:r w:rsidR="007C727C">
        <w:rPr>
          <w:rFonts w:cstheme="minorHAnsi"/>
          <w:b/>
          <w:bCs/>
          <w:lang w:val="fr-FR"/>
        </w:rPr>
        <w:t>,</w:t>
      </w:r>
      <w:r w:rsidR="00597FD5">
        <w:rPr>
          <w:rFonts w:cstheme="minorHAnsi"/>
          <w:b/>
          <w:bCs/>
          <w:lang w:val="fr-FR"/>
        </w:rPr>
        <w:t xml:space="preserve"> </w:t>
      </w:r>
      <w:r w:rsidR="00BC540F" w:rsidRPr="0006051B">
        <w:rPr>
          <w:rFonts w:cstheme="minorHAnsi"/>
          <w:bCs/>
          <w:lang w:val="fr-FR"/>
        </w:rPr>
        <w:t>Kananga</w:t>
      </w:r>
      <w:r w:rsidR="007D212A">
        <w:rPr>
          <w:rFonts w:cstheme="minorHAnsi"/>
          <w:bCs/>
          <w:lang w:val="fr-FR"/>
        </w:rPr>
        <w:t xml:space="preserve">, </w:t>
      </w:r>
      <w:r w:rsidR="007C727C">
        <w:rPr>
          <w:rFonts w:cstheme="minorHAnsi"/>
          <w:bCs/>
          <w:lang w:val="fr-FR"/>
        </w:rPr>
        <w:t>Gemena et Mbandaka</w:t>
      </w:r>
    </w:p>
    <w:p w:rsidR="0006051B" w:rsidRPr="0006051B" w:rsidRDefault="0006051B" w:rsidP="0006051B">
      <w:pPr>
        <w:spacing w:after="0" w:line="240" w:lineRule="auto"/>
        <w:ind w:right="-187"/>
        <w:rPr>
          <w:rFonts w:cs="Calibri"/>
          <w:lang w:val="fr-FR"/>
        </w:rPr>
      </w:pPr>
      <w:r w:rsidRPr="0006051B">
        <w:rPr>
          <w:rFonts w:cstheme="minorHAnsi"/>
          <w:b/>
          <w:bCs/>
          <w:lang w:val="fr-FR"/>
        </w:rPr>
        <w:t xml:space="preserve">Durée : </w:t>
      </w:r>
      <w:r w:rsidR="003A1E81">
        <w:rPr>
          <w:rFonts w:cstheme="minorHAnsi"/>
          <w:bCs/>
          <w:lang w:val="fr-FR"/>
        </w:rPr>
        <w:t>2</w:t>
      </w:r>
      <w:r w:rsidRPr="0006051B">
        <w:rPr>
          <w:rFonts w:cstheme="minorHAnsi"/>
          <w:bCs/>
          <w:lang w:val="fr-FR"/>
        </w:rPr>
        <w:t xml:space="preserve"> ans</w:t>
      </w:r>
    </w:p>
    <w:p w:rsidR="0006051B" w:rsidRPr="0006051B" w:rsidRDefault="0006051B" w:rsidP="0006051B">
      <w:pPr>
        <w:spacing w:after="0" w:line="240" w:lineRule="auto"/>
        <w:ind w:right="-187"/>
        <w:rPr>
          <w:rFonts w:cs="Calibri"/>
          <w:lang w:val="fr-FR"/>
        </w:rPr>
      </w:pPr>
      <w:r w:rsidRPr="0006051B">
        <w:rPr>
          <w:rFonts w:cstheme="minorHAnsi"/>
          <w:b/>
          <w:bCs/>
          <w:lang w:val="fr-FR"/>
        </w:rPr>
        <w:t>Date de d</w:t>
      </w:r>
      <w:r w:rsidRPr="0006051B">
        <w:rPr>
          <w:rFonts w:cs="Calibri"/>
          <w:b/>
          <w:lang w:val="fr-FR"/>
        </w:rPr>
        <w:t>é</w:t>
      </w:r>
      <w:r w:rsidRPr="0006051B">
        <w:rPr>
          <w:rFonts w:cstheme="minorHAnsi"/>
          <w:b/>
          <w:bCs/>
          <w:lang w:val="fr-FR"/>
        </w:rPr>
        <w:t xml:space="preserve">marrage : </w:t>
      </w:r>
      <w:r w:rsidR="007D212A">
        <w:rPr>
          <w:rFonts w:cs="Calibri"/>
          <w:lang w:val="fr-FR"/>
        </w:rPr>
        <w:t>Aout</w:t>
      </w:r>
      <w:r w:rsidRPr="0006051B">
        <w:rPr>
          <w:rFonts w:cs="Calibri"/>
          <w:lang w:val="fr-FR"/>
        </w:rPr>
        <w:t xml:space="preserve"> 2017</w:t>
      </w:r>
    </w:p>
    <w:p w:rsidR="0006051B" w:rsidRPr="00597FD5" w:rsidRDefault="0006051B" w:rsidP="0006051B">
      <w:pPr>
        <w:spacing w:after="0" w:line="240" w:lineRule="auto"/>
        <w:ind w:right="-187"/>
        <w:rPr>
          <w:rFonts w:cstheme="minorHAnsi"/>
          <w:bCs/>
        </w:rPr>
      </w:pPr>
      <w:proofErr w:type="gramStart"/>
      <w:r w:rsidRPr="00597FD5">
        <w:rPr>
          <w:rFonts w:cstheme="minorHAnsi"/>
          <w:b/>
          <w:bCs/>
        </w:rPr>
        <w:t>Supervision :</w:t>
      </w:r>
      <w:proofErr w:type="gramEnd"/>
      <w:r w:rsidR="00597FD5" w:rsidRPr="00597FD5">
        <w:rPr>
          <w:rFonts w:cs="Calibri"/>
          <w:sz w:val="20"/>
        </w:rPr>
        <w:t xml:space="preserve"> </w:t>
      </w:r>
      <w:r w:rsidR="00597FD5" w:rsidRPr="00597FD5">
        <w:rPr>
          <w:rFonts w:cstheme="majorHAnsi"/>
          <w:bCs/>
        </w:rPr>
        <w:t>Provincial focal point and Governance Specialist</w:t>
      </w:r>
      <w:r w:rsidRPr="00597FD5">
        <w:rPr>
          <w:rFonts w:cstheme="minorHAnsi"/>
          <w:b/>
          <w:bCs/>
        </w:rPr>
        <w:t xml:space="preserve"> </w:t>
      </w:r>
    </w:p>
    <w:p w:rsidR="00FA219B" w:rsidRPr="00597FD5" w:rsidRDefault="00FA219B" w:rsidP="00FA219B">
      <w:pPr>
        <w:spacing w:after="0" w:line="240" w:lineRule="auto"/>
        <w:ind w:right="-187"/>
        <w:rPr>
          <w:rFonts w:cstheme="minorHAnsi"/>
          <w:bCs/>
        </w:rPr>
      </w:pPr>
    </w:p>
    <w:p w:rsidR="0006051B" w:rsidRPr="0006051B" w:rsidRDefault="0006051B" w:rsidP="0006051B">
      <w:pPr>
        <w:spacing w:after="0" w:line="240" w:lineRule="auto"/>
        <w:ind w:right="-187"/>
        <w:rPr>
          <w:rFonts w:cs="Calibri"/>
          <w:sz w:val="20"/>
          <w:lang w:val="fr-FR"/>
        </w:rPr>
      </w:pPr>
      <w:r w:rsidRPr="0006051B">
        <w:rPr>
          <w:rFonts w:cs="Calibri"/>
          <w:b/>
          <w:sz w:val="20"/>
          <w:lang w:val="fr-FR"/>
        </w:rPr>
        <w:t>Autres responsables hiérarchiques :</w:t>
      </w:r>
      <w:r w:rsidRPr="0006051B">
        <w:rPr>
          <w:rFonts w:cs="Calibri"/>
          <w:sz w:val="20"/>
          <w:lang w:val="fr-FR"/>
        </w:rPr>
        <w:t xml:space="preserve"> </w:t>
      </w:r>
    </w:p>
    <w:p w:rsidR="0006051B" w:rsidRPr="0006051B" w:rsidRDefault="0006051B" w:rsidP="0006051B">
      <w:pPr>
        <w:spacing w:after="0" w:line="240" w:lineRule="auto"/>
        <w:ind w:right="-187"/>
        <w:rPr>
          <w:rFonts w:cstheme="minorHAnsi"/>
          <w:sz w:val="20"/>
          <w:lang w:val="fr-FR"/>
        </w:rPr>
      </w:pPr>
      <w:r w:rsidRPr="0006051B">
        <w:rPr>
          <w:rFonts w:cstheme="minorHAnsi"/>
          <w:sz w:val="20"/>
          <w:lang w:val="fr-FR"/>
        </w:rPr>
        <w:t xml:space="preserve">Programme Manager (Kinshasa) </w:t>
      </w:r>
    </w:p>
    <w:p w:rsidR="0006051B" w:rsidRPr="007D212A" w:rsidRDefault="0006051B" w:rsidP="0006051B">
      <w:pPr>
        <w:spacing w:after="0" w:line="240" w:lineRule="auto"/>
        <w:ind w:right="-187"/>
        <w:rPr>
          <w:rFonts w:cstheme="minorHAnsi"/>
          <w:sz w:val="20"/>
        </w:rPr>
      </w:pPr>
      <w:r w:rsidRPr="007D212A">
        <w:rPr>
          <w:rFonts w:cstheme="minorHAnsi"/>
          <w:sz w:val="20"/>
        </w:rPr>
        <w:t>Finance Manager (Kinshasa)</w:t>
      </w:r>
    </w:p>
    <w:p w:rsidR="00597FD5" w:rsidRPr="00597FD5" w:rsidRDefault="00597FD5" w:rsidP="00597FD5">
      <w:pPr>
        <w:spacing w:after="0" w:line="240" w:lineRule="auto"/>
        <w:ind w:right="-187"/>
        <w:rPr>
          <w:rFonts w:cstheme="minorHAnsi"/>
          <w:sz w:val="20"/>
        </w:rPr>
      </w:pPr>
      <w:r w:rsidRPr="00597FD5">
        <w:rPr>
          <w:rFonts w:cstheme="minorHAnsi"/>
          <w:sz w:val="20"/>
        </w:rPr>
        <w:t>Security Officer (Kinshasa)</w:t>
      </w:r>
      <w:bookmarkStart w:id="0" w:name="_GoBack"/>
      <w:bookmarkEnd w:id="0"/>
    </w:p>
    <w:p w:rsidR="0006051B" w:rsidRPr="007D212A" w:rsidRDefault="00597FD5" w:rsidP="0006051B">
      <w:pPr>
        <w:spacing w:after="0" w:line="240" w:lineRule="auto"/>
        <w:ind w:right="-187"/>
        <w:rPr>
          <w:rFonts w:cstheme="minorHAnsi"/>
          <w:sz w:val="20"/>
          <w:lang w:val="fr-FR"/>
        </w:rPr>
      </w:pPr>
      <w:r w:rsidRPr="007D212A">
        <w:rPr>
          <w:rFonts w:cstheme="minorHAnsi"/>
          <w:sz w:val="20"/>
          <w:lang w:val="fr-FR"/>
        </w:rPr>
        <w:t>Operations Manager (Kinshasa)</w:t>
      </w:r>
    </w:p>
    <w:p w:rsidR="0006051B" w:rsidRPr="007D212A" w:rsidRDefault="0006051B" w:rsidP="00FA219B">
      <w:pPr>
        <w:spacing w:after="0" w:line="240" w:lineRule="auto"/>
        <w:ind w:right="-187"/>
        <w:rPr>
          <w:rFonts w:cstheme="minorHAnsi"/>
          <w:bCs/>
          <w:lang w:val="fr-FR"/>
        </w:rPr>
      </w:pPr>
    </w:p>
    <w:p w:rsidR="00FA219B" w:rsidRPr="0006051B" w:rsidRDefault="00FA219B" w:rsidP="00FA219B">
      <w:pPr>
        <w:shd w:val="clear" w:color="auto" w:fill="C6D9F1" w:themeFill="text2" w:themeFillTint="33"/>
        <w:spacing w:after="0" w:line="240" w:lineRule="auto"/>
        <w:ind w:right="-187"/>
        <w:rPr>
          <w:rFonts w:cstheme="minorHAnsi"/>
          <w:b/>
          <w:bCs/>
          <w:lang w:val="fr-FR"/>
        </w:rPr>
      </w:pPr>
      <w:r w:rsidRPr="0006051B">
        <w:rPr>
          <w:rFonts w:cstheme="minorHAnsi"/>
          <w:b/>
          <w:bCs/>
          <w:lang w:val="fr-FR"/>
        </w:rPr>
        <w:t>Présentation du programme ACCELERE !- Activité 2</w:t>
      </w:r>
    </w:p>
    <w:p w:rsidR="00FA219B" w:rsidRPr="0006051B" w:rsidRDefault="00FA219B" w:rsidP="00FA219B">
      <w:pPr>
        <w:spacing w:after="0" w:line="240" w:lineRule="auto"/>
        <w:ind w:right="-187"/>
        <w:rPr>
          <w:rFonts w:cstheme="minorHAnsi"/>
          <w:b/>
          <w:bCs/>
          <w:lang w:val="fr-FR"/>
        </w:rPr>
      </w:pPr>
    </w:p>
    <w:p w:rsidR="00FA219B" w:rsidRPr="0006051B" w:rsidRDefault="00FA219B" w:rsidP="00FA219B">
      <w:pPr>
        <w:spacing w:after="0" w:line="240" w:lineRule="auto"/>
        <w:jc w:val="both"/>
        <w:rPr>
          <w:rFonts w:cstheme="minorHAnsi"/>
          <w:lang w:val="fr-FR"/>
        </w:rPr>
      </w:pPr>
      <w:r w:rsidRPr="0006051B">
        <w:rPr>
          <w:rFonts w:cstheme="minorHAnsi"/>
          <w:lang w:val="fr-FR"/>
        </w:rPr>
        <w:t xml:space="preserve">Le Département du Royaume-Uni pour le Développement International (UK-DFID) et l’Agence Américaine pour le Développement International (USAID) ont signé un accord de partenariat le 30 octobre 2014 en vue de soutenir de manière coordonnée et harmonisée les priorités du Gouvernement de la République démocratique du Congo (RDC) dans le secteur de l’éducation. Dans ce cadre, DFID et USAID contribueront à financer à hauteur d’environ 180 millions de dollars américains sur 5 ans (2015-2020) l’enseignement primaire dans les provinces du Katanga, du Kasaï Occidental, du Kasaï Oriental, de l'Equateur, du Sud-Kivu et du Nord-Kivu (prises dans leur configuration d’avant le découpage territorial). DFID et USAID partageront le leadership dans la mise en œuvre du programme conjoint de coopération éducative du nom </w:t>
      </w:r>
      <w:r w:rsidRPr="0006051B">
        <w:rPr>
          <w:rFonts w:cstheme="minorHAnsi"/>
          <w:b/>
          <w:lang w:val="fr-FR"/>
        </w:rPr>
        <w:t xml:space="preserve">USAID/UKAID ACCELERE! </w:t>
      </w:r>
      <w:r w:rsidRPr="0006051B">
        <w:rPr>
          <w:rFonts w:cstheme="minorHAnsi"/>
          <w:lang w:val="fr-FR"/>
        </w:rPr>
        <w:t xml:space="preserve">(ACCE pour Accès ; LE pour Lecture ; RE pour Redevabilité et Rétention) et collaboreront dans les quatre activités suivantes : </w:t>
      </w:r>
    </w:p>
    <w:p w:rsidR="00FA219B" w:rsidRPr="0006051B" w:rsidRDefault="00FA219B" w:rsidP="00FA219B">
      <w:pPr>
        <w:spacing w:after="0" w:line="240" w:lineRule="auto"/>
        <w:jc w:val="both"/>
        <w:rPr>
          <w:rFonts w:cstheme="minorHAnsi"/>
          <w:lang w:val="fr-FR"/>
        </w:rPr>
      </w:pPr>
    </w:p>
    <w:p w:rsidR="00FA219B" w:rsidRPr="0006051B" w:rsidRDefault="00FA219B" w:rsidP="00FA219B">
      <w:pPr>
        <w:pStyle w:val="ListParagraph"/>
        <w:numPr>
          <w:ilvl w:val="0"/>
          <w:numId w:val="1"/>
        </w:numPr>
        <w:jc w:val="both"/>
        <w:rPr>
          <w:rFonts w:cstheme="majorHAnsi"/>
        </w:rPr>
      </w:pPr>
      <w:r w:rsidRPr="0006051B">
        <w:rPr>
          <w:rFonts w:cstheme="majorHAnsi"/>
        </w:rPr>
        <w:t xml:space="preserve">Activité 1 : Accès équitable à l’éducation et aux apprentissages en RDC (sous le leadership de l’USAID) mis en œuvre par </w:t>
      </w:r>
      <w:proofErr w:type="spellStart"/>
      <w:r w:rsidRPr="0006051B">
        <w:rPr>
          <w:rFonts w:cstheme="majorHAnsi"/>
        </w:rPr>
        <w:t>Chemonics</w:t>
      </w:r>
      <w:proofErr w:type="spellEnd"/>
      <w:r w:rsidRPr="0006051B">
        <w:rPr>
          <w:rFonts w:cstheme="majorHAnsi"/>
        </w:rPr>
        <w:t xml:space="preserve"> International</w:t>
      </w:r>
    </w:p>
    <w:p w:rsidR="00FA219B" w:rsidRPr="0006051B" w:rsidRDefault="00FA219B" w:rsidP="00FA219B">
      <w:pPr>
        <w:pStyle w:val="ListParagraph"/>
        <w:numPr>
          <w:ilvl w:val="0"/>
          <w:numId w:val="1"/>
        </w:numPr>
        <w:jc w:val="both"/>
        <w:rPr>
          <w:rFonts w:cstheme="majorHAnsi"/>
        </w:rPr>
      </w:pPr>
      <w:r w:rsidRPr="0006051B">
        <w:rPr>
          <w:rFonts w:cstheme="majorHAnsi"/>
          <w:b/>
        </w:rPr>
        <w:t xml:space="preserve">Activité 2 : Amélioration de la Gouvernance et de la Redevabilité (sous le leadership du DFID) </w:t>
      </w:r>
      <w:r w:rsidRPr="0006051B">
        <w:rPr>
          <w:rFonts w:cstheme="majorHAnsi"/>
        </w:rPr>
        <w:t>mise en œuvre par Cambridge Education</w:t>
      </w:r>
    </w:p>
    <w:p w:rsidR="00FA219B" w:rsidRPr="0006051B" w:rsidRDefault="00FA219B" w:rsidP="00FA219B">
      <w:pPr>
        <w:pStyle w:val="ListParagraph"/>
        <w:numPr>
          <w:ilvl w:val="0"/>
          <w:numId w:val="1"/>
        </w:numPr>
        <w:jc w:val="both"/>
        <w:rPr>
          <w:rFonts w:cstheme="majorHAnsi"/>
        </w:rPr>
      </w:pPr>
      <w:r w:rsidRPr="0006051B">
        <w:rPr>
          <w:rFonts w:cstheme="majorHAnsi"/>
        </w:rPr>
        <w:t xml:space="preserve">Activité 3 : Evaluation Indépendante (sous le leadership de l’USAID) par IBTCI      </w:t>
      </w:r>
    </w:p>
    <w:p w:rsidR="00FA219B" w:rsidRPr="0006051B" w:rsidRDefault="00FA219B" w:rsidP="00FA219B">
      <w:pPr>
        <w:pStyle w:val="ListParagraph"/>
        <w:numPr>
          <w:ilvl w:val="0"/>
          <w:numId w:val="1"/>
        </w:numPr>
        <w:jc w:val="both"/>
        <w:rPr>
          <w:rFonts w:cstheme="majorHAnsi"/>
        </w:rPr>
      </w:pPr>
      <w:r w:rsidRPr="0006051B">
        <w:rPr>
          <w:rFonts w:cstheme="majorHAnsi"/>
        </w:rPr>
        <w:t>Activité 4 : Réduction du nombre d’enfants en dehors de l’école en RDC (sous le leadership du DFID en partenariat avec l’UNICEF))</w:t>
      </w:r>
    </w:p>
    <w:p w:rsidR="00FA219B" w:rsidRPr="0006051B" w:rsidRDefault="00FA219B" w:rsidP="00FA219B">
      <w:pPr>
        <w:spacing w:after="0" w:line="240" w:lineRule="auto"/>
        <w:ind w:right="-187"/>
        <w:jc w:val="both"/>
        <w:rPr>
          <w:rFonts w:cstheme="minorHAnsi"/>
          <w:lang w:val="fr-FR"/>
        </w:rPr>
      </w:pPr>
      <w:r w:rsidRPr="0006051B">
        <w:rPr>
          <w:rFonts w:cstheme="minorHAnsi"/>
          <w:lang w:val="fr-FR"/>
        </w:rPr>
        <w:t>Le programme conjoint ACCELERE ! a pour objectif d’améliorer les résultats éducatifs pour les filles et les garçons dans un échantillon d’au moins 25 districts éducationnels de la RDC.</w:t>
      </w:r>
    </w:p>
    <w:p w:rsidR="00FA219B" w:rsidRPr="0006051B" w:rsidRDefault="00FA219B" w:rsidP="00FA219B">
      <w:pPr>
        <w:spacing w:after="0" w:line="240" w:lineRule="auto"/>
        <w:ind w:right="-187"/>
        <w:rPr>
          <w:rFonts w:cstheme="minorHAnsi"/>
          <w:lang w:val="fr-FR"/>
        </w:rPr>
      </w:pPr>
    </w:p>
    <w:p w:rsidR="00FA219B" w:rsidRPr="0006051B" w:rsidRDefault="00FA219B" w:rsidP="00FA219B">
      <w:pPr>
        <w:spacing w:after="0" w:line="240" w:lineRule="auto"/>
        <w:ind w:right="-187"/>
        <w:jc w:val="both"/>
        <w:rPr>
          <w:rFonts w:cstheme="minorHAnsi"/>
          <w:lang w:val="fr-FR"/>
        </w:rPr>
      </w:pPr>
      <w:r w:rsidRPr="0006051B">
        <w:rPr>
          <w:rFonts w:cstheme="minorHAnsi"/>
          <w:lang w:val="fr-FR"/>
        </w:rPr>
        <w:t>Ce poste consiste à travailler au sein de l’équipe de l’activité 2 du programme ACCELERE. Ce Programme de Gouvernance et de Redevabilité a pour objectif de contribuer à l’amélioration de la qualité du service public rendu en matière d’éducation.</w:t>
      </w:r>
    </w:p>
    <w:p w:rsidR="0006051B" w:rsidRPr="0006051B" w:rsidRDefault="0006051B" w:rsidP="00FA219B">
      <w:pPr>
        <w:spacing w:after="0" w:line="240" w:lineRule="auto"/>
        <w:ind w:right="-187"/>
        <w:jc w:val="both"/>
        <w:rPr>
          <w:rFonts w:cstheme="minorHAnsi"/>
          <w:lang w:val="fr-FR"/>
        </w:rPr>
      </w:pPr>
    </w:p>
    <w:p w:rsidR="00FA219B" w:rsidRDefault="00FA219B" w:rsidP="00FA219B">
      <w:pPr>
        <w:autoSpaceDE w:val="0"/>
        <w:autoSpaceDN w:val="0"/>
        <w:adjustRightInd w:val="0"/>
        <w:spacing w:after="0" w:line="240" w:lineRule="auto"/>
        <w:ind w:right="207"/>
        <w:jc w:val="both"/>
        <w:rPr>
          <w:rFonts w:cs="Calibri"/>
          <w:b/>
          <w:bCs/>
          <w:lang w:val="fr-FR"/>
        </w:rPr>
      </w:pPr>
    </w:p>
    <w:p w:rsidR="000D632F" w:rsidRDefault="000D632F" w:rsidP="00FA219B">
      <w:pPr>
        <w:autoSpaceDE w:val="0"/>
        <w:autoSpaceDN w:val="0"/>
        <w:adjustRightInd w:val="0"/>
        <w:spacing w:after="0" w:line="240" w:lineRule="auto"/>
        <w:ind w:right="207"/>
        <w:jc w:val="both"/>
        <w:rPr>
          <w:rFonts w:cs="Calibri"/>
          <w:b/>
          <w:bCs/>
          <w:lang w:val="fr-FR"/>
        </w:rPr>
      </w:pPr>
    </w:p>
    <w:p w:rsidR="0006051B" w:rsidRPr="0006051B" w:rsidRDefault="007D212A" w:rsidP="0006051B">
      <w:pPr>
        <w:shd w:val="clear" w:color="auto" w:fill="C6D9F1" w:themeFill="text2" w:themeFillTint="33"/>
        <w:spacing w:after="0" w:line="240" w:lineRule="auto"/>
        <w:ind w:right="-187"/>
        <w:rPr>
          <w:rFonts w:cstheme="minorHAnsi"/>
          <w:b/>
          <w:bCs/>
          <w:lang w:val="fr-FR"/>
        </w:rPr>
      </w:pPr>
      <w:r>
        <w:rPr>
          <w:rFonts w:cstheme="minorHAnsi"/>
          <w:b/>
          <w:bCs/>
          <w:lang w:val="fr-FR"/>
        </w:rPr>
        <w:t xml:space="preserve">Objectif </w:t>
      </w:r>
      <w:r w:rsidR="0006051B" w:rsidRPr="0006051B">
        <w:rPr>
          <w:rFonts w:cstheme="minorHAnsi"/>
          <w:b/>
          <w:bCs/>
          <w:lang w:val="fr-FR"/>
        </w:rPr>
        <w:t>et principales responsabilités</w:t>
      </w:r>
    </w:p>
    <w:p w:rsidR="00FA219B" w:rsidRPr="0006051B" w:rsidRDefault="00FA219B" w:rsidP="00FA219B">
      <w:pPr>
        <w:autoSpaceDE w:val="0"/>
        <w:autoSpaceDN w:val="0"/>
        <w:adjustRightInd w:val="0"/>
        <w:spacing w:after="0" w:line="240" w:lineRule="auto"/>
        <w:ind w:right="207"/>
        <w:jc w:val="both"/>
        <w:rPr>
          <w:rFonts w:cstheme="minorHAnsi"/>
          <w:color w:val="000000" w:themeColor="text1"/>
          <w:lang w:val="fr-FR"/>
        </w:rPr>
      </w:pPr>
    </w:p>
    <w:p w:rsidR="007D212A" w:rsidRDefault="00BC540F" w:rsidP="00BC540F">
      <w:pPr>
        <w:pStyle w:val="NormalWeb"/>
        <w:spacing w:before="0" w:beforeAutospacing="0" w:after="0" w:afterAutospacing="0"/>
        <w:jc w:val="both"/>
        <w:rPr>
          <w:rFonts w:asciiTheme="minorHAnsi" w:eastAsiaTheme="minorEastAsia" w:hAnsiTheme="minorHAnsi" w:cstheme="minorHAnsi"/>
          <w:sz w:val="22"/>
          <w:szCs w:val="22"/>
          <w:lang w:val="fr-FR"/>
        </w:rPr>
      </w:pPr>
      <w:r w:rsidRPr="0006051B">
        <w:rPr>
          <w:rFonts w:asciiTheme="minorHAnsi" w:eastAsiaTheme="minorEastAsia" w:hAnsiTheme="minorHAnsi" w:cstheme="minorHAnsi"/>
          <w:sz w:val="22"/>
          <w:szCs w:val="22"/>
          <w:lang w:val="fr-FR"/>
        </w:rPr>
        <w:t xml:space="preserve">Rapportant au </w:t>
      </w:r>
      <w:r w:rsidR="007D212A">
        <w:rPr>
          <w:rFonts w:asciiTheme="minorHAnsi" w:eastAsiaTheme="minorEastAsia" w:hAnsiTheme="minorHAnsi" w:cstheme="minorHAnsi"/>
          <w:sz w:val="22"/>
          <w:szCs w:val="22"/>
          <w:lang w:val="fr-FR"/>
        </w:rPr>
        <w:t xml:space="preserve">Point focal - Spécialiste Provincial en Gouvernance, </w:t>
      </w:r>
      <w:r w:rsidRPr="0006051B">
        <w:rPr>
          <w:rFonts w:asciiTheme="minorHAnsi" w:eastAsiaTheme="minorEastAsia" w:hAnsiTheme="minorHAnsi" w:cstheme="minorHAnsi"/>
          <w:sz w:val="22"/>
          <w:szCs w:val="22"/>
          <w:lang w:val="fr-FR"/>
        </w:rPr>
        <w:t>son responsable hiérarchique, et</w:t>
      </w:r>
      <w:r w:rsidR="0006051B">
        <w:rPr>
          <w:rFonts w:asciiTheme="minorHAnsi" w:eastAsiaTheme="minorEastAsia" w:hAnsiTheme="minorHAnsi" w:cstheme="minorHAnsi"/>
          <w:sz w:val="22"/>
          <w:szCs w:val="22"/>
          <w:lang w:val="fr-FR"/>
        </w:rPr>
        <w:t xml:space="preserve"> au</w:t>
      </w:r>
      <w:r w:rsidR="000D632F">
        <w:rPr>
          <w:rFonts w:asciiTheme="minorHAnsi" w:eastAsiaTheme="minorEastAsia" w:hAnsiTheme="minorHAnsi" w:cstheme="minorHAnsi"/>
          <w:sz w:val="22"/>
          <w:szCs w:val="22"/>
          <w:lang w:val="fr-FR"/>
        </w:rPr>
        <w:t>x</w:t>
      </w:r>
      <w:r w:rsidRPr="0006051B">
        <w:rPr>
          <w:rFonts w:asciiTheme="minorHAnsi" w:eastAsiaTheme="minorEastAsia" w:hAnsiTheme="minorHAnsi" w:cstheme="minorHAnsi"/>
          <w:sz w:val="22"/>
          <w:szCs w:val="22"/>
          <w:lang w:val="fr-FR"/>
        </w:rPr>
        <w:t xml:space="preserve"> </w:t>
      </w:r>
      <w:r w:rsidR="0006051B" w:rsidRPr="0006051B">
        <w:rPr>
          <w:rFonts w:asciiTheme="minorHAnsi" w:eastAsiaTheme="minorEastAsia" w:hAnsiTheme="minorHAnsi" w:cstheme="minorHAnsi"/>
          <w:sz w:val="22"/>
          <w:szCs w:val="22"/>
          <w:lang w:val="fr-FR"/>
        </w:rPr>
        <w:t>Finance Manager</w:t>
      </w:r>
      <w:r w:rsidRPr="0006051B">
        <w:rPr>
          <w:rFonts w:asciiTheme="minorHAnsi" w:eastAsiaTheme="minorEastAsia" w:hAnsiTheme="minorHAnsi" w:cstheme="minorHAnsi"/>
          <w:sz w:val="22"/>
          <w:szCs w:val="22"/>
          <w:lang w:val="fr-FR"/>
        </w:rPr>
        <w:t xml:space="preserve"> </w:t>
      </w:r>
      <w:r w:rsidR="0006051B">
        <w:rPr>
          <w:rFonts w:asciiTheme="minorHAnsi" w:eastAsiaTheme="minorEastAsia" w:hAnsiTheme="minorHAnsi" w:cstheme="minorHAnsi"/>
          <w:sz w:val="22"/>
          <w:szCs w:val="22"/>
          <w:lang w:val="fr-FR"/>
        </w:rPr>
        <w:t>et Programme Manager à Kinshasa,</w:t>
      </w:r>
      <w:r w:rsidR="003A1E81">
        <w:rPr>
          <w:rFonts w:asciiTheme="minorHAnsi" w:eastAsiaTheme="minorEastAsia" w:hAnsiTheme="minorHAnsi" w:cstheme="minorHAnsi"/>
          <w:sz w:val="22"/>
          <w:szCs w:val="22"/>
          <w:lang w:val="fr-FR"/>
        </w:rPr>
        <w:t xml:space="preserve"> et en étroite collaboration avec les agents de sécurité et des opérations à Kinshasa, </w:t>
      </w:r>
      <w:bookmarkStart w:id="1" w:name="_Hlk485813891"/>
      <w:r w:rsidR="00894EE0">
        <w:rPr>
          <w:rFonts w:asciiTheme="minorHAnsi" w:eastAsiaTheme="minorEastAsia" w:hAnsiTheme="minorHAnsi" w:cstheme="minorHAnsi"/>
          <w:b/>
          <w:sz w:val="22"/>
          <w:szCs w:val="22"/>
          <w:lang w:val="fr-FR"/>
        </w:rPr>
        <w:t xml:space="preserve">le Chargé des Operations et </w:t>
      </w:r>
      <w:r w:rsidR="00631BAB" w:rsidRPr="00631BAB">
        <w:rPr>
          <w:rFonts w:asciiTheme="minorHAnsi" w:eastAsiaTheme="minorEastAsia" w:hAnsiTheme="minorHAnsi" w:cstheme="minorHAnsi"/>
          <w:b/>
          <w:sz w:val="22"/>
          <w:szCs w:val="22"/>
          <w:lang w:val="fr-FR"/>
        </w:rPr>
        <w:t>finances</w:t>
      </w:r>
      <w:r w:rsidR="00F03949" w:rsidRPr="00631BAB">
        <w:rPr>
          <w:rFonts w:asciiTheme="minorHAnsi" w:eastAsiaTheme="minorEastAsia" w:hAnsiTheme="minorHAnsi" w:cstheme="minorHAnsi"/>
          <w:b/>
          <w:sz w:val="22"/>
          <w:szCs w:val="22"/>
          <w:lang w:val="fr-FR"/>
        </w:rPr>
        <w:t xml:space="preserve"> </w:t>
      </w:r>
      <w:bookmarkEnd w:id="1"/>
      <w:r w:rsidRPr="0006051B">
        <w:rPr>
          <w:rFonts w:asciiTheme="minorHAnsi" w:eastAsiaTheme="minorEastAsia" w:hAnsiTheme="minorHAnsi" w:cstheme="minorHAnsi"/>
          <w:sz w:val="22"/>
          <w:szCs w:val="22"/>
          <w:lang w:val="fr-FR"/>
        </w:rPr>
        <w:t>est res</w:t>
      </w:r>
      <w:r w:rsidR="00631BAB">
        <w:rPr>
          <w:rFonts w:asciiTheme="minorHAnsi" w:eastAsiaTheme="minorEastAsia" w:hAnsiTheme="minorHAnsi" w:cstheme="minorHAnsi"/>
          <w:sz w:val="22"/>
          <w:szCs w:val="22"/>
          <w:lang w:val="fr-FR"/>
        </w:rPr>
        <w:t>ponsable</w:t>
      </w:r>
      <w:r w:rsidR="007D212A">
        <w:rPr>
          <w:rFonts w:asciiTheme="minorHAnsi" w:eastAsiaTheme="minorEastAsia" w:hAnsiTheme="minorHAnsi" w:cstheme="minorHAnsi"/>
          <w:sz w:val="22"/>
          <w:szCs w:val="22"/>
          <w:lang w:val="fr-FR"/>
        </w:rPr>
        <w:t> :</w:t>
      </w:r>
    </w:p>
    <w:p w:rsidR="00BC540F" w:rsidRDefault="00631BAB" w:rsidP="007D212A">
      <w:pPr>
        <w:pStyle w:val="NormalWeb"/>
        <w:numPr>
          <w:ilvl w:val="0"/>
          <w:numId w:val="11"/>
        </w:numPr>
        <w:spacing w:before="0" w:beforeAutospacing="0" w:after="0" w:afterAutospacing="0"/>
        <w:jc w:val="both"/>
        <w:rPr>
          <w:rFonts w:asciiTheme="minorHAnsi" w:hAnsiTheme="minorHAnsi" w:cstheme="majorHAnsi"/>
          <w:sz w:val="22"/>
          <w:szCs w:val="22"/>
          <w:lang w:val="fr-FR"/>
        </w:rPr>
      </w:pPr>
      <w:r>
        <w:rPr>
          <w:rFonts w:asciiTheme="minorHAnsi" w:eastAsiaTheme="minorEastAsia" w:hAnsiTheme="minorHAnsi" w:cstheme="minorHAnsi"/>
          <w:sz w:val="22"/>
          <w:szCs w:val="22"/>
          <w:lang w:val="fr-FR"/>
        </w:rPr>
        <w:t>de l’administration</w:t>
      </w:r>
      <w:r w:rsidR="007D212A">
        <w:rPr>
          <w:rFonts w:asciiTheme="minorHAnsi" w:eastAsiaTheme="minorEastAsia" w:hAnsiTheme="minorHAnsi" w:cstheme="minorHAnsi"/>
          <w:sz w:val="22"/>
          <w:szCs w:val="22"/>
          <w:lang w:val="fr-FR"/>
        </w:rPr>
        <w:t xml:space="preserve"> et</w:t>
      </w:r>
      <w:r>
        <w:rPr>
          <w:rFonts w:asciiTheme="minorHAnsi" w:eastAsiaTheme="minorEastAsia" w:hAnsiTheme="minorHAnsi" w:cstheme="minorHAnsi"/>
          <w:sz w:val="22"/>
          <w:szCs w:val="22"/>
          <w:lang w:val="fr-FR"/>
        </w:rPr>
        <w:t xml:space="preserve"> </w:t>
      </w:r>
      <w:r w:rsidR="007D212A">
        <w:rPr>
          <w:rFonts w:asciiTheme="minorHAnsi" w:eastAsiaTheme="minorEastAsia" w:hAnsiTheme="minorHAnsi" w:cstheme="minorHAnsi"/>
          <w:sz w:val="22"/>
          <w:szCs w:val="22"/>
          <w:lang w:val="fr-FR"/>
        </w:rPr>
        <w:t>du bon suivi financier</w:t>
      </w:r>
      <w:r w:rsidR="00BC540F" w:rsidRPr="0006051B">
        <w:rPr>
          <w:rFonts w:asciiTheme="minorHAnsi" w:eastAsiaTheme="minorEastAsia" w:hAnsiTheme="minorHAnsi" w:cstheme="minorHAnsi"/>
          <w:sz w:val="22"/>
          <w:szCs w:val="22"/>
          <w:lang w:val="fr-FR"/>
        </w:rPr>
        <w:t xml:space="preserve"> du programme</w:t>
      </w:r>
      <w:r w:rsidR="00D91CAC">
        <w:rPr>
          <w:rFonts w:asciiTheme="minorHAnsi" w:eastAsiaTheme="minorEastAsia" w:hAnsiTheme="minorHAnsi" w:cstheme="minorHAnsi"/>
          <w:sz w:val="22"/>
          <w:szCs w:val="22"/>
          <w:lang w:val="fr-FR"/>
        </w:rPr>
        <w:t xml:space="preserve"> au niveau de la province</w:t>
      </w:r>
      <w:r>
        <w:rPr>
          <w:rFonts w:asciiTheme="minorHAnsi" w:eastAsiaTheme="minorEastAsia" w:hAnsiTheme="minorHAnsi" w:cstheme="minorHAnsi"/>
          <w:sz w:val="22"/>
          <w:szCs w:val="22"/>
          <w:lang w:val="fr-FR"/>
        </w:rPr>
        <w:t xml:space="preserve">. </w:t>
      </w:r>
      <w:r w:rsidR="00D91CAC">
        <w:rPr>
          <w:rFonts w:asciiTheme="minorHAnsi" w:eastAsiaTheme="minorEastAsia" w:hAnsiTheme="minorHAnsi" w:cstheme="minorHAnsi"/>
          <w:sz w:val="22"/>
          <w:szCs w:val="22"/>
          <w:lang w:val="fr-FR"/>
        </w:rPr>
        <w:t>Il</w:t>
      </w:r>
      <w:r w:rsidR="00BC540F" w:rsidRPr="0006051B">
        <w:rPr>
          <w:rFonts w:asciiTheme="minorHAnsi" w:eastAsiaTheme="minorEastAsia" w:hAnsiTheme="minorHAnsi" w:cstheme="minorHAnsi"/>
          <w:sz w:val="22"/>
          <w:szCs w:val="22"/>
          <w:lang w:val="fr-FR"/>
        </w:rPr>
        <w:t xml:space="preserve"> met à jour </w:t>
      </w:r>
      <w:r w:rsidR="00D91CAC">
        <w:rPr>
          <w:rFonts w:asciiTheme="minorHAnsi" w:eastAsiaTheme="minorEastAsia" w:hAnsiTheme="minorHAnsi" w:cstheme="minorHAnsi"/>
          <w:sz w:val="22"/>
          <w:szCs w:val="22"/>
          <w:lang w:val="fr-FR"/>
        </w:rPr>
        <w:t>les outils de suivi, veille</w:t>
      </w:r>
      <w:r w:rsidR="00BC540F" w:rsidRPr="0006051B">
        <w:rPr>
          <w:rFonts w:asciiTheme="minorHAnsi" w:eastAsiaTheme="minorEastAsia" w:hAnsiTheme="minorHAnsi" w:cstheme="minorHAnsi"/>
          <w:sz w:val="22"/>
          <w:szCs w:val="22"/>
          <w:lang w:val="fr-FR"/>
        </w:rPr>
        <w:t xml:space="preserve"> au respect de</w:t>
      </w:r>
      <w:r w:rsidR="00D91CAC">
        <w:rPr>
          <w:rFonts w:asciiTheme="minorHAnsi" w:eastAsiaTheme="minorEastAsia" w:hAnsiTheme="minorHAnsi" w:cstheme="minorHAnsi"/>
          <w:sz w:val="22"/>
          <w:szCs w:val="22"/>
          <w:lang w:val="fr-FR"/>
        </w:rPr>
        <w:t>s</w:t>
      </w:r>
      <w:r w:rsidR="00BC540F" w:rsidRPr="0006051B">
        <w:rPr>
          <w:rFonts w:asciiTheme="minorHAnsi" w:eastAsiaTheme="minorEastAsia" w:hAnsiTheme="minorHAnsi" w:cstheme="minorHAnsi"/>
          <w:sz w:val="22"/>
          <w:szCs w:val="22"/>
          <w:lang w:val="fr-FR"/>
        </w:rPr>
        <w:t xml:space="preserve"> </w:t>
      </w:r>
      <w:r w:rsidR="00D91CAC">
        <w:rPr>
          <w:rFonts w:asciiTheme="minorHAnsi" w:eastAsiaTheme="minorEastAsia" w:hAnsiTheme="minorHAnsi" w:cstheme="minorHAnsi"/>
          <w:sz w:val="22"/>
          <w:szCs w:val="22"/>
          <w:lang w:val="fr-FR"/>
        </w:rPr>
        <w:t>p</w:t>
      </w:r>
      <w:r w:rsidR="00BC540F" w:rsidRPr="0006051B">
        <w:rPr>
          <w:rFonts w:asciiTheme="minorHAnsi" w:eastAsiaTheme="minorEastAsia" w:hAnsiTheme="minorHAnsi" w:cstheme="minorHAnsi"/>
          <w:sz w:val="22"/>
          <w:szCs w:val="22"/>
          <w:lang w:val="fr-FR"/>
        </w:rPr>
        <w:t>rocédure</w:t>
      </w:r>
      <w:r w:rsidR="00D91CAC">
        <w:rPr>
          <w:rFonts w:asciiTheme="minorHAnsi" w:eastAsiaTheme="minorEastAsia" w:hAnsiTheme="minorHAnsi" w:cstheme="minorHAnsi"/>
          <w:sz w:val="22"/>
          <w:szCs w:val="22"/>
          <w:lang w:val="fr-FR"/>
        </w:rPr>
        <w:t>s</w:t>
      </w:r>
      <w:r w:rsidR="00BC540F" w:rsidRPr="0006051B">
        <w:rPr>
          <w:rFonts w:asciiTheme="minorHAnsi" w:eastAsiaTheme="minorEastAsia" w:hAnsiTheme="minorHAnsi" w:cstheme="minorHAnsi"/>
          <w:sz w:val="22"/>
          <w:szCs w:val="22"/>
          <w:lang w:val="fr-FR"/>
        </w:rPr>
        <w:t xml:space="preserve"> financière</w:t>
      </w:r>
      <w:r w:rsidR="00D91CAC">
        <w:rPr>
          <w:rFonts w:asciiTheme="minorHAnsi" w:eastAsiaTheme="minorEastAsia" w:hAnsiTheme="minorHAnsi" w:cstheme="minorHAnsi"/>
          <w:sz w:val="22"/>
          <w:szCs w:val="22"/>
          <w:lang w:val="fr-FR"/>
        </w:rPr>
        <w:t xml:space="preserve">s et à la bonne </w:t>
      </w:r>
      <w:r w:rsidR="00D91CAC" w:rsidRPr="0006051B">
        <w:rPr>
          <w:rFonts w:asciiTheme="minorHAnsi" w:eastAsiaTheme="minorEastAsia" w:hAnsiTheme="minorHAnsi" w:cstheme="minorHAnsi"/>
          <w:sz w:val="22"/>
          <w:szCs w:val="22"/>
          <w:lang w:val="fr-FR"/>
        </w:rPr>
        <w:t>uti</w:t>
      </w:r>
      <w:r w:rsidR="00D91CAC">
        <w:rPr>
          <w:rFonts w:asciiTheme="minorHAnsi" w:eastAsiaTheme="minorEastAsia" w:hAnsiTheme="minorHAnsi" w:cstheme="minorHAnsi"/>
          <w:sz w:val="22"/>
          <w:szCs w:val="22"/>
          <w:lang w:val="fr-FR"/>
        </w:rPr>
        <w:t>lisation du manuel de procédures</w:t>
      </w:r>
      <w:r w:rsidR="00BC540F" w:rsidRPr="0006051B">
        <w:rPr>
          <w:rFonts w:asciiTheme="minorHAnsi" w:eastAsiaTheme="minorEastAsia" w:hAnsiTheme="minorHAnsi" w:cstheme="minorHAnsi"/>
          <w:sz w:val="22"/>
          <w:szCs w:val="22"/>
          <w:lang w:val="fr-FR"/>
        </w:rPr>
        <w:t xml:space="preserve">. Il </w:t>
      </w:r>
      <w:r w:rsidR="00D91CAC">
        <w:rPr>
          <w:rFonts w:asciiTheme="minorHAnsi" w:eastAsiaTheme="minorEastAsia" w:hAnsiTheme="minorHAnsi" w:cstheme="minorHAnsi"/>
          <w:sz w:val="22"/>
          <w:szCs w:val="22"/>
          <w:lang w:val="fr-FR"/>
        </w:rPr>
        <w:t>s’</w:t>
      </w:r>
      <w:r w:rsidR="00BC540F" w:rsidRPr="0006051B">
        <w:rPr>
          <w:rFonts w:asciiTheme="minorHAnsi" w:eastAsiaTheme="minorEastAsia" w:hAnsiTheme="minorHAnsi" w:cstheme="minorHAnsi"/>
          <w:sz w:val="22"/>
          <w:szCs w:val="22"/>
          <w:lang w:val="fr-FR"/>
        </w:rPr>
        <w:t xml:space="preserve">assure </w:t>
      </w:r>
      <w:r w:rsidR="00D91CAC">
        <w:rPr>
          <w:rFonts w:asciiTheme="minorHAnsi" w:eastAsiaTheme="minorEastAsia" w:hAnsiTheme="minorHAnsi" w:cstheme="minorHAnsi"/>
          <w:sz w:val="22"/>
          <w:szCs w:val="22"/>
          <w:lang w:val="fr-FR"/>
        </w:rPr>
        <w:t>d’</w:t>
      </w:r>
      <w:r w:rsidR="00BC540F" w:rsidRPr="0006051B">
        <w:rPr>
          <w:rFonts w:asciiTheme="minorHAnsi" w:eastAsiaTheme="minorEastAsia" w:hAnsiTheme="minorHAnsi" w:cstheme="minorHAnsi"/>
          <w:sz w:val="22"/>
          <w:szCs w:val="22"/>
          <w:lang w:val="fr-FR"/>
        </w:rPr>
        <w:t xml:space="preserve">une bonne communication avec l’équipe opérationnelle </w:t>
      </w:r>
      <w:r w:rsidR="000D632F">
        <w:rPr>
          <w:rFonts w:asciiTheme="minorHAnsi" w:eastAsiaTheme="minorEastAsia" w:hAnsiTheme="minorHAnsi" w:cstheme="minorHAnsi"/>
          <w:sz w:val="22"/>
          <w:szCs w:val="22"/>
          <w:lang w:val="fr-FR"/>
        </w:rPr>
        <w:t xml:space="preserve">et technique </w:t>
      </w:r>
      <w:r w:rsidR="00D91CAC">
        <w:rPr>
          <w:rFonts w:asciiTheme="minorHAnsi" w:eastAsiaTheme="minorEastAsia" w:hAnsiTheme="minorHAnsi" w:cstheme="minorHAnsi"/>
          <w:sz w:val="22"/>
          <w:szCs w:val="22"/>
          <w:lang w:val="fr-FR"/>
        </w:rPr>
        <w:t xml:space="preserve">de </w:t>
      </w:r>
      <w:r w:rsidR="007C727C">
        <w:rPr>
          <w:rFonts w:asciiTheme="minorHAnsi" w:eastAsiaTheme="minorEastAsia" w:hAnsiTheme="minorHAnsi" w:cstheme="minorHAnsi"/>
          <w:sz w:val="22"/>
          <w:szCs w:val="22"/>
          <w:lang w:val="fr-FR"/>
        </w:rPr>
        <w:t>Kinshasa</w:t>
      </w:r>
      <w:r w:rsidR="000D632F">
        <w:rPr>
          <w:rFonts w:asciiTheme="minorHAnsi" w:eastAsiaTheme="minorEastAsia" w:hAnsiTheme="minorHAnsi" w:cstheme="minorHAnsi"/>
          <w:sz w:val="22"/>
          <w:szCs w:val="22"/>
          <w:lang w:val="fr-FR"/>
        </w:rPr>
        <w:t>,</w:t>
      </w:r>
      <w:r w:rsidR="00D91CAC">
        <w:rPr>
          <w:rFonts w:asciiTheme="minorHAnsi" w:eastAsiaTheme="minorEastAsia" w:hAnsiTheme="minorHAnsi" w:cstheme="minorHAnsi"/>
          <w:sz w:val="22"/>
          <w:szCs w:val="22"/>
          <w:lang w:val="fr-FR"/>
        </w:rPr>
        <w:t xml:space="preserve"> </w:t>
      </w:r>
      <w:r w:rsidR="00BC540F" w:rsidRPr="0006051B">
        <w:rPr>
          <w:rFonts w:asciiTheme="minorHAnsi" w:eastAsiaTheme="minorEastAsia" w:hAnsiTheme="minorHAnsi" w:cstheme="minorHAnsi"/>
          <w:sz w:val="22"/>
          <w:szCs w:val="22"/>
          <w:lang w:val="fr-FR"/>
        </w:rPr>
        <w:t xml:space="preserve">pour permettre le paiement </w:t>
      </w:r>
      <w:r w:rsidR="00D91CAC">
        <w:rPr>
          <w:rFonts w:asciiTheme="minorHAnsi" w:eastAsiaTheme="minorEastAsia" w:hAnsiTheme="minorHAnsi" w:cstheme="minorHAnsi"/>
          <w:sz w:val="22"/>
          <w:szCs w:val="22"/>
          <w:lang w:val="fr-FR"/>
        </w:rPr>
        <w:t>à</w:t>
      </w:r>
      <w:r w:rsidR="00BC540F" w:rsidRPr="0006051B">
        <w:rPr>
          <w:rFonts w:asciiTheme="minorHAnsi" w:eastAsiaTheme="minorEastAsia" w:hAnsiTheme="minorHAnsi" w:cstheme="minorHAnsi"/>
          <w:sz w:val="22"/>
          <w:szCs w:val="22"/>
          <w:lang w:val="fr-FR"/>
        </w:rPr>
        <w:t xml:space="preserve"> temps des factures, et </w:t>
      </w:r>
      <w:r w:rsidR="000D632F">
        <w:rPr>
          <w:rFonts w:asciiTheme="minorHAnsi" w:eastAsiaTheme="minorEastAsia" w:hAnsiTheme="minorHAnsi" w:cstheme="minorHAnsi"/>
          <w:sz w:val="22"/>
          <w:szCs w:val="22"/>
          <w:lang w:val="fr-FR"/>
        </w:rPr>
        <w:t>le suivi de la trésorerie et des</w:t>
      </w:r>
      <w:r w:rsidR="00BC540F" w:rsidRPr="0006051B">
        <w:rPr>
          <w:rFonts w:asciiTheme="minorHAnsi" w:eastAsiaTheme="minorEastAsia" w:hAnsiTheme="minorHAnsi" w:cstheme="minorHAnsi"/>
          <w:sz w:val="22"/>
          <w:szCs w:val="22"/>
          <w:lang w:val="fr-FR"/>
        </w:rPr>
        <w:t xml:space="preserve"> avances </w:t>
      </w:r>
      <w:r w:rsidR="000D632F">
        <w:rPr>
          <w:rFonts w:asciiTheme="minorHAnsi" w:eastAsiaTheme="minorEastAsia" w:hAnsiTheme="minorHAnsi" w:cstheme="minorHAnsi"/>
          <w:sz w:val="22"/>
          <w:szCs w:val="22"/>
          <w:lang w:val="fr-FR"/>
        </w:rPr>
        <w:t xml:space="preserve">pour les activités </w:t>
      </w:r>
      <w:r w:rsidR="00BC540F" w:rsidRPr="0006051B">
        <w:rPr>
          <w:rFonts w:asciiTheme="minorHAnsi" w:eastAsiaTheme="minorEastAsia" w:hAnsiTheme="minorHAnsi" w:cstheme="minorHAnsi"/>
          <w:sz w:val="22"/>
          <w:szCs w:val="22"/>
          <w:lang w:val="fr-FR"/>
        </w:rPr>
        <w:t>de l’équipe technique</w:t>
      </w:r>
      <w:r w:rsidR="00BC540F" w:rsidRPr="0006051B">
        <w:rPr>
          <w:rFonts w:asciiTheme="minorHAnsi" w:hAnsiTheme="minorHAnsi" w:cstheme="majorHAnsi"/>
          <w:sz w:val="22"/>
          <w:szCs w:val="22"/>
          <w:lang w:val="fr-FR"/>
        </w:rPr>
        <w:t xml:space="preserve">.   </w:t>
      </w:r>
    </w:p>
    <w:p w:rsidR="00631BAB" w:rsidRDefault="00631BAB" w:rsidP="00BC540F">
      <w:pPr>
        <w:pStyle w:val="NormalWeb"/>
        <w:spacing w:before="0" w:beforeAutospacing="0" w:after="0" w:afterAutospacing="0"/>
        <w:jc w:val="both"/>
        <w:rPr>
          <w:rFonts w:asciiTheme="minorHAnsi" w:hAnsiTheme="minorHAnsi" w:cstheme="majorHAnsi"/>
          <w:sz w:val="22"/>
          <w:szCs w:val="22"/>
          <w:lang w:val="fr-FR"/>
        </w:rPr>
      </w:pPr>
    </w:p>
    <w:p w:rsidR="00631BAB" w:rsidRPr="007D212A" w:rsidRDefault="007D212A" w:rsidP="007D212A">
      <w:pPr>
        <w:pStyle w:val="ListParagraph"/>
        <w:numPr>
          <w:ilvl w:val="0"/>
          <w:numId w:val="11"/>
        </w:numPr>
        <w:jc w:val="both"/>
        <w:rPr>
          <w:rFonts w:cstheme="minorHAnsi"/>
        </w:rPr>
      </w:pPr>
      <w:r w:rsidRPr="007D212A">
        <w:rPr>
          <w:rFonts w:cstheme="minorHAnsi"/>
        </w:rPr>
        <w:t>des opérations et de la coordination</w:t>
      </w:r>
      <w:r w:rsidR="00631BAB" w:rsidRPr="007D212A">
        <w:rPr>
          <w:rFonts w:cstheme="minorHAnsi"/>
        </w:rPr>
        <w:t xml:space="preserve"> les fonctions logistiques opérationnelles et sécuritaires du bureau ACCELERE ! 2</w:t>
      </w:r>
      <w:r w:rsidRPr="007D212A">
        <w:rPr>
          <w:rFonts w:cstheme="minorHAnsi"/>
        </w:rPr>
        <w:t xml:space="preserve"> a</w:t>
      </w:r>
      <w:r w:rsidR="00631BAB" w:rsidRPr="007D212A">
        <w:rPr>
          <w:rFonts w:cstheme="minorHAnsi"/>
        </w:rPr>
        <w:t xml:space="preserve">u niveau de la province. Il assurera la gestion efficace des bureaux du projet et la bonne mise en œuvre des activités du projet, notamment la gestion de la sécurité et des voyages du programme pour appuyer les activités et les mouvements de l’équipe technique. </w:t>
      </w:r>
    </w:p>
    <w:p w:rsidR="003A1E81" w:rsidRPr="0006051B" w:rsidRDefault="003A1E81" w:rsidP="00BC540F">
      <w:pPr>
        <w:pStyle w:val="NormalWeb"/>
        <w:spacing w:before="0" w:beforeAutospacing="0" w:after="0" w:afterAutospacing="0"/>
        <w:jc w:val="both"/>
        <w:rPr>
          <w:rFonts w:asciiTheme="minorHAnsi" w:hAnsiTheme="minorHAnsi" w:cstheme="majorHAnsi"/>
          <w:sz w:val="22"/>
          <w:szCs w:val="22"/>
          <w:lang w:val="fr-FR"/>
        </w:rPr>
      </w:pPr>
    </w:p>
    <w:p w:rsidR="00BC540F" w:rsidRPr="007D212A" w:rsidRDefault="007D212A" w:rsidP="007D212A">
      <w:pPr>
        <w:shd w:val="clear" w:color="auto" w:fill="C6D9F1" w:themeFill="text2" w:themeFillTint="33"/>
        <w:spacing w:after="0" w:line="240" w:lineRule="auto"/>
        <w:ind w:right="-187"/>
        <w:rPr>
          <w:rFonts w:cstheme="minorHAnsi"/>
          <w:b/>
          <w:bCs/>
          <w:lang w:val="fr-FR"/>
        </w:rPr>
      </w:pPr>
      <w:r w:rsidRPr="0006051B">
        <w:rPr>
          <w:rFonts w:cstheme="minorHAnsi"/>
          <w:b/>
          <w:bCs/>
          <w:lang w:val="fr-FR"/>
        </w:rPr>
        <w:t xml:space="preserve">Taches spécifiques </w:t>
      </w:r>
    </w:p>
    <w:p w:rsidR="007D212A" w:rsidRDefault="007D212A" w:rsidP="000D632F">
      <w:pPr>
        <w:spacing w:after="0"/>
        <w:rPr>
          <w:rFonts w:cstheme="minorHAnsi"/>
          <w:lang w:val="fr-FR"/>
        </w:rPr>
      </w:pPr>
    </w:p>
    <w:p w:rsidR="00432C0D" w:rsidRPr="00432C0D" w:rsidRDefault="0006051B" w:rsidP="007D212A">
      <w:pPr>
        <w:spacing w:after="0"/>
        <w:jc w:val="both"/>
        <w:rPr>
          <w:rFonts w:cstheme="minorHAnsi"/>
          <w:lang w:val="fr-FR"/>
        </w:rPr>
      </w:pPr>
      <w:r>
        <w:rPr>
          <w:rFonts w:cstheme="minorHAnsi"/>
          <w:lang w:val="fr-FR"/>
        </w:rPr>
        <w:t>Le</w:t>
      </w:r>
      <w:r w:rsidR="00432C0D" w:rsidRPr="00432C0D">
        <w:rPr>
          <w:rFonts w:cstheme="minorHAnsi"/>
          <w:b/>
          <w:lang w:val="fr-FR"/>
        </w:rPr>
        <w:t xml:space="preserve"> </w:t>
      </w:r>
      <w:r w:rsidR="00894EE0">
        <w:rPr>
          <w:rFonts w:cstheme="minorHAnsi"/>
          <w:b/>
          <w:lang w:val="fr-FR"/>
        </w:rPr>
        <w:t>Chargé des Operations et finances</w:t>
      </w:r>
      <w:r w:rsidR="00432C0D" w:rsidRPr="00631BAB">
        <w:rPr>
          <w:rFonts w:cstheme="minorHAnsi"/>
          <w:b/>
          <w:lang w:val="fr-FR"/>
        </w:rPr>
        <w:t xml:space="preserve"> </w:t>
      </w:r>
      <w:r w:rsidR="00BC540F" w:rsidRPr="0006051B">
        <w:rPr>
          <w:rFonts w:cstheme="minorHAnsi"/>
          <w:lang w:val="fr-FR"/>
        </w:rPr>
        <w:t>effectuera les tâches suivantes, tout en restant flexible e</w:t>
      </w:r>
      <w:r w:rsidR="000D632F">
        <w:rPr>
          <w:rFonts w:cstheme="minorHAnsi"/>
          <w:lang w:val="fr-FR"/>
        </w:rPr>
        <w:t xml:space="preserve">t prêt à </w:t>
      </w:r>
      <w:r w:rsidR="00BC540F" w:rsidRPr="0006051B">
        <w:rPr>
          <w:rFonts w:cstheme="minorHAnsi"/>
          <w:lang w:val="fr-FR"/>
        </w:rPr>
        <w:t xml:space="preserve">assumer </w:t>
      </w:r>
      <w:r w:rsidR="000D632F">
        <w:rPr>
          <w:rFonts w:cstheme="minorHAnsi"/>
          <w:lang w:val="fr-FR"/>
        </w:rPr>
        <w:t>de</w:t>
      </w:r>
      <w:r w:rsidR="000D632F" w:rsidRPr="0006051B">
        <w:rPr>
          <w:rFonts w:cstheme="minorHAnsi"/>
          <w:lang w:val="fr-FR"/>
        </w:rPr>
        <w:t xml:space="preserve"> nouvelles responsabilités</w:t>
      </w:r>
      <w:r w:rsidR="00BC540F" w:rsidRPr="0006051B">
        <w:rPr>
          <w:rFonts w:cstheme="minorHAnsi"/>
          <w:lang w:val="fr-FR"/>
        </w:rPr>
        <w:t xml:space="preserve">, en concertation </w:t>
      </w:r>
      <w:r w:rsidR="00D91CAC">
        <w:rPr>
          <w:rFonts w:cstheme="minorHAnsi"/>
          <w:lang w:val="fr-FR"/>
        </w:rPr>
        <w:t xml:space="preserve">avec le </w:t>
      </w:r>
      <w:r w:rsidR="00D91CAC" w:rsidRPr="00F71952">
        <w:rPr>
          <w:rFonts w:cstheme="minorHAnsi"/>
          <w:lang w:val="fr-FR"/>
        </w:rPr>
        <w:t>Gestionnaire de programme</w:t>
      </w:r>
      <w:r w:rsidR="00D91CAC">
        <w:rPr>
          <w:rFonts w:cstheme="minorHAnsi"/>
          <w:lang w:val="fr-FR"/>
        </w:rPr>
        <w:t> :</w:t>
      </w:r>
    </w:p>
    <w:tbl>
      <w:tblPr>
        <w:tblStyle w:val="TableGrid"/>
        <w:tblW w:w="0" w:type="auto"/>
        <w:tblInd w:w="108" w:type="dxa"/>
        <w:tblLook w:val="04A0" w:firstRow="1" w:lastRow="0" w:firstColumn="1" w:lastColumn="0" w:noHBand="0" w:noVBand="1"/>
      </w:tblPr>
      <w:tblGrid>
        <w:gridCol w:w="9072"/>
      </w:tblGrid>
      <w:tr w:rsidR="00BC540F" w:rsidRPr="004E636A" w:rsidTr="007D212A">
        <w:tc>
          <w:tcPr>
            <w:tcW w:w="9072" w:type="dxa"/>
          </w:tcPr>
          <w:p w:rsidR="00BC540F" w:rsidRDefault="00F03949" w:rsidP="007D212A">
            <w:pPr>
              <w:jc w:val="both"/>
              <w:rPr>
                <w:rFonts w:cstheme="minorHAnsi"/>
                <w:sz w:val="22"/>
                <w:szCs w:val="22"/>
                <w:lang w:val="fr-FR"/>
              </w:rPr>
            </w:pPr>
            <w:r w:rsidRPr="0006051B">
              <w:rPr>
                <w:rFonts w:cstheme="minorHAnsi"/>
                <w:sz w:val="22"/>
                <w:szCs w:val="22"/>
                <w:lang w:val="fr-FR"/>
              </w:rPr>
              <w:t xml:space="preserve">Etre responsable de toutes les </w:t>
            </w:r>
            <w:r w:rsidRPr="00F03949">
              <w:rPr>
                <w:rFonts w:cstheme="minorHAnsi"/>
                <w:b/>
                <w:color w:val="E36C0A" w:themeColor="accent6" w:themeShade="BF"/>
                <w:sz w:val="22"/>
                <w:szCs w:val="22"/>
                <w:lang w:val="fr-FR"/>
              </w:rPr>
              <w:t>tâches administratives et financières</w:t>
            </w:r>
            <w:r w:rsidRPr="00F03949">
              <w:rPr>
                <w:rFonts w:cstheme="minorHAnsi"/>
                <w:color w:val="E36C0A" w:themeColor="accent6" w:themeShade="BF"/>
                <w:sz w:val="22"/>
                <w:szCs w:val="22"/>
                <w:lang w:val="fr-FR"/>
              </w:rPr>
              <w:t xml:space="preserve"> </w:t>
            </w:r>
            <w:r w:rsidRPr="00F03949">
              <w:rPr>
                <w:rFonts w:cstheme="minorHAnsi"/>
                <w:b/>
                <w:color w:val="E36C0A" w:themeColor="accent6" w:themeShade="BF"/>
                <w:sz w:val="22"/>
                <w:szCs w:val="22"/>
                <w:lang w:val="fr-FR"/>
              </w:rPr>
              <w:t>du bureau provincial</w:t>
            </w:r>
            <w:r>
              <w:rPr>
                <w:rFonts w:cstheme="minorHAnsi"/>
                <w:sz w:val="22"/>
                <w:szCs w:val="22"/>
                <w:lang w:val="fr-FR"/>
              </w:rPr>
              <w:t>,</w:t>
            </w:r>
            <w:r w:rsidRPr="0006051B">
              <w:rPr>
                <w:rFonts w:cstheme="minorHAnsi"/>
                <w:sz w:val="22"/>
                <w:szCs w:val="22"/>
                <w:lang w:val="fr-FR"/>
              </w:rPr>
              <w:t xml:space="preserve"> comme la réception et l’enregistrement des factures, des reçus, etc.</w:t>
            </w:r>
          </w:p>
          <w:p w:rsidR="00F03949" w:rsidRPr="0006051B" w:rsidRDefault="00F03949" w:rsidP="007D212A">
            <w:pPr>
              <w:jc w:val="both"/>
              <w:rPr>
                <w:rFonts w:cstheme="majorHAnsi"/>
                <w:sz w:val="22"/>
                <w:szCs w:val="22"/>
                <w:lang w:val="fr-FR"/>
              </w:rPr>
            </w:pPr>
          </w:p>
          <w:p w:rsidR="00BC540F" w:rsidRPr="0006051B" w:rsidRDefault="00D91CAC" w:rsidP="007D212A">
            <w:pPr>
              <w:jc w:val="both"/>
              <w:rPr>
                <w:rFonts w:cstheme="minorHAnsi"/>
                <w:sz w:val="22"/>
                <w:szCs w:val="22"/>
                <w:lang w:val="fr-FR"/>
              </w:rPr>
            </w:pPr>
            <w:r>
              <w:rPr>
                <w:rFonts w:cstheme="minorHAnsi"/>
                <w:sz w:val="22"/>
                <w:szCs w:val="22"/>
                <w:lang w:val="fr-FR"/>
              </w:rPr>
              <w:t>Soutenir</w:t>
            </w:r>
            <w:r w:rsidR="00DD51CB">
              <w:rPr>
                <w:rFonts w:cstheme="minorHAnsi"/>
                <w:sz w:val="22"/>
                <w:szCs w:val="22"/>
                <w:lang w:val="fr-FR"/>
              </w:rPr>
              <w:t xml:space="preserve"> le Finance Manager à Kinshasa</w:t>
            </w:r>
            <w:r w:rsidR="003A4BF4">
              <w:rPr>
                <w:rFonts w:cstheme="minorHAnsi"/>
                <w:sz w:val="22"/>
                <w:szCs w:val="22"/>
                <w:lang w:val="fr-FR"/>
              </w:rPr>
              <w:t xml:space="preserve"> dans le </w:t>
            </w:r>
            <w:r w:rsidR="003A4BF4" w:rsidRPr="00F03949">
              <w:rPr>
                <w:rFonts w:cstheme="minorHAnsi"/>
                <w:b/>
                <w:color w:val="E36C0A" w:themeColor="accent6" w:themeShade="BF"/>
                <w:sz w:val="22"/>
                <w:szCs w:val="22"/>
                <w:lang w:val="fr-FR"/>
              </w:rPr>
              <w:t>suivi administratif et financier</w:t>
            </w:r>
            <w:r w:rsidR="00DD51CB">
              <w:rPr>
                <w:rFonts w:cstheme="minorHAnsi"/>
                <w:sz w:val="22"/>
                <w:szCs w:val="22"/>
                <w:lang w:val="fr-FR"/>
              </w:rPr>
              <w:t>, y compris</w:t>
            </w:r>
            <w:r w:rsidR="00BC540F" w:rsidRPr="0006051B">
              <w:rPr>
                <w:rFonts w:cstheme="minorHAnsi"/>
                <w:sz w:val="22"/>
                <w:szCs w:val="22"/>
                <w:lang w:val="fr-FR"/>
              </w:rPr>
              <w:t> :</w:t>
            </w:r>
          </w:p>
          <w:p w:rsidR="00BC540F" w:rsidRPr="0006051B" w:rsidRDefault="00BC540F" w:rsidP="007D212A">
            <w:pPr>
              <w:pStyle w:val="ListParagraph"/>
              <w:numPr>
                <w:ilvl w:val="0"/>
                <w:numId w:val="6"/>
              </w:numPr>
              <w:jc w:val="both"/>
              <w:rPr>
                <w:rFonts w:eastAsiaTheme="minorEastAsia" w:cstheme="minorHAnsi"/>
                <w:sz w:val="22"/>
                <w:szCs w:val="22"/>
                <w:lang w:eastAsia="en-GB"/>
              </w:rPr>
            </w:pPr>
            <w:r w:rsidRPr="0006051B">
              <w:rPr>
                <w:rFonts w:eastAsiaTheme="minorEastAsia" w:cstheme="minorHAnsi"/>
                <w:sz w:val="22"/>
                <w:szCs w:val="22"/>
                <w:lang w:eastAsia="en-GB"/>
              </w:rPr>
              <w:t xml:space="preserve">Assurer </w:t>
            </w:r>
            <w:r w:rsidR="00D91CAC">
              <w:rPr>
                <w:rFonts w:eastAsiaTheme="minorEastAsia" w:cstheme="minorHAnsi"/>
                <w:sz w:val="22"/>
                <w:szCs w:val="22"/>
                <w:lang w:eastAsia="en-GB"/>
              </w:rPr>
              <w:t>le</w:t>
            </w:r>
            <w:r w:rsidRPr="0006051B">
              <w:rPr>
                <w:rFonts w:eastAsiaTheme="minorEastAsia" w:cstheme="minorHAnsi"/>
                <w:sz w:val="22"/>
                <w:szCs w:val="22"/>
                <w:lang w:eastAsia="en-GB"/>
              </w:rPr>
              <w:t xml:space="preserve"> lien avec l’équ</w:t>
            </w:r>
            <w:r w:rsidR="00D91CAC">
              <w:rPr>
                <w:rFonts w:eastAsiaTheme="minorEastAsia" w:cstheme="minorHAnsi"/>
                <w:sz w:val="22"/>
                <w:szCs w:val="22"/>
                <w:lang w:eastAsia="en-GB"/>
              </w:rPr>
              <w:t xml:space="preserve">ipe des opérations pour définir </w:t>
            </w:r>
            <w:r w:rsidRPr="0006051B">
              <w:rPr>
                <w:rFonts w:eastAsiaTheme="minorEastAsia" w:cstheme="minorHAnsi"/>
                <w:sz w:val="22"/>
                <w:szCs w:val="22"/>
                <w:lang w:eastAsia="en-GB"/>
              </w:rPr>
              <w:t>le</w:t>
            </w:r>
            <w:r w:rsidR="00D91CAC">
              <w:rPr>
                <w:rFonts w:eastAsiaTheme="minorEastAsia" w:cstheme="minorHAnsi"/>
                <w:sz w:val="22"/>
                <w:szCs w:val="22"/>
                <w:lang w:eastAsia="en-GB"/>
              </w:rPr>
              <w:t>s</w:t>
            </w:r>
            <w:r w:rsidRPr="0006051B">
              <w:rPr>
                <w:rFonts w:eastAsiaTheme="minorEastAsia" w:cstheme="minorHAnsi"/>
                <w:sz w:val="22"/>
                <w:szCs w:val="22"/>
                <w:lang w:eastAsia="en-GB"/>
              </w:rPr>
              <w:t xml:space="preserve"> budget</w:t>
            </w:r>
            <w:r w:rsidR="00D91CAC">
              <w:rPr>
                <w:rFonts w:eastAsiaTheme="minorEastAsia" w:cstheme="minorHAnsi"/>
                <w:sz w:val="22"/>
                <w:szCs w:val="22"/>
                <w:lang w:eastAsia="en-GB"/>
              </w:rPr>
              <w:t>s</w:t>
            </w:r>
            <w:r w:rsidRPr="0006051B">
              <w:rPr>
                <w:rFonts w:eastAsiaTheme="minorEastAsia" w:cstheme="minorHAnsi"/>
                <w:sz w:val="22"/>
                <w:szCs w:val="22"/>
                <w:lang w:eastAsia="en-GB"/>
              </w:rPr>
              <w:t xml:space="preserve"> et </w:t>
            </w:r>
            <w:r w:rsidR="00DD51CB">
              <w:rPr>
                <w:rFonts w:eastAsiaTheme="minorEastAsia" w:cstheme="minorHAnsi"/>
                <w:sz w:val="22"/>
                <w:szCs w:val="22"/>
                <w:lang w:eastAsia="en-GB"/>
              </w:rPr>
              <w:t>obtenir les devis pour l’organisation</w:t>
            </w:r>
            <w:r w:rsidRPr="0006051B">
              <w:rPr>
                <w:rFonts w:eastAsiaTheme="minorEastAsia" w:cstheme="minorHAnsi"/>
                <w:sz w:val="22"/>
                <w:szCs w:val="22"/>
                <w:lang w:eastAsia="en-GB"/>
              </w:rPr>
              <w:t xml:space="preserve"> de</w:t>
            </w:r>
            <w:r w:rsidR="00DD51CB">
              <w:rPr>
                <w:rFonts w:eastAsiaTheme="minorEastAsia" w:cstheme="minorHAnsi"/>
                <w:sz w:val="22"/>
                <w:szCs w:val="22"/>
                <w:lang w:eastAsia="en-GB"/>
              </w:rPr>
              <w:t>s</w:t>
            </w:r>
            <w:r w:rsidRPr="0006051B">
              <w:rPr>
                <w:rFonts w:eastAsiaTheme="minorEastAsia" w:cstheme="minorHAnsi"/>
                <w:sz w:val="22"/>
                <w:szCs w:val="22"/>
                <w:lang w:eastAsia="en-GB"/>
              </w:rPr>
              <w:t xml:space="preserve"> activité</w:t>
            </w:r>
            <w:r w:rsidR="00DD51CB">
              <w:rPr>
                <w:rFonts w:eastAsiaTheme="minorEastAsia" w:cstheme="minorHAnsi"/>
                <w:sz w:val="22"/>
                <w:szCs w:val="22"/>
                <w:lang w:eastAsia="en-GB"/>
              </w:rPr>
              <w:t>s techniques</w:t>
            </w:r>
            <w:r w:rsidRPr="0006051B">
              <w:rPr>
                <w:rFonts w:eastAsiaTheme="minorEastAsia" w:cstheme="minorHAnsi"/>
                <w:sz w:val="22"/>
                <w:szCs w:val="22"/>
                <w:lang w:eastAsia="en-GB"/>
              </w:rPr>
              <w:t xml:space="preserve">. </w:t>
            </w:r>
          </w:p>
          <w:p w:rsidR="00BC540F" w:rsidRPr="0006051B" w:rsidRDefault="00DD51CB" w:rsidP="007D212A">
            <w:pPr>
              <w:pStyle w:val="ListParagraph"/>
              <w:numPr>
                <w:ilvl w:val="0"/>
                <w:numId w:val="6"/>
              </w:numPr>
              <w:jc w:val="both"/>
              <w:rPr>
                <w:rFonts w:eastAsiaTheme="minorEastAsia" w:cstheme="minorHAnsi"/>
                <w:sz w:val="22"/>
                <w:szCs w:val="22"/>
                <w:lang w:eastAsia="en-GB"/>
              </w:rPr>
            </w:pPr>
            <w:r>
              <w:rPr>
                <w:rFonts w:eastAsiaTheme="minorEastAsia" w:cstheme="minorHAnsi"/>
                <w:sz w:val="22"/>
                <w:szCs w:val="22"/>
                <w:lang w:eastAsia="en-GB"/>
              </w:rPr>
              <w:t xml:space="preserve">S’assurer du respect des procédures financières pour toutes </w:t>
            </w:r>
            <w:r w:rsidRPr="0006051B">
              <w:rPr>
                <w:rFonts w:eastAsiaTheme="minorEastAsia" w:cstheme="minorHAnsi"/>
                <w:sz w:val="22"/>
                <w:szCs w:val="22"/>
                <w:lang w:eastAsia="en-GB"/>
              </w:rPr>
              <w:t xml:space="preserve">dépenses </w:t>
            </w:r>
            <w:r>
              <w:rPr>
                <w:rFonts w:eastAsiaTheme="minorEastAsia" w:cstheme="minorHAnsi"/>
                <w:sz w:val="22"/>
                <w:szCs w:val="22"/>
                <w:lang w:eastAsia="en-GB"/>
              </w:rPr>
              <w:t xml:space="preserve">et </w:t>
            </w:r>
            <w:r w:rsidR="003A4BF4">
              <w:rPr>
                <w:rFonts w:eastAsiaTheme="minorEastAsia" w:cstheme="minorHAnsi"/>
                <w:sz w:val="22"/>
                <w:szCs w:val="22"/>
                <w:lang w:eastAsia="en-GB"/>
              </w:rPr>
              <w:t>de l’obtention d</w:t>
            </w:r>
            <w:r>
              <w:rPr>
                <w:rFonts w:eastAsiaTheme="minorEastAsia" w:cstheme="minorHAnsi"/>
                <w:sz w:val="22"/>
                <w:szCs w:val="22"/>
                <w:lang w:eastAsia="en-GB"/>
              </w:rPr>
              <w:t xml:space="preserve">es validations nécessaires </w:t>
            </w:r>
            <w:r w:rsidR="00BC540F" w:rsidRPr="0006051B">
              <w:rPr>
                <w:rFonts w:eastAsiaTheme="minorEastAsia" w:cstheme="minorHAnsi"/>
                <w:sz w:val="22"/>
                <w:szCs w:val="22"/>
                <w:lang w:eastAsia="en-GB"/>
              </w:rPr>
              <w:t xml:space="preserve">de la direction </w:t>
            </w:r>
          </w:p>
          <w:p w:rsidR="00BC540F" w:rsidRPr="0006051B" w:rsidRDefault="00BC540F" w:rsidP="007D212A">
            <w:pPr>
              <w:pStyle w:val="ListParagraph"/>
              <w:numPr>
                <w:ilvl w:val="0"/>
                <w:numId w:val="6"/>
              </w:numPr>
              <w:jc w:val="both"/>
              <w:rPr>
                <w:rFonts w:eastAsiaTheme="minorEastAsia" w:cstheme="minorHAnsi"/>
                <w:sz w:val="22"/>
                <w:szCs w:val="22"/>
                <w:lang w:eastAsia="en-GB"/>
              </w:rPr>
            </w:pPr>
            <w:r w:rsidRPr="0006051B">
              <w:rPr>
                <w:rFonts w:eastAsiaTheme="minorEastAsia" w:cstheme="minorHAnsi"/>
                <w:sz w:val="22"/>
                <w:szCs w:val="22"/>
                <w:lang w:eastAsia="en-GB"/>
              </w:rPr>
              <w:t>S’assurer de la disponibilité de</w:t>
            </w:r>
            <w:r w:rsidR="00DD51CB">
              <w:rPr>
                <w:rFonts w:eastAsiaTheme="minorEastAsia" w:cstheme="minorHAnsi"/>
                <w:sz w:val="22"/>
                <w:szCs w:val="22"/>
                <w:lang w:eastAsia="en-GB"/>
              </w:rPr>
              <w:t>s fonds et espèces</w:t>
            </w:r>
            <w:r w:rsidRPr="0006051B">
              <w:rPr>
                <w:rFonts w:eastAsiaTheme="minorEastAsia" w:cstheme="minorHAnsi"/>
                <w:sz w:val="22"/>
                <w:szCs w:val="22"/>
                <w:lang w:eastAsia="en-GB"/>
              </w:rPr>
              <w:t xml:space="preserve"> à </w:t>
            </w:r>
            <w:r w:rsidR="00DD51CB">
              <w:rPr>
                <w:rFonts w:eastAsiaTheme="minorEastAsia" w:cstheme="minorHAnsi"/>
                <w:sz w:val="22"/>
                <w:szCs w:val="22"/>
                <w:lang w:eastAsia="en-GB"/>
              </w:rPr>
              <w:t xml:space="preserve">remettre en temps voulu </w:t>
            </w:r>
            <w:r w:rsidRPr="0006051B">
              <w:rPr>
                <w:rFonts w:eastAsiaTheme="minorEastAsia" w:cstheme="minorHAnsi"/>
                <w:sz w:val="22"/>
                <w:szCs w:val="22"/>
                <w:lang w:eastAsia="en-GB"/>
              </w:rPr>
              <w:t>aux personnes</w:t>
            </w:r>
            <w:r w:rsidR="00DD51CB">
              <w:rPr>
                <w:rFonts w:eastAsiaTheme="minorEastAsia" w:cstheme="minorHAnsi"/>
                <w:sz w:val="22"/>
                <w:szCs w:val="22"/>
                <w:lang w:eastAsia="en-GB"/>
              </w:rPr>
              <w:t xml:space="preserve"> partant</w:t>
            </w:r>
            <w:r w:rsidRPr="0006051B">
              <w:rPr>
                <w:rFonts w:eastAsiaTheme="minorEastAsia" w:cstheme="minorHAnsi"/>
                <w:sz w:val="22"/>
                <w:szCs w:val="22"/>
                <w:lang w:eastAsia="en-GB"/>
              </w:rPr>
              <w:t xml:space="preserve"> en mission.</w:t>
            </w:r>
          </w:p>
          <w:p w:rsidR="00BC540F" w:rsidRPr="0006051B" w:rsidRDefault="00BC540F" w:rsidP="007D212A">
            <w:pPr>
              <w:pStyle w:val="ListParagraph"/>
              <w:numPr>
                <w:ilvl w:val="0"/>
                <w:numId w:val="6"/>
              </w:numPr>
              <w:jc w:val="both"/>
              <w:rPr>
                <w:rFonts w:eastAsiaTheme="minorEastAsia" w:cstheme="minorHAnsi"/>
                <w:sz w:val="22"/>
                <w:szCs w:val="22"/>
                <w:lang w:eastAsia="en-GB"/>
              </w:rPr>
            </w:pPr>
            <w:r w:rsidRPr="0006051B">
              <w:rPr>
                <w:rFonts w:eastAsiaTheme="minorEastAsia" w:cstheme="minorHAnsi"/>
                <w:sz w:val="22"/>
                <w:szCs w:val="22"/>
                <w:lang w:eastAsia="en-GB"/>
              </w:rPr>
              <w:t xml:space="preserve">Effectuer </w:t>
            </w:r>
            <w:r w:rsidR="003A4BF4">
              <w:rPr>
                <w:rFonts w:eastAsiaTheme="minorEastAsia" w:cstheme="minorHAnsi"/>
                <w:sz w:val="22"/>
                <w:szCs w:val="22"/>
                <w:lang w:eastAsia="en-GB"/>
              </w:rPr>
              <w:t>le</w:t>
            </w:r>
            <w:r w:rsidRPr="0006051B">
              <w:rPr>
                <w:rFonts w:eastAsiaTheme="minorEastAsia" w:cstheme="minorHAnsi"/>
                <w:sz w:val="22"/>
                <w:szCs w:val="22"/>
                <w:lang w:eastAsia="en-GB"/>
              </w:rPr>
              <w:t xml:space="preserve"> comptage de caisse </w:t>
            </w:r>
            <w:r w:rsidR="00DD51CB">
              <w:rPr>
                <w:rFonts w:eastAsiaTheme="minorEastAsia" w:cstheme="minorHAnsi"/>
                <w:sz w:val="22"/>
                <w:szCs w:val="22"/>
                <w:lang w:eastAsia="en-GB"/>
              </w:rPr>
              <w:t>hebdomadaire, selon les procédures applicables</w:t>
            </w:r>
          </w:p>
          <w:p w:rsidR="001E6AC4" w:rsidRPr="003A4BF4" w:rsidRDefault="001E6AC4" w:rsidP="007D212A">
            <w:pPr>
              <w:pStyle w:val="ListParagraph"/>
              <w:numPr>
                <w:ilvl w:val="0"/>
                <w:numId w:val="6"/>
              </w:numPr>
              <w:jc w:val="both"/>
              <w:rPr>
                <w:rFonts w:cstheme="majorHAnsi"/>
                <w:sz w:val="22"/>
                <w:szCs w:val="22"/>
              </w:rPr>
            </w:pPr>
            <w:r>
              <w:rPr>
                <w:rFonts w:eastAsiaTheme="minorEastAsia" w:cstheme="minorHAnsi"/>
                <w:sz w:val="22"/>
                <w:szCs w:val="22"/>
                <w:lang w:eastAsia="en-GB"/>
              </w:rPr>
              <w:t>Mettre à jour les</w:t>
            </w:r>
            <w:r w:rsidRPr="0006051B">
              <w:rPr>
                <w:rFonts w:eastAsiaTheme="minorEastAsia" w:cstheme="minorHAnsi"/>
                <w:sz w:val="22"/>
                <w:szCs w:val="22"/>
                <w:lang w:eastAsia="en-GB"/>
              </w:rPr>
              <w:t xml:space="preserve"> livre</w:t>
            </w:r>
            <w:r>
              <w:rPr>
                <w:rFonts w:eastAsiaTheme="minorEastAsia" w:cstheme="minorHAnsi"/>
                <w:sz w:val="22"/>
                <w:szCs w:val="22"/>
                <w:lang w:eastAsia="en-GB"/>
              </w:rPr>
              <w:t>s</w:t>
            </w:r>
            <w:r w:rsidRPr="0006051B">
              <w:rPr>
                <w:rFonts w:eastAsiaTheme="minorEastAsia" w:cstheme="minorHAnsi"/>
                <w:sz w:val="22"/>
                <w:szCs w:val="22"/>
                <w:lang w:eastAsia="en-GB"/>
              </w:rPr>
              <w:t xml:space="preserve"> de caisse</w:t>
            </w:r>
            <w:r>
              <w:rPr>
                <w:rFonts w:eastAsiaTheme="minorEastAsia" w:cstheme="minorHAnsi"/>
                <w:sz w:val="22"/>
                <w:szCs w:val="22"/>
                <w:lang w:eastAsia="en-GB"/>
              </w:rPr>
              <w:t xml:space="preserve"> de façon hebdomadaire</w:t>
            </w:r>
          </w:p>
          <w:p w:rsidR="00BC540F" w:rsidRPr="0006051B" w:rsidRDefault="00BC540F" w:rsidP="007D212A">
            <w:pPr>
              <w:pStyle w:val="ListParagraph"/>
              <w:numPr>
                <w:ilvl w:val="0"/>
                <w:numId w:val="6"/>
              </w:numPr>
              <w:jc w:val="both"/>
              <w:rPr>
                <w:rFonts w:eastAsiaTheme="minorEastAsia" w:cstheme="minorHAnsi"/>
                <w:sz w:val="22"/>
                <w:szCs w:val="22"/>
                <w:lang w:eastAsia="en-GB"/>
              </w:rPr>
            </w:pPr>
            <w:r w:rsidRPr="0006051B">
              <w:rPr>
                <w:rFonts w:eastAsiaTheme="minorEastAsia" w:cstheme="minorHAnsi"/>
                <w:sz w:val="22"/>
                <w:szCs w:val="22"/>
                <w:lang w:eastAsia="en-GB"/>
              </w:rPr>
              <w:t xml:space="preserve">S’assurer que les </w:t>
            </w:r>
            <w:r w:rsidR="00DD51CB">
              <w:rPr>
                <w:rFonts w:eastAsiaTheme="minorEastAsia" w:cstheme="minorHAnsi"/>
                <w:sz w:val="22"/>
                <w:szCs w:val="22"/>
                <w:lang w:eastAsia="en-GB"/>
              </w:rPr>
              <w:t xml:space="preserve">outils </w:t>
            </w:r>
            <w:r w:rsidR="001E6AC4">
              <w:rPr>
                <w:rFonts w:eastAsiaTheme="minorEastAsia" w:cstheme="minorHAnsi"/>
                <w:sz w:val="22"/>
                <w:szCs w:val="22"/>
                <w:lang w:eastAsia="en-GB"/>
              </w:rPr>
              <w:t>de suivi et documents</w:t>
            </w:r>
            <w:r w:rsidR="00DD51CB">
              <w:rPr>
                <w:rFonts w:eastAsiaTheme="minorEastAsia" w:cstheme="minorHAnsi"/>
                <w:sz w:val="22"/>
                <w:szCs w:val="22"/>
                <w:lang w:eastAsia="en-GB"/>
              </w:rPr>
              <w:t xml:space="preserve"> f</w:t>
            </w:r>
            <w:r w:rsidRPr="0006051B">
              <w:rPr>
                <w:rFonts w:eastAsiaTheme="minorEastAsia" w:cstheme="minorHAnsi"/>
                <w:sz w:val="22"/>
                <w:szCs w:val="22"/>
                <w:lang w:eastAsia="en-GB"/>
              </w:rPr>
              <w:t>inanciers</w:t>
            </w:r>
            <w:r w:rsidR="003A4BF4">
              <w:rPr>
                <w:rFonts w:eastAsiaTheme="minorEastAsia" w:cstheme="minorHAnsi"/>
                <w:sz w:val="22"/>
                <w:szCs w:val="22"/>
                <w:lang w:eastAsia="en-GB"/>
              </w:rPr>
              <w:t xml:space="preserve"> </w:t>
            </w:r>
            <w:r w:rsidRPr="0006051B">
              <w:rPr>
                <w:rFonts w:eastAsiaTheme="minorEastAsia" w:cstheme="minorHAnsi"/>
                <w:sz w:val="22"/>
                <w:szCs w:val="22"/>
                <w:lang w:eastAsia="en-GB"/>
              </w:rPr>
              <w:t xml:space="preserve">sont remplis et </w:t>
            </w:r>
            <w:r w:rsidR="00DD51CB">
              <w:rPr>
                <w:rFonts w:eastAsiaTheme="minorEastAsia" w:cstheme="minorHAnsi"/>
                <w:sz w:val="22"/>
                <w:szCs w:val="22"/>
                <w:lang w:eastAsia="en-GB"/>
              </w:rPr>
              <w:t>transmis</w:t>
            </w:r>
            <w:r w:rsidRPr="0006051B">
              <w:rPr>
                <w:rFonts w:eastAsiaTheme="minorEastAsia" w:cstheme="minorHAnsi"/>
                <w:sz w:val="22"/>
                <w:szCs w:val="22"/>
                <w:lang w:eastAsia="en-GB"/>
              </w:rPr>
              <w:t xml:space="preserve"> à l’équipe</w:t>
            </w:r>
            <w:r w:rsidR="00DD51CB">
              <w:rPr>
                <w:rFonts w:eastAsiaTheme="minorEastAsia" w:cstheme="minorHAnsi"/>
                <w:sz w:val="22"/>
                <w:szCs w:val="22"/>
                <w:lang w:eastAsia="en-GB"/>
              </w:rPr>
              <w:t xml:space="preserve"> finance de Kinshasa </w:t>
            </w:r>
            <w:r w:rsidR="003A4BF4">
              <w:rPr>
                <w:rFonts w:eastAsiaTheme="minorEastAsia" w:cstheme="minorHAnsi"/>
                <w:sz w:val="22"/>
                <w:szCs w:val="22"/>
                <w:lang w:eastAsia="en-GB"/>
              </w:rPr>
              <w:t>de façon régulière</w:t>
            </w:r>
          </w:p>
          <w:p w:rsidR="003A4BF4" w:rsidRPr="003A4BF4" w:rsidRDefault="00BC540F" w:rsidP="007D212A">
            <w:pPr>
              <w:pStyle w:val="ListParagraph"/>
              <w:numPr>
                <w:ilvl w:val="0"/>
                <w:numId w:val="6"/>
              </w:numPr>
              <w:jc w:val="both"/>
              <w:rPr>
                <w:rFonts w:cstheme="majorHAnsi"/>
                <w:sz w:val="22"/>
                <w:szCs w:val="22"/>
              </w:rPr>
            </w:pPr>
            <w:r w:rsidRPr="0006051B">
              <w:rPr>
                <w:rFonts w:eastAsiaTheme="minorEastAsia" w:cstheme="minorHAnsi"/>
                <w:sz w:val="22"/>
                <w:szCs w:val="22"/>
                <w:lang w:eastAsia="en-GB"/>
              </w:rPr>
              <w:t xml:space="preserve">Obtenir </w:t>
            </w:r>
            <w:r w:rsidR="003A4BF4">
              <w:rPr>
                <w:rFonts w:eastAsiaTheme="minorEastAsia" w:cstheme="minorHAnsi"/>
                <w:sz w:val="22"/>
                <w:szCs w:val="22"/>
                <w:lang w:eastAsia="en-GB"/>
              </w:rPr>
              <w:t>les factures et</w:t>
            </w:r>
            <w:r w:rsidRPr="0006051B">
              <w:rPr>
                <w:rFonts w:eastAsiaTheme="minorEastAsia" w:cstheme="minorHAnsi"/>
                <w:sz w:val="22"/>
                <w:szCs w:val="22"/>
                <w:lang w:eastAsia="en-GB"/>
              </w:rPr>
              <w:t xml:space="preserve"> reçus pour toutes les sommes dépensées</w:t>
            </w:r>
            <w:r w:rsidR="00DD51CB">
              <w:rPr>
                <w:rFonts w:eastAsiaTheme="minorEastAsia" w:cstheme="minorHAnsi"/>
                <w:sz w:val="22"/>
                <w:szCs w:val="22"/>
                <w:lang w:eastAsia="en-GB"/>
              </w:rPr>
              <w:t>,</w:t>
            </w:r>
            <w:r w:rsidRPr="0006051B">
              <w:rPr>
                <w:rFonts w:eastAsiaTheme="minorEastAsia" w:cstheme="minorHAnsi"/>
                <w:sz w:val="22"/>
                <w:szCs w:val="22"/>
                <w:lang w:eastAsia="en-GB"/>
              </w:rPr>
              <w:t xml:space="preserve"> dans les formats </w:t>
            </w:r>
            <w:r w:rsidR="003A4BF4">
              <w:rPr>
                <w:rFonts w:eastAsiaTheme="minorEastAsia" w:cstheme="minorHAnsi"/>
                <w:sz w:val="22"/>
                <w:szCs w:val="22"/>
                <w:lang w:eastAsia="en-GB"/>
              </w:rPr>
              <w:t>conformes aux</w:t>
            </w:r>
            <w:r w:rsidRPr="0006051B">
              <w:rPr>
                <w:rFonts w:eastAsiaTheme="minorEastAsia" w:cstheme="minorHAnsi"/>
                <w:sz w:val="22"/>
                <w:szCs w:val="22"/>
                <w:lang w:eastAsia="en-GB"/>
              </w:rPr>
              <w:t xml:space="preserve"> exigences de </w:t>
            </w:r>
            <w:proofErr w:type="spellStart"/>
            <w:r w:rsidRPr="0006051B">
              <w:rPr>
                <w:rFonts w:eastAsiaTheme="minorEastAsia" w:cstheme="minorHAnsi"/>
                <w:sz w:val="22"/>
                <w:szCs w:val="22"/>
                <w:lang w:eastAsia="en-GB"/>
              </w:rPr>
              <w:t>Mott</w:t>
            </w:r>
            <w:proofErr w:type="spellEnd"/>
            <w:r w:rsidRPr="0006051B">
              <w:rPr>
                <w:rFonts w:eastAsiaTheme="minorEastAsia" w:cstheme="minorHAnsi"/>
                <w:sz w:val="22"/>
                <w:szCs w:val="22"/>
                <w:lang w:eastAsia="en-GB"/>
              </w:rPr>
              <w:t xml:space="preserve"> McDonald </w:t>
            </w:r>
          </w:p>
          <w:p w:rsidR="003A4BF4" w:rsidRPr="0006051B" w:rsidRDefault="003A4BF4" w:rsidP="007D212A">
            <w:pPr>
              <w:pStyle w:val="ListParagraph"/>
              <w:jc w:val="both"/>
              <w:rPr>
                <w:rFonts w:cstheme="majorHAnsi"/>
                <w:sz w:val="22"/>
                <w:szCs w:val="22"/>
              </w:rPr>
            </w:pPr>
          </w:p>
        </w:tc>
      </w:tr>
      <w:tr w:rsidR="00BC540F" w:rsidRPr="004E636A" w:rsidTr="007D212A">
        <w:tc>
          <w:tcPr>
            <w:tcW w:w="9072" w:type="dxa"/>
          </w:tcPr>
          <w:p w:rsidR="008D4C94" w:rsidRPr="003203EE" w:rsidRDefault="008D4C94" w:rsidP="008D4C94">
            <w:pPr>
              <w:jc w:val="both"/>
              <w:rPr>
                <w:rFonts w:cstheme="majorHAnsi"/>
                <w:sz w:val="22"/>
                <w:szCs w:val="22"/>
                <w:lang w:val="fr-FR"/>
              </w:rPr>
            </w:pPr>
            <w:r w:rsidRPr="003203EE">
              <w:rPr>
                <w:rFonts w:cstheme="minorHAnsi"/>
                <w:sz w:val="22"/>
                <w:szCs w:val="22"/>
                <w:lang w:val="fr-FR"/>
              </w:rPr>
              <w:t xml:space="preserve">Coordonner avec l’équipe des Opérations &amp; Sécurité de Kinshasa pour s’assurer de la mise en place et du respect des procédures pour </w:t>
            </w:r>
            <w:r w:rsidRPr="007D212A">
              <w:rPr>
                <w:rFonts w:cstheme="minorHAnsi"/>
                <w:b/>
                <w:color w:val="E36C0A" w:themeColor="accent6" w:themeShade="BF"/>
                <w:sz w:val="22"/>
                <w:szCs w:val="22"/>
                <w:lang w:val="fr-FR"/>
              </w:rPr>
              <w:t>l’entretien de bureau, l’inventaire des biens, les achats et le suivi financier</w:t>
            </w:r>
            <w:r w:rsidRPr="003203EE">
              <w:rPr>
                <w:rFonts w:cstheme="minorHAnsi"/>
                <w:sz w:val="22"/>
                <w:szCs w:val="22"/>
                <w:lang w:val="fr-FR"/>
              </w:rPr>
              <w:t xml:space="preserve">. Il s’agira notamment de </w:t>
            </w:r>
            <w:r w:rsidRPr="003203EE">
              <w:rPr>
                <w:rFonts w:cstheme="majorHAnsi"/>
                <w:sz w:val="22"/>
                <w:szCs w:val="22"/>
                <w:lang w:val="fr-FR"/>
              </w:rPr>
              <w:t>:</w:t>
            </w:r>
          </w:p>
          <w:p w:rsidR="008D4C94" w:rsidRPr="003203EE" w:rsidRDefault="008D4C94" w:rsidP="008D4C94">
            <w:pPr>
              <w:pStyle w:val="ListParagraph"/>
              <w:numPr>
                <w:ilvl w:val="0"/>
                <w:numId w:val="6"/>
              </w:numPr>
              <w:jc w:val="both"/>
              <w:rPr>
                <w:rFonts w:eastAsiaTheme="minorEastAsia" w:cstheme="minorHAnsi"/>
                <w:sz w:val="22"/>
                <w:szCs w:val="22"/>
                <w:lang w:eastAsia="en-GB"/>
              </w:rPr>
            </w:pPr>
            <w:r w:rsidRPr="003203EE">
              <w:rPr>
                <w:rFonts w:eastAsiaTheme="minorEastAsia" w:cstheme="minorHAnsi"/>
                <w:sz w:val="22"/>
                <w:szCs w:val="22"/>
                <w:lang w:eastAsia="en-GB"/>
              </w:rPr>
              <w:t xml:space="preserve">Gérer l’approvisionnement et l’inventaire des biens du programme au niveau provincial </w:t>
            </w:r>
          </w:p>
          <w:p w:rsidR="008D4C94" w:rsidRPr="003203EE" w:rsidRDefault="008D4C94" w:rsidP="008D4C94">
            <w:pPr>
              <w:pStyle w:val="ListParagraph"/>
              <w:numPr>
                <w:ilvl w:val="0"/>
                <w:numId w:val="6"/>
              </w:numPr>
              <w:jc w:val="both"/>
              <w:rPr>
                <w:rFonts w:eastAsiaTheme="minorEastAsia" w:cstheme="minorHAnsi"/>
                <w:sz w:val="22"/>
                <w:szCs w:val="22"/>
                <w:lang w:eastAsia="en-GB"/>
              </w:rPr>
            </w:pPr>
            <w:r w:rsidRPr="003203EE">
              <w:rPr>
                <w:rFonts w:eastAsiaTheme="minorEastAsia" w:cstheme="minorHAnsi"/>
                <w:sz w:val="22"/>
                <w:szCs w:val="22"/>
                <w:lang w:eastAsia="en-GB"/>
              </w:rPr>
              <w:t>S’assurer que les stocks de fournitures de bureau, denrées consommables, cafeteria et produits de nettoyage sont maintenus à un niveau approprié ;</w:t>
            </w:r>
          </w:p>
          <w:p w:rsidR="008D4C94" w:rsidRPr="003203EE" w:rsidRDefault="008D4C94" w:rsidP="008D4C94">
            <w:pPr>
              <w:pStyle w:val="ListParagraph"/>
              <w:numPr>
                <w:ilvl w:val="0"/>
                <w:numId w:val="6"/>
              </w:numPr>
              <w:jc w:val="both"/>
              <w:rPr>
                <w:rFonts w:eastAsiaTheme="minorEastAsia" w:cstheme="minorHAnsi"/>
                <w:sz w:val="22"/>
                <w:szCs w:val="22"/>
                <w:lang w:eastAsia="en-GB"/>
              </w:rPr>
            </w:pPr>
            <w:r w:rsidRPr="003203EE">
              <w:rPr>
                <w:rFonts w:eastAsiaTheme="minorEastAsia" w:cstheme="minorHAnsi"/>
                <w:sz w:val="22"/>
                <w:szCs w:val="22"/>
                <w:lang w:eastAsia="en-GB"/>
              </w:rPr>
              <w:t>Etre proactif dans l’identification des besoins avant la fin du mois si nécessaire, puis rapport en temps opportun à la fin du mois contre des besoins réels et prévus</w:t>
            </w:r>
          </w:p>
          <w:p w:rsidR="008D4C94" w:rsidRDefault="008D4C94" w:rsidP="007D212A">
            <w:pPr>
              <w:jc w:val="both"/>
              <w:rPr>
                <w:rFonts w:cstheme="minorHAnsi"/>
                <w:sz w:val="22"/>
                <w:szCs w:val="22"/>
                <w:lang w:val="fr-FR"/>
              </w:rPr>
            </w:pPr>
          </w:p>
          <w:p w:rsidR="00BC540F" w:rsidRPr="0006051B" w:rsidRDefault="003A4BF4" w:rsidP="007D212A">
            <w:pPr>
              <w:jc w:val="both"/>
              <w:rPr>
                <w:rFonts w:cstheme="majorHAnsi"/>
                <w:sz w:val="22"/>
                <w:szCs w:val="22"/>
                <w:lang w:val="fr-FR"/>
              </w:rPr>
            </w:pPr>
            <w:r>
              <w:rPr>
                <w:rFonts w:cstheme="minorHAnsi"/>
                <w:sz w:val="22"/>
                <w:szCs w:val="22"/>
                <w:lang w:val="fr-FR"/>
              </w:rPr>
              <w:t xml:space="preserve">Veiller </w:t>
            </w:r>
            <w:r w:rsidR="001E6AC4">
              <w:rPr>
                <w:rFonts w:cstheme="minorHAnsi"/>
                <w:sz w:val="22"/>
                <w:szCs w:val="22"/>
                <w:lang w:val="fr-FR"/>
              </w:rPr>
              <w:t>au suivi</w:t>
            </w:r>
            <w:r>
              <w:rPr>
                <w:rFonts w:cstheme="minorHAnsi"/>
                <w:sz w:val="22"/>
                <w:szCs w:val="22"/>
                <w:lang w:val="fr-FR"/>
              </w:rPr>
              <w:t xml:space="preserve"> et à la mise à jour</w:t>
            </w:r>
            <w:r w:rsidRPr="003A4BF4">
              <w:rPr>
                <w:rFonts w:cstheme="minorHAnsi"/>
                <w:sz w:val="22"/>
                <w:szCs w:val="22"/>
                <w:lang w:val="fr-FR"/>
              </w:rPr>
              <w:t xml:space="preserve"> de</w:t>
            </w:r>
            <w:r w:rsidRPr="003A4BF4">
              <w:rPr>
                <w:rFonts w:cstheme="minorHAnsi"/>
                <w:b/>
                <w:sz w:val="22"/>
                <w:szCs w:val="22"/>
                <w:lang w:val="fr-FR"/>
              </w:rPr>
              <w:t xml:space="preserve"> </w:t>
            </w:r>
            <w:r w:rsidRPr="00F03949">
              <w:rPr>
                <w:rFonts w:cstheme="minorHAnsi"/>
                <w:b/>
                <w:color w:val="E36C0A" w:themeColor="accent6" w:themeShade="BF"/>
                <w:sz w:val="22"/>
                <w:szCs w:val="22"/>
                <w:lang w:val="fr-FR"/>
              </w:rPr>
              <w:t>l’</w:t>
            </w:r>
            <w:r w:rsidR="00BC540F" w:rsidRPr="00F03949">
              <w:rPr>
                <w:rFonts w:cstheme="minorHAnsi"/>
                <w:b/>
                <w:color w:val="E36C0A" w:themeColor="accent6" w:themeShade="BF"/>
                <w:sz w:val="22"/>
                <w:szCs w:val="22"/>
                <w:lang w:val="fr-FR"/>
              </w:rPr>
              <w:t>inventaire</w:t>
            </w:r>
            <w:r w:rsidRPr="00F03949">
              <w:rPr>
                <w:rFonts w:cstheme="minorHAnsi"/>
                <w:b/>
                <w:color w:val="E36C0A" w:themeColor="accent6" w:themeShade="BF"/>
                <w:sz w:val="22"/>
                <w:szCs w:val="22"/>
                <w:lang w:val="fr-FR"/>
              </w:rPr>
              <w:t xml:space="preserve"> </w:t>
            </w:r>
            <w:r w:rsidR="00BC540F" w:rsidRPr="00F03949">
              <w:rPr>
                <w:rFonts w:cstheme="minorHAnsi"/>
                <w:b/>
                <w:color w:val="E36C0A" w:themeColor="accent6" w:themeShade="BF"/>
                <w:sz w:val="22"/>
                <w:szCs w:val="22"/>
                <w:lang w:val="fr-FR"/>
              </w:rPr>
              <w:t>de</w:t>
            </w:r>
            <w:r w:rsidRPr="00F03949">
              <w:rPr>
                <w:rFonts w:cstheme="minorHAnsi"/>
                <w:b/>
                <w:color w:val="E36C0A" w:themeColor="accent6" w:themeShade="BF"/>
                <w:sz w:val="22"/>
                <w:szCs w:val="22"/>
                <w:lang w:val="fr-FR"/>
              </w:rPr>
              <w:t>s</w:t>
            </w:r>
            <w:r w:rsidR="00BC540F" w:rsidRPr="00F03949">
              <w:rPr>
                <w:rFonts w:cstheme="minorHAnsi"/>
                <w:b/>
                <w:color w:val="E36C0A" w:themeColor="accent6" w:themeShade="BF"/>
                <w:sz w:val="22"/>
                <w:szCs w:val="22"/>
                <w:lang w:val="fr-FR"/>
              </w:rPr>
              <w:t xml:space="preserve"> bi</w:t>
            </w:r>
            <w:r w:rsidRPr="00F03949">
              <w:rPr>
                <w:rFonts w:cstheme="minorHAnsi"/>
                <w:b/>
                <w:color w:val="E36C0A" w:themeColor="accent6" w:themeShade="BF"/>
                <w:sz w:val="22"/>
                <w:szCs w:val="22"/>
                <w:lang w:val="fr-FR"/>
              </w:rPr>
              <w:t>ens et équipements du programme</w:t>
            </w:r>
            <w:r w:rsidRPr="00F03949">
              <w:rPr>
                <w:rFonts w:cstheme="minorHAnsi"/>
                <w:color w:val="E36C0A" w:themeColor="accent6" w:themeShade="BF"/>
                <w:sz w:val="22"/>
                <w:szCs w:val="22"/>
                <w:lang w:val="fr-FR"/>
              </w:rPr>
              <w:t xml:space="preserve"> </w:t>
            </w:r>
            <w:r>
              <w:rPr>
                <w:rFonts w:cstheme="minorHAnsi"/>
                <w:sz w:val="22"/>
                <w:szCs w:val="22"/>
                <w:lang w:val="fr-FR"/>
              </w:rPr>
              <w:t>d</w:t>
            </w:r>
            <w:r w:rsidR="00432C0D">
              <w:rPr>
                <w:rFonts w:cstheme="minorHAnsi"/>
                <w:sz w:val="22"/>
                <w:szCs w:val="22"/>
                <w:lang w:val="fr-FR"/>
              </w:rPr>
              <w:t>ans la province d’affectation</w:t>
            </w:r>
            <w:r w:rsidR="00BC540F" w:rsidRPr="0006051B">
              <w:rPr>
                <w:rFonts w:cstheme="minorHAnsi"/>
                <w:sz w:val="22"/>
                <w:szCs w:val="22"/>
                <w:lang w:val="fr-FR"/>
              </w:rPr>
              <w:t>, y compris</w:t>
            </w:r>
            <w:r w:rsidR="00BC540F" w:rsidRPr="0006051B">
              <w:rPr>
                <w:rFonts w:cstheme="majorHAnsi"/>
                <w:sz w:val="22"/>
                <w:szCs w:val="22"/>
                <w:lang w:val="fr-FR"/>
              </w:rPr>
              <w:t> :</w:t>
            </w:r>
          </w:p>
          <w:p w:rsidR="00BC540F" w:rsidRPr="0006051B" w:rsidRDefault="00BC540F" w:rsidP="007D212A">
            <w:pPr>
              <w:pStyle w:val="ListParagraph"/>
              <w:numPr>
                <w:ilvl w:val="0"/>
                <w:numId w:val="6"/>
              </w:numPr>
              <w:jc w:val="both"/>
              <w:rPr>
                <w:rFonts w:eastAsiaTheme="minorEastAsia" w:cstheme="minorHAnsi"/>
                <w:sz w:val="22"/>
                <w:szCs w:val="22"/>
                <w:lang w:eastAsia="en-GB"/>
              </w:rPr>
            </w:pPr>
            <w:r w:rsidRPr="0006051B">
              <w:rPr>
                <w:rFonts w:eastAsiaTheme="minorEastAsia" w:cstheme="minorHAnsi"/>
                <w:sz w:val="22"/>
                <w:szCs w:val="22"/>
                <w:lang w:eastAsia="en-GB"/>
              </w:rPr>
              <w:t>Maintenir la liste complète de l’inventaire des biens</w:t>
            </w:r>
          </w:p>
          <w:p w:rsidR="00BC540F" w:rsidRPr="0006051B" w:rsidRDefault="00BC540F" w:rsidP="007D212A">
            <w:pPr>
              <w:pStyle w:val="ListParagraph"/>
              <w:numPr>
                <w:ilvl w:val="0"/>
                <w:numId w:val="6"/>
              </w:numPr>
              <w:jc w:val="both"/>
              <w:rPr>
                <w:rFonts w:eastAsiaTheme="minorEastAsia" w:cstheme="minorHAnsi"/>
                <w:sz w:val="22"/>
                <w:szCs w:val="22"/>
                <w:lang w:eastAsia="en-GB"/>
              </w:rPr>
            </w:pPr>
            <w:r w:rsidRPr="0006051B">
              <w:rPr>
                <w:rFonts w:eastAsiaTheme="minorEastAsia" w:cstheme="minorHAnsi"/>
                <w:sz w:val="22"/>
                <w:szCs w:val="22"/>
                <w:lang w:eastAsia="en-GB"/>
              </w:rPr>
              <w:t>S’assurer que les équipements</w:t>
            </w:r>
            <w:r w:rsidR="003A4BF4">
              <w:rPr>
                <w:rFonts w:eastAsiaTheme="minorEastAsia" w:cstheme="minorHAnsi"/>
                <w:sz w:val="22"/>
                <w:szCs w:val="22"/>
                <w:lang w:eastAsia="en-GB"/>
              </w:rPr>
              <w:t xml:space="preserve"> ou </w:t>
            </w:r>
            <w:r w:rsidRPr="0006051B">
              <w:rPr>
                <w:rFonts w:eastAsiaTheme="minorEastAsia" w:cstheme="minorHAnsi"/>
                <w:sz w:val="22"/>
                <w:szCs w:val="22"/>
                <w:lang w:eastAsia="en-GB"/>
              </w:rPr>
              <w:t>bien</w:t>
            </w:r>
            <w:r w:rsidR="003A4BF4">
              <w:rPr>
                <w:rFonts w:eastAsiaTheme="minorEastAsia" w:cstheme="minorHAnsi"/>
                <w:sz w:val="22"/>
                <w:szCs w:val="22"/>
                <w:lang w:eastAsia="en-GB"/>
              </w:rPr>
              <w:t>s</w:t>
            </w:r>
            <w:r w:rsidRPr="0006051B">
              <w:rPr>
                <w:rFonts w:eastAsiaTheme="minorEastAsia" w:cstheme="minorHAnsi"/>
                <w:sz w:val="22"/>
                <w:szCs w:val="22"/>
                <w:lang w:eastAsia="en-GB"/>
              </w:rPr>
              <w:t xml:space="preserve"> sont </w:t>
            </w:r>
            <w:r w:rsidR="003A4BF4">
              <w:rPr>
                <w:rFonts w:eastAsiaTheme="minorEastAsia" w:cstheme="minorHAnsi"/>
                <w:sz w:val="22"/>
                <w:szCs w:val="22"/>
                <w:lang w:eastAsia="en-GB"/>
              </w:rPr>
              <w:t xml:space="preserve">référencés, </w:t>
            </w:r>
            <w:r w:rsidRPr="0006051B">
              <w:rPr>
                <w:rFonts w:eastAsiaTheme="minorEastAsia" w:cstheme="minorHAnsi"/>
                <w:sz w:val="22"/>
                <w:szCs w:val="22"/>
                <w:lang w:eastAsia="en-GB"/>
              </w:rPr>
              <w:t xml:space="preserve">étiquetés et </w:t>
            </w:r>
            <w:r w:rsidR="003A4BF4">
              <w:rPr>
                <w:rFonts w:eastAsiaTheme="minorEastAsia" w:cstheme="minorHAnsi"/>
                <w:sz w:val="22"/>
                <w:szCs w:val="22"/>
                <w:lang w:eastAsia="en-GB"/>
              </w:rPr>
              <w:t xml:space="preserve">enregistrés dans la </w:t>
            </w:r>
            <w:r w:rsidRPr="0006051B">
              <w:rPr>
                <w:rFonts w:eastAsiaTheme="minorEastAsia" w:cstheme="minorHAnsi"/>
                <w:sz w:val="22"/>
                <w:szCs w:val="22"/>
                <w:lang w:eastAsia="en-GB"/>
              </w:rPr>
              <w:lastRenderedPageBreak/>
              <w:t>liste d’inventaire</w:t>
            </w:r>
            <w:r w:rsidR="003A4BF4">
              <w:rPr>
                <w:rFonts w:eastAsiaTheme="minorEastAsia" w:cstheme="minorHAnsi"/>
                <w:sz w:val="22"/>
                <w:szCs w:val="22"/>
                <w:lang w:eastAsia="en-GB"/>
              </w:rPr>
              <w:t xml:space="preserve"> </w:t>
            </w:r>
            <w:r w:rsidRPr="0006051B">
              <w:rPr>
                <w:rFonts w:eastAsiaTheme="minorEastAsia" w:cstheme="minorHAnsi"/>
                <w:sz w:val="22"/>
                <w:szCs w:val="22"/>
                <w:lang w:eastAsia="en-GB"/>
              </w:rPr>
              <w:t>/</w:t>
            </w:r>
            <w:r w:rsidR="003A4BF4">
              <w:rPr>
                <w:rFonts w:eastAsiaTheme="minorEastAsia" w:cstheme="minorHAnsi"/>
                <w:sz w:val="22"/>
                <w:szCs w:val="22"/>
                <w:lang w:eastAsia="en-GB"/>
              </w:rPr>
              <w:t xml:space="preserve"> </w:t>
            </w:r>
            <w:r w:rsidRPr="0006051B">
              <w:rPr>
                <w:rFonts w:eastAsiaTheme="minorEastAsia" w:cstheme="minorHAnsi"/>
                <w:sz w:val="22"/>
                <w:szCs w:val="22"/>
                <w:lang w:eastAsia="en-GB"/>
              </w:rPr>
              <w:t>registre d’actifs.</w:t>
            </w:r>
          </w:p>
          <w:p w:rsidR="00BC540F" w:rsidRPr="0006051B" w:rsidRDefault="00BC540F" w:rsidP="007D212A">
            <w:pPr>
              <w:pStyle w:val="ListParagraph"/>
              <w:numPr>
                <w:ilvl w:val="0"/>
                <w:numId w:val="6"/>
              </w:numPr>
              <w:jc w:val="both"/>
              <w:rPr>
                <w:rFonts w:eastAsiaTheme="minorEastAsia" w:cstheme="minorHAnsi"/>
                <w:sz w:val="22"/>
                <w:szCs w:val="22"/>
                <w:lang w:eastAsia="en-GB"/>
              </w:rPr>
            </w:pPr>
            <w:r w:rsidRPr="0006051B">
              <w:rPr>
                <w:rFonts w:eastAsiaTheme="minorEastAsia" w:cstheme="minorHAnsi"/>
                <w:sz w:val="22"/>
                <w:szCs w:val="22"/>
                <w:lang w:eastAsia="en-GB"/>
              </w:rPr>
              <w:t xml:space="preserve">Effectuer </w:t>
            </w:r>
            <w:r w:rsidR="003A4BF4">
              <w:rPr>
                <w:rFonts w:eastAsiaTheme="minorEastAsia" w:cstheme="minorHAnsi"/>
                <w:sz w:val="22"/>
                <w:szCs w:val="22"/>
                <w:lang w:eastAsia="en-GB"/>
              </w:rPr>
              <w:t>deux fois par mois</w:t>
            </w:r>
            <w:r w:rsidRPr="0006051B">
              <w:rPr>
                <w:rFonts w:eastAsiaTheme="minorEastAsia" w:cstheme="minorHAnsi"/>
                <w:sz w:val="22"/>
                <w:szCs w:val="22"/>
                <w:lang w:eastAsia="en-GB"/>
              </w:rPr>
              <w:t xml:space="preserve"> un contrôle de</w:t>
            </w:r>
            <w:r w:rsidR="003A4BF4">
              <w:rPr>
                <w:rFonts w:eastAsiaTheme="minorEastAsia" w:cstheme="minorHAnsi"/>
                <w:sz w:val="22"/>
                <w:szCs w:val="22"/>
                <w:lang w:eastAsia="en-GB"/>
              </w:rPr>
              <w:t>s</w:t>
            </w:r>
            <w:r w:rsidRPr="0006051B">
              <w:rPr>
                <w:rFonts w:eastAsiaTheme="minorEastAsia" w:cstheme="minorHAnsi"/>
                <w:sz w:val="22"/>
                <w:szCs w:val="22"/>
                <w:lang w:eastAsia="en-GB"/>
              </w:rPr>
              <w:t xml:space="preserve"> stocks et marchandises pour vérifier l’état de stock et </w:t>
            </w:r>
            <w:r w:rsidR="003A4BF4">
              <w:rPr>
                <w:rFonts w:eastAsiaTheme="minorEastAsia" w:cstheme="minorHAnsi"/>
                <w:sz w:val="22"/>
                <w:szCs w:val="22"/>
                <w:lang w:eastAsia="en-GB"/>
              </w:rPr>
              <w:t xml:space="preserve">répondre aux besoins </w:t>
            </w:r>
            <w:r w:rsidRPr="0006051B">
              <w:rPr>
                <w:rFonts w:eastAsiaTheme="minorEastAsia" w:cstheme="minorHAnsi"/>
                <w:sz w:val="22"/>
                <w:szCs w:val="22"/>
                <w:lang w:eastAsia="en-GB"/>
              </w:rPr>
              <w:t>d’entretien, d’approvisionnement, de remplacement ou d’ajout.</w:t>
            </w:r>
          </w:p>
          <w:p w:rsidR="00BC540F" w:rsidRPr="003A4BF4" w:rsidRDefault="001E6AC4" w:rsidP="007D212A">
            <w:pPr>
              <w:pStyle w:val="ListParagraph"/>
              <w:numPr>
                <w:ilvl w:val="0"/>
                <w:numId w:val="6"/>
              </w:numPr>
              <w:jc w:val="both"/>
              <w:rPr>
                <w:rFonts w:cstheme="majorHAnsi"/>
                <w:sz w:val="22"/>
                <w:szCs w:val="22"/>
              </w:rPr>
            </w:pPr>
            <w:r>
              <w:rPr>
                <w:rFonts w:eastAsiaTheme="minorEastAsia" w:cstheme="minorHAnsi"/>
                <w:sz w:val="22"/>
                <w:szCs w:val="22"/>
                <w:lang w:eastAsia="en-GB"/>
              </w:rPr>
              <w:t>Transmettre les besoins d’achat identifiés au Chargé des Opé</w:t>
            </w:r>
            <w:r w:rsidR="00BC540F" w:rsidRPr="0006051B">
              <w:rPr>
                <w:rFonts w:eastAsiaTheme="minorEastAsia" w:cstheme="minorHAnsi"/>
                <w:sz w:val="22"/>
                <w:szCs w:val="22"/>
                <w:lang w:eastAsia="en-GB"/>
              </w:rPr>
              <w:t xml:space="preserve">rations </w:t>
            </w:r>
            <w:r>
              <w:rPr>
                <w:rFonts w:eastAsiaTheme="minorEastAsia" w:cstheme="minorHAnsi"/>
                <w:sz w:val="22"/>
                <w:szCs w:val="22"/>
                <w:lang w:eastAsia="en-GB"/>
              </w:rPr>
              <w:t xml:space="preserve">et Sécurité, </w:t>
            </w:r>
            <w:r w:rsidR="00BC540F" w:rsidRPr="0006051B">
              <w:rPr>
                <w:rFonts w:eastAsiaTheme="minorEastAsia" w:cstheme="minorHAnsi"/>
                <w:sz w:val="22"/>
                <w:szCs w:val="22"/>
                <w:lang w:eastAsia="en-GB"/>
              </w:rPr>
              <w:t xml:space="preserve">en utilisant les </w:t>
            </w:r>
            <w:r>
              <w:rPr>
                <w:rFonts w:eastAsiaTheme="minorEastAsia" w:cstheme="minorHAnsi"/>
                <w:sz w:val="22"/>
                <w:szCs w:val="22"/>
                <w:lang w:eastAsia="en-GB"/>
              </w:rPr>
              <w:t xml:space="preserve">formulaires appropriés pour leur </w:t>
            </w:r>
            <w:r w:rsidR="00BC540F" w:rsidRPr="0006051B">
              <w:rPr>
                <w:rFonts w:eastAsiaTheme="minorEastAsia" w:cstheme="minorHAnsi"/>
                <w:sz w:val="22"/>
                <w:szCs w:val="22"/>
                <w:lang w:eastAsia="en-GB"/>
              </w:rPr>
              <w:t>enregistrement.</w:t>
            </w:r>
          </w:p>
          <w:p w:rsidR="003A4BF4" w:rsidRPr="0006051B" w:rsidRDefault="003A4BF4" w:rsidP="007D212A">
            <w:pPr>
              <w:pStyle w:val="ListParagraph"/>
              <w:jc w:val="both"/>
              <w:rPr>
                <w:rFonts w:cstheme="majorHAnsi"/>
                <w:sz w:val="22"/>
                <w:szCs w:val="22"/>
              </w:rPr>
            </w:pPr>
          </w:p>
        </w:tc>
      </w:tr>
      <w:tr w:rsidR="00BC540F" w:rsidRPr="004E636A" w:rsidTr="007D212A">
        <w:tc>
          <w:tcPr>
            <w:tcW w:w="9072" w:type="dxa"/>
          </w:tcPr>
          <w:p w:rsidR="00894EE0" w:rsidRPr="00E52842" w:rsidRDefault="00894EE0" w:rsidP="00894EE0">
            <w:pPr>
              <w:jc w:val="both"/>
              <w:rPr>
                <w:rFonts w:cstheme="minorHAnsi"/>
                <w:sz w:val="22"/>
                <w:szCs w:val="22"/>
                <w:lang w:val="fr-FR"/>
              </w:rPr>
            </w:pPr>
            <w:r w:rsidRPr="00E52842">
              <w:rPr>
                <w:rFonts w:cstheme="minorHAnsi"/>
                <w:sz w:val="22"/>
                <w:szCs w:val="22"/>
                <w:lang w:val="fr-FR"/>
              </w:rPr>
              <w:lastRenderedPageBreak/>
              <w:t xml:space="preserve">Superviser et réaliser les </w:t>
            </w:r>
            <w:r w:rsidRPr="00894EE0">
              <w:rPr>
                <w:rFonts w:cstheme="minorHAnsi"/>
                <w:b/>
                <w:color w:val="E36C0A" w:themeColor="accent6" w:themeShade="BF"/>
                <w:sz w:val="22"/>
                <w:szCs w:val="22"/>
                <w:lang w:val="fr-FR"/>
              </w:rPr>
              <w:t>tâches administratives du bureau</w:t>
            </w:r>
            <w:r w:rsidRPr="00E52842">
              <w:rPr>
                <w:rFonts w:cstheme="minorHAnsi"/>
                <w:sz w:val="22"/>
                <w:szCs w:val="22"/>
                <w:lang w:val="fr-FR"/>
              </w:rPr>
              <w:t>, telles que l’envoi et la réception de courriers, les livraisons, l’impression de cartes de visite, la distribution d’invitations etc.</w:t>
            </w:r>
          </w:p>
          <w:p w:rsidR="00894EE0" w:rsidRDefault="00894EE0" w:rsidP="00894EE0">
            <w:pPr>
              <w:jc w:val="both"/>
              <w:rPr>
                <w:rFonts w:cstheme="minorHAnsi"/>
                <w:sz w:val="22"/>
                <w:szCs w:val="22"/>
                <w:lang w:val="fr-FR"/>
              </w:rPr>
            </w:pPr>
            <w:r w:rsidRPr="00E52842">
              <w:rPr>
                <w:rFonts w:cstheme="minorHAnsi"/>
                <w:sz w:val="22"/>
                <w:szCs w:val="22"/>
                <w:lang w:val="fr-FR"/>
              </w:rPr>
              <w:t>Veiller au bon fonctionnement du bureau et à ce que les tâches quotidiennes soient effectuées. Le Chargé des Operations et Sécurité réalisera un suivi et des compte-rendu réguliers des activités opérationnelles et des procédures à destination des agents de sécurité et des opérations à Kinshasa.</w:t>
            </w:r>
          </w:p>
          <w:p w:rsidR="007D212A" w:rsidRDefault="007D212A" w:rsidP="007D212A">
            <w:pPr>
              <w:jc w:val="both"/>
              <w:rPr>
                <w:rFonts w:cstheme="minorHAnsi"/>
                <w:b/>
                <w:color w:val="E36C0A" w:themeColor="accent6" w:themeShade="BF"/>
                <w:sz w:val="22"/>
                <w:szCs w:val="22"/>
                <w:lang w:val="fr-FR"/>
              </w:rPr>
            </w:pPr>
          </w:p>
          <w:p w:rsidR="00BC540F" w:rsidRPr="0006051B" w:rsidRDefault="00BC540F" w:rsidP="007D212A">
            <w:pPr>
              <w:jc w:val="both"/>
              <w:rPr>
                <w:rFonts w:cstheme="minorHAnsi"/>
                <w:sz w:val="22"/>
                <w:szCs w:val="22"/>
                <w:lang w:val="fr-FR"/>
              </w:rPr>
            </w:pPr>
            <w:r w:rsidRPr="00F03949">
              <w:rPr>
                <w:rFonts w:cstheme="minorHAnsi"/>
                <w:b/>
                <w:color w:val="E36C0A" w:themeColor="accent6" w:themeShade="BF"/>
                <w:sz w:val="22"/>
                <w:szCs w:val="22"/>
                <w:lang w:val="fr-FR"/>
              </w:rPr>
              <w:t>Gérer les processus suivants</w:t>
            </w:r>
            <w:r w:rsidR="001E6AC4">
              <w:rPr>
                <w:rFonts w:cstheme="minorHAnsi"/>
                <w:sz w:val="22"/>
                <w:szCs w:val="22"/>
                <w:lang w:val="fr-FR"/>
              </w:rPr>
              <w:t xml:space="preserve">, selon les modèles ou formulaires existants </w:t>
            </w:r>
            <w:r w:rsidRPr="0006051B">
              <w:rPr>
                <w:rFonts w:cstheme="minorHAnsi"/>
                <w:sz w:val="22"/>
                <w:szCs w:val="22"/>
                <w:lang w:val="fr-FR"/>
              </w:rPr>
              <w:t>:</w:t>
            </w:r>
          </w:p>
          <w:p w:rsidR="00BC540F" w:rsidRPr="0006051B" w:rsidRDefault="001E6AC4" w:rsidP="007D212A">
            <w:pPr>
              <w:pStyle w:val="ListParagraph"/>
              <w:numPr>
                <w:ilvl w:val="0"/>
                <w:numId w:val="6"/>
              </w:numPr>
              <w:jc w:val="both"/>
              <w:rPr>
                <w:rFonts w:eastAsiaTheme="minorEastAsia" w:cstheme="minorHAnsi"/>
                <w:sz w:val="22"/>
                <w:szCs w:val="22"/>
                <w:lang w:eastAsia="en-GB"/>
              </w:rPr>
            </w:pPr>
            <w:r>
              <w:rPr>
                <w:rFonts w:eastAsiaTheme="minorEastAsia" w:cstheme="minorHAnsi"/>
                <w:sz w:val="22"/>
                <w:szCs w:val="22"/>
                <w:lang w:eastAsia="en-GB"/>
              </w:rPr>
              <w:t>Suivi et e</w:t>
            </w:r>
            <w:r w:rsidR="00BC540F" w:rsidRPr="0006051B">
              <w:rPr>
                <w:rFonts w:eastAsiaTheme="minorEastAsia" w:cstheme="minorHAnsi"/>
                <w:sz w:val="22"/>
                <w:szCs w:val="22"/>
                <w:lang w:eastAsia="en-GB"/>
              </w:rPr>
              <w:t xml:space="preserve">nregistrement </w:t>
            </w:r>
            <w:r>
              <w:rPr>
                <w:rFonts w:eastAsiaTheme="minorEastAsia" w:cstheme="minorHAnsi"/>
                <w:sz w:val="22"/>
                <w:szCs w:val="22"/>
                <w:lang w:eastAsia="en-GB"/>
              </w:rPr>
              <w:t>de la remise</w:t>
            </w:r>
            <w:r w:rsidR="00BC540F" w:rsidRPr="0006051B">
              <w:rPr>
                <w:rFonts w:eastAsiaTheme="minorEastAsia" w:cstheme="minorHAnsi"/>
                <w:sz w:val="22"/>
                <w:szCs w:val="22"/>
                <w:lang w:eastAsia="en-GB"/>
              </w:rPr>
              <w:t xml:space="preserve"> des clés de bureau.</w:t>
            </w:r>
          </w:p>
          <w:p w:rsidR="001E6AC4" w:rsidRDefault="001E6AC4" w:rsidP="007D212A">
            <w:pPr>
              <w:pStyle w:val="ListParagraph"/>
              <w:numPr>
                <w:ilvl w:val="0"/>
                <w:numId w:val="6"/>
              </w:numPr>
              <w:jc w:val="both"/>
              <w:rPr>
                <w:rFonts w:eastAsiaTheme="minorEastAsia" w:cstheme="minorHAnsi"/>
                <w:sz w:val="22"/>
                <w:szCs w:val="22"/>
                <w:lang w:eastAsia="en-GB"/>
              </w:rPr>
            </w:pPr>
            <w:r>
              <w:rPr>
                <w:rFonts w:eastAsiaTheme="minorEastAsia" w:cstheme="minorHAnsi"/>
                <w:sz w:val="22"/>
                <w:szCs w:val="22"/>
                <w:lang w:eastAsia="en-GB"/>
              </w:rPr>
              <w:t xml:space="preserve">Suivi et enregistrement de la remise </w:t>
            </w:r>
            <w:r w:rsidR="00BC540F" w:rsidRPr="0006051B">
              <w:rPr>
                <w:rFonts w:eastAsiaTheme="minorEastAsia" w:cstheme="minorHAnsi"/>
                <w:sz w:val="22"/>
                <w:szCs w:val="22"/>
                <w:lang w:eastAsia="en-GB"/>
              </w:rPr>
              <w:t xml:space="preserve">de </w:t>
            </w:r>
            <w:r>
              <w:rPr>
                <w:rFonts w:eastAsiaTheme="minorEastAsia" w:cstheme="minorHAnsi"/>
                <w:sz w:val="22"/>
                <w:szCs w:val="22"/>
                <w:lang w:eastAsia="en-GB"/>
              </w:rPr>
              <w:t>modem,</w:t>
            </w:r>
            <w:r w:rsidR="00BC540F" w:rsidRPr="0006051B">
              <w:rPr>
                <w:rFonts w:eastAsiaTheme="minorEastAsia" w:cstheme="minorHAnsi"/>
                <w:sz w:val="22"/>
                <w:szCs w:val="22"/>
                <w:lang w:eastAsia="en-GB"/>
              </w:rPr>
              <w:t xml:space="preserve"> </w:t>
            </w:r>
            <w:r>
              <w:rPr>
                <w:rFonts w:eastAsiaTheme="minorEastAsia" w:cstheme="minorHAnsi"/>
                <w:sz w:val="22"/>
                <w:szCs w:val="22"/>
                <w:lang w:eastAsia="en-GB"/>
              </w:rPr>
              <w:t xml:space="preserve">ordinateurs, </w:t>
            </w:r>
            <w:r w:rsidR="00BC540F" w:rsidRPr="0006051B">
              <w:rPr>
                <w:rFonts w:eastAsiaTheme="minorEastAsia" w:cstheme="minorHAnsi"/>
                <w:sz w:val="22"/>
                <w:szCs w:val="22"/>
                <w:lang w:eastAsia="en-GB"/>
              </w:rPr>
              <w:t xml:space="preserve">téléphones portables et </w:t>
            </w:r>
            <w:r>
              <w:rPr>
                <w:rFonts w:eastAsiaTheme="minorEastAsia" w:cstheme="minorHAnsi"/>
                <w:sz w:val="22"/>
                <w:szCs w:val="22"/>
                <w:lang w:eastAsia="en-GB"/>
              </w:rPr>
              <w:t xml:space="preserve">cartes </w:t>
            </w:r>
            <w:proofErr w:type="spellStart"/>
            <w:r>
              <w:rPr>
                <w:rFonts w:eastAsiaTheme="minorEastAsia" w:cstheme="minorHAnsi"/>
                <w:sz w:val="22"/>
                <w:szCs w:val="22"/>
                <w:lang w:eastAsia="en-GB"/>
              </w:rPr>
              <w:t>sim</w:t>
            </w:r>
            <w:proofErr w:type="spellEnd"/>
            <w:r w:rsidR="00BC540F" w:rsidRPr="0006051B">
              <w:rPr>
                <w:rFonts w:eastAsiaTheme="minorEastAsia" w:cstheme="minorHAnsi"/>
                <w:sz w:val="22"/>
                <w:szCs w:val="22"/>
                <w:lang w:eastAsia="en-GB"/>
              </w:rPr>
              <w:t xml:space="preserve"> </w:t>
            </w:r>
          </w:p>
          <w:p w:rsidR="00BC540F" w:rsidRDefault="001E6AC4" w:rsidP="007D212A">
            <w:pPr>
              <w:pStyle w:val="ListParagraph"/>
              <w:numPr>
                <w:ilvl w:val="0"/>
                <w:numId w:val="6"/>
              </w:numPr>
              <w:jc w:val="both"/>
              <w:rPr>
                <w:rFonts w:eastAsiaTheme="minorEastAsia" w:cstheme="minorHAnsi"/>
                <w:sz w:val="22"/>
                <w:szCs w:val="22"/>
                <w:lang w:eastAsia="en-GB"/>
              </w:rPr>
            </w:pPr>
            <w:r>
              <w:rPr>
                <w:rFonts w:eastAsiaTheme="minorEastAsia" w:cstheme="minorHAnsi"/>
                <w:sz w:val="22"/>
                <w:szCs w:val="22"/>
                <w:lang w:eastAsia="en-GB"/>
              </w:rPr>
              <w:t>Suivi des</w:t>
            </w:r>
            <w:r w:rsidR="00BC540F" w:rsidRPr="0006051B">
              <w:rPr>
                <w:rFonts w:eastAsiaTheme="minorEastAsia" w:cstheme="minorHAnsi"/>
                <w:sz w:val="22"/>
                <w:szCs w:val="22"/>
                <w:lang w:eastAsia="en-GB"/>
              </w:rPr>
              <w:t xml:space="preserve"> crédit</w:t>
            </w:r>
            <w:r w:rsidR="00F03949">
              <w:rPr>
                <w:rFonts w:eastAsiaTheme="minorEastAsia" w:cstheme="minorHAnsi"/>
                <w:sz w:val="22"/>
                <w:szCs w:val="22"/>
                <w:lang w:eastAsia="en-GB"/>
              </w:rPr>
              <w:t>s</w:t>
            </w:r>
            <w:r w:rsidR="00BC540F" w:rsidRPr="0006051B">
              <w:rPr>
                <w:rFonts w:eastAsiaTheme="minorEastAsia" w:cstheme="minorHAnsi"/>
                <w:sz w:val="22"/>
                <w:szCs w:val="22"/>
                <w:lang w:eastAsia="en-GB"/>
              </w:rPr>
              <w:t xml:space="preserve"> de téléphone </w:t>
            </w:r>
            <w:r>
              <w:rPr>
                <w:rFonts w:eastAsiaTheme="minorEastAsia" w:cstheme="minorHAnsi"/>
                <w:sz w:val="22"/>
                <w:szCs w:val="22"/>
                <w:lang w:eastAsia="en-GB"/>
              </w:rPr>
              <w:t>remis mensuellement aux membres de l'équipe</w:t>
            </w:r>
            <w:r w:rsidR="00BC540F" w:rsidRPr="0006051B">
              <w:rPr>
                <w:rFonts w:eastAsiaTheme="minorEastAsia" w:cstheme="minorHAnsi"/>
                <w:sz w:val="22"/>
                <w:szCs w:val="22"/>
                <w:lang w:eastAsia="en-GB"/>
              </w:rPr>
              <w:t xml:space="preserve">  </w:t>
            </w:r>
          </w:p>
          <w:p w:rsidR="007D212A" w:rsidRPr="0006051B" w:rsidRDefault="007D212A" w:rsidP="007D212A">
            <w:pPr>
              <w:pStyle w:val="ListParagraph"/>
              <w:jc w:val="both"/>
              <w:rPr>
                <w:rFonts w:eastAsiaTheme="minorEastAsia" w:cstheme="minorHAnsi"/>
                <w:sz w:val="22"/>
                <w:szCs w:val="22"/>
                <w:lang w:eastAsia="en-GB"/>
              </w:rPr>
            </w:pPr>
          </w:p>
        </w:tc>
      </w:tr>
      <w:tr w:rsidR="00432C0D" w:rsidRPr="004E636A" w:rsidTr="007D212A">
        <w:tc>
          <w:tcPr>
            <w:tcW w:w="9072" w:type="dxa"/>
          </w:tcPr>
          <w:p w:rsidR="007D212A" w:rsidRPr="003203EE" w:rsidRDefault="007D212A" w:rsidP="007D212A">
            <w:pPr>
              <w:jc w:val="both"/>
              <w:rPr>
                <w:rFonts w:cstheme="majorHAnsi"/>
                <w:sz w:val="22"/>
                <w:szCs w:val="22"/>
                <w:lang w:val="fr-FR"/>
              </w:rPr>
            </w:pPr>
            <w:r w:rsidRPr="003203EE">
              <w:rPr>
                <w:rFonts w:cstheme="minorHAnsi"/>
                <w:sz w:val="22"/>
                <w:szCs w:val="22"/>
                <w:lang w:val="fr-FR"/>
              </w:rPr>
              <w:t xml:space="preserve">Gérer, en étroite collaboration avec l’équipe des opérations à Kinshasa, toutes les dispositions relatives </w:t>
            </w:r>
            <w:r w:rsidRPr="007D212A">
              <w:rPr>
                <w:rFonts w:cstheme="minorHAnsi"/>
                <w:b/>
                <w:color w:val="E36C0A" w:themeColor="accent6" w:themeShade="BF"/>
                <w:sz w:val="22"/>
                <w:szCs w:val="22"/>
                <w:lang w:val="fr-FR"/>
              </w:rPr>
              <w:t>au transport et hébergement</w:t>
            </w:r>
            <w:r w:rsidRPr="007D212A">
              <w:rPr>
                <w:rFonts w:cstheme="minorHAnsi"/>
                <w:color w:val="E36C0A" w:themeColor="accent6" w:themeShade="BF"/>
                <w:sz w:val="22"/>
                <w:szCs w:val="22"/>
                <w:lang w:val="fr-FR"/>
              </w:rPr>
              <w:t xml:space="preserve"> </w:t>
            </w:r>
            <w:r w:rsidRPr="003203EE">
              <w:rPr>
                <w:rFonts w:cstheme="minorHAnsi"/>
                <w:sz w:val="22"/>
                <w:szCs w:val="22"/>
                <w:lang w:val="fr-FR"/>
              </w:rPr>
              <w:t>des personnes en visite au bureau provincial. Veiller à entretenir de bonnes relations avec les principaux fournisseurs, par exemple les hôtels et les sociétés de location de voiture, et que les tarifs préférentiels soient garantis</w:t>
            </w:r>
            <w:r w:rsidRPr="003203EE">
              <w:rPr>
                <w:rFonts w:cstheme="majorHAnsi"/>
                <w:sz w:val="22"/>
                <w:szCs w:val="22"/>
                <w:lang w:val="fr-FR"/>
              </w:rPr>
              <w:t>.</w:t>
            </w:r>
          </w:p>
          <w:p w:rsidR="007D212A" w:rsidRDefault="007D212A" w:rsidP="007D212A">
            <w:pPr>
              <w:jc w:val="both"/>
              <w:rPr>
                <w:rFonts w:cstheme="minorHAnsi"/>
                <w:sz w:val="22"/>
                <w:szCs w:val="22"/>
                <w:lang w:val="fr-FR"/>
              </w:rPr>
            </w:pPr>
          </w:p>
          <w:p w:rsidR="00432C0D" w:rsidRPr="003203EE" w:rsidRDefault="00432C0D" w:rsidP="007D212A">
            <w:pPr>
              <w:jc w:val="both"/>
              <w:rPr>
                <w:rFonts w:cstheme="minorHAnsi"/>
                <w:sz w:val="22"/>
                <w:szCs w:val="22"/>
                <w:lang w:val="fr-FR"/>
              </w:rPr>
            </w:pPr>
            <w:r>
              <w:rPr>
                <w:rFonts w:cstheme="minorHAnsi"/>
                <w:sz w:val="22"/>
                <w:szCs w:val="22"/>
                <w:lang w:val="fr-FR"/>
              </w:rPr>
              <w:t>Gérer l</w:t>
            </w:r>
            <w:r w:rsidRPr="003203EE">
              <w:rPr>
                <w:rFonts w:cstheme="minorHAnsi"/>
                <w:sz w:val="22"/>
                <w:szCs w:val="22"/>
                <w:lang w:val="fr-FR"/>
              </w:rPr>
              <w:t xml:space="preserve">es </w:t>
            </w:r>
            <w:r w:rsidRPr="007D212A">
              <w:rPr>
                <w:rFonts w:cstheme="minorHAnsi"/>
                <w:b/>
                <w:color w:val="E36C0A" w:themeColor="accent6" w:themeShade="BF"/>
                <w:sz w:val="22"/>
                <w:szCs w:val="22"/>
                <w:lang w:val="fr-FR"/>
              </w:rPr>
              <w:t>déplacements provinciaux pour le programme</w:t>
            </w:r>
            <w:r w:rsidRPr="003203EE">
              <w:rPr>
                <w:rFonts w:cstheme="minorHAnsi"/>
                <w:sz w:val="22"/>
                <w:szCs w:val="22"/>
                <w:lang w:val="fr-FR"/>
              </w:rPr>
              <w:t>, y compris :</w:t>
            </w:r>
          </w:p>
          <w:p w:rsidR="00432C0D" w:rsidRPr="003203EE" w:rsidRDefault="00432C0D" w:rsidP="007D212A">
            <w:pPr>
              <w:pStyle w:val="ListParagraph"/>
              <w:numPr>
                <w:ilvl w:val="0"/>
                <w:numId w:val="6"/>
              </w:numPr>
              <w:jc w:val="both"/>
              <w:rPr>
                <w:rFonts w:eastAsiaTheme="minorEastAsia" w:cstheme="minorHAnsi"/>
                <w:sz w:val="22"/>
                <w:szCs w:val="22"/>
                <w:lang w:eastAsia="en-GB"/>
              </w:rPr>
            </w:pPr>
            <w:r w:rsidRPr="003203EE">
              <w:rPr>
                <w:rFonts w:eastAsiaTheme="minorEastAsia" w:cstheme="minorHAnsi"/>
                <w:sz w:val="22"/>
                <w:szCs w:val="22"/>
                <w:lang w:eastAsia="en-GB"/>
              </w:rPr>
              <w:t>La préparation et la formation des chauffeurs ;</w:t>
            </w:r>
          </w:p>
          <w:p w:rsidR="00432C0D" w:rsidRPr="003203EE" w:rsidRDefault="00432C0D" w:rsidP="007D212A">
            <w:pPr>
              <w:pStyle w:val="ListParagraph"/>
              <w:numPr>
                <w:ilvl w:val="0"/>
                <w:numId w:val="6"/>
              </w:numPr>
              <w:jc w:val="both"/>
              <w:rPr>
                <w:rFonts w:eastAsiaTheme="minorEastAsia" w:cstheme="minorHAnsi"/>
                <w:sz w:val="22"/>
                <w:szCs w:val="22"/>
                <w:lang w:eastAsia="en-GB"/>
              </w:rPr>
            </w:pPr>
            <w:r w:rsidRPr="003203EE">
              <w:rPr>
                <w:rFonts w:eastAsiaTheme="minorEastAsia" w:cstheme="minorHAnsi"/>
                <w:sz w:val="22"/>
                <w:szCs w:val="22"/>
                <w:lang w:eastAsia="en-GB"/>
              </w:rPr>
              <w:t>L’encadrement et l’évaluation des chauffeurs ;</w:t>
            </w:r>
          </w:p>
          <w:p w:rsidR="00432C0D" w:rsidRPr="003203EE" w:rsidRDefault="00432C0D" w:rsidP="007D212A">
            <w:pPr>
              <w:pStyle w:val="ListParagraph"/>
              <w:numPr>
                <w:ilvl w:val="0"/>
                <w:numId w:val="6"/>
              </w:numPr>
              <w:jc w:val="both"/>
              <w:rPr>
                <w:rFonts w:eastAsiaTheme="minorEastAsia" w:cstheme="minorHAnsi"/>
                <w:sz w:val="22"/>
                <w:szCs w:val="22"/>
                <w:lang w:eastAsia="en-GB"/>
              </w:rPr>
            </w:pPr>
            <w:r w:rsidRPr="003203EE">
              <w:rPr>
                <w:rFonts w:eastAsiaTheme="minorEastAsia" w:cstheme="minorHAnsi"/>
                <w:sz w:val="22"/>
                <w:szCs w:val="22"/>
                <w:lang w:eastAsia="en-GB"/>
              </w:rPr>
              <w:t>La maintenance des véhicules du programme ;</w:t>
            </w:r>
          </w:p>
          <w:p w:rsidR="00432C0D" w:rsidRPr="003203EE" w:rsidRDefault="00432C0D" w:rsidP="007D212A">
            <w:pPr>
              <w:pStyle w:val="ListParagraph"/>
              <w:numPr>
                <w:ilvl w:val="0"/>
                <w:numId w:val="6"/>
              </w:numPr>
              <w:jc w:val="both"/>
              <w:rPr>
                <w:rFonts w:eastAsiaTheme="minorEastAsia" w:cstheme="minorHAnsi"/>
                <w:sz w:val="22"/>
                <w:szCs w:val="22"/>
                <w:lang w:eastAsia="en-GB"/>
              </w:rPr>
            </w:pPr>
            <w:r w:rsidRPr="003203EE">
              <w:rPr>
                <w:rFonts w:eastAsiaTheme="minorEastAsia" w:cstheme="minorHAnsi"/>
                <w:sz w:val="22"/>
                <w:szCs w:val="22"/>
                <w:lang w:eastAsia="en-GB"/>
              </w:rPr>
              <w:t>La gestion des véhicules de location et des relations avec les fournisseurs ;</w:t>
            </w:r>
          </w:p>
          <w:p w:rsidR="00432C0D" w:rsidRPr="003203EE" w:rsidRDefault="00432C0D" w:rsidP="007D212A">
            <w:pPr>
              <w:pStyle w:val="ListParagraph"/>
              <w:numPr>
                <w:ilvl w:val="0"/>
                <w:numId w:val="6"/>
              </w:numPr>
              <w:jc w:val="both"/>
              <w:rPr>
                <w:rFonts w:eastAsiaTheme="minorEastAsia" w:cstheme="minorHAnsi"/>
                <w:sz w:val="22"/>
                <w:szCs w:val="22"/>
                <w:lang w:eastAsia="en-GB"/>
              </w:rPr>
            </w:pPr>
            <w:r w:rsidRPr="003203EE">
              <w:rPr>
                <w:rFonts w:eastAsiaTheme="minorEastAsia" w:cstheme="minorHAnsi"/>
                <w:sz w:val="22"/>
                <w:szCs w:val="22"/>
                <w:lang w:eastAsia="en-GB"/>
              </w:rPr>
              <w:t>Les protocoles de transfert vers ou depuis l'aéroport ;</w:t>
            </w:r>
          </w:p>
          <w:p w:rsidR="00432C0D" w:rsidRPr="00805BE1" w:rsidRDefault="00432C0D" w:rsidP="007D212A">
            <w:pPr>
              <w:pStyle w:val="ListParagraph"/>
              <w:numPr>
                <w:ilvl w:val="0"/>
                <w:numId w:val="6"/>
              </w:numPr>
              <w:jc w:val="both"/>
              <w:rPr>
                <w:rFonts w:cstheme="minorHAnsi"/>
                <w:sz w:val="22"/>
                <w:szCs w:val="22"/>
              </w:rPr>
            </w:pPr>
            <w:r w:rsidRPr="003203EE">
              <w:rPr>
                <w:rFonts w:eastAsiaTheme="minorEastAsia" w:cstheme="minorHAnsi"/>
                <w:sz w:val="22"/>
                <w:szCs w:val="22"/>
                <w:lang w:eastAsia="en-GB"/>
              </w:rPr>
              <w:t xml:space="preserve">L’élaboration d’un planning pour les chauffeurs – prise en charge des déplacements quotidiens (week-end inclus) du personnel international du programme et des visiteurs en mission </w:t>
            </w:r>
          </w:p>
          <w:p w:rsidR="00432C0D" w:rsidRPr="00805BE1" w:rsidRDefault="00432C0D" w:rsidP="007D212A">
            <w:pPr>
              <w:jc w:val="both"/>
              <w:rPr>
                <w:rFonts w:cstheme="minorHAnsi"/>
                <w:lang w:val="fr-FR"/>
              </w:rPr>
            </w:pPr>
          </w:p>
        </w:tc>
      </w:tr>
      <w:tr w:rsidR="00432C0D" w:rsidRPr="004E636A" w:rsidTr="007D212A">
        <w:tc>
          <w:tcPr>
            <w:tcW w:w="9072" w:type="dxa"/>
          </w:tcPr>
          <w:p w:rsidR="00432C0D" w:rsidRPr="00E52842" w:rsidRDefault="00432C0D" w:rsidP="00552A2C">
            <w:pPr>
              <w:jc w:val="both"/>
              <w:rPr>
                <w:rFonts w:cstheme="minorHAnsi"/>
                <w:sz w:val="22"/>
                <w:szCs w:val="22"/>
                <w:lang w:val="fr-FR"/>
              </w:rPr>
            </w:pPr>
            <w:r w:rsidRPr="00E52842">
              <w:rPr>
                <w:rFonts w:cstheme="minorHAnsi"/>
                <w:sz w:val="22"/>
                <w:szCs w:val="22"/>
                <w:lang w:val="fr-FR"/>
              </w:rPr>
              <w:t>Soutenir l’Agent de Sécurité dans l’élaboration des politiques d'utilisation des moyens de transports et des véhicules de location au Haut Katanga ou Kasaï Central.</w:t>
            </w:r>
            <w:r>
              <w:rPr>
                <w:rFonts w:cstheme="minorHAnsi"/>
                <w:sz w:val="22"/>
                <w:szCs w:val="22"/>
                <w:lang w:val="fr-FR"/>
              </w:rPr>
              <w:t xml:space="preserve">  Réaliser des évaluations sécuritaires du contexte et de la Province et actualiser les procédures concernées.</w:t>
            </w:r>
          </w:p>
          <w:p w:rsidR="00432C0D" w:rsidRDefault="00432C0D" w:rsidP="00552A2C">
            <w:pPr>
              <w:jc w:val="both"/>
              <w:rPr>
                <w:rFonts w:cstheme="minorHAnsi"/>
                <w:sz w:val="22"/>
                <w:szCs w:val="22"/>
                <w:lang w:val="fr-FR"/>
              </w:rPr>
            </w:pPr>
          </w:p>
          <w:p w:rsidR="00432C0D" w:rsidRPr="00E52842" w:rsidRDefault="00432C0D" w:rsidP="00552A2C">
            <w:pPr>
              <w:jc w:val="both"/>
              <w:rPr>
                <w:rFonts w:cstheme="minorHAnsi"/>
                <w:sz w:val="22"/>
                <w:szCs w:val="22"/>
                <w:lang w:val="fr-FR"/>
              </w:rPr>
            </w:pPr>
            <w:r w:rsidRPr="00E52842">
              <w:rPr>
                <w:rFonts w:cstheme="minorHAnsi"/>
                <w:sz w:val="22"/>
                <w:szCs w:val="22"/>
                <w:lang w:val="fr-FR"/>
              </w:rPr>
              <w:t xml:space="preserve">Rendre </w:t>
            </w:r>
            <w:r w:rsidRPr="007D212A">
              <w:rPr>
                <w:rFonts w:cstheme="minorHAnsi"/>
                <w:b/>
                <w:color w:val="E36C0A" w:themeColor="accent6" w:themeShade="BF"/>
                <w:sz w:val="22"/>
                <w:szCs w:val="22"/>
                <w:lang w:val="fr-FR"/>
              </w:rPr>
              <w:t>compte hebdomadairement</w:t>
            </w:r>
            <w:r w:rsidRPr="007D212A">
              <w:rPr>
                <w:rFonts w:cstheme="minorHAnsi"/>
                <w:color w:val="E36C0A" w:themeColor="accent6" w:themeShade="BF"/>
                <w:sz w:val="22"/>
                <w:szCs w:val="22"/>
                <w:lang w:val="fr-FR"/>
              </w:rPr>
              <w:t xml:space="preserve"> </w:t>
            </w:r>
            <w:r w:rsidRPr="00E52842">
              <w:rPr>
                <w:rFonts w:cstheme="minorHAnsi"/>
                <w:sz w:val="22"/>
                <w:szCs w:val="22"/>
                <w:lang w:val="fr-FR"/>
              </w:rPr>
              <w:t>à l’Agent de Sécurité à Kinshasa afin d’identifier les risques liés à la sécurité et trouver les solutions appropriées.</w:t>
            </w:r>
          </w:p>
          <w:p w:rsidR="00432C0D" w:rsidRPr="00805BE1" w:rsidRDefault="00432C0D" w:rsidP="007D212A">
            <w:pPr>
              <w:pStyle w:val="ListParagraph"/>
              <w:numPr>
                <w:ilvl w:val="0"/>
                <w:numId w:val="10"/>
              </w:numPr>
              <w:jc w:val="both"/>
              <w:rPr>
                <w:rFonts w:eastAsiaTheme="minorEastAsia" w:cstheme="minorHAnsi"/>
                <w:sz w:val="22"/>
                <w:szCs w:val="22"/>
                <w:lang w:eastAsia="en-GB"/>
              </w:rPr>
            </w:pPr>
            <w:r w:rsidRPr="00805BE1">
              <w:rPr>
                <w:rFonts w:eastAsiaTheme="minorEastAsia" w:cstheme="minorHAnsi"/>
                <w:sz w:val="22"/>
                <w:szCs w:val="22"/>
                <w:lang w:eastAsia="en-GB"/>
              </w:rPr>
              <w:t>Rapporter tout incident pouvant directement ou indirectement affecter le programme et son personnel ;</w:t>
            </w:r>
          </w:p>
          <w:p w:rsidR="00432C0D" w:rsidRPr="00805BE1" w:rsidRDefault="00432C0D" w:rsidP="007D212A">
            <w:pPr>
              <w:pStyle w:val="ListParagraph"/>
              <w:numPr>
                <w:ilvl w:val="0"/>
                <w:numId w:val="10"/>
              </w:numPr>
              <w:jc w:val="both"/>
              <w:rPr>
                <w:rFonts w:eastAsiaTheme="minorEastAsia" w:cstheme="minorHAnsi"/>
                <w:sz w:val="22"/>
                <w:szCs w:val="22"/>
                <w:lang w:eastAsia="en-GB"/>
              </w:rPr>
            </w:pPr>
            <w:r w:rsidRPr="00805BE1">
              <w:rPr>
                <w:rFonts w:eastAsiaTheme="minorEastAsia" w:cstheme="minorHAnsi"/>
                <w:sz w:val="22"/>
                <w:szCs w:val="22"/>
                <w:lang w:eastAsia="en-GB"/>
              </w:rPr>
              <w:t>Contribuer aux rapports journaliers et rédiger les avis de sécurité</w:t>
            </w:r>
            <w:r>
              <w:rPr>
                <w:rFonts w:eastAsiaTheme="minorEastAsia" w:cstheme="minorHAnsi"/>
                <w:sz w:val="22"/>
                <w:szCs w:val="22"/>
                <w:lang w:eastAsia="en-GB"/>
              </w:rPr>
              <w:t> ;</w:t>
            </w:r>
          </w:p>
          <w:p w:rsidR="00432C0D" w:rsidRPr="00805BE1" w:rsidRDefault="00432C0D" w:rsidP="007D212A">
            <w:pPr>
              <w:pStyle w:val="ListParagraph"/>
              <w:numPr>
                <w:ilvl w:val="0"/>
                <w:numId w:val="10"/>
              </w:numPr>
              <w:jc w:val="both"/>
              <w:rPr>
                <w:rFonts w:eastAsiaTheme="minorEastAsia" w:cstheme="minorHAnsi"/>
                <w:sz w:val="22"/>
                <w:szCs w:val="22"/>
                <w:lang w:eastAsia="en-GB"/>
              </w:rPr>
            </w:pPr>
            <w:r w:rsidRPr="00805BE1">
              <w:rPr>
                <w:rFonts w:eastAsiaTheme="minorEastAsia" w:cstheme="minorHAnsi"/>
                <w:sz w:val="22"/>
                <w:szCs w:val="22"/>
                <w:lang w:eastAsia="en-GB"/>
              </w:rPr>
              <w:t>Coordonner avec les équipes de la compagnie de sécurité sous-traitée</w:t>
            </w:r>
            <w:r>
              <w:rPr>
                <w:rFonts w:eastAsiaTheme="minorEastAsia" w:cstheme="minorHAnsi"/>
                <w:sz w:val="22"/>
                <w:szCs w:val="22"/>
                <w:lang w:eastAsia="en-GB"/>
              </w:rPr>
              <w:t>.</w:t>
            </w:r>
          </w:p>
          <w:p w:rsidR="00432C0D" w:rsidRPr="00E52842" w:rsidRDefault="00432C0D" w:rsidP="00552A2C">
            <w:pPr>
              <w:jc w:val="both"/>
              <w:rPr>
                <w:rFonts w:cstheme="minorHAnsi"/>
                <w:sz w:val="22"/>
                <w:szCs w:val="22"/>
                <w:lang w:val="fr-FR"/>
              </w:rPr>
            </w:pPr>
          </w:p>
          <w:p w:rsidR="00432C0D" w:rsidRPr="00E52842" w:rsidRDefault="00432C0D" w:rsidP="00552A2C">
            <w:pPr>
              <w:jc w:val="both"/>
              <w:rPr>
                <w:rFonts w:cstheme="minorHAnsi"/>
                <w:sz w:val="22"/>
                <w:szCs w:val="22"/>
                <w:lang w:val="fr-FR"/>
              </w:rPr>
            </w:pPr>
            <w:r w:rsidRPr="00E52842">
              <w:rPr>
                <w:rFonts w:cstheme="minorHAnsi"/>
                <w:sz w:val="22"/>
                <w:szCs w:val="22"/>
                <w:lang w:val="fr-FR"/>
              </w:rPr>
              <w:t xml:space="preserve">En lien et suivant les conseils de l’Agent de Sécurité de Kinshasa, gérer </w:t>
            </w:r>
            <w:r w:rsidRPr="007D212A">
              <w:rPr>
                <w:rFonts w:cstheme="minorHAnsi"/>
                <w:b/>
                <w:color w:val="E36C0A" w:themeColor="accent6" w:themeShade="BF"/>
                <w:sz w:val="22"/>
                <w:szCs w:val="22"/>
                <w:lang w:val="fr-FR"/>
              </w:rPr>
              <w:t>les arrangements de sécurité d</w:t>
            </w:r>
            <w:r w:rsidR="007D212A">
              <w:rPr>
                <w:rFonts w:cstheme="minorHAnsi"/>
                <w:b/>
                <w:color w:val="E36C0A" w:themeColor="accent6" w:themeShade="BF"/>
                <w:sz w:val="22"/>
                <w:szCs w:val="22"/>
                <w:lang w:val="fr-FR"/>
              </w:rPr>
              <w:t>ans les bureaux</w:t>
            </w:r>
            <w:r w:rsidRPr="00E52842">
              <w:rPr>
                <w:rFonts w:cstheme="minorHAnsi"/>
                <w:sz w:val="22"/>
                <w:szCs w:val="22"/>
                <w:lang w:val="fr-FR"/>
              </w:rPr>
              <w:t>, y compris :</w:t>
            </w:r>
          </w:p>
          <w:p w:rsidR="007D212A" w:rsidRPr="00E52842" w:rsidRDefault="007D212A" w:rsidP="007D212A">
            <w:pPr>
              <w:pStyle w:val="ListParagraph"/>
              <w:numPr>
                <w:ilvl w:val="0"/>
                <w:numId w:val="10"/>
              </w:numPr>
              <w:jc w:val="both"/>
              <w:rPr>
                <w:rFonts w:eastAsiaTheme="minorEastAsia" w:cstheme="minorHAnsi"/>
                <w:sz w:val="22"/>
                <w:szCs w:val="22"/>
                <w:lang w:eastAsia="en-GB"/>
              </w:rPr>
            </w:pPr>
            <w:r w:rsidRPr="00E52842">
              <w:rPr>
                <w:rFonts w:eastAsiaTheme="minorEastAsia" w:cstheme="minorHAnsi"/>
                <w:sz w:val="22"/>
                <w:szCs w:val="22"/>
                <w:lang w:eastAsia="en-GB"/>
              </w:rPr>
              <w:t>Régulièrement réévaluer les locaux et l'équipement en veillant au respect des normes de sûreté et de sécurité du pays et de l'entreprise ;</w:t>
            </w:r>
          </w:p>
          <w:p w:rsidR="007D212A" w:rsidRPr="003203EE" w:rsidRDefault="007D212A" w:rsidP="007D212A">
            <w:pPr>
              <w:pStyle w:val="ListParagraph"/>
              <w:numPr>
                <w:ilvl w:val="0"/>
                <w:numId w:val="10"/>
              </w:numPr>
              <w:jc w:val="both"/>
              <w:rPr>
                <w:rFonts w:eastAsiaTheme="minorEastAsia" w:cstheme="minorHAnsi"/>
                <w:sz w:val="22"/>
                <w:szCs w:val="22"/>
                <w:lang w:eastAsia="en-GB"/>
              </w:rPr>
            </w:pPr>
            <w:r w:rsidRPr="003203EE">
              <w:rPr>
                <w:rFonts w:eastAsiaTheme="minorEastAsia" w:cstheme="minorHAnsi"/>
                <w:sz w:val="22"/>
                <w:szCs w:val="22"/>
                <w:lang w:eastAsia="en-GB"/>
              </w:rPr>
              <w:t>S’assurer que les stocks d’approvisionnement d’urgence (médical, alimentaire, boisson et eau) sont maintenus à un niveau approprié ;</w:t>
            </w:r>
          </w:p>
          <w:p w:rsidR="007D212A" w:rsidRPr="003203EE" w:rsidRDefault="007D212A" w:rsidP="007D212A">
            <w:pPr>
              <w:pStyle w:val="ListParagraph"/>
              <w:numPr>
                <w:ilvl w:val="0"/>
                <w:numId w:val="10"/>
              </w:numPr>
              <w:jc w:val="both"/>
              <w:rPr>
                <w:rFonts w:cstheme="majorHAnsi"/>
                <w:sz w:val="22"/>
                <w:szCs w:val="22"/>
              </w:rPr>
            </w:pPr>
            <w:r w:rsidRPr="003203EE">
              <w:rPr>
                <w:rFonts w:eastAsiaTheme="minorEastAsia" w:cstheme="minorHAnsi"/>
                <w:sz w:val="22"/>
                <w:szCs w:val="22"/>
                <w:lang w:eastAsia="en-GB"/>
              </w:rPr>
              <w:t xml:space="preserve">Veiller à ce que les processus de sécurité incendie, de gestion des risques et de sécurité </w:t>
            </w:r>
            <w:r w:rsidRPr="003203EE">
              <w:rPr>
                <w:rFonts w:eastAsiaTheme="minorEastAsia" w:cstheme="minorHAnsi"/>
                <w:sz w:val="22"/>
                <w:szCs w:val="22"/>
                <w:lang w:eastAsia="en-GB"/>
              </w:rPr>
              <w:lastRenderedPageBreak/>
              <w:t>pour le bureau soient correctement appliqués à l’échelle provinciale, en collaboration avec les Agents des opé</w:t>
            </w:r>
            <w:r w:rsidRPr="003203EE">
              <w:rPr>
                <w:rFonts w:cstheme="minorHAnsi"/>
                <w:sz w:val="22"/>
                <w:szCs w:val="22"/>
              </w:rPr>
              <w:t>rations &amp; Sécurité de Kinshasa</w:t>
            </w:r>
          </w:p>
          <w:p w:rsidR="00432C0D" w:rsidRPr="00E52842" w:rsidRDefault="00432C0D" w:rsidP="007D212A">
            <w:pPr>
              <w:pStyle w:val="ListParagraph"/>
              <w:numPr>
                <w:ilvl w:val="0"/>
                <w:numId w:val="10"/>
              </w:numPr>
              <w:jc w:val="both"/>
              <w:rPr>
                <w:rFonts w:eastAsiaTheme="minorEastAsia" w:cstheme="minorHAnsi"/>
                <w:sz w:val="22"/>
                <w:szCs w:val="22"/>
                <w:lang w:eastAsia="en-GB"/>
              </w:rPr>
            </w:pPr>
            <w:r w:rsidRPr="00E52842">
              <w:rPr>
                <w:rFonts w:eastAsiaTheme="minorEastAsia" w:cstheme="minorHAnsi"/>
                <w:sz w:val="22"/>
                <w:szCs w:val="22"/>
                <w:lang w:eastAsia="en-GB"/>
              </w:rPr>
              <w:t>Effectuer un examen régulier des chambres d'hôtel utilisées pour le personnel et les visiteurs pour s’assurer que l’emplacement ne pose aucun problème de sécurité ;</w:t>
            </w:r>
          </w:p>
          <w:p w:rsidR="00432C0D" w:rsidRPr="00E52842" w:rsidRDefault="00432C0D" w:rsidP="007D212A">
            <w:pPr>
              <w:pStyle w:val="ListParagraph"/>
              <w:numPr>
                <w:ilvl w:val="0"/>
                <w:numId w:val="10"/>
              </w:numPr>
              <w:jc w:val="both"/>
              <w:rPr>
                <w:rFonts w:eastAsiaTheme="minorEastAsia" w:cstheme="minorHAnsi"/>
                <w:sz w:val="22"/>
                <w:szCs w:val="22"/>
                <w:lang w:eastAsia="en-GB"/>
              </w:rPr>
            </w:pPr>
            <w:r w:rsidRPr="00E52842">
              <w:rPr>
                <w:rFonts w:eastAsiaTheme="minorEastAsia" w:cstheme="minorHAnsi"/>
                <w:sz w:val="22"/>
                <w:szCs w:val="22"/>
                <w:lang w:eastAsia="en-GB"/>
              </w:rPr>
              <w:t>Effectuer un examen régulier des véhicules et des procédures de déplacement, y compris les exigences minimales à atteindre en termes de formation.</w:t>
            </w:r>
          </w:p>
          <w:p w:rsidR="00432C0D" w:rsidRPr="00E52842" w:rsidRDefault="00432C0D" w:rsidP="00552A2C">
            <w:pPr>
              <w:jc w:val="both"/>
              <w:rPr>
                <w:rFonts w:cstheme="minorHAnsi"/>
                <w:sz w:val="22"/>
                <w:szCs w:val="22"/>
                <w:lang w:val="fr-FR"/>
              </w:rPr>
            </w:pPr>
            <w:r w:rsidRPr="00E52842">
              <w:rPr>
                <w:rFonts w:cstheme="minorHAnsi"/>
                <w:sz w:val="22"/>
                <w:szCs w:val="22"/>
                <w:lang w:val="fr-FR"/>
              </w:rPr>
              <w:t>Soutenir l'élaboration d'arrangements similaires pour la gestion des dispositifs de sécurité dans les bureaux et les logements en provinces.</w:t>
            </w:r>
          </w:p>
          <w:p w:rsidR="00432C0D" w:rsidRPr="00E52842" w:rsidRDefault="00432C0D" w:rsidP="00552A2C">
            <w:pPr>
              <w:ind w:left="465"/>
              <w:jc w:val="both"/>
              <w:rPr>
                <w:rFonts w:cstheme="minorHAnsi"/>
                <w:sz w:val="22"/>
                <w:szCs w:val="22"/>
                <w:lang w:val="fr-FR"/>
              </w:rPr>
            </w:pPr>
          </w:p>
        </w:tc>
      </w:tr>
      <w:tr w:rsidR="00432C0D" w:rsidRPr="004E636A" w:rsidTr="007D212A">
        <w:tc>
          <w:tcPr>
            <w:tcW w:w="9072" w:type="dxa"/>
          </w:tcPr>
          <w:p w:rsidR="00432C0D" w:rsidRPr="00E52842" w:rsidRDefault="00432C0D" w:rsidP="00552A2C">
            <w:pPr>
              <w:jc w:val="both"/>
              <w:rPr>
                <w:rFonts w:cstheme="majorHAnsi"/>
                <w:sz w:val="22"/>
                <w:szCs w:val="22"/>
                <w:lang w:val="fr-FR"/>
              </w:rPr>
            </w:pPr>
            <w:r w:rsidRPr="00E52842">
              <w:rPr>
                <w:rFonts w:cstheme="minorHAnsi"/>
                <w:sz w:val="22"/>
                <w:szCs w:val="22"/>
                <w:lang w:val="fr-FR"/>
              </w:rPr>
              <w:lastRenderedPageBreak/>
              <w:t xml:space="preserve">Gérer les </w:t>
            </w:r>
            <w:r w:rsidRPr="00894EE0">
              <w:rPr>
                <w:rFonts w:cstheme="minorHAnsi"/>
                <w:b/>
                <w:color w:val="E36C0A" w:themeColor="accent6" w:themeShade="BF"/>
                <w:sz w:val="22"/>
                <w:szCs w:val="22"/>
                <w:lang w:val="fr-FR"/>
              </w:rPr>
              <w:t>services informatiques</w:t>
            </w:r>
            <w:r w:rsidRPr="00894EE0">
              <w:rPr>
                <w:rFonts w:cstheme="minorHAnsi"/>
                <w:color w:val="E36C0A" w:themeColor="accent6" w:themeShade="BF"/>
                <w:sz w:val="22"/>
                <w:szCs w:val="22"/>
                <w:lang w:val="fr-FR"/>
              </w:rPr>
              <w:t xml:space="preserve"> </w:t>
            </w:r>
            <w:r w:rsidRPr="00F304C6">
              <w:rPr>
                <w:rFonts w:cstheme="minorHAnsi"/>
                <w:sz w:val="22"/>
                <w:szCs w:val="22"/>
                <w:lang w:val="fr-FR"/>
              </w:rPr>
              <w:t xml:space="preserve">du bureau et </w:t>
            </w:r>
            <w:r w:rsidRPr="00894EE0">
              <w:rPr>
                <w:rFonts w:cstheme="minorHAnsi"/>
                <w:b/>
                <w:color w:val="E36C0A" w:themeColor="accent6" w:themeShade="BF"/>
                <w:sz w:val="22"/>
                <w:szCs w:val="22"/>
                <w:lang w:val="fr-FR"/>
              </w:rPr>
              <w:t>maintenir un niveau optimal</w:t>
            </w:r>
            <w:r w:rsidRPr="00894EE0">
              <w:rPr>
                <w:rFonts w:cstheme="minorHAnsi"/>
                <w:color w:val="E36C0A" w:themeColor="accent6" w:themeShade="BF"/>
                <w:sz w:val="22"/>
                <w:szCs w:val="22"/>
                <w:lang w:val="fr-FR"/>
              </w:rPr>
              <w:t xml:space="preserve"> </w:t>
            </w:r>
            <w:r w:rsidRPr="00894EE0">
              <w:rPr>
                <w:rFonts w:cstheme="minorHAnsi"/>
                <w:b/>
                <w:color w:val="E36C0A" w:themeColor="accent6" w:themeShade="BF"/>
                <w:sz w:val="22"/>
                <w:szCs w:val="22"/>
                <w:lang w:val="fr-FR"/>
              </w:rPr>
              <w:t>de communication</w:t>
            </w:r>
            <w:r w:rsidRPr="00E52842">
              <w:rPr>
                <w:rFonts w:cstheme="minorHAnsi"/>
                <w:sz w:val="22"/>
                <w:szCs w:val="22"/>
                <w:lang w:val="fr-FR"/>
              </w:rPr>
              <w:t>, y compris</w:t>
            </w:r>
            <w:r w:rsidRPr="00E52842">
              <w:rPr>
                <w:rFonts w:cstheme="majorHAnsi"/>
                <w:sz w:val="22"/>
                <w:szCs w:val="22"/>
                <w:lang w:val="fr-FR"/>
              </w:rPr>
              <w:t> :</w:t>
            </w:r>
          </w:p>
          <w:p w:rsidR="00432C0D" w:rsidRPr="00E52842" w:rsidRDefault="00432C0D" w:rsidP="00552A2C">
            <w:pPr>
              <w:pStyle w:val="ListParagraph"/>
              <w:numPr>
                <w:ilvl w:val="0"/>
                <w:numId w:val="5"/>
              </w:numPr>
              <w:jc w:val="both"/>
              <w:rPr>
                <w:rFonts w:eastAsiaTheme="minorEastAsia" w:cstheme="minorHAnsi"/>
                <w:sz w:val="22"/>
                <w:szCs w:val="22"/>
                <w:lang w:eastAsia="en-GB"/>
              </w:rPr>
            </w:pPr>
            <w:r w:rsidRPr="00952817">
              <w:rPr>
                <w:rFonts w:eastAsiaTheme="minorEastAsia" w:cstheme="minorHAnsi"/>
                <w:sz w:val="22"/>
                <w:szCs w:val="22"/>
                <w:lang w:eastAsia="en-GB"/>
              </w:rPr>
              <w:t xml:space="preserve">Rechercher et identifier les options appropriées pour Internet </w:t>
            </w:r>
            <w:r>
              <w:rPr>
                <w:rFonts w:eastAsiaTheme="minorEastAsia" w:cstheme="minorHAnsi"/>
                <w:sz w:val="22"/>
                <w:szCs w:val="22"/>
                <w:lang w:eastAsia="en-GB"/>
              </w:rPr>
              <w:t>pour le b</w:t>
            </w:r>
            <w:r w:rsidRPr="00E52842">
              <w:rPr>
                <w:rFonts w:eastAsiaTheme="minorEastAsia" w:cstheme="minorHAnsi"/>
                <w:sz w:val="22"/>
                <w:szCs w:val="22"/>
                <w:lang w:eastAsia="en-GB"/>
              </w:rPr>
              <w:t xml:space="preserve">ureau et </w:t>
            </w:r>
            <w:r>
              <w:rPr>
                <w:rFonts w:eastAsiaTheme="minorEastAsia" w:cstheme="minorHAnsi"/>
                <w:sz w:val="22"/>
                <w:szCs w:val="22"/>
                <w:lang w:eastAsia="en-GB"/>
              </w:rPr>
              <w:t>s’</w:t>
            </w:r>
            <w:r w:rsidRPr="00E52842">
              <w:rPr>
                <w:rFonts w:eastAsiaTheme="minorEastAsia" w:cstheme="minorHAnsi"/>
                <w:sz w:val="22"/>
                <w:szCs w:val="22"/>
                <w:lang w:eastAsia="en-GB"/>
              </w:rPr>
              <w:t>assurer</w:t>
            </w:r>
            <w:r>
              <w:rPr>
                <w:rFonts w:eastAsiaTheme="minorEastAsia" w:cstheme="minorHAnsi"/>
                <w:sz w:val="22"/>
                <w:szCs w:val="22"/>
                <w:lang w:eastAsia="en-GB"/>
              </w:rPr>
              <w:t xml:space="preserve"> de</w:t>
            </w:r>
            <w:r w:rsidRPr="00E52842">
              <w:rPr>
                <w:rFonts w:eastAsiaTheme="minorEastAsia" w:cstheme="minorHAnsi"/>
                <w:sz w:val="22"/>
                <w:szCs w:val="22"/>
                <w:lang w:eastAsia="en-GB"/>
              </w:rPr>
              <w:t xml:space="preserve"> son bon fonctionnement</w:t>
            </w:r>
          </w:p>
          <w:p w:rsidR="00432C0D" w:rsidRPr="00E52842" w:rsidRDefault="00432C0D" w:rsidP="00552A2C">
            <w:pPr>
              <w:pStyle w:val="ListParagraph"/>
              <w:numPr>
                <w:ilvl w:val="0"/>
                <w:numId w:val="5"/>
              </w:numPr>
              <w:jc w:val="both"/>
              <w:rPr>
                <w:rFonts w:eastAsiaTheme="minorEastAsia" w:cstheme="minorHAnsi"/>
                <w:sz w:val="22"/>
                <w:szCs w:val="22"/>
                <w:lang w:eastAsia="en-GB"/>
              </w:rPr>
            </w:pPr>
            <w:r>
              <w:rPr>
                <w:rFonts w:eastAsiaTheme="minorEastAsia" w:cstheme="minorHAnsi"/>
                <w:sz w:val="22"/>
                <w:szCs w:val="22"/>
                <w:lang w:eastAsia="en-GB"/>
              </w:rPr>
              <w:t>Signaler l</w:t>
            </w:r>
            <w:r w:rsidRPr="00E52842">
              <w:rPr>
                <w:rFonts w:eastAsiaTheme="minorEastAsia" w:cstheme="minorHAnsi"/>
                <w:sz w:val="22"/>
                <w:szCs w:val="22"/>
                <w:lang w:eastAsia="en-GB"/>
              </w:rPr>
              <w:t xml:space="preserve">es problèmes à l’équipe </w:t>
            </w:r>
            <w:r>
              <w:rPr>
                <w:rFonts w:eastAsiaTheme="minorEastAsia" w:cstheme="minorHAnsi"/>
                <w:sz w:val="22"/>
                <w:szCs w:val="22"/>
                <w:lang w:eastAsia="en-GB"/>
              </w:rPr>
              <w:t>des opérations</w:t>
            </w:r>
            <w:r w:rsidRPr="00E52842">
              <w:rPr>
                <w:rFonts w:eastAsiaTheme="minorEastAsia" w:cstheme="minorHAnsi"/>
                <w:sz w:val="22"/>
                <w:szCs w:val="22"/>
                <w:lang w:eastAsia="en-GB"/>
              </w:rPr>
              <w:t xml:space="preserve"> de Kinshasa</w:t>
            </w:r>
            <w:r>
              <w:rPr>
                <w:rFonts w:eastAsiaTheme="minorEastAsia" w:cstheme="minorHAnsi"/>
                <w:sz w:val="22"/>
                <w:szCs w:val="22"/>
                <w:lang w:eastAsia="en-GB"/>
              </w:rPr>
              <w:t xml:space="preserve">, </w:t>
            </w:r>
            <w:r w:rsidRPr="00E52842">
              <w:rPr>
                <w:rFonts w:eastAsiaTheme="minorEastAsia" w:cstheme="minorHAnsi"/>
                <w:sz w:val="22"/>
                <w:szCs w:val="22"/>
                <w:lang w:eastAsia="en-GB"/>
              </w:rPr>
              <w:t>assurer la liaison avec eux pour traiter les questions</w:t>
            </w:r>
            <w:r>
              <w:rPr>
                <w:rFonts w:eastAsiaTheme="minorEastAsia" w:cstheme="minorHAnsi"/>
                <w:sz w:val="22"/>
                <w:szCs w:val="22"/>
                <w:lang w:eastAsia="en-GB"/>
              </w:rPr>
              <w:t xml:space="preserve"> et proposer les solutions appropriées</w:t>
            </w:r>
          </w:p>
          <w:p w:rsidR="00432C0D" w:rsidRPr="00E52842" w:rsidRDefault="00432C0D" w:rsidP="00552A2C">
            <w:pPr>
              <w:pStyle w:val="ListParagraph"/>
              <w:numPr>
                <w:ilvl w:val="0"/>
                <w:numId w:val="5"/>
              </w:numPr>
              <w:jc w:val="both"/>
              <w:rPr>
                <w:rFonts w:eastAsiaTheme="minorEastAsia" w:cstheme="minorHAnsi"/>
                <w:sz w:val="22"/>
                <w:szCs w:val="22"/>
                <w:lang w:eastAsia="en-GB"/>
              </w:rPr>
            </w:pPr>
            <w:r w:rsidRPr="00E52842">
              <w:rPr>
                <w:rFonts w:eastAsiaTheme="minorEastAsia" w:cstheme="minorHAnsi"/>
                <w:sz w:val="22"/>
                <w:szCs w:val="22"/>
                <w:lang w:eastAsia="en-GB"/>
              </w:rPr>
              <w:t>Soutenir l’Assis</w:t>
            </w:r>
            <w:r>
              <w:rPr>
                <w:rFonts w:eastAsiaTheme="minorEastAsia" w:cstheme="minorHAnsi"/>
                <w:sz w:val="22"/>
                <w:szCs w:val="22"/>
                <w:lang w:eastAsia="en-GB"/>
              </w:rPr>
              <w:t>tant aux opérations à Kinshasa pour le suivi</w:t>
            </w:r>
            <w:r w:rsidRPr="00E52842">
              <w:rPr>
                <w:rFonts w:eastAsiaTheme="minorEastAsia" w:cstheme="minorHAnsi"/>
                <w:sz w:val="22"/>
                <w:szCs w:val="22"/>
                <w:lang w:eastAsia="en-GB"/>
              </w:rPr>
              <w:t xml:space="preserve"> et la mise à jour du </w:t>
            </w:r>
            <w:r>
              <w:rPr>
                <w:rFonts w:eastAsiaTheme="minorEastAsia" w:cstheme="minorHAnsi"/>
                <w:sz w:val="22"/>
                <w:szCs w:val="22"/>
                <w:lang w:eastAsia="en-GB"/>
              </w:rPr>
              <w:t>serveur Google Drive</w:t>
            </w:r>
            <w:r w:rsidRPr="00E52842">
              <w:rPr>
                <w:rFonts w:eastAsiaTheme="minorEastAsia" w:cstheme="minorHAnsi"/>
                <w:sz w:val="22"/>
                <w:szCs w:val="22"/>
                <w:lang w:eastAsia="en-GB"/>
              </w:rPr>
              <w:t>, s</w:t>
            </w:r>
            <w:r>
              <w:rPr>
                <w:rFonts w:eastAsiaTheme="minorEastAsia" w:cstheme="minorHAnsi"/>
                <w:sz w:val="22"/>
                <w:szCs w:val="22"/>
                <w:lang w:eastAsia="en-GB"/>
              </w:rPr>
              <w:t>’assurer que la documentation des activités du</w:t>
            </w:r>
            <w:r w:rsidR="00894EE0">
              <w:rPr>
                <w:rFonts w:eastAsiaTheme="minorEastAsia" w:cstheme="minorHAnsi"/>
                <w:sz w:val="22"/>
                <w:szCs w:val="22"/>
                <w:lang w:eastAsia="en-GB"/>
              </w:rPr>
              <w:t xml:space="preserve"> programme </w:t>
            </w:r>
            <w:r w:rsidRPr="00E52842">
              <w:rPr>
                <w:rFonts w:eastAsiaTheme="minorEastAsia" w:cstheme="minorHAnsi"/>
                <w:sz w:val="22"/>
                <w:szCs w:val="22"/>
                <w:lang w:eastAsia="en-GB"/>
              </w:rPr>
              <w:t>est correctement archivé</w:t>
            </w:r>
            <w:r>
              <w:rPr>
                <w:rFonts w:eastAsiaTheme="minorEastAsia" w:cstheme="minorHAnsi"/>
                <w:sz w:val="22"/>
                <w:szCs w:val="22"/>
                <w:lang w:eastAsia="en-GB"/>
              </w:rPr>
              <w:t>e</w:t>
            </w:r>
            <w:r w:rsidRPr="00E52842">
              <w:rPr>
                <w:rFonts w:eastAsiaTheme="minorEastAsia" w:cstheme="minorHAnsi"/>
                <w:sz w:val="22"/>
                <w:szCs w:val="22"/>
                <w:lang w:eastAsia="en-GB"/>
              </w:rPr>
              <w:t xml:space="preserve"> et disponible</w:t>
            </w:r>
          </w:p>
          <w:p w:rsidR="00432C0D" w:rsidRDefault="00432C0D" w:rsidP="00552A2C">
            <w:pPr>
              <w:pStyle w:val="ListParagraph"/>
              <w:numPr>
                <w:ilvl w:val="0"/>
                <w:numId w:val="5"/>
              </w:numPr>
              <w:jc w:val="both"/>
              <w:rPr>
                <w:rFonts w:eastAsiaTheme="minorEastAsia" w:cstheme="minorHAnsi"/>
                <w:sz w:val="22"/>
                <w:szCs w:val="22"/>
                <w:lang w:eastAsia="en-GB"/>
              </w:rPr>
            </w:pPr>
            <w:r w:rsidRPr="00952817">
              <w:rPr>
                <w:rFonts w:eastAsiaTheme="minorEastAsia" w:cstheme="minorHAnsi"/>
                <w:sz w:val="22"/>
                <w:szCs w:val="22"/>
                <w:lang w:eastAsia="en-GB"/>
              </w:rPr>
              <w:t xml:space="preserve">Soutenir le cas échéant le développement de l’image et de la présence en ligne du Programme </w:t>
            </w:r>
          </w:p>
          <w:p w:rsidR="00432C0D" w:rsidRPr="00E52842" w:rsidRDefault="00432C0D" w:rsidP="00552A2C">
            <w:pPr>
              <w:pStyle w:val="ListParagraph"/>
              <w:numPr>
                <w:ilvl w:val="0"/>
                <w:numId w:val="5"/>
              </w:numPr>
              <w:jc w:val="both"/>
              <w:rPr>
                <w:rFonts w:eastAsiaTheme="minorEastAsia" w:cstheme="minorHAnsi"/>
                <w:sz w:val="22"/>
                <w:szCs w:val="22"/>
                <w:lang w:eastAsia="en-GB"/>
              </w:rPr>
            </w:pPr>
            <w:r w:rsidRPr="00F304C6">
              <w:rPr>
                <w:rFonts w:eastAsiaTheme="minorEastAsia" w:cstheme="minorHAnsi"/>
                <w:sz w:val="22"/>
                <w:szCs w:val="22"/>
                <w:lang w:eastAsia="en-GB"/>
              </w:rPr>
              <w:t xml:space="preserve">Soutenir l'équipe technique dans l'organisation d'événements, de réunions et d'ateliers </w:t>
            </w:r>
            <w:r w:rsidRPr="00E52842">
              <w:rPr>
                <w:rFonts w:eastAsiaTheme="minorEastAsia" w:cstheme="minorHAnsi"/>
                <w:sz w:val="22"/>
                <w:szCs w:val="22"/>
                <w:lang w:eastAsia="en-GB"/>
              </w:rPr>
              <w:t>à la demande du chef de l’équipe provinciale ou</w:t>
            </w:r>
            <w:r>
              <w:rPr>
                <w:rFonts w:eastAsiaTheme="minorEastAsia" w:cstheme="minorHAnsi"/>
                <w:sz w:val="22"/>
                <w:szCs w:val="22"/>
                <w:lang w:eastAsia="en-GB"/>
              </w:rPr>
              <w:t xml:space="preserve"> des</w:t>
            </w:r>
            <w:r w:rsidRPr="00E52842">
              <w:rPr>
                <w:rFonts w:eastAsiaTheme="minorEastAsia" w:cstheme="minorHAnsi"/>
                <w:sz w:val="22"/>
                <w:szCs w:val="22"/>
                <w:lang w:eastAsia="en-GB"/>
              </w:rPr>
              <w:t xml:space="preserve"> spécialistes provinciaux</w:t>
            </w:r>
          </w:p>
          <w:p w:rsidR="00432C0D" w:rsidRPr="00E52842" w:rsidRDefault="00432C0D" w:rsidP="00552A2C">
            <w:pPr>
              <w:jc w:val="both"/>
              <w:rPr>
                <w:rFonts w:cstheme="minorHAnsi"/>
                <w:sz w:val="22"/>
                <w:szCs w:val="22"/>
                <w:lang w:val="fr-FR"/>
              </w:rPr>
            </w:pPr>
          </w:p>
        </w:tc>
      </w:tr>
    </w:tbl>
    <w:p w:rsidR="00DE25B6" w:rsidRDefault="00DE25B6" w:rsidP="00BC540F">
      <w:pPr>
        <w:rPr>
          <w:rFonts w:cstheme="minorHAnsi"/>
          <w:lang w:val="fr-FR"/>
        </w:rPr>
      </w:pPr>
    </w:p>
    <w:p w:rsidR="00F03949" w:rsidRPr="001652CC" w:rsidRDefault="001652CC" w:rsidP="00F03949">
      <w:pPr>
        <w:spacing w:after="0" w:line="240" w:lineRule="auto"/>
        <w:jc w:val="both"/>
        <w:rPr>
          <w:rFonts w:cstheme="minorHAnsi"/>
          <w:lang w:val="fr-FR"/>
        </w:rPr>
      </w:pPr>
      <w:r>
        <w:rPr>
          <w:rFonts w:cstheme="majorHAnsi"/>
          <w:lang w:val="fr-FR"/>
        </w:rPr>
        <w:t>Il est prévu que le</w:t>
      </w:r>
      <w:r w:rsidRPr="00631BAB">
        <w:rPr>
          <w:rFonts w:cstheme="minorHAnsi"/>
          <w:b/>
          <w:lang w:val="fr-FR"/>
        </w:rPr>
        <w:t xml:space="preserve"> </w:t>
      </w:r>
      <w:bookmarkStart w:id="2" w:name="_Hlk485816730"/>
      <w:r w:rsidRPr="00631BAB">
        <w:rPr>
          <w:rFonts w:cstheme="minorHAnsi"/>
          <w:b/>
          <w:lang w:val="fr-FR"/>
        </w:rPr>
        <w:t xml:space="preserve">Chargé des Operations et finances </w:t>
      </w:r>
      <w:bookmarkEnd w:id="2"/>
      <w:r w:rsidR="00F03949" w:rsidRPr="00E52842">
        <w:rPr>
          <w:rFonts w:cstheme="majorHAnsi"/>
          <w:lang w:val="fr-FR"/>
        </w:rPr>
        <w:t xml:space="preserve">puisse également jouer un rôle dans </w:t>
      </w:r>
      <w:r w:rsidR="00F03949">
        <w:rPr>
          <w:rFonts w:cstheme="majorHAnsi"/>
          <w:lang w:val="fr-FR"/>
        </w:rPr>
        <w:t>la réalisation des tâches et</w:t>
      </w:r>
      <w:r w:rsidR="00F03949" w:rsidRPr="00E52842">
        <w:rPr>
          <w:rFonts w:cstheme="majorHAnsi"/>
          <w:lang w:val="fr-FR"/>
        </w:rPr>
        <w:t xml:space="preserve"> fonctions suivantes :</w:t>
      </w:r>
    </w:p>
    <w:p w:rsidR="00BC540F" w:rsidRPr="0006051B" w:rsidRDefault="00BC540F" w:rsidP="00BC540F">
      <w:pPr>
        <w:pStyle w:val="ListParagraph"/>
        <w:numPr>
          <w:ilvl w:val="0"/>
          <w:numId w:val="5"/>
        </w:numPr>
        <w:spacing w:after="0" w:line="240" w:lineRule="auto"/>
        <w:rPr>
          <w:rFonts w:eastAsiaTheme="minorEastAsia" w:cstheme="minorHAnsi"/>
          <w:lang w:eastAsia="en-GB"/>
        </w:rPr>
      </w:pPr>
      <w:r w:rsidRPr="0006051B">
        <w:rPr>
          <w:rFonts w:eastAsiaTheme="minorEastAsia" w:cstheme="minorHAnsi"/>
          <w:lang w:eastAsia="en-GB"/>
        </w:rPr>
        <w:t>Soutien à la budgétisation et à la prévision des dépenses du programme.</w:t>
      </w:r>
    </w:p>
    <w:p w:rsidR="00BC540F" w:rsidRPr="001652CC" w:rsidRDefault="00BC540F" w:rsidP="001652CC">
      <w:pPr>
        <w:pStyle w:val="ListParagraph"/>
        <w:numPr>
          <w:ilvl w:val="0"/>
          <w:numId w:val="5"/>
        </w:numPr>
        <w:rPr>
          <w:rFonts w:eastAsiaTheme="minorEastAsia" w:cstheme="minorHAnsi"/>
          <w:lang w:eastAsia="en-GB"/>
        </w:rPr>
      </w:pPr>
      <w:r w:rsidRPr="001652CC">
        <w:rPr>
          <w:rFonts w:cstheme="minorHAnsi"/>
        </w:rPr>
        <w:t>Prise de note lors des r</w:t>
      </w:r>
      <w:r w:rsidR="001652CC" w:rsidRPr="001652CC">
        <w:rPr>
          <w:rFonts w:cstheme="minorHAnsi"/>
        </w:rPr>
        <w:t xml:space="preserve">éunions clés liées aux finances et </w:t>
      </w:r>
      <w:r w:rsidR="001652CC" w:rsidRPr="001652CC">
        <w:rPr>
          <w:rFonts w:eastAsiaTheme="minorEastAsia" w:cstheme="minorHAnsi"/>
          <w:lang w:eastAsia="en-GB"/>
        </w:rPr>
        <w:t>Rédiger les compte-rendu lors de réunions importantes ;</w:t>
      </w:r>
    </w:p>
    <w:p w:rsidR="001652CC" w:rsidRPr="001652CC" w:rsidRDefault="00BC540F" w:rsidP="001652CC">
      <w:pPr>
        <w:pStyle w:val="ListParagraph"/>
        <w:numPr>
          <w:ilvl w:val="0"/>
          <w:numId w:val="5"/>
        </w:numPr>
        <w:spacing w:after="0" w:line="240" w:lineRule="auto"/>
        <w:rPr>
          <w:rFonts w:eastAsiaTheme="minorEastAsia" w:cstheme="minorHAnsi"/>
          <w:lang w:eastAsia="en-GB"/>
        </w:rPr>
      </w:pPr>
      <w:r w:rsidRPr="0006051B">
        <w:rPr>
          <w:rFonts w:eastAsiaTheme="minorEastAsia" w:cstheme="minorHAnsi"/>
          <w:lang w:eastAsia="en-GB"/>
        </w:rPr>
        <w:t>Déve</w:t>
      </w:r>
      <w:r w:rsidR="00F03949">
        <w:rPr>
          <w:rFonts w:eastAsiaTheme="minorEastAsia" w:cstheme="minorHAnsi"/>
          <w:lang w:eastAsia="en-GB"/>
        </w:rPr>
        <w:t>loppement</w:t>
      </w:r>
      <w:r w:rsidRPr="0006051B">
        <w:rPr>
          <w:rFonts w:eastAsiaTheme="minorEastAsia" w:cstheme="minorHAnsi"/>
          <w:lang w:eastAsia="en-GB"/>
        </w:rPr>
        <w:t xml:space="preserve"> de nouvelles procédures ou amélior</w:t>
      </w:r>
      <w:r w:rsidR="00F03949">
        <w:rPr>
          <w:rFonts w:eastAsiaTheme="minorEastAsia" w:cstheme="minorHAnsi"/>
          <w:lang w:eastAsia="en-GB"/>
        </w:rPr>
        <w:t>ation des procédures existantes selon les besoins</w:t>
      </w:r>
      <w:r w:rsidR="00894EE0">
        <w:rPr>
          <w:rFonts w:eastAsiaTheme="minorEastAsia" w:cstheme="minorHAnsi"/>
          <w:lang w:eastAsia="en-GB"/>
        </w:rPr>
        <w:t> ;</w:t>
      </w:r>
    </w:p>
    <w:p w:rsidR="001652CC" w:rsidRPr="001652CC" w:rsidRDefault="001652CC" w:rsidP="001652CC">
      <w:pPr>
        <w:pStyle w:val="ListParagraph"/>
        <w:numPr>
          <w:ilvl w:val="0"/>
          <w:numId w:val="5"/>
        </w:numPr>
        <w:spacing w:after="0" w:line="240" w:lineRule="auto"/>
        <w:rPr>
          <w:rFonts w:eastAsiaTheme="minorEastAsia" w:cstheme="minorHAnsi"/>
          <w:lang w:eastAsia="en-GB"/>
        </w:rPr>
      </w:pPr>
      <w:r w:rsidRPr="001652CC">
        <w:rPr>
          <w:rFonts w:eastAsiaTheme="minorEastAsia" w:cstheme="minorHAnsi"/>
          <w:lang w:eastAsia="en-GB"/>
        </w:rPr>
        <w:t>Mettre en forme des rapports et</w:t>
      </w:r>
      <w:r w:rsidR="00894EE0">
        <w:rPr>
          <w:rFonts w:eastAsiaTheme="minorEastAsia" w:cstheme="minorHAnsi"/>
          <w:lang w:eastAsia="en-GB"/>
        </w:rPr>
        <w:t xml:space="preserve"> des documents.</w:t>
      </w:r>
    </w:p>
    <w:p w:rsidR="001652CC" w:rsidRPr="001652CC" w:rsidRDefault="001652CC" w:rsidP="001652CC">
      <w:pPr>
        <w:pStyle w:val="ListParagraph"/>
        <w:spacing w:after="0" w:line="240" w:lineRule="auto"/>
        <w:rPr>
          <w:rFonts w:eastAsiaTheme="minorEastAsia" w:cstheme="minorHAnsi"/>
          <w:lang w:eastAsia="en-GB"/>
        </w:rPr>
      </w:pPr>
    </w:p>
    <w:p w:rsidR="00756C50" w:rsidRDefault="00BC540F" w:rsidP="00BC540F">
      <w:pPr>
        <w:rPr>
          <w:rFonts w:cstheme="minorHAnsi"/>
          <w:lang w:val="fr-FR"/>
        </w:rPr>
      </w:pPr>
      <w:r w:rsidRPr="0006051B">
        <w:rPr>
          <w:rFonts w:cstheme="minorHAnsi"/>
          <w:lang w:val="fr-FR"/>
        </w:rPr>
        <w:t xml:space="preserve">Au fur et à mesure que le rôle se développe et que des nouvelles exigences se posent, </w:t>
      </w:r>
      <w:r w:rsidR="0006051B" w:rsidRPr="001652CC">
        <w:rPr>
          <w:rFonts w:cstheme="minorHAnsi"/>
          <w:b/>
          <w:lang w:val="fr-FR"/>
        </w:rPr>
        <w:t xml:space="preserve">le </w:t>
      </w:r>
      <w:r w:rsidR="001652CC" w:rsidRPr="001652CC">
        <w:rPr>
          <w:rFonts w:cstheme="minorHAnsi"/>
          <w:b/>
          <w:lang w:val="fr-FR"/>
        </w:rPr>
        <w:t>Chargé des Op</w:t>
      </w:r>
      <w:r w:rsidR="00894EE0">
        <w:rPr>
          <w:rFonts w:cstheme="minorHAnsi"/>
          <w:b/>
          <w:lang w:val="fr-FR"/>
        </w:rPr>
        <w:t>erations et finances</w:t>
      </w:r>
      <w:r w:rsidR="001652CC" w:rsidRPr="001652CC">
        <w:rPr>
          <w:rFonts w:cstheme="minorHAnsi"/>
          <w:lang w:val="fr-FR"/>
        </w:rPr>
        <w:t xml:space="preserve"> </w:t>
      </w:r>
      <w:r w:rsidRPr="0006051B">
        <w:rPr>
          <w:rFonts w:cstheme="minorHAnsi"/>
          <w:lang w:val="fr-FR"/>
        </w:rPr>
        <w:t>d</w:t>
      </w:r>
      <w:r w:rsidR="00F03949">
        <w:rPr>
          <w:rFonts w:cstheme="minorHAnsi"/>
          <w:lang w:val="fr-FR"/>
        </w:rPr>
        <w:t xml:space="preserve">evra </w:t>
      </w:r>
      <w:r w:rsidR="00756C50">
        <w:rPr>
          <w:rFonts w:cstheme="minorHAnsi"/>
          <w:lang w:val="fr-FR"/>
        </w:rPr>
        <w:t xml:space="preserve">maintenir une bonne communication </w:t>
      </w:r>
      <w:r w:rsidRPr="0006051B">
        <w:rPr>
          <w:rFonts w:cstheme="minorHAnsi"/>
          <w:lang w:val="fr-FR"/>
        </w:rPr>
        <w:t>ave</w:t>
      </w:r>
      <w:r w:rsidR="001652CC">
        <w:rPr>
          <w:rFonts w:cstheme="minorHAnsi"/>
          <w:lang w:val="fr-FR"/>
        </w:rPr>
        <w:t xml:space="preserve">c son supérieur hiérarchique, </w:t>
      </w:r>
      <w:r w:rsidR="00756C50">
        <w:rPr>
          <w:rFonts w:cstheme="minorHAnsi"/>
          <w:lang w:val="fr-FR"/>
        </w:rPr>
        <w:t>avec l’</w:t>
      </w:r>
      <w:r w:rsidR="001652CC">
        <w:rPr>
          <w:rFonts w:cstheme="minorHAnsi"/>
          <w:lang w:val="fr-FR"/>
        </w:rPr>
        <w:t>équipe des finances à Kinshasa et aussi avec l’agent de sécurité à Kinshasa.</w:t>
      </w:r>
    </w:p>
    <w:p w:rsidR="00BC540F" w:rsidRPr="0006051B" w:rsidRDefault="00756C50" w:rsidP="000D632F">
      <w:pPr>
        <w:spacing w:after="0"/>
        <w:rPr>
          <w:rFonts w:cstheme="minorHAnsi"/>
          <w:lang w:val="fr-FR"/>
        </w:rPr>
      </w:pPr>
      <w:r>
        <w:rPr>
          <w:rFonts w:cstheme="minorHAnsi"/>
          <w:lang w:val="fr-FR"/>
        </w:rPr>
        <w:t xml:space="preserve">Il devra </w:t>
      </w:r>
      <w:r w:rsidR="00BC540F" w:rsidRPr="0006051B">
        <w:rPr>
          <w:rFonts w:cstheme="minorHAnsi"/>
          <w:lang w:val="fr-FR"/>
        </w:rPr>
        <w:t xml:space="preserve">être proactif et faire preuve d’initiative, tout en </w:t>
      </w:r>
      <w:r>
        <w:rPr>
          <w:rFonts w:cstheme="minorHAnsi"/>
          <w:lang w:val="fr-FR"/>
        </w:rPr>
        <w:t>s’</w:t>
      </w:r>
      <w:r w:rsidR="00BC540F" w:rsidRPr="0006051B">
        <w:rPr>
          <w:rFonts w:cstheme="minorHAnsi"/>
          <w:lang w:val="fr-FR"/>
        </w:rPr>
        <w:t xml:space="preserve">assurant </w:t>
      </w:r>
      <w:r>
        <w:rPr>
          <w:rFonts w:cstheme="minorHAnsi"/>
          <w:lang w:val="fr-FR"/>
        </w:rPr>
        <w:t>en</w:t>
      </w:r>
      <w:r w:rsidR="00BC540F" w:rsidRPr="0006051B">
        <w:rPr>
          <w:rFonts w:cstheme="minorHAnsi"/>
          <w:lang w:val="fr-FR"/>
        </w:rPr>
        <w:t xml:space="preserve"> tout temps que</w:t>
      </w:r>
      <w:r w:rsidR="000D632F">
        <w:rPr>
          <w:rFonts w:cstheme="minorHAnsi"/>
          <w:lang w:val="fr-FR"/>
        </w:rPr>
        <w:t xml:space="preserve"> </w:t>
      </w:r>
      <w:r w:rsidR="00BC540F" w:rsidRPr="0006051B">
        <w:rPr>
          <w:rFonts w:cstheme="minorHAnsi"/>
          <w:lang w:val="fr-FR"/>
        </w:rPr>
        <w:t>:</w:t>
      </w:r>
    </w:p>
    <w:p w:rsidR="00894EE0" w:rsidRPr="001652CC" w:rsidRDefault="00894EE0" w:rsidP="00894EE0">
      <w:pPr>
        <w:pStyle w:val="ListParagraph"/>
        <w:numPr>
          <w:ilvl w:val="0"/>
          <w:numId w:val="6"/>
        </w:numPr>
        <w:spacing w:after="0" w:line="240" w:lineRule="auto"/>
        <w:rPr>
          <w:rFonts w:eastAsiaTheme="minorEastAsia" w:cstheme="minorHAnsi"/>
          <w:lang w:eastAsia="en-GB"/>
        </w:rPr>
      </w:pPr>
      <w:r>
        <w:rPr>
          <w:rFonts w:eastAsiaTheme="minorEastAsia" w:cstheme="minorHAnsi"/>
          <w:lang w:eastAsia="en-GB"/>
        </w:rPr>
        <w:t>L</w:t>
      </w:r>
      <w:r w:rsidRPr="001652CC">
        <w:rPr>
          <w:rFonts w:eastAsiaTheme="minorEastAsia" w:cstheme="minorHAnsi"/>
          <w:lang w:eastAsia="en-GB"/>
        </w:rPr>
        <w:t>a conformité des opérations avec les régulations de DFID et USAID</w:t>
      </w:r>
      <w:r>
        <w:rPr>
          <w:rFonts w:eastAsiaTheme="minorEastAsia" w:cstheme="minorHAnsi"/>
          <w:lang w:eastAsia="en-GB"/>
        </w:rPr>
        <w:t xml:space="preserve"> est assurée ;</w:t>
      </w:r>
    </w:p>
    <w:p w:rsidR="00BC540F" w:rsidRPr="0006051B" w:rsidRDefault="00BC540F" w:rsidP="00BC540F">
      <w:pPr>
        <w:pStyle w:val="ListParagraph"/>
        <w:numPr>
          <w:ilvl w:val="0"/>
          <w:numId w:val="6"/>
        </w:numPr>
        <w:spacing w:after="0" w:line="240" w:lineRule="auto"/>
        <w:rPr>
          <w:rFonts w:eastAsiaTheme="minorEastAsia" w:cstheme="minorHAnsi"/>
          <w:lang w:eastAsia="en-GB"/>
        </w:rPr>
      </w:pPr>
      <w:r w:rsidRPr="0006051B">
        <w:rPr>
          <w:rFonts w:eastAsiaTheme="minorEastAsia" w:cstheme="minorHAnsi"/>
          <w:lang w:eastAsia="en-GB"/>
        </w:rPr>
        <w:t xml:space="preserve">Les principes </w:t>
      </w:r>
      <w:r w:rsidR="00756C50">
        <w:rPr>
          <w:rFonts w:eastAsiaTheme="minorEastAsia" w:cstheme="minorHAnsi"/>
          <w:lang w:eastAsia="en-GB"/>
        </w:rPr>
        <w:t xml:space="preserve">de </w:t>
      </w:r>
      <w:r w:rsidR="00756C50" w:rsidRPr="00952817">
        <w:rPr>
          <w:rFonts w:cstheme="majorHAnsi"/>
        </w:rPr>
        <w:t xml:space="preserve">déontologie, de transparence et de redevabilité portés par le </w:t>
      </w:r>
      <w:r w:rsidR="00756C50">
        <w:rPr>
          <w:rFonts w:cstheme="majorHAnsi"/>
        </w:rPr>
        <w:t>DFID</w:t>
      </w:r>
      <w:r w:rsidR="00756C50" w:rsidRPr="00952817">
        <w:rPr>
          <w:rFonts w:cstheme="majorHAnsi"/>
        </w:rPr>
        <w:t xml:space="preserve"> et Cambr</w:t>
      </w:r>
      <w:r w:rsidR="00756C50">
        <w:rPr>
          <w:rFonts w:cstheme="majorHAnsi"/>
        </w:rPr>
        <w:t>idge Education (</w:t>
      </w:r>
      <w:proofErr w:type="spellStart"/>
      <w:r w:rsidR="00756C50">
        <w:rPr>
          <w:rFonts w:cstheme="majorHAnsi"/>
        </w:rPr>
        <w:t>Mott</w:t>
      </w:r>
      <w:proofErr w:type="spellEnd"/>
      <w:r w:rsidR="00756C50">
        <w:rPr>
          <w:rFonts w:cstheme="majorHAnsi"/>
        </w:rPr>
        <w:t xml:space="preserve"> </w:t>
      </w:r>
      <w:proofErr w:type="spellStart"/>
      <w:r w:rsidR="00756C50">
        <w:rPr>
          <w:rFonts w:cstheme="majorHAnsi"/>
        </w:rPr>
        <w:t>MacDonald</w:t>
      </w:r>
      <w:proofErr w:type="spellEnd"/>
      <w:r w:rsidR="00756C50">
        <w:rPr>
          <w:rFonts w:cstheme="majorHAnsi"/>
        </w:rPr>
        <w:t>)</w:t>
      </w:r>
      <w:r w:rsidRPr="0006051B">
        <w:rPr>
          <w:rFonts w:eastAsiaTheme="minorEastAsia" w:cstheme="minorHAnsi"/>
          <w:lang w:eastAsia="en-GB"/>
        </w:rPr>
        <w:t xml:space="preserve"> sont suivis ;</w:t>
      </w:r>
    </w:p>
    <w:p w:rsidR="00BC540F" w:rsidRPr="0006051B" w:rsidRDefault="00BC540F" w:rsidP="00BC540F">
      <w:pPr>
        <w:pStyle w:val="ListParagraph"/>
        <w:numPr>
          <w:ilvl w:val="0"/>
          <w:numId w:val="6"/>
        </w:numPr>
        <w:spacing w:after="0" w:line="240" w:lineRule="auto"/>
        <w:rPr>
          <w:rFonts w:eastAsiaTheme="minorEastAsia" w:cstheme="minorHAnsi"/>
          <w:lang w:eastAsia="en-GB"/>
        </w:rPr>
      </w:pPr>
      <w:r w:rsidRPr="0006051B">
        <w:rPr>
          <w:rFonts w:eastAsiaTheme="minorEastAsia" w:cstheme="minorHAnsi"/>
          <w:lang w:eastAsia="en-GB"/>
        </w:rPr>
        <w:t>Les validations nécessaires sont obtenues et le respect des procédures</w:t>
      </w:r>
      <w:r w:rsidR="00756C50">
        <w:rPr>
          <w:rFonts w:eastAsiaTheme="minorEastAsia" w:cstheme="minorHAnsi"/>
          <w:lang w:eastAsia="en-GB"/>
        </w:rPr>
        <w:t xml:space="preserve"> effectué</w:t>
      </w:r>
      <w:r w:rsidR="00894EE0">
        <w:rPr>
          <w:rFonts w:eastAsiaTheme="minorEastAsia" w:cstheme="minorHAnsi"/>
          <w:lang w:eastAsia="en-GB"/>
        </w:rPr>
        <w:t> ;</w:t>
      </w:r>
    </w:p>
    <w:p w:rsidR="00756C50" w:rsidRDefault="00756C50" w:rsidP="00756C50">
      <w:pPr>
        <w:pStyle w:val="ListParagraph"/>
        <w:numPr>
          <w:ilvl w:val="0"/>
          <w:numId w:val="5"/>
        </w:numPr>
        <w:spacing w:after="0" w:line="240" w:lineRule="auto"/>
        <w:jc w:val="both"/>
        <w:rPr>
          <w:rFonts w:cstheme="majorHAnsi"/>
        </w:rPr>
      </w:pPr>
      <w:r>
        <w:rPr>
          <w:rFonts w:eastAsiaTheme="minorEastAsia" w:cstheme="minorHAnsi"/>
          <w:lang w:eastAsia="en-GB"/>
        </w:rPr>
        <w:t xml:space="preserve">L’optimisation </w:t>
      </w:r>
      <w:r w:rsidR="00BC540F" w:rsidRPr="0006051B">
        <w:rPr>
          <w:rFonts w:eastAsiaTheme="minorEastAsia" w:cstheme="minorHAnsi"/>
          <w:lang w:eastAsia="en-GB"/>
        </w:rPr>
        <w:t>des ressources est assurée</w:t>
      </w:r>
      <w:r w:rsidR="00894EE0">
        <w:rPr>
          <w:rFonts w:cstheme="majorHAnsi"/>
        </w:rPr>
        <w:t>.</w:t>
      </w:r>
    </w:p>
    <w:p w:rsidR="00BC540F" w:rsidRPr="0006051B" w:rsidRDefault="00BC540F" w:rsidP="00756C50">
      <w:pPr>
        <w:pStyle w:val="ListParagraph"/>
        <w:spacing w:after="0" w:line="240" w:lineRule="auto"/>
        <w:rPr>
          <w:rFonts w:eastAsiaTheme="minorEastAsia" w:cstheme="minorHAnsi"/>
          <w:lang w:eastAsia="en-GB"/>
        </w:rPr>
      </w:pPr>
    </w:p>
    <w:p w:rsidR="00FA219B" w:rsidRPr="0006051B" w:rsidRDefault="00FA219B" w:rsidP="00FA219B">
      <w:pPr>
        <w:tabs>
          <w:tab w:val="left" w:pos="3544"/>
        </w:tabs>
        <w:spacing w:after="0" w:line="240" w:lineRule="auto"/>
        <w:jc w:val="both"/>
        <w:rPr>
          <w:rFonts w:cstheme="minorHAnsi"/>
          <w:lang w:val="fr-FR"/>
        </w:rPr>
      </w:pPr>
    </w:p>
    <w:p w:rsidR="00FA219B" w:rsidRPr="0006051B" w:rsidRDefault="00FA219B" w:rsidP="00FA219B">
      <w:pPr>
        <w:shd w:val="clear" w:color="auto" w:fill="C6D9F1" w:themeFill="text2" w:themeFillTint="33"/>
        <w:autoSpaceDE w:val="0"/>
        <w:autoSpaceDN w:val="0"/>
        <w:adjustRightInd w:val="0"/>
        <w:spacing w:after="0" w:line="240" w:lineRule="auto"/>
        <w:rPr>
          <w:rFonts w:cstheme="minorHAnsi"/>
          <w:b/>
          <w:bCs/>
          <w:lang w:val="fr-FR"/>
        </w:rPr>
      </w:pPr>
      <w:r w:rsidRPr="0006051B">
        <w:rPr>
          <w:rFonts w:cstheme="minorHAnsi"/>
          <w:b/>
          <w:bCs/>
          <w:lang w:val="fr-FR"/>
        </w:rPr>
        <w:t>Expérience et qualification requises</w:t>
      </w:r>
    </w:p>
    <w:p w:rsidR="00FA219B" w:rsidRPr="0006051B" w:rsidRDefault="00FA219B" w:rsidP="000D63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rPr>
          <w:rFonts w:cstheme="minorHAnsi"/>
        </w:rPr>
      </w:pPr>
    </w:p>
    <w:p w:rsidR="000D632F" w:rsidRPr="0040679F" w:rsidRDefault="000D632F" w:rsidP="00894EE0">
      <w:pPr>
        <w:pStyle w:val="ListParagraph"/>
        <w:numPr>
          <w:ilvl w:val="0"/>
          <w:numId w:val="7"/>
        </w:numPr>
        <w:spacing w:after="0" w:line="240" w:lineRule="auto"/>
        <w:ind w:left="714" w:hanging="357"/>
        <w:jc w:val="both"/>
        <w:rPr>
          <w:rFonts w:eastAsiaTheme="minorEastAsia" w:cstheme="minorHAnsi"/>
          <w:lang w:eastAsia="en-GB"/>
        </w:rPr>
      </w:pPr>
      <w:r>
        <w:rPr>
          <w:rFonts w:eastAsiaTheme="minorEastAsia" w:cstheme="minorHAnsi"/>
          <w:lang w:eastAsia="en-GB"/>
        </w:rPr>
        <w:t xml:space="preserve">Qualification : au moins 3 ans d’expérience </w:t>
      </w:r>
      <w:r w:rsidRPr="0040679F">
        <w:rPr>
          <w:rFonts w:eastAsiaTheme="minorEastAsia" w:cstheme="minorHAnsi"/>
          <w:lang w:eastAsia="en-GB"/>
        </w:rPr>
        <w:t>dans un rôle administratif</w:t>
      </w:r>
      <w:r w:rsidR="00F06A02">
        <w:rPr>
          <w:rFonts w:eastAsiaTheme="minorEastAsia" w:cstheme="minorHAnsi"/>
          <w:lang w:eastAsia="en-GB"/>
        </w:rPr>
        <w:t xml:space="preserve"> et logistique</w:t>
      </w:r>
    </w:p>
    <w:p w:rsidR="00BC540F" w:rsidRPr="0006051B" w:rsidRDefault="00BC540F" w:rsidP="00894EE0">
      <w:pPr>
        <w:pStyle w:val="ListParagraph"/>
        <w:numPr>
          <w:ilvl w:val="0"/>
          <w:numId w:val="7"/>
        </w:numPr>
        <w:spacing w:after="0" w:line="240" w:lineRule="auto"/>
        <w:ind w:left="714" w:hanging="357"/>
        <w:jc w:val="both"/>
        <w:rPr>
          <w:rFonts w:eastAsiaTheme="minorEastAsia" w:cstheme="minorHAnsi"/>
          <w:lang w:eastAsia="en-GB"/>
        </w:rPr>
      </w:pPr>
      <w:r w:rsidRPr="0006051B">
        <w:rPr>
          <w:rFonts w:eastAsiaTheme="minorEastAsia" w:cstheme="minorHAnsi"/>
          <w:lang w:eastAsia="en-GB"/>
        </w:rPr>
        <w:t xml:space="preserve">Expérience dans la gestion des achats et des opérations financières </w:t>
      </w:r>
      <w:r w:rsidR="000D632F" w:rsidRPr="0006051B">
        <w:rPr>
          <w:rFonts w:eastAsiaTheme="minorEastAsia" w:cstheme="minorHAnsi"/>
          <w:lang w:eastAsia="en-GB"/>
        </w:rPr>
        <w:t>à</w:t>
      </w:r>
      <w:r w:rsidRPr="0006051B">
        <w:rPr>
          <w:rFonts w:eastAsiaTheme="minorEastAsia" w:cstheme="minorHAnsi"/>
          <w:lang w:eastAsia="en-GB"/>
        </w:rPr>
        <w:t xml:space="preserve"> petite échelle</w:t>
      </w:r>
    </w:p>
    <w:p w:rsidR="00894EE0" w:rsidRPr="00F06A02" w:rsidRDefault="00894EE0" w:rsidP="00894EE0">
      <w:pPr>
        <w:numPr>
          <w:ilvl w:val="0"/>
          <w:numId w:val="7"/>
        </w:numPr>
        <w:spacing w:after="0" w:line="240" w:lineRule="auto"/>
        <w:contextualSpacing/>
        <w:jc w:val="both"/>
        <w:rPr>
          <w:rFonts w:cstheme="minorHAnsi"/>
          <w:lang w:val="fr-FR"/>
        </w:rPr>
      </w:pPr>
      <w:r w:rsidRPr="00F06A02">
        <w:rPr>
          <w:rFonts w:cstheme="minorHAnsi"/>
          <w:lang w:val="fr-FR"/>
        </w:rPr>
        <w:t>Expérience dans la gestion des relations avec les fournisseurs et le maintien de tarifs négociés/préférentiels</w:t>
      </w:r>
    </w:p>
    <w:p w:rsidR="00BC540F" w:rsidRPr="00F06A02" w:rsidRDefault="00F06A02" w:rsidP="00894EE0">
      <w:pPr>
        <w:pStyle w:val="ListParagraph"/>
        <w:numPr>
          <w:ilvl w:val="0"/>
          <w:numId w:val="7"/>
        </w:numPr>
        <w:spacing w:after="0" w:line="240" w:lineRule="auto"/>
        <w:jc w:val="both"/>
        <w:rPr>
          <w:rFonts w:eastAsiaTheme="minorEastAsia" w:cstheme="minorHAnsi"/>
          <w:lang w:eastAsia="en-GB"/>
        </w:rPr>
      </w:pPr>
      <w:r w:rsidRPr="00F06A02">
        <w:rPr>
          <w:rFonts w:eastAsiaTheme="minorEastAsia" w:cstheme="minorHAnsi"/>
          <w:lang w:eastAsia="en-GB"/>
        </w:rPr>
        <w:t>D’excellentes capacités informatiques (MS Word, Excel et PowerPoint)</w:t>
      </w:r>
    </w:p>
    <w:p w:rsidR="000D632F" w:rsidRPr="00952817" w:rsidRDefault="000D632F" w:rsidP="00894EE0">
      <w:pPr>
        <w:pStyle w:val="ListParagraph"/>
        <w:numPr>
          <w:ilvl w:val="0"/>
          <w:numId w:val="7"/>
        </w:numPr>
        <w:spacing w:after="0" w:line="240" w:lineRule="auto"/>
        <w:ind w:left="714" w:hanging="357"/>
        <w:jc w:val="both"/>
        <w:rPr>
          <w:rFonts w:eastAsiaTheme="minorEastAsia" w:cstheme="minorHAnsi"/>
          <w:lang w:eastAsia="en-GB"/>
        </w:rPr>
      </w:pPr>
      <w:r w:rsidRPr="00952817">
        <w:rPr>
          <w:rFonts w:eastAsiaTheme="minorEastAsia" w:cstheme="minorHAnsi"/>
          <w:lang w:eastAsia="en-GB"/>
        </w:rPr>
        <w:lastRenderedPageBreak/>
        <w:t>Une volonté d’être proactif, réactif et flexible aux besoins fluctuants du programme</w:t>
      </w:r>
    </w:p>
    <w:p w:rsidR="000D632F" w:rsidRPr="0040679F" w:rsidRDefault="000D632F" w:rsidP="00894EE0">
      <w:pPr>
        <w:pStyle w:val="ListParagraph"/>
        <w:numPr>
          <w:ilvl w:val="0"/>
          <w:numId w:val="7"/>
        </w:numPr>
        <w:spacing w:after="0" w:line="240" w:lineRule="auto"/>
        <w:ind w:left="714" w:hanging="357"/>
        <w:jc w:val="both"/>
        <w:rPr>
          <w:rFonts w:eastAsiaTheme="minorEastAsia" w:cstheme="minorHAnsi"/>
          <w:lang w:eastAsia="en-GB"/>
        </w:rPr>
      </w:pPr>
      <w:r>
        <w:rPr>
          <w:rFonts w:eastAsiaTheme="minorEastAsia" w:cstheme="minorHAnsi"/>
          <w:lang w:eastAsia="en-GB"/>
        </w:rPr>
        <w:t>Excellentes c</w:t>
      </w:r>
      <w:r w:rsidRPr="0040679F">
        <w:rPr>
          <w:rFonts w:eastAsiaTheme="minorEastAsia" w:cstheme="minorHAnsi"/>
          <w:lang w:eastAsia="en-GB"/>
        </w:rPr>
        <w:t xml:space="preserve">ompétences </w:t>
      </w:r>
      <w:r>
        <w:rPr>
          <w:rFonts w:eastAsiaTheme="minorEastAsia" w:cstheme="minorHAnsi"/>
          <w:lang w:eastAsia="en-GB"/>
        </w:rPr>
        <w:t>en</w:t>
      </w:r>
      <w:r w:rsidRPr="0040679F">
        <w:rPr>
          <w:rFonts w:eastAsiaTheme="minorEastAsia" w:cstheme="minorHAnsi"/>
          <w:lang w:eastAsia="en-GB"/>
        </w:rPr>
        <w:t xml:space="preserve"> communication écrite et orale en Français</w:t>
      </w:r>
    </w:p>
    <w:p w:rsidR="000D632F" w:rsidRPr="0040679F" w:rsidRDefault="000D632F" w:rsidP="00894EE0">
      <w:pPr>
        <w:pStyle w:val="ListParagraph"/>
        <w:numPr>
          <w:ilvl w:val="0"/>
          <w:numId w:val="7"/>
        </w:numPr>
        <w:spacing w:after="0" w:line="240" w:lineRule="auto"/>
        <w:ind w:left="714" w:hanging="357"/>
        <w:jc w:val="both"/>
        <w:rPr>
          <w:rFonts w:eastAsiaTheme="minorEastAsia" w:cstheme="minorHAnsi"/>
          <w:lang w:eastAsia="en-GB"/>
        </w:rPr>
      </w:pPr>
      <w:r w:rsidRPr="0040679F">
        <w:rPr>
          <w:rFonts w:eastAsiaTheme="minorEastAsia" w:cstheme="minorHAnsi"/>
          <w:lang w:eastAsia="en-GB"/>
        </w:rPr>
        <w:t xml:space="preserve">Capacité </w:t>
      </w:r>
      <w:r>
        <w:rPr>
          <w:rFonts w:eastAsiaTheme="minorEastAsia" w:cstheme="minorHAnsi"/>
          <w:lang w:eastAsia="en-GB"/>
        </w:rPr>
        <w:t>à</w:t>
      </w:r>
      <w:r w:rsidRPr="0040679F">
        <w:rPr>
          <w:rFonts w:eastAsiaTheme="minorEastAsia" w:cstheme="minorHAnsi"/>
          <w:lang w:eastAsia="en-GB"/>
        </w:rPr>
        <w:t xml:space="preserve"> coordonner </w:t>
      </w:r>
      <w:r>
        <w:rPr>
          <w:rFonts w:eastAsiaTheme="minorEastAsia" w:cstheme="minorHAnsi"/>
          <w:lang w:eastAsia="en-GB"/>
        </w:rPr>
        <w:t>plusieurs</w:t>
      </w:r>
      <w:r w:rsidRPr="0040679F">
        <w:rPr>
          <w:rFonts w:eastAsiaTheme="minorEastAsia" w:cstheme="minorHAnsi"/>
          <w:lang w:eastAsia="en-GB"/>
        </w:rPr>
        <w:t xml:space="preserve"> activités </w:t>
      </w:r>
      <w:r>
        <w:rPr>
          <w:rFonts w:eastAsiaTheme="minorEastAsia" w:cstheme="minorHAnsi"/>
          <w:lang w:eastAsia="en-GB"/>
        </w:rPr>
        <w:t>de façon simultanée</w:t>
      </w:r>
    </w:p>
    <w:p w:rsidR="000D632F" w:rsidRDefault="000D632F" w:rsidP="00894EE0">
      <w:pPr>
        <w:pStyle w:val="ListParagraph"/>
        <w:numPr>
          <w:ilvl w:val="0"/>
          <w:numId w:val="7"/>
        </w:numPr>
        <w:spacing w:after="0" w:line="240" w:lineRule="auto"/>
        <w:ind w:left="714" w:hanging="357"/>
        <w:jc w:val="both"/>
        <w:rPr>
          <w:rFonts w:eastAsiaTheme="minorEastAsia" w:cstheme="minorHAnsi"/>
          <w:lang w:eastAsia="en-GB"/>
        </w:rPr>
      </w:pPr>
      <w:r w:rsidRPr="0040679F">
        <w:rPr>
          <w:rFonts w:eastAsiaTheme="minorEastAsia" w:cstheme="minorHAnsi"/>
          <w:lang w:eastAsia="en-GB"/>
        </w:rPr>
        <w:t xml:space="preserve">Capacité </w:t>
      </w:r>
      <w:r>
        <w:rPr>
          <w:rFonts w:eastAsiaTheme="minorEastAsia" w:cstheme="minorHAnsi"/>
          <w:lang w:eastAsia="en-GB"/>
        </w:rPr>
        <w:t>à</w:t>
      </w:r>
      <w:r w:rsidRPr="0040679F">
        <w:rPr>
          <w:rFonts w:eastAsiaTheme="minorEastAsia" w:cstheme="minorHAnsi"/>
          <w:lang w:eastAsia="en-GB"/>
        </w:rPr>
        <w:t xml:space="preserve"> travailler rapidement et efficacement sous pression</w:t>
      </w:r>
    </w:p>
    <w:p w:rsidR="000D632F" w:rsidRPr="0006051B" w:rsidRDefault="000D632F" w:rsidP="00894EE0">
      <w:pPr>
        <w:pStyle w:val="ListParagraph"/>
        <w:numPr>
          <w:ilvl w:val="0"/>
          <w:numId w:val="7"/>
        </w:numPr>
        <w:spacing w:after="0" w:line="240" w:lineRule="auto"/>
        <w:ind w:left="714" w:hanging="357"/>
        <w:jc w:val="both"/>
        <w:rPr>
          <w:rFonts w:eastAsiaTheme="minorEastAsia" w:cstheme="minorHAnsi"/>
          <w:lang w:eastAsia="en-GB"/>
        </w:rPr>
      </w:pPr>
      <w:r>
        <w:rPr>
          <w:rFonts w:eastAsiaTheme="minorEastAsia" w:cstheme="minorHAnsi"/>
          <w:lang w:eastAsia="en-GB"/>
        </w:rPr>
        <w:t>Maitrise d</w:t>
      </w:r>
      <w:r w:rsidRPr="0006051B">
        <w:rPr>
          <w:rFonts w:eastAsiaTheme="minorEastAsia" w:cstheme="minorHAnsi"/>
          <w:lang w:eastAsia="en-GB"/>
        </w:rPr>
        <w:t>es concepts de due diligence, optimisation des ressources</w:t>
      </w:r>
      <w:r>
        <w:rPr>
          <w:rFonts w:eastAsiaTheme="minorEastAsia" w:cstheme="minorHAnsi"/>
          <w:lang w:eastAsia="en-GB"/>
        </w:rPr>
        <w:t xml:space="preserve">, </w:t>
      </w:r>
      <w:r w:rsidRPr="0006051B">
        <w:rPr>
          <w:rFonts w:eastAsiaTheme="minorEastAsia" w:cstheme="minorHAnsi"/>
          <w:lang w:eastAsia="en-GB"/>
        </w:rPr>
        <w:t>éthique et transparence</w:t>
      </w:r>
    </w:p>
    <w:p w:rsidR="000D632F" w:rsidRPr="00DE25B6" w:rsidRDefault="000D632F" w:rsidP="00894EE0">
      <w:pPr>
        <w:pStyle w:val="ListParagraph"/>
        <w:numPr>
          <w:ilvl w:val="0"/>
          <w:numId w:val="7"/>
        </w:numPr>
        <w:spacing w:after="0" w:line="240" w:lineRule="auto"/>
        <w:ind w:left="714" w:hanging="357"/>
        <w:jc w:val="both"/>
        <w:rPr>
          <w:rFonts w:eastAsiaTheme="minorEastAsia" w:cstheme="minorHAnsi"/>
          <w:lang w:eastAsia="en-GB"/>
        </w:rPr>
      </w:pPr>
      <w:r w:rsidRPr="00E52842">
        <w:rPr>
          <w:rFonts w:cstheme="minorHAnsi"/>
        </w:rPr>
        <w:t xml:space="preserve">Esprit d’équipe avec une bonne compréhension du principe de hiérarchie et en capacité de s’aligner derrière une vision commune au programme. </w:t>
      </w:r>
    </w:p>
    <w:p w:rsidR="00DE25B6" w:rsidRPr="00F06A02" w:rsidRDefault="00DE25B6" w:rsidP="00894EE0">
      <w:pPr>
        <w:pStyle w:val="ListParagraph"/>
        <w:numPr>
          <w:ilvl w:val="0"/>
          <w:numId w:val="7"/>
        </w:numPr>
        <w:spacing w:after="0" w:line="240" w:lineRule="auto"/>
        <w:ind w:left="714" w:hanging="357"/>
        <w:jc w:val="both"/>
        <w:rPr>
          <w:rFonts w:eastAsiaTheme="minorEastAsia" w:cstheme="minorHAnsi"/>
          <w:lang w:eastAsia="en-GB"/>
        </w:rPr>
      </w:pPr>
      <w:r>
        <w:t>Flexibilité en termes de mobilité dans la province</w:t>
      </w:r>
    </w:p>
    <w:p w:rsidR="00F06A02" w:rsidRPr="00F06A02" w:rsidRDefault="00F06A02" w:rsidP="00894EE0">
      <w:pPr>
        <w:numPr>
          <w:ilvl w:val="0"/>
          <w:numId w:val="7"/>
        </w:numPr>
        <w:spacing w:after="0" w:line="240" w:lineRule="auto"/>
        <w:contextualSpacing/>
        <w:jc w:val="both"/>
        <w:rPr>
          <w:rFonts w:cstheme="minorHAnsi"/>
          <w:lang w:val="fr-FR"/>
        </w:rPr>
      </w:pPr>
      <w:r w:rsidRPr="00F06A02">
        <w:rPr>
          <w:rFonts w:cstheme="minorHAnsi"/>
          <w:lang w:val="fr-FR"/>
        </w:rPr>
        <w:t>Compétences en communication écrite et orale en anglais souhaitables</w:t>
      </w:r>
    </w:p>
    <w:p w:rsidR="00F06A02" w:rsidRPr="00F06A02" w:rsidRDefault="00F06A02" w:rsidP="00894EE0">
      <w:pPr>
        <w:numPr>
          <w:ilvl w:val="0"/>
          <w:numId w:val="7"/>
        </w:numPr>
        <w:spacing w:after="0" w:line="240" w:lineRule="auto"/>
        <w:contextualSpacing/>
        <w:jc w:val="both"/>
        <w:rPr>
          <w:rFonts w:cstheme="minorHAnsi"/>
          <w:lang w:val="fr-FR"/>
        </w:rPr>
      </w:pPr>
      <w:r w:rsidRPr="00F06A02">
        <w:rPr>
          <w:rFonts w:cstheme="minorHAnsi"/>
          <w:lang w:val="fr-FR"/>
        </w:rPr>
        <w:t xml:space="preserve">Expérience dans l’organisation d’événements - gestion des réservations, invitations, publicité, impressions et imprévus </w:t>
      </w:r>
    </w:p>
    <w:p w:rsidR="00894EE0" w:rsidRPr="0006051B" w:rsidRDefault="00894EE0" w:rsidP="00894EE0">
      <w:pPr>
        <w:pStyle w:val="ListParagraph"/>
        <w:numPr>
          <w:ilvl w:val="0"/>
          <w:numId w:val="7"/>
        </w:numPr>
        <w:spacing w:after="0" w:line="240" w:lineRule="auto"/>
        <w:ind w:left="714" w:hanging="357"/>
        <w:jc w:val="both"/>
        <w:rPr>
          <w:rFonts w:eastAsiaTheme="minorEastAsia" w:cstheme="minorHAnsi"/>
          <w:lang w:eastAsia="en-GB"/>
        </w:rPr>
      </w:pPr>
      <w:r w:rsidRPr="0006051B">
        <w:rPr>
          <w:rFonts w:eastAsiaTheme="minorEastAsia" w:cstheme="minorHAnsi"/>
          <w:lang w:eastAsia="en-GB"/>
        </w:rPr>
        <w:t xml:space="preserve">Expérience dans l’organisation et </w:t>
      </w:r>
      <w:r>
        <w:rPr>
          <w:rFonts w:eastAsiaTheme="minorEastAsia" w:cstheme="minorHAnsi"/>
          <w:lang w:eastAsia="en-GB"/>
        </w:rPr>
        <w:t>le classement en matière</w:t>
      </w:r>
      <w:r w:rsidRPr="0006051B">
        <w:rPr>
          <w:rFonts w:eastAsiaTheme="minorEastAsia" w:cstheme="minorHAnsi"/>
          <w:lang w:eastAsia="en-GB"/>
        </w:rPr>
        <w:t xml:space="preserve"> d’archivage</w:t>
      </w:r>
    </w:p>
    <w:p w:rsidR="00F06A02" w:rsidRPr="0006051B" w:rsidRDefault="00F06A02" w:rsidP="00BC540F">
      <w:pPr>
        <w:spacing w:after="0" w:line="240" w:lineRule="auto"/>
        <w:rPr>
          <w:rFonts w:cstheme="minorHAnsi"/>
          <w:lang w:val="fr-FR"/>
        </w:rPr>
      </w:pPr>
    </w:p>
    <w:p w:rsidR="00BC540F" w:rsidRPr="0006051B" w:rsidRDefault="00BC540F" w:rsidP="00BC540F">
      <w:pPr>
        <w:shd w:val="clear" w:color="auto" w:fill="DBE5F1" w:themeFill="accent1" w:themeFillTint="33"/>
        <w:rPr>
          <w:rFonts w:cstheme="majorHAnsi"/>
          <w:b/>
        </w:rPr>
      </w:pPr>
      <w:proofErr w:type="spellStart"/>
      <w:r w:rsidRPr="0006051B">
        <w:rPr>
          <w:rFonts w:cstheme="majorHAnsi"/>
          <w:b/>
        </w:rPr>
        <w:t>Autres</w:t>
      </w:r>
      <w:proofErr w:type="spellEnd"/>
      <w:r w:rsidRPr="0006051B">
        <w:rPr>
          <w:rFonts w:cstheme="majorHAnsi"/>
          <w:b/>
        </w:rPr>
        <w:t xml:space="preserve"> competences </w:t>
      </w:r>
      <w:proofErr w:type="spellStart"/>
      <w:r w:rsidR="001E6AC4">
        <w:rPr>
          <w:rFonts w:cstheme="majorHAnsi"/>
          <w:b/>
        </w:rPr>
        <w:t>souhait</w:t>
      </w:r>
      <w:r w:rsidRPr="0006051B">
        <w:rPr>
          <w:rFonts w:cstheme="majorHAnsi"/>
          <w:b/>
        </w:rPr>
        <w:t>ables</w:t>
      </w:r>
      <w:proofErr w:type="spellEnd"/>
    </w:p>
    <w:p w:rsidR="00894EE0" w:rsidRDefault="00894EE0" w:rsidP="00894EE0">
      <w:pPr>
        <w:pStyle w:val="ListParagraph"/>
        <w:numPr>
          <w:ilvl w:val="0"/>
          <w:numId w:val="8"/>
        </w:numPr>
        <w:spacing w:after="0" w:line="240" w:lineRule="auto"/>
        <w:ind w:left="714" w:hanging="357"/>
        <w:rPr>
          <w:rFonts w:eastAsiaTheme="minorEastAsia" w:cstheme="minorHAnsi"/>
          <w:lang w:eastAsia="en-GB"/>
        </w:rPr>
      </w:pPr>
      <w:r w:rsidRPr="00AC515B">
        <w:rPr>
          <w:rFonts w:eastAsiaTheme="minorEastAsia" w:cstheme="minorHAnsi"/>
          <w:lang w:eastAsia="en-GB"/>
        </w:rPr>
        <w:t>Expérience de travail sur les programmes financés par les bailleurs de fonds dans des équipes multinationales ;</w:t>
      </w:r>
    </w:p>
    <w:p w:rsidR="00894EE0" w:rsidRDefault="00894EE0" w:rsidP="00894EE0">
      <w:pPr>
        <w:pStyle w:val="ListParagraph"/>
        <w:numPr>
          <w:ilvl w:val="0"/>
          <w:numId w:val="8"/>
        </w:numPr>
        <w:spacing w:after="0" w:line="240" w:lineRule="auto"/>
        <w:ind w:left="714" w:hanging="357"/>
        <w:rPr>
          <w:rFonts w:eastAsiaTheme="minorEastAsia" w:cstheme="minorHAnsi"/>
          <w:lang w:eastAsia="en-GB"/>
        </w:rPr>
      </w:pPr>
      <w:r w:rsidRPr="00AC515B">
        <w:rPr>
          <w:rFonts w:eastAsiaTheme="minorEastAsia" w:cstheme="minorHAnsi"/>
          <w:lang w:eastAsia="en-GB"/>
        </w:rPr>
        <w:t>Aptitude à rédiger des lettres et des courriels en français et en anglais</w:t>
      </w:r>
      <w:r>
        <w:rPr>
          <w:rFonts w:eastAsiaTheme="minorEastAsia" w:cstheme="minorHAnsi"/>
          <w:lang w:eastAsia="en-GB"/>
        </w:rPr>
        <w:t>, par courriel et par téléphone</w:t>
      </w:r>
      <w:r w:rsidRPr="00AC515B">
        <w:rPr>
          <w:rFonts w:eastAsiaTheme="minorEastAsia" w:cstheme="minorHAnsi"/>
          <w:lang w:eastAsia="en-GB"/>
        </w:rPr>
        <w:t xml:space="preserve"> ;</w:t>
      </w:r>
    </w:p>
    <w:p w:rsidR="00BC540F" w:rsidRPr="0006051B" w:rsidRDefault="00BC540F" w:rsidP="000D632F">
      <w:pPr>
        <w:pStyle w:val="ListParagraph"/>
        <w:numPr>
          <w:ilvl w:val="0"/>
          <w:numId w:val="8"/>
        </w:numPr>
        <w:spacing w:after="0" w:line="240" w:lineRule="auto"/>
        <w:ind w:left="714" w:hanging="357"/>
        <w:rPr>
          <w:rFonts w:eastAsiaTheme="minorEastAsia" w:cstheme="minorHAnsi"/>
          <w:lang w:eastAsia="en-GB"/>
        </w:rPr>
      </w:pPr>
      <w:r w:rsidRPr="0006051B">
        <w:rPr>
          <w:rFonts w:eastAsiaTheme="minorEastAsia" w:cstheme="minorHAnsi"/>
          <w:lang w:eastAsia="en-GB"/>
        </w:rPr>
        <w:t>Connaissance de base du secteur de l’éducation en RDC</w:t>
      </w:r>
      <w:r w:rsidR="00F06A02">
        <w:rPr>
          <w:rFonts w:eastAsiaTheme="minorEastAsia" w:cstheme="minorHAnsi"/>
          <w:lang w:eastAsia="en-GB"/>
        </w:rPr>
        <w:t> ;</w:t>
      </w:r>
    </w:p>
    <w:p w:rsidR="00F06A02" w:rsidRPr="00F06A02" w:rsidRDefault="001E6AC4" w:rsidP="00F06A02">
      <w:pPr>
        <w:pStyle w:val="ListParagraph"/>
        <w:numPr>
          <w:ilvl w:val="0"/>
          <w:numId w:val="8"/>
        </w:numPr>
        <w:spacing w:after="0" w:line="240" w:lineRule="auto"/>
        <w:ind w:left="714" w:hanging="357"/>
        <w:rPr>
          <w:rFonts w:eastAsiaTheme="minorEastAsia" w:cstheme="minorHAnsi"/>
          <w:lang w:eastAsia="en-GB"/>
        </w:rPr>
      </w:pPr>
      <w:r w:rsidRPr="00673648">
        <w:rPr>
          <w:rFonts w:eastAsiaTheme="minorEastAsia" w:cstheme="minorHAnsi"/>
          <w:lang w:eastAsia="en-GB"/>
        </w:rPr>
        <w:t xml:space="preserve">Capacité d'assurer la liaison </w:t>
      </w:r>
      <w:r w:rsidR="00673648" w:rsidRPr="00673648">
        <w:rPr>
          <w:rFonts w:eastAsiaTheme="minorEastAsia" w:cstheme="minorHAnsi"/>
          <w:lang w:eastAsia="en-GB"/>
        </w:rPr>
        <w:t xml:space="preserve">en anglais </w:t>
      </w:r>
      <w:r w:rsidRPr="00673648">
        <w:rPr>
          <w:rFonts w:eastAsiaTheme="minorEastAsia" w:cstheme="minorHAnsi"/>
          <w:lang w:eastAsia="en-GB"/>
        </w:rPr>
        <w:t xml:space="preserve">avec le personnel basé au </w:t>
      </w:r>
      <w:r w:rsidR="00F06A02">
        <w:rPr>
          <w:rFonts w:eastAsiaTheme="minorEastAsia" w:cstheme="minorHAnsi"/>
          <w:lang w:eastAsia="en-GB"/>
        </w:rPr>
        <w:t>Royaume-Uni ;</w:t>
      </w:r>
    </w:p>
    <w:p w:rsidR="00F06A02" w:rsidRPr="00F06A02" w:rsidRDefault="00F06A02" w:rsidP="00F06A02">
      <w:pPr>
        <w:numPr>
          <w:ilvl w:val="0"/>
          <w:numId w:val="8"/>
        </w:numPr>
        <w:contextualSpacing/>
        <w:rPr>
          <w:rFonts w:cstheme="minorHAnsi"/>
          <w:lang w:val="fr-FR"/>
        </w:rPr>
      </w:pPr>
      <w:r w:rsidRPr="00F06A02">
        <w:rPr>
          <w:rFonts w:cstheme="minorHAnsi"/>
          <w:lang w:val="fr-FR"/>
        </w:rPr>
        <w:t>Expérience du fonctionnement du secteur public (gouvernemental), comme la gestion des invitations à un événement ou d’envoi de demandes à des</w:t>
      </w:r>
      <w:r w:rsidR="00894EE0">
        <w:rPr>
          <w:rFonts w:cstheme="minorHAnsi"/>
          <w:lang w:val="fr-FR"/>
        </w:rPr>
        <w:t xml:space="preserve"> fonctionnaires de haut niveau.</w:t>
      </w:r>
    </w:p>
    <w:p w:rsidR="00F06A02" w:rsidRPr="007C727C" w:rsidRDefault="00F06A02" w:rsidP="00F06A02">
      <w:pPr>
        <w:spacing w:after="0" w:line="240" w:lineRule="auto"/>
        <w:rPr>
          <w:rFonts w:cstheme="minorHAnsi"/>
          <w:lang w:val="fr-FR"/>
        </w:rPr>
      </w:pPr>
    </w:p>
    <w:p w:rsidR="008D4C94" w:rsidRPr="0050003E" w:rsidRDefault="008D4C94" w:rsidP="008D4C94">
      <w:pPr>
        <w:shd w:val="clear" w:color="auto" w:fill="DBE5F1" w:themeFill="accent1" w:themeFillTint="33"/>
        <w:rPr>
          <w:rFonts w:cstheme="majorHAnsi"/>
          <w:b/>
          <w:lang w:val="en-US"/>
        </w:rPr>
      </w:pPr>
      <w:r>
        <w:rPr>
          <w:rFonts w:cstheme="majorHAnsi"/>
          <w:b/>
        </w:rPr>
        <w:t xml:space="preserve">Elements </w:t>
      </w:r>
      <w:proofErr w:type="spellStart"/>
      <w:r>
        <w:rPr>
          <w:rFonts w:cstheme="majorHAnsi"/>
          <w:b/>
        </w:rPr>
        <w:t>constitutifs</w:t>
      </w:r>
      <w:proofErr w:type="spellEnd"/>
      <w:r>
        <w:rPr>
          <w:rFonts w:cstheme="majorHAnsi"/>
          <w:b/>
        </w:rPr>
        <w:t xml:space="preserve"> du dossier</w:t>
      </w:r>
    </w:p>
    <w:p w:rsidR="008D4C94" w:rsidRPr="008D4C94" w:rsidRDefault="008D4C94" w:rsidP="008D4C94">
      <w:pPr>
        <w:pStyle w:val="ListParagraph"/>
        <w:numPr>
          <w:ilvl w:val="0"/>
          <w:numId w:val="13"/>
        </w:numPr>
        <w:spacing w:after="0" w:line="240" w:lineRule="auto"/>
        <w:rPr>
          <w:rFonts w:cstheme="minorHAnsi"/>
        </w:rPr>
      </w:pPr>
      <w:r w:rsidRPr="008D4C94">
        <w:rPr>
          <w:rFonts w:cstheme="minorHAnsi"/>
        </w:rPr>
        <w:t>Curriculum vitae avec trois références professionnelles</w:t>
      </w:r>
    </w:p>
    <w:p w:rsidR="008D4C94" w:rsidRPr="008D4C94" w:rsidRDefault="008D4C94" w:rsidP="008D4C94">
      <w:pPr>
        <w:pStyle w:val="ListParagraph"/>
        <w:numPr>
          <w:ilvl w:val="0"/>
          <w:numId w:val="13"/>
        </w:numPr>
        <w:spacing w:after="0" w:line="240" w:lineRule="auto"/>
        <w:rPr>
          <w:rFonts w:cstheme="minorHAnsi"/>
        </w:rPr>
      </w:pPr>
      <w:r w:rsidRPr="008D4C94">
        <w:rPr>
          <w:rFonts w:cstheme="minorHAnsi"/>
        </w:rPr>
        <w:t>Lettre de motivation</w:t>
      </w:r>
    </w:p>
    <w:p w:rsidR="008D4C94" w:rsidRPr="008D4C94" w:rsidRDefault="008D4C94" w:rsidP="008D4C94">
      <w:pPr>
        <w:pStyle w:val="ListParagraph"/>
        <w:numPr>
          <w:ilvl w:val="0"/>
          <w:numId w:val="13"/>
        </w:numPr>
        <w:spacing w:after="0" w:line="240" w:lineRule="auto"/>
        <w:rPr>
          <w:rFonts w:cstheme="minorHAnsi"/>
        </w:rPr>
      </w:pPr>
      <w:r w:rsidRPr="008D4C94">
        <w:rPr>
          <w:rFonts w:cstheme="minorHAnsi"/>
        </w:rPr>
        <w:t>Une copie de la pièce d’identité</w:t>
      </w:r>
    </w:p>
    <w:p w:rsidR="008D4C94" w:rsidRPr="008D4C94" w:rsidRDefault="008D4C94" w:rsidP="008D4C94">
      <w:pPr>
        <w:pStyle w:val="ListParagraph"/>
        <w:numPr>
          <w:ilvl w:val="0"/>
          <w:numId w:val="13"/>
        </w:numPr>
        <w:spacing w:after="0" w:line="240" w:lineRule="auto"/>
        <w:rPr>
          <w:rFonts w:cstheme="minorHAnsi"/>
        </w:rPr>
      </w:pPr>
      <w:r w:rsidRPr="008D4C94">
        <w:rPr>
          <w:rFonts w:cstheme="minorHAnsi"/>
        </w:rPr>
        <w:t>Une copie de la carte ONEM</w:t>
      </w:r>
    </w:p>
    <w:p w:rsidR="008D4C94" w:rsidRPr="003A5E8B" w:rsidRDefault="008D4C94" w:rsidP="008D4C94">
      <w:pPr>
        <w:pStyle w:val="ListParagraph"/>
        <w:spacing w:after="0" w:line="240" w:lineRule="auto"/>
        <w:rPr>
          <w:rFonts w:cstheme="minorHAnsi"/>
          <w:highlight w:val="yellow"/>
        </w:rPr>
      </w:pPr>
    </w:p>
    <w:p w:rsidR="00FA219B" w:rsidRPr="0006051B" w:rsidRDefault="00FA219B" w:rsidP="00FA219B">
      <w:pPr>
        <w:shd w:val="clear" w:color="auto" w:fill="C6D9F1" w:themeFill="text2" w:themeFillTint="33"/>
        <w:spacing w:after="0" w:line="240" w:lineRule="auto"/>
        <w:ind w:right="27"/>
        <w:rPr>
          <w:rFonts w:cstheme="minorHAnsi"/>
          <w:b/>
          <w:lang w:val="fr-FR"/>
        </w:rPr>
      </w:pPr>
      <w:r w:rsidRPr="0006051B">
        <w:rPr>
          <w:rFonts w:cstheme="minorHAnsi"/>
          <w:b/>
          <w:lang w:val="fr-FR"/>
        </w:rPr>
        <w:t>Calendrier et conditions</w:t>
      </w:r>
    </w:p>
    <w:p w:rsidR="00FA219B" w:rsidRPr="0006051B" w:rsidRDefault="00FA219B" w:rsidP="00FA219B">
      <w:pPr>
        <w:spacing w:after="0" w:line="240" w:lineRule="auto"/>
        <w:rPr>
          <w:rFonts w:cstheme="minorHAnsi"/>
          <w:b/>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A219B" w:rsidRPr="004E636A" w:rsidTr="00894EE0">
        <w:trPr>
          <w:trHeight w:val="213"/>
        </w:trPr>
        <w:tc>
          <w:tcPr>
            <w:tcW w:w="8789" w:type="dxa"/>
          </w:tcPr>
          <w:p w:rsidR="008D4C94" w:rsidRDefault="008D4C94" w:rsidP="000D632F">
            <w:pPr>
              <w:spacing w:after="0" w:line="240" w:lineRule="auto"/>
              <w:rPr>
                <w:rFonts w:cstheme="minorHAnsi"/>
                <w:b/>
                <w:lang w:val="fr-FR"/>
              </w:rPr>
            </w:pPr>
          </w:p>
          <w:p w:rsidR="00FA219B" w:rsidRDefault="00FA219B" w:rsidP="000D632F">
            <w:pPr>
              <w:spacing w:after="0" w:line="240" w:lineRule="auto"/>
              <w:rPr>
                <w:rFonts w:cstheme="minorHAnsi"/>
                <w:bCs/>
                <w:lang w:val="fr-FR"/>
              </w:rPr>
            </w:pPr>
            <w:r w:rsidRPr="0006051B">
              <w:rPr>
                <w:rFonts w:cstheme="minorHAnsi"/>
                <w:b/>
                <w:lang w:val="fr-FR"/>
              </w:rPr>
              <w:t>Localisation :</w:t>
            </w:r>
            <w:r w:rsidR="000D632F">
              <w:rPr>
                <w:rFonts w:cstheme="minorHAnsi"/>
                <w:b/>
                <w:lang w:val="fr-FR"/>
              </w:rPr>
              <w:t xml:space="preserve"> </w:t>
            </w:r>
            <w:r w:rsidR="00894EE0" w:rsidRPr="00597FD5">
              <w:rPr>
                <w:rFonts w:cstheme="minorHAnsi"/>
                <w:bCs/>
                <w:lang w:val="fr-FR"/>
              </w:rPr>
              <w:t>Lubumbashi, Kolwezi, Mbuji</w:t>
            </w:r>
            <w:r w:rsidR="00894EE0">
              <w:rPr>
                <w:rFonts w:cstheme="minorHAnsi"/>
                <w:bCs/>
                <w:lang w:val="fr-FR"/>
              </w:rPr>
              <w:t>-M</w:t>
            </w:r>
            <w:r w:rsidR="00894EE0" w:rsidRPr="00597FD5">
              <w:rPr>
                <w:rFonts w:cstheme="minorHAnsi"/>
                <w:bCs/>
                <w:lang w:val="fr-FR"/>
              </w:rPr>
              <w:t>ayi</w:t>
            </w:r>
            <w:r w:rsidR="00894EE0">
              <w:rPr>
                <w:rFonts w:cstheme="minorHAnsi"/>
                <w:b/>
                <w:bCs/>
                <w:lang w:val="fr-FR"/>
              </w:rPr>
              <w:t xml:space="preserve">, </w:t>
            </w:r>
            <w:r w:rsidR="00894EE0" w:rsidRPr="0006051B">
              <w:rPr>
                <w:rFonts w:cstheme="minorHAnsi"/>
                <w:bCs/>
                <w:lang w:val="fr-FR"/>
              </w:rPr>
              <w:t>Kananga</w:t>
            </w:r>
            <w:r w:rsidR="00894EE0">
              <w:rPr>
                <w:rFonts w:cstheme="minorHAnsi"/>
                <w:bCs/>
                <w:lang w:val="fr-FR"/>
              </w:rPr>
              <w:t>, Gemena ou Mbandaka</w:t>
            </w:r>
          </w:p>
          <w:p w:rsidR="008D4C94" w:rsidRPr="0006051B" w:rsidRDefault="008D4C94" w:rsidP="000D632F">
            <w:pPr>
              <w:spacing w:after="0" w:line="240" w:lineRule="auto"/>
              <w:rPr>
                <w:rFonts w:cstheme="minorHAnsi"/>
                <w:lang w:val="fr-FR"/>
              </w:rPr>
            </w:pPr>
          </w:p>
        </w:tc>
      </w:tr>
      <w:tr w:rsidR="008D4C94" w:rsidRPr="00894EE0" w:rsidTr="00894EE0">
        <w:trPr>
          <w:trHeight w:val="213"/>
        </w:trPr>
        <w:tc>
          <w:tcPr>
            <w:tcW w:w="8789" w:type="dxa"/>
          </w:tcPr>
          <w:p w:rsidR="008D4C94" w:rsidRDefault="008D4C94" w:rsidP="000D632F">
            <w:pPr>
              <w:spacing w:after="0" w:line="240" w:lineRule="auto"/>
              <w:rPr>
                <w:rFonts w:cstheme="minorHAnsi"/>
                <w:b/>
                <w:lang w:val="fr-FR"/>
              </w:rPr>
            </w:pPr>
          </w:p>
          <w:p w:rsidR="008D4C94" w:rsidRDefault="008D4C94" w:rsidP="000D632F">
            <w:pPr>
              <w:spacing w:after="0" w:line="240" w:lineRule="auto"/>
              <w:rPr>
                <w:rFonts w:cstheme="minorHAnsi"/>
                <w:b/>
                <w:lang w:val="fr-FR"/>
              </w:rPr>
            </w:pPr>
            <w:r>
              <w:rPr>
                <w:rFonts w:cstheme="minorHAnsi"/>
                <w:b/>
                <w:lang w:val="fr-FR"/>
              </w:rPr>
              <w:t xml:space="preserve">Type de contrat : </w:t>
            </w:r>
            <w:r w:rsidRPr="008D4C94">
              <w:rPr>
                <w:rFonts w:cstheme="minorHAnsi"/>
                <w:lang w:val="fr-FR"/>
              </w:rPr>
              <w:t>Contrat à durée déterminée</w:t>
            </w:r>
          </w:p>
          <w:p w:rsidR="008D4C94" w:rsidRDefault="008D4C94" w:rsidP="000D632F">
            <w:pPr>
              <w:spacing w:after="0" w:line="240" w:lineRule="auto"/>
              <w:rPr>
                <w:rFonts w:cstheme="minorHAnsi"/>
                <w:b/>
                <w:lang w:val="fr-FR"/>
              </w:rPr>
            </w:pPr>
            <w:r>
              <w:rPr>
                <w:rFonts w:cstheme="minorHAnsi"/>
                <w:b/>
                <w:lang w:val="fr-FR"/>
              </w:rPr>
              <w:t xml:space="preserve">Catégorie : </w:t>
            </w:r>
            <w:r w:rsidRPr="008D4C94">
              <w:rPr>
                <w:rFonts w:cstheme="minorHAnsi"/>
                <w:lang w:val="fr-FR"/>
              </w:rPr>
              <w:t>C8</w:t>
            </w:r>
          </w:p>
          <w:p w:rsidR="008D4C94" w:rsidRDefault="008D4C94" w:rsidP="000D632F">
            <w:pPr>
              <w:spacing w:after="0" w:line="240" w:lineRule="auto"/>
              <w:rPr>
                <w:rFonts w:cstheme="minorHAnsi"/>
                <w:b/>
                <w:lang w:val="fr-FR"/>
              </w:rPr>
            </w:pPr>
          </w:p>
        </w:tc>
      </w:tr>
      <w:tr w:rsidR="00FA219B" w:rsidRPr="007D212A" w:rsidTr="00894EE0">
        <w:trPr>
          <w:trHeight w:val="799"/>
        </w:trPr>
        <w:tc>
          <w:tcPr>
            <w:tcW w:w="8789" w:type="dxa"/>
          </w:tcPr>
          <w:p w:rsidR="008D4C94" w:rsidRDefault="008D4C94">
            <w:pPr>
              <w:spacing w:after="0" w:line="240" w:lineRule="auto"/>
              <w:rPr>
                <w:rFonts w:cstheme="minorHAnsi"/>
                <w:b/>
                <w:lang w:val="fr-FR"/>
              </w:rPr>
            </w:pPr>
          </w:p>
          <w:p w:rsidR="00FA219B" w:rsidRPr="0006051B" w:rsidRDefault="00FA219B">
            <w:pPr>
              <w:spacing w:after="0" w:line="240" w:lineRule="auto"/>
              <w:rPr>
                <w:rFonts w:cstheme="minorHAnsi"/>
                <w:b/>
                <w:lang w:val="fr-FR"/>
              </w:rPr>
            </w:pPr>
            <w:r w:rsidRPr="0006051B">
              <w:rPr>
                <w:rFonts w:cstheme="minorHAnsi"/>
                <w:b/>
                <w:lang w:val="fr-FR"/>
              </w:rPr>
              <w:t>Durée</w:t>
            </w:r>
            <w:r w:rsidR="000D632F">
              <w:rPr>
                <w:rFonts w:cstheme="minorHAnsi"/>
                <w:lang w:val="fr-FR"/>
              </w:rPr>
              <w:t xml:space="preserve"> : A partir </w:t>
            </w:r>
            <w:r w:rsidR="00894EE0">
              <w:rPr>
                <w:rFonts w:cstheme="minorHAnsi"/>
                <w:lang w:val="fr-FR"/>
              </w:rPr>
              <w:t>d’aout</w:t>
            </w:r>
            <w:r w:rsidR="000D632F">
              <w:rPr>
                <w:rFonts w:cstheme="minorHAnsi"/>
                <w:lang w:val="fr-FR"/>
              </w:rPr>
              <w:t xml:space="preserve"> 2017</w:t>
            </w:r>
          </w:p>
          <w:p w:rsidR="000D632F" w:rsidRDefault="001E6AC4" w:rsidP="000D632F">
            <w:pPr>
              <w:spacing w:after="0" w:line="240" w:lineRule="auto"/>
              <w:jc w:val="both"/>
              <w:rPr>
                <w:rFonts w:cstheme="minorHAnsi"/>
                <w:lang w:val="fr-FR"/>
              </w:rPr>
            </w:pPr>
            <w:r>
              <w:rPr>
                <w:rFonts w:cstheme="minorHAnsi"/>
                <w:lang w:val="fr-FR"/>
              </w:rPr>
              <w:t>Durée initiale : 6 mois</w:t>
            </w:r>
            <w:r w:rsidR="000D632F">
              <w:rPr>
                <w:rFonts w:cstheme="minorHAnsi"/>
                <w:lang w:val="fr-FR"/>
              </w:rPr>
              <w:t xml:space="preserve"> </w:t>
            </w:r>
          </w:p>
          <w:p w:rsidR="00FA219B" w:rsidRDefault="00B213AB" w:rsidP="000D632F">
            <w:pPr>
              <w:spacing w:after="0" w:line="240" w:lineRule="auto"/>
              <w:jc w:val="both"/>
              <w:rPr>
                <w:rFonts w:cstheme="minorHAnsi"/>
                <w:lang w:val="fr-FR"/>
              </w:rPr>
            </w:pPr>
            <w:r>
              <w:rPr>
                <w:rFonts w:cstheme="minorHAnsi"/>
                <w:lang w:val="fr-FR"/>
              </w:rPr>
              <w:t>Durée maximale : 2</w:t>
            </w:r>
            <w:r w:rsidR="001E6AC4">
              <w:rPr>
                <w:rFonts w:cstheme="minorHAnsi"/>
                <w:lang w:val="fr-FR"/>
              </w:rPr>
              <w:t xml:space="preserve"> ans</w:t>
            </w:r>
          </w:p>
          <w:p w:rsidR="008D4C94" w:rsidRPr="000D632F" w:rsidRDefault="008D4C94" w:rsidP="000D632F">
            <w:pPr>
              <w:spacing w:after="0" w:line="240" w:lineRule="auto"/>
              <w:jc w:val="both"/>
              <w:rPr>
                <w:rFonts w:cstheme="minorHAnsi"/>
                <w:lang w:val="fr-FR"/>
              </w:rPr>
            </w:pPr>
          </w:p>
        </w:tc>
      </w:tr>
      <w:tr w:rsidR="00FA219B" w:rsidRPr="004E636A" w:rsidTr="00894EE0">
        <w:trPr>
          <w:trHeight w:val="213"/>
        </w:trPr>
        <w:tc>
          <w:tcPr>
            <w:tcW w:w="8789" w:type="dxa"/>
          </w:tcPr>
          <w:p w:rsidR="008D4C94" w:rsidRDefault="008D4C94" w:rsidP="000D632F">
            <w:pPr>
              <w:spacing w:after="0" w:line="240" w:lineRule="auto"/>
              <w:rPr>
                <w:rFonts w:cstheme="minorHAnsi"/>
                <w:b/>
                <w:lang w:val="fr-FR"/>
              </w:rPr>
            </w:pPr>
          </w:p>
          <w:p w:rsidR="001E6AC4" w:rsidRDefault="00FA219B" w:rsidP="000D632F">
            <w:pPr>
              <w:spacing w:after="0" w:line="240" w:lineRule="auto"/>
              <w:rPr>
                <w:rFonts w:cstheme="minorHAnsi"/>
                <w:lang w:val="fr-FR"/>
              </w:rPr>
            </w:pPr>
            <w:r w:rsidRPr="0006051B">
              <w:rPr>
                <w:rFonts w:cstheme="minorHAnsi"/>
                <w:b/>
                <w:lang w:val="fr-FR"/>
              </w:rPr>
              <w:t>Horaires :</w:t>
            </w:r>
            <w:r w:rsidR="000D632F">
              <w:rPr>
                <w:rFonts w:cstheme="minorHAnsi"/>
                <w:b/>
                <w:lang w:val="fr-FR"/>
              </w:rPr>
              <w:t xml:space="preserve"> </w:t>
            </w:r>
            <w:r w:rsidR="001E6AC4" w:rsidRPr="0006051B">
              <w:rPr>
                <w:rFonts w:cstheme="minorHAnsi"/>
                <w:lang w:val="fr-FR"/>
              </w:rPr>
              <w:t xml:space="preserve">Ce poste est à temps complet </w:t>
            </w:r>
          </w:p>
          <w:p w:rsidR="00FA219B" w:rsidRDefault="001E6AC4">
            <w:pPr>
              <w:spacing w:after="0" w:line="240" w:lineRule="auto"/>
              <w:jc w:val="both"/>
              <w:rPr>
                <w:rFonts w:cstheme="minorHAnsi"/>
                <w:lang w:val="fr-FR"/>
              </w:rPr>
            </w:pPr>
            <w:r w:rsidRPr="0040679F">
              <w:rPr>
                <w:rFonts w:cstheme="minorHAnsi"/>
                <w:lang w:val="fr-FR"/>
              </w:rPr>
              <w:t>08h00 – 17h00,</w:t>
            </w:r>
            <w:r>
              <w:rPr>
                <w:rFonts w:cstheme="minorHAnsi"/>
                <w:lang w:val="fr-FR"/>
              </w:rPr>
              <w:t xml:space="preserve"> du lundi au</w:t>
            </w:r>
            <w:r w:rsidRPr="0040679F">
              <w:rPr>
                <w:rFonts w:cstheme="minorHAnsi"/>
                <w:lang w:val="fr-FR"/>
              </w:rPr>
              <w:t xml:space="preserve"> vendredi</w:t>
            </w:r>
          </w:p>
          <w:p w:rsidR="008D4C94" w:rsidRPr="0006051B" w:rsidRDefault="008D4C94">
            <w:pPr>
              <w:spacing w:after="0" w:line="240" w:lineRule="auto"/>
              <w:jc w:val="both"/>
              <w:rPr>
                <w:rFonts w:cstheme="minorHAnsi"/>
                <w:lang w:val="fr-FR"/>
              </w:rPr>
            </w:pPr>
          </w:p>
        </w:tc>
      </w:tr>
    </w:tbl>
    <w:p w:rsidR="00FA219B" w:rsidRPr="0006051B" w:rsidRDefault="00FA219B" w:rsidP="000D632F">
      <w:pPr>
        <w:spacing w:after="0" w:line="240" w:lineRule="auto"/>
        <w:ind w:right="-187"/>
        <w:rPr>
          <w:rFonts w:cstheme="minorHAnsi"/>
          <w:bCs/>
          <w:lang w:val="fr-FR"/>
        </w:rPr>
      </w:pPr>
    </w:p>
    <w:sectPr w:rsidR="00FA219B" w:rsidRPr="0006051B" w:rsidSect="00DE25B6">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D6B"/>
    <w:multiLevelType w:val="hybridMultilevel"/>
    <w:tmpl w:val="A61ADDF4"/>
    <w:lvl w:ilvl="0" w:tplc="6A68A404">
      <w:numFmt w:val="bullet"/>
      <w:lvlText w:val=""/>
      <w:lvlJc w:val="left"/>
      <w:pPr>
        <w:ind w:left="720" w:hanging="360"/>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A4D21"/>
    <w:multiLevelType w:val="hybridMultilevel"/>
    <w:tmpl w:val="86D64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4659BC"/>
    <w:multiLevelType w:val="hybridMultilevel"/>
    <w:tmpl w:val="1B6078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3B0163"/>
    <w:multiLevelType w:val="hybridMultilevel"/>
    <w:tmpl w:val="CD2CA57A"/>
    <w:lvl w:ilvl="0" w:tplc="CE74B4F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5E4E93"/>
    <w:multiLevelType w:val="hybridMultilevel"/>
    <w:tmpl w:val="A59E518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F3C5EEA"/>
    <w:multiLevelType w:val="hybridMultilevel"/>
    <w:tmpl w:val="1C8A2A22"/>
    <w:lvl w:ilvl="0" w:tplc="08090001">
      <w:start w:val="1"/>
      <w:numFmt w:val="bullet"/>
      <w:lvlText w:val=""/>
      <w:lvlJc w:val="left"/>
      <w:pPr>
        <w:ind w:left="720" w:hanging="360"/>
      </w:pPr>
      <w:rPr>
        <w:rFonts w:ascii="Symbol" w:hAnsi="Symbol" w:hint="default"/>
      </w:rPr>
    </w:lvl>
    <w:lvl w:ilvl="1" w:tplc="AF8E8C7A">
      <w:numFmt w:val="bullet"/>
      <w:lvlText w:val="•"/>
      <w:lvlJc w:val="left"/>
      <w:pPr>
        <w:ind w:left="4620" w:hanging="3540"/>
      </w:pPr>
      <w:rPr>
        <w:rFonts w:ascii="Calibri" w:eastAsiaTheme="minorEastAsia"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382400"/>
    <w:multiLevelType w:val="hybridMultilevel"/>
    <w:tmpl w:val="1DC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4C26202"/>
    <w:multiLevelType w:val="hybridMultilevel"/>
    <w:tmpl w:val="77D2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770376"/>
    <w:multiLevelType w:val="hybridMultilevel"/>
    <w:tmpl w:val="C366D04A"/>
    <w:lvl w:ilvl="0" w:tplc="414A1096">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EF7A77"/>
    <w:multiLevelType w:val="hybridMultilevel"/>
    <w:tmpl w:val="5ED4509A"/>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0">
    <w:nsid w:val="67F31620"/>
    <w:multiLevelType w:val="hybridMultilevel"/>
    <w:tmpl w:val="EAFA0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8137B7A"/>
    <w:multiLevelType w:val="hybridMultilevel"/>
    <w:tmpl w:val="A9B632AA"/>
    <w:lvl w:ilvl="0" w:tplc="4490DAAA">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F553C96"/>
    <w:multiLevelType w:val="hybridMultilevel"/>
    <w:tmpl w:val="0B0E8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12"/>
  </w:num>
  <w:num w:numId="6">
    <w:abstractNumId w:val="0"/>
  </w:num>
  <w:num w:numId="7">
    <w:abstractNumId w:val="7"/>
  </w:num>
  <w:num w:numId="8">
    <w:abstractNumId w:val="10"/>
  </w:num>
  <w:num w:numId="9">
    <w:abstractNumId w:val="5"/>
  </w:num>
  <w:num w:numId="10">
    <w:abstractNumId w:val="9"/>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9B"/>
    <w:rsid w:val="0006051B"/>
    <w:rsid w:val="000D632F"/>
    <w:rsid w:val="001652CC"/>
    <w:rsid w:val="001E6AC4"/>
    <w:rsid w:val="00302D9B"/>
    <w:rsid w:val="003A1E81"/>
    <w:rsid w:val="003A4BF4"/>
    <w:rsid w:val="00432C0D"/>
    <w:rsid w:val="0049338C"/>
    <w:rsid w:val="004E636A"/>
    <w:rsid w:val="00597FD5"/>
    <w:rsid w:val="00631BAB"/>
    <w:rsid w:val="00673648"/>
    <w:rsid w:val="00756C50"/>
    <w:rsid w:val="007C727C"/>
    <w:rsid w:val="007D212A"/>
    <w:rsid w:val="00894EE0"/>
    <w:rsid w:val="008D4C94"/>
    <w:rsid w:val="00B213AB"/>
    <w:rsid w:val="00BC540F"/>
    <w:rsid w:val="00BC767A"/>
    <w:rsid w:val="00BD7A3E"/>
    <w:rsid w:val="00D91CAC"/>
    <w:rsid w:val="00DD51CB"/>
    <w:rsid w:val="00DE25B6"/>
    <w:rsid w:val="00E35E65"/>
    <w:rsid w:val="00F03949"/>
    <w:rsid w:val="00F06A02"/>
    <w:rsid w:val="00FA21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19B"/>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ferences Char,Bullets Char"/>
    <w:basedOn w:val="DefaultParagraphFont"/>
    <w:link w:val="ListParagraph"/>
    <w:uiPriority w:val="34"/>
    <w:locked/>
    <w:rsid w:val="00FA219B"/>
  </w:style>
  <w:style w:type="paragraph" w:styleId="ListParagraph">
    <w:name w:val="List Paragraph"/>
    <w:aliases w:val="References,Bullets"/>
    <w:basedOn w:val="Normal"/>
    <w:link w:val="ListParagraphChar"/>
    <w:uiPriority w:val="34"/>
    <w:qFormat/>
    <w:rsid w:val="00FA219B"/>
    <w:pPr>
      <w:ind w:left="720"/>
      <w:contextualSpacing/>
    </w:pPr>
    <w:rPr>
      <w:rFonts w:eastAsiaTheme="minorHAnsi"/>
      <w:lang w:val="fr-FR" w:eastAsia="en-US"/>
    </w:rPr>
  </w:style>
  <w:style w:type="paragraph" w:styleId="NormalWeb">
    <w:name w:val="Normal (Web)"/>
    <w:basedOn w:val="Normal"/>
    <w:uiPriority w:val="99"/>
    <w:unhideWhenUsed/>
    <w:rsid w:val="00BC540F"/>
    <w:pPr>
      <w:spacing w:before="100" w:beforeAutospacing="1" w:after="100" w:afterAutospacing="1" w:line="240" w:lineRule="auto"/>
    </w:pPr>
    <w:rPr>
      <w:rFonts w:ascii="Times New Roman" w:eastAsiaTheme="minorHAnsi" w:hAnsi="Times New Roman" w:cs="Times New Roman"/>
      <w:sz w:val="24"/>
      <w:szCs w:val="24"/>
    </w:rPr>
  </w:style>
  <w:style w:type="table" w:styleId="TableGrid">
    <w:name w:val="Table Grid"/>
    <w:basedOn w:val="TableNormal"/>
    <w:uiPriority w:val="59"/>
    <w:rsid w:val="00BC540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19B"/>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ferences Char,Bullets Char"/>
    <w:basedOn w:val="DefaultParagraphFont"/>
    <w:link w:val="ListParagraph"/>
    <w:uiPriority w:val="34"/>
    <w:locked/>
    <w:rsid w:val="00FA219B"/>
  </w:style>
  <w:style w:type="paragraph" w:styleId="ListParagraph">
    <w:name w:val="List Paragraph"/>
    <w:aliases w:val="References,Bullets"/>
    <w:basedOn w:val="Normal"/>
    <w:link w:val="ListParagraphChar"/>
    <w:uiPriority w:val="34"/>
    <w:qFormat/>
    <w:rsid w:val="00FA219B"/>
    <w:pPr>
      <w:ind w:left="720"/>
      <w:contextualSpacing/>
    </w:pPr>
    <w:rPr>
      <w:rFonts w:eastAsiaTheme="minorHAnsi"/>
      <w:lang w:val="fr-FR" w:eastAsia="en-US"/>
    </w:rPr>
  </w:style>
  <w:style w:type="paragraph" w:styleId="NormalWeb">
    <w:name w:val="Normal (Web)"/>
    <w:basedOn w:val="Normal"/>
    <w:uiPriority w:val="99"/>
    <w:unhideWhenUsed/>
    <w:rsid w:val="00BC540F"/>
    <w:pPr>
      <w:spacing w:before="100" w:beforeAutospacing="1" w:after="100" w:afterAutospacing="1" w:line="240" w:lineRule="auto"/>
    </w:pPr>
    <w:rPr>
      <w:rFonts w:ascii="Times New Roman" w:eastAsiaTheme="minorHAnsi" w:hAnsi="Times New Roman" w:cs="Times New Roman"/>
      <w:sz w:val="24"/>
      <w:szCs w:val="24"/>
    </w:rPr>
  </w:style>
  <w:style w:type="table" w:styleId="TableGrid">
    <w:name w:val="Table Grid"/>
    <w:basedOn w:val="TableNormal"/>
    <w:uiPriority w:val="59"/>
    <w:rsid w:val="00BC540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2155</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Mott MacDonald</Company>
  <LinksUpToDate>false</LinksUpToDate>
  <CharactersWithSpaces>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Wani, Rosette</dc:creator>
  <cp:lastModifiedBy>Wani, Rosette</cp:lastModifiedBy>
  <cp:revision>5</cp:revision>
  <cp:lastPrinted>2017-06-26T11:01:00Z</cp:lastPrinted>
  <dcterms:created xsi:type="dcterms:W3CDTF">2017-06-21T13:20:00Z</dcterms:created>
  <dcterms:modified xsi:type="dcterms:W3CDTF">2017-06-28T12:25:00Z</dcterms:modified>
</cp:coreProperties>
</file>