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C4" w:rsidRDefault="007601ED" w:rsidP="00790256">
      <w:pPr>
        <w:spacing w:line="276" w:lineRule="auto"/>
        <w:ind w:left="360"/>
        <w:jc w:val="center"/>
        <w:rPr>
          <w:rFonts w:ascii="Times New Roman" w:hAnsi="Times New Roman"/>
          <w:b/>
          <w:sz w:val="28"/>
          <w:szCs w:val="24"/>
        </w:rPr>
      </w:pPr>
      <w:bookmarkStart w:id="0" w:name="_GoBack"/>
      <w:bookmarkEnd w:id="0"/>
      <w:r>
        <w:rPr>
          <w:noProof/>
          <w:lang w:val="en-US"/>
        </w:rPr>
        <w:drawing>
          <wp:anchor distT="0" distB="0" distL="114300" distR="114300" simplePos="0" relativeHeight="251657216" behindDoc="0" locked="0" layoutInCell="1" allowOverlap="1" wp14:editId="44F75AF9">
            <wp:simplePos x="0" y="0"/>
            <wp:positionH relativeFrom="column">
              <wp:posOffset>4103370</wp:posOffset>
            </wp:positionH>
            <wp:positionV relativeFrom="paragraph">
              <wp:posOffset>0</wp:posOffset>
            </wp:positionV>
            <wp:extent cx="1751330" cy="845185"/>
            <wp:effectExtent l="0" t="0" r="0" b="0"/>
            <wp:wrapTopAndBottom/>
            <wp:docPr id="3" name="Image 1" descr="D:\Users\Carla TOKO\Documents\Documents\SANRU\SIDA Project\AGREEMENT\suède_logotype_franc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Users\Carla TOKO\Documents\Documents\SANRU\SIDA Project\AGREEMENT\suède_logotype_france2.png"/>
                    <pic:cNvPicPr>
                      <a:picLocks noChangeAspect="1" noChangeArrowheads="1"/>
                    </pic:cNvPicPr>
                  </pic:nvPicPr>
                  <pic:blipFill>
                    <a:blip r:embed="rId8">
                      <a:extLst>
                        <a:ext uri="{28A0092B-C50C-407E-A947-70E740481C1C}">
                          <a14:useLocalDpi xmlns:a14="http://schemas.microsoft.com/office/drawing/2010/main" val="0"/>
                        </a:ext>
                      </a:extLst>
                    </a:blip>
                    <a:srcRect t="17676" b="18687"/>
                    <a:stretch>
                      <a:fillRect/>
                    </a:stretch>
                  </pic:blipFill>
                  <pic:spPr bwMode="auto">
                    <a:xfrm>
                      <a:off x="0" y="0"/>
                      <a:ext cx="1751330" cy="8451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8240" behindDoc="0" locked="0" layoutInCell="1" allowOverlap="1" wp14:editId="6D3EB5DA">
            <wp:simplePos x="0" y="0"/>
            <wp:positionH relativeFrom="column">
              <wp:posOffset>-1905</wp:posOffset>
            </wp:positionH>
            <wp:positionV relativeFrom="paragraph">
              <wp:posOffset>0</wp:posOffset>
            </wp:positionV>
            <wp:extent cx="893445" cy="90551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3445" cy="9055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E3EC4" w:rsidRDefault="003E3EC4" w:rsidP="00790256">
      <w:pPr>
        <w:spacing w:line="276" w:lineRule="auto"/>
        <w:ind w:left="360"/>
        <w:jc w:val="center"/>
        <w:rPr>
          <w:rFonts w:ascii="Times New Roman" w:hAnsi="Times New Roman"/>
          <w:b/>
          <w:sz w:val="28"/>
          <w:szCs w:val="24"/>
        </w:rPr>
      </w:pPr>
    </w:p>
    <w:p w:rsidR="003E3EC4" w:rsidRDefault="003E3EC4" w:rsidP="00790256">
      <w:pPr>
        <w:spacing w:line="276" w:lineRule="auto"/>
        <w:ind w:left="360"/>
        <w:jc w:val="center"/>
        <w:rPr>
          <w:rFonts w:ascii="Times New Roman" w:hAnsi="Times New Roman"/>
          <w:b/>
          <w:sz w:val="28"/>
          <w:szCs w:val="24"/>
        </w:rPr>
      </w:pPr>
    </w:p>
    <w:p w:rsidR="003E3EC4" w:rsidRDefault="003E3EC4" w:rsidP="00790256">
      <w:pPr>
        <w:spacing w:line="276" w:lineRule="auto"/>
        <w:ind w:left="360"/>
        <w:jc w:val="center"/>
        <w:rPr>
          <w:rFonts w:ascii="Times New Roman" w:hAnsi="Times New Roman"/>
          <w:b/>
          <w:sz w:val="28"/>
          <w:szCs w:val="24"/>
        </w:rPr>
      </w:pPr>
    </w:p>
    <w:p w:rsidR="003E3EC4" w:rsidRDefault="003E3EC4" w:rsidP="00790256">
      <w:pPr>
        <w:spacing w:line="276" w:lineRule="auto"/>
        <w:ind w:left="360"/>
        <w:jc w:val="center"/>
        <w:rPr>
          <w:rFonts w:ascii="Times New Roman" w:hAnsi="Times New Roman"/>
          <w:b/>
          <w:sz w:val="28"/>
          <w:szCs w:val="24"/>
        </w:rPr>
      </w:pPr>
    </w:p>
    <w:p w:rsidR="003E3EC4" w:rsidRDefault="003E3EC4" w:rsidP="00790256">
      <w:pPr>
        <w:spacing w:line="276" w:lineRule="auto"/>
        <w:ind w:left="360"/>
        <w:jc w:val="center"/>
        <w:rPr>
          <w:rFonts w:ascii="Times New Roman" w:hAnsi="Times New Roman"/>
          <w:b/>
          <w:sz w:val="28"/>
          <w:szCs w:val="24"/>
        </w:rPr>
      </w:pPr>
    </w:p>
    <w:p w:rsidR="003E3EC4" w:rsidRDefault="003E3EC4" w:rsidP="00790256">
      <w:pPr>
        <w:spacing w:line="276" w:lineRule="auto"/>
        <w:ind w:left="360"/>
        <w:jc w:val="center"/>
        <w:rPr>
          <w:rFonts w:ascii="Times New Roman" w:hAnsi="Times New Roman"/>
          <w:b/>
          <w:sz w:val="28"/>
          <w:szCs w:val="24"/>
        </w:rPr>
      </w:pPr>
    </w:p>
    <w:p w:rsidR="003E3EC4" w:rsidRDefault="003E3EC4" w:rsidP="00790256">
      <w:pPr>
        <w:spacing w:line="276" w:lineRule="auto"/>
        <w:ind w:left="360"/>
        <w:jc w:val="center"/>
        <w:rPr>
          <w:rFonts w:ascii="Times New Roman" w:hAnsi="Times New Roman"/>
          <w:b/>
          <w:sz w:val="28"/>
          <w:szCs w:val="24"/>
        </w:rPr>
      </w:pPr>
    </w:p>
    <w:p w:rsidR="003E3EC4" w:rsidRDefault="003E3EC4" w:rsidP="00790256">
      <w:pPr>
        <w:spacing w:line="276" w:lineRule="auto"/>
        <w:ind w:left="360"/>
        <w:jc w:val="center"/>
        <w:rPr>
          <w:rFonts w:ascii="Times New Roman" w:hAnsi="Times New Roman"/>
          <w:b/>
          <w:sz w:val="28"/>
          <w:szCs w:val="24"/>
        </w:rPr>
      </w:pPr>
    </w:p>
    <w:p w:rsidR="003E3EC4" w:rsidRDefault="003E3EC4" w:rsidP="00790256">
      <w:pPr>
        <w:spacing w:line="276" w:lineRule="auto"/>
        <w:ind w:left="360"/>
        <w:jc w:val="center"/>
        <w:rPr>
          <w:rFonts w:ascii="Times New Roman" w:hAnsi="Times New Roman"/>
          <w:b/>
          <w:sz w:val="28"/>
          <w:szCs w:val="24"/>
        </w:rPr>
      </w:pPr>
    </w:p>
    <w:p w:rsidR="00790256" w:rsidRDefault="00790256" w:rsidP="00790256">
      <w:pPr>
        <w:spacing w:line="276" w:lineRule="auto"/>
        <w:ind w:left="360"/>
        <w:jc w:val="center"/>
        <w:rPr>
          <w:rFonts w:ascii="Times New Roman" w:hAnsi="Times New Roman"/>
          <w:b/>
          <w:sz w:val="28"/>
          <w:szCs w:val="24"/>
        </w:rPr>
      </w:pPr>
      <w:r w:rsidRPr="00790256">
        <w:rPr>
          <w:rFonts w:ascii="Times New Roman" w:hAnsi="Times New Roman"/>
          <w:b/>
          <w:sz w:val="28"/>
          <w:szCs w:val="24"/>
        </w:rPr>
        <w:t xml:space="preserve">TERMES DE REFERENCE DES </w:t>
      </w:r>
      <w:r w:rsidR="009571D2">
        <w:rPr>
          <w:rFonts w:ascii="Times New Roman" w:hAnsi="Times New Roman"/>
          <w:b/>
          <w:sz w:val="28"/>
          <w:szCs w:val="24"/>
        </w:rPr>
        <w:t>ORGANISATIONS À ASSISE COMMUNAUTAIRE</w:t>
      </w:r>
      <w:r w:rsidRPr="00790256">
        <w:rPr>
          <w:rFonts w:ascii="Times New Roman" w:hAnsi="Times New Roman"/>
          <w:b/>
          <w:sz w:val="28"/>
          <w:szCs w:val="24"/>
        </w:rPr>
        <w:t xml:space="preserve"> DU PROJET BOMOYI </w:t>
      </w:r>
      <w:r w:rsidR="00693115">
        <w:rPr>
          <w:rFonts w:ascii="Times New Roman" w:hAnsi="Times New Roman"/>
          <w:b/>
          <w:sz w:val="28"/>
          <w:szCs w:val="24"/>
        </w:rPr>
        <w:t>POUR LA MISE EN ŒUVRE DES ACTIVITES COMMUNAUTAIRE DE</w:t>
      </w:r>
      <w:r w:rsidRPr="00790256">
        <w:rPr>
          <w:rFonts w:ascii="Times New Roman" w:hAnsi="Times New Roman"/>
          <w:b/>
          <w:sz w:val="28"/>
          <w:szCs w:val="24"/>
        </w:rPr>
        <w:t xml:space="preserve"> LA SRMNEA</w:t>
      </w:r>
    </w:p>
    <w:p w:rsidR="00693115" w:rsidRDefault="00693115" w:rsidP="00790256">
      <w:pPr>
        <w:spacing w:line="276" w:lineRule="auto"/>
        <w:ind w:left="360"/>
        <w:jc w:val="center"/>
        <w:rPr>
          <w:rFonts w:ascii="Times New Roman" w:hAnsi="Times New Roman"/>
          <w:b/>
          <w:sz w:val="28"/>
          <w:szCs w:val="24"/>
        </w:rPr>
      </w:pPr>
    </w:p>
    <w:p w:rsidR="00693115" w:rsidRDefault="00693115" w:rsidP="00790256">
      <w:pPr>
        <w:spacing w:line="276" w:lineRule="auto"/>
        <w:ind w:left="360"/>
        <w:jc w:val="center"/>
        <w:rPr>
          <w:rFonts w:ascii="Times New Roman" w:hAnsi="Times New Roman"/>
          <w:b/>
          <w:sz w:val="28"/>
          <w:szCs w:val="24"/>
        </w:rPr>
      </w:pPr>
    </w:p>
    <w:p w:rsidR="00693115" w:rsidRDefault="00693115" w:rsidP="00790256">
      <w:pPr>
        <w:spacing w:line="276" w:lineRule="auto"/>
        <w:ind w:left="360"/>
        <w:jc w:val="center"/>
        <w:rPr>
          <w:rFonts w:ascii="Times New Roman" w:hAnsi="Times New Roman"/>
          <w:b/>
          <w:sz w:val="28"/>
          <w:szCs w:val="24"/>
        </w:rPr>
      </w:pPr>
    </w:p>
    <w:p w:rsidR="00693115" w:rsidRDefault="00693115" w:rsidP="00790256">
      <w:pPr>
        <w:spacing w:line="276" w:lineRule="auto"/>
        <w:ind w:left="360"/>
        <w:jc w:val="center"/>
        <w:rPr>
          <w:rFonts w:ascii="Times New Roman" w:hAnsi="Times New Roman"/>
          <w:b/>
          <w:sz w:val="28"/>
          <w:szCs w:val="24"/>
        </w:rPr>
      </w:pPr>
    </w:p>
    <w:p w:rsidR="00693115" w:rsidRDefault="00693115" w:rsidP="00790256">
      <w:pPr>
        <w:spacing w:line="276" w:lineRule="auto"/>
        <w:ind w:left="360"/>
        <w:jc w:val="center"/>
        <w:rPr>
          <w:rFonts w:ascii="Times New Roman" w:hAnsi="Times New Roman"/>
          <w:b/>
          <w:sz w:val="28"/>
          <w:szCs w:val="24"/>
        </w:rPr>
      </w:pPr>
    </w:p>
    <w:p w:rsidR="00693115" w:rsidRDefault="00693115" w:rsidP="00790256">
      <w:pPr>
        <w:spacing w:line="276" w:lineRule="auto"/>
        <w:ind w:left="360"/>
        <w:jc w:val="center"/>
        <w:rPr>
          <w:rFonts w:ascii="Times New Roman" w:hAnsi="Times New Roman"/>
          <w:b/>
          <w:sz w:val="28"/>
          <w:szCs w:val="24"/>
        </w:rPr>
      </w:pPr>
    </w:p>
    <w:p w:rsidR="00693115" w:rsidRDefault="00693115" w:rsidP="00790256">
      <w:pPr>
        <w:spacing w:line="276" w:lineRule="auto"/>
        <w:ind w:left="360"/>
        <w:jc w:val="center"/>
        <w:rPr>
          <w:rFonts w:ascii="Times New Roman" w:hAnsi="Times New Roman"/>
          <w:b/>
          <w:sz w:val="28"/>
          <w:szCs w:val="24"/>
        </w:rPr>
      </w:pPr>
    </w:p>
    <w:p w:rsidR="00693115" w:rsidRDefault="00693115" w:rsidP="00790256">
      <w:pPr>
        <w:spacing w:line="276" w:lineRule="auto"/>
        <w:ind w:left="360"/>
        <w:jc w:val="center"/>
        <w:rPr>
          <w:rFonts w:ascii="Times New Roman" w:hAnsi="Times New Roman"/>
          <w:b/>
          <w:sz w:val="28"/>
          <w:szCs w:val="24"/>
        </w:rPr>
      </w:pPr>
    </w:p>
    <w:p w:rsidR="00693115" w:rsidRDefault="00693115" w:rsidP="00790256">
      <w:pPr>
        <w:spacing w:line="276" w:lineRule="auto"/>
        <w:ind w:left="360"/>
        <w:jc w:val="center"/>
        <w:rPr>
          <w:rFonts w:ascii="Times New Roman" w:hAnsi="Times New Roman"/>
          <w:b/>
          <w:sz w:val="28"/>
          <w:szCs w:val="24"/>
        </w:rPr>
      </w:pPr>
    </w:p>
    <w:p w:rsidR="00693115" w:rsidRDefault="00693115" w:rsidP="00790256">
      <w:pPr>
        <w:spacing w:line="276" w:lineRule="auto"/>
        <w:ind w:left="360"/>
        <w:jc w:val="center"/>
        <w:rPr>
          <w:rFonts w:ascii="Times New Roman" w:hAnsi="Times New Roman"/>
          <w:b/>
          <w:sz w:val="28"/>
          <w:szCs w:val="24"/>
        </w:rPr>
      </w:pPr>
    </w:p>
    <w:p w:rsidR="00693115" w:rsidRDefault="00693115" w:rsidP="00790256">
      <w:pPr>
        <w:spacing w:line="276" w:lineRule="auto"/>
        <w:ind w:left="360"/>
        <w:jc w:val="center"/>
        <w:rPr>
          <w:rFonts w:ascii="Times New Roman" w:hAnsi="Times New Roman"/>
          <w:b/>
          <w:sz w:val="28"/>
          <w:szCs w:val="24"/>
        </w:rPr>
      </w:pPr>
    </w:p>
    <w:p w:rsidR="00693115" w:rsidRDefault="00693115" w:rsidP="00790256">
      <w:pPr>
        <w:spacing w:line="276" w:lineRule="auto"/>
        <w:ind w:left="360"/>
        <w:jc w:val="center"/>
        <w:rPr>
          <w:rFonts w:ascii="Times New Roman" w:hAnsi="Times New Roman"/>
          <w:b/>
          <w:sz w:val="28"/>
          <w:szCs w:val="24"/>
        </w:rPr>
      </w:pPr>
    </w:p>
    <w:p w:rsidR="00693115" w:rsidRDefault="00693115" w:rsidP="00790256">
      <w:pPr>
        <w:spacing w:line="276" w:lineRule="auto"/>
        <w:ind w:left="360"/>
        <w:jc w:val="center"/>
        <w:rPr>
          <w:rFonts w:ascii="Times New Roman" w:hAnsi="Times New Roman"/>
          <w:b/>
          <w:sz w:val="28"/>
          <w:szCs w:val="24"/>
        </w:rPr>
      </w:pPr>
    </w:p>
    <w:p w:rsidR="00693115" w:rsidRDefault="00693115" w:rsidP="00790256">
      <w:pPr>
        <w:spacing w:line="276" w:lineRule="auto"/>
        <w:ind w:left="360"/>
        <w:jc w:val="center"/>
        <w:rPr>
          <w:rFonts w:ascii="Times New Roman" w:hAnsi="Times New Roman"/>
          <w:b/>
          <w:sz w:val="28"/>
          <w:szCs w:val="24"/>
        </w:rPr>
      </w:pPr>
    </w:p>
    <w:p w:rsidR="00693115" w:rsidRDefault="00693115" w:rsidP="00790256">
      <w:pPr>
        <w:spacing w:line="276" w:lineRule="auto"/>
        <w:ind w:left="360"/>
        <w:jc w:val="center"/>
        <w:rPr>
          <w:rFonts w:ascii="Times New Roman" w:hAnsi="Times New Roman"/>
          <w:b/>
          <w:sz w:val="28"/>
          <w:szCs w:val="24"/>
        </w:rPr>
      </w:pPr>
    </w:p>
    <w:p w:rsidR="00693115" w:rsidRDefault="00693115" w:rsidP="00790256">
      <w:pPr>
        <w:spacing w:line="276" w:lineRule="auto"/>
        <w:ind w:left="360"/>
        <w:jc w:val="center"/>
        <w:rPr>
          <w:rFonts w:ascii="Times New Roman" w:hAnsi="Times New Roman"/>
          <w:b/>
          <w:sz w:val="28"/>
          <w:szCs w:val="24"/>
        </w:rPr>
      </w:pPr>
    </w:p>
    <w:p w:rsidR="00693115" w:rsidRDefault="00693115" w:rsidP="00790256">
      <w:pPr>
        <w:spacing w:line="276" w:lineRule="auto"/>
        <w:ind w:left="360"/>
        <w:jc w:val="center"/>
        <w:rPr>
          <w:rFonts w:ascii="Times New Roman" w:hAnsi="Times New Roman"/>
          <w:b/>
          <w:sz w:val="28"/>
          <w:szCs w:val="24"/>
        </w:rPr>
      </w:pPr>
    </w:p>
    <w:p w:rsidR="00693115" w:rsidRDefault="00693115" w:rsidP="00790256">
      <w:pPr>
        <w:spacing w:line="276" w:lineRule="auto"/>
        <w:ind w:left="360"/>
        <w:jc w:val="center"/>
        <w:rPr>
          <w:rFonts w:ascii="Times New Roman" w:hAnsi="Times New Roman"/>
          <w:b/>
          <w:sz w:val="28"/>
          <w:szCs w:val="24"/>
        </w:rPr>
      </w:pPr>
    </w:p>
    <w:p w:rsidR="00B45CD8" w:rsidRDefault="004A21D2" w:rsidP="009571D2">
      <w:pPr>
        <w:spacing w:line="276" w:lineRule="auto"/>
        <w:ind w:left="360"/>
        <w:jc w:val="center"/>
        <w:rPr>
          <w:rFonts w:ascii="Times New Roman" w:hAnsi="Times New Roman"/>
          <w:b/>
          <w:sz w:val="28"/>
          <w:szCs w:val="24"/>
        </w:rPr>
      </w:pPr>
      <w:r>
        <w:rPr>
          <w:rFonts w:ascii="Times New Roman" w:hAnsi="Times New Roman"/>
          <w:b/>
          <w:sz w:val="28"/>
          <w:szCs w:val="24"/>
        </w:rPr>
        <w:t xml:space="preserve">Mars </w:t>
      </w:r>
      <w:r w:rsidR="00693115">
        <w:rPr>
          <w:rFonts w:ascii="Times New Roman" w:hAnsi="Times New Roman"/>
          <w:b/>
          <w:sz w:val="28"/>
          <w:szCs w:val="24"/>
        </w:rPr>
        <w:t>2019</w:t>
      </w:r>
      <w:r w:rsidR="00B45CD8">
        <w:rPr>
          <w:rFonts w:ascii="Times New Roman" w:hAnsi="Times New Roman"/>
          <w:b/>
          <w:sz w:val="28"/>
          <w:szCs w:val="24"/>
        </w:rPr>
        <w:br w:type="page"/>
      </w:r>
      <w:r w:rsidR="00B96787">
        <w:rPr>
          <w:rFonts w:ascii="Times New Roman" w:hAnsi="Times New Roman"/>
          <w:b/>
          <w:sz w:val="28"/>
          <w:szCs w:val="24"/>
        </w:rPr>
        <w:lastRenderedPageBreak/>
        <w:t>LISTE DES ACRONYMES</w:t>
      </w:r>
    </w:p>
    <w:p w:rsidR="00B96787" w:rsidRPr="00B96787" w:rsidRDefault="00B96787" w:rsidP="00B96787">
      <w:pPr>
        <w:spacing w:line="276" w:lineRule="auto"/>
        <w:jc w:val="left"/>
        <w:rPr>
          <w:rFonts w:ascii="Times New Roman" w:hAnsi="Times New Roman"/>
          <w:sz w:val="24"/>
          <w:szCs w:val="24"/>
        </w:rPr>
      </w:pPr>
    </w:p>
    <w:p w:rsidR="00B96787" w:rsidRDefault="00B96787" w:rsidP="00B96787">
      <w:pPr>
        <w:spacing w:line="276" w:lineRule="auto"/>
        <w:jc w:val="left"/>
        <w:rPr>
          <w:rFonts w:ascii="Times New Roman" w:hAnsi="Times New Roman"/>
        </w:rPr>
      </w:pPr>
      <w:r w:rsidRPr="00A27285">
        <w:rPr>
          <w:rFonts w:ascii="Times New Roman" w:hAnsi="Times New Roman"/>
        </w:rPr>
        <w:t>ASDI</w:t>
      </w:r>
      <w:r>
        <w:rPr>
          <w:rFonts w:ascii="Times New Roman" w:hAnsi="Times New Roman"/>
        </w:rPr>
        <w:tab/>
      </w:r>
      <w:r>
        <w:rPr>
          <w:rFonts w:ascii="Times New Roman" w:hAnsi="Times New Roman"/>
        </w:rPr>
        <w:tab/>
      </w:r>
      <w:r w:rsidRPr="00A27285">
        <w:rPr>
          <w:rFonts w:ascii="Times New Roman" w:hAnsi="Times New Roman"/>
        </w:rPr>
        <w:t>Agence de Coopération Suédoise de Développement Internatio</w:t>
      </w:r>
      <w:r>
        <w:rPr>
          <w:rFonts w:ascii="Times New Roman" w:hAnsi="Times New Roman"/>
        </w:rPr>
        <w:t xml:space="preserve">nale </w:t>
      </w:r>
    </w:p>
    <w:p w:rsidR="00B96787" w:rsidRPr="00B96787" w:rsidRDefault="00B96787" w:rsidP="00B96787">
      <w:pPr>
        <w:spacing w:line="276" w:lineRule="auto"/>
        <w:jc w:val="left"/>
        <w:rPr>
          <w:rFonts w:ascii="Times New Roman" w:hAnsi="Times New Roman"/>
          <w:sz w:val="24"/>
          <w:szCs w:val="24"/>
        </w:rPr>
      </w:pPr>
    </w:p>
    <w:p w:rsidR="00B96787" w:rsidRDefault="00B96787" w:rsidP="00B96787">
      <w:pPr>
        <w:spacing w:line="276" w:lineRule="auto"/>
        <w:jc w:val="left"/>
        <w:rPr>
          <w:rFonts w:ascii="Times New Roman" w:hAnsi="Times New Roman"/>
        </w:rPr>
      </w:pPr>
      <w:r w:rsidRPr="00B96787">
        <w:rPr>
          <w:rFonts w:ascii="Times New Roman" w:hAnsi="Times New Roman"/>
        </w:rPr>
        <w:t>CAC</w:t>
      </w:r>
      <w:r>
        <w:rPr>
          <w:rFonts w:ascii="Times New Roman" w:hAnsi="Times New Roman"/>
        </w:rPr>
        <w:tab/>
      </w:r>
      <w:r>
        <w:rPr>
          <w:rFonts w:ascii="Times New Roman" w:hAnsi="Times New Roman"/>
        </w:rPr>
        <w:tab/>
        <w:t>Cellule d’Animation Communautaire</w:t>
      </w:r>
    </w:p>
    <w:p w:rsidR="00C72912" w:rsidRDefault="00C72912" w:rsidP="00B96787">
      <w:pPr>
        <w:spacing w:line="276" w:lineRule="auto"/>
        <w:jc w:val="left"/>
        <w:rPr>
          <w:rFonts w:ascii="Times New Roman" w:hAnsi="Times New Roman"/>
        </w:rPr>
      </w:pPr>
    </w:p>
    <w:p w:rsidR="00C72912" w:rsidRPr="00C72912" w:rsidRDefault="00C72912" w:rsidP="00C72912">
      <w:r>
        <w:rPr>
          <w:rFonts w:ascii="Times New Roman" w:hAnsi="Times New Roman"/>
        </w:rPr>
        <w:t>CAP</w:t>
      </w:r>
      <w:r>
        <w:rPr>
          <w:rFonts w:ascii="Times New Roman" w:hAnsi="Times New Roman"/>
        </w:rPr>
        <w:tab/>
      </w:r>
      <w:r>
        <w:rPr>
          <w:rFonts w:ascii="Times New Roman" w:hAnsi="Times New Roman"/>
        </w:rPr>
        <w:tab/>
        <w:t>Connaissance Attitude et Pratique</w:t>
      </w:r>
    </w:p>
    <w:p w:rsidR="00B96787" w:rsidRDefault="00B96787" w:rsidP="00B96787">
      <w:pPr>
        <w:spacing w:line="276" w:lineRule="auto"/>
        <w:jc w:val="left"/>
        <w:rPr>
          <w:rFonts w:ascii="Times New Roman" w:hAnsi="Times New Roman"/>
          <w:b/>
          <w:i/>
        </w:rPr>
      </w:pPr>
    </w:p>
    <w:p w:rsidR="00B96787" w:rsidRDefault="00B96787" w:rsidP="00B96787">
      <w:pPr>
        <w:spacing w:line="276" w:lineRule="auto"/>
        <w:jc w:val="left"/>
        <w:rPr>
          <w:rFonts w:ascii="Times New Roman" w:hAnsi="Times New Roman"/>
          <w:sz w:val="24"/>
          <w:szCs w:val="24"/>
        </w:rPr>
      </w:pPr>
      <w:r w:rsidRPr="00B96787">
        <w:rPr>
          <w:rFonts w:ascii="Times New Roman" w:hAnsi="Times New Roman"/>
          <w:sz w:val="24"/>
          <w:szCs w:val="24"/>
        </w:rPr>
        <w:t>CCC</w:t>
      </w:r>
      <w:r>
        <w:rPr>
          <w:rFonts w:ascii="Times New Roman" w:hAnsi="Times New Roman"/>
          <w:sz w:val="24"/>
          <w:szCs w:val="24"/>
        </w:rPr>
        <w:tab/>
      </w:r>
      <w:r>
        <w:rPr>
          <w:rFonts w:ascii="Times New Roman" w:hAnsi="Times New Roman"/>
          <w:sz w:val="24"/>
          <w:szCs w:val="24"/>
        </w:rPr>
        <w:tab/>
        <w:t>Communication pour le C</w:t>
      </w:r>
      <w:r w:rsidRPr="00B96787">
        <w:rPr>
          <w:rFonts w:ascii="Times New Roman" w:hAnsi="Times New Roman"/>
          <w:sz w:val="24"/>
          <w:szCs w:val="24"/>
        </w:rPr>
        <w:t xml:space="preserve">hangement de </w:t>
      </w:r>
      <w:r>
        <w:rPr>
          <w:rFonts w:ascii="Times New Roman" w:hAnsi="Times New Roman"/>
          <w:sz w:val="24"/>
          <w:szCs w:val="24"/>
        </w:rPr>
        <w:t>C</w:t>
      </w:r>
      <w:r w:rsidRPr="00B96787">
        <w:rPr>
          <w:rFonts w:ascii="Times New Roman" w:hAnsi="Times New Roman"/>
          <w:sz w:val="24"/>
          <w:szCs w:val="24"/>
        </w:rPr>
        <w:t>omportement</w:t>
      </w:r>
    </w:p>
    <w:p w:rsidR="00B96787" w:rsidRDefault="00B96787" w:rsidP="00B96787">
      <w:pPr>
        <w:spacing w:line="276" w:lineRule="auto"/>
        <w:jc w:val="left"/>
        <w:rPr>
          <w:rFonts w:ascii="Times New Roman" w:hAnsi="Times New Roman"/>
          <w:sz w:val="24"/>
          <w:szCs w:val="24"/>
        </w:rPr>
      </w:pPr>
    </w:p>
    <w:p w:rsidR="00B96787" w:rsidRPr="00B96787" w:rsidRDefault="00B96787" w:rsidP="00B96787">
      <w:pPr>
        <w:spacing w:line="276" w:lineRule="auto"/>
        <w:jc w:val="left"/>
        <w:rPr>
          <w:rFonts w:ascii="Times New Roman" w:hAnsi="Times New Roman"/>
          <w:sz w:val="24"/>
          <w:szCs w:val="24"/>
        </w:rPr>
      </w:pPr>
      <w:r w:rsidRPr="00B96787">
        <w:rPr>
          <w:rFonts w:ascii="Times New Roman" w:hAnsi="Times New Roman"/>
          <w:sz w:val="24"/>
          <w:szCs w:val="24"/>
        </w:rPr>
        <w:t xml:space="preserve">CIP </w:t>
      </w:r>
      <w:r>
        <w:rPr>
          <w:rFonts w:ascii="Times New Roman" w:hAnsi="Times New Roman"/>
          <w:sz w:val="24"/>
          <w:szCs w:val="24"/>
        </w:rPr>
        <w:tab/>
      </w:r>
      <w:r>
        <w:rPr>
          <w:rFonts w:ascii="Times New Roman" w:hAnsi="Times New Roman"/>
          <w:sz w:val="24"/>
          <w:szCs w:val="24"/>
        </w:rPr>
        <w:tab/>
        <w:t>C</w:t>
      </w:r>
      <w:r w:rsidRPr="00B96787">
        <w:rPr>
          <w:rFonts w:ascii="Times New Roman" w:hAnsi="Times New Roman"/>
          <w:sz w:val="24"/>
          <w:szCs w:val="24"/>
        </w:rPr>
        <w:t xml:space="preserve">ommunication </w:t>
      </w:r>
      <w:r>
        <w:rPr>
          <w:rFonts w:ascii="Times New Roman" w:hAnsi="Times New Roman"/>
          <w:sz w:val="24"/>
          <w:szCs w:val="24"/>
        </w:rPr>
        <w:t>I</w:t>
      </w:r>
      <w:r w:rsidRPr="00B96787">
        <w:rPr>
          <w:rFonts w:ascii="Times New Roman" w:hAnsi="Times New Roman"/>
          <w:sz w:val="24"/>
          <w:szCs w:val="24"/>
        </w:rPr>
        <w:t xml:space="preserve">nterpersonnelle </w:t>
      </w:r>
    </w:p>
    <w:p w:rsidR="00B96787" w:rsidRDefault="00B96787" w:rsidP="00B96787">
      <w:pPr>
        <w:spacing w:line="276" w:lineRule="auto"/>
        <w:jc w:val="left"/>
        <w:rPr>
          <w:rFonts w:ascii="Times New Roman" w:hAnsi="Times New Roman"/>
          <w:sz w:val="24"/>
          <w:szCs w:val="24"/>
        </w:rPr>
      </w:pPr>
    </w:p>
    <w:p w:rsidR="00B96787" w:rsidRDefault="00B96787" w:rsidP="00B96787">
      <w:pPr>
        <w:spacing w:line="276" w:lineRule="auto"/>
        <w:jc w:val="left"/>
        <w:rPr>
          <w:rFonts w:ascii="Times New Roman" w:hAnsi="Times New Roman"/>
        </w:rPr>
      </w:pPr>
      <w:r w:rsidRPr="00B96787">
        <w:rPr>
          <w:rFonts w:ascii="Times New Roman" w:hAnsi="Times New Roman"/>
        </w:rPr>
        <w:t>C</w:t>
      </w:r>
      <w:r>
        <w:rPr>
          <w:rFonts w:ascii="Times New Roman" w:hAnsi="Times New Roman"/>
        </w:rPr>
        <w:t>ODESA</w:t>
      </w:r>
      <w:r>
        <w:rPr>
          <w:rFonts w:ascii="Times New Roman" w:hAnsi="Times New Roman"/>
        </w:rPr>
        <w:tab/>
        <w:t>Comité de Développement de Santé</w:t>
      </w:r>
    </w:p>
    <w:p w:rsidR="00B96787" w:rsidRDefault="00B96787" w:rsidP="00B96787">
      <w:pPr>
        <w:spacing w:line="276" w:lineRule="auto"/>
        <w:jc w:val="left"/>
        <w:rPr>
          <w:rFonts w:ascii="Times New Roman" w:hAnsi="Times New Roman"/>
        </w:rPr>
      </w:pPr>
    </w:p>
    <w:p w:rsidR="00B96787" w:rsidRDefault="00B96787" w:rsidP="00B96787">
      <w:pPr>
        <w:spacing w:line="276" w:lineRule="auto"/>
        <w:jc w:val="left"/>
        <w:rPr>
          <w:rFonts w:ascii="Times New Roman" w:hAnsi="Times New Roman"/>
        </w:rPr>
      </w:pPr>
      <w:r w:rsidRPr="00B96787">
        <w:rPr>
          <w:rFonts w:ascii="Times New Roman" w:hAnsi="Times New Roman"/>
        </w:rPr>
        <w:t>CPN</w:t>
      </w:r>
      <w:r>
        <w:rPr>
          <w:rFonts w:ascii="Times New Roman" w:hAnsi="Times New Roman"/>
        </w:rPr>
        <w:tab/>
      </w:r>
      <w:r>
        <w:rPr>
          <w:rFonts w:ascii="Times New Roman" w:hAnsi="Times New Roman"/>
        </w:rPr>
        <w:tab/>
        <w:t>Consultation Prénatale</w:t>
      </w:r>
    </w:p>
    <w:p w:rsidR="00B96787" w:rsidRPr="00B96787" w:rsidRDefault="00B96787" w:rsidP="00B96787">
      <w:pPr>
        <w:spacing w:line="276" w:lineRule="auto"/>
        <w:jc w:val="left"/>
        <w:rPr>
          <w:rFonts w:ascii="Times New Roman" w:hAnsi="Times New Roman"/>
          <w:sz w:val="24"/>
          <w:szCs w:val="24"/>
        </w:rPr>
      </w:pPr>
    </w:p>
    <w:p w:rsidR="00B96787" w:rsidRDefault="00B96787" w:rsidP="00B96787">
      <w:pPr>
        <w:spacing w:line="276" w:lineRule="auto"/>
        <w:jc w:val="left"/>
        <w:rPr>
          <w:rFonts w:ascii="Times New Roman" w:hAnsi="Times New Roman"/>
        </w:rPr>
      </w:pPr>
      <w:proofErr w:type="spellStart"/>
      <w:r w:rsidRPr="00B96787">
        <w:rPr>
          <w:rFonts w:ascii="Times New Roman" w:hAnsi="Times New Roman"/>
        </w:rPr>
        <w:t>CPoN</w:t>
      </w:r>
      <w:proofErr w:type="spellEnd"/>
      <w:r>
        <w:rPr>
          <w:rFonts w:ascii="Times New Roman" w:hAnsi="Times New Roman"/>
        </w:rPr>
        <w:tab/>
      </w:r>
      <w:r>
        <w:rPr>
          <w:rFonts w:ascii="Times New Roman" w:hAnsi="Times New Roman"/>
        </w:rPr>
        <w:tab/>
        <w:t>Consultation Post-Natale</w:t>
      </w:r>
    </w:p>
    <w:p w:rsidR="00B96787" w:rsidRDefault="00B96787" w:rsidP="00B96787">
      <w:pPr>
        <w:spacing w:line="276" w:lineRule="auto"/>
        <w:jc w:val="left"/>
        <w:rPr>
          <w:rFonts w:ascii="Times New Roman" w:hAnsi="Times New Roman"/>
        </w:rPr>
      </w:pPr>
    </w:p>
    <w:p w:rsidR="00B96787" w:rsidRDefault="00B96787" w:rsidP="00B96787">
      <w:pPr>
        <w:spacing w:line="276" w:lineRule="auto"/>
        <w:jc w:val="left"/>
        <w:rPr>
          <w:rFonts w:ascii="Times New Roman" w:hAnsi="Times New Roman"/>
        </w:rPr>
      </w:pPr>
      <w:r w:rsidRPr="00B96787">
        <w:rPr>
          <w:rFonts w:ascii="Times New Roman" w:hAnsi="Times New Roman"/>
        </w:rPr>
        <w:t>CPS</w:t>
      </w:r>
      <w:r>
        <w:rPr>
          <w:rFonts w:ascii="Times New Roman" w:hAnsi="Times New Roman"/>
        </w:rPr>
        <w:tab/>
      </w:r>
      <w:r>
        <w:rPr>
          <w:rFonts w:ascii="Times New Roman" w:hAnsi="Times New Roman"/>
        </w:rPr>
        <w:tab/>
        <w:t>Consultation Préscolaire</w:t>
      </w:r>
    </w:p>
    <w:p w:rsidR="009001C1" w:rsidRDefault="009001C1" w:rsidP="00B96787">
      <w:pPr>
        <w:spacing w:line="276" w:lineRule="auto"/>
        <w:jc w:val="left"/>
        <w:rPr>
          <w:rFonts w:ascii="Times New Roman" w:hAnsi="Times New Roman"/>
        </w:rPr>
      </w:pPr>
    </w:p>
    <w:p w:rsidR="009001C1" w:rsidRPr="00B96787" w:rsidRDefault="009001C1" w:rsidP="00B96787">
      <w:pPr>
        <w:spacing w:line="276" w:lineRule="auto"/>
        <w:jc w:val="left"/>
        <w:rPr>
          <w:rFonts w:ascii="Times New Roman" w:hAnsi="Times New Roman"/>
          <w:sz w:val="24"/>
          <w:szCs w:val="24"/>
        </w:rPr>
      </w:pPr>
      <w:r>
        <w:rPr>
          <w:rFonts w:ascii="Times New Roman" w:hAnsi="Times New Roman"/>
        </w:rPr>
        <w:t>DPS</w:t>
      </w:r>
      <w:r>
        <w:rPr>
          <w:rFonts w:ascii="Times New Roman" w:hAnsi="Times New Roman"/>
        </w:rPr>
        <w:tab/>
      </w:r>
      <w:r>
        <w:rPr>
          <w:rFonts w:ascii="Times New Roman" w:hAnsi="Times New Roman"/>
        </w:rPr>
        <w:tab/>
        <w:t>Division Provinciale à la Santé</w:t>
      </w:r>
    </w:p>
    <w:p w:rsidR="00B96787" w:rsidRDefault="00B96787" w:rsidP="00B96787">
      <w:pPr>
        <w:spacing w:line="276" w:lineRule="auto"/>
        <w:jc w:val="left"/>
        <w:rPr>
          <w:rFonts w:ascii="Times New Roman" w:hAnsi="Times New Roman"/>
          <w:sz w:val="24"/>
          <w:szCs w:val="24"/>
        </w:rPr>
      </w:pPr>
    </w:p>
    <w:p w:rsidR="00C72912" w:rsidRDefault="00C72912" w:rsidP="00B96787">
      <w:pPr>
        <w:spacing w:line="276" w:lineRule="auto"/>
        <w:jc w:val="left"/>
        <w:rPr>
          <w:rFonts w:ascii="Times New Roman" w:hAnsi="Times New Roman"/>
          <w:sz w:val="24"/>
          <w:szCs w:val="24"/>
        </w:rPr>
      </w:pPr>
      <w:r w:rsidRPr="00C72912">
        <w:rPr>
          <w:rFonts w:ascii="Times New Roman" w:hAnsi="Times New Roman"/>
          <w:sz w:val="24"/>
          <w:szCs w:val="24"/>
        </w:rPr>
        <w:t>IST</w:t>
      </w:r>
      <w:r>
        <w:rPr>
          <w:rFonts w:ascii="Times New Roman" w:hAnsi="Times New Roman"/>
          <w:sz w:val="24"/>
          <w:szCs w:val="24"/>
        </w:rPr>
        <w:tab/>
      </w:r>
      <w:r>
        <w:rPr>
          <w:rFonts w:ascii="Times New Roman" w:hAnsi="Times New Roman"/>
          <w:sz w:val="24"/>
          <w:szCs w:val="24"/>
        </w:rPr>
        <w:tab/>
        <w:t>Infections Sexuellement Transmissibles</w:t>
      </w:r>
    </w:p>
    <w:p w:rsidR="00C72912" w:rsidRPr="00B96787" w:rsidRDefault="00C72912" w:rsidP="00B96787">
      <w:pPr>
        <w:spacing w:line="276" w:lineRule="auto"/>
        <w:jc w:val="left"/>
        <w:rPr>
          <w:rFonts w:ascii="Times New Roman" w:hAnsi="Times New Roman"/>
          <w:sz w:val="24"/>
          <w:szCs w:val="24"/>
        </w:rPr>
      </w:pPr>
    </w:p>
    <w:p w:rsidR="00B96787" w:rsidRPr="00B96787" w:rsidRDefault="00B96787" w:rsidP="00B96787">
      <w:pPr>
        <w:spacing w:line="276" w:lineRule="auto"/>
        <w:jc w:val="left"/>
        <w:rPr>
          <w:rFonts w:ascii="Times New Roman" w:hAnsi="Times New Roman"/>
          <w:sz w:val="24"/>
          <w:szCs w:val="24"/>
        </w:rPr>
      </w:pPr>
      <w:r w:rsidRPr="00B96787">
        <w:rPr>
          <w:rFonts w:ascii="Times New Roman" w:hAnsi="Times New Roman"/>
          <w:sz w:val="24"/>
          <w:szCs w:val="24"/>
        </w:rPr>
        <w:t xml:space="preserve">OAC </w:t>
      </w:r>
      <w:r>
        <w:rPr>
          <w:rFonts w:ascii="Times New Roman" w:hAnsi="Times New Roman"/>
          <w:sz w:val="24"/>
          <w:szCs w:val="24"/>
        </w:rPr>
        <w:tab/>
      </w:r>
      <w:r>
        <w:rPr>
          <w:rFonts w:ascii="Times New Roman" w:hAnsi="Times New Roman"/>
          <w:sz w:val="24"/>
          <w:szCs w:val="24"/>
        </w:rPr>
        <w:tab/>
        <w:t>Organisations à Assise C</w:t>
      </w:r>
      <w:r w:rsidRPr="00B96787">
        <w:rPr>
          <w:rFonts w:ascii="Times New Roman" w:hAnsi="Times New Roman"/>
          <w:sz w:val="24"/>
          <w:szCs w:val="24"/>
        </w:rPr>
        <w:t xml:space="preserve">ommunautaire </w:t>
      </w:r>
    </w:p>
    <w:p w:rsidR="00B96787" w:rsidRPr="00B96787" w:rsidRDefault="00B96787" w:rsidP="00B96787">
      <w:pPr>
        <w:spacing w:line="276" w:lineRule="auto"/>
        <w:jc w:val="left"/>
        <w:rPr>
          <w:rFonts w:ascii="Times New Roman" w:hAnsi="Times New Roman"/>
          <w:sz w:val="24"/>
          <w:szCs w:val="24"/>
        </w:rPr>
      </w:pPr>
    </w:p>
    <w:p w:rsidR="00B96787" w:rsidRDefault="00B96787" w:rsidP="00B96787">
      <w:pPr>
        <w:spacing w:line="276" w:lineRule="auto"/>
        <w:jc w:val="left"/>
        <w:rPr>
          <w:rFonts w:ascii="Times New Roman" w:hAnsi="Times New Roman"/>
        </w:rPr>
      </w:pPr>
      <w:r w:rsidRPr="00B96787">
        <w:rPr>
          <w:rFonts w:ascii="Times New Roman" w:hAnsi="Times New Roman"/>
        </w:rPr>
        <w:t>RECO</w:t>
      </w:r>
      <w:r>
        <w:rPr>
          <w:rFonts w:ascii="Times New Roman" w:hAnsi="Times New Roman"/>
        </w:rPr>
        <w:tab/>
      </w:r>
      <w:r>
        <w:rPr>
          <w:rFonts w:ascii="Times New Roman" w:hAnsi="Times New Roman"/>
        </w:rPr>
        <w:tab/>
        <w:t>Relais Communautaire</w:t>
      </w:r>
    </w:p>
    <w:p w:rsidR="00C72912" w:rsidRDefault="00C72912" w:rsidP="00B96787">
      <w:pPr>
        <w:spacing w:line="276" w:lineRule="auto"/>
        <w:jc w:val="left"/>
        <w:rPr>
          <w:rFonts w:ascii="Times New Roman" w:hAnsi="Times New Roman"/>
        </w:rPr>
      </w:pPr>
    </w:p>
    <w:p w:rsidR="00C72912" w:rsidRDefault="00C72912" w:rsidP="00C72912">
      <w:pPr>
        <w:spacing w:line="276" w:lineRule="auto"/>
        <w:jc w:val="left"/>
        <w:rPr>
          <w:rFonts w:ascii="Times New Roman" w:hAnsi="Times New Roman"/>
        </w:rPr>
      </w:pPr>
      <w:r w:rsidRPr="00C72912">
        <w:rPr>
          <w:rFonts w:ascii="Times New Roman" w:hAnsi="Times New Roman"/>
        </w:rPr>
        <w:t>SGBV</w:t>
      </w:r>
      <w:r w:rsidRPr="00C72912">
        <w:rPr>
          <w:rFonts w:ascii="Times New Roman" w:hAnsi="Times New Roman"/>
        </w:rPr>
        <w:tab/>
      </w:r>
      <w:r w:rsidRPr="00C72912">
        <w:rPr>
          <w:rFonts w:ascii="Times New Roman" w:hAnsi="Times New Roman"/>
        </w:rPr>
        <w:tab/>
      </w:r>
      <w:proofErr w:type="spellStart"/>
      <w:r w:rsidRPr="00C72912">
        <w:rPr>
          <w:rFonts w:ascii="Times New Roman" w:hAnsi="Times New Roman"/>
        </w:rPr>
        <w:t>Sexual</w:t>
      </w:r>
      <w:proofErr w:type="spellEnd"/>
      <w:r w:rsidRPr="00C72912">
        <w:rPr>
          <w:rFonts w:ascii="Times New Roman" w:hAnsi="Times New Roman"/>
        </w:rPr>
        <w:t xml:space="preserve"> and </w:t>
      </w:r>
      <w:proofErr w:type="spellStart"/>
      <w:r w:rsidRPr="00C72912">
        <w:rPr>
          <w:rFonts w:ascii="Times New Roman" w:hAnsi="Times New Roman"/>
        </w:rPr>
        <w:t>Gender-Based</w:t>
      </w:r>
      <w:proofErr w:type="spellEnd"/>
      <w:r w:rsidRPr="00C72912">
        <w:rPr>
          <w:rFonts w:ascii="Times New Roman" w:hAnsi="Times New Roman"/>
        </w:rPr>
        <w:t xml:space="preserve"> Violence (</w:t>
      </w:r>
      <w:r>
        <w:rPr>
          <w:rFonts w:ascii="Times New Roman" w:hAnsi="Times New Roman"/>
        </w:rPr>
        <w:t>Violences Sexuelle et Basée sur le Genre)</w:t>
      </w:r>
    </w:p>
    <w:p w:rsidR="00C72912" w:rsidRDefault="00C72912" w:rsidP="00C72912">
      <w:pPr>
        <w:spacing w:line="276" w:lineRule="auto"/>
        <w:jc w:val="left"/>
        <w:rPr>
          <w:rFonts w:ascii="Times New Roman" w:hAnsi="Times New Roman"/>
        </w:rPr>
      </w:pPr>
    </w:p>
    <w:p w:rsidR="00C72912" w:rsidRPr="00C72912" w:rsidRDefault="00C72912" w:rsidP="00C72912">
      <w:pPr>
        <w:spacing w:line="276" w:lineRule="auto"/>
        <w:jc w:val="left"/>
        <w:rPr>
          <w:rFonts w:ascii="Times New Roman" w:hAnsi="Times New Roman"/>
          <w:sz w:val="24"/>
          <w:szCs w:val="24"/>
        </w:rPr>
      </w:pPr>
      <w:r w:rsidRPr="00C72912">
        <w:rPr>
          <w:rFonts w:ascii="Times New Roman" w:hAnsi="Times New Roman"/>
          <w:sz w:val="24"/>
          <w:szCs w:val="24"/>
        </w:rPr>
        <w:t>SNIS</w:t>
      </w:r>
      <w:r>
        <w:rPr>
          <w:rFonts w:ascii="Times New Roman" w:hAnsi="Times New Roman"/>
          <w:sz w:val="24"/>
          <w:szCs w:val="24"/>
        </w:rPr>
        <w:tab/>
      </w:r>
      <w:r>
        <w:rPr>
          <w:rFonts w:ascii="Times New Roman" w:hAnsi="Times New Roman"/>
          <w:sz w:val="24"/>
          <w:szCs w:val="24"/>
        </w:rPr>
        <w:tab/>
        <w:t xml:space="preserve">Système National </w:t>
      </w:r>
      <w:r w:rsidR="009001C1">
        <w:rPr>
          <w:rFonts w:ascii="Times New Roman" w:hAnsi="Times New Roman"/>
          <w:sz w:val="24"/>
          <w:szCs w:val="24"/>
        </w:rPr>
        <w:t>d</w:t>
      </w:r>
      <w:r w:rsidR="009001C1" w:rsidRPr="00C72912">
        <w:rPr>
          <w:rFonts w:ascii="Times New Roman" w:hAnsi="Times New Roman"/>
          <w:sz w:val="24"/>
          <w:szCs w:val="24"/>
        </w:rPr>
        <w:t>’Information</w:t>
      </w:r>
      <w:r w:rsidRPr="00C72912">
        <w:rPr>
          <w:rFonts w:ascii="Times New Roman" w:hAnsi="Times New Roman"/>
          <w:sz w:val="24"/>
          <w:szCs w:val="24"/>
        </w:rPr>
        <w:t xml:space="preserve"> </w:t>
      </w:r>
      <w:r>
        <w:rPr>
          <w:rFonts w:ascii="Times New Roman" w:hAnsi="Times New Roman"/>
          <w:sz w:val="24"/>
          <w:szCs w:val="24"/>
        </w:rPr>
        <w:t>sur l</w:t>
      </w:r>
      <w:r w:rsidRPr="00C72912">
        <w:rPr>
          <w:rFonts w:ascii="Times New Roman" w:hAnsi="Times New Roman"/>
          <w:sz w:val="24"/>
          <w:szCs w:val="24"/>
        </w:rPr>
        <w:t>a Santé</w:t>
      </w:r>
    </w:p>
    <w:p w:rsidR="00B96787" w:rsidRPr="00C72912" w:rsidRDefault="00B96787" w:rsidP="00B96787">
      <w:pPr>
        <w:spacing w:line="276" w:lineRule="auto"/>
        <w:jc w:val="left"/>
        <w:rPr>
          <w:rFonts w:ascii="Times New Roman" w:hAnsi="Times New Roman"/>
          <w:sz w:val="24"/>
          <w:szCs w:val="24"/>
        </w:rPr>
      </w:pPr>
    </w:p>
    <w:p w:rsidR="00B96787" w:rsidRDefault="00B96787" w:rsidP="00B96787">
      <w:pPr>
        <w:spacing w:line="276" w:lineRule="auto"/>
        <w:jc w:val="left"/>
        <w:rPr>
          <w:rFonts w:ascii="Times New Roman" w:hAnsi="Times New Roman"/>
        </w:rPr>
      </w:pPr>
      <w:r w:rsidRPr="00A27285">
        <w:rPr>
          <w:rFonts w:ascii="Times New Roman" w:hAnsi="Times New Roman"/>
        </w:rPr>
        <w:t>SRMNEA</w:t>
      </w:r>
      <w:r>
        <w:rPr>
          <w:rFonts w:ascii="Times New Roman" w:hAnsi="Times New Roman"/>
        </w:rPr>
        <w:tab/>
      </w:r>
      <w:r w:rsidRPr="00B96787">
        <w:rPr>
          <w:rFonts w:ascii="Times New Roman" w:hAnsi="Times New Roman"/>
        </w:rPr>
        <w:t>Santé</w:t>
      </w:r>
      <w:r>
        <w:rPr>
          <w:rFonts w:ascii="Times New Roman" w:hAnsi="Times New Roman"/>
        </w:rPr>
        <w:t xml:space="preserve"> d</w:t>
      </w:r>
      <w:r w:rsidRPr="00B96787">
        <w:rPr>
          <w:rFonts w:ascii="Times New Roman" w:hAnsi="Times New Roman"/>
        </w:rPr>
        <w:t xml:space="preserve">e </w:t>
      </w:r>
      <w:r>
        <w:rPr>
          <w:rFonts w:ascii="Times New Roman" w:hAnsi="Times New Roman"/>
        </w:rPr>
        <w:t>l</w:t>
      </w:r>
      <w:r w:rsidRPr="00B96787">
        <w:rPr>
          <w:rFonts w:ascii="Times New Roman" w:hAnsi="Times New Roman"/>
        </w:rPr>
        <w:t xml:space="preserve">a Reproduction, Maternelle, </w:t>
      </w:r>
      <w:r>
        <w:rPr>
          <w:rFonts w:ascii="Times New Roman" w:hAnsi="Times New Roman"/>
        </w:rPr>
        <w:t>d</w:t>
      </w:r>
      <w:r w:rsidRPr="00B96787">
        <w:rPr>
          <w:rFonts w:ascii="Times New Roman" w:hAnsi="Times New Roman"/>
        </w:rPr>
        <w:t xml:space="preserve">u Nouveau-Né, </w:t>
      </w:r>
      <w:r>
        <w:rPr>
          <w:rFonts w:ascii="Times New Roman" w:hAnsi="Times New Roman"/>
        </w:rPr>
        <w:t>de l</w:t>
      </w:r>
      <w:r w:rsidRPr="00B96787">
        <w:rPr>
          <w:rFonts w:ascii="Times New Roman" w:hAnsi="Times New Roman"/>
        </w:rPr>
        <w:t>’</w:t>
      </w:r>
      <w:r>
        <w:rPr>
          <w:rFonts w:ascii="Times New Roman" w:hAnsi="Times New Roman"/>
        </w:rPr>
        <w:t>Enfant</w:t>
      </w:r>
      <w:r w:rsidRPr="00B96787">
        <w:rPr>
          <w:rFonts w:ascii="Times New Roman" w:hAnsi="Times New Roman"/>
        </w:rPr>
        <w:t xml:space="preserve"> </w:t>
      </w:r>
      <w:r>
        <w:rPr>
          <w:rFonts w:ascii="Times New Roman" w:hAnsi="Times New Roman"/>
        </w:rPr>
        <w:t>et d</w:t>
      </w:r>
      <w:r w:rsidRPr="00B96787">
        <w:rPr>
          <w:rFonts w:ascii="Times New Roman" w:hAnsi="Times New Roman"/>
        </w:rPr>
        <w:t xml:space="preserve">e </w:t>
      </w:r>
      <w:r>
        <w:rPr>
          <w:rFonts w:ascii="Times New Roman" w:hAnsi="Times New Roman"/>
        </w:rPr>
        <w:t>l</w:t>
      </w:r>
      <w:r w:rsidRPr="00B96787">
        <w:rPr>
          <w:rFonts w:ascii="Times New Roman" w:hAnsi="Times New Roman"/>
        </w:rPr>
        <w:t>’</w:t>
      </w:r>
      <w:r>
        <w:rPr>
          <w:rFonts w:ascii="Times New Roman" w:hAnsi="Times New Roman"/>
        </w:rPr>
        <w:t>A</w:t>
      </w:r>
      <w:r w:rsidRPr="00B96787">
        <w:rPr>
          <w:rFonts w:ascii="Times New Roman" w:hAnsi="Times New Roman"/>
        </w:rPr>
        <w:t>dolescent</w:t>
      </w:r>
    </w:p>
    <w:p w:rsidR="009001C1" w:rsidRDefault="009001C1" w:rsidP="00B96787">
      <w:pPr>
        <w:spacing w:line="276" w:lineRule="auto"/>
        <w:jc w:val="left"/>
        <w:rPr>
          <w:rFonts w:ascii="Times New Roman" w:hAnsi="Times New Roman"/>
        </w:rPr>
      </w:pPr>
    </w:p>
    <w:p w:rsidR="009001C1" w:rsidRDefault="009001C1" w:rsidP="00B96787">
      <w:pPr>
        <w:spacing w:line="276" w:lineRule="auto"/>
        <w:jc w:val="left"/>
        <w:rPr>
          <w:rFonts w:ascii="Times New Roman" w:hAnsi="Times New Roman"/>
        </w:rPr>
      </w:pPr>
      <w:r w:rsidRPr="00A27285">
        <w:rPr>
          <w:rFonts w:ascii="Times-Bold" w:hAnsi="Times-Bold"/>
          <w:bCs/>
          <w:color w:val="000000"/>
        </w:rPr>
        <w:t>SSR</w:t>
      </w:r>
      <w:r>
        <w:rPr>
          <w:rFonts w:ascii="Times-Bold" w:hAnsi="Times-Bold"/>
          <w:bCs/>
          <w:color w:val="000000"/>
        </w:rPr>
        <w:tab/>
      </w:r>
      <w:r>
        <w:rPr>
          <w:rFonts w:ascii="Times-Bold" w:hAnsi="Times-Bold"/>
          <w:bCs/>
          <w:color w:val="000000"/>
        </w:rPr>
        <w:tab/>
      </w:r>
      <w:r w:rsidRPr="00A27285">
        <w:rPr>
          <w:rFonts w:ascii="Times-Bold" w:hAnsi="Times-Bold"/>
          <w:bCs/>
          <w:color w:val="000000"/>
        </w:rPr>
        <w:t>Sant</w:t>
      </w:r>
      <w:r w:rsidRPr="00A27285">
        <w:rPr>
          <w:rFonts w:ascii="Times-Bold" w:hAnsi="Times-Bold" w:hint="eastAsia"/>
          <w:bCs/>
          <w:color w:val="000000"/>
        </w:rPr>
        <w:t>é</w:t>
      </w:r>
      <w:r>
        <w:rPr>
          <w:rFonts w:ascii="Times-Bold" w:hAnsi="Times-Bold"/>
          <w:bCs/>
          <w:color w:val="000000"/>
        </w:rPr>
        <w:t xml:space="preserve"> Sexuelle et Reproductive</w:t>
      </w:r>
    </w:p>
    <w:p w:rsidR="00B96787" w:rsidRDefault="00B96787" w:rsidP="00B96787">
      <w:pPr>
        <w:spacing w:line="276" w:lineRule="auto"/>
        <w:jc w:val="left"/>
        <w:rPr>
          <w:rFonts w:ascii="Times New Roman" w:hAnsi="Times New Roman"/>
          <w:sz w:val="24"/>
          <w:szCs w:val="24"/>
        </w:rPr>
      </w:pPr>
    </w:p>
    <w:p w:rsidR="009001C1" w:rsidRDefault="009001C1" w:rsidP="00B96787">
      <w:pPr>
        <w:spacing w:line="276" w:lineRule="auto"/>
        <w:jc w:val="left"/>
        <w:rPr>
          <w:rFonts w:ascii="Times New Roman" w:hAnsi="Times New Roman"/>
          <w:sz w:val="24"/>
          <w:szCs w:val="24"/>
        </w:rPr>
      </w:pPr>
      <w:r>
        <w:rPr>
          <w:rFonts w:ascii="Times New Roman" w:hAnsi="Times New Roman"/>
          <w:sz w:val="24"/>
          <w:szCs w:val="24"/>
        </w:rPr>
        <w:t>UGOT</w:t>
      </w:r>
      <w:r>
        <w:rPr>
          <w:rFonts w:ascii="Times New Roman" w:hAnsi="Times New Roman"/>
          <w:sz w:val="24"/>
          <w:szCs w:val="24"/>
        </w:rPr>
        <w:tab/>
      </w:r>
      <w:r>
        <w:rPr>
          <w:rFonts w:ascii="Times New Roman" w:hAnsi="Times New Roman"/>
          <w:sz w:val="24"/>
          <w:szCs w:val="24"/>
        </w:rPr>
        <w:tab/>
        <w:t xml:space="preserve">Université de </w:t>
      </w:r>
      <w:proofErr w:type="spellStart"/>
      <w:r>
        <w:rPr>
          <w:rFonts w:ascii="Times New Roman" w:hAnsi="Times New Roman"/>
          <w:sz w:val="24"/>
          <w:szCs w:val="24"/>
        </w:rPr>
        <w:t>Gothenburg</w:t>
      </w:r>
      <w:proofErr w:type="spellEnd"/>
      <w:r>
        <w:rPr>
          <w:rFonts w:ascii="Times New Roman" w:hAnsi="Times New Roman"/>
          <w:sz w:val="24"/>
          <w:szCs w:val="24"/>
        </w:rPr>
        <w:t xml:space="preserve"> </w:t>
      </w:r>
    </w:p>
    <w:p w:rsidR="009001C1" w:rsidRDefault="009001C1" w:rsidP="00B96787">
      <w:pPr>
        <w:spacing w:line="276" w:lineRule="auto"/>
        <w:jc w:val="left"/>
        <w:rPr>
          <w:rFonts w:ascii="Times New Roman" w:hAnsi="Times New Roman"/>
          <w:sz w:val="24"/>
          <w:szCs w:val="24"/>
        </w:rPr>
      </w:pPr>
    </w:p>
    <w:p w:rsidR="00B96787" w:rsidRDefault="00C72912" w:rsidP="00B96787">
      <w:pPr>
        <w:spacing w:line="276" w:lineRule="auto"/>
        <w:jc w:val="left"/>
        <w:rPr>
          <w:rFonts w:ascii="Times New Roman" w:hAnsi="Times New Roman"/>
          <w:sz w:val="24"/>
          <w:szCs w:val="24"/>
        </w:rPr>
      </w:pPr>
      <w:r w:rsidRPr="00C72912">
        <w:rPr>
          <w:rFonts w:ascii="Times New Roman" w:hAnsi="Times New Roman"/>
          <w:sz w:val="24"/>
          <w:szCs w:val="24"/>
        </w:rPr>
        <w:t>VAD</w:t>
      </w:r>
      <w:r>
        <w:rPr>
          <w:rFonts w:ascii="Times New Roman" w:hAnsi="Times New Roman"/>
          <w:sz w:val="24"/>
          <w:szCs w:val="24"/>
        </w:rPr>
        <w:tab/>
      </w:r>
      <w:r>
        <w:rPr>
          <w:rFonts w:ascii="Times New Roman" w:hAnsi="Times New Roman"/>
          <w:sz w:val="24"/>
          <w:szCs w:val="24"/>
        </w:rPr>
        <w:tab/>
        <w:t>V</w:t>
      </w:r>
      <w:r w:rsidRPr="00C72912">
        <w:rPr>
          <w:rFonts w:ascii="Times New Roman" w:hAnsi="Times New Roman"/>
          <w:sz w:val="24"/>
          <w:szCs w:val="24"/>
        </w:rPr>
        <w:t xml:space="preserve">isites à </w:t>
      </w:r>
      <w:r>
        <w:rPr>
          <w:rFonts w:ascii="Times New Roman" w:hAnsi="Times New Roman"/>
          <w:sz w:val="24"/>
          <w:szCs w:val="24"/>
        </w:rPr>
        <w:t>D</w:t>
      </w:r>
      <w:r w:rsidRPr="00C72912">
        <w:rPr>
          <w:rFonts w:ascii="Times New Roman" w:hAnsi="Times New Roman"/>
          <w:sz w:val="24"/>
          <w:szCs w:val="24"/>
        </w:rPr>
        <w:t xml:space="preserve">omicile </w:t>
      </w:r>
    </w:p>
    <w:p w:rsidR="00C72912" w:rsidRDefault="00C72912" w:rsidP="00B96787">
      <w:pPr>
        <w:spacing w:line="276" w:lineRule="auto"/>
        <w:jc w:val="left"/>
        <w:rPr>
          <w:rFonts w:ascii="Times New Roman" w:hAnsi="Times New Roman"/>
          <w:sz w:val="24"/>
          <w:szCs w:val="24"/>
        </w:rPr>
      </w:pPr>
    </w:p>
    <w:p w:rsidR="00C72912" w:rsidRPr="00C72912" w:rsidRDefault="00C72912" w:rsidP="00B96787">
      <w:pPr>
        <w:spacing w:line="276" w:lineRule="auto"/>
        <w:jc w:val="left"/>
        <w:rPr>
          <w:rFonts w:ascii="Times New Roman" w:hAnsi="Times New Roman"/>
          <w:sz w:val="24"/>
          <w:szCs w:val="24"/>
        </w:rPr>
      </w:pPr>
      <w:r w:rsidRPr="00C72912">
        <w:rPr>
          <w:rFonts w:ascii="Times New Roman" w:hAnsi="Times New Roman"/>
        </w:rPr>
        <w:t>VIH</w:t>
      </w:r>
      <w:r w:rsidRPr="00C72912">
        <w:rPr>
          <w:rFonts w:ascii="Times New Roman" w:hAnsi="Times New Roman"/>
        </w:rPr>
        <w:tab/>
      </w:r>
      <w:r w:rsidRPr="00C72912">
        <w:rPr>
          <w:rFonts w:ascii="Times New Roman" w:hAnsi="Times New Roman"/>
        </w:rPr>
        <w:tab/>
        <w:t xml:space="preserve">Virus </w:t>
      </w:r>
      <w:proofErr w:type="spellStart"/>
      <w:r w:rsidRPr="00C72912">
        <w:rPr>
          <w:rFonts w:ascii="Times New Roman" w:hAnsi="Times New Roman"/>
        </w:rPr>
        <w:t>Immuno-deficient</w:t>
      </w:r>
      <w:proofErr w:type="spellEnd"/>
      <w:r w:rsidRPr="00C72912">
        <w:rPr>
          <w:rFonts w:ascii="Times New Roman" w:hAnsi="Times New Roman"/>
        </w:rPr>
        <w:t xml:space="preserve"> Humain</w:t>
      </w:r>
    </w:p>
    <w:p w:rsidR="00C72912" w:rsidRPr="00B96787" w:rsidRDefault="00C72912" w:rsidP="00B96787">
      <w:pPr>
        <w:spacing w:line="276" w:lineRule="auto"/>
        <w:jc w:val="left"/>
        <w:rPr>
          <w:rFonts w:ascii="Times New Roman" w:hAnsi="Times New Roman"/>
          <w:sz w:val="24"/>
          <w:szCs w:val="24"/>
        </w:rPr>
      </w:pPr>
    </w:p>
    <w:p w:rsidR="00B96787" w:rsidRDefault="00B96787" w:rsidP="00B96787">
      <w:pPr>
        <w:spacing w:line="276" w:lineRule="auto"/>
        <w:jc w:val="left"/>
        <w:rPr>
          <w:rFonts w:ascii="Times New Roman" w:hAnsi="Times New Roman"/>
          <w:sz w:val="24"/>
          <w:szCs w:val="24"/>
        </w:rPr>
      </w:pPr>
      <w:r w:rsidRPr="00B96787">
        <w:rPr>
          <w:rFonts w:ascii="Times New Roman" w:hAnsi="Times New Roman"/>
          <w:sz w:val="24"/>
          <w:szCs w:val="24"/>
        </w:rPr>
        <w:t>VVS</w:t>
      </w:r>
      <w:r>
        <w:rPr>
          <w:rFonts w:ascii="Times New Roman" w:hAnsi="Times New Roman"/>
          <w:sz w:val="24"/>
          <w:szCs w:val="24"/>
        </w:rPr>
        <w:tab/>
      </w:r>
      <w:r>
        <w:rPr>
          <w:rFonts w:ascii="Times New Roman" w:hAnsi="Times New Roman"/>
          <w:sz w:val="24"/>
          <w:szCs w:val="24"/>
        </w:rPr>
        <w:tab/>
      </w:r>
      <w:r w:rsidRPr="00B96787">
        <w:rPr>
          <w:rFonts w:ascii="Times New Roman" w:hAnsi="Times New Roman"/>
          <w:sz w:val="24"/>
          <w:szCs w:val="24"/>
        </w:rPr>
        <w:t>Victimes Des Violences Sexuelles</w:t>
      </w:r>
    </w:p>
    <w:p w:rsidR="00C72912" w:rsidRPr="00C72912" w:rsidRDefault="00C72912" w:rsidP="00B96787">
      <w:pPr>
        <w:spacing w:line="276" w:lineRule="auto"/>
        <w:jc w:val="left"/>
        <w:rPr>
          <w:rFonts w:ascii="Times New Roman" w:hAnsi="Times New Roman"/>
          <w:sz w:val="24"/>
          <w:szCs w:val="24"/>
        </w:rPr>
      </w:pPr>
    </w:p>
    <w:p w:rsidR="00790256" w:rsidRDefault="00C72912" w:rsidP="00BF6200">
      <w:pPr>
        <w:rPr>
          <w:rFonts w:ascii="Times New Roman" w:hAnsi="Times New Roman"/>
          <w:b/>
          <w:sz w:val="28"/>
          <w:szCs w:val="24"/>
        </w:rPr>
      </w:pPr>
      <w:r w:rsidRPr="00C72912">
        <w:rPr>
          <w:rFonts w:ascii="Times New Roman" w:hAnsi="Times New Roman"/>
        </w:rPr>
        <w:t>VSBG</w:t>
      </w:r>
      <w:r>
        <w:rPr>
          <w:rFonts w:ascii="Times New Roman" w:hAnsi="Times New Roman"/>
        </w:rPr>
        <w:tab/>
      </w:r>
      <w:r>
        <w:rPr>
          <w:rFonts w:ascii="Times New Roman" w:hAnsi="Times New Roman"/>
        </w:rPr>
        <w:tab/>
        <w:t xml:space="preserve">Violences Sexuelle et Basée sur le Genre </w:t>
      </w:r>
      <w:r w:rsidR="00B96787">
        <w:rPr>
          <w:rFonts w:ascii="Times New Roman" w:hAnsi="Times New Roman"/>
          <w:b/>
          <w:sz w:val="28"/>
          <w:szCs w:val="24"/>
        </w:rPr>
        <w:br w:type="page"/>
      </w:r>
    </w:p>
    <w:p w:rsidR="00790256" w:rsidRPr="00A27285" w:rsidRDefault="00790256" w:rsidP="00790256">
      <w:pPr>
        <w:pStyle w:val="Paragraphedeliste"/>
        <w:numPr>
          <w:ilvl w:val="0"/>
          <w:numId w:val="1"/>
        </w:numPr>
        <w:spacing w:line="276" w:lineRule="auto"/>
        <w:jc w:val="left"/>
        <w:rPr>
          <w:rFonts w:ascii="Times New Roman" w:hAnsi="Times New Roman"/>
          <w:b/>
        </w:rPr>
      </w:pPr>
      <w:r w:rsidRPr="00A27285">
        <w:rPr>
          <w:rFonts w:ascii="Times New Roman" w:hAnsi="Times New Roman"/>
          <w:b/>
        </w:rPr>
        <w:lastRenderedPageBreak/>
        <w:t>CONTEXTE</w:t>
      </w:r>
    </w:p>
    <w:p w:rsidR="00790256" w:rsidRPr="00A27285" w:rsidRDefault="00790256" w:rsidP="00790256">
      <w:pPr>
        <w:pStyle w:val="Paragraphedeliste"/>
        <w:spacing w:line="276" w:lineRule="auto"/>
        <w:jc w:val="left"/>
        <w:rPr>
          <w:rFonts w:ascii="Times New Roman" w:hAnsi="Times New Roman"/>
          <w:b/>
        </w:rPr>
      </w:pPr>
    </w:p>
    <w:p w:rsidR="00790256" w:rsidRPr="00A27285" w:rsidRDefault="00790256" w:rsidP="00790256">
      <w:pPr>
        <w:spacing w:line="276" w:lineRule="auto"/>
        <w:ind w:left="708"/>
        <w:rPr>
          <w:rFonts w:ascii="Times New Roman" w:hAnsi="Times New Roman"/>
        </w:rPr>
      </w:pPr>
      <w:r w:rsidRPr="00A27285">
        <w:rPr>
          <w:rFonts w:ascii="Times New Roman" w:hAnsi="Times New Roman"/>
        </w:rPr>
        <w:t xml:space="preserve">SANRU </w:t>
      </w:r>
      <w:proofErr w:type="spellStart"/>
      <w:r w:rsidRPr="00A27285">
        <w:rPr>
          <w:rFonts w:ascii="Times New Roman" w:hAnsi="Times New Roman"/>
        </w:rPr>
        <w:t>asbl</w:t>
      </w:r>
      <w:proofErr w:type="spellEnd"/>
      <w:r w:rsidRPr="00A27285">
        <w:rPr>
          <w:rFonts w:ascii="Times New Roman" w:hAnsi="Times New Roman"/>
        </w:rPr>
        <w:t xml:space="preserve"> travaille dans le secteur de la santé publique et de développement, particulièrement dans la lutte contre le paludisme et le VIH/ SIDA, dans la vaccination, la planification familiale, l’hygiène, la santé de la mère et de l’enfant, la réhabilitation des centres de santé et hôpitaux de référence, et ce, grâce au financement de différents bailleurs des fonds et à la mise en œuvre de plusieurs sous récipiendaires.</w:t>
      </w:r>
    </w:p>
    <w:p w:rsidR="00790256" w:rsidRPr="00A27285" w:rsidRDefault="00790256" w:rsidP="00790256">
      <w:pPr>
        <w:spacing w:line="276" w:lineRule="auto"/>
        <w:ind w:left="708"/>
        <w:rPr>
          <w:rFonts w:ascii="Times New Roman" w:hAnsi="Times New Roman"/>
        </w:rPr>
      </w:pPr>
    </w:p>
    <w:p w:rsidR="00200F5F" w:rsidRPr="00A27285" w:rsidRDefault="00790256" w:rsidP="00790256">
      <w:pPr>
        <w:spacing w:line="276" w:lineRule="auto"/>
        <w:ind w:left="708"/>
        <w:rPr>
          <w:rFonts w:ascii="Times New Roman" w:hAnsi="Times New Roman"/>
        </w:rPr>
      </w:pPr>
      <w:r w:rsidRPr="00A27285">
        <w:rPr>
          <w:rFonts w:ascii="Times New Roman" w:hAnsi="Times New Roman"/>
        </w:rPr>
        <w:t xml:space="preserve">En Novembre 2018, SANRU </w:t>
      </w:r>
      <w:proofErr w:type="spellStart"/>
      <w:r w:rsidRPr="00A27285">
        <w:rPr>
          <w:rFonts w:ascii="Times New Roman" w:hAnsi="Times New Roman"/>
        </w:rPr>
        <w:t>asbl</w:t>
      </w:r>
      <w:proofErr w:type="spellEnd"/>
      <w:r w:rsidRPr="00A27285">
        <w:rPr>
          <w:rFonts w:ascii="Times New Roman" w:hAnsi="Times New Roman"/>
        </w:rPr>
        <w:t xml:space="preserve"> a reçu le financement de quatre ans par l’Agence de Coopération Suédoise de Développement Internationale (ASDI) pour un projet visant à améliorer la santé maternelle, néonatale, infantile et de l’adolescent en République Démocratique du Congo (RDC), projet intitulé « </w:t>
      </w:r>
      <w:proofErr w:type="spellStart"/>
      <w:r w:rsidRPr="00A27285">
        <w:rPr>
          <w:rFonts w:ascii="Times New Roman" w:hAnsi="Times New Roman"/>
        </w:rPr>
        <w:t>B</w:t>
      </w:r>
      <w:r w:rsidR="002810BB" w:rsidRPr="00A27285">
        <w:rPr>
          <w:rFonts w:ascii="Times New Roman" w:hAnsi="Times New Roman"/>
        </w:rPr>
        <w:t>omoyi</w:t>
      </w:r>
      <w:proofErr w:type="spellEnd"/>
      <w:r w:rsidRPr="00A27285">
        <w:rPr>
          <w:rFonts w:ascii="Times New Roman" w:hAnsi="Times New Roman"/>
        </w:rPr>
        <w:t xml:space="preserve"> ». </w:t>
      </w:r>
    </w:p>
    <w:p w:rsidR="00790256" w:rsidRPr="00A27285" w:rsidRDefault="00790256" w:rsidP="00790256">
      <w:pPr>
        <w:spacing w:line="276" w:lineRule="auto"/>
        <w:ind w:left="708"/>
        <w:rPr>
          <w:rFonts w:ascii="Times New Roman" w:hAnsi="Times New Roman"/>
        </w:rPr>
      </w:pPr>
      <w:r w:rsidRPr="00A27285">
        <w:rPr>
          <w:rFonts w:ascii="Times New Roman" w:hAnsi="Times New Roman"/>
        </w:rPr>
        <w:t>Ce projet a pour objectif général de contribuer à la réduction de la morbidité et de la mortalité maternelles, néonatales, infantiles et adolescentes en RDC en améliorant l’accès et la demande de services S</w:t>
      </w:r>
      <w:r w:rsidR="00200F5F" w:rsidRPr="00A27285">
        <w:rPr>
          <w:rFonts w:ascii="Times New Roman" w:hAnsi="Times New Roman"/>
        </w:rPr>
        <w:t>R</w:t>
      </w:r>
      <w:r w:rsidRPr="00A27285">
        <w:rPr>
          <w:rFonts w:ascii="Times New Roman" w:hAnsi="Times New Roman"/>
        </w:rPr>
        <w:t>MNEA de qualité dans les zones de santé ciblées</w:t>
      </w:r>
      <w:r w:rsidRPr="00A27285">
        <w:rPr>
          <w:rFonts w:ascii="Times New Roman" w:hAnsi="Times New Roman"/>
          <w:b/>
          <w:i/>
        </w:rPr>
        <w:t xml:space="preserve">, </w:t>
      </w:r>
      <w:r w:rsidRPr="00A27285">
        <w:rPr>
          <w:rFonts w:ascii="Times New Roman" w:hAnsi="Times New Roman"/>
        </w:rPr>
        <w:t>d’ici fin 2022.</w:t>
      </w:r>
    </w:p>
    <w:p w:rsidR="00790256" w:rsidRPr="00A27285" w:rsidRDefault="00790256" w:rsidP="00790256">
      <w:pPr>
        <w:spacing w:line="276" w:lineRule="auto"/>
        <w:ind w:left="708"/>
        <w:rPr>
          <w:rFonts w:ascii="Times New Roman" w:hAnsi="Times New Roman"/>
        </w:rPr>
      </w:pPr>
    </w:p>
    <w:p w:rsidR="00790256" w:rsidRPr="00A27285" w:rsidRDefault="00790256" w:rsidP="00790256">
      <w:pPr>
        <w:pStyle w:val="Titre"/>
        <w:ind w:left="708"/>
        <w:jc w:val="both"/>
        <w:rPr>
          <w:rFonts w:ascii="Times New Roman" w:hAnsi="Times New Roman"/>
          <w:b w:val="0"/>
          <w:i w:val="0"/>
          <w:sz w:val="22"/>
          <w:szCs w:val="22"/>
          <w:lang w:val="fr-FR"/>
        </w:rPr>
      </w:pPr>
      <w:r w:rsidRPr="00A27285">
        <w:rPr>
          <w:rFonts w:ascii="Times New Roman" w:hAnsi="Times New Roman"/>
          <w:b w:val="0"/>
          <w:i w:val="0"/>
          <w:sz w:val="22"/>
          <w:szCs w:val="22"/>
          <w:lang w:val="fr-FR"/>
        </w:rPr>
        <w:t>Parmi les quatre objectifs spécifiques, l’objectif 3 vise également à accroitre la demande aux services de qualité en créant un environnement propice au changement de comportement en matière de santé et aux meilleures pratiques pour les adolescents, les femmes, la famille et la communauté dans les 36 zones de santé sélectionnées dans les provinces de Kasaï et Maniema.</w:t>
      </w:r>
    </w:p>
    <w:p w:rsidR="00790256" w:rsidRPr="00A27285" w:rsidRDefault="00790256" w:rsidP="00790256">
      <w:pPr>
        <w:pStyle w:val="Titre"/>
        <w:spacing w:line="360" w:lineRule="auto"/>
        <w:ind w:left="708"/>
        <w:jc w:val="both"/>
        <w:rPr>
          <w:rFonts w:ascii="Times New Roman" w:hAnsi="Times New Roman"/>
          <w:b w:val="0"/>
          <w:i w:val="0"/>
          <w:sz w:val="22"/>
          <w:szCs w:val="22"/>
          <w:lang w:val="fr-FR"/>
        </w:rPr>
      </w:pPr>
    </w:p>
    <w:p w:rsidR="00790256" w:rsidRPr="00A27285" w:rsidRDefault="00790256" w:rsidP="00790256">
      <w:pPr>
        <w:pStyle w:val="Titre"/>
        <w:ind w:left="708"/>
        <w:jc w:val="both"/>
        <w:rPr>
          <w:rFonts w:ascii="Times New Roman" w:hAnsi="Times New Roman"/>
          <w:b w:val="0"/>
          <w:i w:val="0"/>
          <w:sz w:val="22"/>
          <w:szCs w:val="22"/>
          <w:lang w:val="fr-FR"/>
        </w:rPr>
      </w:pPr>
      <w:r w:rsidRPr="00A27285">
        <w:rPr>
          <w:rFonts w:ascii="Times New Roman" w:hAnsi="Times New Roman"/>
          <w:b w:val="0"/>
          <w:i w:val="0"/>
          <w:sz w:val="22"/>
          <w:szCs w:val="22"/>
          <w:lang w:val="fr-FR"/>
        </w:rPr>
        <w:t xml:space="preserve">Pour accroître l’utilisation des services de la santé </w:t>
      </w:r>
      <w:r w:rsidR="00B96787">
        <w:rPr>
          <w:rFonts w:ascii="Times New Roman" w:hAnsi="Times New Roman"/>
          <w:b w:val="0"/>
          <w:i w:val="0"/>
          <w:sz w:val="22"/>
          <w:szCs w:val="22"/>
          <w:lang w:val="fr-FR"/>
        </w:rPr>
        <w:t>de la reproduction,</w:t>
      </w:r>
      <w:r w:rsidRPr="00A27285">
        <w:rPr>
          <w:rFonts w:ascii="Times New Roman" w:hAnsi="Times New Roman"/>
          <w:b w:val="0"/>
          <w:i w:val="0"/>
          <w:sz w:val="22"/>
          <w:szCs w:val="22"/>
          <w:lang w:val="fr-FR"/>
        </w:rPr>
        <w:t xml:space="preserve"> maternelle, du nouveau-né, de l’enfant et de l’adolescent (S</w:t>
      </w:r>
      <w:r w:rsidR="00200F5F" w:rsidRPr="00A27285">
        <w:rPr>
          <w:rFonts w:ascii="Times New Roman" w:hAnsi="Times New Roman"/>
          <w:b w:val="0"/>
          <w:i w:val="0"/>
          <w:sz w:val="22"/>
          <w:szCs w:val="22"/>
          <w:lang w:val="fr-FR"/>
        </w:rPr>
        <w:t>R</w:t>
      </w:r>
      <w:r w:rsidRPr="00A27285">
        <w:rPr>
          <w:rFonts w:ascii="Times New Roman" w:hAnsi="Times New Roman"/>
          <w:b w:val="0"/>
          <w:i w:val="0"/>
          <w:sz w:val="22"/>
          <w:szCs w:val="22"/>
          <w:lang w:val="fr-FR"/>
        </w:rPr>
        <w:t xml:space="preserve">MNEA), SANRU Asbl </w:t>
      </w:r>
      <w:r w:rsidR="00964C9F" w:rsidRPr="00A27285">
        <w:rPr>
          <w:rFonts w:ascii="Times New Roman" w:hAnsi="Times New Roman"/>
          <w:b w:val="0"/>
          <w:i w:val="0"/>
          <w:sz w:val="22"/>
          <w:szCs w:val="22"/>
          <w:lang w:val="fr-FR"/>
        </w:rPr>
        <w:t>s’appuiera sur</w:t>
      </w:r>
      <w:r w:rsidRPr="00A27285">
        <w:rPr>
          <w:rFonts w:ascii="Times New Roman" w:hAnsi="Times New Roman"/>
          <w:b w:val="0"/>
          <w:i w:val="0"/>
          <w:sz w:val="22"/>
          <w:szCs w:val="22"/>
          <w:lang w:val="fr-FR"/>
        </w:rPr>
        <w:t xml:space="preserve"> deux organisations à assise communautaire (OAC) comme partenaires locaux de SANRU </w:t>
      </w:r>
      <w:r w:rsidR="00AB3716" w:rsidRPr="00A27285">
        <w:rPr>
          <w:rFonts w:ascii="Times New Roman" w:hAnsi="Times New Roman"/>
          <w:b w:val="0"/>
          <w:i w:val="0"/>
          <w:sz w:val="22"/>
          <w:szCs w:val="22"/>
          <w:lang w:val="fr-FR"/>
        </w:rPr>
        <w:t>afin de</w:t>
      </w:r>
      <w:r w:rsidRPr="00A27285">
        <w:rPr>
          <w:rFonts w:ascii="Times New Roman" w:hAnsi="Times New Roman"/>
          <w:b w:val="0"/>
          <w:i w:val="0"/>
          <w:sz w:val="22"/>
          <w:szCs w:val="22"/>
          <w:lang w:val="fr-FR"/>
        </w:rPr>
        <w:t xml:space="preserve"> mettre en œuvre des activités de communication interpersonnelle ciblées (CIP) et des services de proximité. Ces partenaires locaux devront mettre à profit la communication pour le changement de comportement (CCC) sur le terrain pour atteindre les jeunes à risque,</w:t>
      </w:r>
      <w:r w:rsidR="00AB3716" w:rsidRPr="00A27285">
        <w:rPr>
          <w:rFonts w:ascii="Times New Roman" w:hAnsi="Times New Roman"/>
          <w:b w:val="0"/>
          <w:i w:val="0"/>
          <w:sz w:val="22"/>
          <w:szCs w:val="22"/>
          <w:lang w:val="fr-FR"/>
        </w:rPr>
        <w:t xml:space="preserve"> les parents des </w:t>
      </w:r>
      <w:r w:rsidR="00C47AB9" w:rsidRPr="00A27285">
        <w:rPr>
          <w:rFonts w:ascii="Times New Roman" w:hAnsi="Times New Roman"/>
          <w:b w:val="0"/>
          <w:i w:val="0"/>
          <w:sz w:val="22"/>
          <w:szCs w:val="22"/>
          <w:lang w:val="fr-FR"/>
        </w:rPr>
        <w:t>victimes des violences sexuelles (VVS</w:t>
      </w:r>
      <w:r w:rsidR="00AB3716" w:rsidRPr="00A27285">
        <w:rPr>
          <w:rFonts w:ascii="Times New Roman" w:hAnsi="Times New Roman"/>
          <w:b w:val="0"/>
          <w:i w:val="0"/>
          <w:sz w:val="22"/>
          <w:szCs w:val="22"/>
          <w:lang w:val="fr-FR"/>
        </w:rPr>
        <w:t>),</w:t>
      </w:r>
      <w:r w:rsidRPr="00A27285">
        <w:rPr>
          <w:rFonts w:ascii="Times New Roman" w:hAnsi="Times New Roman"/>
          <w:b w:val="0"/>
          <w:i w:val="0"/>
          <w:sz w:val="22"/>
          <w:szCs w:val="22"/>
          <w:lang w:val="fr-FR"/>
        </w:rPr>
        <w:t xml:space="preserve"> les adolescents et les femmes engagés dans des mariages précoces et des relations sexuelles transactionnelles par le biais des clubs communautaires. Ces OAC devront donc avoir des liens étroits avec les adolescents et les membres de la communauté, ce qui contribuera à assurer l’appropriation des activités du projet et </w:t>
      </w:r>
      <w:r w:rsidR="002C034C" w:rsidRPr="00A27285">
        <w:rPr>
          <w:rFonts w:ascii="Times New Roman" w:hAnsi="Times New Roman"/>
          <w:b w:val="0"/>
          <w:i w:val="0"/>
          <w:sz w:val="22"/>
          <w:szCs w:val="22"/>
          <w:lang w:val="fr-FR"/>
        </w:rPr>
        <w:t>de la</w:t>
      </w:r>
      <w:r w:rsidRPr="00A27285">
        <w:rPr>
          <w:rFonts w:ascii="Times New Roman" w:hAnsi="Times New Roman"/>
          <w:b w:val="0"/>
          <w:i w:val="0"/>
          <w:sz w:val="22"/>
          <w:szCs w:val="22"/>
          <w:lang w:val="fr-FR"/>
        </w:rPr>
        <w:t xml:space="preserve"> durabilité des acquis du projet.</w:t>
      </w:r>
    </w:p>
    <w:p w:rsidR="00790256" w:rsidRPr="00A27285" w:rsidRDefault="00790256" w:rsidP="00790256">
      <w:pPr>
        <w:pStyle w:val="Titre"/>
        <w:ind w:left="708"/>
        <w:jc w:val="both"/>
        <w:rPr>
          <w:rFonts w:ascii="Times New Roman" w:hAnsi="Times New Roman"/>
          <w:b w:val="0"/>
          <w:i w:val="0"/>
          <w:sz w:val="22"/>
          <w:szCs w:val="22"/>
          <w:lang w:val="fr-FR"/>
        </w:rPr>
      </w:pPr>
    </w:p>
    <w:p w:rsidR="00790256" w:rsidRPr="00A27285" w:rsidRDefault="00790256" w:rsidP="00790256">
      <w:pPr>
        <w:pStyle w:val="Titre"/>
        <w:ind w:left="708"/>
        <w:jc w:val="both"/>
        <w:rPr>
          <w:rFonts w:ascii="Times New Roman" w:hAnsi="Times New Roman"/>
          <w:b w:val="0"/>
          <w:i w:val="0"/>
          <w:sz w:val="22"/>
          <w:szCs w:val="22"/>
          <w:lang w:val="fr-FR"/>
        </w:rPr>
      </w:pPr>
    </w:p>
    <w:p w:rsidR="00790256" w:rsidRPr="00A27285" w:rsidRDefault="00790256" w:rsidP="00790256">
      <w:pPr>
        <w:pStyle w:val="Titre"/>
        <w:numPr>
          <w:ilvl w:val="0"/>
          <w:numId w:val="1"/>
        </w:numPr>
        <w:jc w:val="both"/>
        <w:rPr>
          <w:rFonts w:ascii="Times New Roman" w:hAnsi="Times New Roman"/>
          <w:i w:val="0"/>
          <w:sz w:val="22"/>
          <w:szCs w:val="22"/>
          <w:lang w:val="fr-FR"/>
        </w:rPr>
      </w:pPr>
      <w:r w:rsidRPr="00A27285">
        <w:rPr>
          <w:rFonts w:ascii="Times New Roman" w:hAnsi="Times New Roman"/>
          <w:i w:val="0"/>
          <w:sz w:val="22"/>
          <w:szCs w:val="22"/>
          <w:lang w:val="fr-FR"/>
        </w:rPr>
        <w:t>OBJECTIFS</w:t>
      </w:r>
    </w:p>
    <w:p w:rsidR="008262C6" w:rsidRPr="00A27285" w:rsidRDefault="008262C6" w:rsidP="008262C6">
      <w:pPr>
        <w:pStyle w:val="Titre"/>
        <w:ind w:left="720"/>
        <w:jc w:val="both"/>
        <w:rPr>
          <w:rFonts w:ascii="Times New Roman" w:hAnsi="Times New Roman"/>
          <w:b w:val="0"/>
          <w:i w:val="0"/>
          <w:sz w:val="22"/>
          <w:szCs w:val="22"/>
          <w:lang w:val="fr-FR"/>
        </w:rPr>
      </w:pPr>
    </w:p>
    <w:p w:rsidR="008262C6" w:rsidRPr="00A27285" w:rsidRDefault="004408BB" w:rsidP="008262C6">
      <w:pPr>
        <w:pStyle w:val="Titre"/>
        <w:ind w:left="720"/>
        <w:jc w:val="both"/>
        <w:rPr>
          <w:rFonts w:ascii="Times New Roman" w:hAnsi="Times New Roman"/>
          <w:b w:val="0"/>
          <w:i w:val="0"/>
          <w:sz w:val="22"/>
          <w:szCs w:val="22"/>
          <w:lang w:val="fr-FR"/>
        </w:rPr>
      </w:pPr>
      <w:r w:rsidRPr="00A27285">
        <w:rPr>
          <w:rFonts w:ascii="Times New Roman" w:hAnsi="Times New Roman"/>
          <w:b w:val="0"/>
          <w:i w:val="0"/>
          <w:sz w:val="22"/>
          <w:szCs w:val="22"/>
          <w:lang w:val="fr-FR"/>
        </w:rPr>
        <w:t xml:space="preserve">En générale, les </w:t>
      </w:r>
      <w:r w:rsidR="00946620" w:rsidRPr="00A27285">
        <w:rPr>
          <w:rFonts w:ascii="Times New Roman" w:hAnsi="Times New Roman"/>
          <w:b w:val="0"/>
          <w:i w:val="0"/>
          <w:sz w:val="22"/>
          <w:szCs w:val="22"/>
          <w:lang w:val="fr-FR"/>
        </w:rPr>
        <w:t>OAC</w:t>
      </w:r>
      <w:r w:rsidRPr="00A27285">
        <w:rPr>
          <w:rFonts w:ascii="Times New Roman" w:hAnsi="Times New Roman"/>
          <w:b w:val="0"/>
          <w:i w:val="0"/>
          <w:sz w:val="22"/>
          <w:szCs w:val="22"/>
          <w:lang w:val="fr-FR"/>
        </w:rPr>
        <w:t xml:space="preserve"> sous-bénéficiaires devraient contribuer à la mise en œuvre des activités de l’objectif</w:t>
      </w:r>
      <w:r w:rsidR="005F73B9" w:rsidRPr="00A27285">
        <w:rPr>
          <w:rFonts w:ascii="Times New Roman" w:hAnsi="Times New Roman"/>
          <w:b w:val="0"/>
          <w:i w:val="0"/>
          <w:sz w:val="22"/>
          <w:szCs w:val="22"/>
          <w:lang w:val="fr-FR"/>
        </w:rPr>
        <w:t xml:space="preserve"> 3</w:t>
      </w:r>
      <w:r w:rsidRPr="00A27285">
        <w:rPr>
          <w:rFonts w:ascii="Times New Roman" w:hAnsi="Times New Roman"/>
          <w:b w:val="0"/>
          <w:i w:val="0"/>
          <w:sz w:val="22"/>
          <w:szCs w:val="22"/>
          <w:lang w:val="fr-FR"/>
        </w:rPr>
        <w:t xml:space="preserve"> du projet </w:t>
      </w:r>
      <w:proofErr w:type="spellStart"/>
      <w:r w:rsidRPr="00A27285">
        <w:rPr>
          <w:rFonts w:ascii="Times New Roman" w:hAnsi="Times New Roman"/>
          <w:b w:val="0"/>
          <w:i w:val="0"/>
          <w:sz w:val="22"/>
          <w:szCs w:val="22"/>
          <w:lang w:val="fr-FR"/>
        </w:rPr>
        <w:t>Bomoyi</w:t>
      </w:r>
      <w:proofErr w:type="spellEnd"/>
      <w:r w:rsidRPr="00A27285">
        <w:rPr>
          <w:rFonts w:ascii="Times New Roman" w:hAnsi="Times New Roman"/>
          <w:b w:val="0"/>
          <w:i w:val="0"/>
          <w:sz w:val="22"/>
          <w:szCs w:val="22"/>
          <w:lang w:val="fr-FR"/>
        </w:rPr>
        <w:t xml:space="preserve">, « </w:t>
      </w:r>
      <w:r w:rsidRPr="00A27285">
        <w:rPr>
          <w:rFonts w:ascii="Times New Roman" w:hAnsi="Times New Roman"/>
          <w:sz w:val="22"/>
          <w:szCs w:val="22"/>
          <w:lang w:val="fr-FR"/>
        </w:rPr>
        <w:t>D</w:t>
      </w:r>
      <w:r w:rsidR="00411EB8" w:rsidRPr="00A27285">
        <w:rPr>
          <w:rFonts w:ascii="Times New Roman" w:hAnsi="Times New Roman"/>
          <w:sz w:val="22"/>
          <w:szCs w:val="22"/>
          <w:lang w:val="fr-FR"/>
        </w:rPr>
        <w:t>’ici</w:t>
      </w:r>
      <w:r w:rsidR="00413A31" w:rsidRPr="00A27285">
        <w:rPr>
          <w:rFonts w:ascii="Times New Roman" w:hAnsi="Times New Roman"/>
          <w:sz w:val="22"/>
          <w:szCs w:val="22"/>
          <w:lang w:val="fr-FR"/>
        </w:rPr>
        <w:t xml:space="preserve"> 2022, c</w:t>
      </w:r>
      <w:r w:rsidR="00964C9F" w:rsidRPr="00A27285">
        <w:rPr>
          <w:rFonts w:ascii="Times New Roman" w:hAnsi="Times New Roman"/>
          <w:sz w:val="22"/>
          <w:szCs w:val="22"/>
          <w:lang w:val="fr-FR"/>
        </w:rPr>
        <w:t>réer un environnement propice au changement de comportement en matière de santé et aux meilleures pratiques pour les adolescents, les femmes, la famille et la communauté</w:t>
      </w:r>
      <w:r w:rsidR="00413A31" w:rsidRPr="00A27285">
        <w:rPr>
          <w:rFonts w:ascii="Times New Roman" w:hAnsi="Times New Roman"/>
          <w:sz w:val="22"/>
          <w:szCs w:val="22"/>
          <w:lang w:val="fr-FR"/>
        </w:rPr>
        <w:t xml:space="preserve"> dans les 36 zones de santé</w:t>
      </w:r>
      <w:r w:rsidRPr="00A27285">
        <w:rPr>
          <w:rFonts w:ascii="Times New Roman" w:hAnsi="Times New Roman"/>
          <w:b w:val="0"/>
          <w:i w:val="0"/>
          <w:sz w:val="22"/>
          <w:szCs w:val="22"/>
          <w:lang w:val="fr-FR"/>
        </w:rPr>
        <w:t> »</w:t>
      </w:r>
      <w:r w:rsidR="00413A31" w:rsidRPr="00A27285">
        <w:rPr>
          <w:rFonts w:ascii="Times New Roman" w:hAnsi="Times New Roman"/>
          <w:b w:val="0"/>
          <w:i w:val="0"/>
          <w:sz w:val="22"/>
          <w:szCs w:val="22"/>
          <w:lang w:val="fr-FR"/>
        </w:rPr>
        <w:t>.</w:t>
      </w:r>
    </w:p>
    <w:p w:rsidR="00964C9F" w:rsidRPr="00A27285" w:rsidRDefault="00964C9F" w:rsidP="008262C6">
      <w:pPr>
        <w:pStyle w:val="Titre"/>
        <w:ind w:left="720"/>
        <w:jc w:val="both"/>
        <w:rPr>
          <w:rFonts w:ascii="Times New Roman" w:hAnsi="Times New Roman"/>
          <w:b w:val="0"/>
          <w:i w:val="0"/>
          <w:sz w:val="22"/>
          <w:szCs w:val="22"/>
          <w:lang w:val="fr-FR"/>
        </w:rPr>
      </w:pPr>
    </w:p>
    <w:p w:rsidR="00964C9F" w:rsidRDefault="004408BB" w:rsidP="008262C6">
      <w:pPr>
        <w:pStyle w:val="Titre"/>
        <w:ind w:left="720"/>
        <w:jc w:val="both"/>
        <w:rPr>
          <w:rFonts w:ascii="Times New Roman" w:hAnsi="Times New Roman"/>
          <w:b w:val="0"/>
          <w:i w:val="0"/>
          <w:sz w:val="22"/>
          <w:szCs w:val="22"/>
          <w:lang w:val="fr-FR"/>
        </w:rPr>
      </w:pPr>
      <w:r w:rsidRPr="00A27285">
        <w:rPr>
          <w:rFonts w:ascii="Times New Roman" w:hAnsi="Times New Roman"/>
          <w:b w:val="0"/>
          <w:i w:val="0"/>
          <w:sz w:val="22"/>
          <w:szCs w:val="22"/>
          <w:lang w:val="fr-FR"/>
        </w:rPr>
        <w:t xml:space="preserve">Spécifiquement, </w:t>
      </w:r>
      <w:r w:rsidR="00AB3716" w:rsidRPr="00A27285">
        <w:rPr>
          <w:rFonts w:ascii="Times New Roman" w:hAnsi="Times New Roman"/>
          <w:b w:val="0"/>
          <w:i w:val="0"/>
          <w:sz w:val="22"/>
          <w:szCs w:val="22"/>
          <w:lang w:val="fr-FR"/>
        </w:rPr>
        <w:t>l’OAC</w:t>
      </w:r>
      <w:r w:rsidRPr="00A27285">
        <w:rPr>
          <w:rFonts w:ascii="Times New Roman" w:hAnsi="Times New Roman"/>
          <w:b w:val="0"/>
          <w:i w:val="0"/>
          <w:sz w:val="22"/>
          <w:szCs w:val="22"/>
          <w:lang w:val="fr-FR"/>
        </w:rPr>
        <w:t xml:space="preserve"> devrait être en mesure de</w:t>
      </w:r>
      <w:r w:rsidR="005F73B9" w:rsidRPr="00A27285">
        <w:rPr>
          <w:rFonts w:ascii="Times New Roman" w:hAnsi="Times New Roman"/>
          <w:b w:val="0"/>
          <w:i w:val="0"/>
          <w:sz w:val="22"/>
          <w:szCs w:val="22"/>
          <w:lang w:val="fr-FR"/>
        </w:rPr>
        <w:t xml:space="preserve"> développer des stratégies pour</w:t>
      </w:r>
      <w:r w:rsidR="00A27285">
        <w:rPr>
          <w:rFonts w:ascii="Times New Roman" w:hAnsi="Times New Roman"/>
          <w:b w:val="0"/>
          <w:i w:val="0"/>
          <w:sz w:val="22"/>
          <w:szCs w:val="22"/>
          <w:lang w:val="fr-FR"/>
        </w:rPr>
        <w:t xml:space="preserve"> </w:t>
      </w:r>
      <w:r w:rsidR="00964C9F" w:rsidRPr="00A27285">
        <w:rPr>
          <w:rFonts w:ascii="Times New Roman" w:hAnsi="Times New Roman"/>
          <w:b w:val="0"/>
          <w:i w:val="0"/>
          <w:sz w:val="22"/>
          <w:szCs w:val="22"/>
          <w:lang w:val="fr-FR"/>
        </w:rPr>
        <w:t>:</w:t>
      </w:r>
    </w:p>
    <w:p w:rsidR="00A27285" w:rsidRPr="00A27285" w:rsidRDefault="00A27285" w:rsidP="008262C6">
      <w:pPr>
        <w:pStyle w:val="Titre"/>
        <w:ind w:left="720"/>
        <w:jc w:val="both"/>
        <w:rPr>
          <w:rFonts w:ascii="Times New Roman" w:hAnsi="Times New Roman"/>
          <w:b w:val="0"/>
          <w:i w:val="0"/>
          <w:sz w:val="22"/>
          <w:szCs w:val="22"/>
          <w:lang w:val="fr-FR"/>
        </w:rPr>
      </w:pPr>
    </w:p>
    <w:p w:rsidR="00EA2488" w:rsidRPr="00A27285" w:rsidRDefault="004859AB" w:rsidP="00F97BBB">
      <w:pPr>
        <w:pStyle w:val="Titre"/>
        <w:numPr>
          <w:ilvl w:val="0"/>
          <w:numId w:val="2"/>
        </w:numPr>
        <w:ind w:left="1440"/>
        <w:jc w:val="both"/>
        <w:rPr>
          <w:rFonts w:ascii="Times New Roman" w:hAnsi="Times New Roman"/>
          <w:b w:val="0"/>
          <w:i w:val="0"/>
          <w:sz w:val="22"/>
          <w:szCs w:val="22"/>
          <w:lang w:val="fr-FR"/>
        </w:rPr>
      </w:pPr>
      <w:r w:rsidRPr="00A27285">
        <w:rPr>
          <w:rFonts w:ascii="Times New Roman" w:hAnsi="Times New Roman"/>
          <w:b w:val="0"/>
          <w:i w:val="0"/>
          <w:sz w:val="22"/>
          <w:szCs w:val="22"/>
          <w:lang w:val="fr-FR"/>
        </w:rPr>
        <w:t>Développer des stratégies susceptibles d’i</w:t>
      </w:r>
      <w:r w:rsidR="00EA2488" w:rsidRPr="00A27285">
        <w:rPr>
          <w:rFonts w:ascii="Times New Roman" w:hAnsi="Times New Roman"/>
          <w:b w:val="0"/>
          <w:i w:val="0"/>
          <w:sz w:val="22"/>
          <w:szCs w:val="22"/>
          <w:lang w:val="fr-FR"/>
        </w:rPr>
        <w:t xml:space="preserve">nciter la communauté à changer de comportement à l’égard des services de la SRMNEA </w:t>
      </w:r>
      <w:r w:rsidR="00411EB8" w:rsidRPr="00A27285">
        <w:rPr>
          <w:rFonts w:ascii="Times New Roman" w:hAnsi="Times New Roman"/>
          <w:b w:val="0"/>
          <w:i w:val="0"/>
          <w:sz w:val="22"/>
          <w:szCs w:val="22"/>
          <w:lang w:val="fr-FR"/>
        </w:rPr>
        <w:t xml:space="preserve">(CPN, </w:t>
      </w:r>
      <w:proofErr w:type="spellStart"/>
      <w:r w:rsidR="00411EB8" w:rsidRPr="00A27285">
        <w:rPr>
          <w:rFonts w:ascii="Times New Roman" w:hAnsi="Times New Roman"/>
          <w:b w:val="0"/>
          <w:i w:val="0"/>
          <w:sz w:val="22"/>
          <w:szCs w:val="22"/>
          <w:lang w:val="fr-FR"/>
        </w:rPr>
        <w:t>CPoN</w:t>
      </w:r>
      <w:proofErr w:type="spellEnd"/>
      <w:r w:rsidR="00411EB8" w:rsidRPr="00A27285">
        <w:rPr>
          <w:rFonts w:ascii="Times New Roman" w:hAnsi="Times New Roman"/>
          <w:b w:val="0"/>
          <w:i w:val="0"/>
          <w:sz w:val="22"/>
          <w:szCs w:val="22"/>
          <w:lang w:val="fr-FR"/>
        </w:rPr>
        <w:t xml:space="preserve">, CPS, </w:t>
      </w:r>
      <w:r w:rsidR="00B45CD8" w:rsidRPr="00A27285">
        <w:rPr>
          <w:rFonts w:ascii="Times New Roman" w:hAnsi="Times New Roman"/>
          <w:b w:val="0"/>
          <w:i w:val="0"/>
          <w:sz w:val="22"/>
          <w:szCs w:val="22"/>
          <w:lang w:val="fr-FR"/>
        </w:rPr>
        <w:t xml:space="preserve">Planification Familiale, prise en charge des victimes des violences sexuelles, </w:t>
      </w:r>
      <w:r w:rsidR="00411EB8" w:rsidRPr="00A27285">
        <w:rPr>
          <w:rFonts w:ascii="Times New Roman" w:hAnsi="Times New Roman"/>
          <w:b w:val="0"/>
          <w:i w:val="0"/>
          <w:sz w:val="22"/>
          <w:szCs w:val="22"/>
          <w:lang w:val="fr-FR"/>
        </w:rPr>
        <w:t>etc…)</w:t>
      </w:r>
    </w:p>
    <w:p w:rsidR="00143103" w:rsidRPr="00A27285" w:rsidRDefault="00A40797" w:rsidP="00F97BBB">
      <w:pPr>
        <w:pStyle w:val="Titre"/>
        <w:numPr>
          <w:ilvl w:val="0"/>
          <w:numId w:val="2"/>
        </w:numPr>
        <w:ind w:left="1440"/>
        <w:jc w:val="both"/>
        <w:rPr>
          <w:rFonts w:ascii="Times New Roman" w:hAnsi="Times New Roman"/>
          <w:b w:val="0"/>
          <w:i w:val="0"/>
          <w:sz w:val="22"/>
          <w:szCs w:val="22"/>
          <w:lang w:val="fr-FR"/>
        </w:rPr>
      </w:pPr>
      <w:r w:rsidRPr="00A27285">
        <w:rPr>
          <w:rFonts w:ascii="Times New Roman" w:hAnsi="Times New Roman"/>
          <w:b w:val="0"/>
          <w:i w:val="0"/>
          <w:sz w:val="22"/>
          <w:szCs w:val="22"/>
          <w:lang w:val="fr-FR"/>
        </w:rPr>
        <w:t xml:space="preserve">Organiser </w:t>
      </w:r>
      <w:r w:rsidR="00143103" w:rsidRPr="00A27285">
        <w:rPr>
          <w:rFonts w:ascii="Times New Roman" w:hAnsi="Times New Roman"/>
          <w:b w:val="0"/>
          <w:i w:val="0"/>
          <w:sz w:val="22"/>
          <w:szCs w:val="22"/>
          <w:lang w:val="fr-FR"/>
        </w:rPr>
        <w:t>des services S</w:t>
      </w:r>
      <w:r w:rsidR="00200F5F" w:rsidRPr="00A27285">
        <w:rPr>
          <w:rFonts w:ascii="Times New Roman" w:hAnsi="Times New Roman"/>
          <w:b w:val="0"/>
          <w:i w:val="0"/>
          <w:sz w:val="22"/>
          <w:szCs w:val="22"/>
          <w:lang w:val="fr-FR"/>
        </w:rPr>
        <w:t>R</w:t>
      </w:r>
      <w:r w:rsidR="00143103" w:rsidRPr="00A27285">
        <w:rPr>
          <w:rFonts w:ascii="Times New Roman" w:hAnsi="Times New Roman"/>
          <w:b w:val="0"/>
          <w:i w:val="0"/>
          <w:sz w:val="22"/>
          <w:szCs w:val="22"/>
          <w:lang w:val="fr-FR"/>
        </w:rPr>
        <w:t>MNEA à base communautaire</w:t>
      </w:r>
      <w:r w:rsidR="006C053C" w:rsidRPr="00A27285">
        <w:rPr>
          <w:rFonts w:ascii="Times New Roman" w:hAnsi="Times New Roman"/>
          <w:b w:val="0"/>
          <w:i w:val="0"/>
          <w:sz w:val="22"/>
          <w:szCs w:val="22"/>
          <w:lang w:val="fr-FR"/>
        </w:rPr>
        <w:t xml:space="preserve"> en collaboration avec les organes de participation communautaire (CODESA, CAC, RECO)</w:t>
      </w:r>
    </w:p>
    <w:p w:rsidR="00C469CC" w:rsidRPr="00A27285" w:rsidRDefault="00C469CC" w:rsidP="00A27285">
      <w:pPr>
        <w:pStyle w:val="Titre"/>
        <w:numPr>
          <w:ilvl w:val="0"/>
          <w:numId w:val="2"/>
        </w:numPr>
        <w:ind w:left="1440"/>
        <w:jc w:val="both"/>
        <w:rPr>
          <w:rFonts w:ascii="Times New Roman" w:hAnsi="Times New Roman"/>
          <w:b w:val="0"/>
          <w:i w:val="0"/>
          <w:sz w:val="22"/>
          <w:szCs w:val="22"/>
          <w:lang w:val="fr-FR"/>
        </w:rPr>
      </w:pPr>
      <w:r w:rsidRPr="00A27285">
        <w:rPr>
          <w:rFonts w:ascii="Times New Roman" w:hAnsi="Times New Roman"/>
          <w:b w:val="0"/>
          <w:i w:val="0"/>
          <w:sz w:val="22"/>
          <w:szCs w:val="22"/>
          <w:lang w:val="fr-FR"/>
        </w:rPr>
        <w:t>Susciter la participation</w:t>
      </w:r>
      <w:r w:rsidR="00200F5F" w:rsidRPr="00A27285">
        <w:rPr>
          <w:rFonts w:ascii="Times New Roman" w:hAnsi="Times New Roman"/>
          <w:b w:val="0"/>
          <w:i w:val="0"/>
          <w:sz w:val="22"/>
          <w:szCs w:val="22"/>
          <w:lang w:val="fr-FR"/>
        </w:rPr>
        <w:t xml:space="preserve"> et l’engagement</w:t>
      </w:r>
      <w:r w:rsidRPr="00A27285">
        <w:rPr>
          <w:rFonts w:ascii="Times New Roman" w:hAnsi="Times New Roman"/>
          <w:b w:val="0"/>
          <w:i w:val="0"/>
          <w:sz w:val="22"/>
          <w:szCs w:val="22"/>
          <w:lang w:val="fr-FR"/>
        </w:rPr>
        <w:t xml:space="preserve"> communautaire </w:t>
      </w:r>
      <w:r w:rsidR="00200F5F" w:rsidRPr="00A27285">
        <w:rPr>
          <w:rFonts w:ascii="Times New Roman" w:hAnsi="Times New Roman"/>
          <w:b w:val="0"/>
          <w:i w:val="0"/>
          <w:sz w:val="22"/>
          <w:szCs w:val="22"/>
          <w:lang w:val="fr-FR"/>
        </w:rPr>
        <w:t xml:space="preserve">pour </w:t>
      </w:r>
      <w:r w:rsidR="006B5765" w:rsidRPr="00A27285">
        <w:rPr>
          <w:rFonts w:ascii="Times New Roman" w:hAnsi="Times New Roman"/>
          <w:b w:val="0"/>
          <w:i w:val="0"/>
          <w:sz w:val="22"/>
          <w:szCs w:val="22"/>
          <w:lang w:val="fr-FR"/>
        </w:rPr>
        <w:t xml:space="preserve">l’utilisation des </w:t>
      </w:r>
      <w:r w:rsidR="00200F5F" w:rsidRPr="00A27285">
        <w:rPr>
          <w:rFonts w:ascii="Times New Roman" w:hAnsi="Times New Roman"/>
          <w:b w:val="0"/>
          <w:i w:val="0"/>
          <w:sz w:val="22"/>
          <w:szCs w:val="22"/>
          <w:lang w:val="fr-FR"/>
        </w:rPr>
        <w:t xml:space="preserve">services de la </w:t>
      </w:r>
      <w:r w:rsidRPr="00A27285">
        <w:rPr>
          <w:rFonts w:ascii="Times New Roman" w:hAnsi="Times New Roman"/>
          <w:b w:val="0"/>
          <w:i w:val="0"/>
          <w:sz w:val="22"/>
          <w:szCs w:val="22"/>
          <w:lang w:val="fr-FR"/>
        </w:rPr>
        <w:t>SRMNEA</w:t>
      </w:r>
      <w:r w:rsidR="005F73B9" w:rsidRPr="00A27285">
        <w:rPr>
          <w:rFonts w:ascii="Times New Roman" w:hAnsi="Times New Roman"/>
          <w:b w:val="0"/>
          <w:i w:val="0"/>
          <w:sz w:val="22"/>
          <w:szCs w:val="22"/>
          <w:lang w:val="fr-FR"/>
        </w:rPr>
        <w:t>, notamment dans la surveillance des décès maternelle et infantile</w:t>
      </w:r>
      <w:r w:rsidRPr="00A27285">
        <w:rPr>
          <w:rFonts w:ascii="Times New Roman" w:hAnsi="Times New Roman"/>
          <w:b w:val="0"/>
          <w:i w:val="0"/>
          <w:sz w:val="22"/>
          <w:szCs w:val="22"/>
          <w:lang w:val="fr-FR"/>
        </w:rPr>
        <w:t> ;</w:t>
      </w:r>
    </w:p>
    <w:p w:rsidR="00C469CC" w:rsidRPr="00A27285" w:rsidRDefault="00AB3716" w:rsidP="00A27285">
      <w:pPr>
        <w:pStyle w:val="Titre"/>
        <w:numPr>
          <w:ilvl w:val="0"/>
          <w:numId w:val="2"/>
        </w:numPr>
        <w:ind w:left="1440"/>
        <w:jc w:val="both"/>
        <w:rPr>
          <w:rFonts w:ascii="Times New Roman" w:hAnsi="Times New Roman"/>
          <w:b w:val="0"/>
          <w:i w:val="0"/>
          <w:sz w:val="22"/>
          <w:szCs w:val="22"/>
          <w:lang w:val="fr-FR"/>
        </w:rPr>
      </w:pPr>
      <w:r w:rsidRPr="00A27285">
        <w:rPr>
          <w:rFonts w:ascii="Times New Roman" w:hAnsi="Times New Roman"/>
          <w:b w:val="0"/>
          <w:i w:val="0"/>
          <w:sz w:val="22"/>
          <w:szCs w:val="22"/>
          <w:lang w:val="fr-FR"/>
        </w:rPr>
        <w:t>Améliorer les canaux de s</w:t>
      </w:r>
      <w:r w:rsidR="00C469CC" w:rsidRPr="00A27285">
        <w:rPr>
          <w:rFonts w:ascii="Times New Roman" w:hAnsi="Times New Roman"/>
          <w:b w:val="0"/>
          <w:i w:val="0"/>
          <w:sz w:val="22"/>
          <w:szCs w:val="22"/>
          <w:lang w:val="fr-FR"/>
        </w:rPr>
        <w:t>ensibilis</w:t>
      </w:r>
      <w:r w:rsidRPr="00A27285">
        <w:rPr>
          <w:rFonts w:ascii="Times New Roman" w:hAnsi="Times New Roman"/>
          <w:b w:val="0"/>
          <w:i w:val="0"/>
          <w:sz w:val="22"/>
          <w:szCs w:val="22"/>
          <w:lang w:val="fr-FR"/>
        </w:rPr>
        <w:t>ation d</w:t>
      </w:r>
      <w:r w:rsidR="00C469CC" w:rsidRPr="00A27285">
        <w:rPr>
          <w:rFonts w:ascii="Times New Roman" w:hAnsi="Times New Roman"/>
          <w:b w:val="0"/>
          <w:i w:val="0"/>
          <w:sz w:val="22"/>
          <w:szCs w:val="22"/>
          <w:lang w:val="fr-FR"/>
        </w:rPr>
        <w:t xml:space="preserve">es adolescents et </w:t>
      </w:r>
      <w:r w:rsidR="00A27285">
        <w:rPr>
          <w:rFonts w:ascii="Times New Roman" w:hAnsi="Times New Roman"/>
          <w:b w:val="0"/>
          <w:i w:val="0"/>
          <w:sz w:val="22"/>
          <w:szCs w:val="22"/>
          <w:lang w:val="fr-FR"/>
        </w:rPr>
        <w:t xml:space="preserve">des </w:t>
      </w:r>
      <w:r w:rsidR="00C469CC" w:rsidRPr="00A27285">
        <w:rPr>
          <w:rFonts w:ascii="Times New Roman" w:hAnsi="Times New Roman"/>
          <w:b w:val="0"/>
          <w:i w:val="0"/>
          <w:sz w:val="22"/>
          <w:szCs w:val="22"/>
          <w:lang w:val="fr-FR"/>
        </w:rPr>
        <w:t xml:space="preserve">jeunes sur la santé de sexuelle, reproduction, ainsi que les violences </w:t>
      </w:r>
      <w:r w:rsidR="0089433B" w:rsidRPr="00A27285">
        <w:rPr>
          <w:rFonts w:ascii="Times New Roman" w:hAnsi="Times New Roman"/>
          <w:b w:val="0"/>
          <w:i w:val="0"/>
          <w:sz w:val="22"/>
          <w:szCs w:val="22"/>
          <w:lang w:val="fr-FR"/>
        </w:rPr>
        <w:t>sexuelles basé</w:t>
      </w:r>
      <w:r w:rsidR="00A27285">
        <w:rPr>
          <w:rFonts w:ascii="Times New Roman" w:hAnsi="Times New Roman"/>
          <w:b w:val="0"/>
          <w:i w:val="0"/>
          <w:sz w:val="22"/>
          <w:szCs w:val="22"/>
          <w:lang w:val="fr-FR"/>
        </w:rPr>
        <w:t>es</w:t>
      </w:r>
      <w:r w:rsidR="0089433B" w:rsidRPr="00A27285">
        <w:rPr>
          <w:rFonts w:ascii="Times New Roman" w:hAnsi="Times New Roman"/>
          <w:b w:val="0"/>
          <w:i w:val="0"/>
          <w:sz w:val="22"/>
          <w:szCs w:val="22"/>
          <w:lang w:val="fr-FR"/>
        </w:rPr>
        <w:t xml:space="preserve"> sur le genre.</w:t>
      </w:r>
    </w:p>
    <w:p w:rsidR="00A40797" w:rsidRPr="00A27285" w:rsidRDefault="00A40797" w:rsidP="00A27285">
      <w:pPr>
        <w:pStyle w:val="Titre"/>
        <w:numPr>
          <w:ilvl w:val="0"/>
          <w:numId w:val="2"/>
        </w:numPr>
        <w:ind w:left="1440"/>
        <w:jc w:val="both"/>
        <w:rPr>
          <w:rFonts w:ascii="Times New Roman" w:hAnsi="Times New Roman"/>
          <w:b w:val="0"/>
          <w:i w:val="0"/>
          <w:sz w:val="22"/>
          <w:szCs w:val="22"/>
          <w:lang w:val="fr-FR"/>
        </w:rPr>
      </w:pPr>
      <w:r w:rsidRPr="00A27285">
        <w:rPr>
          <w:rFonts w:ascii="Times New Roman" w:hAnsi="Times New Roman"/>
          <w:b w:val="0"/>
          <w:i w:val="0"/>
          <w:sz w:val="22"/>
          <w:szCs w:val="22"/>
          <w:lang w:val="fr-FR"/>
        </w:rPr>
        <w:lastRenderedPageBreak/>
        <w:t>Organiser sous la coordination de l’équip</w:t>
      </w:r>
      <w:r w:rsidR="00A27285">
        <w:rPr>
          <w:rFonts w:ascii="Times New Roman" w:hAnsi="Times New Roman"/>
          <w:b w:val="0"/>
          <w:i w:val="0"/>
          <w:sz w:val="22"/>
          <w:szCs w:val="22"/>
          <w:lang w:val="fr-FR"/>
        </w:rPr>
        <w:t>e de gestion du projet des mini-</w:t>
      </w:r>
      <w:r w:rsidRPr="00A27285">
        <w:rPr>
          <w:rFonts w:ascii="Times New Roman" w:hAnsi="Times New Roman"/>
          <w:b w:val="0"/>
          <w:i w:val="0"/>
          <w:sz w:val="22"/>
          <w:szCs w:val="22"/>
          <w:lang w:val="fr-FR"/>
        </w:rPr>
        <w:t>enquêtes CAP sur la SRMNEA et les Violence</w:t>
      </w:r>
      <w:r w:rsidR="00A27285">
        <w:rPr>
          <w:rFonts w:ascii="Times New Roman" w:hAnsi="Times New Roman"/>
          <w:b w:val="0"/>
          <w:i w:val="0"/>
          <w:sz w:val="22"/>
          <w:szCs w:val="22"/>
          <w:lang w:val="fr-FR"/>
        </w:rPr>
        <w:t>s.</w:t>
      </w:r>
      <w:r w:rsidRPr="00A27285">
        <w:rPr>
          <w:rFonts w:ascii="Times New Roman" w:hAnsi="Times New Roman"/>
          <w:b w:val="0"/>
          <w:i w:val="0"/>
          <w:sz w:val="22"/>
          <w:szCs w:val="22"/>
          <w:lang w:val="fr-FR"/>
        </w:rPr>
        <w:t xml:space="preserve"> </w:t>
      </w:r>
    </w:p>
    <w:p w:rsidR="00964C9F" w:rsidRPr="00A27285" w:rsidRDefault="00964C9F" w:rsidP="004408BB">
      <w:pPr>
        <w:pStyle w:val="Titre"/>
        <w:ind w:left="1440"/>
        <w:jc w:val="both"/>
        <w:rPr>
          <w:rFonts w:ascii="Times New Roman" w:hAnsi="Times New Roman"/>
          <w:b w:val="0"/>
          <w:i w:val="0"/>
          <w:sz w:val="22"/>
          <w:szCs w:val="22"/>
          <w:lang w:val="fr-FR"/>
        </w:rPr>
      </w:pPr>
    </w:p>
    <w:p w:rsidR="00964C9F" w:rsidRPr="00A27285" w:rsidRDefault="00964C9F" w:rsidP="008262C6">
      <w:pPr>
        <w:pStyle w:val="Titre"/>
        <w:ind w:left="720"/>
        <w:jc w:val="both"/>
        <w:rPr>
          <w:rFonts w:ascii="Times New Roman" w:hAnsi="Times New Roman"/>
          <w:b w:val="0"/>
          <w:i w:val="0"/>
          <w:sz w:val="22"/>
          <w:szCs w:val="22"/>
          <w:lang w:val="fr-FR"/>
        </w:rPr>
      </w:pPr>
    </w:p>
    <w:p w:rsidR="00790256" w:rsidRPr="00A27285" w:rsidRDefault="00790256" w:rsidP="00790256">
      <w:pPr>
        <w:pStyle w:val="Titre"/>
        <w:numPr>
          <w:ilvl w:val="0"/>
          <w:numId w:val="1"/>
        </w:numPr>
        <w:jc w:val="both"/>
        <w:rPr>
          <w:rFonts w:ascii="Times New Roman" w:hAnsi="Times New Roman"/>
          <w:i w:val="0"/>
          <w:sz w:val="22"/>
          <w:szCs w:val="22"/>
          <w:lang w:val="fr-FR"/>
        </w:rPr>
      </w:pPr>
      <w:r w:rsidRPr="00A27285">
        <w:rPr>
          <w:rFonts w:ascii="Times New Roman" w:hAnsi="Times New Roman"/>
          <w:i w:val="0"/>
          <w:sz w:val="22"/>
          <w:szCs w:val="22"/>
          <w:lang w:val="fr-FR"/>
        </w:rPr>
        <w:t>METHODOLOGIE</w:t>
      </w:r>
      <w:r w:rsidR="00334167" w:rsidRPr="00A27285">
        <w:rPr>
          <w:rFonts w:ascii="Times New Roman" w:hAnsi="Times New Roman"/>
          <w:i w:val="0"/>
          <w:sz w:val="22"/>
          <w:szCs w:val="22"/>
          <w:lang w:val="fr-FR"/>
        </w:rPr>
        <w:t xml:space="preserve"> ET APPROCHES</w:t>
      </w:r>
    </w:p>
    <w:p w:rsidR="008262C6" w:rsidRPr="00A27285" w:rsidRDefault="008262C6" w:rsidP="008262C6">
      <w:pPr>
        <w:pStyle w:val="Titre"/>
        <w:ind w:left="720"/>
        <w:jc w:val="both"/>
        <w:rPr>
          <w:rFonts w:ascii="Times New Roman" w:hAnsi="Times New Roman"/>
          <w:b w:val="0"/>
          <w:i w:val="0"/>
          <w:sz w:val="22"/>
          <w:szCs w:val="22"/>
          <w:lang w:val="fr-FR"/>
        </w:rPr>
      </w:pPr>
    </w:p>
    <w:p w:rsidR="00334167" w:rsidRPr="00A27285" w:rsidRDefault="002B5AFC" w:rsidP="0008529E">
      <w:pPr>
        <w:pStyle w:val="Titre"/>
        <w:ind w:left="708"/>
        <w:jc w:val="both"/>
        <w:rPr>
          <w:rFonts w:ascii="Times New Roman" w:hAnsi="Times New Roman"/>
          <w:b w:val="0"/>
          <w:i w:val="0"/>
          <w:sz w:val="22"/>
          <w:szCs w:val="22"/>
          <w:lang w:val="fr-FR"/>
        </w:rPr>
      </w:pPr>
      <w:r w:rsidRPr="00A27285">
        <w:rPr>
          <w:rFonts w:ascii="Times New Roman" w:hAnsi="Times New Roman"/>
          <w:b w:val="0"/>
          <w:i w:val="0"/>
          <w:sz w:val="22"/>
          <w:szCs w:val="22"/>
          <w:lang w:val="fr-FR"/>
        </w:rPr>
        <w:t xml:space="preserve">Avec l’appui technique de SANRU et de la </w:t>
      </w:r>
      <w:proofErr w:type="spellStart"/>
      <w:r w:rsidRPr="00A27285">
        <w:rPr>
          <w:rFonts w:ascii="Times New Roman" w:hAnsi="Times New Roman"/>
          <w:b w:val="0"/>
          <w:i w:val="0"/>
          <w:sz w:val="22"/>
          <w:szCs w:val="22"/>
          <w:lang w:val="fr-FR"/>
        </w:rPr>
        <w:t>Task</w:t>
      </w:r>
      <w:proofErr w:type="spellEnd"/>
      <w:r w:rsidRPr="00A27285">
        <w:rPr>
          <w:rFonts w:ascii="Times New Roman" w:hAnsi="Times New Roman"/>
          <w:b w:val="0"/>
          <w:i w:val="0"/>
          <w:sz w:val="22"/>
          <w:szCs w:val="22"/>
          <w:lang w:val="fr-FR"/>
        </w:rPr>
        <w:t xml:space="preserve"> Force SRMNEA au niveau provincial, les </w:t>
      </w:r>
      <w:r w:rsidR="00946620" w:rsidRPr="00A27285">
        <w:rPr>
          <w:rFonts w:ascii="Times New Roman" w:hAnsi="Times New Roman"/>
          <w:b w:val="0"/>
          <w:i w:val="0"/>
          <w:sz w:val="22"/>
          <w:szCs w:val="22"/>
          <w:lang w:val="fr-FR"/>
        </w:rPr>
        <w:t>OAC</w:t>
      </w:r>
      <w:r w:rsidRPr="00A27285">
        <w:rPr>
          <w:rFonts w:ascii="Times New Roman" w:hAnsi="Times New Roman"/>
          <w:b w:val="0"/>
          <w:i w:val="0"/>
          <w:sz w:val="22"/>
          <w:szCs w:val="22"/>
          <w:lang w:val="fr-FR"/>
        </w:rPr>
        <w:t xml:space="preserve"> bénéficiaires utiliseront divers </w:t>
      </w:r>
      <w:r w:rsidR="00334167" w:rsidRPr="00A27285">
        <w:rPr>
          <w:rFonts w:ascii="Times New Roman" w:hAnsi="Times New Roman"/>
          <w:b w:val="0"/>
          <w:i w:val="0"/>
          <w:sz w:val="22"/>
          <w:szCs w:val="22"/>
          <w:lang w:val="fr-FR"/>
        </w:rPr>
        <w:t>canaux de communication, allant des clubs communautaires individuels</w:t>
      </w:r>
      <w:r w:rsidR="00200F5F" w:rsidRPr="00A27285">
        <w:rPr>
          <w:rFonts w:ascii="Times New Roman" w:hAnsi="Times New Roman"/>
          <w:b w:val="0"/>
          <w:i w:val="0"/>
          <w:sz w:val="22"/>
          <w:szCs w:val="22"/>
          <w:lang w:val="fr-FR"/>
        </w:rPr>
        <w:t>, des associations</w:t>
      </w:r>
      <w:r w:rsidR="00334167" w:rsidRPr="00A27285">
        <w:rPr>
          <w:rFonts w:ascii="Times New Roman" w:hAnsi="Times New Roman"/>
          <w:b w:val="0"/>
          <w:i w:val="0"/>
          <w:sz w:val="22"/>
          <w:szCs w:val="22"/>
          <w:lang w:val="fr-FR"/>
        </w:rPr>
        <w:t xml:space="preserve"> aux centres de santé, en passant par les centres de santé, aux campagnes médiatiques pour présenter des messages cohérents de changement de comportement. </w:t>
      </w:r>
    </w:p>
    <w:p w:rsidR="00334167" w:rsidRPr="00A27285" w:rsidRDefault="00334167" w:rsidP="0008529E">
      <w:pPr>
        <w:pStyle w:val="Titre"/>
        <w:ind w:left="708"/>
        <w:jc w:val="both"/>
        <w:rPr>
          <w:rFonts w:ascii="Times New Roman" w:hAnsi="Times New Roman"/>
          <w:b w:val="0"/>
          <w:i w:val="0"/>
          <w:sz w:val="22"/>
          <w:szCs w:val="22"/>
          <w:lang w:val="fr-FR"/>
        </w:rPr>
      </w:pPr>
    </w:p>
    <w:p w:rsidR="0008529E" w:rsidRDefault="002B5AFC" w:rsidP="0008529E">
      <w:pPr>
        <w:pStyle w:val="Titre"/>
        <w:ind w:left="708"/>
        <w:jc w:val="both"/>
        <w:rPr>
          <w:rFonts w:ascii="Times New Roman" w:hAnsi="Times New Roman"/>
          <w:b w:val="0"/>
          <w:i w:val="0"/>
          <w:sz w:val="22"/>
          <w:szCs w:val="22"/>
          <w:lang w:val="fr-FR"/>
        </w:rPr>
      </w:pPr>
      <w:r w:rsidRPr="00A27285">
        <w:rPr>
          <w:rFonts w:ascii="Times New Roman" w:hAnsi="Times New Roman"/>
          <w:b w:val="0"/>
          <w:i w:val="0"/>
          <w:sz w:val="22"/>
          <w:szCs w:val="22"/>
          <w:lang w:val="fr-FR"/>
        </w:rPr>
        <w:t>Principalement, il s’agit de</w:t>
      </w:r>
      <w:r w:rsidR="00334167" w:rsidRPr="00A27285">
        <w:rPr>
          <w:rFonts w:ascii="Times New Roman" w:hAnsi="Times New Roman"/>
          <w:b w:val="0"/>
          <w:i w:val="0"/>
          <w:sz w:val="22"/>
          <w:szCs w:val="22"/>
          <w:lang w:val="fr-FR"/>
        </w:rPr>
        <w:t xml:space="preserve"> </w:t>
      </w:r>
      <w:r w:rsidR="0008529E" w:rsidRPr="00A27285">
        <w:rPr>
          <w:rFonts w:ascii="Times New Roman" w:hAnsi="Times New Roman"/>
          <w:b w:val="0"/>
          <w:i w:val="0"/>
          <w:sz w:val="22"/>
          <w:szCs w:val="22"/>
          <w:lang w:val="fr-FR"/>
        </w:rPr>
        <w:t>:</w:t>
      </w:r>
    </w:p>
    <w:p w:rsidR="00A27285" w:rsidRPr="00A27285" w:rsidRDefault="00A27285" w:rsidP="0008529E">
      <w:pPr>
        <w:pStyle w:val="Titre"/>
        <w:ind w:left="708"/>
        <w:jc w:val="both"/>
        <w:rPr>
          <w:rFonts w:ascii="Times New Roman" w:hAnsi="Times New Roman"/>
          <w:b w:val="0"/>
          <w:i w:val="0"/>
          <w:sz w:val="22"/>
          <w:szCs w:val="22"/>
          <w:lang w:val="fr-FR"/>
        </w:rPr>
      </w:pPr>
    </w:p>
    <w:p w:rsidR="00334167" w:rsidRPr="00A27285" w:rsidRDefault="00334167" w:rsidP="00F97BBB">
      <w:pPr>
        <w:pStyle w:val="Titre"/>
        <w:numPr>
          <w:ilvl w:val="0"/>
          <w:numId w:val="4"/>
        </w:numPr>
        <w:jc w:val="both"/>
        <w:rPr>
          <w:rFonts w:ascii="Times New Roman" w:hAnsi="Times New Roman"/>
          <w:b w:val="0"/>
          <w:i w:val="0"/>
          <w:sz w:val="22"/>
          <w:szCs w:val="22"/>
          <w:lang w:val="fr-FR"/>
        </w:rPr>
      </w:pPr>
      <w:r w:rsidRPr="00A27285">
        <w:rPr>
          <w:rFonts w:ascii="Times New Roman" w:hAnsi="Times New Roman"/>
          <w:i w:val="0"/>
          <w:sz w:val="22"/>
          <w:szCs w:val="22"/>
          <w:u w:val="single"/>
          <w:lang w:val="fr-FR"/>
        </w:rPr>
        <w:t>Diagnostique communautaire</w:t>
      </w:r>
      <w:r w:rsidRPr="00A27285">
        <w:rPr>
          <w:rFonts w:ascii="Times New Roman" w:hAnsi="Times New Roman"/>
          <w:b w:val="0"/>
          <w:i w:val="0"/>
          <w:sz w:val="22"/>
          <w:szCs w:val="22"/>
          <w:lang w:val="fr-FR"/>
        </w:rPr>
        <w:t xml:space="preserve"> pour l’élaboration d’un plan de communication spécifique</w:t>
      </w:r>
      <w:r w:rsidR="00851480" w:rsidRPr="00A27285">
        <w:rPr>
          <w:rFonts w:ascii="Times New Roman" w:hAnsi="Times New Roman"/>
          <w:b w:val="0"/>
          <w:i w:val="0"/>
          <w:sz w:val="22"/>
          <w:szCs w:val="22"/>
          <w:lang w:val="fr-FR"/>
        </w:rPr>
        <w:t xml:space="preserve"> au milieu de l’intervention et aux cibles du projet (les femmes/mères, enfants, adolescents, hommes)</w:t>
      </w:r>
      <w:r w:rsidRPr="00A27285">
        <w:rPr>
          <w:rFonts w:ascii="Times New Roman" w:hAnsi="Times New Roman"/>
          <w:b w:val="0"/>
          <w:i w:val="0"/>
          <w:sz w:val="22"/>
          <w:szCs w:val="22"/>
          <w:lang w:val="fr-FR"/>
        </w:rPr>
        <w:t xml:space="preserve">. </w:t>
      </w:r>
      <w:r w:rsidR="00242C45" w:rsidRPr="00A27285">
        <w:rPr>
          <w:rFonts w:ascii="Times New Roman" w:hAnsi="Times New Roman"/>
          <w:b w:val="0"/>
          <w:i w:val="0"/>
          <w:sz w:val="22"/>
          <w:szCs w:val="22"/>
          <w:lang w:val="fr-FR"/>
        </w:rPr>
        <w:t xml:space="preserve">Avec l’appui de </w:t>
      </w:r>
      <w:r w:rsidRPr="00A27285">
        <w:rPr>
          <w:rFonts w:ascii="Times New Roman" w:hAnsi="Times New Roman"/>
          <w:b w:val="0"/>
          <w:i w:val="0"/>
          <w:sz w:val="22"/>
          <w:szCs w:val="22"/>
          <w:lang w:val="fr-FR"/>
        </w:rPr>
        <w:t xml:space="preserve">SANRU </w:t>
      </w:r>
      <w:r w:rsidR="00242C45" w:rsidRPr="00A27285">
        <w:rPr>
          <w:rFonts w:ascii="Times New Roman" w:hAnsi="Times New Roman"/>
          <w:b w:val="0"/>
          <w:i w:val="0"/>
          <w:sz w:val="22"/>
          <w:szCs w:val="22"/>
          <w:lang w:val="fr-FR"/>
        </w:rPr>
        <w:t xml:space="preserve">et de la </w:t>
      </w:r>
      <w:proofErr w:type="spellStart"/>
      <w:r w:rsidR="00242C45" w:rsidRPr="00A27285">
        <w:rPr>
          <w:rFonts w:ascii="Times New Roman" w:hAnsi="Times New Roman"/>
          <w:b w:val="0"/>
          <w:i w:val="0"/>
          <w:sz w:val="22"/>
          <w:szCs w:val="22"/>
          <w:lang w:val="fr-FR"/>
        </w:rPr>
        <w:t>Task</w:t>
      </w:r>
      <w:proofErr w:type="spellEnd"/>
      <w:r w:rsidR="00242C45" w:rsidRPr="00A27285">
        <w:rPr>
          <w:rFonts w:ascii="Times New Roman" w:hAnsi="Times New Roman"/>
          <w:b w:val="0"/>
          <w:i w:val="0"/>
          <w:sz w:val="22"/>
          <w:szCs w:val="22"/>
          <w:lang w:val="fr-FR"/>
        </w:rPr>
        <w:t xml:space="preserve"> Force Provincial SRMNEA, des</w:t>
      </w:r>
      <w:r w:rsidRPr="00A27285">
        <w:rPr>
          <w:rFonts w:ascii="Times New Roman" w:hAnsi="Times New Roman"/>
          <w:b w:val="0"/>
          <w:i w:val="0"/>
          <w:sz w:val="22"/>
          <w:szCs w:val="22"/>
          <w:lang w:val="fr-FR"/>
        </w:rPr>
        <w:t xml:space="preserve"> stratégies de communication</w:t>
      </w:r>
      <w:r w:rsidR="00242C45" w:rsidRPr="00A27285">
        <w:rPr>
          <w:rFonts w:ascii="Times New Roman" w:hAnsi="Times New Roman"/>
          <w:b w:val="0"/>
          <w:i w:val="0"/>
          <w:sz w:val="22"/>
          <w:szCs w:val="22"/>
          <w:lang w:val="fr-FR"/>
        </w:rPr>
        <w:t xml:space="preserve"> seront conçu</w:t>
      </w:r>
      <w:r w:rsidR="00A27285">
        <w:rPr>
          <w:rFonts w:ascii="Times New Roman" w:hAnsi="Times New Roman"/>
          <w:b w:val="0"/>
          <w:i w:val="0"/>
          <w:sz w:val="22"/>
          <w:szCs w:val="22"/>
          <w:lang w:val="fr-FR"/>
        </w:rPr>
        <w:t>es</w:t>
      </w:r>
      <w:r w:rsidRPr="00A27285">
        <w:rPr>
          <w:rFonts w:ascii="Times New Roman" w:hAnsi="Times New Roman"/>
          <w:b w:val="0"/>
          <w:i w:val="0"/>
          <w:sz w:val="22"/>
          <w:szCs w:val="22"/>
          <w:lang w:val="fr-FR"/>
        </w:rPr>
        <w:t xml:space="preserve"> </w:t>
      </w:r>
      <w:r w:rsidR="00242C45" w:rsidRPr="00A27285">
        <w:rPr>
          <w:rFonts w:ascii="Times New Roman" w:hAnsi="Times New Roman"/>
          <w:b w:val="0"/>
          <w:i w:val="0"/>
          <w:sz w:val="22"/>
          <w:szCs w:val="22"/>
          <w:lang w:val="fr-FR"/>
        </w:rPr>
        <w:t xml:space="preserve">pour chaque cible de la SRMNEA, </w:t>
      </w:r>
      <w:r w:rsidRPr="00A27285">
        <w:rPr>
          <w:rFonts w:ascii="Times New Roman" w:hAnsi="Times New Roman"/>
          <w:b w:val="0"/>
          <w:i w:val="0"/>
          <w:sz w:val="22"/>
          <w:szCs w:val="22"/>
          <w:lang w:val="fr-FR"/>
        </w:rPr>
        <w:t>pour les jeunes clubs communautaires de ces groupes de populations dans les provinces où se tiendra le projet (</w:t>
      </w:r>
      <w:r w:rsidR="00145CAA" w:rsidRPr="00A27285">
        <w:rPr>
          <w:rFonts w:ascii="Times New Roman" w:hAnsi="Times New Roman"/>
          <w:b w:val="0"/>
          <w:i w:val="0"/>
          <w:sz w:val="22"/>
          <w:szCs w:val="22"/>
          <w:lang w:val="fr-FR"/>
        </w:rPr>
        <w:t>Kasaï</w:t>
      </w:r>
      <w:r w:rsidRPr="00A27285">
        <w:rPr>
          <w:rFonts w:ascii="Times New Roman" w:hAnsi="Times New Roman"/>
          <w:b w:val="0"/>
          <w:i w:val="0"/>
          <w:sz w:val="22"/>
          <w:szCs w:val="22"/>
          <w:lang w:val="fr-FR"/>
        </w:rPr>
        <w:t xml:space="preserve"> et Maniema). Les mentors des clubs (animateurs) seront initiés au processus et animés par des activités de collecte d’informations initiales. </w:t>
      </w:r>
      <w:r w:rsidR="00242C45" w:rsidRPr="00A27285">
        <w:rPr>
          <w:rFonts w:ascii="Times New Roman" w:hAnsi="Times New Roman"/>
          <w:b w:val="0"/>
          <w:i w:val="0"/>
          <w:sz w:val="22"/>
          <w:szCs w:val="22"/>
          <w:lang w:val="fr-FR"/>
        </w:rPr>
        <w:t>Des séances de travail se tiendront ens</w:t>
      </w:r>
      <w:r w:rsidRPr="00A27285">
        <w:rPr>
          <w:rFonts w:ascii="Times New Roman" w:hAnsi="Times New Roman"/>
          <w:b w:val="0"/>
          <w:i w:val="0"/>
          <w:sz w:val="22"/>
          <w:szCs w:val="22"/>
          <w:lang w:val="fr-FR"/>
        </w:rPr>
        <w:t xml:space="preserve">uite pour </w:t>
      </w:r>
      <w:r w:rsidR="00242C45" w:rsidRPr="00A27285">
        <w:rPr>
          <w:rFonts w:ascii="Times New Roman" w:hAnsi="Times New Roman"/>
          <w:b w:val="0"/>
          <w:i w:val="0"/>
          <w:sz w:val="22"/>
          <w:szCs w:val="22"/>
          <w:lang w:val="fr-FR"/>
        </w:rPr>
        <w:t>produire</w:t>
      </w:r>
      <w:r w:rsidRPr="00A27285">
        <w:rPr>
          <w:rFonts w:ascii="Times New Roman" w:hAnsi="Times New Roman"/>
          <w:b w:val="0"/>
          <w:i w:val="0"/>
          <w:sz w:val="22"/>
          <w:szCs w:val="22"/>
          <w:lang w:val="fr-FR"/>
        </w:rPr>
        <w:t xml:space="preserve"> un plan de communication concret avec des archétypes, des messages clés et un plan de travail concret. L'inclusion d'un éventail de parties prenantes dans ce processus garantira une large appropriation de la stratégie de communication résultante.</w:t>
      </w:r>
    </w:p>
    <w:p w:rsidR="006C4832" w:rsidRPr="00A27285" w:rsidRDefault="006C4832" w:rsidP="006C4832">
      <w:pPr>
        <w:pStyle w:val="Titre"/>
        <w:ind w:left="1068"/>
        <w:jc w:val="both"/>
        <w:rPr>
          <w:rFonts w:ascii="Times New Roman" w:hAnsi="Times New Roman"/>
          <w:b w:val="0"/>
          <w:i w:val="0"/>
          <w:sz w:val="22"/>
          <w:szCs w:val="22"/>
          <w:lang w:val="fr-FR"/>
        </w:rPr>
      </w:pPr>
    </w:p>
    <w:p w:rsidR="00EA2488" w:rsidRPr="00A27285" w:rsidRDefault="00EA2488" w:rsidP="00F97BBB">
      <w:pPr>
        <w:pStyle w:val="Titre"/>
        <w:numPr>
          <w:ilvl w:val="0"/>
          <w:numId w:val="4"/>
        </w:numPr>
        <w:jc w:val="both"/>
        <w:rPr>
          <w:rFonts w:ascii="Times New Roman" w:hAnsi="Times New Roman"/>
          <w:b w:val="0"/>
          <w:i w:val="0"/>
          <w:sz w:val="22"/>
          <w:szCs w:val="22"/>
          <w:lang w:val="fr-FR"/>
        </w:rPr>
      </w:pPr>
      <w:r w:rsidRPr="00A27285">
        <w:rPr>
          <w:rFonts w:ascii="Times New Roman" w:hAnsi="Times New Roman"/>
          <w:i w:val="0"/>
          <w:sz w:val="22"/>
          <w:szCs w:val="22"/>
          <w:u w:val="single"/>
          <w:lang w:val="fr-FR"/>
        </w:rPr>
        <w:t>La communication interpersonnelle (CIP)</w:t>
      </w:r>
      <w:r w:rsidR="00275456" w:rsidRPr="00A27285">
        <w:rPr>
          <w:rFonts w:ascii="Times New Roman" w:hAnsi="Times New Roman"/>
          <w:b w:val="0"/>
          <w:i w:val="0"/>
          <w:sz w:val="22"/>
          <w:szCs w:val="22"/>
          <w:lang w:val="fr-FR"/>
        </w:rPr>
        <w:t xml:space="preserve">. La CIP sera menée par le biais </w:t>
      </w:r>
      <w:r w:rsidR="00D338C3" w:rsidRPr="00A27285">
        <w:rPr>
          <w:rFonts w:ascii="Times New Roman" w:hAnsi="Times New Roman"/>
          <w:b w:val="0"/>
          <w:i w:val="0"/>
          <w:sz w:val="22"/>
          <w:szCs w:val="22"/>
          <w:lang w:val="fr-FR"/>
        </w:rPr>
        <w:t xml:space="preserve">des membres de CODESA </w:t>
      </w:r>
      <w:r w:rsidR="00275456" w:rsidRPr="00A27285">
        <w:rPr>
          <w:rFonts w:ascii="Times New Roman" w:hAnsi="Times New Roman"/>
          <w:b w:val="0"/>
          <w:i w:val="0"/>
          <w:sz w:val="22"/>
          <w:szCs w:val="22"/>
          <w:lang w:val="fr-FR"/>
        </w:rPr>
        <w:t>qui peuvent assurer des contacts répétés avec des groupes cibles</w:t>
      </w:r>
      <w:r w:rsidR="00D338C3" w:rsidRPr="00A27285">
        <w:rPr>
          <w:rFonts w:ascii="Times New Roman" w:hAnsi="Times New Roman"/>
          <w:b w:val="0"/>
          <w:i w:val="0"/>
          <w:sz w:val="22"/>
          <w:szCs w:val="22"/>
          <w:lang w:val="fr-FR"/>
        </w:rPr>
        <w:t xml:space="preserve"> </w:t>
      </w:r>
      <w:r w:rsidR="00275456" w:rsidRPr="00A27285">
        <w:rPr>
          <w:rFonts w:ascii="Times New Roman" w:hAnsi="Times New Roman"/>
          <w:b w:val="0"/>
          <w:i w:val="0"/>
          <w:sz w:val="22"/>
          <w:szCs w:val="22"/>
          <w:lang w:val="fr-FR"/>
        </w:rPr>
        <w:t xml:space="preserve">afin de mettre en œuvre des messages de changement de comportement concernant la survie de l'enfant et le paludisme, le VIH, la violence sexuelle et </w:t>
      </w:r>
      <w:r w:rsidR="00280CF7" w:rsidRPr="00A27285">
        <w:rPr>
          <w:rFonts w:ascii="Times New Roman" w:hAnsi="Times New Roman"/>
          <w:b w:val="0"/>
          <w:i w:val="0"/>
          <w:sz w:val="22"/>
          <w:szCs w:val="22"/>
          <w:lang w:val="fr-FR"/>
        </w:rPr>
        <w:t>basée sur le genre</w:t>
      </w:r>
      <w:r w:rsidR="00275456" w:rsidRPr="00A27285">
        <w:rPr>
          <w:rFonts w:ascii="Times New Roman" w:hAnsi="Times New Roman"/>
          <w:b w:val="0"/>
          <w:i w:val="0"/>
          <w:sz w:val="22"/>
          <w:szCs w:val="22"/>
          <w:lang w:val="fr-FR"/>
        </w:rPr>
        <w:t xml:space="preserve">, et les mariages précoces. Cette approche est un moyen de communication efficace, car </w:t>
      </w:r>
      <w:r w:rsidR="00D338C3" w:rsidRPr="00A27285">
        <w:rPr>
          <w:rFonts w:ascii="Times New Roman" w:hAnsi="Times New Roman"/>
          <w:b w:val="0"/>
          <w:i w:val="0"/>
          <w:sz w:val="22"/>
          <w:szCs w:val="22"/>
          <w:lang w:val="fr-FR"/>
        </w:rPr>
        <w:t xml:space="preserve">les interventions/messages seront adaptées </w:t>
      </w:r>
      <w:r w:rsidR="00275456" w:rsidRPr="00A27285">
        <w:rPr>
          <w:rFonts w:ascii="Times New Roman" w:hAnsi="Times New Roman"/>
          <w:b w:val="0"/>
          <w:i w:val="0"/>
          <w:sz w:val="22"/>
          <w:szCs w:val="22"/>
          <w:lang w:val="fr-FR"/>
        </w:rPr>
        <w:t>en fonction d</w:t>
      </w:r>
      <w:r w:rsidR="00D338C3" w:rsidRPr="00A27285">
        <w:rPr>
          <w:rFonts w:ascii="Times New Roman" w:hAnsi="Times New Roman"/>
          <w:b w:val="0"/>
          <w:i w:val="0"/>
          <w:sz w:val="22"/>
          <w:szCs w:val="22"/>
          <w:lang w:val="fr-FR"/>
        </w:rPr>
        <w:t>u contexte local</w:t>
      </w:r>
      <w:r w:rsidR="00275456" w:rsidRPr="00A27285">
        <w:rPr>
          <w:rFonts w:ascii="Times New Roman" w:hAnsi="Times New Roman"/>
          <w:b w:val="0"/>
          <w:i w:val="0"/>
          <w:sz w:val="22"/>
          <w:szCs w:val="22"/>
          <w:lang w:val="fr-FR"/>
        </w:rPr>
        <w:t xml:space="preserve">. </w:t>
      </w:r>
    </w:p>
    <w:p w:rsidR="002B5AFC" w:rsidRPr="00A27285" w:rsidRDefault="002B5AFC" w:rsidP="002B5AFC">
      <w:pPr>
        <w:pStyle w:val="Titre"/>
        <w:ind w:left="1068"/>
        <w:jc w:val="both"/>
        <w:rPr>
          <w:rFonts w:ascii="Times New Roman" w:hAnsi="Times New Roman"/>
          <w:b w:val="0"/>
          <w:i w:val="0"/>
          <w:sz w:val="22"/>
          <w:szCs w:val="22"/>
          <w:lang w:val="fr-FR"/>
        </w:rPr>
      </w:pPr>
    </w:p>
    <w:p w:rsidR="00411EB8" w:rsidRPr="00A27285" w:rsidRDefault="0008529E" w:rsidP="00F97BBB">
      <w:pPr>
        <w:pStyle w:val="Titre"/>
        <w:numPr>
          <w:ilvl w:val="0"/>
          <w:numId w:val="4"/>
        </w:numPr>
        <w:jc w:val="both"/>
        <w:rPr>
          <w:rFonts w:ascii="Times New Roman" w:hAnsi="Times New Roman"/>
          <w:b w:val="0"/>
          <w:i w:val="0"/>
          <w:sz w:val="22"/>
          <w:szCs w:val="22"/>
          <w:lang w:val="fr-FR"/>
        </w:rPr>
      </w:pPr>
      <w:r w:rsidRPr="00A27285">
        <w:rPr>
          <w:rFonts w:ascii="Times New Roman" w:hAnsi="Times New Roman"/>
          <w:i w:val="0"/>
          <w:sz w:val="22"/>
          <w:szCs w:val="22"/>
          <w:u w:val="single"/>
          <w:lang w:val="fr-FR"/>
        </w:rPr>
        <w:t>Les vidéo forums</w:t>
      </w:r>
      <w:r w:rsidR="00242C45" w:rsidRPr="00A27285">
        <w:rPr>
          <w:rFonts w:ascii="Times New Roman" w:hAnsi="Times New Roman"/>
          <w:b w:val="0"/>
          <w:i w:val="0"/>
          <w:sz w:val="22"/>
          <w:szCs w:val="22"/>
          <w:lang w:val="fr-FR"/>
        </w:rPr>
        <w:t>. A travers la projection des vidéos et images sur la SRMNEA</w:t>
      </w:r>
      <w:r w:rsidR="00142A7F" w:rsidRPr="00A27285">
        <w:rPr>
          <w:rFonts w:ascii="Times New Roman" w:hAnsi="Times New Roman"/>
          <w:b w:val="0"/>
          <w:i w:val="0"/>
          <w:sz w:val="22"/>
          <w:szCs w:val="22"/>
          <w:lang w:val="fr-FR"/>
        </w:rPr>
        <w:t>, des échanges et discussions interviennent sur le sujet transmis par la vidéo.</w:t>
      </w:r>
      <w:r w:rsidR="00F524DF" w:rsidRPr="00A27285">
        <w:rPr>
          <w:rFonts w:ascii="Times New Roman" w:hAnsi="Times New Roman"/>
          <w:b w:val="0"/>
          <w:i w:val="0"/>
          <w:sz w:val="22"/>
          <w:szCs w:val="22"/>
          <w:lang w:val="fr-FR"/>
        </w:rPr>
        <w:t xml:space="preserve"> Un outil de complément à la CIP, </w:t>
      </w:r>
      <w:r w:rsidR="002B5AFC" w:rsidRPr="00A27285">
        <w:rPr>
          <w:rFonts w:ascii="Times New Roman" w:hAnsi="Times New Roman"/>
          <w:b w:val="0"/>
          <w:i w:val="0"/>
          <w:sz w:val="22"/>
          <w:szCs w:val="22"/>
          <w:lang w:val="fr-FR"/>
        </w:rPr>
        <w:t xml:space="preserve">les vidéos forums </w:t>
      </w:r>
      <w:r w:rsidR="00F524DF" w:rsidRPr="00A27285">
        <w:rPr>
          <w:rFonts w:ascii="Times New Roman" w:hAnsi="Times New Roman"/>
          <w:b w:val="0"/>
          <w:i w:val="0"/>
          <w:sz w:val="22"/>
          <w:szCs w:val="22"/>
          <w:lang w:val="fr-FR"/>
        </w:rPr>
        <w:t>permet</w:t>
      </w:r>
      <w:r w:rsidR="002B5AFC" w:rsidRPr="00A27285">
        <w:rPr>
          <w:rFonts w:ascii="Times New Roman" w:hAnsi="Times New Roman"/>
          <w:b w:val="0"/>
          <w:i w:val="0"/>
          <w:sz w:val="22"/>
          <w:szCs w:val="22"/>
          <w:lang w:val="fr-FR"/>
        </w:rPr>
        <w:t>tent</w:t>
      </w:r>
      <w:r w:rsidR="00F524DF" w:rsidRPr="00A27285">
        <w:rPr>
          <w:rFonts w:ascii="Times New Roman" w:hAnsi="Times New Roman"/>
          <w:b w:val="0"/>
          <w:i w:val="0"/>
          <w:sz w:val="22"/>
          <w:szCs w:val="22"/>
          <w:lang w:val="fr-FR"/>
        </w:rPr>
        <w:t xml:space="preserve"> d’atteindre une plus grande audience.</w:t>
      </w:r>
    </w:p>
    <w:p w:rsidR="009326B3" w:rsidRPr="00A27285" w:rsidRDefault="009326B3" w:rsidP="009326B3">
      <w:pPr>
        <w:pStyle w:val="Paragraphedeliste"/>
        <w:rPr>
          <w:rFonts w:ascii="Times New Roman" w:hAnsi="Times New Roman"/>
          <w:b/>
          <w:i/>
        </w:rPr>
      </w:pPr>
    </w:p>
    <w:p w:rsidR="00200F5F" w:rsidRPr="00A27285" w:rsidRDefault="009326B3" w:rsidP="00F97BBB">
      <w:pPr>
        <w:pStyle w:val="Titre"/>
        <w:numPr>
          <w:ilvl w:val="0"/>
          <w:numId w:val="4"/>
        </w:numPr>
        <w:jc w:val="both"/>
        <w:rPr>
          <w:rFonts w:ascii="Times New Roman" w:hAnsi="Times New Roman"/>
          <w:b w:val="0"/>
          <w:i w:val="0"/>
          <w:sz w:val="22"/>
          <w:szCs w:val="22"/>
          <w:lang w:val="fr-FR"/>
        </w:rPr>
      </w:pPr>
      <w:r w:rsidRPr="00A27285">
        <w:rPr>
          <w:rFonts w:ascii="Times New Roman" w:hAnsi="Times New Roman"/>
          <w:i w:val="0"/>
          <w:sz w:val="22"/>
          <w:szCs w:val="22"/>
          <w:u w:val="single"/>
          <w:lang w:val="fr-FR"/>
        </w:rPr>
        <w:t>Les causeries éducatives</w:t>
      </w:r>
      <w:r w:rsidRPr="00A27285">
        <w:rPr>
          <w:rFonts w:ascii="Times New Roman" w:hAnsi="Times New Roman"/>
          <w:b w:val="0"/>
          <w:i w:val="0"/>
          <w:sz w:val="22"/>
          <w:szCs w:val="22"/>
          <w:lang w:val="fr-FR"/>
        </w:rPr>
        <w:t xml:space="preserve">. </w:t>
      </w:r>
      <w:r w:rsidR="009F7F42" w:rsidRPr="00A27285">
        <w:rPr>
          <w:rFonts w:ascii="Times New Roman" w:hAnsi="Times New Roman"/>
          <w:b w:val="0"/>
          <w:i w:val="0"/>
          <w:sz w:val="22"/>
          <w:szCs w:val="22"/>
          <w:lang w:val="fr-FR"/>
        </w:rPr>
        <w:t xml:space="preserve">Les causeries éducatives sont des </w:t>
      </w:r>
      <w:r w:rsidRPr="00A27285">
        <w:rPr>
          <w:rFonts w:ascii="Times New Roman" w:hAnsi="Times New Roman"/>
          <w:b w:val="0"/>
          <w:i w:val="0"/>
          <w:sz w:val="22"/>
          <w:szCs w:val="22"/>
          <w:lang w:val="fr-FR"/>
        </w:rPr>
        <w:t>échange</w:t>
      </w:r>
      <w:r w:rsidR="009F7F42" w:rsidRPr="00A27285">
        <w:rPr>
          <w:rFonts w:ascii="Times New Roman" w:hAnsi="Times New Roman"/>
          <w:b w:val="0"/>
          <w:i w:val="0"/>
          <w:sz w:val="22"/>
          <w:szCs w:val="22"/>
          <w:lang w:val="fr-FR"/>
        </w:rPr>
        <w:t>s</w:t>
      </w:r>
      <w:r w:rsidRPr="00A27285">
        <w:rPr>
          <w:rFonts w:ascii="Times New Roman" w:hAnsi="Times New Roman"/>
          <w:b w:val="0"/>
          <w:i w:val="0"/>
          <w:sz w:val="22"/>
          <w:szCs w:val="22"/>
          <w:lang w:val="fr-FR"/>
        </w:rPr>
        <w:t xml:space="preserve"> entre un animateur/facilitateur et un groupe cible de personnes, sur un sujet précis. Pendant les discussions, ils échangent des expériences, des informations et des connaissances, ceci dans le but d’amener un changement de comportement, d'attitude ou de mentalité.</w:t>
      </w:r>
      <w:r w:rsidR="00376E80" w:rsidRPr="00A27285">
        <w:rPr>
          <w:rFonts w:ascii="Times New Roman" w:hAnsi="Times New Roman"/>
          <w:b w:val="0"/>
          <w:i w:val="0"/>
          <w:sz w:val="22"/>
          <w:szCs w:val="22"/>
          <w:lang w:val="fr-FR"/>
        </w:rPr>
        <w:t xml:space="preserve"> Dans le cadre de </w:t>
      </w:r>
      <w:proofErr w:type="spellStart"/>
      <w:r w:rsidR="00376E80" w:rsidRPr="00A27285">
        <w:rPr>
          <w:rFonts w:ascii="Times New Roman" w:hAnsi="Times New Roman"/>
          <w:b w:val="0"/>
          <w:i w:val="0"/>
          <w:sz w:val="22"/>
          <w:szCs w:val="22"/>
          <w:lang w:val="fr-FR"/>
        </w:rPr>
        <w:t>Bomoyi</w:t>
      </w:r>
      <w:proofErr w:type="spellEnd"/>
      <w:r w:rsidR="00376E80" w:rsidRPr="00A27285">
        <w:rPr>
          <w:rFonts w:ascii="Times New Roman" w:hAnsi="Times New Roman"/>
          <w:b w:val="0"/>
          <w:i w:val="0"/>
          <w:sz w:val="22"/>
          <w:szCs w:val="22"/>
          <w:lang w:val="fr-FR"/>
        </w:rPr>
        <w:t xml:space="preserve">, les causeries </w:t>
      </w:r>
      <w:r w:rsidR="00145CAA" w:rsidRPr="00A27285">
        <w:rPr>
          <w:rFonts w:ascii="Times New Roman" w:hAnsi="Times New Roman"/>
          <w:b w:val="0"/>
          <w:i w:val="0"/>
          <w:sz w:val="22"/>
          <w:szCs w:val="22"/>
          <w:lang w:val="fr-FR"/>
        </w:rPr>
        <w:t>éducatives</w:t>
      </w:r>
      <w:r w:rsidR="00376E80" w:rsidRPr="00A27285">
        <w:rPr>
          <w:rFonts w:ascii="Times New Roman" w:hAnsi="Times New Roman"/>
          <w:b w:val="0"/>
          <w:i w:val="0"/>
          <w:sz w:val="22"/>
          <w:szCs w:val="22"/>
          <w:lang w:val="fr-FR"/>
        </w:rPr>
        <w:t xml:space="preserve"> seront </w:t>
      </w:r>
      <w:r w:rsidR="009B734E" w:rsidRPr="00A27285">
        <w:rPr>
          <w:rFonts w:ascii="Times New Roman" w:hAnsi="Times New Roman"/>
          <w:b w:val="0"/>
          <w:i w:val="0"/>
          <w:sz w:val="22"/>
          <w:szCs w:val="22"/>
          <w:lang w:val="fr-FR"/>
        </w:rPr>
        <w:t>utilisées</w:t>
      </w:r>
      <w:r w:rsidR="00376E80" w:rsidRPr="00A27285">
        <w:rPr>
          <w:rFonts w:ascii="Times New Roman" w:hAnsi="Times New Roman"/>
          <w:b w:val="0"/>
          <w:i w:val="0"/>
          <w:sz w:val="22"/>
          <w:szCs w:val="22"/>
          <w:lang w:val="fr-FR"/>
        </w:rPr>
        <w:t xml:space="preserve"> pour des échanges sur la santé sexuelle et de reproduction parmi les adolescents et jeunes, pour les femmes</w:t>
      </w:r>
    </w:p>
    <w:p w:rsidR="00200F5F" w:rsidRPr="00A27285" w:rsidRDefault="00200F5F" w:rsidP="00851480">
      <w:pPr>
        <w:pStyle w:val="Paragraphedeliste"/>
        <w:rPr>
          <w:rFonts w:ascii="Times New Roman" w:hAnsi="Times New Roman"/>
        </w:rPr>
      </w:pPr>
    </w:p>
    <w:p w:rsidR="009326B3" w:rsidRPr="00A27285" w:rsidRDefault="00200F5F" w:rsidP="00F97BBB">
      <w:pPr>
        <w:pStyle w:val="Titre"/>
        <w:numPr>
          <w:ilvl w:val="0"/>
          <w:numId w:val="4"/>
        </w:numPr>
        <w:jc w:val="both"/>
        <w:rPr>
          <w:rFonts w:ascii="Times New Roman" w:hAnsi="Times New Roman"/>
          <w:b w:val="0"/>
          <w:i w:val="0"/>
          <w:sz w:val="22"/>
          <w:szCs w:val="22"/>
          <w:lang w:val="fr-FR"/>
        </w:rPr>
      </w:pPr>
      <w:r w:rsidRPr="00A27285">
        <w:rPr>
          <w:rFonts w:ascii="Times New Roman" w:hAnsi="Times New Roman"/>
          <w:i w:val="0"/>
          <w:sz w:val="22"/>
          <w:szCs w:val="22"/>
          <w:u w:val="single"/>
          <w:lang w:val="fr-FR"/>
        </w:rPr>
        <w:t>Les visites à domicile</w:t>
      </w:r>
      <w:r w:rsidR="00851480" w:rsidRPr="00A27285">
        <w:rPr>
          <w:rFonts w:ascii="Times New Roman" w:hAnsi="Times New Roman"/>
          <w:i w:val="0"/>
          <w:sz w:val="22"/>
          <w:szCs w:val="22"/>
          <w:u w:val="single"/>
          <w:lang w:val="fr-FR"/>
        </w:rPr>
        <w:t xml:space="preserve"> (VAD)</w:t>
      </w:r>
      <w:r w:rsidR="00851480" w:rsidRPr="00A27285">
        <w:rPr>
          <w:rFonts w:ascii="Times New Roman" w:hAnsi="Times New Roman"/>
          <w:b w:val="0"/>
          <w:i w:val="0"/>
          <w:sz w:val="22"/>
          <w:szCs w:val="22"/>
          <w:lang w:val="fr-FR"/>
        </w:rPr>
        <w:t>. L</w:t>
      </w:r>
      <w:r w:rsidR="008B3EC4" w:rsidRPr="00A27285">
        <w:rPr>
          <w:rFonts w:ascii="Times New Roman" w:hAnsi="Times New Roman"/>
          <w:b w:val="0"/>
          <w:i w:val="0"/>
          <w:sz w:val="22"/>
          <w:szCs w:val="22"/>
          <w:lang w:val="fr-FR"/>
        </w:rPr>
        <w:t xml:space="preserve">es OAC devront utiliser cette stratégie pour </w:t>
      </w:r>
      <w:r w:rsidR="002810BB" w:rsidRPr="00A27285">
        <w:rPr>
          <w:rFonts w:ascii="Times New Roman" w:hAnsi="Times New Roman"/>
          <w:b w:val="0"/>
          <w:i w:val="0"/>
          <w:sz w:val="22"/>
          <w:szCs w:val="22"/>
          <w:lang w:val="fr-FR"/>
        </w:rPr>
        <w:t>découvrir</w:t>
      </w:r>
      <w:r w:rsidR="008B3EC4" w:rsidRPr="00A27285">
        <w:rPr>
          <w:rFonts w:ascii="Times New Roman" w:hAnsi="Times New Roman"/>
          <w:b w:val="0"/>
          <w:i w:val="0"/>
          <w:sz w:val="22"/>
          <w:szCs w:val="22"/>
          <w:lang w:val="fr-FR"/>
        </w:rPr>
        <w:t xml:space="preserve"> </w:t>
      </w:r>
      <w:r w:rsidR="006B5765" w:rsidRPr="00A27285">
        <w:rPr>
          <w:rFonts w:ascii="Times New Roman" w:hAnsi="Times New Roman"/>
          <w:b w:val="0"/>
          <w:i w:val="0"/>
          <w:sz w:val="22"/>
          <w:szCs w:val="22"/>
          <w:lang w:val="fr-FR"/>
        </w:rPr>
        <w:t>les conditions réelles dans lesquelles vit la famille et identifier comment ses conditions peuvent influencer la vie de ses membres en l’occurrence les</w:t>
      </w:r>
      <w:r w:rsidR="008B3EC4" w:rsidRPr="00A27285">
        <w:rPr>
          <w:rFonts w:ascii="Times New Roman" w:hAnsi="Times New Roman"/>
          <w:b w:val="0"/>
          <w:i w:val="0"/>
          <w:sz w:val="22"/>
          <w:szCs w:val="22"/>
          <w:lang w:val="fr-FR"/>
        </w:rPr>
        <w:t xml:space="preserve"> mères, les</w:t>
      </w:r>
      <w:r w:rsidR="006B5765" w:rsidRPr="00A27285">
        <w:rPr>
          <w:rFonts w:ascii="Times New Roman" w:hAnsi="Times New Roman"/>
          <w:b w:val="0"/>
          <w:i w:val="0"/>
          <w:sz w:val="22"/>
          <w:szCs w:val="22"/>
          <w:lang w:val="fr-FR"/>
        </w:rPr>
        <w:t xml:space="preserve"> enfants</w:t>
      </w:r>
      <w:r w:rsidR="008B3EC4" w:rsidRPr="00A27285">
        <w:rPr>
          <w:rFonts w:ascii="Times New Roman" w:hAnsi="Times New Roman"/>
          <w:b w:val="0"/>
          <w:i w:val="0"/>
          <w:sz w:val="22"/>
          <w:szCs w:val="22"/>
          <w:lang w:val="fr-FR"/>
        </w:rPr>
        <w:t xml:space="preserve"> et les adolescents</w:t>
      </w:r>
      <w:r w:rsidR="006B5765" w:rsidRPr="00A27285">
        <w:rPr>
          <w:rFonts w:ascii="Times New Roman" w:hAnsi="Times New Roman"/>
          <w:b w:val="0"/>
          <w:i w:val="0"/>
          <w:sz w:val="22"/>
          <w:szCs w:val="22"/>
          <w:lang w:val="fr-FR"/>
        </w:rPr>
        <w:t>. Elle</w:t>
      </w:r>
      <w:r w:rsidR="00085A34">
        <w:rPr>
          <w:rFonts w:ascii="Times New Roman" w:hAnsi="Times New Roman"/>
          <w:b w:val="0"/>
          <w:i w:val="0"/>
          <w:sz w:val="22"/>
          <w:szCs w:val="22"/>
          <w:lang w:val="fr-FR"/>
        </w:rPr>
        <w:t>s</w:t>
      </w:r>
      <w:r w:rsidR="006B5765" w:rsidRPr="00A27285">
        <w:rPr>
          <w:rFonts w:ascii="Times New Roman" w:hAnsi="Times New Roman"/>
          <w:b w:val="0"/>
          <w:i w:val="0"/>
          <w:sz w:val="22"/>
          <w:szCs w:val="22"/>
          <w:lang w:val="fr-FR"/>
        </w:rPr>
        <w:t xml:space="preserve"> </w:t>
      </w:r>
      <w:r w:rsidR="000B350B" w:rsidRPr="00A27285">
        <w:rPr>
          <w:rFonts w:ascii="Times New Roman" w:hAnsi="Times New Roman"/>
          <w:b w:val="0"/>
          <w:i w:val="0"/>
          <w:sz w:val="22"/>
          <w:szCs w:val="22"/>
          <w:lang w:val="fr-FR"/>
        </w:rPr>
        <w:t>oriente</w:t>
      </w:r>
      <w:r w:rsidR="00085A34">
        <w:rPr>
          <w:rFonts w:ascii="Times New Roman" w:hAnsi="Times New Roman"/>
          <w:b w:val="0"/>
          <w:i w:val="0"/>
          <w:sz w:val="22"/>
          <w:szCs w:val="22"/>
          <w:lang w:val="fr-FR"/>
        </w:rPr>
        <w:t>nt</w:t>
      </w:r>
      <w:r w:rsidR="000B350B" w:rsidRPr="00A27285">
        <w:rPr>
          <w:rFonts w:ascii="Times New Roman" w:hAnsi="Times New Roman"/>
          <w:b w:val="0"/>
          <w:i w:val="0"/>
          <w:sz w:val="22"/>
          <w:szCs w:val="22"/>
          <w:lang w:val="fr-FR"/>
        </w:rPr>
        <w:t xml:space="preserve"> vers</w:t>
      </w:r>
      <w:r w:rsidR="006B5765" w:rsidRPr="00A27285">
        <w:rPr>
          <w:rFonts w:ascii="Times New Roman" w:hAnsi="Times New Roman"/>
          <w:b w:val="0"/>
          <w:i w:val="0"/>
          <w:sz w:val="22"/>
          <w:szCs w:val="22"/>
          <w:lang w:val="fr-FR"/>
        </w:rPr>
        <w:t xml:space="preserve"> le type d’appui à apporter à la famille</w:t>
      </w:r>
      <w:r w:rsidR="008B3EC4" w:rsidRPr="00A27285">
        <w:rPr>
          <w:rFonts w:ascii="Times New Roman" w:hAnsi="Times New Roman"/>
          <w:b w:val="0"/>
          <w:i w:val="0"/>
          <w:sz w:val="22"/>
          <w:szCs w:val="22"/>
          <w:lang w:val="fr-FR"/>
        </w:rPr>
        <w:t xml:space="preserve"> et/ou aux individus</w:t>
      </w:r>
      <w:r w:rsidR="006B5765" w:rsidRPr="00A27285">
        <w:rPr>
          <w:rFonts w:ascii="Times New Roman" w:hAnsi="Times New Roman"/>
          <w:b w:val="0"/>
          <w:i w:val="0"/>
          <w:sz w:val="22"/>
          <w:szCs w:val="22"/>
          <w:lang w:val="fr-FR"/>
        </w:rPr>
        <w:t>.</w:t>
      </w:r>
      <w:r w:rsidR="000B350B" w:rsidRPr="00A27285">
        <w:rPr>
          <w:rFonts w:ascii="Times New Roman" w:hAnsi="Times New Roman"/>
          <w:b w:val="0"/>
          <w:i w:val="0"/>
          <w:sz w:val="22"/>
          <w:szCs w:val="22"/>
          <w:lang w:val="fr-FR"/>
        </w:rPr>
        <w:t xml:space="preserve"> Les VAD permettront également à mener une surveillance communautaire sur les accouchements à domicile, les décès communautaire (maternelle, infantile, etc…), ainsi que les cas de violences sexuelles.</w:t>
      </w:r>
    </w:p>
    <w:p w:rsidR="009326B3" w:rsidRPr="00A27285" w:rsidRDefault="009326B3" w:rsidP="009326B3">
      <w:pPr>
        <w:pStyle w:val="Paragraphedeliste"/>
        <w:rPr>
          <w:rFonts w:ascii="Times New Roman" w:hAnsi="Times New Roman"/>
          <w:b/>
          <w:i/>
        </w:rPr>
      </w:pPr>
    </w:p>
    <w:p w:rsidR="00411EB8" w:rsidRPr="00A27285" w:rsidRDefault="00A90E9C" w:rsidP="00F97BBB">
      <w:pPr>
        <w:pStyle w:val="Titre"/>
        <w:numPr>
          <w:ilvl w:val="0"/>
          <w:numId w:val="4"/>
        </w:numPr>
        <w:jc w:val="both"/>
        <w:rPr>
          <w:rFonts w:ascii="Times New Roman" w:hAnsi="Times New Roman"/>
          <w:b w:val="0"/>
          <w:i w:val="0"/>
          <w:sz w:val="22"/>
          <w:szCs w:val="22"/>
          <w:lang w:val="fr-FR"/>
        </w:rPr>
      </w:pPr>
      <w:r w:rsidRPr="00A27285">
        <w:rPr>
          <w:rFonts w:ascii="Times New Roman" w:hAnsi="Times New Roman"/>
          <w:i w:val="0"/>
          <w:sz w:val="22"/>
          <w:szCs w:val="22"/>
          <w:u w:val="single"/>
          <w:lang w:val="fr-FR"/>
        </w:rPr>
        <w:t xml:space="preserve">Campagne </w:t>
      </w:r>
      <w:r w:rsidR="00FF237A" w:rsidRPr="00A27285">
        <w:rPr>
          <w:rFonts w:ascii="Times New Roman" w:hAnsi="Times New Roman"/>
          <w:i w:val="0"/>
          <w:sz w:val="22"/>
          <w:szCs w:val="22"/>
          <w:u w:val="single"/>
          <w:lang w:val="fr-FR"/>
        </w:rPr>
        <w:t>de sensibilisation à travers les mass médias</w:t>
      </w:r>
      <w:r w:rsidR="00143103" w:rsidRPr="00A27285">
        <w:rPr>
          <w:rFonts w:ascii="Times New Roman" w:hAnsi="Times New Roman"/>
          <w:i w:val="0"/>
          <w:sz w:val="22"/>
          <w:szCs w:val="22"/>
          <w:u w:val="single"/>
          <w:lang w:val="fr-FR"/>
        </w:rPr>
        <w:t>.</w:t>
      </w:r>
      <w:r w:rsidR="00411EB8" w:rsidRPr="00A27285">
        <w:rPr>
          <w:rFonts w:ascii="Times New Roman" w:hAnsi="Times New Roman"/>
          <w:b w:val="0"/>
          <w:i w:val="0"/>
          <w:sz w:val="22"/>
          <w:szCs w:val="22"/>
          <w:lang w:val="fr-FR"/>
        </w:rPr>
        <w:t xml:space="preserve">  Les </w:t>
      </w:r>
      <w:r w:rsidR="00946620" w:rsidRPr="00A27285">
        <w:rPr>
          <w:rFonts w:ascii="Times New Roman" w:hAnsi="Times New Roman"/>
          <w:b w:val="0"/>
          <w:i w:val="0"/>
          <w:sz w:val="22"/>
          <w:szCs w:val="22"/>
          <w:lang w:val="fr-FR"/>
        </w:rPr>
        <w:t>OAC</w:t>
      </w:r>
      <w:r w:rsidR="00411EB8" w:rsidRPr="00A27285">
        <w:rPr>
          <w:rFonts w:ascii="Times New Roman" w:hAnsi="Times New Roman"/>
          <w:b w:val="0"/>
          <w:i w:val="0"/>
          <w:sz w:val="22"/>
          <w:szCs w:val="22"/>
          <w:lang w:val="fr-FR"/>
        </w:rPr>
        <w:t xml:space="preserve"> devront s’appuyer sur les plateformes médiatiques performante</w:t>
      </w:r>
      <w:r w:rsidR="00085A34">
        <w:rPr>
          <w:rFonts w:ascii="Times New Roman" w:hAnsi="Times New Roman"/>
          <w:b w:val="0"/>
          <w:i w:val="0"/>
          <w:sz w:val="22"/>
          <w:szCs w:val="22"/>
          <w:lang w:val="fr-FR"/>
        </w:rPr>
        <w:t>s</w:t>
      </w:r>
      <w:r w:rsidR="00411EB8" w:rsidRPr="00A27285">
        <w:rPr>
          <w:rFonts w:ascii="Times New Roman" w:hAnsi="Times New Roman"/>
          <w:b w:val="0"/>
          <w:i w:val="0"/>
          <w:sz w:val="22"/>
          <w:szCs w:val="22"/>
          <w:lang w:val="fr-FR"/>
        </w:rPr>
        <w:t>, principalement les radios locales/communautaires, qui éduque</w:t>
      </w:r>
      <w:r w:rsidR="00085A34">
        <w:rPr>
          <w:rFonts w:ascii="Times New Roman" w:hAnsi="Times New Roman"/>
          <w:b w:val="0"/>
          <w:i w:val="0"/>
          <w:sz w:val="22"/>
          <w:szCs w:val="22"/>
          <w:lang w:val="fr-FR"/>
        </w:rPr>
        <w:t>nt</w:t>
      </w:r>
      <w:r w:rsidR="00411EB8" w:rsidRPr="00A27285">
        <w:rPr>
          <w:rFonts w:ascii="Times New Roman" w:hAnsi="Times New Roman"/>
          <w:b w:val="0"/>
          <w:i w:val="0"/>
          <w:sz w:val="22"/>
          <w:szCs w:val="22"/>
          <w:lang w:val="fr-FR"/>
        </w:rPr>
        <w:t xml:space="preserve"> et diverti</w:t>
      </w:r>
      <w:r w:rsidR="00085A34">
        <w:rPr>
          <w:rFonts w:ascii="Times New Roman" w:hAnsi="Times New Roman"/>
          <w:b w:val="0"/>
          <w:i w:val="0"/>
          <w:sz w:val="22"/>
          <w:szCs w:val="22"/>
          <w:lang w:val="fr-FR"/>
        </w:rPr>
        <w:t>ssen</w:t>
      </w:r>
      <w:r w:rsidR="00411EB8" w:rsidRPr="00A27285">
        <w:rPr>
          <w:rFonts w:ascii="Times New Roman" w:hAnsi="Times New Roman"/>
          <w:b w:val="0"/>
          <w:i w:val="0"/>
          <w:sz w:val="22"/>
          <w:szCs w:val="22"/>
          <w:lang w:val="fr-FR"/>
        </w:rPr>
        <w:t xml:space="preserve">t les jeunes femmes et hommes âgés de </w:t>
      </w:r>
      <w:r w:rsidR="00411EB8" w:rsidRPr="00A27285">
        <w:rPr>
          <w:rFonts w:ascii="Times New Roman" w:hAnsi="Times New Roman"/>
          <w:b w:val="0"/>
          <w:i w:val="0"/>
          <w:sz w:val="22"/>
          <w:szCs w:val="22"/>
          <w:lang w:val="fr-FR"/>
        </w:rPr>
        <w:lastRenderedPageBreak/>
        <w:t>15 à 25 ans en RDC et leur donne</w:t>
      </w:r>
      <w:r w:rsidR="00085A34">
        <w:rPr>
          <w:rFonts w:ascii="Times New Roman" w:hAnsi="Times New Roman"/>
          <w:b w:val="0"/>
          <w:i w:val="0"/>
          <w:sz w:val="22"/>
          <w:szCs w:val="22"/>
          <w:lang w:val="fr-FR"/>
        </w:rPr>
        <w:t>nt</w:t>
      </w:r>
      <w:r w:rsidR="00411EB8" w:rsidRPr="00A27285">
        <w:rPr>
          <w:rFonts w:ascii="Times New Roman" w:hAnsi="Times New Roman"/>
          <w:b w:val="0"/>
          <w:i w:val="0"/>
          <w:sz w:val="22"/>
          <w:szCs w:val="22"/>
          <w:lang w:val="fr-FR"/>
        </w:rPr>
        <w:t xml:space="preserve"> la possibilité de partager leurs expériences. Il est important d'atteindre les jeunes, car ils se livrent à des relations sexuelles transactionnelles et intergénérationnelles. Avec l’appui des </w:t>
      </w:r>
      <w:r w:rsidR="00946620" w:rsidRPr="00A27285">
        <w:rPr>
          <w:rFonts w:ascii="Times New Roman" w:hAnsi="Times New Roman"/>
          <w:b w:val="0"/>
          <w:i w:val="0"/>
          <w:sz w:val="22"/>
          <w:szCs w:val="22"/>
          <w:lang w:val="fr-FR"/>
        </w:rPr>
        <w:t>OAC</w:t>
      </w:r>
      <w:r w:rsidR="00085A34">
        <w:rPr>
          <w:rFonts w:ascii="Times New Roman" w:hAnsi="Times New Roman"/>
          <w:b w:val="0"/>
          <w:i w:val="0"/>
          <w:sz w:val="22"/>
          <w:szCs w:val="22"/>
          <w:lang w:val="fr-FR"/>
        </w:rPr>
        <w:t>, les jeunes issu</w:t>
      </w:r>
      <w:r w:rsidR="00411EB8" w:rsidRPr="00A27285">
        <w:rPr>
          <w:rFonts w:ascii="Times New Roman" w:hAnsi="Times New Roman"/>
          <w:b w:val="0"/>
          <w:i w:val="0"/>
          <w:sz w:val="22"/>
          <w:szCs w:val="22"/>
          <w:lang w:val="fr-FR"/>
        </w:rPr>
        <w:t>s des clubs et camps des jeunes animeront des émissions-débats pour contribuer à freiner les mariages précoces chez les adolescentes, les avortements dangereux et l’épidémie de VIH.</w:t>
      </w:r>
    </w:p>
    <w:p w:rsidR="0008529E" w:rsidRPr="00A27285" w:rsidRDefault="0008529E" w:rsidP="00411EB8">
      <w:pPr>
        <w:pStyle w:val="Titre"/>
        <w:ind w:left="1068"/>
        <w:jc w:val="both"/>
        <w:rPr>
          <w:rFonts w:ascii="Times New Roman" w:hAnsi="Times New Roman"/>
          <w:b w:val="0"/>
          <w:i w:val="0"/>
          <w:sz w:val="22"/>
          <w:szCs w:val="22"/>
          <w:lang w:val="fr-FR"/>
        </w:rPr>
      </w:pPr>
    </w:p>
    <w:p w:rsidR="00B45CD8" w:rsidRPr="00A27285" w:rsidRDefault="00B45CD8" w:rsidP="00790256">
      <w:pPr>
        <w:pStyle w:val="Titre"/>
        <w:numPr>
          <w:ilvl w:val="0"/>
          <w:numId w:val="1"/>
        </w:numPr>
        <w:jc w:val="both"/>
        <w:rPr>
          <w:rFonts w:ascii="Times New Roman" w:hAnsi="Times New Roman"/>
          <w:i w:val="0"/>
          <w:sz w:val="22"/>
          <w:szCs w:val="22"/>
          <w:lang w:val="fr-FR"/>
        </w:rPr>
      </w:pPr>
      <w:r w:rsidRPr="00A27285">
        <w:rPr>
          <w:rFonts w:ascii="Times New Roman" w:hAnsi="Times New Roman"/>
          <w:i w:val="0"/>
          <w:sz w:val="22"/>
          <w:szCs w:val="22"/>
          <w:lang w:val="fr-FR"/>
        </w:rPr>
        <w:t>RESULTATS ATTENDUS</w:t>
      </w:r>
    </w:p>
    <w:p w:rsidR="00B45CD8" w:rsidRPr="00A27285" w:rsidRDefault="00B45CD8" w:rsidP="00B45CD8">
      <w:pPr>
        <w:pStyle w:val="Titre"/>
        <w:ind w:left="720"/>
        <w:jc w:val="both"/>
        <w:rPr>
          <w:rFonts w:ascii="Times New Roman" w:hAnsi="Times New Roman"/>
          <w:b w:val="0"/>
          <w:i w:val="0"/>
          <w:sz w:val="22"/>
          <w:szCs w:val="22"/>
          <w:lang w:val="fr-FR"/>
        </w:rPr>
      </w:pPr>
    </w:p>
    <w:p w:rsidR="00B45CD8" w:rsidRPr="00A27285" w:rsidRDefault="002B5AFC" w:rsidP="00B45CD8">
      <w:pPr>
        <w:pStyle w:val="Titre"/>
        <w:ind w:left="720"/>
        <w:jc w:val="both"/>
        <w:rPr>
          <w:rFonts w:ascii="Times New Roman" w:hAnsi="Times New Roman"/>
          <w:b w:val="0"/>
          <w:i w:val="0"/>
          <w:sz w:val="22"/>
          <w:szCs w:val="22"/>
          <w:lang w:val="fr-FR"/>
        </w:rPr>
      </w:pPr>
      <w:r w:rsidRPr="00A27285">
        <w:rPr>
          <w:rFonts w:ascii="Times New Roman" w:hAnsi="Times New Roman"/>
          <w:b w:val="0"/>
          <w:i w:val="0"/>
          <w:sz w:val="22"/>
          <w:szCs w:val="22"/>
          <w:lang w:val="fr-FR"/>
        </w:rPr>
        <w:t xml:space="preserve">A la fin de 2022, les ONG auront contribué à la création d’un </w:t>
      </w:r>
      <w:r w:rsidR="00B45CD8" w:rsidRPr="00A27285">
        <w:rPr>
          <w:rFonts w:ascii="Times New Roman" w:hAnsi="Times New Roman"/>
          <w:b w:val="0"/>
          <w:i w:val="0"/>
          <w:sz w:val="22"/>
          <w:szCs w:val="22"/>
          <w:lang w:val="fr-FR"/>
        </w:rPr>
        <w:t>environnement propice au changement de comportement en matière de santé et aux meilleures pratiques pour les adolescents, les femmes, la famille et la communauté dans les 36 zones de santé.</w:t>
      </w:r>
    </w:p>
    <w:p w:rsidR="00145CAA" w:rsidRPr="00A27285" w:rsidRDefault="00145CAA" w:rsidP="00B45CD8">
      <w:pPr>
        <w:pStyle w:val="Titre"/>
        <w:ind w:left="720"/>
        <w:jc w:val="both"/>
        <w:rPr>
          <w:rFonts w:ascii="Times New Roman" w:hAnsi="Times New Roman"/>
          <w:b w:val="0"/>
          <w:i w:val="0"/>
          <w:sz w:val="22"/>
          <w:szCs w:val="22"/>
          <w:lang w:val="fr-FR"/>
        </w:rPr>
      </w:pPr>
    </w:p>
    <w:p w:rsidR="002B5AFC" w:rsidRDefault="002B5AFC" w:rsidP="00B45CD8">
      <w:pPr>
        <w:pStyle w:val="Titre"/>
        <w:ind w:left="720"/>
        <w:jc w:val="both"/>
        <w:rPr>
          <w:rFonts w:ascii="Times New Roman" w:hAnsi="Times New Roman"/>
          <w:b w:val="0"/>
          <w:i w:val="0"/>
          <w:sz w:val="22"/>
          <w:szCs w:val="22"/>
          <w:lang w:val="fr-FR"/>
        </w:rPr>
      </w:pPr>
      <w:r w:rsidRPr="00A27285">
        <w:rPr>
          <w:rFonts w:ascii="Times New Roman" w:hAnsi="Times New Roman"/>
          <w:b w:val="0"/>
          <w:i w:val="0"/>
          <w:sz w:val="22"/>
          <w:szCs w:val="22"/>
          <w:lang w:val="fr-FR"/>
        </w:rPr>
        <w:t xml:space="preserve">Concrètement, les résultats seront évalués sur base des indicateurs </w:t>
      </w:r>
      <w:r w:rsidR="00101B6E">
        <w:rPr>
          <w:rFonts w:ascii="Times New Roman" w:hAnsi="Times New Roman"/>
          <w:b w:val="0"/>
          <w:i w:val="0"/>
          <w:sz w:val="22"/>
          <w:szCs w:val="22"/>
          <w:lang w:val="fr-FR"/>
        </w:rPr>
        <w:t xml:space="preserve">de performance </w:t>
      </w:r>
      <w:r w:rsidRPr="00A27285">
        <w:rPr>
          <w:rFonts w:ascii="Times New Roman" w:hAnsi="Times New Roman"/>
          <w:b w:val="0"/>
          <w:i w:val="0"/>
          <w:sz w:val="22"/>
          <w:szCs w:val="22"/>
          <w:lang w:val="fr-FR"/>
        </w:rPr>
        <w:t>saillants du projet dont :</w:t>
      </w:r>
    </w:p>
    <w:p w:rsidR="00085A34" w:rsidRPr="00A27285" w:rsidRDefault="00085A34" w:rsidP="00B45CD8">
      <w:pPr>
        <w:pStyle w:val="Titre"/>
        <w:ind w:left="720"/>
        <w:jc w:val="both"/>
        <w:rPr>
          <w:rFonts w:ascii="Times New Roman" w:hAnsi="Times New Roman"/>
          <w:b w:val="0"/>
          <w:i w:val="0"/>
          <w:sz w:val="22"/>
          <w:szCs w:val="22"/>
          <w:lang w:val="fr-FR"/>
        </w:rPr>
      </w:pPr>
    </w:p>
    <w:p w:rsidR="000B350B" w:rsidRPr="00A27285" w:rsidRDefault="006B5765" w:rsidP="00F97BBB">
      <w:pPr>
        <w:pStyle w:val="Titre"/>
        <w:numPr>
          <w:ilvl w:val="0"/>
          <w:numId w:val="4"/>
        </w:numPr>
        <w:jc w:val="both"/>
        <w:rPr>
          <w:rFonts w:ascii="Times New Roman" w:hAnsi="Times New Roman"/>
          <w:b w:val="0"/>
          <w:i w:val="0"/>
          <w:sz w:val="22"/>
          <w:szCs w:val="22"/>
          <w:lang w:val="fr-FR"/>
        </w:rPr>
      </w:pPr>
      <w:r w:rsidRPr="00A27285">
        <w:rPr>
          <w:rFonts w:ascii="Times New Roman" w:hAnsi="Times New Roman"/>
          <w:b w:val="0"/>
          <w:i w:val="0"/>
          <w:sz w:val="22"/>
          <w:szCs w:val="22"/>
          <w:lang w:val="fr-FR"/>
        </w:rPr>
        <w:t xml:space="preserve">Le nombre de visite </w:t>
      </w:r>
      <w:r w:rsidR="00E90D90" w:rsidRPr="00A27285">
        <w:rPr>
          <w:rFonts w:ascii="Times New Roman" w:hAnsi="Times New Roman"/>
          <w:b w:val="0"/>
          <w:i w:val="0"/>
          <w:sz w:val="22"/>
          <w:szCs w:val="22"/>
          <w:lang w:val="fr-FR"/>
        </w:rPr>
        <w:t>à</w:t>
      </w:r>
      <w:r w:rsidRPr="00A27285">
        <w:rPr>
          <w:rFonts w:ascii="Times New Roman" w:hAnsi="Times New Roman"/>
          <w:b w:val="0"/>
          <w:i w:val="0"/>
          <w:sz w:val="22"/>
          <w:szCs w:val="22"/>
          <w:lang w:val="fr-FR"/>
        </w:rPr>
        <w:t xml:space="preserve"> domicile réalisée</w:t>
      </w:r>
    </w:p>
    <w:p w:rsidR="006B5765" w:rsidRPr="00A27285" w:rsidRDefault="000B350B" w:rsidP="00F97BBB">
      <w:pPr>
        <w:pStyle w:val="Titre"/>
        <w:numPr>
          <w:ilvl w:val="0"/>
          <w:numId w:val="4"/>
        </w:numPr>
        <w:jc w:val="both"/>
        <w:rPr>
          <w:rFonts w:ascii="Times New Roman" w:hAnsi="Times New Roman"/>
          <w:b w:val="0"/>
          <w:i w:val="0"/>
          <w:sz w:val="22"/>
          <w:szCs w:val="22"/>
          <w:lang w:val="fr-FR"/>
        </w:rPr>
      </w:pPr>
      <w:r w:rsidRPr="00A27285">
        <w:rPr>
          <w:rFonts w:ascii="Times New Roman" w:hAnsi="Times New Roman"/>
          <w:b w:val="0"/>
          <w:i w:val="0"/>
          <w:sz w:val="22"/>
          <w:szCs w:val="22"/>
          <w:lang w:val="fr-FR"/>
        </w:rPr>
        <w:t>L</w:t>
      </w:r>
      <w:r w:rsidR="006B5765" w:rsidRPr="00A27285">
        <w:rPr>
          <w:rFonts w:ascii="Times New Roman" w:hAnsi="Times New Roman"/>
          <w:b w:val="0"/>
          <w:i w:val="0"/>
          <w:sz w:val="22"/>
          <w:szCs w:val="22"/>
          <w:lang w:val="fr-FR"/>
        </w:rPr>
        <w:t>e nombre de personnes touchées par les messages (hommes, femmes et adolescents)</w:t>
      </w:r>
    </w:p>
    <w:p w:rsidR="000B350B" w:rsidRPr="00A27285" w:rsidRDefault="006B5765" w:rsidP="006B5765">
      <w:pPr>
        <w:pStyle w:val="Titre"/>
        <w:numPr>
          <w:ilvl w:val="0"/>
          <w:numId w:val="4"/>
        </w:numPr>
        <w:jc w:val="both"/>
        <w:rPr>
          <w:rFonts w:ascii="Times New Roman" w:hAnsi="Times New Roman"/>
          <w:b w:val="0"/>
          <w:i w:val="0"/>
          <w:sz w:val="22"/>
          <w:szCs w:val="22"/>
          <w:lang w:val="fr-FR"/>
        </w:rPr>
      </w:pPr>
      <w:r w:rsidRPr="00A27285">
        <w:rPr>
          <w:rFonts w:ascii="Times New Roman" w:hAnsi="Times New Roman"/>
          <w:b w:val="0"/>
          <w:i w:val="0"/>
          <w:sz w:val="22"/>
          <w:szCs w:val="22"/>
          <w:lang w:val="fr-FR"/>
        </w:rPr>
        <w:t xml:space="preserve">Les nombre de causeries éducatives tenues </w:t>
      </w:r>
    </w:p>
    <w:p w:rsidR="00494E04" w:rsidRPr="00A27285" w:rsidRDefault="00494E04" w:rsidP="00F97BBB">
      <w:pPr>
        <w:pStyle w:val="Titre"/>
        <w:numPr>
          <w:ilvl w:val="0"/>
          <w:numId w:val="4"/>
        </w:numPr>
        <w:jc w:val="both"/>
        <w:rPr>
          <w:rFonts w:ascii="Times New Roman" w:hAnsi="Times New Roman"/>
          <w:b w:val="0"/>
          <w:i w:val="0"/>
          <w:sz w:val="22"/>
          <w:szCs w:val="22"/>
          <w:lang w:val="fr-FR"/>
        </w:rPr>
      </w:pPr>
      <w:r w:rsidRPr="00A27285">
        <w:rPr>
          <w:rFonts w:ascii="Times New Roman" w:hAnsi="Times New Roman"/>
          <w:b w:val="0"/>
          <w:i w:val="0"/>
          <w:sz w:val="22"/>
          <w:szCs w:val="22"/>
          <w:lang w:val="fr-FR"/>
        </w:rPr>
        <w:t>L’augmentation d’utilisation des services SRMNEA par la population ciblée </w:t>
      </w:r>
      <w:r w:rsidR="00D81982" w:rsidRPr="00A27285">
        <w:rPr>
          <w:rFonts w:ascii="Times New Roman" w:hAnsi="Times New Roman"/>
          <w:b w:val="0"/>
          <w:i w:val="0"/>
          <w:sz w:val="22"/>
          <w:szCs w:val="22"/>
          <w:lang w:val="fr-FR"/>
        </w:rPr>
        <w:t>(adolescentes, femmes adultes</w:t>
      </w:r>
      <w:proofErr w:type="gramStart"/>
      <w:r w:rsidR="00D81982" w:rsidRPr="00A27285">
        <w:rPr>
          <w:rFonts w:ascii="Times New Roman" w:hAnsi="Times New Roman"/>
          <w:b w:val="0"/>
          <w:i w:val="0"/>
          <w:sz w:val="22"/>
          <w:szCs w:val="22"/>
          <w:lang w:val="fr-FR"/>
        </w:rPr>
        <w:t>)</w:t>
      </w:r>
      <w:r w:rsidRPr="00A27285">
        <w:rPr>
          <w:rFonts w:ascii="Times New Roman" w:hAnsi="Times New Roman"/>
          <w:b w:val="0"/>
          <w:i w:val="0"/>
          <w:sz w:val="22"/>
          <w:szCs w:val="22"/>
          <w:lang w:val="fr-FR"/>
        </w:rPr>
        <w:t>;</w:t>
      </w:r>
      <w:proofErr w:type="gramEnd"/>
    </w:p>
    <w:p w:rsidR="00494E04" w:rsidRPr="00A27285" w:rsidRDefault="00494E04" w:rsidP="00F97BBB">
      <w:pPr>
        <w:pStyle w:val="Titre"/>
        <w:numPr>
          <w:ilvl w:val="0"/>
          <w:numId w:val="4"/>
        </w:numPr>
        <w:jc w:val="both"/>
        <w:rPr>
          <w:rFonts w:ascii="Times New Roman" w:hAnsi="Times New Roman"/>
          <w:b w:val="0"/>
          <w:i w:val="0"/>
          <w:sz w:val="22"/>
          <w:szCs w:val="22"/>
          <w:lang w:val="fr-FR"/>
        </w:rPr>
      </w:pPr>
      <w:r w:rsidRPr="00A27285">
        <w:rPr>
          <w:rFonts w:ascii="Times New Roman" w:hAnsi="Times New Roman"/>
          <w:b w:val="0"/>
          <w:i w:val="0"/>
          <w:sz w:val="22"/>
          <w:szCs w:val="22"/>
          <w:lang w:val="fr-FR"/>
        </w:rPr>
        <w:t>Le nombre</w:t>
      </w:r>
      <w:r w:rsidR="0030310F" w:rsidRPr="00A27285">
        <w:rPr>
          <w:rFonts w:ascii="Times New Roman" w:hAnsi="Times New Roman"/>
          <w:b w:val="0"/>
          <w:i w:val="0"/>
          <w:sz w:val="22"/>
          <w:szCs w:val="22"/>
          <w:lang w:val="fr-FR"/>
        </w:rPr>
        <w:t xml:space="preserve"> de club</w:t>
      </w:r>
      <w:r w:rsidR="00E953D6">
        <w:rPr>
          <w:rFonts w:ascii="Times New Roman" w:hAnsi="Times New Roman"/>
          <w:b w:val="0"/>
          <w:i w:val="0"/>
          <w:sz w:val="22"/>
          <w:szCs w:val="22"/>
          <w:lang w:val="fr-FR"/>
        </w:rPr>
        <w:t>s</w:t>
      </w:r>
      <w:r w:rsidR="0030310F" w:rsidRPr="00A27285">
        <w:rPr>
          <w:rFonts w:ascii="Times New Roman" w:hAnsi="Times New Roman"/>
          <w:b w:val="0"/>
          <w:i w:val="0"/>
          <w:sz w:val="22"/>
          <w:szCs w:val="22"/>
          <w:lang w:val="fr-FR"/>
        </w:rPr>
        <w:t xml:space="preserve"> de jeunes mis en place</w:t>
      </w:r>
      <w:r w:rsidR="00CC14D0" w:rsidRPr="00A27285">
        <w:rPr>
          <w:rFonts w:ascii="Times New Roman" w:hAnsi="Times New Roman"/>
          <w:b w:val="0"/>
          <w:i w:val="0"/>
          <w:sz w:val="22"/>
          <w:szCs w:val="22"/>
          <w:lang w:val="fr-FR"/>
        </w:rPr>
        <w:t xml:space="preserve"> et </w:t>
      </w:r>
      <w:proofErr w:type="gramStart"/>
      <w:r w:rsidR="00CC14D0" w:rsidRPr="00A27285">
        <w:rPr>
          <w:rFonts w:ascii="Times New Roman" w:hAnsi="Times New Roman"/>
          <w:b w:val="0"/>
          <w:i w:val="0"/>
          <w:sz w:val="22"/>
          <w:szCs w:val="22"/>
          <w:lang w:val="fr-FR"/>
        </w:rPr>
        <w:t>fonctionnel</w:t>
      </w:r>
      <w:r w:rsidRPr="00A27285">
        <w:rPr>
          <w:rFonts w:ascii="Times New Roman" w:hAnsi="Times New Roman"/>
          <w:b w:val="0"/>
          <w:i w:val="0"/>
          <w:sz w:val="22"/>
          <w:szCs w:val="22"/>
          <w:lang w:val="fr-FR"/>
        </w:rPr>
        <w:t>;</w:t>
      </w:r>
      <w:proofErr w:type="gramEnd"/>
    </w:p>
    <w:p w:rsidR="00CC14D0" w:rsidRPr="00A27285" w:rsidRDefault="00CC14D0" w:rsidP="00F97BBB">
      <w:pPr>
        <w:pStyle w:val="Titre"/>
        <w:numPr>
          <w:ilvl w:val="0"/>
          <w:numId w:val="4"/>
        </w:numPr>
        <w:jc w:val="both"/>
        <w:rPr>
          <w:rFonts w:ascii="Times New Roman" w:hAnsi="Times New Roman"/>
          <w:b w:val="0"/>
          <w:i w:val="0"/>
          <w:sz w:val="22"/>
          <w:szCs w:val="22"/>
          <w:lang w:val="fr-FR"/>
        </w:rPr>
      </w:pPr>
      <w:r w:rsidRPr="00A27285">
        <w:rPr>
          <w:rFonts w:ascii="Times New Roman" w:hAnsi="Times New Roman"/>
          <w:b w:val="0"/>
          <w:i w:val="0"/>
          <w:sz w:val="22"/>
          <w:szCs w:val="22"/>
          <w:lang w:val="fr-FR"/>
        </w:rPr>
        <w:t xml:space="preserve">Le nombre de centre d’accueil des jeunes mis en place et </w:t>
      </w:r>
      <w:proofErr w:type="gramStart"/>
      <w:r w:rsidRPr="00A27285">
        <w:rPr>
          <w:rFonts w:ascii="Times New Roman" w:hAnsi="Times New Roman"/>
          <w:b w:val="0"/>
          <w:i w:val="0"/>
          <w:sz w:val="22"/>
          <w:szCs w:val="22"/>
          <w:lang w:val="fr-FR"/>
        </w:rPr>
        <w:t>fonctionnel;</w:t>
      </w:r>
      <w:proofErr w:type="gramEnd"/>
    </w:p>
    <w:p w:rsidR="00494E04" w:rsidRPr="00A27285" w:rsidRDefault="00494E04" w:rsidP="00F97BBB">
      <w:pPr>
        <w:pStyle w:val="Titre"/>
        <w:numPr>
          <w:ilvl w:val="0"/>
          <w:numId w:val="4"/>
        </w:numPr>
        <w:jc w:val="both"/>
        <w:rPr>
          <w:rFonts w:ascii="Times New Roman" w:hAnsi="Times New Roman"/>
          <w:b w:val="0"/>
          <w:i w:val="0"/>
          <w:sz w:val="22"/>
          <w:szCs w:val="22"/>
          <w:lang w:val="fr-FR"/>
        </w:rPr>
      </w:pPr>
      <w:r w:rsidRPr="00A27285">
        <w:rPr>
          <w:rFonts w:ascii="Times New Roman" w:hAnsi="Times New Roman"/>
          <w:b w:val="0"/>
          <w:i w:val="0"/>
          <w:sz w:val="22"/>
          <w:szCs w:val="22"/>
          <w:lang w:val="fr-FR"/>
        </w:rPr>
        <w:t>Le nombre de campagne de sensibilisation réalisés sur la SRMNEA et les violences sexuelle et basé sur le genre</w:t>
      </w:r>
      <w:r w:rsidR="009B734E" w:rsidRPr="00A27285">
        <w:rPr>
          <w:rFonts w:ascii="Times New Roman" w:hAnsi="Times New Roman"/>
          <w:b w:val="0"/>
          <w:i w:val="0"/>
          <w:sz w:val="22"/>
          <w:szCs w:val="22"/>
          <w:lang w:val="fr-FR"/>
        </w:rPr>
        <w:t xml:space="preserve"> </w:t>
      </w:r>
      <w:r w:rsidRPr="00A27285">
        <w:rPr>
          <w:rFonts w:ascii="Times New Roman" w:hAnsi="Times New Roman"/>
          <w:b w:val="0"/>
          <w:i w:val="0"/>
          <w:sz w:val="22"/>
          <w:szCs w:val="22"/>
          <w:lang w:val="fr-FR"/>
        </w:rPr>
        <w:t>;</w:t>
      </w:r>
    </w:p>
    <w:p w:rsidR="000B350B" w:rsidRPr="00A27285" w:rsidRDefault="000B350B" w:rsidP="00F97BBB">
      <w:pPr>
        <w:pStyle w:val="Titre"/>
        <w:numPr>
          <w:ilvl w:val="0"/>
          <w:numId w:val="4"/>
        </w:numPr>
        <w:jc w:val="both"/>
        <w:rPr>
          <w:rFonts w:ascii="Times New Roman" w:hAnsi="Times New Roman"/>
          <w:b w:val="0"/>
          <w:i w:val="0"/>
          <w:sz w:val="22"/>
          <w:szCs w:val="22"/>
          <w:lang w:val="fr-FR"/>
        </w:rPr>
      </w:pPr>
      <w:r w:rsidRPr="00A27285">
        <w:rPr>
          <w:rFonts w:ascii="Times New Roman" w:hAnsi="Times New Roman"/>
          <w:b w:val="0"/>
          <w:i w:val="0"/>
          <w:sz w:val="22"/>
          <w:szCs w:val="22"/>
          <w:lang w:val="fr-FR"/>
        </w:rPr>
        <w:t>Le nombre de VVS orientées vers les services de prise en charge ;</w:t>
      </w:r>
    </w:p>
    <w:p w:rsidR="006247BC" w:rsidRPr="00A27285" w:rsidRDefault="006247BC" w:rsidP="00F97BBB">
      <w:pPr>
        <w:pStyle w:val="Titre"/>
        <w:numPr>
          <w:ilvl w:val="0"/>
          <w:numId w:val="4"/>
        </w:numPr>
        <w:jc w:val="both"/>
        <w:rPr>
          <w:rFonts w:ascii="Times New Roman" w:hAnsi="Times New Roman"/>
          <w:b w:val="0"/>
          <w:i w:val="0"/>
          <w:sz w:val="22"/>
          <w:szCs w:val="22"/>
          <w:lang w:val="fr-FR"/>
        </w:rPr>
      </w:pPr>
      <w:r w:rsidRPr="00A27285">
        <w:rPr>
          <w:rFonts w:ascii="Times New Roman" w:hAnsi="Times New Roman"/>
          <w:b w:val="0"/>
          <w:i w:val="0"/>
          <w:sz w:val="22"/>
          <w:szCs w:val="22"/>
          <w:lang w:val="fr-FR"/>
        </w:rPr>
        <w:t>Le nombre de femme enceinte orientés vers les services de CPN</w:t>
      </w:r>
    </w:p>
    <w:p w:rsidR="00494E04" w:rsidRPr="00A27285" w:rsidRDefault="00494E04" w:rsidP="00F97BBB">
      <w:pPr>
        <w:pStyle w:val="Titre"/>
        <w:numPr>
          <w:ilvl w:val="0"/>
          <w:numId w:val="4"/>
        </w:numPr>
        <w:jc w:val="both"/>
        <w:rPr>
          <w:rFonts w:ascii="Times New Roman" w:hAnsi="Times New Roman"/>
          <w:b w:val="0"/>
          <w:i w:val="0"/>
          <w:sz w:val="22"/>
          <w:szCs w:val="22"/>
          <w:lang w:val="fr-FR"/>
        </w:rPr>
      </w:pPr>
      <w:r w:rsidRPr="00A27285">
        <w:rPr>
          <w:rFonts w:ascii="Times New Roman" w:hAnsi="Times New Roman"/>
          <w:b w:val="0"/>
          <w:i w:val="0"/>
          <w:sz w:val="22"/>
          <w:szCs w:val="22"/>
          <w:lang w:val="fr-FR"/>
        </w:rPr>
        <w:t>Le nombre d’émissions</w:t>
      </w:r>
      <w:r w:rsidR="00280CF7" w:rsidRPr="00A27285">
        <w:rPr>
          <w:rFonts w:ascii="Times New Roman" w:hAnsi="Times New Roman"/>
          <w:b w:val="0"/>
          <w:i w:val="0"/>
          <w:sz w:val="22"/>
          <w:szCs w:val="22"/>
          <w:lang w:val="fr-FR"/>
        </w:rPr>
        <w:t xml:space="preserve"> animées et</w:t>
      </w:r>
      <w:r w:rsidRPr="00A27285">
        <w:rPr>
          <w:rFonts w:ascii="Times New Roman" w:hAnsi="Times New Roman"/>
          <w:b w:val="0"/>
          <w:i w:val="0"/>
          <w:sz w:val="22"/>
          <w:szCs w:val="22"/>
          <w:lang w:val="fr-FR"/>
        </w:rPr>
        <w:t xml:space="preserve"> </w:t>
      </w:r>
      <w:r w:rsidR="00280CF7" w:rsidRPr="00A27285">
        <w:rPr>
          <w:rFonts w:ascii="Times New Roman" w:hAnsi="Times New Roman"/>
          <w:b w:val="0"/>
          <w:i w:val="0"/>
          <w:sz w:val="22"/>
          <w:szCs w:val="22"/>
          <w:lang w:val="fr-FR"/>
        </w:rPr>
        <w:t>diffusées par les jeunes.</w:t>
      </w:r>
    </w:p>
    <w:p w:rsidR="00494E04" w:rsidRPr="00A27285" w:rsidRDefault="00494E04" w:rsidP="00F97BBB">
      <w:pPr>
        <w:pStyle w:val="Titre"/>
        <w:numPr>
          <w:ilvl w:val="0"/>
          <w:numId w:val="4"/>
        </w:numPr>
        <w:jc w:val="both"/>
        <w:rPr>
          <w:rFonts w:ascii="Times New Roman" w:hAnsi="Times New Roman"/>
          <w:b w:val="0"/>
          <w:i w:val="0"/>
          <w:sz w:val="22"/>
          <w:szCs w:val="22"/>
          <w:lang w:val="fr-FR"/>
        </w:rPr>
      </w:pPr>
      <w:r w:rsidRPr="00A27285">
        <w:rPr>
          <w:rFonts w:ascii="Times New Roman" w:hAnsi="Times New Roman"/>
          <w:b w:val="0"/>
          <w:i w:val="0"/>
          <w:sz w:val="22"/>
          <w:szCs w:val="22"/>
          <w:lang w:val="fr-FR"/>
        </w:rPr>
        <w:t>Les mini-</w:t>
      </w:r>
      <w:r w:rsidR="00280CF7" w:rsidRPr="00A27285">
        <w:rPr>
          <w:rFonts w:ascii="Times New Roman" w:hAnsi="Times New Roman"/>
          <w:b w:val="0"/>
          <w:i w:val="0"/>
          <w:sz w:val="22"/>
          <w:szCs w:val="22"/>
          <w:lang w:val="fr-FR"/>
        </w:rPr>
        <w:t xml:space="preserve">enquêtes CAP </w:t>
      </w:r>
      <w:r w:rsidR="00145CAA" w:rsidRPr="00A27285">
        <w:rPr>
          <w:rFonts w:ascii="Times New Roman" w:hAnsi="Times New Roman"/>
          <w:b w:val="0"/>
          <w:i w:val="0"/>
          <w:sz w:val="22"/>
          <w:szCs w:val="22"/>
          <w:lang w:val="fr-FR"/>
        </w:rPr>
        <w:t>sur</w:t>
      </w:r>
      <w:r w:rsidR="00280CF7" w:rsidRPr="00A27285">
        <w:rPr>
          <w:rFonts w:ascii="Times New Roman" w:hAnsi="Times New Roman"/>
          <w:b w:val="0"/>
          <w:i w:val="0"/>
          <w:sz w:val="22"/>
          <w:szCs w:val="22"/>
          <w:lang w:val="fr-FR"/>
        </w:rPr>
        <w:t xml:space="preserve"> la SRMNEA et les VSBG.</w:t>
      </w:r>
    </w:p>
    <w:p w:rsidR="00B45CD8" w:rsidRPr="00A27285" w:rsidRDefault="00B45CD8" w:rsidP="00B45CD8">
      <w:pPr>
        <w:pStyle w:val="Titre"/>
        <w:ind w:left="720"/>
        <w:jc w:val="both"/>
        <w:rPr>
          <w:rFonts w:ascii="Times New Roman" w:hAnsi="Times New Roman"/>
          <w:b w:val="0"/>
          <w:i w:val="0"/>
          <w:sz w:val="22"/>
          <w:szCs w:val="22"/>
          <w:lang w:val="fr-FR"/>
        </w:rPr>
      </w:pPr>
    </w:p>
    <w:p w:rsidR="00790256" w:rsidRPr="00A27285" w:rsidRDefault="00790256" w:rsidP="00790256">
      <w:pPr>
        <w:pStyle w:val="Titre"/>
        <w:numPr>
          <w:ilvl w:val="0"/>
          <w:numId w:val="1"/>
        </w:numPr>
        <w:jc w:val="both"/>
        <w:rPr>
          <w:rFonts w:ascii="Times New Roman" w:hAnsi="Times New Roman"/>
          <w:i w:val="0"/>
          <w:sz w:val="22"/>
          <w:szCs w:val="22"/>
          <w:lang w:val="fr-FR"/>
        </w:rPr>
      </w:pPr>
      <w:r w:rsidRPr="00A27285">
        <w:rPr>
          <w:rFonts w:ascii="Times New Roman" w:hAnsi="Times New Roman"/>
          <w:i w:val="0"/>
          <w:sz w:val="22"/>
          <w:szCs w:val="22"/>
          <w:lang w:val="fr-FR"/>
        </w:rPr>
        <w:t>ACTIVITES</w:t>
      </w:r>
    </w:p>
    <w:p w:rsidR="00FF237A" w:rsidRPr="00A27285" w:rsidRDefault="00FF237A" w:rsidP="00C469CC">
      <w:pPr>
        <w:ind w:left="708"/>
        <w:rPr>
          <w:rFonts w:ascii="Times New Roman" w:hAnsi="Times New Roman"/>
        </w:rPr>
      </w:pPr>
    </w:p>
    <w:p w:rsidR="00946620" w:rsidRPr="00A27285" w:rsidRDefault="00946620" w:rsidP="00946620">
      <w:pPr>
        <w:pStyle w:val="Titre"/>
        <w:ind w:left="720"/>
        <w:jc w:val="both"/>
        <w:rPr>
          <w:rFonts w:ascii="Times New Roman" w:hAnsi="Times New Roman"/>
          <w:b w:val="0"/>
          <w:i w:val="0"/>
          <w:sz w:val="22"/>
          <w:szCs w:val="22"/>
          <w:lang w:val="fr-FR"/>
        </w:rPr>
      </w:pPr>
      <w:r w:rsidRPr="00A27285">
        <w:rPr>
          <w:rFonts w:ascii="Times New Roman" w:hAnsi="Times New Roman"/>
          <w:b w:val="0"/>
          <w:i w:val="0"/>
          <w:sz w:val="22"/>
          <w:szCs w:val="22"/>
          <w:lang w:val="fr-FR"/>
        </w:rPr>
        <w:t xml:space="preserve">Dans l’optique d’assurer que les femmes, les enfants et les adolescents ont une utilisation durable des services nécessite d'aller au-delà de l'offre et de la demande de services. La création d'un environnement propice </w:t>
      </w:r>
      <w:r w:rsidR="000B350B" w:rsidRPr="00A27285">
        <w:rPr>
          <w:rFonts w:ascii="Times New Roman" w:hAnsi="Times New Roman"/>
          <w:b w:val="0"/>
          <w:i w:val="0"/>
          <w:sz w:val="22"/>
          <w:szCs w:val="22"/>
          <w:lang w:val="fr-FR"/>
        </w:rPr>
        <w:t xml:space="preserve">au changement de comportement en matière de la santé </w:t>
      </w:r>
      <w:r w:rsidRPr="00A27285">
        <w:rPr>
          <w:rFonts w:ascii="Times New Roman" w:hAnsi="Times New Roman"/>
          <w:b w:val="0"/>
          <w:i w:val="0"/>
          <w:sz w:val="22"/>
          <w:szCs w:val="22"/>
          <w:lang w:val="fr-FR"/>
        </w:rPr>
        <w:t xml:space="preserve">auprès des populations à risque nécessitera de s'attaquer aux obstacles sociaux existant à tous les </w:t>
      </w:r>
      <w:proofErr w:type="gramStart"/>
      <w:r w:rsidRPr="00A27285">
        <w:rPr>
          <w:rFonts w:ascii="Times New Roman" w:hAnsi="Times New Roman"/>
          <w:b w:val="0"/>
          <w:i w:val="0"/>
          <w:sz w:val="22"/>
          <w:szCs w:val="22"/>
          <w:lang w:val="fr-FR"/>
        </w:rPr>
        <w:t>niveaux;</w:t>
      </w:r>
      <w:proofErr w:type="gramEnd"/>
      <w:r w:rsidRPr="00A27285">
        <w:rPr>
          <w:rFonts w:ascii="Times New Roman" w:hAnsi="Times New Roman"/>
          <w:b w:val="0"/>
          <w:i w:val="0"/>
          <w:sz w:val="22"/>
          <w:szCs w:val="22"/>
          <w:lang w:val="fr-FR"/>
        </w:rPr>
        <w:t xml:space="preserve"> établir des liens entre les ministères et résoudre les problèmes de prestation de services communautaires locaux; et engager le dialogue avec les groupes et les individus pour renforcer leur capacité à exiger des services de qualité et à garantir la responsabilité de la prestation des services.</w:t>
      </w:r>
    </w:p>
    <w:p w:rsidR="00946620" w:rsidRPr="00A27285" w:rsidRDefault="00946620" w:rsidP="00C469CC">
      <w:pPr>
        <w:ind w:left="708"/>
        <w:rPr>
          <w:rFonts w:ascii="Times New Roman" w:hAnsi="Times New Roman"/>
        </w:rPr>
      </w:pPr>
    </w:p>
    <w:p w:rsidR="00517AA4" w:rsidRDefault="00C469CC" w:rsidP="00C469CC">
      <w:pPr>
        <w:ind w:left="708"/>
        <w:rPr>
          <w:rFonts w:ascii="Times New Roman" w:hAnsi="Times New Roman"/>
        </w:rPr>
      </w:pPr>
      <w:r w:rsidRPr="00A27285">
        <w:rPr>
          <w:rFonts w:ascii="Times New Roman" w:hAnsi="Times New Roman"/>
        </w:rPr>
        <w:t xml:space="preserve">Parmi les activités que mèneront les </w:t>
      </w:r>
      <w:r w:rsidR="00946620" w:rsidRPr="00A27285">
        <w:rPr>
          <w:rFonts w:ascii="Times New Roman" w:hAnsi="Times New Roman"/>
        </w:rPr>
        <w:t>OAC</w:t>
      </w:r>
      <w:r w:rsidRPr="00A27285">
        <w:rPr>
          <w:rFonts w:ascii="Times New Roman" w:hAnsi="Times New Roman"/>
        </w:rPr>
        <w:t xml:space="preserve"> sélectionnées sont : </w:t>
      </w:r>
    </w:p>
    <w:p w:rsidR="00E953D6" w:rsidRPr="00A27285" w:rsidRDefault="00E953D6" w:rsidP="00C469CC">
      <w:pPr>
        <w:ind w:left="708"/>
        <w:rPr>
          <w:rFonts w:ascii="Times New Roman" w:hAnsi="Times New Roman"/>
        </w:rPr>
      </w:pPr>
    </w:p>
    <w:p w:rsidR="00C469CC" w:rsidRPr="00A27285" w:rsidRDefault="00C469CC" w:rsidP="00F97BBB">
      <w:pPr>
        <w:pStyle w:val="Paragraphedeliste"/>
        <w:numPr>
          <w:ilvl w:val="0"/>
          <w:numId w:val="3"/>
        </w:numPr>
        <w:rPr>
          <w:rFonts w:ascii="Times New Roman" w:hAnsi="Times New Roman"/>
        </w:rPr>
      </w:pPr>
      <w:r w:rsidRPr="00A27285">
        <w:rPr>
          <w:rStyle w:val="tlid-translation"/>
          <w:rFonts w:ascii="Times New Roman" w:hAnsi="Times New Roman"/>
        </w:rPr>
        <w:t>Organiser huit camps de développement pour les jeunes, chacun avec 60 garçons et filles, garçons et filles scolarisés et non scolarisés par an et par communauté.</w:t>
      </w:r>
    </w:p>
    <w:p w:rsidR="00C469CC" w:rsidRPr="00A27285" w:rsidRDefault="00C469CC" w:rsidP="00F97BBB">
      <w:pPr>
        <w:pStyle w:val="Paragraphedeliste"/>
        <w:numPr>
          <w:ilvl w:val="0"/>
          <w:numId w:val="3"/>
        </w:numPr>
        <w:rPr>
          <w:rFonts w:ascii="Times New Roman" w:hAnsi="Times New Roman"/>
        </w:rPr>
      </w:pPr>
      <w:r w:rsidRPr="00A27285">
        <w:rPr>
          <w:rStyle w:val="tlid-translation"/>
          <w:rFonts w:ascii="Times New Roman" w:hAnsi="Times New Roman"/>
        </w:rPr>
        <w:t>Organiser des séances d’information</w:t>
      </w:r>
      <w:r w:rsidR="00E90D90" w:rsidRPr="00A27285">
        <w:rPr>
          <w:rStyle w:val="tlid-translation"/>
          <w:rFonts w:ascii="Times New Roman" w:hAnsi="Times New Roman"/>
        </w:rPr>
        <w:t>s</w:t>
      </w:r>
      <w:r w:rsidRPr="00A27285">
        <w:rPr>
          <w:rStyle w:val="tlid-translation"/>
          <w:rFonts w:ascii="Times New Roman" w:hAnsi="Times New Roman"/>
        </w:rPr>
        <w:t xml:space="preserve"> et de sensibilisation à l’intention des autorités politico-administrative et leaders communautaires sur les questions relatives aux droits des femmes et à l’égalité des sexes.</w:t>
      </w:r>
    </w:p>
    <w:p w:rsidR="00C469CC" w:rsidRPr="00A27285" w:rsidRDefault="00C469CC" w:rsidP="00F97BBB">
      <w:pPr>
        <w:pStyle w:val="Paragraphedeliste"/>
        <w:numPr>
          <w:ilvl w:val="0"/>
          <w:numId w:val="3"/>
        </w:numPr>
        <w:rPr>
          <w:rFonts w:ascii="Times New Roman" w:hAnsi="Times New Roman"/>
        </w:rPr>
      </w:pPr>
      <w:r w:rsidRPr="00A27285">
        <w:rPr>
          <w:rStyle w:val="tlid-translation"/>
          <w:rFonts w:ascii="Times New Roman" w:hAnsi="Times New Roman"/>
        </w:rPr>
        <w:t>Création de 36 centres d'accueil pour jeunes et adolescents dans les zones de santé</w:t>
      </w:r>
    </w:p>
    <w:p w:rsidR="00C469CC" w:rsidRPr="00A27285" w:rsidRDefault="00C469CC" w:rsidP="00F97BBB">
      <w:pPr>
        <w:pStyle w:val="Paragraphedeliste"/>
        <w:numPr>
          <w:ilvl w:val="0"/>
          <w:numId w:val="3"/>
        </w:numPr>
        <w:rPr>
          <w:rFonts w:ascii="Times New Roman" w:hAnsi="Times New Roman"/>
        </w:rPr>
      </w:pPr>
      <w:r w:rsidRPr="00A27285">
        <w:rPr>
          <w:rStyle w:val="tlid-translation"/>
          <w:rFonts w:ascii="Times New Roman" w:hAnsi="Times New Roman"/>
        </w:rPr>
        <w:t>Appuyer technique</w:t>
      </w:r>
      <w:r w:rsidR="0018025B" w:rsidRPr="00A27285">
        <w:rPr>
          <w:rStyle w:val="tlid-translation"/>
          <w:rFonts w:ascii="Times New Roman" w:hAnsi="Times New Roman"/>
        </w:rPr>
        <w:t xml:space="preserve">ment et financièrement </w:t>
      </w:r>
      <w:r w:rsidRPr="00A27285">
        <w:rPr>
          <w:rStyle w:val="tlid-translation"/>
          <w:rFonts w:ascii="Times New Roman" w:hAnsi="Times New Roman"/>
        </w:rPr>
        <w:t xml:space="preserve">100 superviseurs de clubs de jeunes communautaires pour aider leurs membres à discuter de la santé reproductive, du mariage </w:t>
      </w:r>
      <w:r w:rsidR="000E3DC1">
        <w:rPr>
          <w:rStyle w:val="tlid-translation"/>
          <w:rFonts w:ascii="Times New Roman" w:hAnsi="Times New Roman"/>
        </w:rPr>
        <w:t xml:space="preserve">précoce </w:t>
      </w:r>
      <w:r w:rsidRPr="00A27285">
        <w:rPr>
          <w:rStyle w:val="tlid-translation"/>
          <w:rFonts w:ascii="Times New Roman" w:hAnsi="Times New Roman"/>
        </w:rPr>
        <w:t>et de l'éducation et à en apprendre davantage</w:t>
      </w:r>
      <w:r w:rsidR="004147DE" w:rsidRPr="00A27285">
        <w:rPr>
          <w:rStyle w:val="tlid-translation"/>
          <w:rFonts w:ascii="Times New Roman" w:hAnsi="Times New Roman"/>
        </w:rPr>
        <w:t xml:space="preserve"> à travers les médias</w:t>
      </w:r>
    </w:p>
    <w:p w:rsidR="00C469CC" w:rsidRPr="00A27285" w:rsidRDefault="00C469CC" w:rsidP="00F97BBB">
      <w:pPr>
        <w:pStyle w:val="Paragraphedeliste"/>
        <w:numPr>
          <w:ilvl w:val="0"/>
          <w:numId w:val="3"/>
        </w:numPr>
        <w:rPr>
          <w:rFonts w:ascii="Times New Roman" w:hAnsi="Times New Roman"/>
        </w:rPr>
      </w:pPr>
      <w:r w:rsidRPr="00A27285">
        <w:rPr>
          <w:rStyle w:val="tlid-translation"/>
          <w:rFonts w:ascii="Times New Roman" w:hAnsi="Times New Roman"/>
        </w:rPr>
        <w:t>Organiser chaque année une campagne de sensibilisation de la communauté pour l'accès à la santé sexuelle et aux droits des jeunes et des femmes dans les 27 zones de santé identifiées</w:t>
      </w:r>
    </w:p>
    <w:p w:rsidR="00C469CC" w:rsidRPr="00A27285" w:rsidRDefault="00C469CC" w:rsidP="00F97BBB">
      <w:pPr>
        <w:pStyle w:val="Paragraphedeliste"/>
        <w:numPr>
          <w:ilvl w:val="0"/>
          <w:numId w:val="3"/>
        </w:numPr>
        <w:rPr>
          <w:rFonts w:ascii="Times New Roman" w:hAnsi="Times New Roman"/>
        </w:rPr>
      </w:pPr>
      <w:r w:rsidRPr="00A27285">
        <w:rPr>
          <w:rStyle w:val="tlid-translation"/>
          <w:rFonts w:ascii="Times New Roman" w:hAnsi="Times New Roman"/>
        </w:rPr>
        <w:t xml:space="preserve">Appuyer les causeries éducatives mensuelles des jeunes et des adolescents sur la santé sexuelle et </w:t>
      </w:r>
      <w:proofErr w:type="gramStart"/>
      <w:r w:rsidRPr="00A27285">
        <w:rPr>
          <w:rStyle w:val="tlid-translation"/>
          <w:rFonts w:ascii="Times New Roman" w:hAnsi="Times New Roman"/>
        </w:rPr>
        <w:t>reproductive;</w:t>
      </w:r>
      <w:proofErr w:type="gramEnd"/>
    </w:p>
    <w:p w:rsidR="00C469CC" w:rsidRPr="00A27285" w:rsidRDefault="00C469CC" w:rsidP="00F97BBB">
      <w:pPr>
        <w:pStyle w:val="Paragraphedeliste"/>
        <w:numPr>
          <w:ilvl w:val="0"/>
          <w:numId w:val="3"/>
        </w:numPr>
        <w:rPr>
          <w:rFonts w:ascii="Times New Roman" w:hAnsi="Times New Roman"/>
        </w:rPr>
      </w:pPr>
      <w:r w:rsidRPr="00A27285">
        <w:rPr>
          <w:rStyle w:val="tlid-translation"/>
          <w:rFonts w:ascii="Times New Roman" w:hAnsi="Times New Roman"/>
        </w:rPr>
        <w:lastRenderedPageBreak/>
        <w:t>Former 3000 jeunes en dehors de l'école et des écoles à la gestion du programme de développement de la santé reproductive</w:t>
      </w:r>
      <w:r w:rsidRPr="00A27285">
        <w:rPr>
          <w:rFonts w:ascii="Times New Roman" w:hAnsi="Times New Roman"/>
        </w:rPr>
        <w:t xml:space="preserve">. </w:t>
      </w:r>
    </w:p>
    <w:p w:rsidR="00C469CC" w:rsidRPr="00A27285" w:rsidRDefault="00C469CC" w:rsidP="00F97BBB">
      <w:pPr>
        <w:pStyle w:val="Paragraphedeliste"/>
        <w:numPr>
          <w:ilvl w:val="0"/>
          <w:numId w:val="3"/>
        </w:numPr>
        <w:rPr>
          <w:rFonts w:ascii="Times New Roman" w:hAnsi="Times New Roman"/>
        </w:rPr>
      </w:pPr>
      <w:r w:rsidRPr="00A27285">
        <w:rPr>
          <w:rStyle w:val="tlid-translation"/>
          <w:rFonts w:ascii="Times New Roman" w:hAnsi="Times New Roman"/>
        </w:rPr>
        <w:t>Organiser 3 ateliers de formation, chacun avec 100 jeunes et adolescents en tant que pairs éducateurs pour adolescents et jeunes</w:t>
      </w:r>
      <w:r w:rsidRPr="00A27285">
        <w:rPr>
          <w:rFonts w:ascii="Times New Roman" w:hAnsi="Times New Roman"/>
        </w:rPr>
        <w:t>.</w:t>
      </w:r>
    </w:p>
    <w:p w:rsidR="00C469CC" w:rsidRPr="00A27285" w:rsidRDefault="00C469CC" w:rsidP="00F97BBB">
      <w:pPr>
        <w:pStyle w:val="Paragraphedeliste"/>
        <w:numPr>
          <w:ilvl w:val="0"/>
          <w:numId w:val="3"/>
        </w:numPr>
        <w:rPr>
          <w:rStyle w:val="tlid-translation"/>
          <w:rFonts w:ascii="Times New Roman" w:hAnsi="Times New Roman"/>
        </w:rPr>
      </w:pPr>
      <w:r w:rsidRPr="00A27285">
        <w:rPr>
          <w:rStyle w:val="tlid-translation"/>
          <w:rFonts w:ascii="Times New Roman" w:hAnsi="Times New Roman"/>
        </w:rPr>
        <w:t>Renforcer les capacités de 54 éducateurs pour les jeunes et les adolescents en matière de santé sexuelle et reproductive</w:t>
      </w:r>
      <w:r w:rsidR="00143103" w:rsidRPr="00A27285">
        <w:rPr>
          <w:rStyle w:val="tlid-translation"/>
          <w:rFonts w:ascii="Times New Roman" w:hAnsi="Times New Roman"/>
        </w:rPr>
        <w:t>.</w:t>
      </w:r>
    </w:p>
    <w:p w:rsidR="006F18CA" w:rsidRPr="00A27285" w:rsidRDefault="00E953D6" w:rsidP="00F97BBB">
      <w:pPr>
        <w:pStyle w:val="Paragraphedeliste"/>
        <w:numPr>
          <w:ilvl w:val="0"/>
          <w:numId w:val="3"/>
        </w:numPr>
        <w:rPr>
          <w:rStyle w:val="tlid-translation"/>
          <w:rFonts w:ascii="Times New Roman" w:hAnsi="Times New Roman"/>
        </w:rPr>
      </w:pPr>
      <w:r>
        <w:rPr>
          <w:rStyle w:val="tlid-translation"/>
          <w:rFonts w:ascii="Times New Roman" w:hAnsi="Times New Roman"/>
        </w:rPr>
        <w:t>Mener des mini-</w:t>
      </w:r>
      <w:r w:rsidR="006F18CA" w:rsidRPr="00A27285">
        <w:rPr>
          <w:rStyle w:val="tlid-translation"/>
          <w:rFonts w:ascii="Times New Roman" w:hAnsi="Times New Roman"/>
        </w:rPr>
        <w:t>enquêtes sur la SRMNEA et les violences</w:t>
      </w:r>
    </w:p>
    <w:p w:rsidR="00143103" w:rsidRPr="00A27285" w:rsidRDefault="00143103" w:rsidP="00BF6200">
      <w:pPr>
        <w:ind w:left="708"/>
        <w:rPr>
          <w:rStyle w:val="tlid-translation"/>
          <w:rFonts w:ascii="Times New Roman" w:hAnsi="Times New Roman"/>
          <w:highlight w:val="yellow"/>
        </w:rPr>
      </w:pPr>
    </w:p>
    <w:p w:rsidR="00143103" w:rsidRPr="00A27285" w:rsidRDefault="006F18CA" w:rsidP="00BF6200">
      <w:pPr>
        <w:ind w:left="708"/>
        <w:rPr>
          <w:rStyle w:val="tlid-translation"/>
          <w:rFonts w:ascii="Times New Roman" w:hAnsi="Times New Roman"/>
        </w:rPr>
      </w:pPr>
      <w:r w:rsidRPr="00A27285">
        <w:rPr>
          <w:rStyle w:val="tlid-translation"/>
          <w:rFonts w:ascii="Times New Roman" w:hAnsi="Times New Roman"/>
        </w:rPr>
        <w:t>L’OAC qui sera sélectionnée va recourir aux compétences techniques de services de la DPS, de SANRU, de l’UGOT et de</w:t>
      </w:r>
      <w:r w:rsidR="00C549F9" w:rsidRPr="00A27285">
        <w:rPr>
          <w:rStyle w:val="tlid-translation"/>
          <w:rFonts w:ascii="Times New Roman" w:hAnsi="Times New Roman"/>
        </w:rPr>
        <w:t>s</w:t>
      </w:r>
      <w:r w:rsidRPr="00A27285">
        <w:rPr>
          <w:rStyle w:val="tlid-translation"/>
          <w:rFonts w:ascii="Times New Roman" w:hAnsi="Times New Roman"/>
        </w:rPr>
        <w:t xml:space="preserve"> </w:t>
      </w:r>
      <w:r w:rsidR="00C549F9" w:rsidRPr="00A27285">
        <w:rPr>
          <w:rStyle w:val="tlid-translation"/>
          <w:rFonts w:ascii="Times New Roman" w:hAnsi="Times New Roman"/>
        </w:rPr>
        <w:t>c</w:t>
      </w:r>
      <w:r w:rsidRPr="00A27285">
        <w:rPr>
          <w:rStyle w:val="tlid-translation"/>
          <w:rFonts w:ascii="Times New Roman" w:hAnsi="Times New Roman"/>
        </w:rPr>
        <w:t>onsultants indépendants</w:t>
      </w:r>
      <w:r w:rsidR="00E953D6">
        <w:rPr>
          <w:rStyle w:val="tlid-translation"/>
          <w:rFonts w:ascii="Times New Roman" w:hAnsi="Times New Roman"/>
        </w:rPr>
        <w:t>,</w:t>
      </w:r>
      <w:r w:rsidRPr="00A27285">
        <w:rPr>
          <w:rStyle w:val="tlid-translation"/>
          <w:rFonts w:ascii="Times New Roman" w:hAnsi="Times New Roman"/>
        </w:rPr>
        <w:t xml:space="preserve"> si possible</w:t>
      </w:r>
      <w:r w:rsidR="00E953D6">
        <w:rPr>
          <w:rStyle w:val="tlid-translation"/>
          <w:rFonts w:ascii="Times New Roman" w:hAnsi="Times New Roman"/>
        </w:rPr>
        <w:t>,</w:t>
      </w:r>
      <w:r w:rsidRPr="00A27285">
        <w:rPr>
          <w:rStyle w:val="tlid-translation"/>
          <w:rFonts w:ascii="Times New Roman" w:hAnsi="Times New Roman"/>
        </w:rPr>
        <w:t xml:space="preserve"> pour réaliser les différentes activités</w:t>
      </w:r>
      <w:r w:rsidR="00E953D6">
        <w:rPr>
          <w:rStyle w:val="tlid-translation"/>
          <w:rFonts w:ascii="Times New Roman" w:hAnsi="Times New Roman"/>
        </w:rPr>
        <w:t>.</w:t>
      </w:r>
    </w:p>
    <w:p w:rsidR="00143103" w:rsidRPr="00A27285" w:rsidRDefault="00143103" w:rsidP="00BF6200">
      <w:pPr>
        <w:ind w:left="708"/>
        <w:rPr>
          <w:rStyle w:val="tlid-translation"/>
          <w:rFonts w:ascii="Times New Roman" w:hAnsi="Times New Roman"/>
          <w:highlight w:val="yellow"/>
        </w:rPr>
      </w:pPr>
    </w:p>
    <w:p w:rsidR="00143103" w:rsidRPr="00BF6200" w:rsidRDefault="00413A31" w:rsidP="00BF6200">
      <w:pPr>
        <w:ind w:left="708"/>
        <w:rPr>
          <w:rFonts w:ascii="Times New Roman" w:hAnsi="Times New Roman"/>
        </w:rPr>
      </w:pPr>
      <w:r w:rsidRPr="00BF6200">
        <w:rPr>
          <w:rFonts w:ascii="Times New Roman" w:hAnsi="Times New Roman"/>
          <w:b/>
          <w:i/>
        </w:rPr>
        <w:t>Objectif Spécifique 1. I</w:t>
      </w:r>
      <w:r w:rsidR="00143103" w:rsidRPr="00BF6200">
        <w:rPr>
          <w:rFonts w:ascii="Times New Roman" w:hAnsi="Times New Roman"/>
          <w:b/>
          <w:i/>
        </w:rPr>
        <w:t xml:space="preserve">nciter la communauté à </w:t>
      </w:r>
      <w:r w:rsidRPr="00BF6200">
        <w:rPr>
          <w:rFonts w:ascii="Times New Roman" w:hAnsi="Times New Roman"/>
          <w:b/>
          <w:i/>
        </w:rPr>
        <w:t xml:space="preserve">changer de </w:t>
      </w:r>
      <w:r w:rsidR="00143103" w:rsidRPr="00BF6200">
        <w:rPr>
          <w:rFonts w:ascii="Times New Roman" w:hAnsi="Times New Roman"/>
          <w:b/>
          <w:i/>
        </w:rPr>
        <w:t>comportement à l’égard des services de la S</w:t>
      </w:r>
      <w:r w:rsidR="004B3A76" w:rsidRPr="00BF6200">
        <w:rPr>
          <w:rFonts w:ascii="Times New Roman" w:hAnsi="Times New Roman"/>
          <w:b/>
          <w:i/>
        </w:rPr>
        <w:t>R</w:t>
      </w:r>
      <w:r w:rsidR="00143103" w:rsidRPr="00BF6200">
        <w:rPr>
          <w:rFonts w:ascii="Times New Roman" w:hAnsi="Times New Roman"/>
          <w:b/>
          <w:i/>
        </w:rPr>
        <w:t>MNEA</w:t>
      </w:r>
    </w:p>
    <w:p w:rsidR="00143103" w:rsidRPr="00A27285" w:rsidRDefault="00143103" w:rsidP="00BF6200">
      <w:pPr>
        <w:pStyle w:val="Titre"/>
        <w:ind w:left="1428"/>
        <w:rPr>
          <w:rFonts w:ascii="Times New Roman" w:hAnsi="Times New Roman"/>
          <w:b w:val="0"/>
          <w:i w:val="0"/>
          <w:sz w:val="22"/>
          <w:szCs w:val="22"/>
          <w:highlight w:val="yellow"/>
          <w:lang w:val="fr-FR"/>
        </w:rPr>
      </w:pPr>
    </w:p>
    <w:p w:rsidR="00143103" w:rsidRPr="00A27285" w:rsidRDefault="00143103" w:rsidP="00BF6200">
      <w:pPr>
        <w:pStyle w:val="Titre"/>
        <w:ind w:left="708"/>
        <w:jc w:val="both"/>
        <w:rPr>
          <w:rFonts w:ascii="Times New Roman" w:hAnsi="Times New Roman"/>
          <w:b w:val="0"/>
          <w:i w:val="0"/>
          <w:sz w:val="22"/>
          <w:szCs w:val="22"/>
          <w:lang w:val="fr-FR"/>
        </w:rPr>
      </w:pPr>
      <w:r w:rsidRPr="00A27285">
        <w:rPr>
          <w:rFonts w:ascii="Times New Roman" w:hAnsi="Times New Roman"/>
          <w:b w:val="0"/>
          <w:i w:val="0"/>
          <w:sz w:val="22"/>
          <w:szCs w:val="22"/>
          <w:lang w:val="fr-FR"/>
        </w:rPr>
        <w:t xml:space="preserve">Le projet </w:t>
      </w:r>
      <w:proofErr w:type="spellStart"/>
      <w:r w:rsidRPr="00A27285">
        <w:rPr>
          <w:rFonts w:ascii="Times New Roman" w:hAnsi="Times New Roman"/>
          <w:b w:val="0"/>
          <w:i w:val="0"/>
          <w:sz w:val="22"/>
          <w:szCs w:val="22"/>
          <w:lang w:val="fr-FR"/>
        </w:rPr>
        <w:t>Bomoyi</w:t>
      </w:r>
      <w:proofErr w:type="spellEnd"/>
      <w:r w:rsidRPr="00A27285">
        <w:rPr>
          <w:rFonts w:ascii="Times New Roman" w:hAnsi="Times New Roman"/>
          <w:b w:val="0"/>
          <w:i w:val="0"/>
          <w:sz w:val="22"/>
          <w:szCs w:val="22"/>
          <w:lang w:val="fr-FR"/>
        </w:rPr>
        <w:t xml:space="preserve"> </w:t>
      </w:r>
      <w:r w:rsidR="00413A31" w:rsidRPr="00A27285">
        <w:rPr>
          <w:rFonts w:ascii="Times New Roman" w:hAnsi="Times New Roman"/>
          <w:b w:val="0"/>
          <w:i w:val="0"/>
          <w:sz w:val="22"/>
          <w:szCs w:val="22"/>
          <w:lang w:val="fr-FR"/>
        </w:rPr>
        <w:t xml:space="preserve">vise à inciter </w:t>
      </w:r>
      <w:r w:rsidRPr="00A27285">
        <w:rPr>
          <w:rFonts w:ascii="Times New Roman" w:hAnsi="Times New Roman"/>
          <w:b w:val="0"/>
          <w:i w:val="0"/>
          <w:sz w:val="22"/>
          <w:szCs w:val="22"/>
          <w:lang w:val="fr-FR"/>
        </w:rPr>
        <w:t xml:space="preserve">la communauté à </w:t>
      </w:r>
      <w:r w:rsidR="00413A31" w:rsidRPr="00A27285">
        <w:rPr>
          <w:rFonts w:ascii="Times New Roman" w:hAnsi="Times New Roman"/>
          <w:b w:val="0"/>
          <w:i w:val="0"/>
          <w:sz w:val="22"/>
          <w:szCs w:val="22"/>
          <w:lang w:val="fr-FR"/>
        </w:rPr>
        <w:t>changer</w:t>
      </w:r>
      <w:r w:rsidRPr="00A27285">
        <w:rPr>
          <w:rFonts w:ascii="Times New Roman" w:hAnsi="Times New Roman"/>
          <w:b w:val="0"/>
          <w:i w:val="0"/>
          <w:sz w:val="22"/>
          <w:szCs w:val="22"/>
          <w:lang w:val="fr-FR"/>
        </w:rPr>
        <w:t xml:space="preserve"> </w:t>
      </w:r>
      <w:r w:rsidR="00413A31" w:rsidRPr="00A27285">
        <w:rPr>
          <w:rFonts w:ascii="Times New Roman" w:hAnsi="Times New Roman"/>
          <w:b w:val="0"/>
          <w:i w:val="0"/>
          <w:sz w:val="22"/>
          <w:szCs w:val="22"/>
          <w:lang w:val="fr-FR"/>
        </w:rPr>
        <w:t>de</w:t>
      </w:r>
      <w:r w:rsidRPr="00A27285">
        <w:rPr>
          <w:rFonts w:ascii="Times New Roman" w:hAnsi="Times New Roman"/>
          <w:b w:val="0"/>
          <w:i w:val="0"/>
          <w:sz w:val="22"/>
          <w:szCs w:val="22"/>
          <w:lang w:val="fr-FR"/>
        </w:rPr>
        <w:t xml:space="preserve"> comportement à travers </w:t>
      </w:r>
      <w:r w:rsidR="009571D2" w:rsidRPr="00A27285">
        <w:rPr>
          <w:rFonts w:ascii="Times New Roman" w:hAnsi="Times New Roman"/>
          <w:b w:val="0"/>
          <w:i w:val="0"/>
          <w:sz w:val="22"/>
          <w:szCs w:val="22"/>
          <w:lang w:val="fr-FR"/>
        </w:rPr>
        <w:t xml:space="preserve">diverses </w:t>
      </w:r>
      <w:r w:rsidRPr="00A27285">
        <w:rPr>
          <w:rFonts w:ascii="Times New Roman" w:hAnsi="Times New Roman"/>
          <w:b w:val="0"/>
          <w:i w:val="0"/>
          <w:sz w:val="22"/>
          <w:szCs w:val="22"/>
          <w:lang w:val="fr-FR"/>
        </w:rPr>
        <w:t xml:space="preserve">interventions à travers l’information, les </w:t>
      </w:r>
      <w:r w:rsidR="000B350B" w:rsidRPr="00A27285">
        <w:rPr>
          <w:rFonts w:ascii="Times New Roman" w:hAnsi="Times New Roman"/>
          <w:b w:val="0"/>
          <w:i w:val="0"/>
          <w:sz w:val="22"/>
          <w:szCs w:val="22"/>
          <w:lang w:val="fr-FR"/>
        </w:rPr>
        <w:t>consultations, la</w:t>
      </w:r>
      <w:r w:rsidRPr="00A27285">
        <w:rPr>
          <w:rFonts w:ascii="Times New Roman" w:hAnsi="Times New Roman"/>
          <w:b w:val="0"/>
          <w:i w:val="0"/>
          <w:sz w:val="22"/>
          <w:szCs w:val="22"/>
          <w:lang w:val="fr-FR"/>
        </w:rPr>
        <w:t xml:space="preserve"> participation</w:t>
      </w:r>
      <w:r w:rsidR="004B19B3" w:rsidRPr="00A27285">
        <w:rPr>
          <w:rFonts w:ascii="Times New Roman" w:hAnsi="Times New Roman"/>
          <w:b w:val="0"/>
          <w:i w:val="0"/>
          <w:sz w:val="22"/>
          <w:szCs w:val="22"/>
          <w:lang w:val="fr-FR"/>
        </w:rPr>
        <w:t xml:space="preserve"> et l’engagement</w:t>
      </w:r>
      <w:r w:rsidRPr="00A27285">
        <w:rPr>
          <w:rFonts w:ascii="Times New Roman" w:hAnsi="Times New Roman"/>
          <w:b w:val="0"/>
          <w:i w:val="0"/>
          <w:sz w:val="22"/>
          <w:szCs w:val="22"/>
          <w:lang w:val="fr-FR"/>
        </w:rPr>
        <w:t xml:space="preserve"> de la communauté.</w:t>
      </w:r>
    </w:p>
    <w:p w:rsidR="00143103" w:rsidRPr="00A27285" w:rsidRDefault="00143103" w:rsidP="00BF6200">
      <w:pPr>
        <w:pStyle w:val="Titre"/>
        <w:ind w:left="1428"/>
        <w:rPr>
          <w:rFonts w:ascii="Times New Roman" w:hAnsi="Times New Roman"/>
          <w:b w:val="0"/>
          <w:i w:val="0"/>
          <w:sz w:val="22"/>
          <w:szCs w:val="22"/>
          <w:highlight w:val="yellow"/>
          <w:lang w:val="fr-FR"/>
        </w:rPr>
      </w:pPr>
    </w:p>
    <w:p w:rsidR="004147DE" w:rsidRPr="00A27285" w:rsidRDefault="004147DE" w:rsidP="00BF6200">
      <w:pPr>
        <w:ind w:left="1416"/>
        <w:jc w:val="left"/>
        <w:rPr>
          <w:rFonts w:ascii="Times New Roman" w:hAnsi="Times New Roman"/>
          <w:b/>
          <w:i/>
        </w:rPr>
      </w:pPr>
      <w:r w:rsidRPr="00A27285">
        <w:rPr>
          <w:rStyle w:val="tlid-translation"/>
          <w:rFonts w:ascii="Times New Roman" w:hAnsi="Times New Roman"/>
          <w:b/>
          <w:i/>
        </w:rPr>
        <w:t xml:space="preserve">Activité </w:t>
      </w:r>
      <w:r w:rsidR="008A6633" w:rsidRPr="00A27285">
        <w:rPr>
          <w:rStyle w:val="tlid-translation"/>
          <w:rFonts w:ascii="Times New Roman" w:hAnsi="Times New Roman"/>
          <w:b/>
          <w:i/>
        </w:rPr>
        <w:t>1</w:t>
      </w:r>
      <w:r w:rsidRPr="00A27285">
        <w:rPr>
          <w:rStyle w:val="tlid-translation"/>
          <w:rFonts w:ascii="Times New Roman" w:hAnsi="Times New Roman"/>
          <w:b/>
          <w:i/>
        </w:rPr>
        <w:t xml:space="preserve">. </w:t>
      </w:r>
      <w:r w:rsidR="00235D46" w:rsidRPr="00A27285">
        <w:rPr>
          <w:rStyle w:val="tlid-translation"/>
          <w:rFonts w:ascii="Times New Roman" w:hAnsi="Times New Roman"/>
          <w:b/>
          <w:i/>
        </w:rPr>
        <w:t>Mettre en place</w:t>
      </w:r>
      <w:r w:rsidR="00645648" w:rsidRPr="00A27285">
        <w:rPr>
          <w:rStyle w:val="tlid-translation"/>
          <w:rFonts w:ascii="Times New Roman" w:hAnsi="Times New Roman"/>
          <w:b/>
          <w:i/>
        </w:rPr>
        <w:t xml:space="preserve"> et diriger</w:t>
      </w:r>
      <w:r w:rsidRPr="00A27285">
        <w:rPr>
          <w:rStyle w:val="tlid-translation"/>
          <w:rFonts w:ascii="Times New Roman" w:hAnsi="Times New Roman"/>
          <w:b/>
          <w:i/>
        </w:rPr>
        <w:t xml:space="preserve"> huit</w:t>
      </w:r>
      <w:r w:rsidR="009D3F32" w:rsidRPr="00A27285">
        <w:rPr>
          <w:rStyle w:val="tlid-translation"/>
          <w:rFonts w:ascii="Times New Roman" w:hAnsi="Times New Roman"/>
          <w:b/>
          <w:i/>
        </w:rPr>
        <w:t xml:space="preserve"> (8)</w:t>
      </w:r>
      <w:r w:rsidRPr="00A27285">
        <w:rPr>
          <w:rStyle w:val="tlid-translation"/>
          <w:rFonts w:ascii="Times New Roman" w:hAnsi="Times New Roman"/>
          <w:b/>
          <w:i/>
        </w:rPr>
        <w:t xml:space="preserve"> camps d</w:t>
      </w:r>
      <w:r w:rsidR="00235D46" w:rsidRPr="00A27285">
        <w:rPr>
          <w:rStyle w:val="tlid-translation"/>
          <w:rFonts w:ascii="Times New Roman" w:hAnsi="Times New Roman"/>
          <w:b/>
          <w:i/>
        </w:rPr>
        <w:t>e développement</w:t>
      </w:r>
      <w:r w:rsidR="00645648" w:rsidRPr="00A27285">
        <w:rPr>
          <w:rStyle w:val="tlid-translation"/>
          <w:rFonts w:ascii="Times New Roman" w:hAnsi="Times New Roman"/>
          <w:b/>
          <w:i/>
        </w:rPr>
        <w:t>/clubs des jeunes</w:t>
      </w:r>
      <w:r w:rsidR="00E953D6">
        <w:rPr>
          <w:rStyle w:val="tlid-translation"/>
          <w:rFonts w:ascii="Times New Roman" w:hAnsi="Times New Roman"/>
          <w:b/>
          <w:i/>
        </w:rPr>
        <w:t xml:space="preserve"> pour les</w:t>
      </w:r>
      <w:r w:rsidR="00F959D8">
        <w:rPr>
          <w:rStyle w:val="tlid-translation"/>
          <w:rFonts w:ascii="Times New Roman" w:hAnsi="Times New Roman"/>
          <w:b/>
          <w:i/>
        </w:rPr>
        <w:t xml:space="preserve"> </w:t>
      </w:r>
      <w:r w:rsidR="00235D46" w:rsidRPr="00A27285">
        <w:rPr>
          <w:rStyle w:val="tlid-translation"/>
          <w:rFonts w:ascii="Times New Roman" w:hAnsi="Times New Roman"/>
          <w:b/>
          <w:i/>
        </w:rPr>
        <w:t>jeunes</w:t>
      </w:r>
      <w:r w:rsidRPr="00A27285">
        <w:rPr>
          <w:rStyle w:val="tlid-translation"/>
          <w:rFonts w:ascii="Times New Roman" w:hAnsi="Times New Roman"/>
          <w:b/>
          <w:i/>
        </w:rPr>
        <w:t xml:space="preserve"> </w:t>
      </w:r>
    </w:p>
    <w:p w:rsidR="00413A31" w:rsidRPr="00A27285" w:rsidRDefault="00413A31" w:rsidP="00BF6200">
      <w:pPr>
        <w:pStyle w:val="Titre"/>
        <w:ind w:left="1428"/>
        <w:jc w:val="both"/>
        <w:rPr>
          <w:rFonts w:ascii="Times New Roman" w:hAnsi="Times New Roman"/>
          <w:b w:val="0"/>
          <w:i w:val="0"/>
          <w:sz w:val="22"/>
          <w:szCs w:val="22"/>
          <w:highlight w:val="yellow"/>
          <w:lang w:val="fr-FR"/>
        </w:rPr>
      </w:pPr>
    </w:p>
    <w:p w:rsidR="00334167" w:rsidRPr="00BE0897" w:rsidRDefault="00143103" w:rsidP="00BF6200">
      <w:pPr>
        <w:pStyle w:val="Titre"/>
        <w:ind w:left="1428"/>
        <w:jc w:val="both"/>
        <w:rPr>
          <w:rFonts w:ascii="Times New Roman" w:hAnsi="Times New Roman"/>
          <w:b w:val="0"/>
          <w:i w:val="0"/>
          <w:sz w:val="22"/>
          <w:szCs w:val="22"/>
          <w:lang w:val="fr-FR"/>
        </w:rPr>
      </w:pPr>
      <w:r w:rsidRPr="00A27285">
        <w:rPr>
          <w:rFonts w:ascii="Times New Roman" w:hAnsi="Times New Roman"/>
          <w:b w:val="0"/>
          <w:i w:val="0"/>
          <w:sz w:val="22"/>
          <w:szCs w:val="22"/>
          <w:lang w:val="fr-FR"/>
        </w:rPr>
        <w:t xml:space="preserve">Le projet </w:t>
      </w:r>
      <w:proofErr w:type="spellStart"/>
      <w:r w:rsidRPr="00A27285">
        <w:rPr>
          <w:rFonts w:ascii="Times New Roman" w:hAnsi="Times New Roman"/>
          <w:b w:val="0"/>
          <w:i w:val="0"/>
          <w:sz w:val="22"/>
          <w:szCs w:val="22"/>
          <w:lang w:val="fr-FR"/>
        </w:rPr>
        <w:t>Bomoyi</w:t>
      </w:r>
      <w:proofErr w:type="spellEnd"/>
      <w:r w:rsidRPr="00A27285">
        <w:rPr>
          <w:rFonts w:ascii="Times New Roman" w:hAnsi="Times New Roman"/>
          <w:b w:val="0"/>
          <w:i w:val="0"/>
          <w:sz w:val="22"/>
          <w:szCs w:val="22"/>
          <w:lang w:val="fr-FR"/>
        </w:rPr>
        <w:t xml:space="preserve"> organisera des clubs de jeunes au niveau communautaire. Les clubs de jeunes sont composés d'adolescents </w:t>
      </w:r>
      <w:r w:rsidR="00275456" w:rsidRPr="00A27285">
        <w:rPr>
          <w:rFonts w:ascii="Times New Roman" w:hAnsi="Times New Roman"/>
          <w:b w:val="0"/>
          <w:i w:val="0"/>
          <w:sz w:val="22"/>
          <w:szCs w:val="22"/>
          <w:lang w:val="fr-FR"/>
        </w:rPr>
        <w:t xml:space="preserve">(filles </w:t>
      </w:r>
      <w:r w:rsidRPr="00A27285">
        <w:rPr>
          <w:rFonts w:ascii="Times New Roman" w:hAnsi="Times New Roman"/>
          <w:b w:val="0"/>
          <w:i w:val="0"/>
          <w:sz w:val="22"/>
          <w:szCs w:val="22"/>
          <w:lang w:val="fr-FR"/>
        </w:rPr>
        <w:t>et garçons</w:t>
      </w:r>
      <w:r w:rsidR="00275456" w:rsidRPr="00A27285">
        <w:rPr>
          <w:rFonts w:ascii="Times New Roman" w:hAnsi="Times New Roman"/>
          <w:b w:val="0"/>
          <w:i w:val="0"/>
          <w:sz w:val="22"/>
          <w:szCs w:val="22"/>
          <w:lang w:val="fr-FR"/>
        </w:rPr>
        <w:t>) qui seront</w:t>
      </w:r>
      <w:r w:rsidRPr="00A27285">
        <w:rPr>
          <w:rFonts w:ascii="Times New Roman" w:hAnsi="Times New Roman"/>
          <w:b w:val="0"/>
          <w:i w:val="0"/>
          <w:sz w:val="22"/>
          <w:szCs w:val="22"/>
          <w:lang w:val="fr-FR"/>
        </w:rPr>
        <w:t xml:space="preserve"> encadrés par de jeunes adultes. Ces mentors ont peut-être été victimes de la violence sexuelle et sexiste ou se sont mariés tôt. </w:t>
      </w:r>
      <w:r w:rsidR="00334167" w:rsidRPr="00A27285">
        <w:rPr>
          <w:rFonts w:ascii="Times New Roman" w:hAnsi="Times New Roman"/>
          <w:b w:val="0"/>
          <w:i w:val="0"/>
          <w:sz w:val="22"/>
          <w:szCs w:val="22"/>
          <w:lang w:val="fr-FR"/>
        </w:rPr>
        <w:t xml:space="preserve">Les OAC identifieront les agents des clubs de jeunes communautaires qui agiront en tant qu'agents volontaires afin de générer un dialogue au sein de la communauté. Les organisations communautaires formeront </w:t>
      </w:r>
      <w:r w:rsidR="009D3F32" w:rsidRPr="00A27285">
        <w:rPr>
          <w:rFonts w:ascii="Times New Roman" w:hAnsi="Times New Roman"/>
          <w:b w:val="0"/>
          <w:i w:val="0"/>
          <w:sz w:val="22"/>
          <w:szCs w:val="22"/>
          <w:lang w:val="fr-FR"/>
        </w:rPr>
        <w:t>les membres des clubs de jeunes</w:t>
      </w:r>
      <w:r w:rsidR="00334167" w:rsidRPr="00A27285">
        <w:rPr>
          <w:rFonts w:ascii="Times New Roman" w:hAnsi="Times New Roman"/>
          <w:b w:val="0"/>
          <w:i w:val="0"/>
          <w:sz w:val="22"/>
          <w:szCs w:val="22"/>
          <w:lang w:val="fr-FR"/>
        </w:rPr>
        <w:t xml:space="preserve"> communautaires aux techniques de communication efficaces et leur fourniront des aides d’emploi fournies par l’équipe </w:t>
      </w:r>
      <w:proofErr w:type="spellStart"/>
      <w:r w:rsidR="00334167" w:rsidRPr="00A27285">
        <w:rPr>
          <w:rFonts w:ascii="Times New Roman" w:hAnsi="Times New Roman"/>
          <w:b w:val="0"/>
          <w:i w:val="0"/>
          <w:sz w:val="22"/>
          <w:szCs w:val="22"/>
          <w:lang w:val="fr-FR"/>
        </w:rPr>
        <w:t>Bomoyi</w:t>
      </w:r>
      <w:proofErr w:type="spellEnd"/>
      <w:r w:rsidR="00334167" w:rsidRPr="00A27285">
        <w:rPr>
          <w:rFonts w:ascii="Times New Roman" w:hAnsi="Times New Roman"/>
          <w:b w:val="0"/>
          <w:i w:val="0"/>
          <w:sz w:val="22"/>
          <w:szCs w:val="22"/>
          <w:lang w:val="fr-FR"/>
        </w:rPr>
        <w:t xml:space="preserve">. Chaque volontaire travaillera avec ses clubs de jeunes communautaires pour établir un plan de travail trimestriel qui contribuera aux objectifs trimestriels du club. Afin de maintenir un groupe stable de clubs de jeunes dans la communauté, le projet </w:t>
      </w:r>
      <w:proofErr w:type="spellStart"/>
      <w:r w:rsidR="00334167" w:rsidRPr="00A27285">
        <w:rPr>
          <w:rFonts w:ascii="Times New Roman" w:hAnsi="Times New Roman"/>
          <w:b w:val="0"/>
          <w:i w:val="0"/>
          <w:sz w:val="22"/>
          <w:szCs w:val="22"/>
          <w:lang w:val="fr-FR"/>
        </w:rPr>
        <w:t>Bomoyi</w:t>
      </w:r>
      <w:proofErr w:type="spellEnd"/>
      <w:r w:rsidR="00334167" w:rsidRPr="00A27285">
        <w:rPr>
          <w:rFonts w:ascii="Times New Roman" w:hAnsi="Times New Roman"/>
          <w:b w:val="0"/>
          <w:i w:val="0"/>
          <w:sz w:val="22"/>
          <w:szCs w:val="22"/>
          <w:lang w:val="fr-FR"/>
        </w:rPr>
        <w:t xml:space="preserve"> travaillera avec les clubs pour développer des programmes de reconnaissance et d’incitation des bénévoles.</w:t>
      </w:r>
      <w:r w:rsidR="009D3F32" w:rsidRPr="00A27285">
        <w:rPr>
          <w:rFonts w:ascii="Times New Roman" w:hAnsi="Times New Roman"/>
          <w:b w:val="0"/>
          <w:i w:val="0"/>
          <w:sz w:val="22"/>
          <w:szCs w:val="22"/>
          <w:lang w:val="fr-FR"/>
        </w:rPr>
        <w:t xml:space="preserve"> Ces clubs de jeunes seront mis en place autour des 100 structures qui seront rénovés par le projet.</w:t>
      </w:r>
      <w:r w:rsidR="00235D46" w:rsidRPr="00A27285">
        <w:rPr>
          <w:rFonts w:ascii="Times New Roman" w:hAnsi="Times New Roman"/>
          <w:b w:val="0"/>
          <w:i w:val="0"/>
          <w:sz w:val="22"/>
          <w:szCs w:val="22"/>
          <w:lang w:val="fr-FR"/>
        </w:rPr>
        <w:t xml:space="preserve"> Chaque club </w:t>
      </w:r>
      <w:r w:rsidR="00145CAA" w:rsidRPr="00A27285">
        <w:rPr>
          <w:rFonts w:ascii="Times New Roman" w:hAnsi="Times New Roman"/>
          <w:b w:val="0"/>
          <w:i w:val="0"/>
          <w:sz w:val="22"/>
          <w:szCs w:val="22"/>
          <w:lang w:val="fr-FR"/>
        </w:rPr>
        <w:t>aura</w:t>
      </w:r>
      <w:r w:rsidR="00235D46" w:rsidRPr="00A27285">
        <w:rPr>
          <w:rFonts w:ascii="Times New Roman" w:hAnsi="Times New Roman"/>
          <w:b w:val="0"/>
          <w:i w:val="0"/>
          <w:sz w:val="22"/>
          <w:szCs w:val="22"/>
          <w:lang w:val="fr-FR"/>
        </w:rPr>
        <w:t xml:space="preserve"> </w:t>
      </w:r>
      <w:r w:rsidR="0043467D" w:rsidRPr="00A27285">
        <w:rPr>
          <w:rFonts w:ascii="Times New Roman" w:hAnsi="Times New Roman"/>
          <w:b w:val="0"/>
          <w:i w:val="0"/>
          <w:sz w:val="22"/>
          <w:szCs w:val="22"/>
          <w:lang w:val="fr-FR"/>
        </w:rPr>
        <w:t xml:space="preserve">un total de 60 membres </w:t>
      </w:r>
      <w:r w:rsidR="00235D46" w:rsidRPr="00A27285">
        <w:rPr>
          <w:rStyle w:val="tlid-translation"/>
          <w:rFonts w:ascii="Times New Roman" w:hAnsi="Times New Roman"/>
          <w:b w:val="0"/>
          <w:i w:val="0"/>
          <w:sz w:val="22"/>
          <w:szCs w:val="22"/>
        </w:rPr>
        <w:t>garçons et filles, scolarisés et non scolarisés par an et par communauté</w:t>
      </w:r>
      <w:r w:rsidR="00BE0897" w:rsidRPr="00BE0897">
        <w:rPr>
          <w:rStyle w:val="tlid-translation"/>
          <w:rFonts w:ascii="Times New Roman" w:hAnsi="Times New Roman"/>
          <w:b w:val="0"/>
          <w:i w:val="0"/>
          <w:sz w:val="22"/>
          <w:szCs w:val="22"/>
          <w:lang w:val="fr-FR"/>
        </w:rPr>
        <w:t>.</w:t>
      </w:r>
    </w:p>
    <w:p w:rsidR="001E1C94" w:rsidRPr="00A27285" w:rsidRDefault="001E1C94" w:rsidP="00BF6200">
      <w:pPr>
        <w:pStyle w:val="Titre"/>
        <w:ind w:left="1428"/>
        <w:jc w:val="both"/>
        <w:rPr>
          <w:rFonts w:ascii="Times New Roman" w:hAnsi="Times New Roman"/>
          <w:b w:val="0"/>
          <w:i w:val="0"/>
          <w:sz w:val="22"/>
          <w:szCs w:val="22"/>
          <w:lang w:val="fr-FR"/>
        </w:rPr>
      </w:pPr>
    </w:p>
    <w:p w:rsidR="001E1C94" w:rsidRPr="00A27285" w:rsidRDefault="001E1C94" w:rsidP="00BF6200">
      <w:pPr>
        <w:pStyle w:val="Titre"/>
        <w:ind w:left="1428"/>
        <w:jc w:val="both"/>
        <w:rPr>
          <w:rFonts w:ascii="Times New Roman" w:hAnsi="Times New Roman"/>
          <w:b w:val="0"/>
          <w:i w:val="0"/>
          <w:sz w:val="22"/>
          <w:szCs w:val="22"/>
          <w:lang w:val="fr-FR"/>
        </w:rPr>
      </w:pPr>
      <w:r w:rsidRPr="00A27285">
        <w:rPr>
          <w:rFonts w:ascii="Times New Roman" w:hAnsi="Times New Roman"/>
          <w:b w:val="0"/>
          <w:i w:val="0"/>
          <w:sz w:val="22"/>
          <w:szCs w:val="22"/>
          <w:lang w:val="fr-FR"/>
        </w:rPr>
        <w:t xml:space="preserve">Pour susciter des meilleurs échanges entre jeunes sur divers sujets de la SRMNEA, des </w:t>
      </w:r>
      <w:r w:rsidR="004B19B3" w:rsidRPr="00A27285">
        <w:rPr>
          <w:rFonts w:ascii="Times New Roman" w:hAnsi="Times New Roman"/>
          <w:b w:val="0"/>
          <w:i w:val="0"/>
          <w:sz w:val="22"/>
          <w:szCs w:val="22"/>
          <w:lang w:val="fr-FR"/>
        </w:rPr>
        <w:t>vidéos-</w:t>
      </w:r>
      <w:r w:rsidRPr="00A27285">
        <w:rPr>
          <w:rFonts w:ascii="Times New Roman" w:hAnsi="Times New Roman"/>
          <w:b w:val="0"/>
          <w:i w:val="0"/>
          <w:sz w:val="22"/>
          <w:szCs w:val="22"/>
          <w:lang w:val="fr-FR"/>
        </w:rPr>
        <w:t>forum, consistant à projeter des films éducatifs, seront organisés deux fois par mois dans chacune des zones de santé.</w:t>
      </w:r>
    </w:p>
    <w:p w:rsidR="001E1C94" w:rsidRPr="00A27285" w:rsidRDefault="001E1C94" w:rsidP="00BF6200">
      <w:pPr>
        <w:pStyle w:val="Titre"/>
        <w:ind w:left="1428"/>
        <w:jc w:val="both"/>
        <w:rPr>
          <w:rFonts w:ascii="Times New Roman" w:hAnsi="Times New Roman"/>
          <w:b w:val="0"/>
          <w:i w:val="0"/>
          <w:sz w:val="22"/>
          <w:szCs w:val="22"/>
          <w:lang w:val="fr-FR"/>
        </w:rPr>
      </w:pPr>
    </w:p>
    <w:p w:rsidR="00334167" w:rsidRPr="00A27285" w:rsidRDefault="00334167" w:rsidP="00BF6200">
      <w:pPr>
        <w:pStyle w:val="Titre"/>
        <w:ind w:left="1428"/>
        <w:jc w:val="both"/>
        <w:rPr>
          <w:rFonts w:ascii="Times New Roman" w:hAnsi="Times New Roman"/>
          <w:b w:val="0"/>
          <w:i w:val="0"/>
          <w:sz w:val="22"/>
          <w:szCs w:val="22"/>
          <w:lang w:val="fr-FR"/>
        </w:rPr>
      </w:pPr>
    </w:p>
    <w:p w:rsidR="008A6633" w:rsidRPr="00A27285" w:rsidRDefault="008A6633" w:rsidP="00BF6200">
      <w:pPr>
        <w:ind w:left="1416"/>
        <w:jc w:val="left"/>
        <w:rPr>
          <w:rFonts w:ascii="Times-Bold" w:hAnsi="Times-Bold"/>
          <w:b/>
          <w:bCs/>
          <w:i/>
          <w:color w:val="000000"/>
        </w:rPr>
      </w:pPr>
      <w:r w:rsidRPr="00A27285">
        <w:rPr>
          <w:rFonts w:ascii="Times-Bold" w:hAnsi="Times-Bold"/>
          <w:b/>
          <w:bCs/>
          <w:i/>
          <w:color w:val="000000"/>
        </w:rPr>
        <w:t>Activité 2. Mettre un place un centre adapté aux jeunes</w:t>
      </w:r>
    </w:p>
    <w:p w:rsidR="008A6633" w:rsidRPr="00A27285" w:rsidRDefault="008A6633" w:rsidP="00BF6200">
      <w:pPr>
        <w:spacing w:after="160" w:line="259" w:lineRule="auto"/>
        <w:ind w:left="2856"/>
        <w:contextualSpacing/>
        <w:jc w:val="left"/>
        <w:rPr>
          <w:rFonts w:ascii="Times-Bold" w:hAnsi="Times-Bold"/>
          <w:bCs/>
          <w:color w:val="000000"/>
          <w:highlight w:val="yellow"/>
        </w:rPr>
      </w:pPr>
    </w:p>
    <w:p w:rsidR="008A6633" w:rsidRPr="00A27285" w:rsidRDefault="008A6633" w:rsidP="00BF6200">
      <w:pPr>
        <w:spacing w:after="160" w:line="259" w:lineRule="auto"/>
        <w:ind w:left="2136"/>
        <w:contextualSpacing/>
        <w:rPr>
          <w:rFonts w:ascii="Times-Bold" w:hAnsi="Times-Bold"/>
          <w:bCs/>
          <w:color w:val="000000"/>
        </w:rPr>
      </w:pPr>
      <w:r w:rsidRPr="00A27285">
        <w:rPr>
          <w:rFonts w:ascii="Times-Bold" w:hAnsi="Times-Bold"/>
          <w:bCs/>
          <w:color w:val="000000"/>
        </w:rPr>
        <w:t>Des centres pour jeunes seront mis en place dans 27 zones de santé à travers les deux provinces. Ces centres seront établis dans les églises</w:t>
      </w:r>
      <w:r w:rsidR="0074078C" w:rsidRPr="00A27285">
        <w:rPr>
          <w:rFonts w:ascii="Times-Bold" w:hAnsi="Times-Bold"/>
          <w:bCs/>
          <w:color w:val="000000"/>
        </w:rPr>
        <w:t xml:space="preserve">, CS et autres endroits que la communauté jugera </w:t>
      </w:r>
      <w:r w:rsidR="004B19B3" w:rsidRPr="00A27285">
        <w:rPr>
          <w:rFonts w:ascii="Times-Bold" w:hAnsi="Times-Bold"/>
          <w:bCs/>
          <w:color w:val="000000"/>
        </w:rPr>
        <w:t>appropri</w:t>
      </w:r>
      <w:r w:rsidR="004B19B3" w:rsidRPr="00A27285">
        <w:rPr>
          <w:rFonts w:ascii="Times-Bold" w:hAnsi="Times-Bold" w:hint="eastAsia"/>
          <w:bCs/>
          <w:color w:val="000000"/>
        </w:rPr>
        <w:t>é</w:t>
      </w:r>
      <w:r w:rsidR="004B19B3" w:rsidRPr="00A27285">
        <w:rPr>
          <w:rFonts w:ascii="Times-Bold" w:hAnsi="Times-Bold"/>
          <w:bCs/>
          <w:color w:val="000000"/>
        </w:rPr>
        <w:t>e</w:t>
      </w:r>
      <w:r w:rsidRPr="00A27285">
        <w:rPr>
          <w:rFonts w:ascii="Times-Bold" w:hAnsi="Times-Bold"/>
          <w:bCs/>
          <w:color w:val="000000"/>
        </w:rPr>
        <w:t xml:space="preserve">. </w:t>
      </w:r>
    </w:p>
    <w:p w:rsidR="008A6633" w:rsidRPr="00A27285" w:rsidRDefault="008A6633" w:rsidP="00BF6200">
      <w:pPr>
        <w:pStyle w:val="Titre"/>
        <w:ind w:left="2136"/>
        <w:jc w:val="both"/>
        <w:rPr>
          <w:rFonts w:ascii="Times New Roman" w:hAnsi="Times New Roman"/>
          <w:b w:val="0"/>
          <w:i w:val="0"/>
          <w:sz w:val="22"/>
          <w:szCs w:val="22"/>
          <w:lang w:val="fr-FR"/>
        </w:rPr>
      </w:pPr>
    </w:p>
    <w:p w:rsidR="000C75FD" w:rsidRPr="00A27285" w:rsidRDefault="000C75FD" w:rsidP="00BF6200">
      <w:pPr>
        <w:pStyle w:val="Titre"/>
        <w:ind w:left="1428"/>
        <w:jc w:val="both"/>
        <w:rPr>
          <w:rFonts w:ascii="Times New Roman" w:hAnsi="Times New Roman"/>
          <w:b w:val="0"/>
          <w:i w:val="0"/>
          <w:sz w:val="22"/>
          <w:szCs w:val="22"/>
          <w:lang w:val="fr-FR"/>
        </w:rPr>
      </w:pPr>
    </w:p>
    <w:p w:rsidR="004147DE" w:rsidRPr="00E953D6" w:rsidRDefault="004147DE" w:rsidP="00BF6200">
      <w:pPr>
        <w:ind w:left="1416"/>
        <w:jc w:val="left"/>
        <w:rPr>
          <w:rFonts w:ascii="Times-Bold" w:hAnsi="Times-Bold"/>
          <w:b/>
          <w:bCs/>
          <w:color w:val="000000"/>
        </w:rPr>
      </w:pPr>
      <w:r w:rsidRPr="00E953D6">
        <w:rPr>
          <w:rFonts w:ascii="Times-Bold" w:hAnsi="Times-Bold"/>
          <w:b/>
          <w:bCs/>
          <w:color w:val="000000"/>
        </w:rPr>
        <w:t xml:space="preserve">Activité </w:t>
      </w:r>
      <w:r w:rsidR="008A6633" w:rsidRPr="00E953D6">
        <w:rPr>
          <w:rFonts w:ascii="Times-Bold" w:hAnsi="Times-Bold"/>
          <w:b/>
          <w:bCs/>
          <w:color w:val="000000"/>
        </w:rPr>
        <w:t>3</w:t>
      </w:r>
      <w:r w:rsidRPr="00E953D6">
        <w:rPr>
          <w:rFonts w:ascii="Times-Bold" w:hAnsi="Times-Bold"/>
          <w:b/>
          <w:bCs/>
          <w:color w:val="000000"/>
        </w:rPr>
        <w:t>. Organiser des séances d’information</w:t>
      </w:r>
      <w:r w:rsidR="004B19B3" w:rsidRPr="00E953D6">
        <w:rPr>
          <w:rFonts w:ascii="Times-Bold" w:hAnsi="Times-Bold"/>
          <w:b/>
          <w:bCs/>
          <w:color w:val="000000"/>
        </w:rPr>
        <w:t>s</w:t>
      </w:r>
      <w:r w:rsidRPr="00E953D6">
        <w:rPr>
          <w:rFonts w:ascii="Times-Bold" w:hAnsi="Times-Bold"/>
          <w:b/>
          <w:bCs/>
          <w:color w:val="000000"/>
        </w:rPr>
        <w:t xml:space="preserve"> et de sensibilisation à l’intention des autorités politico-administrative</w:t>
      </w:r>
      <w:r w:rsidR="00E953D6">
        <w:rPr>
          <w:rFonts w:ascii="Times-Bold" w:hAnsi="Times-Bold"/>
          <w:b/>
          <w:bCs/>
          <w:color w:val="000000"/>
        </w:rPr>
        <w:t>s</w:t>
      </w:r>
      <w:r w:rsidRPr="00E953D6">
        <w:rPr>
          <w:rFonts w:ascii="Times-Bold" w:hAnsi="Times-Bold"/>
          <w:b/>
          <w:bCs/>
          <w:color w:val="000000"/>
        </w:rPr>
        <w:t xml:space="preserve"> et leaders communautaires sur les questions relatives aux</w:t>
      </w:r>
      <w:r w:rsidR="00F959D8">
        <w:rPr>
          <w:rFonts w:ascii="Times-Bold" w:hAnsi="Times-Bold"/>
          <w:b/>
          <w:bCs/>
          <w:color w:val="000000"/>
        </w:rPr>
        <w:t xml:space="preserve"> </w:t>
      </w:r>
      <w:r w:rsidRPr="00E953D6">
        <w:rPr>
          <w:rFonts w:ascii="Times-Bold" w:hAnsi="Times-Bold"/>
          <w:b/>
          <w:bCs/>
          <w:color w:val="000000"/>
        </w:rPr>
        <w:t>droits des femmes et à l’égalité des sexes</w:t>
      </w:r>
      <w:r w:rsidR="00235D46" w:rsidRPr="00E953D6">
        <w:rPr>
          <w:rFonts w:ascii="Times-Bold" w:hAnsi="Times-Bold"/>
          <w:b/>
          <w:bCs/>
          <w:color w:val="000000"/>
        </w:rPr>
        <w:t xml:space="preserve"> (SGBV)</w:t>
      </w:r>
      <w:r w:rsidRPr="00E953D6">
        <w:rPr>
          <w:rFonts w:ascii="Times-Bold" w:hAnsi="Times-Bold"/>
          <w:b/>
          <w:bCs/>
          <w:color w:val="000000"/>
        </w:rPr>
        <w:t>.</w:t>
      </w:r>
    </w:p>
    <w:p w:rsidR="004147DE" w:rsidRPr="00A27285" w:rsidRDefault="004147DE" w:rsidP="00BF6200">
      <w:pPr>
        <w:pStyle w:val="Titre"/>
        <w:ind w:left="2136"/>
        <w:jc w:val="both"/>
        <w:rPr>
          <w:rFonts w:ascii="Times New Roman" w:hAnsi="Times New Roman"/>
          <w:b w:val="0"/>
          <w:i w:val="0"/>
          <w:sz w:val="22"/>
          <w:szCs w:val="22"/>
          <w:lang w:val="fr-FR"/>
        </w:rPr>
      </w:pPr>
    </w:p>
    <w:p w:rsidR="00334167" w:rsidRPr="00A27285" w:rsidRDefault="00784760" w:rsidP="00BF6200">
      <w:pPr>
        <w:pStyle w:val="Titre"/>
        <w:ind w:left="1428"/>
        <w:jc w:val="both"/>
        <w:rPr>
          <w:rFonts w:ascii="Times New Roman" w:hAnsi="Times New Roman"/>
          <w:b w:val="0"/>
          <w:i w:val="0"/>
          <w:sz w:val="22"/>
          <w:szCs w:val="22"/>
          <w:lang w:val="fr-FR"/>
        </w:rPr>
      </w:pPr>
      <w:r w:rsidRPr="00A27285">
        <w:rPr>
          <w:rFonts w:ascii="Times New Roman" w:hAnsi="Times New Roman"/>
          <w:b w:val="0"/>
          <w:i w:val="0"/>
          <w:sz w:val="22"/>
          <w:szCs w:val="22"/>
          <w:lang w:val="fr-FR"/>
        </w:rPr>
        <w:lastRenderedPageBreak/>
        <w:t xml:space="preserve">Les séances </w:t>
      </w:r>
      <w:r w:rsidR="00C42C2B" w:rsidRPr="00A27285">
        <w:rPr>
          <w:rFonts w:ascii="Times New Roman" w:hAnsi="Times New Roman"/>
          <w:b w:val="0"/>
          <w:i w:val="0"/>
          <w:sz w:val="22"/>
          <w:szCs w:val="22"/>
          <w:lang w:val="fr-FR"/>
        </w:rPr>
        <w:t>d’information</w:t>
      </w:r>
      <w:r w:rsidRPr="00A27285">
        <w:rPr>
          <w:rFonts w:ascii="Times New Roman" w:hAnsi="Times New Roman"/>
          <w:b w:val="0"/>
          <w:i w:val="0"/>
          <w:sz w:val="22"/>
          <w:szCs w:val="22"/>
          <w:lang w:val="fr-FR"/>
        </w:rPr>
        <w:t xml:space="preserve"> et de sensibilisation aupr</w:t>
      </w:r>
      <w:r w:rsidR="00C42C2B" w:rsidRPr="00A27285">
        <w:rPr>
          <w:rFonts w:ascii="Times New Roman" w:hAnsi="Times New Roman"/>
          <w:b w:val="0"/>
          <w:i w:val="0"/>
          <w:sz w:val="22"/>
          <w:szCs w:val="22"/>
          <w:lang w:val="fr-FR"/>
        </w:rPr>
        <w:t>è</w:t>
      </w:r>
      <w:r w:rsidRPr="00A27285">
        <w:rPr>
          <w:rFonts w:ascii="Times New Roman" w:hAnsi="Times New Roman"/>
          <w:b w:val="0"/>
          <w:i w:val="0"/>
          <w:sz w:val="22"/>
          <w:szCs w:val="22"/>
          <w:lang w:val="fr-FR"/>
        </w:rPr>
        <w:t>s des APA</w:t>
      </w:r>
      <w:r w:rsidR="00C42C2B" w:rsidRPr="00A27285">
        <w:rPr>
          <w:rFonts w:ascii="Times New Roman" w:hAnsi="Times New Roman"/>
          <w:b w:val="0"/>
          <w:i w:val="0"/>
          <w:sz w:val="22"/>
          <w:szCs w:val="22"/>
          <w:lang w:val="fr-FR"/>
        </w:rPr>
        <w:t xml:space="preserve"> et</w:t>
      </w:r>
      <w:r w:rsidRPr="00A27285">
        <w:rPr>
          <w:rFonts w:ascii="Times New Roman" w:hAnsi="Times New Roman"/>
          <w:b w:val="0"/>
          <w:i w:val="0"/>
          <w:sz w:val="22"/>
          <w:szCs w:val="22"/>
          <w:lang w:val="fr-FR"/>
        </w:rPr>
        <w:t xml:space="preserve"> leaders</w:t>
      </w:r>
      <w:r w:rsidR="00C42C2B" w:rsidRPr="00A27285">
        <w:rPr>
          <w:rFonts w:ascii="Times New Roman" w:hAnsi="Times New Roman"/>
          <w:b w:val="0"/>
          <w:i w:val="0"/>
          <w:sz w:val="22"/>
          <w:szCs w:val="22"/>
          <w:lang w:val="fr-FR"/>
        </w:rPr>
        <w:t xml:space="preserve"> communautaires seront organisées dans 27 zone</w:t>
      </w:r>
      <w:r w:rsidR="00E953D6">
        <w:rPr>
          <w:rFonts w:ascii="Times New Roman" w:hAnsi="Times New Roman"/>
          <w:b w:val="0"/>
          <w:i w:val="0"/>
          <w:sz w:val="22"/>
          <w:szCs w:val="22"/>
          <w:lang w:val="fr-FR"/>
        </w:rPr>
        <w:t>s</w:t>
      </w:r>
      <w:r w:rsidR="00C42C2B" w:rsidRPr="00A27285">
        <w:rPr>
          <w:rFonts w:ascii="Times New Roman" w:hAnsi="Times New Roman"/>
          <w:b w:val="0"/>
          <w:i w:val="0"/>
          <w:sz w:val="22"/>
          <w:szCs w:val="22"/>
          <w:lang w:val="fr-FR"/>
        </w:rPr>
        <w:t xml:space="preserve"> de santé chaque année.</w:t>
      </w:r>
      <w:r w:rsidRPr="00A27285">
        <w:rPr>
          <w:rFonts w:ascii="Times New Roman" w:hAnsi="Times New Roman"/>
          <w:b w:val="0"/>
          <w:i w:val="0"/>
          <w:sz w:val="22"/>
          <w:szCs w:val="22"/>
          <w:lang w:val="fr-FR"/>
        </w:rPr>
        <w:t xml:space="preserve"> </w:t>
      </w:r>
      <w:r w:rsidR="000C75FD" w:rsidRPr="00A27285">
        <w:rPr>
          <w:rFonts w:ascii="Times New Roman" w:hAnsi="Times New Roman"/>
          <w:b w:val="0"/>
          <w:i w:val="0"/>
          <w:sz w:val="22"/>
          <w:szCs w:val="22"/>
          <w:lang w:val="fr-FR"/>
        </w:rPr>
        <w:t xml:space="preserve">Au moins 10 APA et leaders communautaires seront sensibilisés par zone de santé. </w:t>
      </w:r>
    </w:p>
    <w:p w:rsidR="00143103" w:rsidRPr="00A27285" w:rsidRDefault="00143103" w:rsidP="00BF6200">
      <w:pPr>
        <w:pStyle w:val="Titre"/>
        <w:ind w:left="1428"/>
        <w:jc w:val="both"/>
        <w:rPr>
          <w:rFonts w:ascii="Times New Roman" w:hAnsi="Times New Roman"/>
          <w:b w:val="0"/>
          <w:i w:val="0"/>
          <w:sz w:val="22"/>
          <w:szCs w:val="22"/>
          <w:lang w:val="fr-FR"/>
        </w:rPr>
      </w:pPr>
    </w:p>
    <w:p w:rsidR="004147DE" w:rsidRPr="00A27285" w:rsidRDefault="004147DE" w:rsidP="00BF6200">
      <w:pPr>
        <w:ind w:left="2316" w:hanging="900"/>
        <w:jc w:val="left"/>
        <w:rPr>
          <w:rFonts w:ascii="Times New Roman" w:hAnsi="Times New Roman"/>
          <w:b/>
          <w:i/>
        </w:rPr>
      </w:pPr>
      <w:r w:rsidRPr="00A27285">
        <w:rPr>
          <w:rStyle w:val="tlid-translation"/>
          <w:rFonts w:ascii="Times New Roman" w:hAnsi="Times New Roman"/>
          <w:b/>
          <w:i/>
        </w:rPr>
        <w:t xml:space="preserve">Activité </w:t>
      </w:r>
      <w:r w:rsidR="008A6633" w:rsidRPr="00A27285">
        <w:rPr>
          <w:rStyle w:val="tlid-translation"/>
          <w:rFonts w:ascii="Times New Roman" w:hAnsi="Times New Roman"/>
          <w:b/>
          <w:i/>
        </w:rPr>
        <w:t>4</w:t>
      </w:r>
      <w:r w:rsidRPr="00A27285">
        <w:rPr>
          <w:rStyle w:val="tlid-translation"/>
          <w:rFonts w:ascii="Times New Roman" w:hAnsi="Times New Roman"/>
          <w:b/>
          <w:i/>
        </w:rPr>
        <w:t>. Appuyer 100 superviseurs de clubs de jeunes communautaires pour aider leurs</w:t>
      </w:r>
      <w:r w:rsidR="00BE0897">
        <w:rPr>
          <w:rStyle w:val="tlid-translation"/>
          <w:rFonts w:ascii="Times New Roman" w:hAnsi="Times New Roman"/>
          <w:b/>
          <w:i/>
        </w:rPr>
        <w:t xml:space="preserve"> membres </w:t>
      </w:r>
      <w:r w:rsidRPr="00A27285">
        <w:rPr>
          <w:rStyle w:val="tlid-translation"/>
          <w:rFonts w:ascii="Times New Roman" w:hAnsi="Times New Roman"/>
          <w:b/>
          <w:i/>
        </w:rPr>
        <w:t xml:space="preserve">à discuter de la santé reproductive, du mariage et de l'éducation et à en apprendre </w:t>
      </w:r>
      <w:r w:rsidR="009B734E" w:rsidRPr="00A27285">
        <w:rPr>
          <w:rStyle w:val="tlid-translation"/>
          <w:rFonts w:ascii="Times New Roman" w:hAnsi="Times New Roman"/>
          <w:b/>
          <w:i/>
        </w:rPr>
        <w:t>davantage à</w:t>
      </w:r>
      <w:r w:rsidRPr="00A27285">
        <w:rPr>
          <w:rStyle w:val="tlid-translation"/>
          <w:rFonts w:ascii="Times New Roman" w:hAnsi="Times New Roman"/>
          <w:b/>
          <w:i/>
        </w:rPr>
        <w:t xml:space="preserve"> travers les médias</w:t>
      </w:r>
    </w:p>
    <w:p w:rsidR="004147DE" w:rsidRPr="00A27285" w:rsidRDefault="004147DE" w:rsidP="00BF6200">
      <w:pPr>
        <w:pStyle w:val="Titre"/>
        <w:ind w:left="1428"/>
        <w:rPr>
          <w:rFonts w:ascii="Times New Roman" w:hAnsi="Times New Roman"/>
          <w:b w:val="0"/>
          <w:i w:val="0"/>
          <w:sz w:val="22"/>
          <w:szCs w:val="22"/>
          <w:highlight w:val="yellow"/>
          <w:lang w:val="fr-FR"/>
        </w:rPr>
      </w:pPr>
    </w:p>
    <w:p w:rsidR="00143103" w:rsidRPr="00A27285" w:rsidRDefault="0018025B" w:rsidP="00BF6200">
      <w:pPr>
        <w:pStyle w:val="Titre"/>
        <w:ind w:left="1428"/>
        <w:jc w:val="both"/>
        <w:rPr>
          <w:rFonts w:ascii="Times New Roman" w:hAnsi="Times New Roman"/>
          <w:b w:val="0"/>
          <w:i w:val="0"/>
          <w:sz w:val="22"/>
          <w:szCs w:val="22"/>
          <w:lang w:val="fr-FR"/>
        </w:rPr>
      </w:pPr>
      <w:r w:rsidRPr="00A27285">
        <w:rPr>
          <w:rFonts w:ascii="Times New Roman" w:hAnsi="Times New Roman"/>
          <w:b w:val="0"/>
          <w:i w:val="0"/>
          <w:sz w:val="22"/>
          <w:szCs w:val="22"/>
          <w:lang w:val="fr-FR"/>
        </w:rPr>
        <w:t>Les ONG devront s’appuyer sur les plateformes</w:t>
      </w:r>
      <w:r w:rsidR="00143103" w:rsidRPr="00A27285">
        <w:rPr>
          <w:rFonts w:ascii="Times New Roman" w:hAnsi="Times New Roman"/>
          <w:b w:val="0"/>
          <w:i w:val="0"/>
          <w:sz w:val="22"/>
          <w:szCs w:val="22"/>
          <w:lang w:val="fr-FR"/>
        </w:rPr>
        <w:t xml:space="preserve"> médiatique</w:t>
      </w:r>
      <w:r w:rsidRPr="00A27285">
        <w:rPr>
          <w:rFonts w:ascii="Times New Roman" w:hAnsi="Times New Roman"/>
          <w:b w:val="0"/>
          <w:i w:val="0"/>
          <w:sz w:val="22"/>
          <w:szCs w:val="22"/>
          <w:lang w:val="fr-FR"/>
        </w:rPr>
        <w:t>s</w:t>
      </w:r>
      <w:r w:rsidR="00143103" w:rsidRPr="00A27285">
        <w:rPr>
          <w:rFonts w:ascii="Times New Roman" w:hAnsi="Times New Roman"/>
          <w:b w:val="0"/>
          <w:i w:val="0"/>
          <w:sz w:val="22"/>
          <w:szCs w:val="22"/>
          <w:lang w:val="fr-FR"/>
        </w:rPr>
        <w:t xml:space="preserve"> performante</w:t>
      </w:r>
      <w:r w:rsidRPr="00A27285">
        <w:rPr>
          <w:rFonts w:ascii="Times New Roman" w:hAnsi="Times New Roman"/>
          <w:b w:val="0"/>
          <w:i w:val="0"/>
          <w:sz w:val="22"/>
          <w:szCs w:val="22"/>
          <w:lang w:val="fr-FR"/>
        </w:rPr>
        <w:t>, principalement les radios locales/communautaires,</w:t>
      </w:r>
      <w:r w:rsidR="00143103" w:rsidRPr="00A27285">
        <w:rPr>
          <w:rFonts w:ascii="Times New Roman" w:hAnsi="Times New Roman"/>
          <w:b w:val="0"/>
          <w:i w:val="0"/>
          <w:sz w:val="22"/>
          <w:szCs w:val="22"/>
          <w:lang w:val="fr-FR"/>
        </w:rPr>
        <w:t xml:space="preserve"> qui éduque et divertit les jeunes femmes et hommes âgés de 15 à 25 ans</w:t>
      </w:r>
      <w:r w:rsidR="004150F1" w:rsidRPr="00A27285">
        <w:rPr>
          <w:rFonts w:ascii="Times New Roman" w:hAnsi="Times New Roman"/>
          <w:b w:val="0"/>
          <w:i w:val="0"/>
          <w:sz w:val="22"/>
          <w:szCs w:val="22"/>
          <w:lang w:val="fr-FR"/>
        </w:rPr>
        <w:t xml:space="preserve"> dans les provinces du Kasaï et Maniema</w:t>
      </w:r>
      <w:r w:rsidR="00143103" w:rsidRPr="00A27285">
        <w:rPr>
          <w:rFonts w:ascii="Times New Roman" w:hAnsi="Times New Roman"/>
          <w:b w:val="0"/>
          <w:i w:val="0"/>
          <w:sz w:val="22"/>
          <w:szCs w:val="22"/>
          <w:lang w:val="fr-FR"/>
        </w:rPr>
        <w:t xml:space="preserve"> et leur donne la possibilité de partager leurs expériences. Il est important d'atteindre les jeunes, car ils se livrent à des relations sexuelles transactionnelles et intergénérationnelles. </w:t>
      </w:r>
      <w:r w:rsidRPr="00A27285">
        <w:rPr>
          <w:rFonts w:ascii="Times New Roman" w:hAnsi="Times New Roman"/>
          <w:b w:val="0"/>
          <w:i w:val="0"/>
          <w:sz w:val="22"/>
          <w:szCs w:val="22"/>
          <w:lang w:val="fr-FR"/>
        </w:rPr>
        <w:t xml:space="preserve">Avec l’appui des </w:t>
      </w:r>
      <w:r w:rsidR="002E4B85" w:rsidRPr="00A27285">
        <w:rPr>
          <w:rFonts w:ascii="Times New Roman" w:hAnsi="Times New Roman"/>
          <w:b w:val="0"/>
          <w:i w:val="0"/>
          <w:sz w:val="22"/>
          <w:szCs w:val="22"/>
          <w:lang w:val="fr-FR"/>
        </w:rPr>
        <w:t>OAC</w:t>
      </w:r>
      <w:r w:rsidRPr="00A27285">
        <w:rPr>
          <w:rFonts w:ascii="Times New Roman" w:hAnsi="Times New Roman"/>
          <w:b w:val="0"/>
          <w:i w:val="0"/>
          <w:sz w:val="22"/>
          <w:szCs w:val="22"/>
          <w:lang w:val="fr-FR"/>
        </w:rPr>
        <w:t xml:space="preserve">, les jeunes issues des clubs et camps des jeunes animeront </w:t>
      </w:r>
      <w:r w:rsidR="00143103" w:rsidRPr="00A27285">
        <w:rPr>
          <w:rFonts w:ascii="Times New Roman" w:hAnsi="Times New Roman"/>
          <w:b w:val="0"/>
          <w:i w:val="0"/>
          <w:sz w:val="22"/>
          <w:szCs w:val="22"/>
          <w:lang w:val="fr-FR"/>
        </w:rPr>
        <w:t xml:space="preserve">des émissions-débats </w:t>
      </w:r>
      <w:r w:rsidRPr="00A27285">
        <w:rPr>
          <w:rFonts w:ascii="Times New Roman" w:hAnsi="Times New Roman"/>
          <w:b w:val="0"/>
          <w:i w:val="0"/>
          <w:sz w:val="22"/>
          <w:szCs w:val="22"/>
          <w:lang w:val="fr-FR"/>
        </w:rPr>
        <w:t xml:space="preserve">pour contribuer à </w:t>
      </w:r>
      <w:r w:rsidR="00143103" w:rsidRPr="00A27285">
        <w:rPr>
          <w:rFonts w:ascii="Times New Roman" w:hAnsi="Times New Roman"/>
          <w:b w:val="0"/>
          <w:i w:val="0"/>
          <w:sz w:val="22"/>
          <w:szCs w:val="22"/>
          <w:lang w:val="fr-FR"/>
        </w:rPr>
        <w:t xml:space="preserve">freiner </w:t>
      </w:r>
      <w:r w:rsidRPr="00A27285">
        <w:rPr>
          <w:rFonts w:ascii="Times New Roman" w:hAnsi="Times New Roman"/>
          <w:b w:val="0"/>
          <w:i w:val="0"/>
          <w:sz w:val="22"/>
          <w:szCs w:val="22"/>
          <w:lang w:val="fr-FR"/>
        </w:rPr>
        <w:t xml:space="preserve">les mariages précoces </w:t>
      </w:r>
      <w:r w:rsidR="00143103" w:rsidRPr="00A27285">
        <w:rPr>
          <w:rFonts w:ascii="Times New Roman" w:hAnsi="Times New Roman"/>
          <w:b w:val="0"/>
          <w:i w:val="0"/>
          <w:sz w:val="22"/>
          <w:szCs w:val="22"/>
          <w:lang w:val="fr-FR"/>
        </w:rPr>
        <w:t>chez les adolescentes, les avortements dangereux et l’épidémie de VIH.</w:t>
      </w:r>
    </w:p>
    <w:p w:rsidR="00143103" w:rsidRPr="00A27285" w:rsidRDefault="00143103" w:rsidP="00BF6200">
      <w:pPr>
        <w:pStyle w:val="Titre"/>
        <w:ind w:left="1428"/>
        <w:rPr>
          <w:rFonts w:ascii="Times New Roman" w:hAnsi="Times New Roman"/>
          <w:b w:val="0"/>
          <w:i w:val="0"/>
          <w:sz w:val="22"/>
          <w:szCs w:val="22"/>
          <w:highlight w:val="yellow"/>
          <w:lang w:val="fr-FR"/>
        </w:rPr>
      </w:pPr>
    </w:p>
    <w:p w:rsidR="004B3A76" w:rsidRPr="00A27285" w:rsidRDefault="000E1F9C" w:rsidP="00BF6200">
      <w:pPr>
        <w:pStyle w:val="Titre"/>
        <w:ind w:left="1428"/>
        <w:jc w:val="both"/>
        <w:rPr>
          <w:rFonts w:ascii="Times New Roman" w:hAnsi="Times New Roman"/>
          <w:b w:val="0"/>
          <w:i w:val="0"/>
          <w:sz w:val="22"/>
          <w:szCs w:val="22"/>
          <w:lang w:val="fr-FR"/>
        </w:rPr>
      </w:pPr>
      <w:r w:rsidRPr="00A27285">
        <w:rPr>
          <w:rFonts w:ascii="Times New Roman" w:hAnsi="Times New Roman"/>
          <w:b w:val="0"/>
          <w:i w:val="0"/>
          <w:sz w:val="22"/>
          <w:szCs w:val="22"/>
          <w:lang w:val="fr-FR"/>
        </w:rPr>
        <w:t xml:space="preserve">Les </w:t>
      </w:r>
      <w:r w:rsidR="001E1C94" w:rsidRPr="00A27285">
        <w:rPr>
          <w:rFonts w:ascii="Times New Roman" w:hAnsi="Times New Roman"/>
          <w:b w:val="0"/>
          <w:i w:val="0"/>
          <w:sz w:val="22"/>
          <w:szCs w:val="22"/>
          <w:lang w:val="fr-FR"/>
        </w:rPr>
        <w:t>émissions</w:t>
      </w:r>
      <w:r w:rsidRPr="00A27285">
        <w:rPr>
          <w:rFonts w:ascii="Times New Roman" w:hAnsi="Times New Roman"/>
          <w:b w:val="0"/>
          <w:i w:val="0"/>
          <w:sz w:val="22"/>
          <w:szCs w:val="22"/>
          <w:lang w:val="fr-FR"/>
        </w:rPr>
        <w:t xml:space="preserve">-débats seront diffusés à travers des </w:t>
      </w:r>
      <w:r w:rsidR="001E1C94" w:rsidRPr="00A27285">
        <w:rPr>
          <w:rFonts w:ascii="Times New Roman" w:hAnsi="Times New Roman"/>
          <w:b w:val="0"/>
          <w:i w:val="0"/>
          <w:sz w:val="22"/>
          <w:szCs w:val="22"/>
          <w:lang w:val="fr-FR"/>
        </w:rPr>
        <w:t>émissions</w:t>
      </w:r>
      <w:r w:rsidRPr="00A27285">
        <w:rPr>
          <w:rFonts w:ascii="Times New Roman" w:hAnsi="Times New Roman"/>
          <w:b w:val="0"/>
          <w:i w:val="0"/>
          <w:sz w:val="22"/>
          <w:szCs w:val="22"/>
          <w:lang w:val="fr-FR"/>
        </w:rPr>
        <w:t xml:space="preserve"> populaire de 4 radios (2 par province) pendant aux moins 5 </w:t>
      </w:r>
      <w:r w:rsidR="001E1C94" w:rsidRPr="00A27285">
        <w:rPr>
          <w:rFonts w:ascii="Times New Roman" w:hAnsi="Times New Roman"/>
          <w:b w:val="0"/>
          <w:i w:val="0"/>
          <w:sz w:val="22"/>
          <w:szCs w:val="22"/>
          <w:lang w:val="fr-FR"/>
        </w:rPr>
        <w:t>fois par an, soit 2</w:t>
      </w:r>
      <w:r w:rsidRPr="00A27285">
        <w:rPr>
          <w:rFonts w:ascii="Times New Roman" w:hAnsi="Times New Roman"/>
          <w:b w:val="0"/>
          <w:i w:val="0"/>
          <w:sz w:val="22"/>
          <w:szCs w:val="22"/>
          <w:lang w:val="fr-FR"/>
        </w:rPr>
        <w:t>0 émissions par an</w:t>
      </w:r>
      <w:r w:rsidR="00143103" w:rsidRPr="00A27285">
        <w:rPr>
          <w:rFonts w:ascii="Times New Roman" w:hAnsi="Times New Roman"/>
          <w:b w:val="0"/>
          <w:i w:val="0"/>
          <w:sz w:val="22"/>
          <w:szCs w:val="22"/>
          <w:lang w:val="fr-FR"/>
        </w:rPr>
        <w:t xml:space="preserve">. Les messages des promotions imprimées, télévisées et radiophoniques seront coordonnés avec les autres membres de l’équipe afin d’assurer la cohérence des messages. </w:t>
      </w:r>
    </w:p>
    <w:p w:rsidR="000E1F9C" w:rsidRPr="00A27285" w:rsidRDefault="000E1F9C" w:rsidP="00BF6200">
      <w:pPr>
        <w:pStyle w:val="Titre"/>
        <w:ind w:left="1428"/>
        <w:jc w:val="both"/>
        <w:rPr>
          <w:rFonts w:ascii="Times New Roman" w:hAnsi="Times New Roman"/>
          <w:b w:val="0"/>
          <w:i w:val="0"/>
          <w:sz w:val="22"/>
          <w:szCs w:val="22"/>
          <w:lang w:val="fr-FR"/>
        </w:rPr>
      </w:pPr>
    </w:p>
    <w:p w:rsidR="004147DE" w:rsidRPr="00A27285" w:rsidRDefault="004147DE" w:rsidP="00BF6200">
      <w:pPr>
        <w:ind w:left="2316" w:hanging="900"/>
        <w:jc w:val="left"/>
        <w:rPr>
          <w:rStyle w:val="tlid-translation"/>
          <w:rFonts w:ascii="Times New Roman" w:hAnsi="Times New Roman"/>
          <w:b/>
          <w:i/>
        </w:rPr>
      </w:pPr>
      <w:r w:rsidRPr="00A27285">
        <w:rPr>
          <w:rStyle w:val="tlid-translation"/>
          <w:rFonts w:ascii="Times New Roman" w:hAnsi="Times New Roman"/>
          <w:b/>
          <w:i/>
        </w:rPr>
        <w:t xml:space="preserve">Activité </w:t>
      </w:r>
      <w:r w:rsidR="008A6633" w:rsidRPr="00A27285">
        <w:rPr>
          <w:rStyle w:val="tlid-translation"/>
          <w:rFonts w:ascii="Times New Roman" w:hAnsi="Times New Roman"/>
          <w:b/>
          <w:i/>
        </w:rPr>
        <w:t>5</w:t>
      </w:r>
      <w:r w:rsidRPr="00A27285">
        <w:rPr>
          <w:rStyle w:val="tlid-translation"/>
          <w:rFonts w:ascii="Times New Roman" w:hAnsi="Times New Roman"/>
          <w:b/>
          <w:i/>
        </w:rPr>
        <w:t xml:space="preserve">. Organiser </w:t>
      </w:r>
      <w:r w:rsidR="00A47A84" w:rsidRPr="00A27285">
        <w:rPr>
          <w:rStyle w:val="tlid-translation"/>
          <w:rFonts w:ascii="Times New Roman" w:hAnsi="Times New Roman"/>
          <w:b/>
          <w:i/>
        </w:rPr>
        <w:t>des</w:t>
      </w:r>
      <w:r w:rsidRPr="00A27285">
        <w:rPr>
          <w:rStyle w:val="tlid-translation"/>
          <w:rFonts w:ascii="Times New Roman" w:hAnsi="Times New Roman"/>
          <w:b/>
          <w:i/>
        </w:rPr>
        <w:t xml:space="preserve"> campagne</w:t>
      </w:r>
      <w:r w:rsidR="00A47A84" w:rsidRPr="00A27285">
        <w:rPr>
          <w:rStyle w:val="tlid-translation"/>
          <w:rFonts w:ascii="Times New Roman" w:hAnsi="Times New Roman"/>
          <w:b/>
          <w:i/>
        </w:rPr>
        <w:t>s</w:t>
      </w:r>
      <w:r w:rsidRPr="00A27285">
        <w:rPr>
          <w:rStyle w:val="tlid-translation"/>
          <w:rFonts w:ascii="Times New Roman" w:hAnsi="Times New Roman"/>
          <w:b/>
          <w:i/>
        </w:rPr>
        <w:t xml:space="preserve"> de sensibilisation de la communauté </w:t>
      </w:r>
      <w:r w:rsidR="00235D46" w:rsidRPr="00A27285">
        <w:rPr>
          <w:rStyle w:val="tlid-translation"/>
          <w:rFonts w:ascii="Times New Roman" w:hAnsi="Times New Roman"/>
          <w:b/>
          <w:i/>
        </w:rPr>
        <w:t>sur</w:t>
      </w:r>
      <w:r w:rsidR="00BE0897">
        <w:rPr>
          <w:rStyle w:val="tlid-translation"/>
          <w:rFonts w:ascii="Times New Roman" w:hAnsi="Times New Roman"/>
          <w:b/>
          <w:i/>
        </w:rPr>
        <w:t xml:space="preserve"> l'accès à la santé </w:t>
      </w:r>
      <w:r w:rsidRPr="00A27285">
        <w:rPr>
          <w:rStyle w:val="tlid-translation"/>
          <w:rFonts w:ascii="Times New Roman" w:hAnsi="Times New Roman"/>
          <w:b/>
          <w:i/>
        </w:rPr>
        <w:t xml:space="preserve">sexuelle et aux droits des jeunes et des femmes </w:t>
      </w:r>
    </w:p>
    <w:p w:rsidR="001E1C94" w:rsidRPr="00A27285" w:rsidRDefault="001E1C94" w:rsidP="00BF6200">
      <w:pPr>
        <w:ind w:left="708"/>
        <w:jc w:val="center"/>
        <w:rPr>
          <w:rStyle w:val="tlid-translation"/>
          <w:rFonts w:ascii="Times New Roman" w:hAnsi="Times New Roman"/>
        </w:rPr>
      </w:pPr>
    </w:p>
    <w:p w:rsidR="001E1C94" w:rsidRPr="00A27285" w:rsidRDefault="001E1C94" w:rsidP="00BF6200">
      <w:pPr>
        <w:spacing w:after="160" w:line="259" w:lineRule="auto"/>
        <w:ind w:left="1428"/>
        <w:contextualSpacing/>
        <w:rPr>
          <w:rFonts w:ascii="Times-Bold" w:hAnsi="Times-Bold"/>
          <w:bCs/>
          <w:color w:val="000000"/>
        </w:rPr>
      </w:pPr>
      <w:r w:rsidRPr="00A27285">
        <w:rPr>
          <w:rFonts w:ascii="Times-Bold" w:hAnsi="Times-Bold"/>
          <w:bCs/>
          <w:color w:val="000000"/>
        </w:rPr>
        <w:t xml:space="preserve">Chaque année, </w:t>
      </w:r>
      <w:r w:rsidR="000640CA" w:rsidRPr="00A27285">
        <w:rPr>
          <w:rFonts w:ascii="Times-Bold" w:hAnsi="Times-Bold"/>
          <w:bCs/>
          <w:color w:val="000000"/>
        </w:rPr>
        <w:t>deux</w:t>
      </w:r>
      <w:r w:rsidRPr="00A27285">
        <w:rPr>
          <w:rFonts w:ascii="Times-Bold" w:hAnsi="Times-Bold"/>
          <w:bCs/>
          <w:color w:val="000000"/>
        </w:rPr>
        <w:t xml:space="preserve"> campagne</w:t>
      </w:r>
      <w:r w:rsidR="000640CA" w:rsidRPr="00A27285">
        <w:rPr>
          <w:rFonts w:ascii="Times-Bold" w:hAnsi="Times-Bold"/>
          <w:bCs/>
          <w:color w:val="000000"/>
        </w:rPr>
        <w:t>s</w:t>
      </w:r>
      <w:r w:rsidRPr="00A27285">
        <w:rPr>
          <w:rFonts w:ascii="Times-Bold" w:hAnsi="Times-Bold"/>
          <w:bCs/>
          <w:color w:val="000000"/>
        </w:rPr>
        <w:t xml:space="preserve"> de sensibilisation</w:t>
      </w:r>
      <w:r w:rsidR="000640CA" w:rsidRPr="00A27285">
        <w:rPr>
          <w:rFonts w:ascii="Times-Bold" w:hAnsi="Times-Bold"/>
          <w:bCs/>
          <w:color w:val="000000"/>
        </w:rPr>
        <w:t xml:space="preserve"> des masses</w:t>
      </w:r>
      <w:r w:rsidRPr="00A27285">
        <w:rPr>
          <w:rFonts w:ascii="Times-Bold" w:hAnsi="Times-Bold"/>
          <w:bCs/>
          <w:color w:val="000000"/>
        </w:rPr>
        <w:t xml:space="preserve"> </w:t>
      </w:r>
      <w:r w:rsidR="000640CA" w:rsidRPr="00A27285">
        <w:rPr>
          <w:rFonts w:ascii="Times-Bold" w:hAnsi="Times-Bold"/>
          <w:bCs/>
          <w:color w:val="000000"/>
        </w:rPr>
        <w:t>seront</w:t>
      </w:r>
      <w:r w:rsidRPr="00A27285">
        <w:rPr>
          <w:rFonts w:ascii="Times-Bold" w:hAnsi="Times-Bold"/>
          <w:bCs/>
          <w:color w:val="000000"/>
        </w:rPr>
        <w:t xml:space="preserve"> </w:t>
      </w:r>
      <w:r w:rsidR="000640CA" w:rsidRPr="00A27285">
        <w:rPr>
          <w:rFonts w:ascii="Times-Bold" w:hAnsi="Times-Bold"/>
          <w:bCs/>
          <w:color w:val="000000"/>
        </w:rPr>
        <w:t>organisées</w:t>
      </w:r>
      <w:r w:rsidRPr="00A27285">
        <w:rPr>
          <w:rFonts w:ascii="Times-Bold" w:hAnsi="Times-Bold"/>
          <w:bCs/>
          <w:color w:val="000000"/>
        </w:rPr>
        <w:t xml:space="preserve"> dans 27 zones de santé</w:t>
      </w:r>
      <w:r w:rsidR="000640CA" w:rsidRPr="00A27285">
        <w:rPr>
          <w:rFonts w:ascii="Times-Bold" w:hAnsi="Times-Bold"/>
          <w:bCs/>
          <w:color w:val="000000"/>
        </w:rPr>
        <w:t xml:space="preserve"> par les jeunes issues des clubs de jeunes, avec </w:t>
      </w:r>
      <w:r w:rsidR="003653BB" w:rsidRPr="00A27285">
        <w:rPr>
          <w:rFonts w:ascii="Times-Bold" w:hAnsi="Times-Bold"/>
          <w:bCs/>
          <w:color w:val="000000"/>
        </w:rPr>
        <w:t>l’appui</w:t>
      </w:r>
      <w:r w:rsidR="000640CA" w:rsidRPr="00A27285">
        <w:rPr>
          <w:rFonts w:ascii="Times-Bold" w:hAnsi="Times-Bold"/>
          <w:bCs/>
          <w:color w:val="000000"/>
        </w:rPr>
        <w:t xml:space="preserve"> des mentors des OAC</w:t>
      </w:r>
      <w:r w:rsidRPr="00A27285">
        <w:rPr>
          <w:rFonts w:ascii="Times-Bold" w:hAnsi="Times-Bold"/>
          <w:bCs/>
          <w:color w:val="000000"/>
        </w:rPr>
        <w:t>. Ces campagnes de sensibilisation</w:t>
      </w:r>
      <w:r w:rsidR="00A47A84" w:rsidRPr="00A27285">
        <w:rPr>
          <w:rFonts w:ascii="Times-Bold" w:hAnsi="Times-Bold"/>
          <w:bCs/>
          <w:color w:val="000000"/>
        </w:rPr>
        <w:t xml:space="preserve"> sur </w:t>
      </w:r>
      <w:r w:rsidR="000640CA" w:rsidRPr="00A27285">
        <w:rPr>
          <w:rFonts w:ascii="Times-Bold" w:hAnsi="Times-Bold"/>
          <w:bCs/>
          <w:color w:val="000000"/>
        </w:rPr>
        <w:t>l’accès</w:t>
      </w:r>
      <w:r w:rsidR="00A47A84" w:rsidRPr="00A27285">
        <w:rPr>
          <w:rFonts w:ascii="Times-Bold" w:hAnsi="Times-Bold"/>
          <w:bCs/>
          <w:color w:val="000000"/>
        </w:rPr>
        <w:t xml:space="preserve"> à la santé sexuelle et </w:t>
      </w:r>
      <w:r w:rsidR="000640CA" w:rsidRPr="00A27285">
        <w:rPr>
          <w:rFonts w:ascii="Times-Bold" w:hAnsi="Times-Bold"/>
          <w:bCs/>
          <w:color w:val="000000"/>
        </w:rPr>
        <w:t>aux droits</w:t>
      </w:r>
      <w:r w:rsidR="00A47A84" w:rsidRPr="00A27285">
        <w:rPr>
          <w:rFonts w:ascii="Times-Bold" w:hAnsi="Times-Bold"/>
          <w:bCs/>
          <w:color w:val="000000"/>
        </w:rPr>
        <w:t xml:space="preserve"> des jeunes et des femmes. </w:t>
      </w:r>
    </w:p>
    <w:p w:rsidR="003A10A6" w:rsidRDefault="003A10A6" w:rsidP="00BF6200">
      <w:pPr>
        <w:spacing w:after="160" w:line="259" w:lineRule="auto"/>
        <w:ind w:left="708"/>
        <w:contextualSpacing/>
        <w:rPr>
          <w:rFonts w:ascii="Times-Bold" w:hAnsi="Times-Bold"/>
          <w:b/>
          <w:bCs/>
          <w:i/>
          <w:color w:val="000000"/>
        </w:rPr>
      </w:pPr>
    </w:p>
    <w:p w:rsidR="00792D8F" w:rsidRPr="00A27285" w:rsidRDefault="00792D8F" w:rsidP="00BF6200">
      <w:pPr>
        <w:spacing w:after="160" w:line="259" w:lineRule="auto"/>
        <w:ind w:left="2586" w:hanging="1170"/>
        <w:contextualSpacing/>
        <w:rPr>
          <w:rFonts w:ascii="Times-Bold" w:hAnsi="Times-Bold"/>
          <w:b/>
          <w:bCs/>
          <w:i/>
          <w:color w:val="000000"/>
        </w:rPr>
      </w:pPr>
      <w:r w:rsidRPr="00A27285">
        <w:rPr>
          <w:rFonts w:ascii="Times-Bold" w:hAnsi="Times-Bold"/>
          <w:b/>
          <w:bCs/>
          <w:i/>
          <w:color w:val="000000"/>
        </w:rPr>
        <w:t>Activité 6. Appuyer les causeries éducatives avec les jeunes et adolescents sur la santé sexuelle et reproductive</w:t>
      </w:r>
    </w:p>
    <w:p w:rsidR="00792D8F" w:rsidRPr="00A27285" w:rsidRDefault="00792D8F" w:rsidP="00BF6200">
      <w:pPr>
        <w:spacing w:after="160" w:line="259" w:lineRule="auto"/>
        <w:ind w:left="1416"/>
        <w:contextualSpacing/>
        <w:jc w:val="left"/>
        <w:rPr>
          <w:rFonts w:ascii="Times-Bold" w:hAnsi="Times-Bold"/>
          <w:bCs/>
          <w:color w:val="000000"/>
        </w:rPr>
      </w:pPr>
    </w:p>
    <w:p w:rsidR="00792D8F" w:rsidRPr="00A27285" w:rsidRDefault="00792D8F" w:rsidP="00BF6200">
      <w:pPr>
        <w:spacing w:after="160" w:line="259" w:lineRule="auto"/>
        <w:ind w:left="1416"/>
        <w:contextualSpacing/>
        <w:rPr>
          <w:rFonts w:ascii="Times New Roman" w:hAnsi="Times New Roman"/>
          <w:b/>
          <w:i/>
        </w:rPr>
      </w:pPr>
      <w:r w:rsidRPr="00A27285">
        <w:rPr>
          <w:rFonts w:ascii="Times-Bold" w:hAnsi="Times-Bold"/>
          <w:bCs/>
          <w:color w:val="000000"/>
        </w:rPr>
        <w:t>Les causeries éducatives se tiendront mensuellement et servira d’occasion d’échanges entre jeunes sur la santé sexuelle et de la reproduction. Ces causeries éducatives seront modérées par des facilitateurs provinciaux (</w:t>
      </w:r>
      <w:proofErr w:type="spellStart"/>
      <w:r w:rsidRPr="00A27285">
        <w:rPr>
          <w:rFonts w:ascii="Times-Bold" w:hAnsi="Times-Bold"/>
          <w:bCs/>
          <w:color w:val="000000"/>
        </w:rPr>
        <w:t>Task</w:t>
      </w:r>
      <w:proofErr w:type="spellEnd"/>
      <w:r w:rsidRPr="00A27285">
        <w:rPr>
          <w:rFonts w:ascii="Times-Bold" w:hAnsi="Times-Bold"/>
          <w:bCs/>
          <w:color w:val="000000"/>
        </w:rPr>
        <w:t xml:space="preserve"> Force Provinciale). </w:t>
      </w:r>
    </w:p>
    <w:p w:rsidR="00792D8F" w:rsidRPr="00A27285" w:rsidRDefault="00792D8F" w:rsidP="00BF6200">
      <w:pPr>
        <w:spacing w:after="160" w:line="259" w:lineRule="auto"/>
        <w:ind w:left="1416"/>
        <w:contextualSpacing/>
        <w:rPr>
          <w:rFonts w:ascii="Times-Bold" w:hAnsi="Times-Bold"/>
          <w:bCs/>
          <w:color w:val="000000"/>
        </w:rPr>
      </w:pPr>
      <w:r w:rsidRPr="00A27285">
        <w:rPr>
          <w:rFonts w:ascii="Times-Bold" w:hAnsi="Times-Bold"/>
          <w:bCs/>
          <w:color w:val="000000"/>
        </w:rPr>
        <w:t>Les adolescents et jeunes représente</w:t>
      </w:r>
      <w:r w:rsidR="00BE0897">
        <w:rPr>
          <w:rFonts w:ascii="Times-Bold" w:hAnsi="Times-Bold"/>
          <w:bCs/>
          <w:color w:val="000000"/>
        </w:rPr>
        <w:t>nt</w:t>
      </w:r>
      <w:r w:rsidRPr="00A27285">
        <w:rPr>
          <w:rFonts w:ascii="Times-Bold" w:hAnsi="Times-Bold"/>
          <w:bCs/>
          <w:color w:val="000000"/>
        </w:rPr>
        <w:t xml:space="preserve"> </w:t>
      </w:r>
      <w:r w:rsidR="00BE0897" w:rsidRPr="00A27285">
        <w:rPr>
          <w:rFonts w:ascii="Times-Bold" w:hAnsi="Times-Bold"/>
          <w:bCs/>
          <w:color w:val="000000"/>
        </w:rPr>
        <w:t>la</w:t>
      </w:r>
      <w:r w:rsidRPr="00A27285">
        <w:rPr>
          <w:rFonts w:ascii="Times-Bold" w:hAnsi="Times-Bold"/>
          <w:bCs/>
          <w:color w:val="000000"/>
        </w:rPr>
        <w:t xml:space="preserve"> future, présentant un besoin vital d’information sur la santé sexuelle et reproductive (SSR), qui soit adapté à son âge. À travers les causeries éducatives, ces jeunes bénéficieront d’un encadrement éducatif pour améliorer leurs connaissances sur leurs santé et droit en matière de sexualité et de reproduction ; et développer </w:t>
      </w:r>
      <w:proofErr w:type="gramStart"/>
      <w:r w:rsidRPr="00A27285">
        <w:rPr>
          <w:rFonts w:ascii="Times-Bold" w:hAnsi="Times-Bold"/>
          <w:bCs/>
          <w:color w:val="000000"/>
        </w:rPr>
        <w:t>des compétences psycho-sociale</w:t>
      </w:r>
      <w:proofErr w:type="gramEnd"/>
      <w:r w:rsidRPr="00A27285">
        <w:rPr>
          <w:rFonts w:ascii="Times-Bold" w:hAnsi="Times-Bold"/>
          <w:bCs/>
          <w:color w:val="000000"/>
        </w:rPr>
        <w:t xml:space="preserve"> permettant de prendre des décisions afin d’éviter les grossesses non-désirées, les IST, ainsi que les orienter vers les services où un personnel de santé qualifié répondra à leurs besoins.</w:t>
      </w:r>
    </w:p>
    <w:p w:rsidR="00792D8F" w:rsidRPr="00A27285" w:rsidRDefault="00792D8F" w:rsidP="00BF6200">
      <w:pPr>
        <w:ind w:left="708"/>
        <w:rPr>
          <w:rFonts w:ascii="Times New Roman" w:hAnsi="Times New Roman"/>
          <w:highlight w:val="yellow"/>
        </w:rPr>
      </w:pPr>
    </w:p>
    <w:p w:rsidR="004B3A76" w:rsidRPr="00A27285" w:rsidRDefault="004B3A76" w:rsidP="00BF6200">
      <w:pPr>
        <w:pStyle w:val="Titre"/>
        <w:ind w:left="708"/>
        <w:jc w:val="both"/>
        <w:rPr>
          <w:rFonts w:ascii="Times New Roman" w:hAnsi="Times New Roman"/>
          <w:sz w:val="22"/>
          <w:szCs w:val="22"/>
          <w:lang w:val="fr-FR"/>
        </w:rPr>
      </w:pPr>
      <w:r w:rsidRPr="00A27285">
        <w:rPr>
          <w:rFonts w:ascii="Times New Roman" w:hAnsi="Times New Roman"/>
          <w:sz w:val="22"/>
          <w:szCs w:val="22"/>
          <w:lang w:val="fr-FR"/>
        </w:rPr>
        <w:t xml:space="preserve">Objectif Spécifique 2. Fournir des services SRMNEA à base communautaire </w:t>
      </w:r>
    </w:p>
    <w:p w:rsidR="004B3A76" w:rsidRPr="00A27285" w:rsidRDefault="004B3A76" w:rsidP="00BF6200">
      <w:pPr>
        <w:pStyle w:val="Titre"/>
        <w:ind w:left="1428"/>
        <w:jc w:val="both"/>
        <w:rPr>
          <w:rFonts w:ascii="Times New Roman" w:hAnsi="Times New Roman"/>
          <w:b w:val="0"/>
          <w:i w:val="0"/>
          <w:sz w:val="22"/>
          <w:szCs w:val="22"/>
          <w:lang w:val="fr-FR"/>
        </w:rPr>
      </w:pPr>
    </w:p>
    <w:p w:rsidR="00112BF3" w:rsidRPr="00A27285" w:rsidRDefault="004B3A76" w:rsidP="00BF6200">
      <w:pPr>
        <w:pStyle w:val="Titre"/>
        <w:ind w:left="708"/>
        <w:jc w:val="both"/>
        <w:rPr>
          <w:rFonts w:ascii="Times New Roman" w:hAnsi="Times New Roman"/>
          <w:b w:val="0"/>
          <w:i w:val="0"/>
          <w:sz w:val="22"/>
          <w:szCs w:val="22"/>
          <w:lang w:val="fr-FR"/>
        </w:rPr>
      </w:pPr>
      <w:r w:rsidRPr="00A27285">
        <w:rPr>
          <w:rFonts w:ascii="Times New Roman" w:hAnsi="Times New Roman"/>
          <w:b w:val="0"/>
          <w:i w:val="0"/>
          <w:sz w:val="22"/>
          <w:szCs w:val="22"/>
          <w:lang w:val="fr-FR"/>
        </w:rPr>
        <w:t>Les OAC travailleront</w:t>
      </w:r>
      <w:r w:rsidR="00143103" w:rsidRPr="00A27285">
        <w:rPr>
          <w:rFonts w:ascii="Times New Roman" w:hAnsi="Times New Roman"/>
          <w:b w:val="0"/>
          <w:i w:val="0"/>
          <w:sz w:val="22"/>
          <w:szCs w:val="22"/>
          <w:lang w:val="fr-FR"/>
        </w:rPr>
        <w:t xml:space="preserve"> avec les membres du comité de santé communautaire (CODESA) pour la</w:t>
      </w:r>
      <w:r w:rsidRPr="00A27285">
        <w:rPr>
          <w:rFonts w:ascii="Times New Roman" w:hAnsi="Times New Roman"/>
          <w:b w:val="0"/>
          <w:i w:val="0"/>
          <w:sz w:val="22"/>
          <w:szCs w:val="22"/>
          <w:lang w:val="fr-FR"/>
        </w:rPr>
        <w:t xml:space="preserve"> fourniture de services de SRMNEA.</w:t>
      </w:r>
      <w:r w:rsidR="00112BF3" w:rsidRPr="00A27285">
        <w:rPr>
          <w:rFonts w:ascii="Times New Roman" w:hAnsi="Times New Roman"/>
          <w:b w:val="0"/>
          <w:i w:val="0"/>
          <w:sz w:val="22"/>
          <w:szCs w:val="22"/>
          <w:lang w:val="fr-FR"/>
        </w:rPr>
        <w:t xml:space="preserve"> L’équipe s’appuiera sur le matériel existant pour élaborer une boîte à outils dynamique d’éducation par les pairs, des directives en matière d’éducation et des supports de communication utiles, tels que des tableaux à feuilles mobiles et des cahiers d’activités, afin de former des pairs éducateurs qui atteindront les femmes et les adolescents avec des stratégies et des solutions constructives en matière de santé sexuelle et reproductive. </w:t>
      </w:r>
      <w:r w:rsidR="00112BF3" w:rsidRPr="00A27285">
        <w:rPr>
          <w:rFonts w:ascii="Times New Roman" w:hAnsi="Times New Roman"/>
          <w:b w:val="0"/>
          <w:i w:val="0"/>
          <w:sz w:val="22"/>
          <w:szCs w:val="22"/>
          <w:lang w:val="fr-FR"/>
        </w:rPr>
        <w:lastRenderedPageBreak/>
        <w:t>Ces outils seront régulièrement mis à jour après les cycles de recherche pour garantir que les messages restent appropriés et efficaces.</w:t>
      </w:r>
    </w:p>
    <w:p w:rsidR="00143103" w:rsidRPr="00A27285" w:rsidRDefault="00143103" w:rsidP="00BF6200">
      <w:pPr>
        <w:pStyle w:val="Titre"/>
        <w:ind w:left="1428"/>
        <w:jc w:val="both"/>
        <w:rPr>
          <w:rFonts w:ascii="Times New Roman" w:hAnsi="Times New Roman"/>
          <w:b w:val="0"/>
          <w:i w:val="0"/>
          <w:sz w:val="22"/>
          <w:szCs w:val="22"/>
          <w:lang w:val="fr-FR"/>
        </w:rPr>
      </w:pPr>
    </w:p>
    <w:p w:rsidR="00143103" w:rsidRPr="00A27285" w:rsidRDefault="004B3A76" w:rsidP="00BF6200">
      <w:pPr>
        <w:pStyle w:val="Titre"/>
        <w:ind w:left="1416"/>
        <w:jc w:val="both"/>
        <w:rPr>
          <w:rFonts w:ascii="Times New Roman" w:hAnsi="Times New Roman"/>
          <w:sz w:val="22"/>
          <w:szCs w:val="22"/>
          <w:lang w:val="fr-FR"/>
        </w:rPr>
      </w:pPr>
      <w:r w:rsidRPr="00A27285">
        <w:rPr>
          <w:rFonts w:ascii="Times New Roman" w:hAnsi="Times New Roman"/>
          <w:sz w:val="22"/>
          <w:szCs w:val="22"/>
          <w:lang w:val="fr-FR"/>
        </w:rPr>
        <w:t xml:space="preserve">Activité </w:t>
      </w:r>
      <w:r w:rsidR="00D81982" w:rsidRPr="00A27285">
        <w:rPr>
          <w:rFonts w:ascii="Times New Roman" w:hAnsi="Times New Roman"/>
          <w:sz w:val="22"/>
          <w:szCs w:val="22"/>
          <w:lang w:val="fr-FR"/>
        </w:rPr>
        <w:t>7</w:t>
      </w:r>
      <w:r w:rsidRPr="00A27285">
        <w:rPr>
          <w:rFonts w:ascii="Times New Roman" w:hAnsi="Times New Roman"/>
          <w:sz w:val="22"/>
          <w:szCs w:val="22"/>
          <w:lang w:val="fr-FR"/>
        </w:rPr>
        <w:t xml:space="preserve">. Renforcer les capacités des </w:t>
      </w:r>
      <w:r w:rsidR="00143103" w:rsidRPr="00A27285">
        <w:rPr>
          <w:rFonts w:ascii="Times New Roman" w:hAnsi="Times New Roman"/>
          <w:sz w:val="22"/>
          <w:szCs w:val="22"/>
          <w:lang w:val="fr-FR"/>
        </w:rPr>
        <w:t>membres de la communauté à fournir des services SRMNEA</w:t>
      </w:r>
      <w:r w:rsidR="00F959D8">
        <w:rPr>
          <w:rFonts w:ascii="Times New Roman" w:hAnsi="Times New Roman"/>
          <w:sz w:val="22"/>
          <w:szCs w:val="22"/>
          <w:lang w:val="fr-FR"/>
        </w:rPr>
        <w:t xml:space="preserve"> </w:t>
      </w:r>
      <w:r w:rsidR="00143103" w:rsidRPr="00A27285">
        <w:rPr>
          <w:rFonts w:ascii="Times New Roman" w:hAnsi="Times New Roman"/>
          <w:sz w:val="22"/>
          <w:szCs w:val="22"/>
          <w:lang w:val="fr-FR"/>
        </w:rPr>
        <w:t>à base communautaire.</w:t>
      </w:r>
    </w:p>
    <w:p w:rsidR="00143103" w:rsidRPr="00A27285" w:rsidRDefault="00143103" w:rsidP="00BF6200">
      <w:pPr>
        <w:pStyle w:val="Titre"/>
        <w:ind w:left="1428"/>
        <w:jc w:val="both"/>
        <w:rPr>
          <w:rFonts w:ascii="Times New Roman" w:hAnsi="Times New Roman"/>
          <w:b w:val="0"/>
          <w:i w:val="0"/>
          <w:sz w:val="22"/>
          <w:szCs w:val="22"/>
          <w:lang w:val="fr-FR"/>
        </w:rPr>
      </w:pPr>
    </w:p>
    <w:p w:rsidR="004B3A76" w:rsidRPr="00A27285" w:rsidRDefault="00143103" w:rsidP="00BF6200">
      <w:pPr>
        <w:pStyle w:val="Titre"/>
        <w:ind w:left="1428"/>
        <w:jc w:val="both"/>
        <w:rPr>
          <w:rFonts w:ascii="Times New Roman" w:hAnsi="Times New Roman"/>
          <w:b w:val="0"/>
          <w:i w:val="0"/>
          <w:sz w:val="22"/>
          <w:szCs w:val="22"/>
          <w:lang w:val="fr-FR"/>
        </w:rPr>
      </w:pPr>
      <w:r w:rsidRPr="00A27285">
        <w:rPr>
          <w:rFonts w:ascii="Times New Roman" w:hAnsi="Times New Roman"/>
          <w:b w:val="0"/>
          <w:i w:val="0"/>
          <w:sz w:val="22"/>
          <w:szCs w:val="22"/>
          <w:lang w:val="fr-FR"/>
        </w:rPr>
        <w:t xml:space="preserve">Plusieurs initiatives communautaires en faveur de la santé maternelle et infantile existent dans plusieurs zones de santé avec le soutien d'autres partenaires. Ces initiatives </w:t>
      </w:r>
      <w:proofErr w:type="gramStart"/>
      <w:r w:rsidRPr="00A27285">
        <w:rPr>
          <w:rFonts w:ascii="Times New Roman" w:hAnsi="Times New Roman"/>
          <w:b w:val="0"/>
          <w:i w:val="0"/>
          <w:sz w:val="22"/>
          <w:szCs w:val="22"/>
          <w:lang w:val="fr-FR"/>
        </w:rPr>
        <w:t>comprennent:</w:t>
      </w:r>
      <w:proofErr w:type="gramEnd"/>
      <w:r w:rsidRPr="00A27285">
        <w:rPr>
          <w:rFonts w:ascii="Times New Roman" w:hAnsi="Times New Roman"/>
          <w:b w:val="0"/>
          <w:i w:val="0"/>
          <w:sz w:val="22"/>
          <w:szCs w:val="22"/>
          <w:lang w:val="fr-FR"/>
        </w:rPr>
        <w:t xml:space="preserve"> des relais communautaires pour la diffusion de messages clés; des relais pour les sites de soins communautaires pour traiter les cas simples de paludisme, de diarrhée et de pneumonie; distributeurs communautaires de contraceptifs et autres.</w:t>
      </w:r>
    </w:p>
    <w:p w:rsidR="004B3A76" w:rsidRPr="00A27285" w:rsidRDefault="004B3A76" w:rsidP="00BF6200">
      <w:pPr>
        <w:pStyle w:val="Titre"/>
        <w:ind w:left="1428"/>
        <w:jc w:val="both"/>
        <w:rPr>
          <w:rFonts w:ascii="Times New Roman" w:hAnsi="Times New Roman"/>
          <w:b w:val="0"/>
          <w:i w:val="0"/>
          <w:sz w:val="22"/>
          <w:szCs w:val="22"/>
          <w:lang w:val="fr-FR"/>
        </w:rPr>
      </w:pPr>
    </w:p>
    <w:p w:rsidR="004B3A76" w:rsidRPr="00A27285" w:rsidRDefault="00792D8F" w:rsidP="00BF6200">
      <w:pPr>
        <w:pStyle w:val="Titre"/>
        <w:ind w:left="1428"/>
        <w:jc w:val="both"/>
        <w:rPr>
          <w:rFonts w:ascii="Times New Roman" w:hAnsi="Times New Roman"/>
          <w:b w:val="0"/>
          <w:i w:val="0"/>
          <w:sz w:val="22"/>
          <w:szCs w:val="22"/>
          <w:lang w:val="fr-FR"/>
        </w:rPr>
      </w:pPr>
      <w:r w:rsidRPr="00A27285">
        <w:rPr>
          <w:rFonts w:ascii="Times New Roman" w:hAnsi="Times New Roman"/>
          <w:b w:val="0"/>
          <w:i w:val="0"/>
          <w:sz w:val="22"/>
          <w:szCs w:val="22"/>
          <w:lang w:val="fr-FR"/>
        </w:rPr>
        <w:t>L</w:t>
      </w:r>
      <w:r w:rsidR="00143103" w:rsidRPr="00A27285">
        <w:rPr>
          <w:rFonts w:ascii="Times New Roman" w:hAnsi="Times New Roman"/>
          <w:b w:val="0"/>
          <w:i w:val="0"/>
          <w:sz w:val="22"/>
          <w:szCs w:val="22"/>
          <w:lang w:val="fr-FR"/>
        </w:rPr>
        <w:t xml:space="preserve">e modèle de « formation de formateurs » </w:t>
      </w:r>
      <w:r w:rsidRPr="00A27285">
        <w:rPr>
          <w:rFonts w:ascii="Times New Roman" w:hAnsi="Times New Roman"/>
          <w:b w:val="0"/>
          <w:i w:val="0"/>
          <w:sz w:val="22"/>
          <w:szCs w:val="22"/>
          <w:lang w:val="fr-FR"/>
        </w:rPr>
        <w:t xml:space="preserve">sera utilisé </w:t>
      </w:r>
      <w:r w:rsidR="00143103" w:rsidRPr="00A27285">
        <w:rPr>
          <w:rFonts w:ascii="Times New Roman" w:hAnsi="Times New Roman"/>
          <w:b w:val="0"/>
          <w:i w:val="0"/>
          <w:sz w:val="22"/>
          <w:szCs w:val="22"/>
          <w:lang w:val="fr-FR"/>
        </w:rPr>
        <w:t xml:space="preserve">pour former les parties prenantes de la communauté aux services non médicaux. Les formateurs organiseront ensuite une formation en cascade dans les </w:t>
      </w:r>
      <w:r w:rsidR="004B3A76" w:rsidRPr="00A27285">
        <w:rPr>
          <w:rFonts w:ascii="Times New Roman" w:hAnsi="Times New Roman"/>
          <w:b w:val="0"/>
          <w:i w:val="0"/>
          <w:sz w:val="22"/>
          <w:szCs w:val="22"/>
          <w:lang w:val="fr-FR"/>
        </w:rPr>
        <w:t>formations sanitaires étatiques</w:t>
      </w:r>
      <w:r w:rsidR="00143103" w:rsidRPr="00A27285">
        <w:rPr>
          <w:rFonts w:ascii="Times New Roman" w:hAnsi="Times New Roman"/>
          <w:b w:val="0"/>
          <w:i w:val="0"/>
          <w:sz w:val="22"/>
          <w:szCs w:val="22"/>
          <w:lang w:val="fr-FR"/>
        </w:rPr>
        <w:t xml:space="preserve"> et privés pour les services liés à la santé et dans les communautés. L'équipe de projet dispensera également une formation complémentaire en cours d'emploi sur la conception de services </w:t>
      </w:r>
      <w:proofErr w:type="gramStart"/>
      <w:r w:rsidR="00143103" w:rsidRPr="00A27285">
        <w:rPr>
          <w:rFonts w:ascii="Times New Roman" w:hAnsi="Times New Roman"/>
          <w:b w:val="0"/>
          <w:i w:val="0"/>
          <w:sz w:val="22"/>
          <w:szCs w:val="22"/>
          <w:lang w:val="fr-FR"/>
        </w:rPr>
        <w:t>intégrés;</w:t>
      </w:r>
      <w:proofErr w:type="gramEnd"/>
      <w:r w:rsidR="00143103" w:rsidRPr="00A27285">
        <w:rPr>
          <w:rFonts w:ascii="Times New Roman" w:hAnsi="Times New Roman"/>
          <w:b w:val="0"/>
          <w:i w:val="0"/>
          <w:sz w:val="22"/>
          <w:szCs w:val="22"/>
          <w:lang w:val="fr-FR"/>
        </w:rPr>
        <w:t xml:space="preserve"> s'assurer que les sages-femmes et les infirmières ont les connaissances, les compétences et les pratiques adéquat</w:t>
      </w:r>
      <w:r w:rsidR="004B3A76" w:rsidRPr="00A27285">
        <w:rPr>
          <w:rFonts w:ascii="Times New Roman" w:hAnsi="Times New Roman"/>
          <w:b w:val="0"/>
          <w:i w:val="0"/>
          <w:sz w:val="22"/>
          <w:szCs w:val="22"/>
          <w:lang w:val="fr-FR"/>
        </w:rPr>
        <w:t xml:space="preserve">es pour répondre aux besoins des mères, nouveau-nés, enfants et adolescents. </w:t>
      </w:r>
    </w:p>
    <w:p w:rsidR="004B3A76" w:rsidRPr="00A27285" w:rsidRDefault="004B3A76" w:rsidP="00BF6200">
      <w:pPr>
        <w:pStyle w:val="Titre"/>
        <w:ind w:left="1428"/>
        <w:jc w:val="both"/>
        <w:rPr>
          <w:rFonts w:ascii="Times New Roman" w:hAnsi="Times New Roman"/>
          <w:b w:val="0"/>
          <w:i w:val="0"/>
          <w:sz w:val="22"/>
          <w:szCs w:val="22"/>
          <w:highlight w:val="yellow"/>
          <w:lang w:val="fr-FR"/>
        </w:rPr>
      </w:pPr>
    </w:p>
    <w:p w:rsidR="00143103" w:rsidRPr="00A27285" w:rsidRDefault="00143103" w:rsidP="00BF6200">
      <w:pPr>
        <w:pStyle w:val="Titre"/>
        <w:ind w:left="1428"/>
        <w:jc w:val="both"/>
        <w:rPr>
          <w:rFonts w:ascii="Times New Roman" w:hAnsi="Times New Roman"/>
          <w:b w:val="0"/>
          <w:i w:val="0"/>
          <w:sz w:val="22"/>
          <w:szCs w:val="22"/>
          <w:lang w:val="fr-FR"/>
        </w:rPr>
      </w:pPr>
      <w:r w:rsidRPr="00A27285">
        <w:rPr>
          <w:rFonts w:ascii="Times New Roman" w:hAnsi="Times New Roman"/>
          <w:b w:val="0"/>
          <w:i w:val="0"/>
          <w:sz w:val="22"/>
          <w:szCs w:val="22"/>
          <w:lang w:val="fr-FR"/>
        </w:rPr>
        <w:t>L’équipe du projet fournira également aux animateurs des clubs communautaires et des clubs de jeunes des connaissances, des compétences et des pratiques permettant de répondre aux besoins des adolescents, des professionnels du sexe et des jeunes filles risquant de se marier précocement (p. Ex. facteurs sous-jacents contribuant au risque de mariages précoces et de grossesses précoces, violence sexuelle, formation à la toxicomanie, réduction de la stigmatisation, etc.). En outre, ces formations porteront sur l’adaptation des protocoles de prestation de services afin de fournir des conseils, des soins et des références de qualité pour ces populations ciblées de manière intégrée et rapide.</w:t>
      </w:r>
    </w:p>
    <w:p w:rsidR="00143103" w:rsidRPr="00A27285" w:rsidRDefault="00143103" w:rsidP="00BF6200">
      <w:pPr>
        <w:pStyle w:val="Titre"/>
        <w:ind w:left="1428"/>
        <w:jc w:val="both"/>
        <w:rPr>
          <w:rFonts w:ascii="Times New Roman" w:hAnsi="Times New Roman"/>
          <w:b w:val="0"/>
          <w:i w:val="0"/>
          <w:sz w:val="22"/>
          <w:szCs w:val="22"/>
          <w:lang w:val="fr-FR"/>
        </w:rPr>
      </w:pPr>
    </w:p>
    <w:p w:rsidR="00143103" w:rsidRPr="00A27285" w:rsidRDefault="0018025B" w:rsidP="00BF6200">
      <w:pPr>
        <w:pStyle w:val="Titre"/>
        <w:ind w:left="1416"/>
        <w:jc w:val="both"/>
        <w:rPr>
          <w:rFonts w:ascii="Times New Roman" w:hAnsi="Times New Roman"/>
          <w:sz w:val="22"/>
          <w:szCs w:val="22"/>
          <w:lang w:val="fr-FR"/>
        </w:rPr>
      </w:pPr>
      <w:r w:rsidRPr="00A27285">
        <w:rPr>
          <w:rFonts w:ascii="Times New Roman" w:hAnsi="Times New Roman"/>
          <w:sz w:val="22"/>
          <w:szCs w:val="22"/>
          <w:lang w:val="fr-FR"/>
        </w:rPr>
        <w:t xml:space="preserve">Activité </w:t>
      </w:r>
      <w:r w:rsidR="00D81982" w:rsidRPr="00A27285">
        <w:rPr>
          <w:rFonts w:ascii="Times New Roman" w:hAnsi="Times New Roman"/>
          <w:sz w:val="22"/>
          <w:szCs w:val="22"/>
          <w:lang w:val="fr-FR"/>
        </w:rPr>
        <w:t>8</w:t>
      </w:r>
      <w:r w:rsidRPr="00A27285">
        <w:rPr>
          <w:rFonts w:ascii="Times New Roman" w:hAnsi="Times New Roman"/>
          <w:sz w:val="22"/>
          <w:szCs w:val="22"/>
          <w:lang w:val="fr-FR"/>
        </w:rPr>
        <w:t>.</w:t>
      </w:r>
      <w:r w:rsidR="00143103" w:rsidRPr="00A27285">
        <w:rPr>
          <w:rFonts w:ascii="Times New Roman" w:hAnsi="Times New Roman"/>
          <w:sz w:val="22"/>
          <w:szCs w:val="22"/>
          <w:lang w:val="fr-FR"/>
        </w:rPr>
        <w:t xml:space="preserve"> Intégrer les services </w:t>
      </w:r>
      <w:r w:rsidR="00280CF7" w:rsidRPr="00A27285">
        <w:rPr>
          <w:rFonts w:ascii="Times New Roman" w:hAnsi="Times New Roman"/>
          <w:sz w:val="22"/>
          <w:szCs w:val="22"/>
          <w:lang w:val="fr-FR"/>
        </w:rPr>
        <w:t>SRMNEA</w:t>
      </w:r>
      <w:r w:rsidR="00143103" w:rsidRPr="00A27285">
        <w:rPr>
          <w:rFonts w:ascii="Times New Roman" w:hAnsi="Times New Roman"/>
          <w:sz w:val="22"/>
          <w:szCs w:val="22"/>
          <w:lang w:val="fr-FR"/>
        </w:rPr>
        <w:t xml:space="preserve"> à base communautaire</w:t>
      </w:r>
    </w:p>
    <w:p w:rsidR="00143103" w:rsidRPr="00A27285" w:rsidRDefault="00143103" w:rsidP="00BF6200">
      <w:pPr>
        <w:pStyle w:val="Titre"/>
        <w:ind w:left="1428"/>
        <w:rPr>
          <w:rFonts w:ascii="Times New Roman" w:hAnsi="Times New Roman"/>
          <w:b w:val="0"/>
          <w:i w:val="0"/>
          <w:sz w:val="22"/>
          <w:szCs w:val="22"/>
          <w:lang w:val="fr-FR"/>
        </w:rPr>
      </w:pPr>
    </w:p>
    <w:p w:rsidR="00143103" w:rsidRPr="00A27285" w:rsidRDefault="004B3A76" w:rsidP="00BF6200">
      <w:pPr>
        <w:pStyle w:val="Titre"/>
        <w:ind w:left="1428"/>
        <w:jc w:val="both"/>
        <w:rPr>
          <w:rFonts w:ascii="Times New Roman" w:hAnsi="Times New Roman"/>
          <w:b w:val="0"/>
          <w:i w:val="0"/>
          <w:sz w:val="22"/>
          <w:szCs w:val="22"/>
          <w:lang w:val="fr-FR"/>
        </w:rPr>
      </w:pPr>
      <w:r w:rsidRPr="00A27285">
        <w:rPr>
          <w:rFonts w:ascii="Times New Roman" w:hAnsi="Times New Roman"/>
          <w:b w:val="0"/>
          <w:i w:val="0"/>
          <w:sz w:val="22"/>
          <w:szCs w:val="22"/>
          <w:lang w:val="fr-FR"/>
        </w:rPr>
        <w:t>L</w:t>
      </w:r>
      <w:r w:rsidR="00143103" w:rsidRPr="00A27285">
        <w:rPr>
          <w:rFonts w:ascii="Times New Roman" w:hAnsi="Times New Roman"/>
          <w:b w:val="0"/>
          <w:i w:val="0"/>
          <w:sz w:val="22"/>
          <w:szCs w:val="22"/>
          <w:lang w:val="fr-FR"/>
        </w:rPr>
        <w:t xml:space="preserve">es programmes de santé </w:t>
      </w:r>
      <w:r w:rsidR="0018025B" w:rsidRPr="00A27285">
        <w:rPr>
          <w:rFonts w:ascii="Times New Roman" w:hAnsi="Times New Roman"/>
          <w:b w:val="0"/>
          <w:i w:val="0"/>
          <w:sz w:val="22"/>
          <w:szCs w:val="22"/>
          <w:lang w:val="fr-FR"/>
        </w:rPr>
        <w:t>de la reproduction</w:t>
      </w:r>
      <w:r w:rsidR="00143103" w:rsidRPr="00A27285">
        <w:rPr>
          <w:rFonts w:ascii="Times New Roman" w:hAnsi="Times New Roman"/>
          <w:b w:val="0"/>
          <w:i w:val="0"/>
          <w:sz w:val="22"/>
          <w:szCs w:val="22"/>
          <w:lang w:val="fr-FR"/>
        </w:rPr>
        <w:t xml:space="preserve"> constituaient un bon point de départ pour initier les femmes aux services de prévention et aux possibilités de traitement. L’expérience de SANRU en RDC a consisté à former des prestataires de santé ainsi que des volontaires communautaires à la prestation de services de gestion intégrée des soins communautaires, de planification familiale et de santé de la reproduction.</w:t>
      </w:r>
    </w:p>
    <w:p w:rsidR="00143103" w:rsidRPr="00A27285" w:rsidRDefault="00143103" w:rsidP="00BF6200">
      <w:pPr>
        <w:pStyle w:val="Titre"/>
        <w:ind w:left="1428"/>
        <w:jc w:val="both"/>
        <w:rPr>
          <w:rFonts w:ascii="Times New Roman" w:hAnsi="Times New Roman"/>
          <w:b w:val="0"/>
          <w:i w:val="0"/>
          <w:sz w:val="22"/>
          <w:szCs w:val="22"/>
          <w:lang w:val="fr-FR"/>
        </w:rPr>
      </w:pPr>
    </w:p>
    <w:p w:rsidR="00143103" w:rsidRPr="00A27285" w:rsidRDefault="00143103" w:rsidP="00BF6200">
      <w:pPr>
        <w:pStyle w:val="Titre"/>
        <w:ind w:left="1428"/>
        <w:jc w:val="both"/>
        <w:rPr>
          <w:rFonts w:ascii="Times New Roman" w:hAnsi="Times New Roman"/>
          <w:b w:val="0"/>
          <w:i w:val="0"/>
          <w:sz w:val="22"/>
          <w:szCs w:val="22"/>
          <w:lang w:val="fr-FR"/>
        </w:rPr>
      </w:pPr>
      <w:r w:rsidRPr="00A27285">
        <w:rPr>
          <w:rFonts w:ascii="Times New Roman" w:hAnsi="Times New Roman"/>
          <w:b w:val="0"/>
          <w:i w:val="0"/>
          <w:sz w:val="22"/>
          <w:szCs w:val="22"/>
          <w:lang w:val="fr-FR"/>
        </w:rPr>
        <w:t xml:space="preserve">Dans le cadre du projet </w:t>
      </w:r>
      <w:proofErr w:type="spellStart"/>
      <w:r w:rsidRPr="00A27285">
        <w:rPr>
          <w:rFonts w:ascii="Times New Roman" w:hAnsi="Times New Roman"/>
          <w:b w:val="0"/>
          <w:i w:val="0"/>
          <w:sz w:val="22"/>
          <w:szCs w:val="22"/>
          <w:lang w:val="fr-FR"/>
        </w:rPr>
        <w:t>Bomoyi</w:t>
      </w:r>
      <w:proofErr w:type="spellEnd"/>
      <w:r w:rsidRPr="00A27285">
        <w:rPr>
          <w:rFonts w:ascii="Times New Roman" w:hAnsi="Times New Roman"/>
          <w:b w:val="0"/>
          <w:i w:val="0"/>
          <w:sz w:val="22"/>
          <w:szCs w:val="22"/>
          <w:lang w:val="fr-FR"/>
        </w:rPr>
        <w:t xml:space="preserve">, les clients recherchant des services de santé de la reproduction seront encouragés à faire un test de dépistage du VIH. Il leur est rappelé que les préservatifs doivent être utilisés en complément des autres méthodes de planification familiale pour la prévention du VIH, de la syphilis et des autres IST. Les femmes qui viennent pour des visites prénatales seront encouragées à connaître leur statut et celles dont le test sera positif seront référées pour des services de prévention de la transmission mère-enfant du VIH et des services de syphilis. Les hommes qui recherchent des services de traitement des IST seront encouragés à faire un test de dépistage du VIH et recevront des messages adressant aux hommes les moyens de prendre des mesures contre le mariage précoce des filles, les relations sexuelles transactionnelles et la violence sexuelle. Les femmes en âge de procréer, les adolescentes et les adolescentes qui fréquentent des clubs communautaires et / ou des établissements de santé recevront des conseils sur les méthodes de planification familiale, y compris la contraception </w:t>
      </w:r>
      <w:proofErr w:type="gramStart"/>
      <w:r w:rsidRPr="00A27285">
        <w:rPr>
          <w:rFonts w:ascii="Times New Roman" w:hAnsi="Times New Roman"/>
          <w:b w:val="0"/>
          <w:i w:val="0"/>
          <w:sz w:val="22"/>
          <w:szCs w:val="22"/>
          <w:lang w:val="fr-FR"/>
        </w:rPr>
        <w:t>d'urgence;</w:t>
      </w:r>
      <w:proofErr w:type="gramEnd"/>
      <w:r w:rsidRPr="00A27285">
        <w:rPr>
          <w:rFonts w:ascii="Times New Roman" w:hAnsi="Times New Roman"/>
          <w:b w:val="0"/>
          <w:i w:val="0"/>
          <w:sz w:val="22"/>
          <w:szCs w:val="22"/>
          <w:lang w:val="fr-FR"/>
        </w:rPr>
        <w:t xml:space="preserve"> et des messages qui découragent le mariage précoce.</w:t>
      </w:r>
    </w:p>
    <w:p w:rsidR="00143103" w:rsidRPr="00A27285" w:rsidRDefault="00143103" w:rsidP="00BF6200">
      <w:pPr>
        <w:pStyle w:val="Titre"/>
        <w:ind w:left="1428"/>
        <w:jc w:val="both"/>
        <w:rPr>
          <w:rFonts w:ascii="Times New Roman" w:hAnsi="Times New Roman"/>
          <w:b w:val="0"/>
          <w:i w:val="0"/>
          <w:sz w:val="22"/>
          <w:szCs w:val="22"/>
          <w:highlight w:val="yellow"/>
          <w:lang w:val="fr-FR"/>
        </w:rPr>
      </w:pPr>
    </w:p>
    <w:p w:rsidR="00145CAA" w:rsidRDefault="00145CAA" w:rsidP="00BF6200">
      <w:pPr>
        <w:pStyle w:val="Titre"/>
        <w:ind w:left="1428"/>
        <w:jc w:val="both"/>
        <w:rPr>
          <w:rFonts w:ascii="Times New Roman" w:hAnsi="Times New Roman"/>
          <w:b w:val="0"/>
          <w:i w:val="0"/>
          <w:sz w:val="22"/>
          <w:szCs w:val="22"/>
          <w:highlight w:val="yellow"/>
          <w:lang w:val="fr-FR"/>
        </w:rPr>
      </w:pPr>
    </w:p>
    <w:p w:rsidR="003A10A6" w:rsidRPr="00A27285" w:rsidRDefault="003A10A6" w:rsidP="00BF6200">
      <w:pPr>
        <w:pStyle w:val="Titre"/>
        <w:ind w:left="1428"/>
        <w:jc w:val="both"/>
        <w:rPr>
          <w:rFonts w:ascii="Times New Roman" w:hAnsi="Times New Roman"/>
          <w:b w:val="0"/>
          <w:i w:val="0"/>
          <w:sz w:val="22"/>
          <w:szCs w:val="22"/>
          <w:highlight w:val="yellow"/>
          <w:lang w:val="fr-FR"/>
        </w:rPr>
      </w:pPr>
    </w:p>
    <w:p w:rsidR="00143103" w:rsidRPr="00A27285" w:rsidRDefault="0018025B" w:rsidP="00BF6200">
      <w:pPr>
        <w:pStyle w:val="Titre"/>
        <w:ind w:left="1416"/>
        <w:jc w:val="both"/>
        <w:rPr>
          <w:rFonts w:ascii="Times New Roman" w:hAnsi="Times New Roman"/>
          <w:sz w:val="22"/>
          <w:szCs w:val="22"/>
          <w:lang w:val="fr-FR"/>
        </w:rPr>
      </w:pPr>
      <w:r w:rsidRPr="00A27285">
        <w:rPr>
          <w:rFonts w:ascii="Times New Roman" w:hAnsi="Times New Roman"/>
          <w:sz w:val="22"/>
          <w:szCs w:val="22"/>
          <w:lang w:val="fr-FR"/>
        </w:rPr>
        <w:t xml:space="preserve">Activité </w:t>
      </w:r>
      <w:r w:rsidR="00D81982" w:rsidRPr="00A27285">
        <w:rPr>
          <w:rFonts w:ascii="Times New Roman" w:hAnsi="Times New Roman"/>
          <w:sz w:val="22"/>
          <w:szCs w:val="22"/>
          <w:lang w:val="fr-FR"/>
        </w:rPr>
        <w:t>9</w:t>
      </w:r>
      <w:r w:rsidRPr="00A27285">
        <w:rPr>
          <w:rFonts w:ascii="Times New Roman" w:hAnsi="Times New Roman"/>
          <w:sz w:val="22"/>
          <w:szCs w:val="22"/>
          <w:lang w:val="fr-FR"/>
        </w:rPr>
        <w:t xml:space="preserve">. </w:t>
      </w:r>
      <w:r w:rsidR="00143103" w:rsidRPr="00A27285">
        <w:rPr>
          <w:rFonts w:ascii="Times New Roman" w:hAnsi="Times New Roman"/>
          <w:sz w:val="22"/>
          <w:szCs w:val="22"/>
          <w:lang w:val="fr-FR"/>
        </w:rPr>
        <w:t>Renforcer le système communautaire de surveillance et de compte rendu de la mortalité du S</w:t>
      </w:r>
      <w:r w:rsidR="00E07109" w:rsidRPr="00A27285">
        <w:rPr>
          <w:rFonts w:ascii="Times New Roman" w:hAnsi="Times New Roman"/>
          <w:sz w:val="22"/>
          <w:szCs w:val="22"/>
          <w:lang w:val="fr-FR"/>
        </w:rPr>
        <w:t>R</w:t>
      </w:r>
      <w:r w:rsidR="00143103" w:rsidRPr="00A27285">
        <w:rPr>
          <w:rFonts w:ascii="Times New Roman" w:hAnsi="Times New Roman"/>
          <w:sz w:val="22"/>
          <w:szCs w:val="22"/>
          <w:lang w:val="fr-FR"/>
        </w:rPr>
        <w:t>MNEA</w:t>
      </w:r>
    </w:p>
    <w:p w:rsidR="00143103" w:rsidRPr="00A27285" w:rsidRDefault="00143103" w:rsidP="00BF6200">
      <w:pPr>
        <w:pStyle w:val="Titre"/>
        <w:ind w:left="1428"/>
        <w:jc w:val="both"/>
        <w:rPr>
          <w:rFonts w:ascii="Times New Roman" w:hAnsi="Times New Roman"/>
          <w:b w:val="0"/>
          <w:i w:val="0"/>
          <w:sz w:val="22"/>
          <w:szCs w:val="22"/>
          <w:highlight w:val="yellow"/>
          <w:lang w:val="fr-FR"/>
        </w:rPr>
      </w:pPr>
    </w:p>
    <w:p w:rsidR="00591B56" w:rsidRPr="00A27285" w:rsidRDefault="0018025B" w:rsidP="00BF6200">
      <w:pPr>
        <w:pStyle w:val="Titre"/>
        <w:ind w:left="1428"/>
        <w:jc w:val="both"/>
        <w:rPr>
          <w:rFonts w:ascii="Times New Roman" w:hAnsi="Times New Roman"/>
          <w:b w:val="0"/>
          <w:i w:val="0"/>
          <w:sz w:val="22"/>
          <w:szCs w:val="22"/>
          <w:lang w:val="fr-FR"/>
        </w:rPr>
      </w:pPr>
      <w:r w:rsidRPr="00A27285">
        <w:rPr>
          <w:rFonts w:ascii="Times New Roman" w:hAnsi="Times New Roman"/>
          <w:b w:val="0"/>
          <w:i w:val="0"/>
          <w:sz w:val="22"/>
          <w:szCs w:val="22"/>
          <w:lang w:val="fr-FR"/>
        </w:rPr>
        <w:t>L</w:t>
      </w:r>
      <w:r w:rsidR="00143103" w:rsidRPr="00A27285">
        <w:rPr>
          <w:rFonts w:ascii="Times New Roman" w:hAnsi="Times New Roman"/>
          <w:b w:val="0"/>
          <w:i w:val="0"/>
          <w:sz w:val="22"/>
          <w:szCs w:val="22"/>
          <w:lang w:val="fr-FR"/>
        </w:rPr>
        <w:t xml:space="preserve">e renforcement de la surveillance communautaire de la </w:t>
      </w:r>
      <w:r w:rsidRPr="00A27285">
        <w:rPr>
          <w:rFonts w:ascii="Times New Roman" w:hAnsi="Times New Roman"/>
          <w:b w:val="0"/>
          <w:i w:val="0"/>
          <w:sz w:val="22"/>
          <w:szCs w:val="22"/>
          <w:lang w:val="fr-FR"/>
        </w:rPr>
        <w:t>S</w:t>
      </w:r>
      <w:r w:rsidR="00E07109" w:rsidRPr="00A27285">
        <w:rPr>
          <w:rFonts w:ascii="Times New Roman" w:hAnsi="Times New Roman"/>
          <w:b w:val="0"/>
          <w:i w:val="0"/>
          <w:sz w:val="22"/>
          <w:szCs w:val="22"/>
          <w:lang w:val="fr-FR"/>
        </w:rPr>
        <w:t>R</w:t>
      </w:r>
      <w:r w:rsidRPr="00A27285">
        <w:rPr>
          <w:rFonts w:ascii="Times New Roman" w:hAnsi="Times New Roman"/>
          <w:b w:val="0"/>
          <w:i w:val="0"/>
          <w:sz w:val="22"/>
          <w:szCs w:val="22"/>
          <w:lang w:val="fr-FR"/>
        </w:rPr>
        <w:t>MNEA</w:t>
      </w:r>
      <w:r w:rsidR="00143103" w:rsidRPr="00A27285">
        <w:rPr>
          <w:rFonts w:ascii="Times New Roman" w:hAnsi="Times New Roman"/>
          <w:b w:val="0"/>
          <w:i w:val="0"/>
          <w:sz w:val="22"/>
          <w:szCs w:val="22"/>
          <w:lang w:val="fr-FR"/>
        </w:rPr>
        <w:t xml:space="preserve"> </w:t>
      </w:r>
      <w:r w:rsidR="002E4B85" w:rsidRPr="00A27285">
        <w:rPr>
          <w:rFonts w:ascii="Times New Roman" w:hAnsi="Times New Roman"/>
          <w:b w:val="0"/>
          <w:i w:val="0"/>
          <w:sz w:val="22"/>
          <w:szCs w:val="22"/>
          <w:lang w:val="fr-FR"/>
        </w:rPr>
        <w:t xml:space="preserve">permettra </w:t>
      </w:r>
      <w:r w:rsidR="00BC11E0" w:rsidRPr="00A27285">
        <w:rPr>
          <w:rFonts w:ascii="Times New Roman" w:hAnsi="Times New Roman"/>
          <w:b w:val="0"/>
          <w:i w:val="0"/>
          <w:sz w:val="22"/>
          <w:szCs w:val="22"/>
          <w:lang w:val="fr-FR"/>
        </w:rPr>
        <w:t>d’assurer</w:t>
      </w:r>
      <w:r w:rsidR="002E4B85" w:rsidRPr="00A27285">
        <w:rPr>
          <w:rFonts w:ascii="Times New Roman" w:hAnsi="Times New Roman"/>
          <w:b w:val="0"/>
          <w:i w:val="0"/>
          <w:sz w:val="22"/>
          <w:szCs w:val="22"/>
          <w:lang w:val="fr-FR"/>
        </w:rPr>
        <w:t xml:space="preserve"> un suivi au niveau communautaire des femmes enceinte</w:t>
      </w:r>
      <w:r w:rsidR="003A10A6">
        <w:rPr>
          <w:rFonts w:ascii="Times New Roman" w:hAnsi="Times New Roman"/>
          <w:b w:val="0"/>
          <w:i w:val="0"/>
          <w:sz w:val="22"/>
          <w:szCs w:val="22"/>
          <w:lang w:val="fr-FR"/>
        </w:rPr>
        <w:t>s</w:t>
      </w:r>
      <w:r w:rsidR="002E4B85" w:rsidRPr="00A27285">
        <w:rPr>
          <w:rFonts w:ascii="Times New Roman" w:hAnsi="Times New Roman"/>
          <w:b w:val="0"/>
          <w:i w:val="0"/>
          <w:sz w:val="22"/>
          <w:szCs w:val="22"/>
          <w:lang w:val="fr-FR"/>
        </w:rPr>
        <w:t xml:space="preserve">, enfants, adolescents, ainsi que les </w:t>
      </w:r>
      <w:r w:rsidR="00BC11E0" w:rsidRPr="00A27285">
        <w:rPr>
          <w:rFonts w:ascii="Times New Roman" w:hAnsi="Times New Roman"/>
          <w:b w:val="0"/>
          <w:i w:val="0"/>
          <w:sz w:val="22"/>
          <w:szCs w:val="22"/>
          <w:lang w:val="fr-FR"/>
        </w:rPr>
        <w:t>évènements</w:t>
      </w:r>
      <w:r w:rsidR="002E4B85" w:rsidRPr="00A27285">
        <w:rPr>
          <w:rFonts w:ascii="Times New Roman" w:hAnsi="Times New Roman"/>
          <w:b w:val="0"/>
          <w:i w:val="0"/>
          <w:sz w:val="22"/>
          <w:szCs w:val="22"/>
          <w:lang w:val="fr-FR"/>
        </w:rPr>
        <w:t xml:space="preserve"> des violences sexuelles. En collaboration avec les membres de la communauté</w:t>
      </w:r>
      <w:r w:rsidR="00591B56" w:rsidRPr="00A27285">
        <w:rPr>
          <w:rFonts w:ascii="Times New Roman" w:hAnsi="Times New Roman"/>
          <w:b w:val="0"/>
          <w:i w:val="0"/>
          <w:sz w:val="22"/>
          <w:szCs w:val="22"/>
          <w:lang w:val="fr-FR"/>
        </w:rPr>
        <w:t xml:space="preserve"> à travers les visites à domicile</w:t>
      </w:r>
      <w:r w:rsidR="002E4B85" w:rsidRPr="00A27285">
        <w:rPr>
          <w:rFonts w:ascii="Times New Roman" w:hAnsi="Times New Roman"/>
          <w:b w:val="0"/>
          <w:i w:val="0"/>
          <w:sz w:val="22"/>
          <w:szCs w:val="22"/>
          <w:lang w:val="fr-FR"/>
        </w:rPr>
        <w:t>, les OAC devrait assurer que</w:t>
      </w:r>
      <w:r w:rsidR="00CC14D0" w:rsidRPr="00A27285">
        <w:rPr>
          <w:rFonts w:ascii="Times New Roman" w:hAnsi="Times New Roman"/>
          <w:b w:val="0"/>
          <w:i w:val="0"/>
          <w:sz w:val="22"/>
          <w:szCs w:val="22"/>
          <w:lang w:val="fr-FR"/>
        </w:rPr>
        <w:t xml:space="preserve"> </w:t>
      </w:r>
      <w:r w:rsidR="00BC11E0" w:rsidRPr="00A27285">
        <w:rPr>
          <w:rFonts w:ascii="Times New Roman" w:hAnsi="Times New Roman"/>
          <w:b w:val="0"/>
          <w:i w:val="0"/>
          <w:sz w:val="22"/>
          <w:szCs w:val="22"/>
          <w:lang w:val="fr-FR"/>
        </w:rPr>
        <w:t xml:space="preserve">: (1) </w:t>
      </w:r>
      <w:r w:rsidR="002E4B85" w:rsidRPr="00A27285">
        <w:rPr>
          <w:rFonts w:ascii="Times New Roman" w:hAnsi="Times New Roman"/>
          <w:b w:val="0"/>
          <w:i w:val="0"/>
          <w:sz w:val="22"/>
          <w:szCs w:val="22"/>
          <w:lang w:val="fr-FR"/>
        </w:rPr>
        <w:t xml:space="preserve">les femmes enceintes identifiées </w:t>
      </w:r>
      <w:r w:rsidR="00BC11E0" w:rsidRPr="00A27285">
        <w:rPr>
          <w:rFonts w:ascii="Times New Roman" w:hAnsi="Times New Roman"/>
          <w:b w:val="0"/>
          <w:i w:val="0"/>
          <w:sz w:val="22"/>
          <w:szCs w:val="22"/>
          <w:lang w:val="fr-FR"/>
        </w:rPr>
        <w:t>fréquentes</w:t>
      </w:r>
      <w:r w:rsidR="002E4B85" w:rsidRPr="00A27285">
        <w:rPr>
          <w:rFonts w:ascii="Times New Roman" w:hAnsi="Times New Roman"/>
          <w:b w:val="0"/>
          <w:i w:val="0"/>
          <w:sz w:val="22"/>
          <w:szCs w:val="22"/>
          <w:lang w:val="fr-FR"/>
        </w:rPr>
        <w:t xml:space="preserve"> les formations sanitaires </w:t>
      </w:r>
      <w:r w:rsidR="00BC11E0" w:rsidRPr="00A27285">
        <w:rPr>
          <w:rFonts w:ascii="Times New Roman" w:hAnsi="Times New Roman"/>
          <w:b w:val="0"/>
          <w:i w:val="0"/>
          <w:sz w:val="22"/>
          <w:szCs w:val="22"/>
          <w:lang w:val="fr-FR"/>
        </w:rPr>
        <w:t>pour les consultations prénatales</w:t>
      </w:r>
      <w:r w:rsidR="00591B56" w:rsidRPr="00A27285">
        <w:rPr>
          <w:rFonts w:ascii="Times New Roman" w:hAnsi="Times New Roman"/>
          <w:b w:val="0"/>
          <w:i w:val="0"/>
          <w:sz w:val="22"/>
          <w:szCs w:val="22"/>
          <w:lang w:val="fr-FR"/>
        </w:rPr>
        <w:t xml:space="preserve"> dès le premier trimestre de leurs grossesses</w:t>
      </w:r>
      <w:r w:rsidR="00BC11E0" w:rsidRPr="00A27285">
        <w:rPr>
          <w:rFonts w:ascii="Times New Roman" w:hAnsi="Times New Roman"/>
          <w:b w:val="0"/>
          <w:i w:val="0"/>
          <w:sz w:val="22"/>
          <w:szCs w:val="22"/>
          <w:lang w:val="fr-FR"/>
        </w:rPr>
        <w:t>, les accouchements</w:t>
      </w:r>
      <w:r w:rsidR="00591B56" w:rsidRPr="00A27285">
        <w:rPr>
          <w:rFonts w:ascii="Times New Roman" w:hAnsi="Times New Roman"/>
          <w:b w:val="0"/>
          <w:i w:val="0"/>
          <w:sz w:val="22"/>
          <w:szCs w:val="22"/>
          <w:lang w:val="fr-FR"/>
        </w:rPr>
        <w:t xml:space="preserve"> assistés par un personnel qualifié</w:t>
      </w:r>
      <w:r w:rsidR="00BC11E0" w:rsidRPr="00A27285">
        <w:rPr>
          <w:rFonts w:ascii="Times New Roman" w:hAnsi="Times New Roman"/>
          <w:b w:val="0"/>
          <w:i w:val="0"/>
          <w:sz w:val="22"/>
          <w:szCs w:val="22"/>
          <w:lang w:val="fr-FR"/>
        </w:rPr>
        <w:t xml:space="preserve">, ainsi que </w:t>
      </w:r>
      <w:r w:rsidR="00591B56" w:rsidRPr="00A27285">
        <w:rPr>
          <w:rFonts w:ascii="Times New Roman" w:hAnsi="Times New Roman"/>
          <w:b w:val="0"/>
          <w:i w:val="0"/>
          <w:sz w:val="22"/>
          <w:szCs w:val="22"/>
          <w:lang w:val="fr-FR"/>
        </w:rPr>
        <w:t>les consultations post-natales</w:t>
      </w:r>
      <w:r w:rsidR="00CC14D0" w:rsidRPr="00A27285">
        <w:rPr>
          <w:rFonts w:ascii="Times New Roman" w:hAnsi="Times New Roman"/>
          <w:b w:val="0"/>
          <w:i w:val="0"/>
          <w:sz w:val="22"/>
          <w:szCs w:val="22"/>
          <w:lang w:val="fr-FR"/>
        </w:rPr>
        <w:t xml:space="preserve"> </w:t>
      </w:r>
      <w:r w:rsidR="00591B56" w:rsidRPr="00A27285">
        <w:rPr>
          <w:rFonts w:ascii="Times New Roman" w:hAnsi="Times New Roman"/>
          <w:b w:val="0"/>
          <w:i w:val="0"/>
          <w:sz w:val="22"/>
          <w:szCs w:val="22"/>
          <w:lang w:val="fr-FR"/>
        </w:rPr>
        <w:t>; (2) les enfants suivent les consultations préscolaires dès la sixième semaine de vie</w:t>
      </w:r>
      <w:r w:rsidR="00CC14D0" w:rsidRPr="00A27285">
        <w:rPr>
          <w:rFonts w:ascii="Times New Roman" w:hAnsi="Times New Roman"/>
          <w:b w:val="0"/>
          <w:i w:val="0"/>
          <w:sz w:val="22"/>
          <w:szCs w:val="22"/>
          <w:lang w:val="fr-FR"/>
        </w:rPr>
        <w:t xml:space="preserve"> </w:t>
      </w:r>
      <w:r w:rsidR="00591B56" w:rsidRPr="00A27285">
        <w:rPr>
          <w:rFonts w:ascii="Times New Roman" w:hAnsi="Times New Roman"/>
          <w:b w:val="0"/>
          <w:i w:val="0"/>
          <w:sz w:val="22"/>
          <w:szCs w:val="22"/>
          <w:lang w:val="fr-FR"/>
        </w:rPr>
        <w:t xml:space="preserve">; (3) l’ orientation de toutes victimes de violence sexuelles à un service appropriés pour une prise en charge médicale. </w:t>
      </w:r>
      <w:r w:rsidR="007F079A" w:rsidRPr="00A27285">
        <w:rPr>
          <w:rFonts w:ascii="Times New Roman" w:hAnsi="Times New Roman"/>
          <w:b w:val="0"/>
          <w:i w:val="0"/>
          <w:sz w:val="22"/>
          <w:szCs w:val="22"/>
          <w:lang w:val="fr-FR"/>
        </w:rPr>
        <w:t xml:space="preserve">De plus, des efforts devront être </w:t>
      </w:r>
      <w:r w:rsidR="003A10A6" w:rsidRPr="00A27285">
        <w:rPr>
          <w:rFonts w:ascii="Times New Roman" w:hAnsi="Times New Roman"/>
          <w:b w:val="0"/>
          <w:i w:val="0"/>
          <w:sz w:val="22"/>
          <w:szCs w:val="22"/>
          <w:lang w:val="fr-FR"/>
        </w:rPr>
        <w:t>mené</w:t>
      </w:r>
      <w:r w:rsidR="003A10A6">
        <w:rPr>
          <w:rFonts w:ascii="Times New Roman" w:hAnsi="Times New Roman"/>
          <w:b w:val="0"/>
          <w:i w:val="0"/>
          <w:sz w:val="22"/>
          <w:szCs w:val="22"/>
          <w:lang w:val="fr-FR"/>
        </w:rPr>
        <w:t>s</w:t>
      </w:r>
      <w:r w:rsidR="007F079A" w:rsidRPr="00A27285">
        <w:rPr>
          <w:rFonts w:ascii="Times New Roman" w:hAnsi="Times New Roman"/>
          <w:b w:val="0"/>
          <w:i w:val="0"/>
          <w:sz w:val="22"/>
          <w:szCs w:val="22"/>
          <w:lang w:val="fr-FR"/>
        </w:rPr>
        <w:t xml:space="preserve"> pour la récolte des données sur les VVS, décès communautaire (maternels et infantiles). </w:t>
      </w:r>
    </w:p>
    <w:p w:rsidR="00591B56" w:rsidRPr="00A27285" w:rsidRDefault="00591B56" w:rsidP="00BF6200">
      <w:pPr>
        <w:pStyle w:val="Titre"/>
        <w:ind w:left="1428"/>
        <w:jc w:val="both"/>
        <w:rPr>
          <w:rFonts w:ascii="Times New Roman" w:hAnsi="Times New Roman"/>
          <w:b w:val="0"/>
          <w:i w:val="0"/>
          <w:sz w:val="22"/>
          <w:szCs w:val="22"/>
          <w:lang w:val="fr-FR"/>
        </w:rPr>
      </w:pPr>
    </w:p>
    <w:p w:rsidR="00143103" w:rsidRPr="00A27285" w:rsidRDefault="00591B56" w:rsidP="00BF6200">
      <w:pPr>
        <w:pStyle w:val="Titre"/>
        <w:ind w:left="1428"/>
        <w:jc w:val="both"/>
        <w:rPr>
          <w:rFonts w:ascii="Times New Roman" w:hAnsi="Times New Roman"/>
          <w:b w:val="0"/>
          <w:i w:val="0"/>
          <w:sz w:val="22"/>
          <w:szCs w:val="22"/>
          <w:lang w:val="fr-FR"/>
        </w:rPr>
      </w:pPr>
      <w:r w:rsidRPr="00A27285">
        <w:rPr>
          <w:rFonts w:ascii="Times New Roman" w:hAnsi="Times New Roman"/>
          <w:b w:val="0"/>
          <w:i w:val="0"/>
          <w:sz w:val="22"/>
          <w:szCs w:val="22"/>
          <w:lang w:val="fr-FR"/>
        </w:rPr>
        <w:t>Cette surveillance</w:t>
      </w:r>
      <w:r w:rsidR="00143103" w:rsidRPr="00A27285">
        <w:rPr>
          <w:rFonts w:ascii="Times New Roman" w:hAnsi="Times New Roman"/>
          <w:b w:val="0"/>
          <w:i w:val="0"/>
          <w:sz w:val="22"/>
          <w:szCs w:val="22"/>
          <w:lang w:val="fr-FR"/>
        </w:rPr>
        <w:t xml:space="preserve"> apportera plus de valeur lorsqu'il fournira des données correspondant au circuit de données du système de surveillance de la santé basé sur la communauté, existant mais affaibli. Le MSP et ses partenaires encouragent cette approche pour assurer la durabilité et la communication des données du niveau communautaire au niveau national afin de les intégrer au système national d'information sur la santé (SNIS</w:t>
      </w:r>
      <w:r w:rsidR="007F079A" w:rsidRPr="00A27285">
        <w:rPr>
          <w:rFonts w:ascii="Times New Roman" w:hAnsi="Times New Roman"/>
          <w:b w:val="0"/>
          <w:i w:val="0"/>
          <w:sz w:val="22"/>
          <w:szCs w:val="22"/>
          <w:lang w:val="fr-FR"/>
        </w:rPr>
        <w:t>).</w:t>
      </w:r>
    </w:p>
    <w:p w:rsidR="002C034C" w:rsidRPr="00A27285" w:rsidRDefault="002C034C" w:rsidP="00BF6200">
      <w:pPr>
        <w:pStyle w:val="Titre"/>
        <w:ind w:left="1428"/>
        <w:jc w:val="both"/>
        <w:rPr>
          <w:rFonts w:ascii="Times New Roman" w:hAnsi="Times New Roman"/>
          <w:b w:val="0"/>
          <w:i w:val="0"/>
          <w:sz w:val="22"/>
          <w:szCs w:val="22"/>
          <w:lang w:val="fr-FR"/>
        </w:rPr>
      </w:pPr>
    </w:p>
    <w:p w:rsidR="006F18CA" w:rsidRPr="00A27285" w:rsidRDefault="006F18CA" w:rsidP="00BF6200">
      <w:pPr>
        <w:pStyle w:val="Titre"/>
        <w:ind w:left="1416"/>
        <w:jc w:val="both"/>
        <w:rPr>
          <w:rFonts w:ascii="Times New Roman" w:hAnsi="Times New Roman"/>
          <w:sz w:val="22"/>
          <w:szCs w:val="22"/>
          <w:lang w:val="fr-FR"/>
        </w:rPr>
      </w:pPr>
      <w:r w:rsidRPr="00A27285">
        <w:rPr>
          <w:rFonts w:ascii="Times New Roman" w:hAnsi="Times New Roman"/>
          <w:sz w:val="22"/>
          <w:szCs w:val="22"/>
          <w:lang w:val="fr-FR"/>
        </w:rPr>
        <w:t>Activité 10. Organiser des mini enquêtes CAP sur la SRMNEA et les violences</w:t>
      </w:r>
    </w:p>
    <w:p w:rsidR="007D5083" w:rsidRPr="00A27285" w:rsidRDefault="007D5083" w:rsidP="00BF6200">
      <w:pPr>
        <w:pStyle w:val="Paragraphedeliste"/>
        <w:ind w:left="1428"/>
        <w:rPr>
          <w:rFonts w:ascii="Times New Roman" w:hAnsi="Times New Roman"/>
        </w:rPr>
      </w:pPr>
    </w:p>
    <w:p w:rsidR="006F18CA" w:rsidRPr="00A27285" w:rsidRDefault="009C2655" w:rsidP="00BF6200">
      <w:pPr>
        <w:pStyle w:val="Paragraphedeliste"/>
        <w:ind w:left="1428"/>
        <w:rPr>
          <w:rFonts w:ascii="Times New Roman" w:hAnsi="Times New Roman"/>
        </w:rPr>
      </w:pPr>
      <w:r w:rsidRPr="00A27285">
        <w:rPr>
          <w:rFonts w:ascii="Times New Roman" w:hAnsi="Times New Roman"/>
        </w:rPr>
        <w:t xml:space="preserve">Les mini-enquêtes de connaissance, attitude, et pratique sur la SRMNEA devront être </w:t>
      </w:r>
      <w:r w:rsidR="003A10A6" w:rsidRPr="00A27285">
        <w:rPr>
          <w:rFonts w:ascii="Times New Roman" w:hAnsi="Times New Roman"/>
        </w:rPr>
        <w:t>mené</w:t>
      </w:r>
      <w:r w:rsidRPr="00A27285">
        <w:rPr>
          <w:rFonts w:ascii="Times New Roman" w:hAnsi="Times New Roman"/>
        </w:rPr>
        <w:t xml:space="preserve"> au cours des supervisions par le</w:t>
      </w:r>
      <w:r w:rsidR="003A10A6">
        <w:rPr>
          <w:rFonts w:ascii="Times New Roman" w:hAnsi="Times New Roman"/>
        </w:rPr>
        <w:t>s OAC afin de leur permettre d’</w:t>
      </w:r>
      <w:r w:rsidR="003A10A6" w:rsidRPr="00A27285">
        <w:rPr>
          <w:rFonts w:ascii="Times New Roman" w:hAnsi="Times New Roman"/>
        </w:rPr>
        <w:t>évaluer</w:t>
      </w:r>
      <w:r w:rsidRPr="00A27285">
        <w:rPr>
          <w:rFonts w:ascii="Times New Roman" w:hAnsi="Times New Roman"/>
        </w:rPr>
        <w:t xml:space="preserve"> les « fruits » de leur travail de sensibilisation. </w:t>
      </w:r>
    </w:p>
    <w:p w:rsidR="006F18CA" w:rsidRPr="00A27285" w:rsidRDefault="006F18CA" w:rsidP="00BF6200">
      <w:pPr>
        <w:pStyle w:val="Paragraphedeliste"/>
        <w:ind w:left="1428"/>
        <w:rPr>
          <w:rFonts w:ascii="Times New Roman" w:hAnsi="Times New Roman"/>
        </w:rPr>
      </w:pPr>
    </w:p>
    <w:p w:rsidR="00FF6962" w:rsidRPr="00A27285" w:rsidRDefault="00FF6962" w:rsidP="00FF6962">
      <w:pPr>
        <w:pStyle w:val="Paragraphedeliste"/>
        <w:numPr>
          <w:ilvl w:val="0"/>
          <w:numId w:val="1"/>
        </w:numPr>
        <w:rPr>
          <w:rFonts w:ascii="Times New Roman" w:hAnsi="Times New Roman"/>
          <w:b/>
        </w:rPr>
      </w:pPr>
      <w:r w:rsidRPr="00A27285">
        <w:rPr>
          <w:rFonts w:ascii="Times New Roman" w:hAnsi="Times New Roman"/>
          <w:b/>
        </w:rPr>
        <w:t>PERIODE</w:t>
      </w:r>
    </w:p>
    <w:p w:rsidR="00FF6962" w:rsidRPr="00A27285" w:rsidRDefault="00FF6962" w:rsidP="00FF6962">
      <w:pPr>
        <w:pStyle w:val="Paragraphedeliste"/>
        <w:rPr>
          <w:rFonts w:ascii="Times New Roman" w:hAnsi="Times New Roman"/>
        </w:rPr>
      </w:pPr>
    </w:p>
    <w:p w:rsidR="00FF6962" w:rsidRPr="00BF6200" w:rsidRDefault="00FF6962" w:rsidP="00FF6962">
      <w:pPr>
        <w:pStyle w:val="Paragraphedeliste"/>
        <w:rPr>
          <w:rFonts w:ascii="Times New Roman" w:hAnsi="Times New Roman"/>
        </w:rPr>
      </w:pPr>
      <w:r w:rsidRPr="00A27285">
        <w:rPr>
          <w:rFonts w:ascii="Times New Roman" w:hAnsi="Times New Roman"/>
        </w:rPr>
        <w:t>La durée de partenariat est de quatre ans</w:t>
      </w:r>
      <w:r w:rsidR="0089103B">
        <w:rPr>
          <w:rFonts w:ascii="Times New Roman" w:hAnsi="Times New Roman"/>
        </w:rPr>
        <w:t>.</w:t>
      </w:r>
    </w:p>
    <w:p w:rsidR="00FF6962" w:rsidRPr="00A27285" w:rsidRDefault="00FF6962" w:rsidP="00FF6962">
      <w:pPr>
        <w:pStyle w:val="Paragraphedeliste"/>
        <w:rPr>
          <w:rFonts w:ascii="Times New Roman" w:hAnsi="Times New Roman"/>
        </w:rPr>
      </w:pPr>
    </w:p>
    <w:p w:rsidR="00FF6962" w:rsidRPr="00A27285" w:rsidRDefault="00FF6962" w:rsidP="00FF6962">
      <w:pPr>
        <w:pStyle w:val="Paragraphedeliste"/>
        <w:numPr>
          <w:ilvl w:val="0"/>
          <w:numId w:val="1"/>
        </w:numPr>
        <w:rPr>
          <w:rFonts w:ascii="Times New Roman" w:hAnsi="Times New Roman"/>
          <w:b/>
        </w:rPr>
      </w:pPr>
      <w:r w:rsidRPr="00A27285">
        <w:rPr>
          <w:rFonts w:ascii="Times New Roman" w:hAnsi="Times New Roman"/>
          <w:b/>
        </w:rPr>
        <w:t>FINANCEMENT</w:t>
      </w:r>
    </w:p>
    <w:p w:rsidR="00CA1DB3" w:rsidRPr="00A27285" w:rsidRDefault="00CA1DB3" w:rsidP="00CA1DB3">
      <w:pPr>
        <w:pStyle w:val="Paragraphedeliste"/>
        <w:rPr>
          <w:rFonts w:ascii="Times New Roman" w:hAnsi="Times New Roman"/>
        </w:rPr>
      </w:pPr>
    </w:p>
    <w:p w:rsidR="00CA1DB3" w:rsidRPr="00470EA6" w:rsidRDefault="009571D2" w:rsidP="00CA1DB3">
      <w:pPr>
        <w:pStyle w:val="Paragraphedeliste"/>
        <w:rPr>
          <w:rFonts w:ascii="Times New Roman" w:hAnsi="Times New Roman"/>
        </w:rPr>
      </w:pPr>
      <w:r w:rsidRPr="00A27285">
        <w:rPr>
          <w:rFonts w:ascii="Times New Roman" w:hAnsi="Times New Roman"/>
        </w:rPr>
        <w:t xml:space="preserve">SANRU Asbl, à travers </w:t>
      </w:r>
      <w:r w:rsidR="004150F1" w:rsidRPr="00A27285">
        <w:rPr>
          <w:rFonts w:ascii="Times New Roman" w:hAnsi="Times New Roman"/>
        </w:rPr>
        <w:t xml:space="preserve">le </w:t>
      </w:r>
      <w:r w:rsidRPr="00A27285">
        <w:rPr>
          <w:rFonts w:ascii="Times New Roman" w:hAnsi="Times New Roman"/>
        </w:rPr>
        <w:t xml:space="preserve">projet </w:t>
      </w:r>
      <w:proofErr w:type="spellStart"/>
      <w:r w:rsidRPr="00A27285">
        <w:rPr>
          <w:rFonts w:ascii="Times New Roman" w:hAnsi="Times New Roman"/>
        </w:rPr>
        <w:t>Bomoyi</w:t>
      </w:r>
      <w:proofErr w:type="spellEnd"/>
      <w:r w:rsidRPr="00A27285">
        <w:rPr>
          <w:rFonts w:ascii="Times New Roman" w:hAnsi="Times New Roman"/>
        </w:rPr>
        <w:t>,</w:t>
      </w:r>
      <w:r w:rsidR="00280CF7" w:rsidRPr="00A27285">
        <w:rPr>
          <w:rFonts w:ascii="Times New Roman" w:hAnsi="Times New Roman"/>
        </w:rPr>
        <w:t xml:space="preserve"> financera les activités des OAC </w:t>
      </w:r>
      <w:r w:rsidR="00FF6962" w:rsidRPr="00A27285">
        <w:rPr>
          <w:rFonts w:ascii="Times New Roman" w:hAnsi="Times New Roman"/>
        </w:rPr>
        <w:t>avec les ressources de l’Agence de coopération Suédoise pour le Développement International</w:t>
      </w:r>
      <w:r w:rsidR="006F18CA" w:rsidRPr="00A27285">
        <w:rPr>
          <w:rFonts w:ascii="Times New Roman" w:hAnsi="Times New Roman"/>
        </w:rPr>
        <w:t xml:space="preserve"> selon un plan de travail qui sera négocié avec l’OAC</w:t>
      </w:r>
      <w:r w:rsidR="0089103B">
        <w:rPr>
          <w:rFonts w:ascii="Times New Roman" w:hAnsi="Times New Roman"/>
        </w:rPr>
        <w:t>.</w:t>
      </w:r>
    </w:p>
    <w:p w:rsidR="003A10A6" w:rsidRDefault="003A10A6" w:rsidP="00CA1DB3">
      <w:pPr>
        <w:pStyle w:val="Paragraphedeliste"/>
        <w:rPr>
          <w:rFonts w:ascii="Times New Roman" w:hAnsi="Times New Roman"/>
        </w:rPr>
      </w:pPr>
    </w:p>
    <w:p w:rsidR="003A10A6" w:rsidRDefault="00BE0897" w:rsidP="00BF6200">
      <w:pPr>
        <w:pStyle w:val="Paragraphedeliste"/>
        <w:numPr>
          <w:ilvl w:val="0"/>
          <w:numId w:val="1"/>
        </w:numPr>
        <w:rPr>
          <w:rFonts w:ascii="Times New Roman" w:hAnsi="Times New Roman"/>
          <w:b/>
        </w:rPr>
      </w:pPr>
      <w:r w:rsidRPr="00BF6200">
        <w:rPr>
          <w:rFonts w:ascii="Times New Roman" w:hAnsi="Times New Roman"/>
          <w:b/>
        </w:rPr>
        <w:t>RAPPORTS</w:t>
      </w:r>
    </w:p>
    <w:p w:rsidR="009C7FF9" w:rsidRDefault="009C7FF9" w:rsidP="00BF6200">
      <w:pPr>
        <w:pStyle w:val="Paragraphedeliste"/>
        <w:rPr>
          <w:rFonts w:ascii="Times New Roman" w:hAnsi="Times New Roman"/>
          <w:b/>
        </w:rPr>
      </w:pPr>
    </w:p>
    <w:p w:rsidR="009C7FF9" w:rsidRPr="00BF6200" w:rsidRDefault="009C7FF9" w:rsidP="00BF6200">
      <w:pPr>
        <w:pStyle w:val="Paragraphedeliste"/>
        <w:rPr>
          <w:rFonts w:ascii="Times New Roman" w:hAnsi="Times New Roman"/>
        </w:rPr>
      </w:pPr>
      <w:r>
        <w:rPr>
          <w:rFonts w:ascii="Times New Roman" w:hAnsi="Times New Roman"/>
        </w:rPr>
        <w:t>Au regard des activités à mener, les OAC devront </w:t>
      </w:r>
      <w:r w:rsidR="00563BA5">
        <w:rPr>
          <w:rFonts w:ascii="Times New Roman" w:hAnsi="Times New Roman"/>
        </w:rPr>
        <w:t>ê</w:t>
      </w:r>
      <w:r w:rsidR="00563BA5" w:rsidRPr="00BF6200">
        <w:rPr>
          <w:rFonts w:ascii="Times New Roman" w:hAnsi="Times New Roman"/>
        </w:rPr>
        <w:t>tre</w:t>
      </w:r>
      <w:r w:rsidRPr="00BF6200">
        <w:rPr>
          <w:rFonts w:ascii="Times New Roman" w:hAnsi="Times New Roman"/>
        </w:rPr>
        <w:t xml:space="preserve"> disponible à tenir des téléconférences bimensuelles avec l’équipe de gestion du projet </w:t>
      </w:r>
      <w:proofErr w:type="spellStart"/>
      <w:r w:rsidRPr="00BF6200">
        <w:rPr>
          <w:rFonts w:ascii="Times New Roman" w:hAnsi="Times New Roman"/>
        </w:rPr>
        <w:t>Bomoyi</w:t>
      </w:r>
      <w:proofErr w:type="spellEnd"/>
      <w:r w:rsidRPr="00BF6200">
        <w:rPr>
          <w:rFonts w:ascii="Times New Roman" w:hAnsi="Times New Roman"/>
        </w:rPr>
        <w:t xml:space="preserve"> de Kinshasa </w:t>
      </w:r>
      <w:r w:rsidR="00563BA5" w:rsidRPr="00BF6200">
        <w:rPr>
          <w:rFonts w:ascii="Times New Roman" w:hAnsi="Times New Roman"/>
        </w:rPr>
        <w:t>et tenir des réunions mensuelles avec l</w:t>
      </w:r>
      <w:r w:rsidR="00563BA5">
        <w:rPr>
          <w:rFonts w:ascii="Times New Roman" w:hAnsi="Times New Roman"/>
        </w:rPr>
        <w:t xml:space="preserve">es </w:t>
      </w:r>
      <w:proofErr w:type="spellStart"/>
      <w:r w:rsidR="00563BA5">
        <w:rPr>
          <w:rFonts w:ascii="Times New Roman" w:hAnsi="Times New Roman"/>
        </w:rPr>
        <w:t>equipes</w:t>
      </w:r>
      <w:proofErr w:type="spellEnd"/>
      <w:r w:rsidR="00563BA5">
        <w:rPr>
          <w:rFonts w:ascii="Times New Roman" w:hAnsi="Times New Roman"/>
        </w:rPr>
        <w:t xml:space="preserve"> provinciale du projet </w:t>
      </w:r>
      <w:proofErr w:type="spellStart"/>
      <w:r w:rsidR="00563BA5">
        <w:rPr>
          <w:rFonts w:ascii="Times New Roman" w:hAnsi="Times New Roman"/>
        </w:rPr>
        <w:t>Bomoyi</w:t>
      </w:r>
      <w:proofErr w:type="spellEnd"/>
      <w:r w:rsidR="00563BA5">
        <w:rPr>
          <w:rFonts w:ascii="Times New Roman" w:hAnsi="Times New Roman"/>
        </w:rPr>
        <w:t xml:space="preserve"> dans le </w:t>
      </w:r>
      <w:proofErr w:type="spellStart"/>
      <w:r w:rsidR="00563BA5">
        <w:rPr>
          <w:rFonts w:ascii="Times New Roman" w:hAnsi="Times New Roman"/>
        </w:rPr>
        <w:t>Kasai</w:t>
      </w:r>
      <w:proofErr w:type="spellEnd"/>
      <w:r w:rsidR="00563BA5">
        <w:rPr>
          <w:rFonts w:ascii="Times New Roman" w:hAnsi="Times New Roman"/>
        </w:rPr>
        <w:t xml:space="preserve"> et Maniema.</w:t>
      </w:r>
    </w:p>
    <w:p w:rsidR="00223128" w:rsidRDefault="00223128" w:rsidP="00BF6200">
      <w:pPr>
        <w:ind w:left="708"/>
        <w:rPr>
          <w:rFonts w:ascii="Times New Roman" w:hAnsi="Times New Roman"/>
        </w:rPr>
      </w:pPr>
    </w:p>
    <w:p w:rsidR="00223128" w:rsidRPr="00BF6200" w:rsidRDefault="00223128" w:rsidP="00BF6200">
      <w:pPr>
        <w:ind w:left="708"/>
        <w:rPr>
          <w:rFonts w:ascii="Times New Roman" w:hAnsi="Times New Roman"/>
        </w:rPr>
      </w:pPr>
      <w:r>
        <w:rPr>
          <w:rFonts w:ascii="Times New Roman" w:hAnsi="Times New Roman"/>
        </w:rPr>
        <w:t>Le tableau suivant résume les livrables attendus ainsi que le délai de soumission :</w:t>
      </w:r>
    </w:p>
    <w:p w:rsidR="00BE0897" w:rsidRDefault="00BE0897" w:rsidP="00B26CDE">
      <w:pPr>
        <w:pStyle w:val="Paragraphedeliste"/>
        <w:rPr>
          <w:rFonts w:ascii="Times New Roman" w:hAnsi="Times New Roman"/>
        </w:rPr>
      </w:pPr>
    </w:p>
    <w:tbl>
      <w:tblPr>
        <w:tblStyle w:val="Grilledutableau"/>
        <w:tblW w:w="0" w:type="auto"/>
        <w:tblInd w:w="1303" w:type="dxa"/>
        <w:tblLook w:val="04A0" w:firstRow="1" w:lastRow="0" w:firstColumn="1" w:lastColumn="0" w:noHBand="0" w:noVBand="1"/>
      </w:tblPr>
      <w:tblGrid>
        <w:gridCol w:w="3670"/>
        <w:gridCol w:w="3118"/>
      </w:tblGrid>
      <w:tr w:rsidR="009C7FF9" w:rsidRPr="00BF6200" w:rsidTr="00BF6200">
        <w:tc>
          <w:tcPr>
            <w:tcW w:w="3670" w:type="dxa"/>
            <w:shd w:val="clear" w:color="auto" w:fill="BFBFBF" w:themeFill="background1" w:themeFillShade="BF"/>
          </w:tcPr>
          <w:p w:rsidR="009C7FF9" w:rsidRPr="00BF6200" w:rsidRDefault="009C7FF9" w:rsidP="00B26CDE">
            <w:pPr>
              <w:pStyle w:val="Paragraphedeliste"/>
              <w:ind w:left="0"/>
              <w:rPr>
                <w:rFonts w:ascii="Times New Roman" w:hAnsi="Times New Roman"/>
                <w:b/>
              </w:rPr>
            </w:pPr>
            <w:r w:rsidRPr="00BF6200">
              <w:rPr>
                <w:rFonts w:ascii="Times New Roman" w:hAnsi="Times New Roman"/>
                <w:b/>
              </w:rPr>
              <w:t xml:space="preserve">Livrables </w:t>
            </w:r>
          </w:p>
        </w:tc>
        <w:tc>
          <w:tcPr>
            <w:tcW w:w="3118" w:type="dxa"/>
            <w:shd w:val="clear" w:color="auto" w:fill="BFBFBF" w:themeFill="background1" w:themeFillShade="BF"/>
          </w:tcPr>
          <w:p w:rsidR="009C7FF9" w:rsidRPr="00BF6200" w:rsidRDefault="009C7FF9" w:rsidP="00BF6200">
            <w:pPr>
              <w:pStyle w:val="Paragraphedeliste"/>
              <w:ind w:left="0"/>
              <w:rPr>
                <w:rFonts w:ascii="Times New Roman" w:hAnsi="Times New Roman"/>
                <w:b/>
              </w:rPr>
            </w:pPr>
            <w:r w:rsidRPr="00BF6200">
              <w:rPr>
                <w:rFonts w:ascii="Times New Roman" w:hAnsi="Times New Roman"/>
                <w:b/>
              </w:rPr>
              <w:t xml:space="preserve">Délai </w:t>
            </w:r>
          </w:p>
        </w:tc>
      </w:tr>
      <w:tr w:rsidR="009C7FF9" w:rsidRPr="00BF6200" w:rsidTr="00BF6200">
        <w:trPr>
          <w:trHeight w:val="661"/>
        </w:trPr>
        <w:tc>
          <w:tcPr>
            <w:tcW w:w="3670" w:type="dxa"/>
          </w:tcPr>
          <w:p w:rsidR="009C7FF9" w:rsidRPr="00BF6200" w:rsidRDefault="009C7FF9" w:rsidP="00B26CDE">
            <w:pPr>
              <w:pStyle w:val="Paragraphedeliste"/>
              <w:ind w:left="0"/>
              <w:rPr>
                <w:rFonts w:ascii="Times New Roman" w:hAnsi="Times New Roman"/>
              </w:rPr>
            </w:pPr>
            <w:r w:rsidRPr="00BF6200">
              <w:rPr>
                <w:rFonts w:ascii="Times New Roman" w:hAnsi="Times New Roman"/>
              </w:rPr>
              <w:t>Ra</w:t>
            </w:r>
            <w:r>
              <w:rPr>
                <w:rFonts w:ascii="Times New Roman" w:hAnsi="Times New Roman"/>
              </w:rPr>
              <w:t>pport du diagnostic communautaire</w:t>
            </w:r>
          </w:p>
        </w:tc>
        <w:tc>
          <w:tcPr>
            <w:tcW w:w="3118" w:type="dxa"/>
          </w:tcPr>
          <w:p w:rsidR="009C7FF9" w:rsidRDefault="009C7FF9" w:rsidP="009C7FF9">
            <w:pPr>
              <w:pStyle w:val="Paragraphedeliste"/>
              <w:ind w:left="0"/>
              <w:rPr>
                <w:rFonts w:ascii="Times New Roman" w:hAnsi="Times New Roman"/>
              </w:rPr>
            </w:pPr>
            <w:r>
              <w:rPr>
                <w:rFonts w:ascii="Times New Roman" w:hAnsi="Times New Roman"/>
              </w:rPr>
              <w:t>1 mois après la signature de la convention avec SANRU</w:t>
            </w:r>
          </w:p>
          <w:p w:rsidR="009C7FF9" w:rsidRPr="00BF6200" w:rsidRDefault="009C7FF9" w:rsidP="009C7FF9">
            <w:pPr>
              <w:pStyle w:val="Paragraphedeliste"/>
              <w:ind w:left="0"/>
              <w:rPr>
                <w:rFonts w:ascii="Times New Roman" w:hAnsi="Times New Roman"/>
              </w:rPr>
            </w:pPr>
          </w:p>
        </w:tc>
      </w:tr>
      <w:tr w:rsidR="00223128" w:rsidRPr="00BF6200" w:rsidTr="00BF6200">
        <w:tc>
          <w:tcPr>
            <w:tcW w:w="3670" w:type="dxa"/>
          </w:tcPr>
          <w:p w:rsidR="00223128" w:rsidRDefault="00223128" w:rsidP="00B26CDE">
            <w:pPr>
              <w:pStyle w:val="Paragraphedeliste"/>
              <w:ind w:left="0"/>
              <w:rPr>
                <w:rFonts w:ascii="Times New Roman" w:hAnsi="Times New Roman"/>
              </w:rPr>
            </w:pPr>
            <w:r>
              <w:rPr>
                <w:rFonts w:ascii="Times New Roman" w:hAnsi="Times New Roman"/>
              </w:rPr>
              <w:t>Rapport de la mise place des clubs d’adolescents/jeunes et des femmes</w:t>
            </w:r>
          </w:p>
          <w:p w:rsidR="002D36E2" w:rsidRPr="00BF6200" w:rsidRDefault="002D36E2" w:rsidP="00B26CDE">
            <w:pPr>
              <w:pStyle w:val="Paragraphedeliste"/>
              <w:ind w:left="0"/>
              <w:rPr>
                <w:rFonts w:ascii="Times New Roman" w:hAnsi="Times New Roman"/>
              </w:rPr>
            </w:pPr>
          </w:p>
        </w:tc>
        <w:tc>
          <w:tcPr>
            <w:tcW w:w="3118" w:type="dxa"/>
          </w:tcPr>
          <w:p w:rsidR="00223128" w:rsidRDefault="00223128" w:rsidP="009C7FF9">
            <w:pPr>
              <w:pStyle w:val="Paragraphedeliste"/>
              <w:ind w:left="0"/>
              <w:rPr>
                <w:rFonts w:ascii="Times New Roman" w:hAnsi="Times New Roman"/>
              </w:rPr>
            </w:pPr>
            <w:r>
              <w:rPr>
                <w:rFonts w:ascii="Times New Roman" w:hAnsi="Times New Roman"/>
              </w:rPr>
              <w:t>A la fin de l’activité</w:t>
            </w:r>
          </w:p>
        </w:tc>
      </w:tr>
      <w:tr w:rsidR="009C7FF9" w:rsidTr="00BF6200">
        <w:trPr>
          <w:trHeight w:val="557"/>
        </w:trPr>
        <w:tc>
          <w:tcPr>
            <w:tcW w:w="3670" w:type="dxa"/>
          </w:tcPr>
          <w:p w:rsidR="009C7FF9" w:rsidRDefault="009C7FF9" w:rsidP="00B26CDE">
            <w:pPr>
              <w:pStyle w:val="Paragraphedeliste"/>
              <w:ind w:left="0"/>
              <w:rPr>
                <w:rFonts w:ascii="Times New Roman" w:hAnsi="Times New Roman"/>
              </w:rPr>
            </w:pPr>
            <w:r>
              <w:rPr>
                <w:rFonts w:ascii="Times New Roman" w:hAnsi="Times New Roman"/>
              </w:rPr>
              <w:lastRenderedPageBreak/>
              <w:t>Rapport mensuel de progrès des activités</w:t>
            </w:r>
            <w:r w:rsidR="00223128">
              <w:rPr>
                <w:rFonts w:ascii="Times New Roman" w:hAnsi="Times New Roman"/>
              </w:rPr>
              <w:t xml:space="preserve"> </w:t>
            </w:r>
            <w:r w:rsidR="002D36E2">
              <w:rPr>
                <w:rFonts w:ascii="Times New Roman" w:hAnsi="Times New Roman"/>
              </w:rPr>
              <w:t>détaillant le niveau de mise en œuvre des activités</w:t>
            </w:r>
          </w:p>
          <w:p w:rsidR="002D36E2" w:rsidRDefault="002D36E2" w:rsidP="00B26CDE">
            <w:pPr>
              <w:pStyle w:val="Paragraphedeliste"/>
              <w:ind w:left="0"/>
              <w:rPr>
                <w:rFonts w:ascii="Times New Roman" w:hAnsi="Times New Roman"/>
              </w:rPr>
            </w:pPr>
          </w:p>
        </w:tc>
        <w:tc>
          <w:tcPr>
            <w:tcW w:w="3118" w:type="dxa"/>
          </w:tcPr>
          <w:p w:rsidR="009C7FF9" w:rsidRDefault="009C7FF9" w:rsidP="00B26CDE">
            <w:pPr>
              <w:pStyle w:val="Paragraphedeliste"/>
              <w:ind w:left="0"/>
              <w:rPr>
                <w:rFonts w:ascii="Times New Roman" w:hAnsi="Times New Roman"/>
              </w:rPr>
            </w:pPr>
            <w:r>
              <w:rPr>
                <w:rFonts w:ascii="Times New Roman" w:hAnsi="Times New Roman"/>
              </w:rPr>
              <w:t>Le 10 du mois suivant</w:t>
            </w:r>
          </w:p>
        </w:tc>
      </w:tr>
      <w:tr w:rsidR="009C7FF9" w:rsidTr="00BF6200">
        <w:trPr>
          <w:trHeight w:val="419"/>
        </w:trPr>
        <w:tc>
          <w:tcPr>
            <w:tcW w:w="3670" w:type="dxa"/>
          </w:tcPr>
          <w:p w:rsidR="009C7FF9" w:rsidRDefault="009C7FF9" w:rsidP="00B26CDE">
            <w:pPr>
              <w:pStyle w:val="Paragraphedeliste"/>
              <w:ind w:left="0"/>
              <w:rPr>
                <w:rFonts w:ascii="Times New Roman" w:hAnsi="Times New Roman"/>
              </w:rPr>
            </w:pPr>
            <w:r>
              <w:rPr>
                <w:rFonts w:ascii="Times New Roman" w:hAnsi="Times New Roman"/>
              </w:rPr>
              <w:t xml:space="preserve">Rapport mensuel financier </w:t>
            </w:r>
            <w:r w:rsidR="002D36E2">
              <w:rPr>
                <w:rFonts w:ascii="Times New Roman" w:hAnsi="Times New Roman"/>
              </w:rPr>
              <w:t>détaillant</w:t>
            </w:r>
            <w:r w:rsidR="00223128">
              <w:rPr>
                <w:rFonts w:ascii="Times New Roman" w:hAnsi="Times New Roman"/>
              </w:rPr>
              <w:t xml:space="preserve"> la </w:t>
            </w:r>
            <w:r w:rsidR="002D36E2">
              <w:rPr>
                <w:rFonts w:ascii="Times New Roman" w:hAnsi="Times New Roman"/>
              </w:rPr>
              <w:t>situation</w:t>
            </w:r>
            <w:r w:rsidR="00223128">
              <w:rPr>
                <w:rFonts w:ascii="Times New Roman" w:hAnsi="Times New Roman"/>
              </w:rPr>
              <w:t xml:space="preserve"> des finances et </w:t>
            </w:r>
            <w:r w:rsidR="002D36E2">
              <w:rPr>
                <w:rFonts w:ascii="Times New Roman" w:hAnsi="Times New Roman"/>
              </w:rPr>
              <w:t>l’utilisation</w:t>
            </w:r>
            <w:r w:rsidR="00223128">
              <w:rPr>
                <w:rFonts w:ascii="Times New Roman" w:hAnsi="Times New Roman"/>
              </w:rPr>
              <w:t xml:space="preserve"> des fonds mis </w:t>
            </w:r>
            <w:r w:rsidR="002D36E2">
              <w:rPr>
                <w:rFonts w:ascii="Times New Roman" w:hAnsi="Times New Roman"/>
              </w:rPr>
              <w:t>à</w:t>
            </w:r>
            <w:r w:rsidR="00223128">
              <w:rPr>
                <w:rFonts w:ascii="Times New Roman" w:hAnsi="Times New Roman"/>
              </w:rPr>
              <w:t xml:space="preserve"> la disposition de </w:t>
            </w:r>
            <w:r w:rsidR="002D36E2">
              <w:rPr>
                <w:rFonts w:ascii="Times New Roman" w:hAnsi="Times New Roman"/>
              </w:rPr>
              <w:t>l’OAC</w:t>
            </w:r>
          </w:p>
          <w:p w:rsidR="002D36E2" w:rsidRDefault="002D36E2" w:rsidP="00B26CDE">
            <w:pPr>
              <w:pStyle w:val="Paragraphedeliste"/>
              <w:ind w:left="0"/>
              <w:rPr>
                <w:rFonts w:ascii="Times New Roman" w:hAnsi="Times New Roman"/>
              </w:rPr>
            </w:pPr>
          </w:p>
        </w:tc>
        <w:tc>
          <w:tcPr>
            <w:tcW w:w="3118" w:type="dxa"/>
          </w:tcPr>
          <w:p w:rsidR="009C7FF9" w:rsidRDefault="009C7FF9" w:rsidP="00B26CDE">
            <w:pPr>
              <w:pStyle w:val="Paragraphedeliste"/>
              <w:ind w:left="0"/>
              <w:rPr>
                <w:rFonts w:ascii="Times New Roman" w:hAnsi="Times New Roman"/>
              </w:rPr>
            </w:pPr>
            <w:r>
              <w:rPr>
                <w:rFonts w:ascii="Times New Roman" w:hAnsi="Times New Roman"/>
              </w:rPr>
              <w:t>Le 10 du mois suivant</w:t>
            </w:r>
          </w:p>
        </w:tc>
      </w:tr>
      <w:tr w:rsidR="009C7FF9" w:rsidTr="00BF6200">
        <w:trPr>
          <w:trHeight w:val="411"/>
        </w:trPr>
        <w:tc>
          <w:tcPr>
            <w:tcW w:w="3670" w:type="dxa"/>
          </w:tcPr>
          <w:p w:rsidR="009C7FF9" w:rsidRDefault="009C7FF9" w:rsidP="00B26CDE">
            <w:pPr>
              <w:pStyle w:val="Paragraphedeliste"/>
              <w:ind w:left="0"/>
              <w:rPr>
                <w:rFonts w:ascii="Times New Roman" w:hAnsi="Times New Roman"/>
              </w:rPr>
            </w:pPr>
            <w:r>
              <w:rPr>
                <w:rFonts w:ascii="Times New Roman" w:hAnsi="Times New Roman"/>
              </w:rPr>
              <w:t>Rapport semestriel</w:t>
            </w:r>
          </w:p>
        </w:tc>
        <w:tc>
          <w:tcPr>
            <w:tcW w:w="3118" w:type="dxa"/>
          </w:tcPr>
          <w:p w:rsidR="009C7FF9" w:rsidRDefault="009C7FF9" w:rsidP="00B26CDE">
            <w:pPr>
              <w:pStyle w:val="Paragraphedeliste"/>
              <w:ind w:left="0"/>
              <w:rPr>
                <w:rFonts w:ascii="Times New Roman" w:hAnsi="Times New Roman"/>
              </w:rPr>
            </w:pPr>
            <w:r>
              <w:rPr>
                <w:rFonts w:ascii="Times New Roman" w:hAnsi="Times New Roman"/>
              </w:rPr>
              <w:t>Le 1</w:t>
            </w:r>
            <w:r w:rsidRPr="00BF6200">
              <w:rPr>
                <w:rFonts w:ascii="Times New Roman" w:hAnsi="Times New Roman"/>
                <w:vertAlign w:val="superscript"/>
              </w:rPr>
              <w:t>er</w:t>
            </w:r>
            <w:r>
              <w:rPr>
                <w:rFonts w:ascii="Times New Roman" w:hAnsi="Times New Roman"/>
              </w:rPr>
              <w:t xml:space="preserve"> aout de chaque année</w:t>
            </w:r>
          </w:p>
        </w:tc>
      </w:tr>
      <w:tr w:rsidR="00223128" w:rsidTr="00BF6200">
        <w:trPr>
          <w:trHeight w:val="416"/>
        </w:trPr>
        <w:tc>
          <w:tcPr>
            <w:tcW w:w="3670" w:type="dxa"/>
          </w:tcPr>
          <w:p w:rsidR="00223128" w:rsidRDefault="00223128" w:rsidP="00B26CDE">
            <w:pPr>
              <w:pStyle w:val="Paragraphedeliste"/>
              <w:ind w:left="0"/>
              <w:rPr>
                <w:rFonts w:ascii="Times New Roman" w:hAnsi="Times New Roman"/>
              </w:rPr>
            </w:pPr>
            <w:r>
              <w:rPr>
                <w:rFonts w:ascii="Times New Roman" w:hAnsi="Times New Roman"/>
              </w:rPr>
              <w:t>Rapport annuel</w:t>
            </w:r>
          </w:p>
        </w:tc>
        <w:tc>
          <w:tcPr>
            <w:tcW w:w="3118" w:type="dxa"/>
          </w:tcPr>
          <w:p w:rsidR="00223128" w:rsidRDefault="00223128" w:rsidP="00B26CDE">
            <w:pPr>
              <w:pStyle w:val="Paragraphedeliste"/>
              <w:ind w:left="0"/>
              <w:rPr>
                <w:rFonts w:ascii="Times New Roman" w:hAnsi="Times New Roman"/>
              </w:rPr>
            </w:pPr>
            <w:r>
              <w:rPr>
                <w:rFonts w:ascii="Times New Roman" w:hAnsi="Times New Roman"/>
              </w:rPr>
              <w:t>3 mois après la fin de l’année</w:t>
            </w:r>
          </w:p>
        </w:tc>
      </w:tr>
      <w:tr w:rsidR="009C7FF9" w:rsidTr="00BF6200">
        <w:tc>
          <w:tcPr>
            <w:tcW w:w="3670" w:type="dxa"/>
          </w:tcPr>
          <w:p w:rsidR="009C7FF9" w:rsidRDefault="00223128" w:rsidP="00BF6200">
            <w:pPr>
              <w:pStyle w:val="Paragraphedeliste"/>
              <w:ind w:left="0"/>
              <w:rPr>
                <w:rFonts w:ascii="Times New Roman" w:hAnsi="Times New Roman"/>
              </w:rPr>
            </w:pPr>
            <w:r>
              <w:rPr>
                <w:rFonts w:ascii="Times New Roman" w:hAnsi="Times New Roman"/>
              </w:rPr>
              <w:t>Rapport final</w:t>
            </w:r>
          </w:p>
        </w:tc>
        <w:tc>
          <w:tcPr>
            <w:tcW w:w="3118" w:type="dxa"/>
          </w:tcPr>
          <w:p w:rsidR="009C7FF9" w:rsidRDefault="00223128" w:rsidP="00B26CDE">
            <w:pPr>
              <w:pStyle w:val="Paragraphedeliste"/>
              <w:ind w:left="0"/>
              <w:rPr>
                <w:rFonts w:ascii="Times New Roman" w:hAnsi="Times New Roman"/>
              </w:rPr>
            </w:pPr>
            <w:r>
              <w:rPr>
                <w:rFonts w:ascii="Times New Roman" w:hAnsi="Times New Roman"/>
              </w:rPr>
              <w:t>1 mois après la fin de la convention</w:t>
            </w:r>
          </w:p>
        </w:tc>
      </w:tr>
    </w:tbl>
    <w:p w:rsidR="00AC54C8" w:rsidRDefault="00AC54C8" w:rsidP="00B26CDE">
      <w:pPr>
        <w:pStyle w:val="Paragraphedeliste"/>
        <w:rPr>
          <w:rFonts w:ascii="Times New Roman" w:hAnsi="Times New Roman"/>
        </w:rPr>
      </w:pPr>
    </w:p>
    <w:p w:rsidR="00AC54C8" w:rsidRDefault="00AC54C8" w:rsidP="00B26CDE">
      <w:pPr>
        <w:pStyle w:val="Paragraphedeliste"/>
        <w:rPr>
          <w:rFonts w:ascii="Times New Roman" w:hAnsi="Times New Roman"/>
        </w:rPr>
      </w:pPr>
    </w:p>
    <w:p w:rsidR="00BE0897" w:rsidRDefault="00BE0897" w:rsidP="007601ED">
      <w:pPr>
        <w:pStyle w:val="Paragraphedeliste"/>
        <w:rPr>
          <w:rFonts w:ascii="Times New Roman" w:hAnsi="Times New Roman"/>
        </w:rPr>
      </w:pPr>
    </w:p>
    <w:p w:rsidR="00BE0897" w:rsidRPr="00BF6200" w:rsidRDefault="00BE0897" w:rsidP="00BF6200">
      <w:pPr>
        <w:pStyle w:val="Paragraphedeliste"/>
        <w:numPr>
          <w:ilvl w:val="0"/>
          <w:numId w:val="1"/>
        </w:numPr>
        <w:rPr>
          <w:rFonts w:ascii="Times New Roman" w:hAnsi="Times New Roman"/>
          <w:b/>
        </w:rPr>
      </w:pPr>
      <w:r w:rsidRPr="00BF6200">
        <w:rPr>
          <w:rFonts w:ascii="Times New Roman" w:hAnsi="Times New Roman"/>
          <w:b/>
        </w:rPr>
        <w:t>PERSONNEL CLE</w:t>
      </w:r>
    </w:p>
    <w:p w:rsidR="00BE0897" w:rsidRDefault="00BE0897" w:rsidP="00BF6200">
      <w:pPr>
        <w:pStyle w:val="Paragraphedeliste"/>
        <w:ind w:left="708"/>
        <w:rPr>
          <w:rFonts w:ascii="Times New Roman" w:hAnsi="Times New Roman"/>
        </w:rPr>
      </w:pPr>
    </w:p>
    <w:p w:rsidR="00BE0897" w:rsidRDefault="00923087" w:rsidP="00BF6200">
      <w:pPr>
        <w:pStyle w:val="Paragraphedeliste"/>
        <w:ind w:left="708"/>
        <w:rPr>
          <w:rFonts w:ascii="Times New Roman" w:hAnsi="Times New Roman"/>
        </w:rPr>
      </w:pPr>
      <w:r>
        <w:rPr>
          <w:rFonts w:ascii="Times New Roman" w:hAnsi="Times New Roman"/>
        </w:rPr>
        <w:t>L’OAC</w:t>
      </w:r>
      <w:r w:rsidR="00AC54C8">
        <w:rPr>
          <w:rFonts w:ascii="Times New Roman" w:hAnsi="Times New Roman"/>
        </w:rPr>
        <w:t xml:space="preserve"> </w:t>
      </w:r>
      <w:r>
        <w:rPr>
          <w:rFonts w:ascii="Times New Roman" w:hAnsi="Times New Roman"/>
        </w:rPr>
        <w:t>sera un organe disposant de l’expérience avérée, connaissant les zones d’intervention</w:t>
      </w:r>
      <w:r w:rsidR="00FF577D">
        <w:rPr>
          <w:rFonts w:ascii="Times New Roman" w:hAnsi="Times New Roman"/>
        </w:rPr>
        <w:t xml:space="preserve"> du projet. Une expérience dans le domaine de la SRMNEA est un atout majeur.</w:t>
      </w:r>
      <w:r>
        <w:rPr>
          <w:rFonts w:ascii="Times New Roman" w:hAnsi="Times New Roman"/>
        </w:rPr>
        <w:t xml:space="preserve"> </w:t>
      </w:r>
    </w:p>
    <w:p w:rsidR="00AC54C8" w:rsidRDefault="00AC54C8" w:rsidP="00BF6200">
      <w:pPr>
        <w:pStyle w:val="Paragraphedeliste"/>
        <w:ind w:left="708"/>
        <w:rPr>
          <w:rFonts w:ascii="Times New Roman" w:hAnsi="Times New Roman"/>
        </w:rPr>
      </w:pPr>
    </w:p>
    <w:p w:rsidR="00563BA5" w:rsidRPr="00BF6200" w:rsidRDefault="00923087" w:rsidP="00BF6200">
      <w:pPr>
        <w:pStyle w:val="Paragraphedeliste"/>
        <w:ind w:left="708"/>
        <w:rPr>
          <w:rFonts w:ascii="Times New Roman" w:hAnsi="Times New Roman"/>
        </w:rPr>
      </w:pPr>
      <w:r w:rsidRPr="00BF6200">
        <w:rPr>
          <w:rFonts w:ascii="Times New Roman" w:hAnsi="Times New Roman"/>
        </w:rPr>
        <w:t xml:space="preserve">Ainsi, pour assurer la </w:t>
      </w:r>
      <w:r w:rsidR="0067175A" w:rsidRPr="00BF6200">
        <w:rPr>
          <w:rFonts w:ascii="Times New Roman" w:hAnsi="Times New Roman"/>
        </w:rPr>
        <w:t>réussite</w:t>
      </w:r>
      <w:r w:rsidRPr="00BF6200">
        <w:rPr>
          <w:rFonts w:ascii="Times New Roman" w:hAnsi="Times New Roman"/>
        </w:rPr>
        <w:t xml:space="preserve"> du volet communautaire du projet </w:t>
      </w:r>
      <w:proofErr w:type="spellStart"/>
      <w:r w:rsidRPr="00BF6200">
        <w:rPr>
          <w:rFonts w:ascii="Times New Roman" w:hAnsi="Times New Roman"/>
        </w:rPr>
        <w:t>Bomoyi</w:t>
      </w:r>
      <w:proofErr w:type="spellEnd"/>
      <w:r w:rsidRPr="00BF6200">
        <w:rPr>
          <w:rFonts w:ascii="Times New Roman" w:hAnsi="Times New Roman"/>
        </w:rPr>
        <w:t xml:space="preserve">, </w:t>
      </w:r>
      <w:r w:rsidR="0067175A" w:rsidRPr="00BF6200">
        <w:rPr>
          <w:rFonts w:ascii="Times New Roman" w:hAnsi="Times New Roman"/>
        </w:rPr>
        <w:t>l’OAC</w:t>
      </w:r>
      <w:r w:rsidRPr="00BF6200">
        <w:rPr>
          <w:rFonts w:ascii="Times New Roman" w:hAnsi="Times New Roman"/>
        </w:rPr>
        <w:t xml:space="preserve"> devrait mobiliser </w:t>
      </w:r>
      <w:r w:rsidR="00563BA5" w:rsidRPr="00BF6200">
        <w:rPr>
          <w:rFonts w:ascii="Times New Roman" w:hAnsi="Times New Roman"/>
        </w:rPr>
        <w:t>un personnel</w:t>
      </w:r>
      <w:r w:rsidRPr="00BF6200">
        <w:rPr>
          <w:rFonts w:ascii="Times New Roman" w:hAnsi="Times New Roman"/>
        </w:rPr>
        <w:t xml:space="preserve"> </w:t>
      </w:r>
      <w:r w:rsidR="00563BA5" w:rsidRPr="00BF6200">
        <w:rPr>
          <w:rFonts w:ascii="Times New Roman" w:hAnsi="Times New Roman"/>
        </w:rPr>
        <w:t xml:space="preserve">appelé à réaliser la mission tout en sachant que la liste minimale de postes commis à 100% aux projets </w:t>
      </w:r>
      <w:proofErr w:type="gramStart"/>
      <w:r w:rsidR="00563BA5" w:rsidRPr="00BF6200">
        <w:rPr>
          <w:rFonts w:ascii="Times New Roman" w:hAnsi="Times New Roman"/>
        </w:rPr>
        <w:t>est:</w:t>
      </w:r>
      <w:proofErr w:type="gramEnd"/>
      <w:r w:rsidR="00563BA5" w:rsidRPr="00BF6200">
        <w:rPr>
          <w:rFonts w:ascii="Times New Roman" w:hAnsi="Times New Roman"/>
        </w:rPr>
        <w:t xml:space="preserve"> </w:t>
      </w:r>
    </w:p>
    <w:p w:rsidR="00563BA5" w:rsidRPr="00BF6200" w:rsidRDefault="00563BA5" w:rsidP="00563BA5">
      <w:pPr>
        <w:pStyle w:val="Paragraphedeliste"/>
        <w:ind w:left="1068"/>
        <w:rPr>
          <w:rFonts w:ascii="Times New Roman" w:hAnsi="Times New Roman"/>
        </w:rPr>
      </w:pPr>
    </w:p>
    <w:p w:rsidR="00563BA5" w:rsidRPr="00BF6200" w:rsidRDefault="00563BA5" w:rsidP="00BF6200">
      <w:pPr>
        <w:numPr>
          <w:ilvl w:val="0"/>
          <w:numId w:val="10"/>
        </w:numPr>
        <w:ind w:left="1068"/>
        <w:rPr>
          <w:rFonts w:ascii="Times New Roman" w:hAnsi="Times New Roman"/>
        </w:rPr>
      </w:pPr>
      <w:r w:rsidRPr="00BF6200">
        <w:rPr>
          <w:rFonts w:ascii="Times New Roman" w:hAnsi="Times New Roman"/>
        </w:rPr>
        <w:t xml:space="preserve">Un </w:t>
      </w:r>
      <w:r w:rsidRPr="00BF6200">
        <w:rPr>
          <w:rFonts w:ascii="Times New Roman" w:hAnsi="Times New Roman"/>
          <w:b/>
        </w:rPr>
        <w:t>Chef de projet</w:t>
      </w:r>
      <w:r w:rsidRPr="00BF6200">
        <w:rPr>
          <w:rFonts w:ascii="Times New Roman" w:hAnsi="Times New Roman"/>
        </w:rPr>
        <w:t xml:space="preserve"> ayant un profil de Manager avec au moins trois ans d’expérience dans la mise en œuvre de projets de santé publique de manière générale et de SRMNEA de manière </w:t>
      </w:r>
      <w:proofErr w:type="gramStart"/>
      <w:r w:rsidRPr="00BF6200">
        <w:rPr>
          <w:rFonts w:ascii="Times New Roman" w:hAnsi="Times New Roman"/>
        </w:rPr>
        <w:t>particulière;</w:t>
      </w:r>
      <w:proofErr w:type="gramEnd"/>
    </w:p>
    <w:p w:rsidR="00563BA5" w:rsidRPr="00BF6200" w:rsidRDefault="00563BA5" w:rsidP="00BF6200">
      <w:pPr>
        <w:ind w:left="1068"/>
        <w:rPr>
          <w:rFonts w:ascii="Times New Roman" w:hAnsi="Times New Roman"/>
        </w:rPr>
      </w:pPr>
    </w:p>
    <w:p w:rsidR="00563BA5" w:rsidRPr="00BF6200" w:rsidRDefault="00563BA5" w:rsidP="00BF6200">
      <w:pPr>
        <w:numPr>
          <w:ilvl w:val="0"/>
          <w:numId w:val="10"/>
        </w:numPr>
        <w:ind w:left="1068"/>
        <w:rPr>
          <w:rFonts w:ascii="Times New Roman" w:hAnsi="Times New Roman"/>
        </w:rPr>
      </w:pPr>
      <w:r w:rsidRPr="00BF6200">
        <w:rPr>
          <w:rFonts w:ascii="Times New Roman" w:hAnsi="Times New Roman"/>
        </w:rPr>
        <w:t xml:space="preserve">Un </w:t>
      </w:r>
      <w:r w:rsidRPr="00BF6200">
        <w:rPr>
          <w:rFonts w:ascii="Times New Roman" w:hAnsi="Times New Roman"/>
          <w:b/>
        </w:rPr>
        <w:t>responsable de Suivi et évaluation</w:t>
      </w:r>
      <w:r w:rsidRPr="00BF6200">
        <w:rPr>
          <w:rFonts w:ascii="Times New Roman" w:hAnsi="Times New Roman"/>
        </w:rPr>
        <w:t xml:space="preserve"> ayant un recul d’au moins trois ans dans le domaine de suivi et évaluation.</w:t>
      </w:r>
    </w:p>
    <w:p w:rsidR="00563BA5" w:rsidRPr="00BF6200" w:rsidRDefault="00563BA5" w:rsidP="00BF6200">
      <w:pPr>
        <w:ind w:left="1068"/>
        <w:rPr>
          <w:rFonts w:ascii="Times New Roman" w:hAnsi="Times New Roman"/>
        </w:rPr>
      </w:pPr>
    </w:p>
    <w:p w:rsidR="00563BA5" w:rsidRPr="00BF6200" w:rsidRDefault="00563BA5" w:rsidP="00BF6200">
      <w:pPr>
        <w:numPr>
          <w:ilvl w:val="0"/>
          <w:numId w:val="10"/>
        </w:numPr>
        <w:ind w:left="1068"/>
        <w:rPr>
          <w:rFonts w:ascii="Times New Roman" w:hAnsi="Times New Roman"/>
        </w:rPr>
      </w:pPr>
      <w:r w:rsidRPr="00BF6200">
        <w:rPr>
          <w:rFonts w:ascii="Times New Roman" w:hAnsi="Times New Roman"/>
        </w:rPr>
        <w:t xml:space="preserve">Un </w:t>
      </w:r>
      <w:r w:rsidRPr="00BF6200">
        <w:rPr>
          <w:rFonts w:ascii="Times New Roman" w:hAnsi="Times New Roman"/>
          <w:b/>
        </w:rPr>
        <w:t>Financier</w:t>
      </w:r>
      <w:r w:rsidRPr="00BF6200">
        <w:rPr>
          <w:rFonts w:ascii="Times New Roman" w:hAnsi="Times New Roman"/>
        </w:rPr>
        <w:t xml:space="preserve"> avec un recul dans la gestion de projets similaires aux subventions actuelles, ayant un recul d’au moins trois ans dans la gestion financière des </w:t>
      </w:r>
      <w:proofErr w:type="gramStart"/>
      <w:r w:rsidRPr="00BF6200">
        <w:rPr>
          <w:rFonts w:ascii="Times New Roman" w:hAnsi="Times New Roman"/>
        </w:rPr>
        <w:t>projets;</w:t>
      </w:r>
      <w:proofErr w:type="gramEnd"/>
    </w:p>
    <w:p w:rsidR="00563BA5" w:rsidRPr="00BF6200" w:rsidRDefault="00563BA5" w:rsidP="00BF6200">
      <w:pPr>
        <w:pStyle w:val="Paragraphedeliste"/>
        <w:ind w:left="0"/>
        <w:rPr>
          <w:rFonts w:ascii="Times New Roman" w:hAnsi="Times New Roman"/>
        </w:rPr>
      </w:pPr>
    </w:p>
    <w:p w:rsidR="00563BA5" w:rsidRPr="00BF6200" w:rsidRDefault="00563BA5" w:rsidP="00BF6200">
      <w:pPr>
        <w:numPr>
          <w:ilvl w:val="0"/>
          <w:numId w:val="10"/>
        </w:numPr>
        <w:ind w:left="1068"/>
        <w:rPr>
          <w:rFonts w:ascii="Times New Roman" w:hAnsi="Times New Roman"/>
        </w:rPr>
      </w:pPr>
      <w:r w:rsidRPr="00BF6200">
        <w:rPr>
          <w:rFonts w:ascii="Times New Roman" w:hAnsi="Times New Roman"/>
          <w:b/>
        </w:rPr>
        <w:t>Deux Mobilisateurs</w:t>
      </w:r>
      <w:r w:rsidRPr="00BF6200">
        <w:rPr>
          <w:rFonts w:ascii="Times New Roman" w:hAnsi="Times New Roman"/>
        </w:rPr>
        <w:t xml:space="preserve"> avec un recul d’au moins deux ans dans la mobilisation des communautés dans les activités de la santé maternelle, du nouveau-né, des enfants et de l’adolescent.</w:t>
      </w:r>
    </w:p>
    <w:p w:rsidR="00563BA5" w:rsidRDefault="00563BA5" w:rsidP="00BF6200">
      <w:pPr>
        <w:pStyle w:val="Paragraphedeliste"/>
        <w:ind w:left="708"/>
        <w:rPr>
          <w:rFonts w:ascii="Times New Roman" w:hAnsi="Times New Roman"/>
        </w:rPr>
      </w:pPr>
    </w:p>
    <w:p w:rsidR="00563BA5" w:rsidRDefault="00563BA5" w:rsidP="00BF6200">
      <w:pPr>
        <w:pStyle w:val="Paragraphedeliste"/>
        <w:ind w:left="708"/>
        <w:rPr>
          <w:rFonts w:ascii="Times New Roman" w:hAnsi="Times New Roman"/>
        </w:rPr>
      </w:pPr>
    </w:p>
    <w:p w:rsidR="003A10A6" w:rsidRDefault="003A10A6" w:rsidP="00923087">
      <w:pPr>
        <w:pStyle w:val="Paragraphedeliste"/>
        <w:rPr>
          <w:rFonts w:ascii="Times New Roman" w:hAnsi="Times New Roman"/>
        </w:rPr>
      </w:pPr>
    </w:p>
    <w:p w:rsidR="003A10A6" w:rsidRDefault="003A10A6" w:rsidP="00CA1DB3">
      <w:pPr>
        <w:pStyle w:val="Paragraphedeliste"/>
        <w:rPr>
          <w:rFonts w:ascii="Times New Roman" w:hAnsi="Times New Roman"/>
        </w:rPr>
      </w:pPr>
    </w:p>
    <w:p w:rsidR="00470EA6" w:rsidRDefault="00470EA6">
      <w:pPr>
        <w:jc w:val="left"/>
        <w:rPr>
          <w:rFonts w:ascii="Times New Roman" w:hAnsi="Times New Roman"/>
        </w:rPr>
      </w:pPr>
      <w:r>
        <w:rPr>
          <w:rFonts w:ascii="Times New Roman" w:hAnsi="Times New Roman"/>
        </w:rPr>
        <w:br w:type="page"/>
      </w:r>
    </w:p>
    <w:p w:rsidR="00792D8F" w:rsidRPr="00A27285" w:rsidRDefault="00792D8F" w:rsidP="00792D8F">
      <w:pPr>
        <w:pStyle w:val="Paragraphedeliste"/>
        <w:ind w:left="0"/>
        <w:rPr>
          <w:rFonts w:ascii="Times New Roman" w:hAnsi="Times New Roman"/>
          <w:b/>
        </w:rPr>
      </w:pPr>
      <w:r w:rsidRPr="00A27285">
        <w:rPr>
          <w:rFonts w:ascii="Times New Roman" w:hAnsi="Times New Roman"/>
          <w:b/>
        </w:rPr>
        <w:lastRenderedPageBreak/>
        <w:t>ANNEXE I. LISTE DES ZONES DE SANTE</w:t>
      </w:r>
    </w:p>
    <w:p w:rsidR="00291F40" w:rsidRPr="00A27285" w:rsidRDefault="00291F40" w:rsidP="00792D8F">
      <w:pPr>
        <w:pStyle w:val="Paragraphedeliste"/>
        <w:ind w:left="0"/>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9321BE" w:rsidRPr="00A27285" w:rsidTr="009555A8">
        <w:tc>
          <w:tcPr>
            <w:tcW w:w="2500" w:type="pct"/>
            <w:shd w:val="clear" w:color="auto" w:fill="BFBFBF"/>
          </w:tcPr>
          <w:p w:rsidR="009321BE" w:rsidRPr="00A27285" w:rsidRDefault="009321BE" w:rsidP="003A10A6">
            <w:pPr>
              <w:pStyle w:val="Paragraphedeliste"/>
              <w:ind w:left="0"/>
              <w:jc w:val="center"/>
              <w:rPr>
                <w:rFonts w:ascii="Times New Roman" w:hAnsi="Times New Roman"/>
                <w:b/>
              </w:rPr>
            </w:pPr>
            <w:r w:rsidRPr="00A27285">
              <w:rPr>
                <w:rFonts w:ascii="Times New Roman" w:hAnsi="Times New Roman"/>
                <w:b/>
              </w:rPr>
              <w:t>PROVINCE</w:t>
            </w:r>
          </w:p>
        </w:tc>
        <w:tc>
          <w:tcPr>
            <w:tcW w:w="2500" w:type="pct"/>
            <w:shd w:val="clear" w:color="auto" w:fill="BFBFBF"/>
          </w:tcPr>
          <w:p w:rsidR="009321BE" w:rsidRPr="00A27285" w:rsidRDefault="009321BE" w:rsidP="003A10A6">
            <w:pPr>
              <w:pStyle w:val="Paragraphedeliste"/>
              <w:ind w:left="0"/>
              <w:jc w:val="center"/>
              <w:rPr>
                <w:rFonts w:ascii="Times New Roman" w:hAnsi="Times New Roman"/>
                <w:b/>
              </w:rPr>
            </w:pPr>
            <w:r w:rsidRPr="00A27285">
              <w:rPr>
                <w:rFonts w:ascii="Times New Roman" w:hAnsi="Times New Roman"/>
                <w:b/>
              </w:rPr>
              <w:t>ZONE DE SANTE</w:t>
            </w:r>
          </w:p>
        </w:tc>
      </w:tr>
      <w:tr w:rsidR="009321BE" w:rsidRPr="00A27285" w:rsidTr="007F40A4">
        <w:trPr>
          <w:trHeight w:val="283"/>
        </w:trPr>
        <w:tc>
          <w:tcPr>
            <w:tcW w:w="2500" w:type="pct"/>
            <w:vMerge w:val="restart"/>
            <w:vAlign w:val="center"/>
          </w:tcPr>
          <w:p w:rsidR="009321BE" w:rsidRPr="00A27285" w:rsidRDefault="009321BE" w:rsidP="00E8150A">
            <w:pPr>
              <w:pStyle w:val="Paragraphedeliste"/>
              <w:ind w:left="0"/>
              <w:jc w:val="left"/>
              <w:rPr>
                <w:rFonts w:ascii="Times New Roman" w:hAnsi="Times New Roman"/>
                <w:b/>
              </w:rPr>
            </w:pPr>
            <w:r w:rsidRPr="00A27285">
              <w:rPr>
                <w:rFonts w:ascii="Times New Roman" w:hAnsi="Times New Roman"/>
                <w:b/>
              </w:rPr>
              <w:t>KASAI</w:t>
            </w:r>
          </w:p>
        </w:tc>
        <w:tc>
          <w:tcPr>
            <w:tcW w:w="2500" w:type="pct"/>
            <w:vAlign w:val="center"/>
          </w:tcPr>
          <w:p w:rsidR="009321BE" w:rsidRPr="007F40A4" w:rsidRDefault="009321BE" w:rsidP="007F40A4">
            <w:pPr>
              <w:pStyle w:val="Paragraphedeliste"/>
              <w:ind w:left="0"/>
              <w:jc w:val="left"/>
              <w:rPr>
                <w:rFonts w:ascii="Times New Roman" w:hAnsi="Times New Roman"/>
                <w:sz w:val="24"/>
              </w:rPr>
            </w:pPr>
            <w:r w:rsidRPr="007F40A4">
              <w:rPr>
                <w:rFonts w:ascii="Times New Roman" w:hAnsi="Times New Roman"/>
                <w:color w:val="000000"/>
                <w:sz w:val="24"/>
              </w:rPr>
              <w:t>Banga Lubanga</w:t>
            </w:r>
          </w:p>
        </w:tc>
      </w:tr>
      <w:tr w:rsidR="009321BE" w:rsidRPr="00A27285" w:rsidTr="007F40A4">
        <w:trPr>
          <w:trHeight w:val="283"/>
        </w:trPr>
        <w:tc>
          <w:tcPr>
            <w:tcW w:w="2500" w:type="pct"/>
            <w:vMerge/>
          </w:tcPr>
          <w:p w:rsidR="009321BE" w:rsidRPr="00A27285" w:rsidRDefault="009321BE" w:rsidP="00E8150A">
            <w:pPr>
              <w:pStyle w:val="Paragraphedeliste"/>
              <w:ind w:left="0"/>
              <w:rPr>
                <w:rFonts w:ascii="Times New Roman" w:hAnsi="Times New Roman"/>
                <w:b/>
              </w:rPr>
            </w:pPr>
          </w:p>
        </w:tc>
        <w:tc>
          <w:tcPr>
            <w:tcW w:w="2500" w:type="pct"/>
            <w:vAlign w:val="center"/>
          </w:tcPr>
          <w:p w:rsidR="009321BE" w:rsidRPr="007F40A4" w:rsidRDefault="009321BE" w:rsidP="007F40A4">
            <w:pPr>
              <w:pStyle w:val="Paragraphedeliste"/>
              <w:ind w:left="0"/>
              <w:jc w:val="left"/>
              <w:rPr>
                <w:rFonts w:ascii="Times New Roman" w:hAnsi="Times New Roman"/>
                <w:sz w:val="24"/>
              </w:rPr>
            </w:pPr>
            <w:proofErr w:type="spellStart"/>
            <w:r w:rsidRPr="007F40A4">
              <w:rPr>
                <w:rFonts w:ascii="Times New Roman" w:hAnsi="Times New Roman"/>
                <w:color w:val="000000"/>
                <w:sz w:val="24"/>
              </w:rPr>
              <w:t>Bulape</w:t>
            </w:r>
            <w:proofErr w:type="spellEnd"/>
          </w:p>
        </w:tc>
      </w:tr>
      <w:tr w:rsidR="009321BE" w:rsidRPr="00A27285" w:rsidTr="007F40A4">
        <w:trPr>
          <w:trHeight w:val="283"/>
        </w:trPr>
        <w:tc>
          <w:tcPr>
            <w:tcW w:w="2500" w:type="pct"/>
            <w:vMerge/>
          </w:tcPr>
          <w:p w:rsidR="009321BE" w:rsidRPr="00A27285" w:rsidRDefault="009321BE" w:rsidP="00E8150A">
            <w:pPr>
              <w:pStyle w:val="Paragraphedeliste"/>
              <w:ind w:left="0"/>
              <w:rPr>
                <w:rFonts w:ascii="Times New Roman" w:hAnsi="Times New Roman"/>
                <w:b/>
              </w:rPr>
            </w:pPr>
          </w:p>
        </w:tc>
        <w:tc>
          <w:tcPr>
            <w:tcW w:w="2500" w:type="pct"/>
            <w:vAlign w:val="center"/>
          </w:tcPr>
          <w:p w:rsidR="009321BE" w:rsidRPr="007F40A4" w:rsidRDefault="009321BE" w:rsidP="007F40A4">
            <w:pPr>
              <w:pStyle w:val="Paragraphedeliste"/>
              <w:ind w:left="0"/>
              <w:jc w:val="left"/>
              <w:rPr>
                <w:rFonts w:ascii="Times New Roman" w:hAnsi="Times New Roman"/>
                <w:sz w:val="24"/>
              </w:rPr>
            </w:pPr>
            <w:proofErr w:type="spellStart"/>
            <w:r w:rsidRPr="007F40A4">
              <w:rPr>
                <w:rFonts w:ascii="Times New Roman" w:hAnsi="Times New Roman"/>
                <w:color w:val="000000"/>
                <w:sz w:val="24"/>
              </w:rPr>
              <w:t>Dekese</w:t>
            </w:r>
            <w:proofErr w:type="spellEnd"/>
          </w:p>
        </w:tc>
      </w:tr>
      <w:tr w:rsidR="009321BE" w:rsidRPr="00A27285" w:rsidTr="007F40A4">
        <w:trPr>
          <w:trHeight w:val="283"/>
        </w:trPr>
        <w:tc>
          <w:tcPr>
            <w:tcW w:w="2500" w:type="pct"/>
            <w:vMerge/>
          </w:tcPr>
          <w:p w:rsidR="009321BE" w:rsidRPr="00A27285" w:rsidRDefault="009321BE" w:rsidP="00E8150A">
            <w:pPr>
              <w:pStyle w:val="Paragraphedeliste"/>
              <w:ind w:left="0"/>
              <w:rPr>
                <w:rFonts w:ascii="Times New Roman" w:hAnsi="Times New Roman"/>
                <w:b/>
              </w:rPr>
            </w:pPr>
          </w:p>
        </w:tc>
        <w:tc>
          <w:tcPr>
            <w:tcW w:w="2500" w:type="pct"/>
            <w:vAlign w:val="center"/>
          </w:tcPr>
          <w:p w:rsidR="009321BE" w:rsidRPr="007F40A4" w:rsidRDefault="009321BE" w:rsidP="007F40A4">
            <w:pPr>
              <w:pStyle w:val="Paragraphedeliste"/>
              <w:ind w:left="0"/>
              <w:jc w:val="left"/>
              <w:rPr>
                <w:rFonts w:ascii="Times New Roman" w:hAnsi="Times New Roman"/>
                <w:sz w:val="24"/>
              </w:rPr>
            </w:pPr>
            <w:r w:rsidRPr="007F40A4">
              <w:rPr>
                <w:rFonts w:ascii="Times New Roman" w:hAnsi="Times New Roman"/>
                <w:color w:val="000000"/>
                <w:sz w:val="24"/>
              </w:rPr>
              <w:t>Ilebo</w:t>
            </w:r>
          </w:p>
        </w:tc>
      </w:tr>
      <w:tr w:rsidR="009321BE" w:rsidRPr="00A27285" w:rsidTr="007F40A4">
        <w:trPr>
          <w:trHeight w:val="283"/>
        </w:trPr>
        <w:tc>
          <w:tcPr>
            <w:tcW w:w="2500" w:type="pct"/>
            <w:vMerge/>
          </w:tcPr>
          <w:p w:rsidR="009321BE" w:rsidRPr="00A27285" w:rsidRDefault="009321BE" w:rsidP="00E8150A">
            <w:pPr>
              <w:pStyle w:val="Paragraphedeliste"/>
              <w:ind w:left="0"/>
              <w:rPr>
                <w:rFonts w:ascii="Times New Roman" w:hAnsi="Times New Roman"/>
                <w:b/>
              </w:rPr>
            </w:pPr>
          </w:p>
        </w:tc>
        <w:tc>
          <w:tcPr>
            <w:tcW w:w="2500" w:type="pct"/>
            <w:vAlign w:val="center"/>
          </w:tcPr>
          <w:p w:rsidR="009321BE" w:rsidRPr="007F40A4" w:rsidRDefault="009321BE" w:rsidP="007F40A4">
            <w:pPr>
              <w:pStyle w:val="Paragraphedeliste"/>
              <w:ind w:left="0"/>
              <w:jc w:val="left"/>
              <w:rPr>
                <w:rFonts w:ascii="Times New Roman" w:hAnsi="Times New Roman"/>
                <w:sz w:val="24"/>
              </w:rPr>
            </w:pPr>
            <w:proofErr w:type="spellStart"/>
            <w:r w:rsidRPr="007F40A4">
              <w:rPr>
                <w:rFonts w:ascii="Times New Roman" w:hAnsi="Times New Roman"/>
                <w:color w:val="000000"/>
                <w:sz w:val="24"/>
              </w:rPr>
              <w:t>Kakenge</w:t>
            </w:r>
            <w:proofErr w:type="spellEnd"/>
          </w:p>
        </w:tc>
      </w:tr>
      <w:tr w:rsidR="009321BE" w:rsidRPr="00A27285" w:rsidTr="007F40A4">
        <w:trPr>
          <w:trHeight w:val="283"/>
        </w:trPr>
        <w:tc>
          <w:tcPr>
            <w:tcW w:w="2500" w:type="pct"/>
            <w:vMerge/>
          </w:tcPr>
          <w:p w:rsidR="009321BE" w:rsidRPr="00A27285" w:rsidRDefault="009321BE" w:rsidP="00E8150A">
            <w:pPr>
              <w:pStyle w:val="Paragraphedeliste"/>
              <w:ind w:left="0"/>
              <w:rPr>
                <w:rFonts w:ascii="Times New Roman" w:hAnsi="Times New Roman"/>
                <w:b/>
              </w:rPr>
            </w:pPr>
          </w:p>
        </w:tc>
        <w:tc>
          <w:tcPr>
            <w:tcW w:w="2500" w:type="pct"/>
            <w:vAlign w:val="center"/>
          </w:tcPr>
          <w:p w:rsidR="009321BE" w:rsidRPr="007F40A4" w:rsidRDefault="009321BE" w:rsidP="007F40A4">
            <w:pPr>
              <w:pStyle w:val="Paragraphedeliste"/>
              <w:ind w:left="0"/>
              <w:jc w:val="left"/>
              <w:rPr>
                <w:rFonts w:ascii="Times New Roman" w:eastAsia="Times New Roman" w:hAnsi="Times New Roman"/>
                <w:color w:val="000000"/>
                <w:sz w:val="24"/>
                <w:lang w:eastAsia="fr-FR"/>
              </w:rPr>
            </w:pPr>
            <w:proofErr w:type="spellStart"/>
            <w:r w:rsidRPr="007F40A4">
              <w:rPr>
                <w:rFonts w:ascii="Times New Roman" w:hAnsi="Times New Roman"/>
                <w:color w:val="000000"/>
                <w:sz w:val="24"/>
              </w:rPr>
              <w:t>Kalonda</w:t>
            </w:r>
            <w:proofErr w:type="spellEnd"/>
            <w:r w:rsidRPr="007F40A4">
              <w:rPr>
                <w:rFonts w:ascii="Times New Roman" w:hAnsi="Times New Roman"/>
                <w:color w:val="000000"/>
                <w:sz w:val="24"/>
              </w:rPr>
              <w:t xml:space="preserve"> Ouest</w:t>
            </w:r>
          </w:p>
        </w:tc>
      </w:tr>
      <w:tr w:rsidR="009321BE" w:rsidRPr="00A27285" w:rsidTr="007F40A4">
        <w:trPr>
          <w:trHeight w:val="283"/>
        </w:trPr>
        <w:tc>
          <w:tcPr>
            <w:tcW w:w="2500" w:type="pct"/>
            <w:vMerge/>
          </w:tcPr>
          <w:p w:rsidR="009321BE" w:rsidRPr="00A27285" w:rsidRDefault="009321BE" w:rsidP="00E8150A">
            <w:pPr>
              <w:pStyle w:val="Paragraphedeliste"/>
              <w:ind w:left="0"/>
              <w:rPr>
                <w:rFonts w:ascii="Times New Roman" w:hAnsi="Times New Roman"/>
                <w:b/>
              </w:rPr>
            </w:pPr>
          </w:p>
        </w:tc>
        <w:tc>
          <w:tcPr>
            <w:tcW w:w="2500" w:type="pct"/>
            <w:vAlign w:val="center"/>
          </w:tcPr>
          <w:p w:rsidR="009321BE" w:rsidRPr="007F40A4" w:rsidRDefault="009321BE" w:rsidP="007F40A4">
            <w:pPr>
              <w:pStyle w:val="Paragraphedeliste"/>
              <w:ind w:left="0"/>
              <w:jc w:val="left"/>
              <w:rPr>
                <w:rFonts w:ascii="Times New Roman" w:eastAsia="Times New Roman" w:hAnsi="Times New Roman"/>
                <w:color w:val="000000"/>
                <w:sz w:val="24"/>
                <w:lang w:eastAsia="fr-FR"/>
              </w:rPr>
            </w:pPr>
            <w:proofErr w:type="spellStart"/>
            <w:r w:rsidRPr="007F40A4">
              <w:rPr>
                <w:rFonts w:ascii="Times New Roman" w:eastAsia="Times New Roman" w:hAnsi="Times New Roman"/>
                <w:color w:val="000000"/>
                <w:sz w:val="24"/>
                <w:lang w:eastAsia="fr-FR"/>
              </w:rPr>
              <w:t>Kamonia</w:t>
            </w:r>
            <w:proofErr w:type="spellEnd"/>
          </w:p>
        </w:tc>
      </w:tr>
      <w:tr w:rsidR="009321BE" w:rsidRPr="00A27285" w:rsidTr="007F40A4">
        <w:trPr>
          <w:trHeight w:val="283"/>
        </w:trPr>
        <w:tc>
          <w:tcPr>
            <w:tcW w:w="2500" w:type="pct"/>
            <w:vMerge/>
          </w:tcPr>
          <w:p w:rsidR="009321BE" w:rsidRPr="00A27285" w:rsidRDefault="009321BE" w:rsidP="00E8150A">
            <w:pPr>
              <w:pStyle w:val="Paragraphedeliste"/>
              <w:ind w:left="0"/>
              <w:rPr>
                <w:rFonts w:ascii="Times New Roman" w:hAnsi="Times New Roman"/>
                <w:b/>
              </w:rPr>
            </w:pPr>
          </w:p>
        </w:tc>
        <w:tc>
          <w:tcPr>
            <w:tcW w:w="2500" w:type="pct"/>
            <w:vAlign w:val="center"/>
          </w:tcPr>
          <w:p w:rsidR="009321BE" w:rsidRPr="007F40A4" w:rsidRDefault="009321BE" w:rsidP="007F40A4">
            <w:pPr>
              <w:pStyle w:val="Paragraphedeliste"/>
              <w:ind w:left="0"/>
              <w:jc w:val="left"/>
              <w:rPr>
                <w:rFonts w:ascii="Times New Roman" w:eastAsia="Times New Roman" w:hAnsi="Times New Roman"/>
                <w:color w:val="000000"/>
                <w:sz w:val="24"/>
                <w:lang w:eastAsia="fr-FR"/>
              </w:rPr>
            </w:pPr>
            <w:proofErr w:type="spellStart"/>
            <w:r w:rsidRPr="007F40A4">
              <w:rPr>
                <w:rFonts w:ascii="Times New Roman" w:hAnsi="Times New Roman"/>
                <w:color w:val="000000"/>
                <w:sz w:val="24"/>
              </w:rPr>
              <w:t>Kamuesha</w:t>
            </w:r>
            <w:proofErr w:type="spellEnd"/>
          </w:p>
        </w:tc>
      </w:tr>
      <w:tr w:rsidR="009321BE" w:rsidRPr="00A27285" w:rsidTr="007F40A4">
        <w:trPr>
          <w:trHeight w:val="283"/>
        </w:trPr>
        <w:tc>
          <w:tcPr>
            <w:tcW w:w="2500" w:type="pct"/>
            <w:vMerge/>
          </w:tcPr>
          <w:p w:rsidR="009321BE" w:rsidRPr="00A27285" w:rsidRDefault="009321BE" w:rsidP="00E8150A">
            <w:pPr>
              <w:pStyle w:val="Paragraphedeliste"/>
              <w:ind w:left="0"/>
              <w:rPr>
                <w:rFonts w:ascii="Times New Roman" w:hAnsi="Times New Roman"/>
                <w:b/>
              </w:rPr>
            </w:pPr>
          </w:p>
        </w:tc>
        <w:tc>
          <w:tcPr>
            <w:tcW w:w="2500" w:type="pct"/>
            <w:vAlign w:val="center"/>
          </w:tcPr>
          <w:p w:rsidR="009321BE" w:rsidRPr="007F40A4" w:rsidRDefault="009321BE" w:rsidP="007F40A4">
            <w:pPr>
              <w:pStyle w:val="Paragraphedeliste"/>
              <w:ind w:left="0"/>
              <w:jc w:val="left"/>
              <w:rPr>
                <w:rFonts w:ascii="Times New Roman" w:eastAsia="Times New Roman" w:hAnsi="Times New Roman"/>
                <w:color w:val="000000"/>
                <w:sz w:val="24"/>
                <w:lang w:eastAsia="fr-FR"/>
              </w:rPr>
            </w:pPr>
            <w:proofErr w:type="spellStart"/>
            <w:r w:rsidRPr="007F40A4">
              <w:rPr>
                <w:rFonts w:ascii="Times New Roman" w:eastAsia="Times New Roman" w:hAnsi="Times New Roman"/>
                <w:color w:val="000000"/>
                <w:sz w:val="24"/>
                <w:lang w:eastAsia="fr-FR"/>
              </w:rPr>
              <w:t>Kanzala</w:t>
            </w:r>
            <w:proofErr w:type="spellEnd"/>
          </w:p>
        </w:tc>
      </w:tr>
      <w:tr w:rsidR="009321BE" w:rsidRPr="00A27285" w:rsidTr="007F40A4">
        <w:trPr>
          <w:trHeight w:val="283"/>
        </w:trPr>
        <w:tc>
          <w:tcPr>
            <w:tcW w:w="2500" w:type="pct"/>
            <w:vMerge/>
          </w:tcPr>
          <w:p w:rsidR="009321BE" w:rsidRPr="00A27285" w:rsidRDefault="009321BE" w:rsidP="00E8150A">
            <w:pPr>
              <w:pStyle w:val="Paragraphedeliste"/>
              <w:ind w:left="0"/>
              <w:rPr>
                <w:rFonts w:ascii="Times New Roman" w:hAnsi="Times New Roman"/>
                <w:b/>
              </w:rPr>
            </w:pPr>
          </w:p>
        </w:tc>
        <w:tc>
          <w:tcPr>
            <w:tcW w:w="2500" w:type="pct"/>
            <w:vAlign w:val="center"/>
          </w:tcPr>
          <w:p w:rsidR="009321BE" w:rsidRPr="007F40A4" w:rsidRDefault="009321BE" w:rsidP="007F40A4">
            <w:pPr>
              <w:pStyle w:val="Paragraphedeliste"/>
              <w:ind w:left="0"/>
              <w:jc w:val="left"/>
              <w:rPr>
                <w:rFonts w:ascii="Times New Roman" w:eastAsia="Times New Roman" w:hAnsi="Times New Roman"/>
                <w:color w:val="000000"/>
                <w:sz w:val="24"/>
                <w:lang w:eastAsia="fr-FR"/>
              </w:rPr>
            </w:pPr>
            <w:proofErr w:type="spellStart"/>
            <w:r w:rsidRPr="007F40A4">
              <w:rPr>
                <w:rFonts w:ascii="Times New Roman" w:hAnsi="Times New Roman"/>
                <w:color w:val="000000"/>
                <w:sz w:val="24"/>
              </w:rPr>
              <w:t>Kitangwa</w:t>
            </w:r>
            <w:proofErr w:type="spellEnd"/>
            <w:r w:rsidRPr="007F40A4">
              <w:rPr>
                <w:rFonts w:ascii="Times New Roman" w:hAnsi="Times New Roman"/>
                <w:color w:val="000000"/>
                <w:sz w:val="24"/>
              </w:rPr>
              <w:t xml:space="preserve"> </w:t>
            </w:r>
          </w:p>
        </w:tc>
      </w:tr>
      <w:tr w:rsidR="009321BE" w:rsidRPr="00A27285" w:rsidTr="007F40A4">
        <w:trPr>
          <w:trHeight w:val="283"/>
        </w:trPr>
        <w:tc>
          <w:tcPr>
            <w:tcW w:w="2500" w:type="pct"/>
            <w:vMerge/>
          </w:tcPr>
          <w:p w:rsidR="009321BE" w:rsidRPr="00A27285" w:rsidRDefault="009321BE" w:rsidP="00E8150A">
            <w:pPr>
              <w:pStyle w:val="Paragraphedeliste"/>
              <w:ind w:left="0"/>
              <w:rPr>
                <w:rFonts w:ascii="Times New Roman" w:hAnsi="Times New Roman"/>
                <w:b/>
              </w:rPr>
            </w:pPr>
          </w:p>
        </w:tc>
        <w:tc>
          <w:tcPr>
            <w:tcW w:w="2500" w:type="pct"/>
            <w:vAlign w:val="center"/>
          </w:tcPr>
          <w:p w:rsidR="009321BE" w:rsidRPr="007F40A4" w:rsidRDefault="009321BE" w:rsidP="007F40A4">
            <w:pPr>
              <w:pStyle w:val="Paragraphedeliste"/>
              <w:ind w:left="0"/>
              <w:jc w:val="left"/>
              <w:rPr>
                <w:rFonts w:ascii="Times New Roman" w:eastAsia="Times New Roman" w:hAnsi="Times New Roman"/>
                <w:color w:val="000000"/>
                <w:sz w:val="24"/>
                <w:lang w:val="en-US" w:eastAsia="fr-FR"/>
              </w:rPr>
            </w:pPr>
            <w:proofErr w:type="spellStart"/>
            <w:r w:rsidRPr="007F40A4">
              <w:rPr>
                <w:rFonts w:ascii="Times New Roman" w:hAnsi="Times New Roman"/>
                <w:color w:val="000000"/>
                <w:sz w:val="24"/>
              </w:rPr>
              <w:t>Luebo</w:t>
            </w:r>
            <w:proofErr w:type="spellEnd"/>
            <w:r w:rsidRPr="007F40A4">
              <w:rPr>
                <w:rFonts w:ascii="Times New Roman" w:hAnsi="Times New Roman"/>
                <w:color w:val="000000"/>
                <w:sz w:val="24"/>
              </w:rPr>
              <w:t xml:space="preserve"> </w:t>
            </w:r>
          </w:p>
        </w:tc>
      </w:tr>
      <w:tr w:rsidR="009321BE" w:rsidRPr="00A27285" w:rsidTr="007F40A4">
        <w:trPr>
          <w:trHeight w:val="283"/>
        </w:trPr>
        <w:tc>
          <w:tcPr>
            <w:tcW w:w="2500" w:type="pct"/>
            <w:vMerge/>
          </w:tcPr>
          <w:p w:rsidR="009321BE" w:rsidRPr="00A27285" w:rsidRDefault="009321BE" w:rsidP="00E8150A">
            <w:pPr>
              <w:pStyle w:val="Paragraphedeliste"/>
              <w:ind w:left="0"/>
              <w:rPr>
                <w:rFonts w:ascii="Times New Roman" w:hAnsi="Times New Roman"/>
                <w:b/>
              </w:rPr>
            </w:pPr>
          </w:p>
        </w:tc>
        <w:tc>
          <w:tcPr>
            <w:tcW w:w="2500" w:type="pct"/>
            <w:vAlign w:val="center"/>
          </w:tcPr>
          <w:p w:rsidR="009321BE" w:rsidRPr="007F40A4" w:rsidRDefault="009321BE" w:rsidP="007F40A4">
            <w:pPr>
              <w:pStyle w:val="Paragraphedeliste"/>
              <w:ind w:left="0"/>
              <w:jc w:val="left"/>
              <w:rPr>
                <w:rFonts w:ascii="Times New Roman" w:eastAsia="Times New Roman" w:hAnsi="Times New Roman"/>
                <w:color w:val="000000"/>
                <w:sz w:val="24"/>
                <w:lang w:eastAsia="fr-FR"/>
              </w:rPr>
            </w:pPr>
            <w:proofErr w:type="spellStart"/>
            <w:r w:rsidRPr="007F40A4">
              <w:rPr>
                <w:rFonts w:ascii="Times New Roman" w:hAnsi="Times New Roman"/>
                <w:color w:val="000000"/>
                <w:sz w:val="24"/>
              </w:rPr>
              <w:t>Mikope</w:t>
            </w:r>
            <w:proofErr w:type="spellEnd"/>
            <w:r w:rsidRPr="007F40A4">
              <w:rPr>
                <w:rFonts w:ascii="Times New Roman" w:hAnsi="Times New Roman"/>
                <w:color w:val="000000"/>
                <w:sz w:val="24"/>
              </w:rPr>
              <w:t xml:space="preserve"> </w:t>
            </w:r>
          </w:p>
        </w:tc>
      </w:tr>
      <w:tr w:rsidR="009321BE" w:rsidRPr="00A27285" w:rsidTr="007F40A4">
        <w:trPr>
          <w:trHeight w:val="283"/>
        </w:trPr>
        <w:tc>
          <w:tcPr>
            <w:tcW w:w="2500" w:type="pct"/>
            <w:vMerge/>
          </w:tcPr>
          <w:p w:rsidR="009321BE" w:rsidRPr="00A27285" w:rsidRDefault="009321BE" w:rsidP="00E8150A">
            <w:pPr>
              <w:pStyle w:val="Paragraphedeliste"/>
              <w:ind w:left="0"/>
              <w:rPr>
                <w:rFonts w:ascii="Times New Roman" w:hAnsi="Times New Roman"/>
                <w:b/>
              </w:rPr>
            </w:pPr>
          </w:p>
        </w:tc>
        <w:tc>
          <w:tcPr>
            <w:tcW w:w="2500" w:type="pct"/>
            <w:vAlign w:val="center"/>
          </w:tcPr>
          <w:p w:rsidR="009321BE" w:rsidRPr="007F40A4" w:rsidRDefault="009321BE" w:rsidP="007F40A4">
            <w:pPr>
              <w:pStyle w:val="Paragraphedeliste"/>
              <w:ind w:left="0"/>
              <w:jc w:val="left"/>
              <w:rPr>
                <w:rFonts w:ascii="Times New Roman" w:eastAsia="Times New Roman" w:hAnsi="Times New Roman"/>
                <w:color w:val="000000"/>
                <w:sz w:val="24"/>
                <w:lang w:eastAsia="fr-FR"/>
              </w:rPr>
            </w:pPr>
            <w:proofErr w:type="spellStart"/>
            <w:r w:rsidRPr="007F40A4">
              <w:rPr>
                <w:rFonts w:ascii="Times New Roman" w:hAnsi="Times New Roman"/>
                <w:color w:val="000000"/>
                <w:sz w:val="24"/>
              </w:rPr>
              <w:t>Mushenge</w:t>
            </w:r>
            <w:proofErr w:type="spellEnd"/>
            <w:r w:rsidRPr="007F40A4">
              <w:rPr>
                <w:rFonts w:ascii="Times New Roman" w:eastAsia="Times New Roman" w:hAnsi="Times New Roman"/>
                <w:color w:val="000000"/>
                <w:sz w:val="24"/>
                <w:lang w:eastAsia="fr-FR"/>
              </w:rPr>
              <w:t xml:space="preserve"> </w:t>
            </w:r>
          </w:p>
        </w:tc>
      </w:tr>
      <w:tr w:rsidR="009321BE" w:rsidRPr="00A27285" w:rsidTr="007F40A4">
        <w:trPr>
          <w:trHeight w:val="283"/>
        </w:trPr>
        <w:tc>
          <w:tcPr>
            <w:tcW w:w="2500" w:type="pct"/>
            <w:vMerge/>
          </w:tcPr>
          <w:p w:rsidR="009321BE" w:rsidRPr="00A27285" w:rsidRDefault="009321BE" w:rsidP="00577993">
            <w:pPr>
              <w:pStyle w:val="Paragraphedeliste"/>
              <w:ind w:left="0"/>
              <w:rPr>
                <w:rFonts w:ascii="Times New Roman" w:hAnsi="Times New Roman"/>
                <w:b/>
              </w:rPr>
            </w:pPr>
          </w:p>
        </w:tc>
        <w:tc>
          <w:tcPr>
            <w:tcW w:w="2500" w:type="pct"/>
            <w:vAlign w:val="center"/>
          </w:tcPr>
          <w:p w:rsidR="009321BE" w:rsidRPr="007F40A4" w:rsidRDefault="009321BE" w:rsidP="007F40A4">
            <w:pPr>
              <w:pStyle w:val="Paragraphedeliste"/>
              <w:ind w:left="0"/>
              <w:jc w:val="left"/>
              <w:rPr>
                <w:rFonts w:ascii="Times New Roman" w:eastAsia="Times New Roman" w:hAnsi="Times New Roman"/>
                <w:color w:val="000000"/>
                <w:sz w:val="24"/>
                <w:lang w:eastAsia="fr-FR"/>
              </w:rPr>
            </w:pPr>
            <w:proofErr w:type="spellStart"/>
            <w:r w:rsidRPr="007F40A4">
              <w:rPr>
                <w:rFonts w:ascii="Times New Roman" w:eastAsia="Times New Roman" w:hAnsi="Times New Roman"/>
                <w:color w:val="000000"/>
                <w:sz w:val="24"/>
                <w:lang w:eastAsia="fr-FR"/>
              </w:rPr>
              <w:t>Mutena</w:t>
            </w:r>
            <w:proofErr w:type="spellEnd"/>
          </w:p>
        </w:tc>
      </w:tr>
      <w:tr w:rsidR="009321BE" w:rsidRPr="00A27285" w:rsidTr="007F40A4">
        <w:trPr>
          <w:trHeight w:val="283"/>
        </w:trPr>
        <w:tc>
          <w:tcPr>
            <w:tcW w:w="2500" w:type="pct"/>
            <w:vMerge/>
          </w:tcPr>
          <w:p w:rsidR="009321BE" w:rsidRPr="00A27285" w:rsidRDefault="009321BE" w:rsidP="00577993">
            <w:pPr>
              <w:pStyle w:val="Paragraphedeliste"/>
              <w:ind w:left="0"/>
              <w:rPr>
                <w:rFonts w:ascii="Times New Roman" w:hAnsi="Times New Roman"/>
                <w:b/>
              </w:rPr>
            </w:pPr>
          </w:p>
        </w:tc>
        <w:tc>
          <w:tcPr>
            <w:tcW w:w="2500" w:type="pct"/>
            <w:vAlign w:val="center"/>
          </w:tcPr>
          <w:p w:rsidR="009321BE" w:rsidRPr="007F40A4" w:rsidRDefault="009321BE" w:rsidP="007F40A4">
            <w:pPr>
              <w:pStyle w:val="Paragraphedeliste"/>
              <w:ind w:left="0"/>
              <w:jc w:val="left"/>
              <w:rPr>
                <w:rFonts w:ascii="Times New Roman" w:eastAsia="Times New Roman" w:hAnsi="Times New Roman"/>
                <w:color w:val="000000"/>
                <w:sz w:val="24"/>
                <w:lang w:eastAsia="fr-FR"/>
              </w:rPr>
            </w:pPr>
            <w:proofErr w:type="spellStart"/>
            <w:r w:rsidRPr="007F40A4">
              <w:rPr>
                <w:rFonts w:ascii="Times New Roman" w:eastAsia="Times New Roman" w:hAnsi="Times New Roman"/>
                <w:color w:val="000000"/>
                <w:sz w:val="24"/>
                <w:lang w:eastAsia="fr-FR"/>
              </w:rPr>
              <w:t>Mweka</w:t>
            </w:r>
            <w:proofErr w:type="spellEnd"/>
            <w:r w:rsidRPr="007F40A4">
              <w:rPr>
                <w:rFonts w:ascii="Times New Roman" w:hAnsi="Times New Roman"/>
                <w:color w:val="000000"/>
                <w:sz w:val="24"/>
              </w:rPr>
              <w:t xml:space="preserve"> </w:t>
            </w:r>
          </w:p>
        </w:tc>
      </w:tr>
      <w:tr w:rsidR="009321BE" w:rsidRPr="00A27285" w:rsidTr="007F40A4">
        <w:trPr>
          <w:trHeight w:val="283"/>
        </w:trPr>
        <w:tc>
          <w:tcPr>
            <w:tcW w:w="2500" w:type="pct"/>
            <w:vMerge/>
          </w:tcPr>
          <w:p w:rsidR="009321BE" w:rsidRPr="00A27285" w:rsidRDefault="009321BE" w:rsidP="00577993">
            <w:pPr>
              <w:pStyle w:val="Paragraphedeliste"/>
              <w:ind w:left="0"/>
              <w:rPr>
                <w:rFonts w:ascii="Times New Roman" w:hAnsi="Times New Roman"/>
                <w:b/>
              </w:rPr>
            </w:pPr>
          </w:p>
        </w:tc>
        <w:tc>
          <w:tcPr>
            <w:tcW w:w="2500" w:type="pct"/>
            <w:vAlign w:val="center"/>
          </w:tcPr>
          <w:p w:rsidR="009321BE" w:rsidRPr="007F40A4" w:rsidRDefault="009321BE" w:rsidP="007F40A4">
            <w:pPr>
              <w:pStyle w:val="Paragraphedeliste"/>
              <w:ind w:left="0"/>
              <w:jc w:val="left"/>
              <w:rPr>
                <w:rFonts w:ascii="Times New Roman" w:eastAsia="Times New Roman" w:hAnsi="Times New Roman"/>
                <w:color w:val="000000"/>
                <w:sz w:val="24"/>
                <w:lang w:eastAsia="fr-FR"/>
              </w:rPr>
            </w:pPr>
            <w:proofErr w:type="spellStart"/>
            <w:r w:rsidRPr="007F40A4">
              <w:rPr>
                <w:rFonts w:ascii="Times New Roman" w:hAnsi="Times New Roman"/>
                <w:color w:val="000000"/>
                <w:sz w:val="24"/>
              </w:rPr>
              <w:t>Ndjoko</w:t>
            </w:r>
            <w:proofErr w:type="spellEnd"/>
            <w:r w:rsidRPr="007F40A4">
              <w:rPr>
                <w:rFonts w:ascii="Times New Roman" w:hAnsi="Times New Roman"/>
                <w:color w:val="000000"/>
                <w:sz w:val="24"/>
              </w:rPr>
              <w:t xml:space="preserve"> </w:t>
            </w:r>
            <w:proofErr w:type="spellStart"/>
            <w:r w:rsidRPr="007F40A4">
              <w:rPr>
                <w:rFonts w:ascii="Times New Roman" w:hAnsi="Times New Roman"/>
                <w:color w:val="000000"/>
                <w:sz w:val="24"/>
              </w:rPr>
              <w:t>Mpunda</w:t>
            </w:r>
            <w:proofErr w:type="spellEnd"/>
          </w:p>
        </w:tc>
      </w:tr>
      <w:tr w:rsidR="009321BE" w:rsidRPr="00A27285" w:rsidTr="007F40A4">
        <w:trPr>
          <w:trHeight w:val="283"/>
        </w:trPr>
        <w:tc>
          <w:tcPr>
            <w:tcW w:w="2500" w:type="pct"/>
            <w:vMerge/>
          </w:tcPr>
          <w:p w:rsidR="009321BE" w:rsidRPr="00A27285" w:rsidRDefault="009321BE" w:rsidP="00577993">
            <w:pPr>
              <w:pStyle w:val="Paragraphedeliste"/>
              <w:ind w:left="0"/>
              <w:rPr>
                <w:rFonts w:ascii="Times New Roman" w:hAnsi="Times New Roman"/>
              </w:rPr>
            </w:pPr>
          </w:p>
        </w:tc>
        <w:tc>
          <w:tcPr>
            <w:tcW w:w="2500" w:type="pct"/>
            <w:vAlign w:val="center"/>
          </w:tcPr>
          <w:p w:rsidR="009321BE" w:rsidRPr="007F40A4" w:rsidRDefault="009321BE" w:rsidP="007F40A4">
            <w:pPr>
              <w:pStyle w:val="Paragraphedeliste"/>
              <w:ind w:left="0"/>
              <w:jc w:val="left"/>
              <w:rPr>
                <w:rFonts w:ascii="Times New Roman" w:hAnsi="Times New Roman"/>
                <w:color w:val="000000"/>
                <w:sz w:val="24"/>
              </w:rPr>
            </w:pPr>
            <w:proofErr w:type="spellStart"/>
            <w:r w:rsidRPr="007F40A4">
              <w:rPr>
                <w:rFonts w:ascii="Times New Roman" w:hAnsi="Times New Roman"/>
                <w:color w:val="000000"/>
                <w:sz w:val="24"/>
              </w:rPr>
              <w:t>Nyanga</w:t>
            </w:r>
            <w:proofErr w:type="spellEnd"/>
          </w:p>
        </w:tc>
      </w:tr>
      <w:tr w:rsidR="009321BE" w:rsidRPr="00A27285" w:rsidTr="007F40A4">
        <w:trPr>
          <w:trHeight w:val="283"/>
        </w:trPr>
        <w:tc>
          <w:tcPr>
            <w:tcW w:w="2500" w:type="pct"/>
            <w:vMerge/>
          </w:tcPr>
          <w:p w:rsidR="009321BE" w:rsidRPr="00A27285" w:rsidRDefault="009321BE" w:rsidP="00577993">
            <w:pPr>
              <w:pStyle w:val="Paragraphedeliste"/>
              <w:ind w:left="0"/>
              <w:rPr>
                <w:rFonts w:ascii="Times New Roman" w:hAnsi="Times New Roman"/>
              </w:rPr>
            </w:pPr>
          </w:p>
        </w:tc>
        <w:tc>
          <w:tcPr>
            <w:tcW w:w="2500" w:type="pct"/>
            <w:vAlign w:val="center"/>
          </w:tcPr>
          <w:p w:rsidR="009321BE" w:rsidRPr="007F40A4" w:rsidRDefault="009321BE" w:rsidP="007F40A4">
            <w:pPr>
              <w:pStyle w:val="Paragraphedeliste"/>
              <w:ind w:left="0"/>
              <w:jc w:val="left"/>
              <w:rPr>
                <w:rFonts w:ascii="Times New Roman" w:eastAsia="Times New Roman" w:hAnsi="Times New Roman"/>
                <w:color w:val="000000"/>
                <w:sz w:val="24"/>
                <w:lang w:eastAsia="fr-FR"/>
              </w:rPr>
            </w:pPr>
            <w:r w:rsidRPr="007F40A4">
              <w:rPr>
                <w:rFonts w:ascii="Times New Roman" w:hAnsi="Times New Roman"/>
                <w:color w:val="000000"/>
                <w:sz w:val="24"/>
              </w:rPr>
              <w:t>Tshikapa</w:t>
            </w:r>
          </w:p>
        </w:tc>
      </w:tr>
      <w:tr w:rsidR="009321BE" w:rsidRPr="00A27285" w:rsidTr="007F40A4">
        <w:trPr>
          <w:trHeight w:val="283"/>
        </w:trPr>
        <w:tc>
          <w:tcPr>
            <w:tcW w:w="2500" w:type="pct"/>
            <w:vMerge w:val="restart"/>
            <w:vAlign w:val="center"/>
          </w:tcPr>
          <w:p w:rsidR="009321BE" w:rsidRPr="00A27285" w:rsidRDefault="009321BE" w:rsidP="00577993">
            <w:pPr>
              <w:pStyle w:val="Paragraphedeliste"/>
              <w:ind w:left="0"/>
              <w:jc w:val="left"/>
              <w:rPr>
                <w:rFonts w:ascii="Times New Roman" w:hAnsi="Times New Roman"/>
                <w:b/>
              </w:rPr>
            </w:pPr>
            <w:r w:rsidRPr="00A27285">
              <w:rPr>
                <w:rFonts w:ascii="Times New Roman" w:hAnsi="Times New Roman"/>
                <w:b/>
              </w:rPr>
              <w:t>MANIEMA</w:t>
            </w:r>
          </w:p>
          <w:p w:rsidR="009321BE" w:rsidRPr="00A27285" w:rsidRDefault="009321BE" w:rsidP="00577993"/>
          <w:p w:rsidR="009321BE" w:rsidRPr="00A27285" w:rsidRDefault="009321BE" w:rsidP="00577993"/>
          <w:p w:rsidR="009321BE" w:rsidRPr="00A27285" w:rsidRDefault="009321BE" w:rsidP="00577993"/>
          <w:p w:rsidR="009321BE" w:rsidRPr="00A27285" w:rsidRDefault="009321BE" w:rsidP="00577993"/>
          <w:p w:rsidR="009321BE" w:rsidRPr="00A27285" w:rsidRDefault="009321BE" w:rsidP="00577993"/>
          <w:p w:rsidR="009321BE" w:rsidRPr="00A27285" w:rsidRDefault="009321BE" w:rsidP="00577993"/>
          <w:p w:rsidR="009321BE" w:rsidRPr="00A27285" w:rsidRDefault="009321BE" w:rsidP="00577993"/>
        </w:tc>
        <w:tc>
          <w:tcPr>
            <w:tcW w:w="2500" w:type="pct"/>
            <w:vAlign w:val="center"/>
          </w:tcPr>
          <w:p w:rsidR="009321BE" w:rsidRPr="007F40A4" w:rsidRDefault="009321BE" w:rsidP="007F40A4">
            <w:pPr>
              <w:pStyle w:val="Paragraphedeliste"/>
              <w:ind w:left="0"/>
              <w:jc w:val="left"/>
              <w:rPr>
                <w:rFonts w:ascii="Times New Roman" w:eastAsia="Times New Roman" w:hAnsi="Times New Roman"/>
                <w:color w:val="000000"/>
                <w:sz w:val="24"/>
                <w:lang w:eastAsia="fr-FR"/>
              </w:rPr>
            </w:pPr>
            <w:proofErr w:type="spellStart"/>
            <w:r w:rsidRPr="007F40A4">
              <w:rPr>
                <w:rFonts w:ascii="Times New Roman" w:hAnsi="Times New Roman"/>
                <w:color w:val="000000"/>
                <w:sz w:val="24"/>
              </w:rPr>
              <w:t>Alunguli</w:t>
            </w:r>
            <w:proofErr w:type="spellEnd"/>
          </w:p>
        </w:tc>
      </w:tr>
      <w:tr w:rsidR="009321BE" w:rsidRPr="00A27285" w:rsidTr="007F40A4">
        <w:trPr>
          <w:trHeight w:val="283"/>
        </w:trPr>
        <w:tc>
          <w:tcPr>
            <w:tcW w:w="2500" w:type="pct"/>
            <w:vMerge/>
          </w:tcPr>
          <w:p w:rsidR="009321BE" w:rsidRPr="00A27285" w:rsidRDefault="009321BE" w:rsidP="00577993">
            <w:pPr>
              <w:pStyle w:val="Paragraphedeliste"/>
              <w:ind w:left="0"/>
              <w:rPr>
                <w:rFonts w:ascii="Times New Roman" w:hAnsi="Times New Roman"/>
              </w:rPr>
            </w:pPr>
          </w:p>
        </w:tc>
        <w:tc>
          <w:tcPr>
            <w:tcW w:w="2500" w:type="pct"/>
            <w:vAlign w:val="center"/>
          </w:tcPr>
          <w:p w:rsidR="009321BE" w:rsidRPr="007F40A4" w:rsidRDefault="009321BE" w:rsidP="007F40A4">
            <w:pPr>
              <w:pStyle w:val="Paragraphedeliste"/>
              <w:ind w:left="0"/>
              <w:jc w:val="left"/>
              <w:rPr>
                <w:rFonts w:ascii="Times New Roman" w:eastAsia="Times New Roman" w:hAnsi="Times New Roman"/>
                <w:color w:val="000000"/>
                <w:sz w:val="24"/>
                <w:lang w:eastAsia="fr-FR"/>
              </w:rPr>
            </w:pPr>
            <w:proofErr w:type="spellStart"/>
            <w:r w:rsidRPr="007F40A4">
              <w:rPr>
                <w:rFonts w:ascii="Times New Roman" w:hAnsi="Times New Roman"/>
                <w:color w:val="000000"/>
                <w:sz w:val="24"/>
              </w:rPr>
              <w:t>Ferekeni</w:t>
            </w:r>
            <w:proofErr w:type="spellEnd"/>
          </w:p>
        </w:tc>
      </w:tr>
      <w:tr w:rsidR="009321BE" w:rsidRPr="00A27285" w:rsidTr="007F40A4">
        <w:trPr>
          <w:trHeight w:val="283"/>
        </w:trPr>
        <w:tc>
          <w:tcPr>
            <w:tcW w:w="2500" w:type="pct"/>
            <w:vMerge/>
          </w:tcPr>
          <w:p w:rsidR="009321BE" w:rsidRPr="00A27285" w:rsidRDefault="009321BE" w:rsidP="00577993">
            <w:pPr>
              <w:pStyle w:val="Paragraphedeliste"/>
              <w:ind w:left="0"/>
              <w:rPr>
                <w:rFonts w:ascii="Times New Roman" w:hAnsi="Times New Roman"/>
              </w:rPr>
            </w:pPr>
          </w:p>
        </w:tc>
        <w:tc>
          <w:tcPr>
            <w:tcW w:w="2500" w:type="pct"/>
            <w:vAlign w:val="center"/>
          </w:tcPr>
          <w:p w:rsidR="009321BE" w:rsidRPr="007F40A4" w:rsidRDefault="009321BE" w:rsidP="007F40A4">
            <w:pPr>
              <w:pStyle w:val="Paragraphedeliste"/>
              <w:ind w:left="0"/>
              <w:jc w:val="left"/>
              <w:rPr>
                <w:rFonts w:ascii="Times New Roman" w:eastAsia="Times New Roman" w:hAnsi="Times New Roman"/>
                <w:color w:val="000000"/>
                <w:sz w:val="24"/>
                <w:lang w:eastAsia="fr-FR"/>
              </w:rPr>
            </w:pPr>
            <w:r w:rsidRPr="007F40A4">
              <w:rPr>
                <w:rFonts w:ascii="Times New Roman" w:hAnsi="Times New Roman"/>
                <w:color w:val="000000"/>
                <w:sz w:val="24"/>
              </w:rPr>
              <w:t>Kabambare</w:t>
            </w:r>
          </w:p>
        </w:tc>
      </w:tr>
      <w:tr w:rsidR="009321BE" w:rsidRPr="00A27285" w:rsidTr="007F40A4">
        <w:trPr>
          <w:trHeight w:val="283"/>
        </w:trPr>
        <w:tc>
          <w:tcPr>
            <w:tcW w:w="2500" w:type="pct"/>
            <w:vMerge/>
          </w:tcPr>
          <w:p w:rsidR="009321BE" w:rsidRPr="00A27285" w:rsidRDefault="009321BE" w:rsidP="00577993">
            <w:pPr>
              <w:pStyle w:val="Paragraphedeliste"/>
              <w:ind w:left="0"/>
              <w:rPr>
                <w:rFonts w:ascii="Times New Roman" w:hAnsi="Times New Roman"/>
              </w:rPr>
            </w:pPr>
          </w:p>
        </w:tc>
        <w:tc>
          <w:tcPr>
            <w:tcW w:w="2500" w:type="pct"/>
            <w:vAlign w:val="center"/>
          </w:tcPr>
          <w:p w:rsidR="009321BE" w:rsidRPr="007F40A4" w:rsidRDefault="009321BE" w:rsidP="007F40A4">
            <w:pPr>
              <w:pStyle w:val="Paragraphedeliste"/>
              <w:ind w:left="0"/>
              <w:jc w:val="left"/>
              <w:rPr>
                <w:rFonts w:ascii="Times New Roman" w:eastAsia="Times New Roman" w:hAnsi="Times New Roman"/>
                <w:color w:val="000000"/>
                <w:sz w:val="24"/>
                <w:lang w:eastAsia="fr-FR"/>
              </w:rPr>
            </w:pPr>
            <w:proofErr w:type="spellStart"/>
            <w:r w:rsidRPr="007F40A4">
              <w:rPr>
                <w:rFonts w:ascii="Times New Roman" w:hAnsi="Times New Roman"/>
                <w:color w:val="000000"/>
                <w:sz w:val="24"/>
              </w:rPr>
              <w:t>Kailo</w:t>
            </w:r>
            <w:proofErr w:type="spellEnd"/>
          </w:p>
        </w:tc>
      </w:tr>
      <w:tr w:rsidR="009321BE" w:rsidRPr="00A27285" w:rsidTr="007F40A4">
        <w:trPr>
          <w:trHeight w:val="283"/>
        </w:trPr>
        <w:tc>
          <w:tcPr>
            <w:tcW w:w="2500" w:type="pct"/>
            <w:vMerge/>
          </w:tcPr>
          <w:p w:rsidR="009321BE" w:rsidRPr="00A27285" w:rsidRDefault="009321BE" w:rsidP="00577993">
            <w:pPr>
              <w:pStyle w:val="Paragraphedeliste"/>
              <w:ind w:left="0"/>
              <w:rPr>
                <w:rFonts w:ascii="Times New Roman" w:hAnsi="Times New Roman"/>
              </w:rPr>
            </w:pPr>
          </w:p>
        </w:tc>
        <w:tc>
          <w:tcPr>
            <w:tcW w:w="2500" w:type="pct"/>
            <w:vAlign w:val="center"/>
          </w:tcPr>
          <w:p w:rsidR="009321BE" w:rsidRPr="007F40A4" w:rsidRDefault="009321BE" w:rsidP="007F40A4">
            <w:pPr>
              <w:pStyle w:val="Paragraphedeliste"/>
              <w:ind w:left="0"/>
              <w:jc w:val="left"/>
              <w:rPr>
                <w:rFonts w:ascii="Times New Roman" w:eastAsia="Times New Roman" w:hAnsi="Times New Roman"/>
                <w:color w:val="000000"/>
                <w:sz w:val="24"/>
                <w:lang w:eastAsia="fr-FR"/>
              </w:rPr>
            </w:pPr>
            <w:proofErr w:type="spellStart"/>
            <w:r w:rsidRPr="007F40A4">
              <w:rPr>
                <w:rFonts w:ascii="Times New Roman" w:hAnsi="Times New Roman"/>
                <w:color w:val="000000"/>
                <w:sz w:val="24"/>
              </w:rPr>
              <w:t>Kalima</w:t>
            </w:r>
            <w:proofErr w:type="spellEnd"/>
          </w:p>
        </w:tc>
      </w:tr>
      <w:tr w:rsidR="009321BE" w:rsidRPr="00A27285" w:rsidTr="007F40A4">
        <w:trPr>
          <w:trHeight w:val="283"/>
        </w:trPr>
        <w:tc>
          <w:tcPr>
            <w:tcW w:w="2500" w:type="pct"/>
            <w:vMerge/>
          </w:tcPr>
          <w:p w:rsidR="009321BE" w:rsidRPr="00A27285" w:rsidRDefault="009321BE" w:rsidP="00577993">
            <w:pPr>
              <w:pStyle w:val="Paragraphedeliste"/>
              <w:ind w:left="0"/>
              <w:rPr>
                <w:rFonts w:ascii="Times New Roman" w:hAnsi="Times New Roman"/>
              </w:rPr>
            </w:pPr>
          </w:p>
        </w:tc>
        <w:tc>
          <w:tcPr>
            <w:tcW w:w="2500" w:type="pct"/>
            <w:vAlign w:val="center"/>
          </w:tcPr>
          <w:p w:rsidR="009321BE" w:rsidRPr="007F40A4" w:rsidRDefault="009321BE" w:rsidP="007F40A4">
            <w:pPr>
              <w:pStyle w:val="Paragraphedeliste"/>
              <w:ind w:left="0"/>
              <w:jc w:val="left"/>
              <w:rPr>
                <w:rFonts w:ascii="Times New Roman" w:eastAsia="Times New Roman" w:hAnsi="Times New Roman"/>
                <w:color w:val="000000"/>
                <w:sz w:val="24"/>
                <w:lang w:eastAsia="fr-FR"/>
              </w:rPr>
            </w:pPr>
            <w:proofErr w:type="spellStart"/>
            <w:r w:rsidRPr="007F40A4">
              <w:rPr>
                <w:rFonts w:ascii="Times New Roman" w:hAnsi="Times New Roman"/>
                <w:color w:val="000000"/>
                <w:sz w:val="24"/>
              </w:rPr>
              <w:t>Kampene</w:t>
            </w:r>
            <w:proofErr w:type="spellEnd"/>
          </w:p>
        </w:tc>
      </w:tr>
      <w:tr w:rsidR="009321BE" w:rsidRPr="00A27285" w:rsidTr="007F40A4">
        <w:trPr>
          <w:trHeight w:val="283"/>
        </w:trPr>
        <w:tc>
          <w:tcPr>
            <w:tcW w:w="2500" w:type="pct"/>
            <w:vMerge/>
          </w:tcPr>
          <w:p w:rsidR="009321BE" w:rsidRPr="00A27285" w:rsidRDefault="009321BE" w:rsidP="00577993">
            <w:pPr>
              <w:pStyle w:val="Paragraphedeliste"/>
              <w:ind w:left="0"/>
              <w:rPr>
                <w:rFonts w:ascii="Times New Roman" w:hAnsi="Times New Roman"/>
              </w:rPr>
            </w:pPr>
          </w:p>
        </w:tc>
        <w:tc>
          <w:tcPr>
            <w:tcW w:w="2500" w:type="pct"/>
            <w:vAlign w:val="center"/>
          </w:tcPr>
          <w:p w:rsidR="009321BE" w:rsidRPr="007F40A4" w:rsidRDefault="009321BE" w:rsidP="007F40A4">
            <w:pPr>
              <w:pStyle w:val="Paragraphedeliste"/>
              <w:ind w:left="0"/>
              <w:jc w:val="left"/>
              <w:rPr>
                <w:rFonts w:ascii="Times New Roman" w:eastAsia="Times New Roman" w:hAnsi="Times New Roman"/>
                <w:color w:val="000000"/>
                <w:sz w:val="24"/>
                <w:lang w:eastAsia="fr-FR"/>
              </w:rPr>
            </w:pPr>
            <w:r w:rsidRPr="007F40A4">
              <w:rPr>
                <w:rFonts w:ascii="Times New Roman" w:hAnsi="Times New Roman"/>
                <w:color w:val="000000"/>
                <w:sz w:val="24"/>
              </w:rPr>
              <w:t>Kasongo</w:t>
            </w:r>
          </w:p>
        </w:tc>
      </w:tr>
      <w:tr w:rsidR="009321BE" w:rsidRPr="00A27285" w:rsidTr="007F40A4">
        <w:trPr>
          <w:trHeight w:val="283"/>
        </w:trPr>
        <w:tc>
          <w:tcPr>
            <w:tcW w:w="2500" w:type="pct"/>
            <w:vMerge/>
          </w:tcPr>
          <w:p w:rsidR="009321BE" w:rsidRPr="00A27285" w:rsidRDefault="009321BE" w:rsidP="00577993">
            <w:pPr>
              <w:pStyle w:val="Paragraphedeliste"/>
              <w:ind w:left="0"/>
              <w:rPr>
                <w:rFonts w:ascii="Times New Roman" w:hAnsi="Times New Roman"/>
              </w:rPr>
            </w:pPr>
          </w:p>
        </w:tc>
        <w:tc>
          <w:tcPr>
            <w:tcW w:w="2500" w:type="pct"/>
            <w:vAlign w:val="center"/>
          </w:tcPr>
          <w:p w:rsidR="009321BE" w:rsidRPr="007F40A4" w:rsidRDefault="009321BE" w:rsidP="007F40A4">
            <w:pPr>
              <w:pStyle w:val="Paragraphedeliste"/>
              <w:ind w:left="0"/>
              <w:jc w:val="left"/>
              <w:rPr>
                <w:rFonts w:ascii="Times New Roman" w:eastAsia="Times New Roman" w:hAnsi="Times New Roman"/>
                <w:color w:val="000000"/>
                <w:sz w:val="24"/>
                <w:lang w:eastAsia="fr-FR"/>
              </w:rPr>
            </w:pPr>
            <w:proofErr w:type="spellStart"/>
            <w:r w:rsidRPr="007F40A4">
              <w:rPr>
                <w:rFonts w:ascii="Times New Roman" w:hAnsi="Times New Roman"/>
                <w:color w:val="000000"/>
                <w:sz w:val="24"/>
              </w:rPr>
              <w:t>Kibombo</w:t>
            </w:r>
            <w:proofErr w:type="spellEnd"/>
          </w:p>
        </w:tc>
      </w:tr>
      <w:tr w:rsidR="009321BE" w:rsidRPr="00A27285" w:rsidTr="007F40A4">
        <w:trPr>
          <w:trHeight w:val="283"/>
        </w:trPr>
        <w:tc>
          <w:tcPr>
            <w:tcW w:w="2500" w:type="pct"/>
            <w:vMerge/>
          </w:tcPr>
          <w:p w:rsidR="009321BE" w:rsidRPr="00A27285" w:rsidRDefault="009321BE" w:rsidP="00577993">
            <w:pPr>
              <w:pStyle w:val="Paragraphedeliste"/>
              <w:ind w:left="0"/>
              <w:rPr>
                <w:rFonts w:ascii="Times New Roman" w:hAnsi="Times New Roman"/>
              </w:rPr>
            </w:pPr>
          </w:p>
        </w:tc>
        <w:tc>
          <w:tcPr>
            <w:tcW w:w="2500" w:type="pct"/>
            <w:vAlign w:val="center"/>
          </w:tcPr>
          <w:p w:rsidR="009321BE" w:rsidRPr="007F40A4" w:rsidRDefault="009321BE" w:rsidP="007F40A4">
            <w:pPr>
              <w:pStyle w:val="Paragraphedeliste"/>
              <w:ind w:left="0"/>
              <w:jc w:val="left"/>
              <w:rPr>
                <w:rFonts w:ascii="Times New Roman" w:eastAsia="Times New Roman" w:hAnsi="Times New Roman"/>
                <w:color w:val="000000"/>
                <w:sz w:val="24"/>
                <w:lang w:eastAsia="fr-FR"/>
              </w:rPr>
            </w:pPr>
            <w:r w:rsidRPr="007F40A4">
              <w:rPr>
                <w:rFonts w:ascii="Times New Roman" w:hAnsi="Times New Roman"/>
                <w:color w:val="000000"/>
                <w:sz w:val="24"/>
              </w:rPr>
              <w:t>Kindu</w:t>
            </w:r>
          </w:p>
        </w:tc>
      </w:tr>
      <w:tr w:rsidR="009321BE" w:rsidRPr="00A27285" w:rsidTr="007F40A4">
        <w:trPr>
          <w:trHeight w:val="283"/>
        </w:trPr>
        <w:tc>
          <w:tcPr>
            <w:tcW w:w="2500" w:type="pct"/>
            <w:vMerge/>
          </w:tcPr>
          <w:p w:rsidR="009321BE" w:rsidRPr="00A27285" w:rsidRDefault="009321BE" w:rsidP="00577993">
            <w:pPr>
              <w:pStyle w:val="Paragraphedeliste"/>
              <w:ind w:left="0"/>
              <w:rPr>
                <w:rFonts w:ascii="Times New Roman" w:hAnsi="Times New Roman"/>
              </w:rPr>
            </w:pPr>
          </w:p>
        </w:tc>
        <w:tc>
          <w:tcPr>
            <w:tcW w:w="2500" w:type="pct"/>
            <w:vAlign w:val="center"/>
          </w:tcPr>
          <w:p w:rsidR="009321BE" w:rsidRPr="007F40A4" w:rsidRDefault="009321BE" w:rsidP="007F40A4">
            <w:pPr>
              <w:pStyle w:val="Paragraphedeliste"/>
              <w:ind w:left="0"/>
              <w:jc w:val="left"/>
              <w:rPr>
                <w:rFonts w:ascii="Times New Roman" w:eastAsia="Times New Roman" w:hAnsi="Times New Roman"/>
                <w:color w:val="000000"/>
                <w:sz w:val="24"/>
                <w:lang w:eastAsia="fr-FR"/>
              </w:rPr>
            </w:pPr>
            <w:proofErr w:type="spellStart"/>
            <w:r w:rsidRPr="007F40A4">
              <w:rPr>
                <w:rFonts w:ascii="Times New Roman" w:hAnsi="Times New Roman"/>
                <w:color w:val="000000"/>
                <w:sz w:val="24"/>
              </w:rPr>
              <w:t>Kunda</w:t>
            </w:r>
            <w:proofErr w:type="spellEnd"/>
          </w:p>
        </w:tc>
      </w:tr>
      <w:tr w:rsidR="009321BE" w:rsidRPr="00A27285" w:rsidTr="007F40A4">
        <w:trPr>
          <w:trHeight w:val="283"/>
        </w:trPr>
        <w:tc>
          <w:tcPr>
            <w:tcW w:w="2500" w:type="pct"/>
            <w:vMerge/>
          </w:tcPr>
          <w:p w:rsidR="009321BE" w:rsidRPr="00A27285" w:rsidRDefault="009321BE" w:rsidP="00577993">
            <w:pPr>
              <w:pStyle w:val="Paragraphedeliste"/>
              <w:ind w:left="0"/>
              <w:rPr>
                <w:rFonts w:ascii="Times New Roman" w:hAnsi="Times New Roman"/>
              </w:rPr>
            </w:pPr>
          </w:p>
        </w:tc>
        <w:tc>
          <w:tcPr>
            <w:tcW w:w="2500" w:type="pct"/>
            <w:vAlign w:val="center"/>
          </w:tcPr>
          <w:p w:rsidR="009321BE" w:rsidRPr="007F40A4" w:rsidRDefault="009321BE" w:rsidP="007F40A4">
            <w:pPr>
              <w:pStyle w:val="Paragraphedeliste"/>
              <w:ind w:left="0"/>
              <w:jc w:val="left"/>
              <w:rPr>
                <w:rFonts w:ascii="Times New Roman" w:eastAsia="Times New Roman" w:hAnsi="Times New Roman"/>
                <w:color w:val="000000"/>
                <w:sz w:val="24"/>
                <w:lang w:eastAsia="fr-FR"/>
              </w:rPr>
            </w:pPr>
            <w:proofErr w:type="spellStart"/>
            <w:r w:rsidRPr="007F40A4">
              <w:rPr>
                <w:rFonts w:ascii="Times New Roman" w:hAnsi="Times New Roman"/>
                <w:color w:val="000000"/>
                <w:sz w:val="24"/>
              </w:rPr>
              <w:t>Lubutu</w:t>
            </w:r>
            <w:proofErr w:type="spellEnd"/>
          </w:p>
        </w:tc>
      </w:tr>
      <w:tr w:rsidR="009321BE" w:rsidRPr="00A27285" w:rsidTr="007F40A4">
        <w:trPr>
          <w:trHeight w:val="283"/>
        </w:trPr>
        <w:tc>
          <w:tcPr>
            <w:tcW w:w="2500" w:type="pct"/>
            <w:vMerge/>
          </w:tcPr>
          <w:p w:rsidR="009321BE" w:rsidRPr="00A27285" w:rsidRDefault="009321BE" w:rsidP="00577993">
            <w:pPr>
              <w:pStyle w:val="Paragraphedeliste"/>
              <w:ind w:left="0"/>
              <w:rPr>
                <w:rFonts w:ascii="Times New Roman" w:hAnsi="Times New Roman"/>
              </w:rPr>
            </w:pPr>
          </w:p>
        </w:tc>
        <w:tc>
          <w:tcPr>
            <w:tcW w:w="2500" w:type="pct"/>
            <w:vAlign w:val="center"/>
          </w:tcPr>
          <w:p w:rsidR="009321BE" w:rsidRPr="007F40A4" w:rsidRDefault="009321BE" w:rsidP="007F40A4">
            <w:pPr>
              <w:pStyle w:val="Paragraphedeliste"/>
              <w:ind w:left="0"/>
              <w:jc w:val="left"/>
              <w:rPr>
                <w:rFonts w:ascii="Times New Roman" w:eastAsia="Times New Roman" w:hAnsi="Times New Roman"/>
                <w:color w:val="000000"/>
                <w:sz w:val="24"/>
                <w:lang w:eastAsia="fr-FR"/>
              </w:rPr>
            </w:pPr>
            <w:proofErr w:type="spellStart"/>
            <w:r w:rsidRPr="007F40A4">
              <w:rPr>
                <w:rFonts w:ascii="Times New Roman" w:hAnsi="Times New Roman"/>
                <w:color w:val="000000"/>
                <w:sz w:val="24"/>
              </w:rPr>
              <w:t>Lusangi</w:t>
            </w:r>
            <w:proofErr w:type="spellEnd"/>
          </w:p>
        </w:tc>
      </w:tr>
      <w:tr w:rsidR="009321BE" w:rsidRPr="00A27285" w:rsidTr="007F40A4">
        <w:trPr>
          <w:trHeight w:val="283"/>
        </w:trPr>
        <w:tc>
          <w:tcPr>
            <w:tcW w:w="2500" w:type="pct"/>
            <w:vMerge/>
          </w:tcPr>
          <w:p w:rsidR="009321BE" w:rsidRPr="00A27285" w:rsidRDefault="009321BE" w:rsidP="00577993">
            <w:pPr>
              <w:pStyle w:val="Paragraphedeliste"/>
              <w:ind w:left="0"/>
              <w:rPr>
                <w:rFonts w:ascii="Times New Roman" w:hAnsi="Times New Roman"/>
              </w:rPr>
            </w:pPr>
          </w:p>
        </w:tc>
        <w:tc>
          <w:tcPr>
            <w:tcW w:w="2500" w:type="pct"/>
            <w:vAlign w:val="center"/>
          </w:tcPr>
          <w:p w:rsidR="009321BE" w:rsidRPr="007F40A4" w:rsidRDefault="009321BE" w:rsidP="007F40A4">
            <w:pPr>
              <w:pStyle w:val="Paragraphedeliste"/>
              <w:ind w:left="0"/>
              <w:jc w:val="left"/>
              <w:rPr>
                <w:rFonts w:ascii="Times New Roman" w:eastAsia="Times New Roman" w:hAnsi="Times New Roman"/>
                <w:color w:val="000000"/>
                <w:sz w:val="24"/>
                <w:lang w:eastAsia="fr-FR"/>
              </w:rPr>
            </w:pPr>
            <w:proofErr w:type="spellStart"/>
            <w:r w:rsidRPr="007F40A4">
              <w:rPr>
                <w:rFonts w:ascii="Times New Roman" w:hAnsi="Times New Roman"/>
                <w:color w:val="000000"/>
                <w:sz w:val="24"/>
              </w:rPr>
              <w:t>Obokote</w:t>
            </w:r>
            <w:proofErr w:type="spellEnd"/>
          </w:p>
        </w:tc>
      </w:tr>
      <w:tr w:rsidR="009321BE" w:rsidRPr="00A27285" w:rsidTr="007F40A4">
        <w:trPr>
          <w:trHeight w:val="283"/>
        </w:trPr>
        <w:tc>
          <w:tcPr>
            <w:tcW w:w="2500" w:type="pct"/>
            <w:vMerge/>
          </w:tcPr>
          <w:p w:rsidR="009321BE" w:rsidRPr="00A27285" w:rsidRDefault="009321BE" w:rsidP="00577993">
            <w:pPr>
              <w:pStyle w:val="Paragraphedeliste"/>
              <w:ind w:left="0"/>
              <w:rPr>
                <w:rFonts w:ascii="Times New Roman" w:hAnsi="Times New Roman"/>
              </w:rPr>
            </w:pPr>
          </w:p>
        </w:tc>
        <w:tc>
          <w:tcPr>
            <w:tcW w:w="2500" w:type="pct"/>
            <w:vAlign w:val="center"/>
          </w:tcPr>
          <w:p w:rsidR="009321BE" w:rsidRPr="007F40A4" w:rsidRDefault="009321BE" w:rsidP="007F40A4">
            <w:pPr>
              <w:pStyle w:val="Paragraphedeliste"/>
              <w:ind w:left="0"/>
              <w:jc w:val="left"/>
              <w:rPr>
                <w:rFonts w:ascii="Times New Roman" w:eastAsia="Times New Roman" w:hAnsi="Times New Roman"/>
                <w:color w:val="000000"/>
                <w:sz w:val="24"/>
                <w:lang w:eastAsia="fr-FR"/>
              </w:rPr>
            </w:pPr>
            <w:proofErr w:type="spellStart"/>
            <w:r w:rsidRPr="007F40A4">
              <w:rPr>
                <w:rFonts w:ascii="Times New Roman" w:hAnsi="Times New Roman"/>
                <w:color w:val="000000"/>
                <w:sz w:val="24"/>
              </w:rPr>
              <w:t>Pangi</w:t>
            </w:r>
            <w:proofErr w:type="spellEnd"/>
          </w:p>
        </w:tc>
      </w:tr>
      <w:tr w:rsidR="009321BE" w:rsidRPr="00A27285" w:rsidTr="007F40A4">
        <w:trPr>
          <w:trHeight w:val="283"/>
        </w:trPr>
        <w:tc>
          <w:tcPr>
            <w:tcW w:w="2500" w:type="pct"/>
            <w:vMerge/>
          </w:tcPr>
          <w:p w:rsidR="009321BE" w:rsidRPr="00A27285" w:rsidRDefault="009321BE" w:rsidP="00577993">
            <w:pPr>
              <w:pStyle w:val="Paragraphedeliste"/>
              <w:ind w:left="0"/>
              <w:rPr>
                <w:rFonts w:ascii="Times New Roman" w:hAnsi="Times New Roman"/>
              </w:rPr>
            </w:pPr>
          </w:p>
        </w:tc>
        <w:tc>
          <w:tcPr>
            <w:tcW w:w="2500" w:type="pct"/>
            <w:vAlign w:val="center"/>
          </w:tcPr>
          <w:p w:rsidR="009321BE" w:rsidRPr="007F40A4" w:rsidRDefault="009321BE" w:rsidP="007F40A4">
            <w:pPr>
              <w:pStyle w:val="Paragraphedeliste"/>
              <w:ind w:left="0"/>
              <w:jc w:val="left"/>
              <w:rPr>
                <w:rFonts w:ascii="Times New Roman" w:eastAsia="Times New Roman" w:hAnsi="Times New Roman"/>
                <w:color w:val="000000"/>
                <w:sz w:val="24"/>
                <w:lang w:eastAsia="fr-FR"/>
              </w:rPr>
            </w:pPr>
            <w:proofErr w:type="spellStart"/>
            <w:r w:rsidRPr="007F40A4">
              <w:rPr>
                <w:rFonts w:ascii="Times New Roman" w:hAnsi="Times New Roman"/>
                <w:color w:val="000000"/>
                <w:sz w:val="24"/>
              </w:rPr>
              <w:t>Punia</w:t>
            </w:r>
            <w:proofErr w:type="spellEnd"/>
          </w:p>
        </w:tc>
      </w:tr>
      <w:tr w:rsidR="009321BE" w:rsidRPr="00A27285" w:rsidTr="007F40A4">
        <w:trPr>
          <w:trHeight w:val="283"/>
        </w:trPr>
        <w:tc>
          <w:tcPr>
            <w:tcW w:w="2500" w:type="pct"/>
            <w:vMerge/>
          </w:tcPr>
          <w:p w:rsidR="009321BE" w:rsidRPr="00A27285" w:rsidRDefault="009321BE" w:rsidP="00577993">
            <w:pPr>
              <w:pStyle w:val="Paragraphedeliste"/>
              <w:ind w:left="0"/>
              <w:rPr>
                <w:rFonts w:ascii="Times New Roman" w:hAnsi="Times New Roman"/>
              </w:rPr>
            </w:pPr>
          </w:p>
        </w:tc>
        <w:tc>
          <w:tcPr>
            <w:tcW w:w="2500" w:type="pct"/>
            <w:vAlign w:val="center"/>
          </w:tcPr>
          <w:p w:rsidR="009321BE" w:rsidRPr="007F40A4" w:rsidRDefault="009321BE" w:rsidP="007F40A4">
            <w:pPr>
              <w:pStyle w:val="Paragraphedeliste"/>
              <w:ind w:left="0"/>
              <w:jc w:val="left"/>
              <w:rPr>
                <w:rFonts w:ascii="Times New Roman" w:eastAsia="Times New Roman" w:hAnsi="Times New Roman"/>
                <w:color w:val="000000"/>
                <w:sz w:val="24"/>
                <w:lang w:eastAsia="fr-FR"/>
              </w:rPr>
            </w:pPr>
            <w:r w:rsidRPr="007F40A4">
              <w:rPr>
                <w:rFonts w:ascii="Times New Roman" w:hAnsi="Times New Roman"/>
                <w:color w:val="000000"/>
                <w:sz w:val="24"/>
              </w:rPr>
              <w:t>Samba</w:t>
            </w:r>
          </w:p>
        </w:tc>
      </w:tr>
      <w:tr w:rsidR="009321BE" w:rsidRPr="00A27285" w:rsidTr="007F40A4">
        <w:trPr>
          <w:trHeight w:val="283"/>
        </w:trPr>
        <w:tc>
          <w:tcPr>
            <w:tcW w:w="2500" w:type="pct"/>
            <w:vMerge/>
          </w:tcPr>
          <w:p w:rsidR="009321BE" w:rsidRPr="00A27285" w:rsidRDefault="009321BE" w:rsidP="00577993">
            <w:pPr>
              <w:pStyle w:val="Paragraphedeliste"/>
              <w:ind w:left="0"/>
              <w:rPr>
                <w:rFonts w:ascii="Times New Roman" w:hAnsi="Times New Roman"/>
              </w:rPr>
            </w:pPr>
          </w:p>
        </w:tc>
        <w:tc>
          <w:tcPr>
            <w:tcW w:w="2500" w:type="pct"/>
            <w:vAlign w:val="center"/>
          </w:tcPr>
          <w:p w:rsidR="009321BE" w:rsidRPr="007F40A4" w:rsidRDefault="009321BE" w:rsidP="007F40A4">
            <w:pPr>
              <w:pStyle w:val="Paragraphedeliste"/>
              <w:ind w:left="0"/>
              <w:jc w:val="left"/>
              <w:rPr>
                <w:rFonts w:ascii="Times New Roman" w:hAnsi="Times New Roman"/>
                <w:color w:val="000000"/>
                <w:sz w:val="24"/>
              </w:rPr>
            </w:pPr>
            <w:proofErr w:type="spellStart"/>
            <w:r w:rsidRPr="007F40A4">
              <w:rPr>
                <w:rFonts w:ascii="Times New Roman" w:hAnsi="Times New Roman"/>
                <w:color w:val="000000"/>
                <w:sz w:val="24"/>
              </w:rPr>
              <w:t>Saramabila</w:t>
            </w:r>
            <w:proofErr w:type="spellEnd"/>
          </w:p>
        </w:tc>
      </w:tr>
      <w:tr w:rsidR="009321BE" w:rsidRPr="00A27285" w:rsidTr="007F40A4">
        <w:trPr>
          <w:trHeight w:val="283"/>
        </w:trPr>
        <w:tc>
          <w:tcPr>
            <w:tcW w:w="2500" w:type="pct"/>
            <w:vMerge/>
          </w:tcPr>
          <w:p w:rsidR="009321BE" w:rsidRPr="00A27285" w:rsidRDefault="009321BE" w:rsidP="00577993">
            <w:pPr>
              <w:pStyle w:val="Paragraphedeliste"/>
              <w:ind w:left="0"/>
              <w:rPr>
                <w:rFonts w:ascii="Times New Roman" w:hAnsi="Times New Roman"/>
              </w:rPr>
            </w:pPr>
          </w:p>
        </w:tc>
        <w:tc>
          <w:tcPr>
            <w:tcW w:w="2500" w:type="pct"/>
            <w:vAlign w:val="center"/>
          </w:tcPr>
          <w:p w:rsidR="009321BE" w:rsidRPr="007F40A4" w:rsidRDefault="009321BE" w:rsidP="007F40A4">
            <w:pPr>
              <w:pStyle w:val="Paragraphedeliste"/>
              <w:ind w:left="0"/>
              <w:jc w:val="left"/>
              <w:rPr>
                <w:rFonts w:ascii="Times New Roman" w:hAnsi="Times New Roman"/>
                <w:color w:val="000000"/>
                <w:sz w:val="24"/>
              </w:rPr>
            </w:pPr>
            <w:proofErr w:type="spellStart"/>
            <w:r w:rsidRPr="007F40A4">
              <w:rPr>
                <w:rFonts w:ascii="Times New Roman" w:hAnsi="Times New Roman"/>
                <w:color w:val="000000"/>
                <w:sz w:val="24"/>
              </w:rPr>
              <w:t>Tunda</w:t>
            </w:r>
            <w:proofErr w:type="spellEnd"/>
          </w:p>
        </w:tc>
      </w:tr>
    </w:tbl>
    <w:p w:rsidR="00291F40" w:rsidRPr="00A27285" w:rsidRDefault="00291F40" w:rsidP="00792D8F">
      <w:pPr>
        <w:pStyle w:val="Paragraphedeliste"/>
        <w:ind w:left="0"/>
        <w:rPr>
          <w:rFonts w:ascii="Times New Roman" w:hAnsi="Times New Roman"/>
          <w:b/>
        </w:rPr>
      </w:pPr>
    </w:p>
    <w:p w:rsidR="00792D8F" w:rsidRPr="00A27285" w:rsidRDefault="00792D8F" w:rsidP="00792D8F">
      <w:pPr>
        <w:pStyle w:val="Paragraphedeliste"/>
        <w:ind w:left="0"/>
        <w:rPr>
          <w:rFonts w:ascii="Times New Roman" w:hAnsi="Times New Roman"/>
        </w:rPr>
      </w:pPr>
    </w:p>
    <w:p w:rsidR="00792D8F" w:rsidRPr="00A27285" w:rsidRDefault="00792D8F" w:rsidP="00792D8F">
      <w:pPr>
        <w:pStyle w:val="Paragraphedeliste"/>
        <w:ind w:left="0"/>
        <w:rPr>
          <w:rFonts w:ascii="Times New Roman" w:hAnsi="Times New Roman"/>
        </w:rPr>
      </w:pPr>
    </w:p>
    <w:p w:rsidR="00792D8F" w:rsidRPr="00A27285" w:rsidRDefault="00792D8F" w:rsidP="00792D8F">
      <w:pPr>
        <w:pStyle w:val="Paragraphedeliste"/>
        <w:ind w:left="0"/>
        <w:rPr>
          <w:rFonts w:ascii="Times New Roman" w:hAnsi="Times New Roman"/>
          <w:lang w:val="en-US"/>
        </w:rPr>
      </w:pPr>
    </w:p>
    <w:p w:rsidR="00792D8F" w:rsidRPr="00A27285" w:rsidRDefault="00792D8F" w:rsidP="00792D8F">
      <w:pPr>
        <w:pStyle w:val="Paragraphedeliste"/>
        <w:ind w:left="0"/>
        <w:rPr>
          <w:rFonts w:ascii="Times New Roman" w:hAnsi="Times New Roman"/>
        </w:rPr>
      </w:pPr>
    </w:p>
    <w:p w:rsidR="00792D8F" w:rsidRPr="00A27285" w:rsidRDefault="00792D8F" w:rsidP="00792D8F">
      <w:pPr>
        <w:pStyle w:val="Paragraphedeliste"/>
        <w:ind w:left="0"/>
        <w:rPr>
          <w:rFonts w:ascii="Times New Roman" w:hAnsi="Times New Roman"/>
        </w:rPr>
      </w:pPr>
    </w:p>
    <w:p w:rsidR="00792D8F" w:rsidRPr="00A27285" w:rsidRDefault="00792D8F" w:rsidP="00792D8F">
      <w:pPr>
        <w:pStyle w:val="Paragraphedeliste"/>
        <w:ind w:left="0"/>
        <w:rPr>
          <w:rFonts w:ascii="Times New Roman" w:hAnsi="Times New Roman"/>
          <w:b/>
        </w:rPr>
      </w:pPr>
    </w:p>
    <w:p w:rsidR="00E8150A" w:rsidRPr="00A27285" w:rsidRDefault="00E8150A" w:rsidP="00792D8F">
      <w:pPr>
        <w:pStyle w:val="Paragraphedeliste"/>
        <w:ind w:left="0"/>
        <w:rPr>
          <w:rFonts w:ascii="Times New Roman" w:hAnsi="Times New Roman"/>
        </w:rPr>
        <w:sectPr w:rsidR="00E8150A" w:rsidRPr="00A27285" w:rsidSect="00BF6200">
          <w:headerReference w:type="default" r:id="rId10"/>
          <w:footerReference w:type="default" r:id="rId11"/>
          <w:pgSz w:w="11906" w:h="16838"/>
          <w:pgMar w:top="1417" w:right="1417" w:bottom="1417" w:left="1417" w:header="708" w:footer="708" w:gutter="0"/>
          <w:cols w:space="708"/>
          <w:titlePg/>
          <w:docGrid w:linePitch="360"/>
        </w:sectPr>
      </w:pPr>
    </w:p>
    <w:p w:rsidR="00792D8F" w:rsidRPr="00A27285" w:rsidRDefault="00792D8F" w:rsidP="00792D8F">
      <w:pPr>
        <w:pStyle w:val="Paragraphedeliste"/>
        <w:ind w:left="0"/>
        <w:rPr>
          <w:rFonts w:ascii="Times New Roman" w:hAnsi="Times New Roman"/>
          <w:b/>
        </w:rPr>
      </w:pPr>
      <w:r w:rsidRPr="00A27285">
        <w:rPr>
          <w:rFonts w:ascii="Times New Roman" w:hAnsi="Times New Roman"/>
          <w:b/>
        </w:rPr>
        <w:lastRenderedPageBreak/>
        <w:t>ANNEXE III. PLAN DE TRAVAIL BUDGETISE</w:t>
      </w:r>
    </w:p>
    <w:p w:rsidR="00F029C8" w:rsidRPr="00A27285" w:rsidRDefault="00F029C8" w:rsidP="00792D8F">
      <w:pPr>
        <w:pStyle w:val="Paragraphedeliste"/>
        <w:ind w:left="0"/>
        <w:rPr>
          <w:rFonts w:ascii="Times New Roman" w:hAnsi="Times New Roman"/>
          <w:b/>
        </w:rPr>
      </w:pPr>
    </w:p>
    <w:p w:rsidR="00F029C8" w:rsidRPr="00A27285" w:rsidRDefault="00F029C8" w:rsidP="00F97BBB">
      <w:pPr>
        <w:pStyle w:val="Paragraphedeliste"/>
        <w:numPr>
          <w:ilvl w:val="0"/>
          <w:numId w:val="5"/>
        </w:numPr>
        <w:rPr>
          <w:rFonts w:ascii="Times New Roman" w:hAnsi="Times New Roman"/>
          <w:b/>
        </w:rPr>
      </w:pPr>
      <w:r w:rsidRPr="00A27285">
        <w:rPr>
          <w:rFonts w:ascii="Times New Roman" w:hAnsi="Times New Roman"/>
          <w:b/>
        </w:rPr>
        <w:t>MANIEMA</w:t>
      </w:r>
    </w:p>
    <w:p w:rsidR="00645648" w:rsidRPr="00A27285" w:rsidRDefault="00645648" w:rsidP="00792D8F">
      <w:pPr>
        <w:pStyle w:val="Paragraphedeliste"/>
        <w:ind w:left="0"/>
        <w:rPr>
          <w:rFonts w:ascii="Times New Roman" w:hAnsi="Times New Roman"/>
          <w:b/>
        </w:rPr>
      </w:pPr>
    </w:p>
    <w:p w:rsidR="006247BC" w:rsidRPr="00A27285" w:rsidRDefault="006247BC" w:rsidP="00792D8F">
      <w:pPr>
        <w:pStyle w:val="Paragraphedeliste"/>
        <w:ind w:left="0"/>
        <w:rPr>
          <w:rFonts w:ascii="Times New Roman" w:hAnsi="Times New Roman"/>
          <w:b/>
        </w:rPr>
      </w:pPr>
    </w:p>
    <w:p w:rsidR="006247BC" w:rsidRPr="00337451" w:rsidRDefault="00337451">
      <w:pPr>
        <w:spacing w:after="160" w:line="259" w:lineRule="auto"/>
        <w:jc w:val="left"/>
        <w:rPr>
          <w:rFonts w:ascii="Times New Roman" w:hAnsi="Times New Roman"/>
          <w:b/>
          <w:i/>
        </w:rPr>
      </w:pPr>
      <w:r w:rsidRPr="00337451">
        <w:rPr>
          <w:rFonts w:ascii="Times New Roman" w:hAnsi="Times New Roman"/>
          <w:b/>
          <w:i/>
        </w:rPr>
        <w:t>A ACTUALI</w:t>
      </w:r>
      <w:r>
        <w:rPr>
          <w:rFonts w:ascii="Times New Roman" w:hAnsi="Times New Roman"/>
          <w:b/>
          <w:i/>
        </w:rPr>
        <w:t>S</w:t>
      </w:r>
      <w:r w:rsidRPr="00337451">
        <w:rPr>
          <w:rFonts w:ascii="Times New Roman" w:hAnsi="Times New Roman"/>
          <w:b/>
          <w:i/>
        </w:rPr>
        <w:t>ER PAR LE PROJET</w:t>
      </w:r>
      <w:r w:rsidR="006247BC" w:rsidRPr="00337451">
        <w:rPr>
          <w:rFonts w:ascii="Times New Roman" w:hAnsi="Times New Roman"/>
          <w:b/>
          <w:i/>
        </w:rPr>
        <w:br w:type="page"/>
      </w:r>
    </w:p>
    <w:p w:rsidR="00E8150A" w:rsidRPr="00A27285" w:rsidRDefault="00F029C8" w:rsidP="00F97BBB">
      <w:pPr>
        <w:pStyle w:val="Paragraphedeliste"/>
        <w:numPr>
          <w:ilvl w:val="0"/>
          <w:numId w:val="5"/>
        </w:numPr>
        <w:rPr>
          <w:rFonts w:ascii="Times New Roman" w:hAnsi="Times New Roman"/>
          <w:b/>
        </w:rPr>
      </w:pPr>
      <w:r w:rsidRPr="00A27285">
        <w:rPr>
          <w:rFonts w:ascii="Times New Roman" w:hAnsi="Times New Roman"/>
          <w:b/>
        </w:rPr>
        <w:lastRenderedPageBreak/>
        <w:t>KASAI</w:t>
      </w:r>
    </w:p>
    <w:p w:rsidR="00E8150A" w:rsidRPr="00A27285" w:rsidRDefault="00E8150A" w:rsidP="00792D8F">
      <w:pPr>
        <w:pStyle w:val="Paragraphedeliste"/>
        <w:ind w:left="0"/>
        <w:rPr>
          <w:rFonts w:ascii="Times New Roman" w:hAnsi="Times New Roman"/>
          <w:b/>
        </w:rPr>
      </w:pPr>
    </w:p>
    <w:p w:rsidR="00717081" w:rsidRPr="00A27285" w:rsidRDefault="00717081" w:rsidP="00792D8F">
      <w:pPr>
        <w:pStyle w:val="Paragraphedeliste"/>
        <w:ind w:left="0"/>
        <w:rPr>
          <w:rFonts w:ascii="Times New Roman" w:hAnsi="Times New Roman"/>
          <w:b/>
        </w:rPr>
      </w:pPr>
    </w:p>
    <w:p w:rsidR="00717081" w:rsidRPr="00337451" w:rsidRDefault="00337451" w:rsidP="00792D8F">
      <w:pPr>
        <w:pStyle w:val="Paragraphedeliste"/>
        <w:ind w:left="0"/>
        <w:rPr>
          <w:rFonts w:ascii="Times New Roman" w:hAnsi="Times New Roman"/>
          <w:b/>
          <w:i/>
        </w:rPr>
      </w:pPr>
      <w:r w:rsidRPr="00337451">
        <w:rPr>
          <w:rFonts w:ascii="Times New Roman" w:hAnsi="Times New Roman"/>
          <w:b/>
          <w:i/>
        </w:rPr>
        <w:t>A ACTUALISER PAR LE PROJET</w:t>
      </w:r>
    </w:p>
    <w:sectPr w:rsidR="00717081" w:rsidRPr="00337451" w:rsidSect="0064564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7CB" w:rsidRDefault="00B777CB" w:rsidP="007601ED">
      <w:r>
        <w:separator/>
      </w:r>
    </w:p>
  </w:endnote>
  <w:endnote w:type="continuationSeparator" w:id="0">
    <w:p w:rsidR="00B777CB" w:rsidRDefault="00B777CB" w:rsidP="007601ED">
      <w:r>
        <w:continuationSeparator/>
      </w:r>
    </w:p>
  </w:endnote>
  <w:endnote w:type="continuationNotice" w:id="1">
    <w:p w:rsidR="00B777CB" w:rsidRDefault="00B777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75A" w:rsidRDefault="0067175A">
    <w:pPr>
      <w:pStyle w:val="Pieddepage"/>
      <w:jc w:val="right"/>
    </w:pPr>
    <w:r>
      <w:fldChar w:fldCharType="begin"/>
    </w:r>
    <w:r>
      <w:instrText>PAGE   \* MERGEFORMAT</w:instrText>
    </w:r>
    <w:r>
      <w:fldChar w:fldCharType="separate"/>
    </w:r>
    <w:r w:rsidR="001A5ACE" w:rsidRPr="001A5ACE">
      <w:rPr>
        <w:noProof/>
        <w:lang w:val="fr-FR"/>
      </w:rPr>
      <w:t>13</w:t>
    </w:r>
    <w:r>
      <w:fldChar w:fldCharType="end"/>
    </w:r>
  </w:p>
  <w:p w:rsidR="0067175A" w:rsidRDefault="0067175A">
    <w:pPr>
      <w:pStyle w:val="Pieddepage"/>
    </w:pPr>
    <w:r>
      <w:t>TDR OAC Bomoyi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7CB" w:rsidRDefault="00B777CB" w:rsidP="007601ED">
      <w:r>
        <w:separator/>
      </w:r>
    </w:p>
  </w:footnote>
  <w:footnote w:type="continuationSeparator" w:id="0">
    <w:p w:rsidR="00B777CB" w:rsidRDefault="00B777CB" w:rsidP="007601ED">
      <w:r>
        <w:continuationSeparator/>
      </w:r>
    </w:p>
  </w:footnote>
  <w:footnote w:type="continuationNotice" w:id="1">
    <w:p w:rsidR="00B777CB" w:rsidRDefault="00B777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75A" w:rsidRDefault="0067175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10"/>
    <w:lvl w:ilvl="0">
      <w:start w:val="1"/>
      <w:numFmt w:val="bullet"/>
      <w:lvlText w:val=""/>
      <w:lvlJc w:val="left"/>
      <w:pPr>
        <w:tabs>
          <w:tab w:val="num" w:pos="360"/>
        </w:tabs>
        <w:ind w:left="360" w:hanging="360"/>
      </w:pPr>
      <w:rPr>
        <w:rFonts w:ascii="Symbol" w:hAnsi="Symbol"/>
      </w:rPr>
    </w:lvl>
  </w:abstractNum>
  <w:abstractNum w:abstractNumId="1" w15:restartNumberingAfterBreak="0">
    <w:nsid w:val="0438172D"/>
    <w:multiLevelType w:val="hybridMultilevel"/>
    <w:tmpl w:val="24DEB312"/>
    <w:lvl w:ilvl="0" w:tplc="A4665332">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16196E60"/>
    <w:multiLevelType w:val="hybridMultilevel"/>
    <w:tmpl w:val="36467A4A"/>
    <w:lvl w:ilvl="0" w:tplc="153E5C4A">
      <w:start w:val="2"/>
      <w:numFmt w:val="bullet"/>
      <w:lvlText w:val="-"/>
      <w:lvlJc w:val="left"/>
      <w:pPr>
        <w:ind w:left="1068" w:hanging="360"/>
      </w:pPr>
      <w:rPr>
        <w:rFonts w:ascii="Times New Roman" w:eastAsia="Times New Roman" w:hAnsi="Times New Roman" w:cs="Times New Roman"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25154151"/>
    <w:multiLevelType w:val="hybridMultilevel"/>
    <w:tmpl w:val="23E6B462"/>
    <w:lvl w:ilvl="0" w:tplc="040C000F">
      <w:start w:val="1"/>
      <w:numFmt w:val="decimal"/>
      <w:lvlText w:val="%1."/>
      <w:lvlJc w:val="left"/>
      <w:pPr>
        <w:ind w:left="1080" w:hanging="360"/>
      </w:pPr>
      <w:rPr>
        <w:rFont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37D95018"/>
    <w:multiLevelType w:val="hybridMultilevel"/>
    <w:tmpl w:val="7F64813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BD8131B"/>
    <w:multiLevelType w:val="hybridMultilevel"/>
    <w:tmpl w:val="2E8C2186"/>
    <w:lvl w:ilvl="0" w:tplc="A4665332">
      <w:start w:val="1"/>
      <w:numFmt w:val="decimal"/>
      <w:lvlText w:val="%1."/>
      <w:lvlJc w:val="left"/>
      <w:pPr>
        <w:ind w:left="1068" w:hanging="360"/>
      </w:pPr>
      <w:rPr>
        <w:rFonts w:hint="default"/>
      </w:rPr>
    </w:lvl>
    <w:lvl w:ilvl="1" w:tplc="153E5C4A">
      <w:start w:val="2"/>
      <w:numFmt w:val="bullet"/>
      <w:lvlText w:val="-"/>
      <w:lvlJc w:val="left"/>
      <w:pPr>
        <w:ind w:left="1494" w:hanging="360"/>
      </w:pPr>
      <w:rPr>
        <w:rFonts w:ascii="Times New Roman" w:eastAsia="Times New Roman" w:hAnsi="Times New Roman" w:cs="Times New Roman" w:hint="default"/>
      </w:r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15:restartNumberingAfterBreak="0">
    <w:nsid w:val="50FC28DA"/>
    <w:multiLevelType w:val="hybridMultilevel"/>
    <w:tmpl w:val="FE7ECB38"/>
    <w:lvl w:ilvl="0" w:tplc="153E5C4A">
      <w:start w:val="2"/>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56AA101A"/>
    <w:multiLevelType w:val="hybridMultilevel"/>
    <w:tmpl w:val="B240D32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6722513B"/>
    <w:multiLevelType w:val="hybridMultilevel"/>
    <w:tmpl w:val="17D0F1EE"/>
    <w:lvl w:ilvl="0" w:tplc="2D92813A">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75DF504D"/>
    <w:multiLevelType w:val="hybridMultilevel"/>
    <w:tmpl w:val="B496913E"/>
    <w:lvl w:ilvl="0" w:tplc="B77A6F9A">
      <w:start w:val="2"/>
      <w:numFmt w:val="bullet"/>
      <w:lvlText w:val="-"/>
      <w:lvlJc w:val="left"/>
      <w:pPr>
        <w:ind w:left="1069"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7B88732B"/>
    <w:multiLevelType w:val="hybridMultilevel"/>
    <w:tmpl w:val="1E785A60"/>
    <w:lvl w:ilvl="0" w:tplc="040C0011">
      <w:start w:val="1"/>
      <w:numFmt w:val="decimal"/>
      <w:lvlText w:val="%1)"/>
      <w:lvlJc w:val="left"/>
      <w:pPr>
        <w:tabs>
          <w:tab w:val="num" w:pos="630"/>
        </w:tabs>
        <w:ind w:left="63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3"/>
  </w:num>
  <w:num w:numId="4">
    <w:abstractNumId w:val="9"/>
  </w:num>
  <w:num w:numId="5">
    <w:abstractNumId w:val="4"/>
  </w:num>
  <w:num w:numId="6">
    <w:abstractNumId w:val="1"/>
  </w:num>
  <w:num w:numId="7">
    <w:abstractNumId w:val="5"/>
  </w:num>
  <w:num w:numId="8">
    <w:abstractNumId w:val="2"/>
  </w:num>
  <w:num w:numId="9">
    <w:abstractNumId w:val="10"/>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256"/>
    <w:rsid w:val="000278FD"/>
    <w:rsid w:val="0003323A"/>
    <w:rsid w:val="000640CA"/>
    <w:rsid w:val="0008529E"/>
    <w:rsid w:val="00085A34"/>
    <w:rsid w:val="000B350B"/>
    <w:rsid w:val="000C75FD"/>
    <w:rsid w:val="000E1F9C"/>
    <w:rsid w:val="000E3DC1"/>
    <w:rsid w:val="00101B6E"/>
    <w:rsid w:val="00112BF3"/>
    <w:rsid w:val="00142A7F"/>
    <w:rsid w:val="00143103"/>
    <w:rsid w:val="00145CAA"/>
    <w:rsid w:val="00153700"/>
    <w:rsid w:val="0018025B"/>
    <w:rsid w:val="00182F01"/>
    <w:rsid w:val="0019243C"/>
    <w:rsid w:val="001A5ACE"/>
    <w:rsid w:val="001E1C94"/>
    <w:rsid w:val="00200F5F"/>
    <w:rsid w:val="00223128"/>
    <w:rsid w:val="00235D46"/>
    <w:rsid w:val="00242C45"/>
    <w:rsid w:val="002668CC"/>
    <w:rsid w:val="00275456"/>
    <w:rsid w:val="00280CF7"/>
    <w:rsid w:val="002810BB"/>
    <w:rsid w:val="00291F40"/>
    <w:rsid w:val="002B2683"/>
    <w:rsid w:val="002B5AFC"/>
    <w:rsid w:val="002C034C"/>
    <w:rsid w:val="002D36E2"/>
    <w:rsid w:val="002E4B85"/>
    <w:rsid w:val="0030310F"/>
    <w:rsid w:val="00334167"/>
    <w:rsid w:val="00337451"/>
    <w:rsid w:val="003522AC"/>
    <w:rsid w:val="00353618"/>
    <w:rsid w:val="00363490"/>
    <w:rsid w:val="003653BB"/>
    <w:rsid w:val="00376E80"/>
    <w:rsid w:val="003A10A6"/>
    <w:rsid w:val="003E3EC4"/>
    <w:rsid w:val="00411EB8"/>
    <w:rsid w:val="00413A31"/>
    <w:rsid w:val="004147DE"/>
    <w:rsid w:val="004150F1"/>
    <w:rsid w:val="00424AA2"/>
    <w:rsid w:val="0043467D"/>
    <w:rsid w:val="004408BB"/>
    <w:rsid w:val="004601C1"/>
    <w:rsid w:val="00470EA6"/>
    <w:rsid w:val="004859AB"/>
    <w:rsid w:val="00494E04"/>
    <w:rsid w:val="004A21D2"/>
    <w:rsid w:val="004B19B3"/>
    <w:rsid w:val="004B3A76"/>
    <w:rsid w:val="004C5125"/>
    <w:rsid w:val="00517AA4"/>
    <w:rsid w:val="00545E75"/>
    <w:rsid w:val="00563BA5"/>
    <w:rsid w:val="00577993"/>
    <w:rsid w:val="00586A86"/>
    <w:rsid w:val="00591B56"/>
    <w:rsid w:val="00595C5C"/>
    <w:rsid w:val="005F73B9"/>
    <w:rsid w:val="00622DC2"/>
    <w:rsid w:val="006247BC"/>
    <w:rsid w:val="006274E8"/>
    <w:rsid w:val="00645648"/>
    <w:rsid w:val="00654D62"/>
    <w:rsid w:val="0067175A"/>
    <w:rsid w:val="0069021E"/>
    <w:rsid w:val="00693115"/>
    <w:rsid w:val="006B5765"/>
    <w:rsid w:val="006C053C"/>
    <w:rsid w:val="006C4832"/>
    <w:rsid w:val="006C50F2"/>
    <w:rsid w:val="006C51C6"/>
    <w:rsid w:val="006F18CA"/>
    <w:rsid w:val="00712C15"/>
    <w:rsid w:val="00717081"/>
    <w:rsid w:val="0074078C"/>
    <w:rsid w:val="00750208"/>
    <w:rsid w:val="007601ED"/>
    <w:rsid w:val="0078252C"/>
    <w:rsid w:val="00784760"/>
    <w:rsid w:val="00786DCE"/>
    <w:rsid w:val="00790256"/>
    <w:rsid w:val="00792D8F"/>
    <w:rsid w:val="007D5083"/>
    <w:rsid w:val="007E1445"/>
    <w:rsid w:val="007E7273"/>
    <w:rsid w:val="007F079A"/>
    <w:rsid w:val="007F40A4"/>
    <w:rsid w:val="008262C6"/>
    <w:rsid w:val="00851480"/>
    <w:rsid w:val="0089103B"/>
    <w:rsid w:val="0089433B"/>
    <w:rsid w:val="008A6633"/>
    <w:rsid w:val="008B3EC4"/>
    <w:rsid w:val="009001C1"/>
    <w:rsid w:val="00923087"/>
    <w:rsid w:val="00925E24"/>
    <w:rsid w:val="009321BE"/>
    <w:rsid w:val="009326B3"/>
    <w:rsid w:val="00946620"/>
    <w:rsid w:val="009555A8"/>
    <w:rsid w:val="009571D2"/>
    <w:rsid w:val="00964C9F"/>
    <w:rsid w:val="009B734E"/>
    <w:rsid w:val="009C2655"/>
    <w:rsid w:val="009C7FF9"/>
    <w:rsid w:val="009D3F32"/>
    <w:rsid w:val="009F637C"/>
    <w:rsid w:val="009F7F42"/>
    <w:rsid w:val="00A27285"/>
    <w:rsid w:val="00A40797"/>
    <w:rsid w:val="00A41A5B"/>
    <w:rsid w:val="00A47A84"/>
    <w:rsid w:val="00A90E9C"/>
    <w:rsid w:val="00A9237F"/>
    <w:rsid w:val="00AB3716"/>
    <w:rsid w:val="00AB64D0"/>
    <w:rsid w:val="00AC54C8"/>
    <w:rsid w:val="00AD5B49"/>
    <w:rsid w:val="00B26CDE"/>
    <w:rsid w:val="00B45CD8"/>
    <w:rsid w:val="00B46994"/>
    <w:rsid w:val="00B777CB"/>
    <w:rsid w:val="00B96787"/>
    <w:rsid w:val="00BC11E0"/>
    <w:rsid w:val="00BE0897"/>
    <w:rsid w:val="00BF6200"/>
    <w:rsid w:val="00C42C2B"/>
    <w:rsid w:val="00C469CC"/>
    <w:rsid w:val="00C47AB9"/>
    <w:rsid w:val="00C549F9"/>
    <w:rsid w:val="00C6113B"/>
    <w:rsid w:val="00C72912"/>
    <w:rsid w:val="00CA1DB3"/>
    <w:rsid w:val="00CC14D0"/>
    <w:rsid w:val="00CE4D63"/>
    <w:rsid w:val="00D338C3"/>
    <w:rsid w:val="00D405A4"/>
    <w:rsid w:val="00D81982"/>
    <w:rsid w:val="00DC3496"/>
    <w:rsid w:val="00E07109"/>
    <w:rsid w:val="00E1005B"/>
    <w:rsid w:val="00E36488"/>
    <w:rsid w:val="00E466A7"/>
    <w:rsid w:val="00E8150A"/>
    <w:rsid w:val="00E90D90"/>
    <w:rsid w:val="00E953D6"/>
    <w:rsid w:val="00EA2488"/>
    <w:rsid w:val="00EC5214"/>
    <w:rsid w:val="00EC6A93"/>
    <w:rsid w:val="00ED0013"/>
    <w:rsid w:val="00EE5410"/>
    <w:rsid w:val="00F029C8"/>
    <w:rsid w:val="00F32BB8"/>
    <w:rsid w:val="00F524DF"/>
    <w:rsid w:val="00F76D84"/>
    <w:rsid w:val="00F959D8"/>
    <w:rsid w:val="00F97BBB"/>
    <w:rsid w:val="00FA02E2"/>
    <w:rsid w:val="00FC76F0"/>
    <w:rsid w:val="00FF237A"/>
    <w:rsid w:val="00FF577D"/>
    <w:rsid w:val="00FF69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48020D-8F58-4A76-B2FC-5741AEF2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256"/>
    <w:pPr>
      <w:jc w:val="both"/>
    </w:pPr>
    <w:rPr>
      <w:sz w:val="22"/>
      <w:szCs w:val="22"/>
      <w:lang w:eastAsia="en-US"/>
    </w:rPr>
  </w:style>
  <w:style w:type="paragraph" w:styleId="Titre1">
    <w:name w:val="heading 1"/>
    <w:basedOn w:val="Normal"/>
    <w:link w:val="Titre1Car"/>
    <w:uiPriority w:val="9"/>
    <w:qFormat/>
    <w:rsid w:val="00E8150A"/>
    <w:pPr>
      <w:spacing w:before="100" w:beforeAutospacing="1" w:after="100" w:afterAutospacing="1"/>
      <w:jc w:val="left"/>
      <w:outlineLvl w:val="0"/>
    </w:pPr>
    <w:rPr>
      <w:rFonts w:ascii="Times New Roman" w:eastAsia="Times New Roman" w:hAnsi="Times New Roman"/>
      <w:b/>
      <w:bCs/>
      <w:kern w:val="36"/>
      <w:sz w:val="48"/>
      <w:szCs w:val="48"/>
      <w:lang w:val="en-US"/>
    </w:rPr>
  </w:style>
  <w:style w:type="paragraph" w:styleId="Titre2">
    <w:name w:val="heading 2"/>
    <w:aliases w:val=" Char Char"/>
    <w:basedOn w:val="Normal"/>
    <w:next w:val="Normal"/>
    <w:link w:val="Titre2Car"/>
    <w:unhideWhenUsed/>
    <w:qFormat/>
    <w:rsid w:val="00E8150A"/>
    <w:pPr>
      <w:keepNext/>
      <w:keepLines/>
      <w:spacing w:before="40" w:line="259" w:lineRule="auto"/>
      <w:jc w:val="left"/>
      <w:outlineLvl w:val="1"/>
    </w:pPr>
    <w:rPr>
      <w:rFonts w:ascii="Calibri Light" w:eastAsia="Times New Roman" w:hAnsi="Calibri Light"/>
      <w:color w:val="2E74B5"/>
      <w:sz w:val="26"/>
      <w:szCs w:val="26"/>
      <w:lang w:val="en-US"/>
    </w:rPr>
  </w:style>
  <w:style w:type="paragraph" w:styleId="Titre3">
    <w:name w:val="heading 3"/>
    <w:basedOn w:val="Normal"/>
    <w:next w:val="Normal"/>
    <w:link w:val="Titre3Car"/>
    <w:uiPriority w:val="9"/>
    <w:semiHidden/>
    <w:unhideWhenUsed/>
    <w:qFormat/>
    <w:rsid w:val="00E8150A"/>
    <w:pPr>
      <w:keepNext/>
      <w:keepLines/>
      <w:spacing w:before="40" w:line="259" w:lineRule="auto"/>
      <w:jc w:val="left"/>
      <w:outlineLvl w:val="2"/>
    </w:pPr>
    <w:rPr>
      <w:rFonts w:ascii="Calibri Light" w:eastAsia="Times New Roman" w:hAnsi="Calibri Light"/>
      <w:color w:val="1F4D78"/>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E8150A"/>
    <w:rPr>
      <w:rFonts w:ascii="Times New Roman" w:eastAsia="Times New Roman" w:hAnsi="Times New Roman" w:cs="Times New Roman"/>
      <w:b/>
      <w:bCs/>
      <w:kern w:val="36"/>
      <w:sz w:val="48"/>
      <w:szCs w:val="48"/>
      <w:lang w:val="en-US"/>
    </w:rPr>
  </w:style>
  <w:style w:type="character" w:customStyle="1" w:styleId="Titre2Car">
    <w:name w:val="Titre 2 Car"/>
    <w:aliases w:val=" Char Char Car"/>
    <w:link w:val="Titre2"/>
    <w:rsid w:val="00E8150A"/>
    <w:rPr>
      <w:rFonts w:ascii="Calibri Light" w:eastAsia="Times New Roman" w:hAnsi="Calibri Light" w:cs="Times New Roman"/>
      <w:color w:val="2E74B5"/>
      <w:sz w:val="26"/>
      <w:szCs w:val="26"/>
      <w:lang w:val="en-US"/>
    </w:rPr>
  </w:style>
  <w:style w:type="paragraph" w:styleId="Titre">
    <w:name w:val="Title"/>
    <w:basedOn w:val="Normal"/>
    <w:link w:val="TitreCar"/>
    <w:qFormat/>
    <w:rsid w:val="00790256"/>
    <w:pPr>
      <w:jc w:val="center"/>
    </w:pPr>
    <w:rPr>
      <w:rFonts w:ascii="Tahoma" w:eastAsia="Times New Roman" w:hAnsi="Tahoma"/>
      <w:b/>
      <w:i/>
      <w:sz w:val="32"/>
      <w:szCs w:val="20"/>
      <w:lang w:val="x-none" w:eastAsia="x-none"/>
    </w:rPr>
  </w:style>
  <w:style w:type="character" w:customStyle="1" w:styleId="TitreCar">
    <w:name w:val="Titre Car"/>
    <w:link w:val="Titre"/>
    <w:rsid w:val="00790256"/>
    <w:rPr>
      <w:rFonts w:ascii="Tahoma" w:eastAsia="Times New Roman" w:hAnsi="Tahoma" w:cs="Times New Roman"/>
      <w:b/>
      <w:i/>
      <w:sz w:val="32"/>
      <w:szCs w:val="20"/>
      <w:lang w:val="x-none" w:eastAsia="x-none"/>
    </w:rPr>
  </w:style>
  <w:style w:type="paragraph" w:styleId="Paragraphedeliste">
    <w:name w:val="List Paragraph"/>
    <w:basedOn w:val="Normal"/>
    <w:link w:val="ParagraphedelisteCar"/>
    <w:uiPriority w:val="34"/>
    <w:qFormat/>
    <w:rsid w:val="00790256"/>
    <w:pPr>
      <w:ind w:left="720"/>
      <w:contextualSpacing/>
    </w:pPr>
  </w:style>
  <w:style w:type="character" w:customStyle="1" w:styleId="ParagraphedelisteCar">
    <w:name w:val="Paragraphe de liste Car"/>
    <w:link w:val="Paragraphedeliste"/>
    <w:uiPriority w:val="34"/>
    <w:rsid w:val="00E1005B"/>
    <w:rPr>
      <w:rFonts w:ascii="Calibri" w:eastAsia="Calibri" w:hAnsi="Calibri" w:cs="Times New Roman"/>
    </w:rPr>
  </w:style>
  <w:style w:type="character" w:customStyle="1" w:styleId="tlid-translation">
    <w:name w:val="tlid-translation"/>
    <w:basedOn w:val="Policepardfaut"/>
    <w:rsid w:val="00C469CC"/>
  </w:style>
  <w:style w:type="character" w:styleId="Marquedecommentaire">
    <w:name w:val="annotation reference"/>
    <w:uiPriority w:val="99"/>
    <w:semiHidden/>
    <w:unhideWhenUsed/>
    <w:rsid w:val="00275456"/>
    <w:rPr>
      <w:sz w:val="16"/>
      <w:szCs w:val="16"/>
    </w:rPr>
  </w:style>
  <w:style w:type="paragraph" w:styleId="Commentaire">
    <w:name w:val="annotation text"/>
    <w:basedOn w:val="Normal"/>
    <w:link w:val="CommentaireCar"/>
    <w:uiPriority w:val="99"/>
    <w:semiHidden/>
    <w:unhideWhenUsed/>
    <w:rsid w:val="00275456"/>
    <w:rPr>
      <w:sz w:val="20"/>
      <w:szCs w:val="20"/>
    </w:rPr>
  </w:style>
  <w:style w:type="character" w:customStyle="1" w:styleId="CommentaireCar">
    <w:name w:val="Commentaire Car"/>
    <w:link w:val="Commentaire"/>
    <w:uiPriority w:val="99"/>
    <w:semiHidden/>
    <w:rsid w:val="00275456"/>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275456"/>
    <w:rPr>
      <w:b/>
      <w:bCs/>
    </w:rPr>
  </w:style>
  <w:style w:type="character" w:customStyle="1" w:styleId="ObjetducommentaireCar">
    <w:name w:val="Objet du commentaire Car"/>
    <w:link w:val="Objetducommentaire"/>
    <w:uiPriority w:val="99"/>
    <w:semiHidden/>
    <w:rsid w:val="00275456"/>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275456"/>
    <w:rPr>
      <w:rFonts w:ascii="Segoe UI" w:hAnsi="Segoe UI" w:cs="Segoe UI"/>
      <w:sz w:val="18"/>
      <w:szCs w:val="18"/>
    </w:rPr>
  </w:style>
  <w:style w:type="character" w:customStyle="1" w:styleId="TextedebullesCar">
    <w:name w:val="Texte de bulles Car"/>
    <w:link w:val="Textedebulles"/>
    <w:uiPriority w:val="99"/>
    <w:semiHidden/>
    <w:rsid w:val="00275456"/>
    <w:rPr>
      <w:rFonts w:ascii="Segoe UI" w:eastAsia="Calibri" w:hAnsi="Segoe UI" w:cs="Segoe UI"/>
      <w:sz w:val="18"/>
      <w:szCs w:val="18"/>
    </w:rPr>
  </w:style>
  <w:style w:type="table" w:styleId="Grilledutableau">
    <w:name w:val="Table Grid"/>
    <w:basedOn w:val="TableauNormal"/>
    <w:uiPriority w:val="39"/>
    <w:rsid w:val="00291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link w:val="Titre3"/>
    <w:uiPriority w:val="9"/>
    <w:semiHidden/>
    <w:rsid w:val="00E8150A"/>
    <w:rPr>
      <w:rFonts w:ascii="Calibri Light" w:eastAsia="Times New Roman" w:hAnsi="Calibri Light" w:cs="Times New Roman"/>
      <w:color w:val="1F4D78"/>
      <w:sz w:val="24"/>
      <w:szCs w:val="24"/>
      <w:lang w:val="en-US"/>
    </w:rPr>
  </w:style>
  <w:style w:type="character" w:customStyle="1" w:styleId="NotedebasdepageCar">
    <w:name w:val="Note de bas de page Car"/>
    <w:link w:val="Notedebasdepage"/>
    <w:uiPriority w:val="99"/>
    <w:semiHidden/>
    <w:rsid w:val="00E8150A"/>
    <w:rPr>
      <w:sz w:val="20"/>
      <w:szCs w:val="20"/>
      <w:lang w:val="en-US"/>
    </w:rPr>
  </w:style>
  <w:style w:type="paragraph" w:styleId="Notedebasdepage">
    <w:name w:val="footnote text"/>
    <w:basedOn w:val="Normal"/>
    <w:link w:val="NotedebasdepageCar"/>
    <w:uiPriority w:val="99"/>
    <w:semiHidden/>
    <w:unhideWhenUsed/>
    <w:rsid w:val="00E8150A"/>
    <w:pPr>
      <w:jc w:val="left"/>
    </w:pPr>
    <w:rPr>
      <w:sz w:val="20"/>
      <w:szCs w:val="20"/>
      <w:lang w:val="en-US"/>
    </w:rPr>
  </w:style>
  <w:style w:type="paragraph" w:styleId="En-tte">
    <w:name w:val="header"/>
    <w:basedOn w:val="Normal"/>
    <w:link w:val="En-tteCar"/>
    <w:uiPriority w:val="99"/>
    <w:unhideWhenUsed/>
    <w:rsid w:val="00E8150A"/>
    <w:pPr>
      <w:tabs>
        <w:tab w:val="center" w:pos="4513"/>
        <w:tab w:val="right" w:pos="9026"/>
      </w:tabs>
      <w:jc w:val="left"/>
    </w:pPr>
    <w:rPr>
      <w:lang w:val="en-US"/>
    </w:rPr>
  </w:style>
  <w:style w:type="character" w:customStyle="1" w:styleId="En-tteCar">
    <w:name w:val="En-tête Car"/>
    <w:link w:val="En-tte"/>
    <w:uiPriority w:val="99"/>
    <w:rsid w:val="00E8150A"/>
    <w:rPr>
      <w:lang w:val="en-US"/>
    </w:rPr>
  </w:style>
  <w:style w:type="paragraph" w:styleId="Pieddepage">
    <w:name w:val="footer"/>
    <w:basedOn w:val="Normal"/>
    <w:link w:val="PieddepageCar"/>
    <w:uiPriority w:val="99"/>
    <w:unhideWhenUsed/>
    <w:rsid w:val="00E8150A"/>
    <w:pPr>
      <w:tabs>
        <w:tab w:val="center" w:pos="4513"/>
        <w:tab w:val="right" w:pos="9026"/>
      </w:tabs>
      <w:jc w:val="left"/>
    </w:pPr>
    <w:rPr>
      <w:lang w:val="en-US"/>
    </w:rPr>
  </w:style>
  <w:style w:type="character" w:customStyle="1" w:styleId="PieddepageCar">
    <w:name w:val="Pied de page Car"/>
    <w:link w:val="Pieddepage"/>
    <w:uiPriority w:val="99"/>
    <w:rsid w:val="00E8150A"/>
    <w:rPr>
      <w:lang w:val="en-US"/>
    </w:rPr>
  </w:style>
  <w:style w:type="paragraph" w:customStyle="1" w:styleId="Default">
    <w:name w:val="Default"/>
    <w:rsid w:val="00E8150A"/>
    <w:pPr>
      <w:autoSpaceDE w:val="0"/>
      <w:autoSpaceDN w:val="0"/>
      <w:adjustRightInd w:val="0"/>
    </w:pPr>
    <w:rPr>
      <w:rFonts w:ascii="Times New Roman" w:hAnsi="Times New Roman"/>
      <w:color w:val="000000"/>
      <w:sz w:val="24"/>
      <w:szCs w:val="24"/>
      <w:lang w:val="en-US" w:eastAsia="en-US"/>
    </w:rPr>
  </w:style>
  <w:style w:type="character" w:customStyle="1" w:styleId="FootnoteCharacters">
    <w:name w:val="Footnote Characters"/>
    <w:rsid w:val="00E8150A"/>
    <w:rPr>
      <w:vertAlign w:val="superscript"/>
    </w:rPr>
  </w:style>
  <w:style w:type="character" w:styleId="Lienhypertexte">
    <w:name w:val="Hyperlink"/>
    <w:uiPriority w:val="99"/>
    <w:unhideWhenUsed/>
    <w:rsid w:val="00E8150A"/>
    <w:rPr>
      <w:color w:val="0563C1"/>
      <w:u w:val="single"/>
    </w:rPr>
  </w:style>
  <w:style w:type="character" w:customStyle="1" w:styleId="apple-style-span">
    <w:name w:val="apple-style-span"/>
    <w:basedOn w:val="Policepardfaut"/>
    <w:rsid w:val="00E8150A"/>
  </w:style>
  <w:style w:type="character" w:styleId="Accentuation">
    <w:name w:val="Emphasis"/>
    <w:qFormat/>
    <w:rsid w:val="00E8150A"/>
    <w:rPr>
      <w:rFonts w:cs="Times New Roman"/>
      <w:i/>
      <w:iCs/>
    </w:rPr>
  </w:style>
  <w:style w:type="paragraph" w:customStyle="1" w:styleId="xl93">
    <w:name w:val="xl93"/>
    <w:basedOn w:val="Normal"/>
    <w:rsid w:val="00E815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 Antiqua" w:eastAsia="Times New Roman" w:hAnsi="Book Antiqua"/>
      <w:b/>
      <w:bCs/>
      <w:sz w:val="24"/>
      <w:szCs w:val="24"/>
      <w:lang w:eastAsia="fr-FR"/>
    </w:rPr>
  </w:style>
  <w:style w:type="paragraph" w:customStyle="1" w:styleId="Paragraphedeliste1">
    <w:name w:val="Paragraphe de liste1"/>
    <w:basedOn w:val="Normal"/>
    <w:uiPriority w:val="99"/>
    <w:qFormat/>
    <w:rsid w:val="00E8150A"/>
    <w:pPr>
      <w:spacing w:after="200" w:line="252" w:lineRule="auto"/>
      <w:ind w:left="720"/>
      <w:contextualSpacing/>
      <w:jc w:val="left"/>
    </w:pPr>
    <w:rPr>
      <w:rFonts w:ascii="Cambria" w:eastAsia="Times New Roman" w:hAnsi="Cambria"/>
      <w:lang w:bidi="en-US"/>
    </w:rPr>
  </w:style>
  <w:style w:type="paragraph" w:styleId="Corpsdetexte">
    <w:name w:val="Body Text"/>
    <w:basedOn w:val="Normal"/>
    <w:link w:val="CorpsdetexteCar"/>
    <w:rsid w:val="00E8150A"/>
    <w:pPr>
      <w:widowControl w:val="0"/>
      <w:tabs>
        <w:tab w:val="left" w:pos="0"/>
      </w:tabs>
      <w:suppressAutoHyphens/>
      <w:ind w:right="720"/>
      <w:jc w:val="left"/>
    </w:pPr>
    <w:rPr>
      <w:rFonts w:ascii="Courier New" w:eastAsia="Times New Roman" w:hAnsi="Courier New"/>
      <w:b/>
      <w:snapToGrid w:val="0"/>
      <w:sz w:val="20"/>
      <w:szCs w:val="20"/>
      <w:lang w:val="en-US"/>
    </w:rPr>
  </w:style>
  <w:style w:type="character" w:customStyle="1" w:styleId="CorpsdetexteCar">
    <w:name w:val="Corps de texte Car"/>
    <w:link w:val="Corpsdetexte"/>
    <w:rsid w:val="00E8150A"/>
    <w:rPr>
      <w:rFonts w:ascii="Courier New" w:eastAsia="Times New Roman" w:hAnsi="Courier New" w:cs="Times New Roman"/>
      <w:b/>
      <w:snapToGrid w:val="0"/>
      <w:sz w:val="20"/>
      <w:szCs w:val="20"/>
      <w:lang w:val="en-US"/>
    </w:rPr>
  </w:style>
  <w:style w:type="paragraph" w:styleId="Textebrut">
    <w:name w:val="Plain Text"/>
    <w:basedOn w:val="Normal"/>
    <w:link w:val="TextebrutCar"/>
    <w:rsid w:val="00E8150A"/>
    <w:pPr>
      <w:jc w:val="left"/>
    </w:pPr>
    <w:rPr>
      <w:rFonts w:ascii="Courier New" w:eastAsia="Times New Roman" w:hAnsi="Courier New" w:cs="Courier New"/>
      <w:sz w:val="20"/>
      <w:szCs w:val="20"/>
      <w:lang w:val="en-US"/>
    </w:rPr>
  </w:style>
  <w:style w:type="character" w:customStyle="1" w:styleId="TextebrutCar">
    <w:name w:val="Texte brut Car"/>
    <w:link w:val="Textebrut"/>
    <w:rsid w:val="00E8150A"/>
    <w:rPr>
      <w:rFonts w:ascii="Courier New" w:eastAsia="Times New Roman" w:hAnsi="Courier New" w:cs="Courier New"/>
      <w:sz w:val="20"/>
      <w:szCs w:val="20"/>
      <w:lang w:val="en-US"/>
    </w:rPr>
  </w:style>
  <w:style w:type="paragraph" w:styleId="TM2">
    <w:name w:val="toc 2"/>
    <w:basedOn w:val="Normal"/>
    <w:next w:val="Normal"/>
    <w:autoRedefine/>
    <w:uiPriority w:val="39"/>
    <w:unhideWhenUsed/>
    <w:rsid w:val="00E8150A"/>
    <w:pPr>
      <w:tabs>
        <w:tab w:val="left" w:pos="880"/>
        <w:tab w:val="right" w:leader="dot" w:pos="9016"/>
      </w:tabs>
      <w:spacing w:after="100" w:line="259" w:lineRule="auto"/>
      <w:ind w:left="220"/>
      <w:jc w:val="left"/>
    </w:pPr>
    <w:rPr>
      <w:rFonts w:ascii="Book Antiqua" w:hAnsi="Book Antiqua" w:cs="Arial"/>
      <w:b/>
      <w:noProof/>
      <w:lang w:val="en-US" w:eastAsia="ar-SA"/>
    </w:rPr>
  </w:style>
  <w:style w:type="paragraph" w:styleId="TM1">
    <w:name w:val="toc 1"/>
    <w:basedOn w:val="Normal"/>
    <w:next w:val="Normal"/>
    <w:autoRedefine/>
    <w:uiPriority w:val="39"/>
    <w:unhideWhenUsed/>
    <w:rsid w:val="00E8150A"/>
    <w:pPr>
      <w:tabs>
        <w:tab w:val="left" w:pos="440"/>
        <w:tab w:val="right" w:leader="dot" w:pos="9016"/>
      </w:tabs>
      <w:spacing w:after="100" w:line="259" w:lineRule="auto"/>
      <w:jc w:val="left"/>
    </w:pPr>
    <w:rPr>
      <w:rFonts w:ascii="Book Antiqua" w:hAnsi="Book Antiqua" w:cs="Arial"/>
      <w:b/>
      <w:noProof/>
      <w:lang w:val="en-US"/>
    </w:rPr>
  </w:style>
  <w:style w:type="paragraph" w:styleId="En-ttedetabledesmatires">
    <w:name w:val="TOC Heading"/>
    <w:basedOn w:val="Titre1"/>
    <w:next w:val="Normal"/>
    <w:uiPriority w:val="39"/>
    <w:unhideWhenUsed/>
    <w:qFormat/>
    <w:rsid w:val="00E8150A"/>
    <w:pPr>
      <w:keepNext/>
      <w:keepLines/>
      <w:spacing w:before="240" w:beforeAutospacing="0" w:after="0" w:afterAutospacing="0" w:line="259" w:lineRule="auto"/>
      <w:outlineLvl w:val="9"/>
    </w:pPr>
    <w:rPr>
      <w:rFonts w:ascii="Calibri Light" w:hAnsi="Calibri Light"/>
      <w:b w:val="0"/>
      <w:bCs w:val="0"/>
      <w:color w:val="2E74B5"/>
      <w:kern w:val="0"/>
      <w:sz w:val="32"/>
      <w:szCs w:val="32"/>
      <w:lang w:val="fr-FR" w:eastAsia="fr-FR"/>
    </w:rPr>
  </w:style>
  <w:style w:type="paragraph" w:styleId="TM3">
    <w:name w:val="toc 3"/>
    <w:basedOn w:val="Normal"/>
    <w:next w:val="Normal"/>
    <w:autoRedefine/>
    <w:uiPriority w:val="39"/>
    <w:unhideWhenUsed/>
    <w:rsid w:val="00E8150A"/>
    <w:pPr>
      <w:spacing w:after="100" w:line="259" w:lineRule="auto"/>
      <w:ind w:left="440"/>
      <w:jc w:val="left"/>
    </w:pPr>
    <w:rPr>
      <w:rFonts w:eastAsia="Times New Roman"/>
      <w:lang w:eastAsia="fr-FR"/>
    </w:rPr>
  </w:style>
  <w:style w:type="paragraph" w:styleId="TM4">
    <w:name w:val="toc 4"/>
    <w:basedOn w:val="Normal"/>
    <w:next w:val="Normal"/>
    <w:autoRedefine/>
    <w:uiPriority w:val="39"/>
    <w:unhideWhenUsed/>
    <w:rsid w:val="00E8150A"/>
    <w:pPr>
      <w:spacing w:after="100" w:line="259" w:lineRule="auto"/>
      <w:ind w:left="660"/>
      <w:jc w:val="left"/>
    </w:pPr>
    <w:rPr>
      <w:lang w:val="en-US"/>
    </w:rPr>
  </w:style>
  <w:style w:type="character" w:customStyle="1" w:styleId="fontstyle21">
    <w:name w:val="fontstyle21"/>
    <w:rsid w:val="00E8150A"/>
    <w:rPr>
      <w:rFonts w:ascii="Times-Roman" w:hAnsi="Times-Roman" w:hint="default"/>
      <w:b w:val="0"/>
      <w:bCs w:val="0"/>
      <w:i w:val="0"/>
      <w:iCs w:val="0"/>
      <w:color w:val="000000"/>
      <w:sz w:val="24"/>
      <w:szCs w:val="24"/>
    </w:rPr>
  </w:style>
  <w:style w:type="paragraph" w:styleId="Rvision">
    <w:name w:val="Revision"/>
    <w:hidden/>
    <w:uiPriority w:val="99"/>
    <w:semiHidden/>
    <w:rsid w:val="0085148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9769">
      <w:bodyDiv w:val="1"/>
      <w:marLeft w:val="0"/>
      <w:marRight w:val="0"/>
      <w:marTop w:val="0"/>
      <w:marBottom w:val="0"/>
      <w:divBdr>
        <w:top w:val="none" w:sz="0" w:space="0" w:color="auto"/>
        <w:left w:val="none" w:sz="0" w:space="0" w:color="auto"/>
        <w:bottom w:val="none" w:sz="0" w:space="0" w:color="auto"/>
        <w:right w:val="none" w:sz="0" w:space="0" w:color="auto"/>
      </w:divBdr>
    </w:div>
    <w:div w:id="277101359">
      <w:bodyDiv w:val="1"/>
      <w:marLeft w:val="0"/>
      <w:marRight w:val="0"/>
      <w:marTop w:val="0"/>
      <w:marBottom w:val="0"/>
      <w:divBdr>
        <w:top w:val="none" w:sz="0" w:space="0" w:color="auto"/>
        <w:left w:val="none" w:sz="0" w:space="0" w:color="auto"/>
        <w:bottom w:val="none" w:sz="0" w:space="0" w:color="auto"/>
        <w:right w:val="none" w:sz="0" w:space="0" w:color="auto"/>
      </w:divBdr>
    </w:div>
    <w:div w:id="366949496">
      <w:bodyDiv w:val="1"/>
      <w:marLeft w:val="0"/>
      <w:marRight w:val="0"/>
      <w:marTop w:val="0"/>
      <w:marBottom w:val="0"/>
      <w:divBdr>
        <w:top w:val="none" w:sz="0" w:space="0" w:color="auto"/>
        <w:left w:val="none" w:sz="0" w:space="0" w:color="auto"/>
        <w:bottom w:val="none" w:sz="0" w:space="0" w:color="auto"/>
        <w:right w:val="none" w:sz="0" w:space="0" w:color="auto"/>
      </w:divBdr>
    </w:div>
    <w:div w:id="415783949">
      <w:bodyDiv w:val="1"/>
      <w:marLeft w:val="0"/>
      <w:marRight w:val="0"/>
      <w:marTop w:val="0"/>
      <w:marBottom w:val="0"/>
      <w:divBdr>
        <w:top w:val="none" w:sz="0" w:space="0" w:color="auto"/>
        <w:left w:val="none" w:sz="0" w:space="0" w:color="auto"/>
        <w:bottom w:val="none" w:sz="0" w:space="0" w:color="auto"/>
        <w:right w:val="none" w:sz="0" w:space="0" w:color="auto"/>
      </w:divBdr>
    </w:div>
    <w:div w:id="786775794">
      <w:bodyDiv w:val="1"/>
      <w:marLeft w:val="0"/>
      <w:marRight w:val="0"/>
      <w:marTop w:val="0"/>
      <w:marBottom w:val="0"/>
      <w:divBdr>
        <w:top w:val="none" w:sz="0" w:space="0" w:color="auto"/>
        <w:left w:val="none" w:sz="0" w:space="0" w:color="auto"/>
        <w:bottom w:val="none" w:sz="0" w:space="0" w:color="auto"/>
        <w:right w:val="none" w:sz="0" w:space="0" w:color="auto"/>
      </w:divBdr>
    </w:div>
    <w:div w:id="1102186577">
      <w:bodyDiv w:val="1"/>
      <w:marLeft w:val="0"/>
      <w:marRight w:val="0"/>
      <w:marTop w:val="0"/>
      <w:marBottom w:val="0"/>
      <w:divBdr>
        <w:top w:val="none" w:sz="0" w:space="0" w:color="auto"/>
        <w:left w:val="none" w:sz="0" w:space="0" w:color="auto"/>
        <w:bottom w:val="none" w:sz="0" w:space="0" w:color="auto"/>
        <w:right w:val="none" w:sz="0" w:space="0" w:color="auto"/>
      </w:divBdr>
    </w:div>
    <w:div w:id="1261641886">
      <w:bodyDiv w:val="1"/>
      <w:marLeft w:val="0"/>
      <w:marRight w:val="0"/>
      <w:marTop w:val="0"/>
      <w:marBottom w:val="0"/>
      <w:divBdr>
        <w:top w:val="none" w:sz="0" w:space="0" w:color="auto"/>
        <w:left w:val="none" w:sz="0" w:space="0" w:color="auto"/>
        <w:bottom w:val="none" w:sz="0" w:space="0" w:color="auto"/>
        <w:right w:val="none" w:sz="0" w:space="0" w:color="auto"/>
      </w:divBdr>
    </w:div>
    <w:div w:id="1328829986">
      <w:bodyDiv w:val="1"/>
      <w:marLeft w:val="0"/>
      <w:marRight w:val="0"/>
      <w:marTop w:val="0"/>
      <w:marBottom w:val="0"/>
      <w:divBdr>
        <w:top w:val="none" w:sz="0" w:space="0" w:color="auto"/>
        <w:left w:val="none" w:sz="0" w:space="0" w:color="auto"/>
        <w:bottom w:val="none" w:sz="0" w:space="0" w:color="auto"/>
        <w:right w:val="none" w:sz="0" w:space="0" w:color="auto"/>
      </w:divBdr>
    </w:div>
    <w:div w:id="1574121551">
      <w:bodyDiv w:val="1"/>
      <w:marLeft w:val="0"/>
      <w:marRight w:val="0"/>
      <w:marTop w:val="0"/>
      <w:marBottom w:val="0"/>
      <w:divBdr>
        <w:top w:val="none" w:sz="0" w:space="0" w:color="auto"/>
        <w:left w:val="none" w:sz="0" w:space="0" w:color="auto"/>
        <w:bottom w:val="none" w:sz="0" w:space="0" w:color="auto"/>
        <w:right w:val="none" w:sz="0" w:space="0" w:color="auto"/>
      </w:divBdr>
    </w:div>
    <w:div w:id="2027977811">
      <w:bodyDiv w:val="1"/>
      <w:marLeft w:val="0"/>
      <w:marRight w:val="0"/>
      <w:marTop w:val="0"/>
      <w:marBottom w:val="0"/>
      <w:divBdr>
        <w:top w:val="none" w:sz="0" w:space="0" w:color="auto"/>
        <w:left w:val="none" w:sz="0" w:space="0" w:color="auto"/>
        <w:bottom w:val="none" w:sz="0" w:space="0" w:color="auto"/>
        <w:right w:val="none" w:sz="0" w:space="0" w:color="auto"/>
      </w:divBdr>
    </w:div>
    <w:div w:id="212789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FF853-5D01-4224-8743-2994B59B5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4025</Words>
  <Characters>22139</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TOKO</dc:creator>
  <cp:keywords/>
  <cp:lastModifiedBy>MCN_Jacques</cp:lastModifiedBy>
  <cp:revision>2</cp:revision>
  <cp:lastPrinted>2019-04-05T10:19:00Z</cp:lastPrinted>
  <dcterms:created xsi:type="dcterms:W3CDTF">2019-06-10T08:01:00Z</dcterms:created>
  <dcterms:modified xsi:type="dcterms:W3CDTF">2019-06-10T08:01:00Z</dcterms:modified>
</cp:coreProperties>
</file>