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81" w:rsidRPr="00733D92" w:rsidRDefault="00637357">
      <w:pPr>
        <w:spacing w:line="276" w:lineRule="auto"/>
        <w:jc w:val="center"/>
        <w:rPr>
          <w:rFonts w:ascii="Calibri" w:eastAsia="Calibri" w:hAnsi="Calibri" w:cs="Calibri"/>
          <w:b/>
          <w:sz w:val="20"/>
          <w:szCs w:val="20"/>
        </w:rPr>
      </w:pPr>
      <w:bookmarkStart w:id="0" w:name="_heading=h.gjdgxs"/>
      <w:bookmarkEnd w:id="0"/>
      <w:r w:rsidRPr="00733D92">
        <w:rPr>
          <w:rFonts w:ascii="Calibri" w:hAnsi="Calibri"/>
          <w:b/>
          <w:sz w:val="20"/>
        </w:rPr>
        <w:t>ENQUÊTE COMPORTEMENTALE LIÉE AU PALUDISME (ECP) en République démocratique du Congo (RDC)</w:t>
      </w:r>
    </w:p>
    <w:p w:rsidR="00FE6D81" w:rsidRPr="00733D92" w:rsidRDefault="00637357">
      <w:pPr>
        <w:pBdr>
          <w:top w:val="nil"/>
          <w:left w:val="nil"/>
          <w:bottom w:val="nil"/>
          <w:right w:val="nil"/>
          <w:between w:val="nil"/>
        </w:pBdr>
        <w:jc w:val="center"/>
        <w:rPr>
          <w:rFonts w:ascii="Calibri" w:eastAsia="Calibri" w:hAnsi="Calibri" w:cs="Calibri"/>
          <w:color w:val="000000"/>
          <w:sz w:val="20"/>
          <w:szCs w:val="20"/>
        </w:rPr>
      </w:pPr>
      <w:r w:rsidRPr="00733D92">
        <w:rPr>
          <w:rFonts w:ascii="Calibri" w:hAnsi="Calibri"/>
          <w:color w:val="000000"/>
          <w:sz w:val="20"/>
        </w:rPr>
        <w:t>Appel d’offres</w:t>
      </w:r>
    </w:p>
    <w:p w:rsidR="00FE6D81" w:rsidRPr="005242D1" w:rsidRDefault="00637357">
      <w:pPr>
        <w:spacing w:line="276" w:lineRule="auto"/>
        <w:jc w:val="center"/>
        <w:rPr>
          <w:rFonts w:ascii="Calibri" w:eastAsia="Calibri" w:hAnsi="Calibri" w:cs="Calibri"/>
          <w:sz w:val="20"/>
          <w:szCs w:val="20"/>
        </w:rPr>
      </w:pPr>
      <w:r w:rsidRPr="005242D1">
        <w:rPr>
          <w:rFonts w:ascii="Calibri" w:hAnsi="Calibri"/>
          <w:sz w:val="20"/>
        </w:rPr>
        <w:t>Date de publication</w:t>
      </w:r>
      <w:r w:rsidR="00733D92" w:rsidRPr="005242D1">
        <w:rPr>
          <w:rFonts w:ascii="Calibri" w:hAnsi="Calibri"/>
          <w:sz w:val="20"/>
        </w:rPr>
        <w:t> :</w:t>
      </w:r>
      <w:r w:rsidR="00740613" w:rsidRPr="005242D1">
        <w:rPr>
          <w:rFonts w:ascii="Calibri" w:hAnsi="Calibri"/>
          <w:sz w:val="20"/>
        </w:rPr>
        <w:t>2</w:t>
      </w:r>
      <w:r w:rsidR="00943E62">
        <w:rPr>
          <w:rFonts w:ascii="Calibri" w:hAnsi="Calibri"/>
          <w:sz w:val="20"/>
        </w:rPr>
        <w:t xml:space="preserve">9 </w:t>
      </w:r>
      <w:r w:rsidRPr="005242D1">
        <w:rPr>
          <w:rFonts w:ascii="Calibri" w:hAnsi="Calibri"/>
          <w:sz w:val="20"/>
        </w:rPr>
        <w:t>juillet 2020</w:t>
      </w:r>
    </w:p>
    <w:p w:rsidR="00FE6D81" w:rsidRDefault="00637357">
      <w:pPr>
        <w:spacing w:line="276" w:lineRule="auto"/>
        <w:jc w:val="center"/>
        <w:rPr>
          <w:rFonts w:ascii="Calibri" w:hAnsi="Calibri"/>
          <w:sz w:val="20"/>
        </w:rPr>
      </w:pPr>
      <w:r w:rsidRPr="005242D1">
        <w:rPr>
          <w:rFonts w:ascii="Calibri" w:hAnsi="Calibri"/>
          <w:sz w:val="20"/>
        </w:rPr>
        <w:t xml:space="preserve">Date limite de </w:t>
      </w:r>
      <w:r w:rsidR="00DF7B46" w:rsidRPr="005242D1">
        <w:rPr>
          <w:rFonts w:ascii="Calibri" w:hAnsi="Calibri"/>
          <w:sz w:val="20"/>
        </w:rPr>
        <w:t>soumission</w:t>
      </w:r>
      <w:r w:rsidR="00733D92" w:rsidRPr="005242D1">
        <w:rPr>
          <w:rFonts w:ascii="Calibri" w:hAnsi="Calibri"/>
          <w:sz w:val="20"/>
        </w:rPr>
        <w:t> :</w:t>
      </w:r>
      <w:r w:rsidR="005242D1" w:rsidRPr="005242D1">
        <w:rPr>
          <w:rFonts w:ascii="Calibri" w:hAnsi="Calibri"/>
          <w:sz w:val="20"/>
        </w:rPr>
        <w:t>16</w:t>
      </w:r>
      <w:r w:rsidR="00740613" w:rsidRPr="005242D1">
        <w:rPr>
          <w:rFonts w:ascii="Calibri" w:hAnsi="Calibri"/>
          <w:sz w:val="20"/>
        </w:rPr>
        <w:t xml:space="preserve"> août</w:t>
      </w:r>
      <w:r w:rsidRPr="005242D1">
        <w:rPr>
          <w:rFonts w:ascii="Calibri" w:hAnsi="Calibri"/>
          <w:sz w:val="20"/>
        </w:rPr>
        <w:t xml:space="preserve"> 2020</w:t>
      </w:r>
    </w:p>
    <w:p w:rsidR="005F4325" w:rsidRPr="005F4325" w:rsidRDefault="005F4325">
      <w:pPr>
        <w:spacing w:line="276" w:lineRule="auto"/>
        <w:jc w:val="center"/>
        <w:rPr>
          <w:rFonts w:ascii="Calibri" w:eastAsia="Calibri" w:hAnsi="Calibri" w:cs="Calibri"/>
          <w:b/>
          <w:bCs/>
          <w:i/>
          <w:iCs/>
          <w:sz w:val="20"/>
          <w:szCs w:val="20"/>
        </w:rPr>
      </w:pPr>
      <w:r w:rsidRPr="005F4325">
        <w:rPr>
          <w:rFonts w:ascii="Calibri" w:hAnsi="Calibri"/>
          <w:b/>
          <w:bCs/>
          <w:i/>
          <w:iCs/>
          <w:sz w:val="20"/>
        </w:rPr>
        <w:t>Vous trouverez au besoin la version anglaise de l’appel d’offre après</w:t>
      </w:r>
      <w:r>
        <w:rPr>
          <w:rFonts w:ascii="Calibri" w:hAnsi="Calibri"/>
          <w:b/>
          <w:bCs/>
          <w:i/>
          <w:iCs/>
          <w:sz w:val="20"/>
        </w:rPr>
        <w:t xml:space="preserve"> la</w:t>
      </w:r>
      <w:r w:rsidRPr="005F4325">
        <w:rPr>
          <w:rFonts w:ascii="Calibri" w:hAnsi="Calibri"/>
          <w:b/>
          <w:bCs/>
          <w:i/>
          <w:iCs/>
          <w:sz w:val="20"/>
        </w:rPr>
        <w:t xml:space="preserve"> version française </w:t>
      </w:r>
    </w:p>
    <w:p w:rsidR="00FE6D81" w:rsidRPr="00733D92" w:rsidRDefault="00637357">
      <w:pPr>
        <w:spacing w:line="276" w:lineRule="auto"/>
        <w:rPr>
          <w:rFonts w:ascii="Calibri" w:eastAsia="Calibri" w:hAnsi="Calibri" w:cs="Calibri"/>
          <w:sz w:val="20"/>
          <w:szCs w:val="2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58240" behindDoc="0" locked="0" layoutInCell="1" hidden="0" allowOverlap="1" wp14:anchorId="1EE316AA" wp14:editId="08E94C81">
              <wp:simplePos x="0" y="0"/>
              <wp:positionH relativeFrom="column">
                <wp:posOffset>-355599</wp:posOffset>
              </wp:positionH>
              <wp:positionV relativeFrom="paragraph">
                <wp:posOffset>-12699</wp:posOffset>
              </wp:positionV>
              <wp:extent cx="6200775" cy="57150"/>
              <wp:effectExtent l="0" t="0" r="0" b="0"/>
              <wp:wrapNone/>
              <wp:docPr id="4" name="Straight Arrow Connector 4"/>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28575" cap="flat" cmpd="sng">
                        <a:solidFill>
                          <a:srgbClr val="000000"/>
                        </a:solidFill>
                        <a:prstDash val="solid"/>
                        <a:round/>
                        <a:headEnd type="none" w="sm" len="sm"/>
                        <a:tailEnd type="none" w="sm" len="sm"/>
                      </a:ln>
                    </wps:spPr>
                    <wps:bodyPr/>
                  </wps:wsp>
                </a:graphicData>
              </a:graphic>
            </wp:anchor>
          </w:drawing>
        </mc:Choice>
        <ve:Fallback>
          <w:r w:rsidRPr="00733D92">
            <w:rPr>
              <w:noProof/>
              <w:lang w:eastAsia="fr-FR"/>
            </w:rPr>
            <w:drawing>
              <wp:anchor distT="0" distB="0" distL="114300" distR="114300" simplePos="0" relativeHeight="251658240" behindDoc="0" locked="0" layoutInCell="1" allowOverlap="1">
                <wp:simplePos x="0" y="0"/>
                <wp:positionH relativeFrom="column">
                  <wp:posOffset>-355599</wp:posOffset>
                </wp:positionH>
                <wp:positionV relativeFrom="paragraph">
                  <wp:posOffset>-12699</wp:posOffset>
                </wp:positionV>
                <wp:extent cx="6200775" cy="5715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200775" cy="57150"/>
                        </a:xfrm>
                        <a:prstGeom prst="rect">
                          <a:avLst/>
                        </a:prstGeom>
                        <a:ln/>
                      </pic:spPr>
                    </pic:pic>
                  </a:graphicData>
                </a:graphic>
              </wp:anchor>
            </w:drawing>
          </w:r>
        </ve:Fallback>
      </ve:AlternateContent>
    </w:p>
    <w:p w:rsidR="00FE6D81" w:rsidRPr="00733D92" w:rsidRDefault="00637357">
      <w:pPr>
        <w:jc w:val="center"/>
        <w:rPr>
          <w:rFonts w:ascii="Calibri" w:eastAsia="Calibri" w:hAnsi="Calibri" w:cs="Calibri"/>
          <w:b/>
          <w:smallCaps/>
          <w:sz w:val="32"/>
          <w:szCs w:val="32"/>
        </w:rPr>
      </w:pPr>
      <w:r w:rsidRPr="00733D92">
        <w:rPr>
          <w:rFonts w:ascii="Calibri" w:hAnsi="Calibri"/>
          <w:b/>
          <w:smallCaps/>
          <w:sz w:val="32"/>
        </w:rPr>
        <w:t>annonce</w:t>
      </w:r>
    </w:p>
    <w:p w:rsidR="00FE6D81" w:rsidRPr="00733D92" w:rsidRDefault="00637357" w:rsidP="007B77C9">
      <w:pPr>
        <w:spacing w:line="276" w:lineRule="auto"/>
        <w:jc w:val="both"/>
        <w:rPr>
          <w:rFonts w:ascii="Calibri" w:eastAsia="Calibri" w:hAnsi="Calibri" w:cs="Calibri"/>
          <w:sz w:val="20"/>
          <w:szCs w:val="20"/>
        </w:rPr>
      </w:pPr>
      <w:r w:rsidRPr="00733D92">
        <w:rPr>
          <w:rFonts w:ascii="Calibri" w:hAnsi="Calibri"/>
          <w:sz w:val="20"/>
        </w:rPr>
        <w:t>Cette annonce concerne un appel à propositions lancé par le Centre pour les programmes de communication (</w:t>
      </w:r>
      <w:r w:rsidRPr="00733D92">
        <w:rPr>
          <w:rFonts w:ascii="Calibri" w:hAnsi="Calibri"/>
          <w:i/>
          <w:iCs/>
          <w:sz w:val="20"/>
        </w:rPr>
        <w:t>Center for Communication Programs, CCP</w:t>
      </w:r>
      <w:r w:rsidRPr="00733D92">
        <w:rPr>
          <w:rFonts w:ascii="Calibri" w:hAnsi="Calibri"/>
          <w:sz w:val="20"/>
        </w:rPr>
        <w:t xml:space="preserve">) de l’université Johns Hopkins au nom du projet Breakthrough ACTION, du Programme National de Lutte contre le Paludisme (PNLP) et du Fonds mondial de lutte contre le sida, la tuberculose et le paludisme (Fonds mondial) pour mener une enquête communautaire sur les facteurs associés à la prévention et au traitement du paludisme en RDC.Cet appel d'offres vise à identifier un cabinet d'étude pour mer une </w:t>
      </w:r>
      <w:r w:rsidRPr="00733D92">
        <w:rPr>
          <w:rFonts w:ascii="Calibri" w:hAnsi="Calibri"/>
          <w:b/>
          <w:sz w:val="20"/>
        </w:rPr>
        <w:t>enquête quantitative auprès de ménages</w:t>
      </w:r>
      <w:r w:rsidRPr="00733D92">
        <w:rPr>
          <w:rFonts w:ascii="Calibri" w:hAnsi="Calibri"/>
          <w:sz w:val="20"/>
        </w:rPr>
        <w:t xml:space="preserve"> dans toutes les provinces de la RDC, fournir un soutien logistique pour l'obtention d'approbation éthique en RDC et réaliser l'enquête, avec le soutien du personnel de projet du CCP. Le prestataire sélectionné travaillera en collaboration avec Breakthrough ACTION (BA), le PNLP, l'Institut national de la statistique (INS) et les autorités communautaires locales, entre autres, pour recueillir des informations sur les facteurs qui influencent les comportements sanitaires liés au paludisme auprès d'un échantillon de ménages.</w:t>
      </w:r>
    </w:p>
    <w:p w:rsidR="00FE6D81" w:rsidRPr="00733D92" w:rsidRDefault="00FE6D81" w:rsidP="00943E62">
      <w:pPr>
        <w:spacing w:line="276" w:lineRule="auto"/>
        <w:rPr>
          <w:rFonts w:ascii="Calibri" w:eastAsia="Calibri" w:hAnsi="Calibri" w:cs="Calibri"/>
          <w:sz w:val="20"/>
          <w:szCs w:val="20"/>
        </w:rPr>
      </w:pPr>
    </w:p>
    <w:p w:rsidR="00FE6D81" w:rsidRPr="005242D1" w:rsidRDefault="00637357" w:rsidP="00943E62">
      <w:pPr>
        <w:spacing w:line="276" w:lineRule="auto"/>
        <w:rPr>
          <w:rFonts w:ascii="Calibri" w:eastAsia="Calibri" w:hAnsi="Calibri" w:cs="Calibri"/>
          <w:sz w:val="20"/>
          <w:szCs w:val="20"/>
        </w:rPr>
      </w:pPr>
      <w:r w:rsidRPr="00733D92">
        <w:rPr>
          <w:rFonts w:ascii="Calibri" w:hAnsi="Calibri"/>
          <w:b/>
          <w:sz w:val="20"/>
        </w:rPr>
        <w:t xml:space="preserve">Seules les entreprises non gouvernementales enregistrées sont éligibles pour soumettre une proposition. </w:t>
      </w:r>
      <w:r w:rsidRPr="00733D92">
        <w:rPr>
          <w:rFonts w:ascii="Calibri" w:hAnsi="Calibri"/>
          <w:sz w:val="20"/>
        </w:rPr>
        <w:t>Les candidats doivent soumettre une proposition technique et financière en anglais ou en français, en se basant les modèles et l’appel d’offre complet</w:t>
      </w:r>
      <w:r w:rsidR="00943E62">
        <w:rPr>
          <w:rFonts w:ascii="Calibri" w:hAnsi="Calibri"/>
          <w:sz w:val="20"/>
        </w:rPr>
        <w:t xml:space="preserve">. </w:t>
      </w:r>
      <w:r w:rsidRPr="00733D92">
        <w:rPr>
          <w:rFonts w:ascii="Calibri" w:hAnsi="Calibri"/>
          <w:sz w:val="20"/>
        </w:rPr>
        <w:t xml:space="preserve">Si les candidats ne sont pas en mesure de télécharger les documents, ils peuvent en faire la demande par courrier électronique à l'adresse </w:t>
      </w:r>
      <w:hyperlink r:id="rId9" w:history="1">
        <w:r w:rsidRPr="00733D92">
          <w:rPr>
            <w:rStyle w:val="Lienhypertexte"/>
            <w:rFonts w:ascii="Calibri" w:hAnsi="Calibri"/>
            <w:sz w:val="20"/>
          </w:rPr>
          <w:t>florencem@breakthroughactiondrc.org</w:t>
        </w:r>
      </w:hyperlink>
      <w:r w:rsidRPr="00733D92">
        <w:rPr>
          <w:rFonts w:ascii="Calibri" w:hAnsi="Calibri"/>
          <w:sz w:val="20"/>
        </w:rPr>
        <w:t xml:space="preserve">. Le délai pour poser des questions prend fin le </w:t>
      </w:r>
      <w:r w:rsidR="00943E62">
        <w:rPr>
          <w:rFonts w:ascii="Calibri" w:hAnsi="Calibri"/>
          <w:sz w:val="20"/>
        </w:rPr>
        <w:t>04</w:t>
      </w:r>
      <w:r w:rsidR="00943E62" w:rsidRPr="005242D1">
        <w:rPr>
          <w:rFonts w:ascii="Calibri" w:hAnsi="Calibri"/>
          <w:sz w:val="20"/>
        </w:rPr>
        <w:t>août</w:t>
      </w:r>
      <w:r w:rsidRPr="00733D92">
        <w:rPr>
          <w:rFonts w:ascii="Calibri" w:hAnsi="Calibri"/>
          <w:sz w:val="20"/>
        </w:rPr>
        <w:t>2020. Les candidats peuvent poser leurs questions par courrier électronique à</w:t>
      </w:r>
      <w:hyperlink r:id="rId10" w:history="1">
        <w:r w:rsidRPr="00733D92">
          <w:rPr>
            <w:rStyle w:val="Lienhypertexte"/>
            <w:rFonts w:ascii="Calibri" w:hAnsi="Calibri"/>
            <w:sz w:val="20"/>
          </w:rPr>
          <w:t>florencem@breakthroughactiondrc.org</w:t>
        </w:r>
      </w:hyperlink>
      <w:r w:rsidRPr="005242D1">
        <w:rPr>
          <w:rFonts w:ascii="Calibri" w:hAnsi="Calibri"/>
          <w:sz w:val="20"/>
        </w:rPr>
        <w:t xml:space="preserve">jusqu’au </w:t>
      </w:r>
      <w:r w:rsidR="00943E62">
        <w:rPr>
          <w:rFonts w:ascii="Calibri" w:hAnsi="Calibri"/>
          <w:sz w:val="20"/>
        </w:rPr>
        <w:t>04</w:t>
      </w:r>
      <w:r w:rsidR="00943E62" w:rsidRPr="005242D1">
        <w:rPr>
          <w:rFonts w:ascii="Calibri" w:hAnsi="Calibri"/>
          <w:sz w:val="20"/>
        </w:rPr>
        <w:t>août</w:t>
      </w:r>
      <w:r w:rsidR="00943E62" w:rsidRPr="00733D92">
        <w:rPr>
          <w:rFonts w:ascii="Calibri" w:hAnsi="Calibri"/>
          <w:sz w:val="20"/>
        </w:rPr>
        <w:t>2020</w:t>
      </w:r>
      <w:r w:rsidRPr="005242D1">
        <w:rPr>
          <w:rFonts w:ascii="Calibri" w:hAnsi="Calibri"/>
          <w:sz w:val="20"/>
        </w:rPr>
        <w:t>.</w:t>
      </w:r>
    </w:p>
    <w:p w:rsidR="00FE6D81" w:rsidRPr="005242D1" w:rsidRDefault="00FE6D81" w:rsidP="00862295">
      <w:pPr>
        <w:spacing w:line="276" w:lineRule="auto"/>
        <w:jc w:val="both"/>
        <w:rPr>
          <w:rFonts w:ascii="Calibri" w:eastAsia="Calibri" w:hAnsi="Calibri" w:cs="Calibri"/>
          <w:sz w:val="20"/>
          <w:szCs w:val="20"/>
        </w:rPr>
      </w:pPr>
    </w:p>
    <w:p w:rsidR="00FE6D81" w:rsidRPr="00733D92" w:rsidRDefault="00637357" w:rsidP="00862295">
      <w:pPr>
        <w:spacing w:line="276" w:lineRule="auto"/>
        <w:jc w:val="both"/>
        <w:rPr>
          <w:rFonts w:asciiTheme="majorHAnsi" w:eastAsia="Calibri" w:hAnsiTheme="majorHAnsi" w:cstheme="majorHAnsi"/>
          <w:sz w:val="20"/>
          <w:szCs w:val="20"/>
        </w:rPr>
      </w:pPr>
      <w:r w:rsidRPr="005242D1">
        <w:rPr>
          <w:rFonts w:asciiTheme="majorHAnsi" w:hAnsiTheme="majorHAnsi"/>
          <w:sz w:val="20"/>
        </w:rPr>
        <w:t xml:space="preserve">Les propositions doivent être soumises au plus tard le </w:t>
      </w:r>
      <w:r w:rsidR="005242D1" w:rsidRPr="005242D1">
        <w:rPr>
          <w:rFonts w:asciiTheme="majorHAnsi" w:hAnsiTheme="majorHAnsi"/>
          <w:sz w:val="20"/>
        </w:rPr>
        <w:t>16</w:t>
      </w:r>
      <w:r w:rsidR="00740613" w:rsidRPr="005242D1">
        <w:rPr>
          <w:rFonts w:asciiTheme="majorHAnsi" w:hAnsiTheme="majorHAnsi"/>
          <w:sz w:val="20"/>
        </w:rPr>
        <w:t xml:space="preserve"> août</w:t>
      </w:r>
      <w:r w:rsidRPr="005242D1">
        <w:rPr>
          <w:rFonts w:asciiTheme="majorHAnsi" w:hAnsiTheme="majorHAnsi"/>
          <w:sz w:val="20"/>
        </w:rPr>
        <w:t xml:space="preserve"> 2020 à</w:t>
      </w:r>
      <w:r w:rsidRPr="00733D92">
        <w:rPr>
          <w:rFonts w:asciiTheme="majorHAnsi" w:hAnsiTheme="majorHAnsi"/>
          <w:sz w:val="20"/>
        </w:rPr>
        <w:t xml:space="preserve"> 23h59, heure de la RDC, par courrier électronique à </w:t>
      </w:r>
      <w:hyperlink r:id="rId11" w:history="1">
        <w:r w:rsidRPr="00733D92">
          <w:rPr>
            <w:rStyle w:val="Lienhypertexte"/>
            <w:rFonts w:asciiTheme="majorHAnsi" w:hAnsiTheme="majorHAnsi"/>
            <w:sz w:val="20"/>
          </w:rPr>
          <w:t>admin@breakthroughactiondrc.org</w:t>
        </w:r>
      </w:hyperlink>
      <w:r w:rsidRPr="00733D92">
        <w:rPr>
          <w:rFonts w:asciiTheme="majorHAnsi" w:hAnsiTheme="majorHAnsi"/>
          <w:sz w:val="20"/>
        </w:rPr>
        <w:t xml:space="preserve">avec copie à </w:t>
      </w:r>
      <w:hyperlink r:id="rId12" w:history="1">
        <w:r w:rsidRPr="00733D92">
          <w:rPr>
            <w:rStyle w:val="Lienhypertexte"/>
            <w:rFonts w:asciiTheme="majorHAnsi" w:hAnsiTheme="majorHAnsi"/>
            <w:sz w:val="20"/>
          </w:rPr>
          <w:t>sblaufu1@jhu.edu</w:t>
        </w:r>
      </w:hyperlink>
      <w:r w:rsidRPr="00733D92">
        <w:rPr>
          <w:rFonts w:asciiTheme="majorHAnsi" w:hAnsiTheme="majorHAnsi"/>
          <w:sz w:val="20"/>
        </w:rPr>
        <w:t>,</w:t>
      </w:r>
      <w:hyperlink r:id="rId13" w:history="1">
        <w:r w:rsidRPr="00733D92">
          <w:rPr>
            <w:rStyle w:val="Lienhypertexte"/>
            <w:rFonts w:asciiTheme="majorHAnsi" w:hAnsiTheme="majorHAnsi"/>
            <w:sz w:val="20"/>
          </w:rPr>
          <w:t>stellababalola@jhu.edu</w:t>
        </w:r>
      </w:hyperlink>
      <w:r w:rsidRPr="00733D92">
        <w:rPr>
          <w:rFonts w:asciiTheme="majorHAnsi" w:hAnsiTheme="majorHAnsi"/>
          <w:sz w:val="20"/>
        </w:rPr>
        <w:t xml:space="preserve"> et </w:t>
      </w:r>
      <w:hyperlink r:id="rId14" w:history="1">
        <w:r w:rsidRPr="00733D92">
          <w:rPr>
            <w:rStyle w:val="Lienhypertexte"/>
            <w:rFonts w:asciiTheme="majorHAnsi" w:hAnsiTheme="majorHAnsi"/>
            <w:sz w:val="20"/>
          </w:rPr>
          <w:t>florencem@breakthroughactiondrc.org</w:t>
        </w:r>
      </w:hyperlink>
      <w:r w:rsidR="00C5197E" w:rsidRPr="00733D92">
        <w:rPr>
          <w:rStyle w:val="Lienhypertexte"/>
        </w:rPr>
        <w:t xml:space="preserve">. </w:t>
      </w:r>
      <w:r w:rsidRPr="00733D92">
        <w:rPr>
          <w:rFonts w:asciiTheme="majorHAnsi" w:hAnsiTheme="majorHAnsi"/>
          <w:sz w:val="20"/>
        </w:rPr>
        <w:t>Veuillez indiquer « </w:t>
      </w:r>
      <w:r w:rsidRPr="00733D92">
        <w:rPr>
          <w:rFonts w:asciiTheme="majorHAnsi" w:hAnsiTheme="majorHAnsi"/>
          <w:b/>
          <w:sz w:val="20"/>
        </w:rPr>
        <w:t>Proposition Enquête comportementale Paludisme RDC »</w:t>
      </w:r>
      <w:r w:rsidRPr="00733D92">
        <w:rPr>
          <w:rFonts w:asciiTheme="majorHAnsi" w:hAnsiTheme="majorHAnsi"/>
          <w:sz w:val="20"/>
        </w:rPr>
        <w:t xml:space="preserve"> dans le sujet de l’email.</w:t>
      </w:r>
    </w:p>
    <w:p w:rsidR="00FE6D81" w:rsidRPr="00733D92" w:rsidRDefault="00FE6D81">
      <w:pPr>
        <w:spacing w:line="276" w:lineRule="auto"/>
        <w:rPr>
          <w:rFonts w:ascii="Calibri" w:eastAsia="Calibri" w:hAnsi="Calibri" w:cs="Calibri"/>
          <w:sz w:val="20"/>
          <w:szCs w:val="20"/>
        </w:rPr>
      </w:pPr>
    </w:p>
    <w:p w:rsidR="00FE6D81" w:rsidRPr="00733D92" w:rsidRDefault="00637357">
      <w:pPr>
        <w:spacing w:line="276" w:lineRule="auto"/>
        <w:rPr>
          <w:rFonts w:ascii="Calibri" w:eastAsia="Calibri" w:hAnsi="Calibri" w:cs="Calibri"/>
          <w:sz w:val="20"/>
          <w:szCs w:val="20"/>
        </w:rPr>
      </w:pPr>
      <w:r w:rsidRPr="00733D92">
        <w:rPr>
          <w:rFonts w:ascii="Calibri" w:hAnsi="Calibri"/>
          <w:sz w:val="20"/>
        </w:rPr>
        <w:t>L'attribution de la totalité ou d'une partie des travaux de l’étude dépend des fonds disponibles.</w:t>
      </w:r>
    </w:p>
    <w:p w:rsidR="00FE6D81" w:rsidRPr="00733D92" w:rsidRDefault="00FE6D81">
      <w:pPr>
        <w:spacing w:line="276" w:lineRule="auto"/>
        <w:rPr>
          <w:rFonts w:ascii="Calibri" w:eastAsia="Calibri" w:hAnsi="Calibri" w:cs="Calibri"/>
          <w:sz w:val="20"/>
          <w:szCs w:val="20"/>
        </w:rPr>
      </w:pPr>
    </w:p>
    <w:p w:rsidR="00FE6D81" w:rsidRPr="00733D92" w:rsidRDefault="00637357">
      <w:pPr>
        <w:jc w:val="center"/>
        <w:rPr>
          <w:rFonts w:ascii="Calibri" w:eastAsia="Calibri" w:hAnsi="Calibri" w:cs="Calibri"/>
          <w:sz w:val="20"/>
          <w:szCs w:val="20"/>
        </w:rPr>
      </w:pPr>
      <w:r w:rsidRPr="00733D92">
        <w:rPr>
          <w:rFonts w:ascii="Calibri" w:hAnsi="Calibri"/>
          <w:b/>
          <w:smallCaps/>
        </w:rPr>
        <w:t>APPEL D’OFFRES</w:t>
      </w:r>
    </w:p>
    <w:p w:rsidR="00FE6D81" w:rsidRPr="00733D92" w:rsidRDefault="00637357" w:rsidP="00862295">
      <w:pPr>
        <w:spacing w:line="276" w:lineRule="auto"/>
        <w:jc w:val="both"/>
        <w:rPr>
          <w:rFonts w:ascii="Calibri" w:eastAsia="Calibri" w:hAnsi="Calibri" w:cs="Calibri"/>
          <w:sz w:val="20"/>
          <w:szCs w:val="20"/>
        </w:rPr>
      </w:pPr>
      <w:r w:rsidRPr="00733D92">
        <w:rPr>
          <w:rFonts w:ascii="Calibri" w:hAnsi="Calibri"/>
          <w:sz w:val="20"/>
        </w:rPr>
        <w:t>Le présent appel d'offres invite les sociétés d’études (« le prestataire ») en RDC à soumettre une proposition pour mener ces activités. Le prestataire sera évalué selon les critères suivants et le contrat sera attribué en conséquence</w:t>
      </w:r>
      <w:r w:rsidR="00733D92">
        <w:rPr>
          <w:rFonts w:ascii="Calibri" w:hAnsi="Calibri"/>
          <w:sz w:val="20"/>
        </w:rPr>
        <w:t> :</w:t>
      </w:r>
    </w:p>
    <w:p w:rsidR="00FE6D81" w:rsidRPr="00733D92" w:rsidRDefault="00637357" w:rsidP="00862295">
      <w:pPr>
        <w:numPr>
          <w:ilvl w:val="0"/>
          <w:numId w:val="6"/>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Clarté et organisation de la proposition</w:t>
      </w:r>
      <w:r w:rsidR="00733D92">
        <w:rPr>
          <w:rFonts w:ascii="Calibri" w:hAnsi="Calibri"/>
          <w:color w:val="000000"/>
          <w:sz w:val="20"/>
        </w:rPr>
        <w:t> ;</w:t>
      </w:r>
    </w:p>
    <w:p w:rsidR="00FE6D81" w:rsidRPr="00733D92" w:rsidRDefault="00637357" w:rsidP="00862295">
      <w:pPr>
        <w:numPr>
          <w:ilvl w:val="0"/>
          <w:numId w:val="6"/>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Respect des instructions de soumission</w:t>
      </w:r>
      <w:r w:rsidR="00733D92">
        <w:rPr>
          <w:rFonts w:ascii="Calibri" w:hAnsi="Calibri"/>
          <w:color w:val="000000"/>
          <w:sz w:val="20"/>
        </w:rPr>
        <w:t> ;</w:t>
      </w:r>
    </w:p>
    <w:p w:rsidR="00FE6D81" w:rsidRPr="00733D92" w:rsidRDefault="00637357" w:rsidP="00862295">
      <w:pPr>
        <w:numPr>
          <w:ilvl w:val="0"/>
          <w:numId w:val="6"/>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Expérience pertinente en matière de recherche organisationnelle</w:t>
      </w:r>
      <w:r w:rsidR="00733D92">
        <w:rPr>
          <w:rFonts w:ascii="Calibri" w:hAnsi="Calibri"/>
          <w:color w:val="000000"/>
          <w:sz w:val="20"/>
        </w:rPr>
        <w:t> ;</w:t>
      </w:r>
    </w:p>
    <w:p w:rsidR="00FE6D81" w:rsidRPr="00733D92" w:rsidRDefault="00637357" w:rsidP="00862295">
      <w:pPr>
        <w:numPr>
          <w:ilvl w:val="0"/>
          <w:numId w:val="6"/>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Expérience du responsable de la recherche et du coordinateur de l'étude proposés</w:t>
      </w:r>
      <w:r w:rsidR="00733D92">
        <w:rPr>
          <w:rFonts w:ascii="Calibri" w:hAnsi="Calibri"/>
          <w:color w:val="000000"/>
          <w:sz w:val="20"/>
        </w:rPr>
        <w:t> ;</w:t>
      </w:r>
    </w:p>
    <w:p w:rsidR="00FE6D81" w:rsidRPr="00733D92" w:rsidRDefault="00637357" w:rsidP="00862295">
      <w:pPr>
        <w:numPr>
          <w:ilvl w:val="0"/>
          <w:numId w:val="6"/>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lastRenderedPageBreak/>
        <w:t>Qualité des références fournies par les clients précédents</w:t>
      </w:r>
      <w:r w:rsidR="00733D92">
        <w:rPr>
          <w:rFonts w:ascii="Calibri" w:hAnsi="Calibri"/>
          <w:color w:val="000000"/>
          <w:sz w:val="20"/>
        </w:rPr>
        <w:t> ;</w:t>
      </w:r>
    </w:p>
    <w:p w:rsidR="00FE6D81" w:rsidRPr="00733D92" w:rsidRDefault="00637357" w:rsidP="00862295">
      <w:pPr>
        <w:numPr>
          <w:ilvl w:val="0"/>
          <w:numId w:val="6"/>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Inclusion de considérations éthiques</w:t>
      </w:r>
      <w:r w:rsidR="00733D92">
        <w:rPr>
          <w:rFonts w:ascii="Calibri" w:hAnsi="Calibri"/>
          <w:color w:val="000000"/>
          <w:sz w:val="20"/>
        </w:rPr>
        <w:t> ;</w:t>
      </w:r>
    </w:p>
    <w:p w:rsidR="00FE6D81" w:rsidRPr="00733D92" w:rsidRDefault="00637357" w:rsidP="00862295">
      <w:pPr>
        <w:numPr>
          <w:ilvl w:val="0"/>
          <w:numId w:val="6"/>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Détail de la stratégie d'échantillonnage</w:t>
      </w:r>
      <w:r w:rsidR="00733D92">
        <w:rPr>
          <w:rFonts w:ascii="Calibri" w:hAnsi="Calibri"/>
          <w:color w:val="000000"/>
          <w:sz w:val="20"/>
        </w:rPr>
        <w:t> ;</w:t>
      </w:r>
    </w:p>
    <w:p w:rsidR="00FE6D81" w:rsidRPr="00733D92" w:rsidRDefault="00637357" w:rsidP="00862295">
      <w:pPr>
        <w:numPr>
          <w:ilvl w:val="0"/>
          <w:numId w:val="6"/>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Exhaustivité du plan de mise en œuvre</w:t>
      </w:r>
      <w:r w:rsidR="00733D92">
        <w:rPr>
          <w:rFonts w:ascii="Calibri" w:hAnsi="Calibri"/>
          <w:color w:val="000000"/>
          <w:sz w:val="20"/>
        </w:rPr>
        <w:t> ;</w:t>
      </w:r>
    </w:p>
    <w:p w:rsidR="00FE6D81" w:rsidRPr="00733D92" w:rsidRDefault="00637357" w:rsidP="00862295">
      <w:pPr>
        <w:numPr>
          <w:ilvl w:val="0"/>
          <w:numId w:val="6"/>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Inclusion de mesures d'assurance qualité appropriées</w:t>
      </w:r>
      <w:r w:rsidR="00733D92">
        <w:rPr>
          <w:rFonts w:ascii="Calibri" w:hAnsi="Calibri"/>
          <w:color w:val="000000"/>
          <w:sz w:val="20"/>
        </w:rPr>
        <w:t> ;</w:t>
      </w:r>
    </w:p>
    <w:p w:rsidR="00C5197E" w:rsidRPr="00733D92" w:rsidRDefault="00637357" w:rsidP="00862295">
      <w:pPr>
        <w:numPr>
          <w:ilvl w:val="0"/>
          <w:numId w:val="6"/>
        </w:numPr>
        <w:pBdr>
          <w:top w:val="nil"/>
          <w:left w:val="nil"/>
          <w:bottom w:val="nil"/>
          <w:right w:val="nil"/>
          <w:between w:val="nil"/>
        </w:pBdr>
        <w:spacing w:line="276" w:lineRule="auto"/>
        <w:jc w:val="both"/>
        <w:rPr>
          <w:rFonts w:ascii="Calibri" w:hAnsi="Calibri"/>
          <w:color w:val="000000"/>
          <w:sz w:val="20"/>
        </w:rPr>
      </w:pPr>
      <w:r w:rsidRPr="00733D92">
        <w:rPr>
          <w:rFonts w:ascii="Calibri" w:hAnsi="Calibri"/>
          <w:color w:val="000000"/>
          <w:sz w:val="20"/>
        </w:rPr>
        <w:t>Détail du plan de travail avec échéancier hebdomadaire</w:t>
      </w:r>
      <w:r w:rsidR="00733D92">
        <w:rPr>
          <w:rFonts w:ascii="Calibri" w:hAnsi="Calibri"/>
          <w:color w:val="000000"/>
          <w:sz w:val="20"/>
        </w:rPr>
        <w:t> ;</w:t>
      </w:r>
    </w:p>
    <w:p w:rsidR="00C5197E" w:rsidRPr="00733D92" w:rsidRDefault="00637357">
      <w:pPr>
        <w:numPr>
          <w:ilvl w:val="0"/>
          <w:numId w:val="6"/>
        </w:numPr>
        <w:pBdr>
          <w:top w:val="nil"/>
          <w:left w:val="nil"/>
          <w:bottom w:val="nil"/>
          <w:right w:val="nil"/>
          <w:between w:val="nil"/>
        </w:pBdr>
        <w:spacing w:line="276" w:lineRule="auto"/>
        <w:rPr>
          <w:rFonts w:ascii="Calibri" w:hAnsi="Calibri"/>
          <w:color w:val="000000"/>
          <w:sz w:val="20"/>
        </w:rPr>
      </w:pPr>
      <w:r w:rsidRPr="00733D92">
        <w:rPr>
          <w:rFonts w:ascii="Calibri" w:hAnsi="Calibri"/>
          <w:color w:val="000000"/>
          <w:sz w:val="20"/>
        </w:rPr>
        <w:t>Exhaustivité du budget et concordance avec les travaux prévus</w:t>
      </w:r>
      <w:r w:rsidR="00733D92">
        <w:rPr>
          <w:rFonts w:ascii="Calibri" w:hAnsi="Calibri"/>
          <w:color w:val="000000"/>
          <w:sz w:val="20"/>
        </w:rPr>
        <w:t> ;</w:t>
      </w:r>
      <w:r w:rsidRPr="00733D92">
        <w:rPr>
          <w:rFonts w:ascii="Calibri" w:hAnsi="Calibri"/>
          <w:color w:val="000000"/>
          <w:sz w:val="20"/>
        </w:rPr>
        <w:t xml:space="preserve"> et</w:t>
      </w:r>
    </w:p>
    <w:p w:rsidR="00FE6D81" w:rsidRPr="00733D92" w:rsidRDefault="00637357">
      <w:pPr>
        <w:numPr>
          <w:ilvl w:val="0"/>
          <w:numId w:val="6"/>
        </w:numPr>
        <w:pBdr>
          <w:top w:val="nil"/>
          <w:left w:val="nil"/>
          <w:bottom w:val="nil"/>
          <w:right w:val="nil"/>
          <w:between w:val="nil"/>
        </w:pBdr>
        <w:spacing w:line="276" w:lineRule="auto"/>
        <w:rPr>
          <w:rFonts w:ascii="Calibri" w:eastAsia="Calibri" w:hAnsi="Calibri" w:cs="Calibri"/>
          <w:color w:val="000000"/>
          <w:sz w:val="20"/>
          <w:szCs w:val="20"/>
        </w:rPr>
      </w:pPr>
      <w:r w:rsidRPr="00733D92">
        <w:rPr>
          <w:rFonts w:ascii="Calibri" w:hAnsi="Calibri"/>
          <w:color w:val="000000"/>
          <w:sz w:val="20"/>
        </w:rPr>
        <w:t>Qualité des explicatifs du budget.</w:t>
      </w:r>
    </w:p>
    <w:p w:rsidR="00FE6D81" w:rsidRPr="00733D92" w:rsidRDefault="00FE6D81">
      <w:pPr>
        <w:spacing w:line="276" w:lineRule="auto"/>
        <w:rPr>
          <w:rFonts w:ascii="Calibri" w:eastAsia="Calibri" w:hAnsi="Calibri" w:cs="Calibri"/>
          <w:b/>
          <w:sz w:val="20"/>
          <w:szCs w:val="20"/>
        </w:rPr>
      </w:pPr>
    </w:p>
    <w:p w:rsidR="00FE6D81" w:rsidRPr="00733D92" w:rsidRDefault="00FE6D81">
      <w:pPr>
        <w:spacing w:line="276" w:lineRule="auto"/>
        <w:rPr>
          <w:rFonts w:ascii="Calibri" w:eastAsia="Calibri" w:hAnsi="Calibri" w:cs="Calibri"/>
          <w:b/>
          <w:sz w:val="20"/>
          <w:szCs w:val="20"/>
        </w:rPr>
      </w:pPr>
    </w:p>
    <w:p w:rsidR="00FE6D81" w:rsidRPr="00733D92" w:rsidRDefault="00637357">
      <w:pPr>
        <w:spacing w:line="276" w:lineRule="auto"/>
        <w:rPr>
          <w:rFonts w:ascii="Calibri" w:eastAsia="Calibri" w:hAnsi="Calibri" w:cs="Calibri"/>
          <w:b/>
          <w:sz w:val="20"/>
          <w:szCs w:val="20"/>
        </w:rPr>
      </w:pPr>
      <w:r w:rsidRPr="00733D92">
        <w:rPr>
          <w:rFonts w:ascii="Calibri" w:hAnsi="Calibri"/>
          <w:b/>
          <w:sz w:val="20"/>
        </w:rPr>
        <w:t>DOCUMENTS REQUIS POUR ETRE ELIGIBLE</w:t>
      </w:r>
    </w:p>
    <w:p w:rsidR="00FE6D81" w:rsidRPr="00733D92" w:rsidRDefault="00637357">
      <w:pPr>
        <w:spacing w:line="276" w:lineRule="auto"/>
        <w:rPr>
          <w:rFonts w:ascii="Calibri" w:eastAsia="Calibri" w:hAnsi="Calibri" w:cs="Calibri"/>
          <w:b/>
          <w:sz w:val="20"/>
          <w:szCs w:val="20"/>
        </w:rPr>
      </w:pPr>
      <w:r w:rsidRPr="00733D92">
        <w:rPr>
          <w:rFonts w:ascii="Calibri" w:hAnsi="Calibri"/>
          <w:b/>
          <w:sz w:val="20"/>
        </w:rPr>
        <w:t xml:space="preserve">Le formulaire d’attestation joint en annexe (annexe A) </w:t>
      </w:r>
      <w:r w:rsidRPr="00733D92">
        <w:rPr>
          <w:rFonts w:ascii="Calibri" w:hAnsi="Calibri"/>
          <w:b/>
          <w:sz w:val="20"/>
          <w:u w:val="single"/>
        </w:rPr>
        <w:t>doit</w:t>
      </w:r>
      <w:r w:rsidRPr="00733D92">
        <w:rPr>
          <w:rFonts w:ascii="Calibri" w:hAnsi="Calibri"/>
          <w:b/>
          <w:sz w:val="20"/>
        </w:rPr>
        <w:t xml:space="preserve"> être signé pour certifier que le prestataire n'est pas une entreprise publique.</w:t>
      </w:r>
    </w:p>
    <w:p w:rsidR="00FE6D81" w:rsidRPr="00733D92" w:rsidRDefault="00FE6D81">
      <w:pPr>
        <w:spacing w:line="276" w:lineRule="auto"/>
        <w:rPr>
          <w:rFonts w:ascii="Calibri" w:eastAsia="Calibri" w:hAnsi="Calibri" w:cs="Calibri"/>
          <w:b/>
          <w:sz w:val="20"/>
          <w:szCs w:val="20"/>
        </w:rPr>
      </w:pPr>
    </w:p>
    <w:p w:rsidR="00FE6D81" w:rsidRPr="00733D92" w:rsidRDefault="00637357">
      <w:pPr>
        <w:spacing w:line="276" w:lineRule="auto"/>
        <w:rPr>
          <w:rFonts w:ascii="Calibri" w:eastAsia="Calibri" w:hAnsi="Calibri" w:cs="Calibri"/>
          <w:b/>
          <w:sz w:val="20"/>
          <w:szCs w:val="20"/>
        </w:rPr>
      </w:pPr>
      <w:r w:rsidRPr="00733D92">
        <w:rPr>
          <w:rFonts w:ascii="Calibri" w:hAnsi="Calibri"/>
          <w:b/>
          <w:sz w:val="20"/>
        </w:rPr>
        <w:t>INTRODUCTION ET CONTEXTE DU PROGRAMME</w:t>
      </w:r>
    </w:p>
    <w:p w:rsidR="00C5197E" w:rsidRPr="00733D92" w:rsidRDefault="00637357" w:rsidP="00862295">
      <w:pPr>
        <w:pBdr>
          <w:top w:val="nil"/>
          <w:left w:val="nil"/>
          <w:bottom w:val="nil"/>
          <w:right w:val="nil"/>
          <w:between w:val="nil"/>
        </w:pBdr>
        <w:shd w:val="clear" w:color="auto" w:fill="FFFFFF"/>
        <w:spacing w:line="276" w:lineRule="auto"/>
        <w:jc w:val="both"/>
        <w:rPr>
          <w:rFonts w:ascii="Calibri" w:hAnsi="Calibri"/>
          <w:color w:val="000000"/>
          <w:sz w:val="20"/>
        </w:rPr>
      </w:pPr>
      <w:r w:rsidRPr="00733D92">
        <w:rPr>
          <w:rFonts w:ascii="Calibri" w:hAnsi="Calibri"/>
          <w:color w:val="000000"/>
          <w:sz w:val="20"/>
        </w:rPr>
        <w:t xml:space="preserve">Breakthrough ACTION est un projet sur cinq ans financé par l'USAID destiné à encourager la pratique de comportements plus sains grâce à des approches innovantes en matière de changement social et comportemental (CSC). S'appuyant sur des pratiques ayant fait leurs preuves, Breakthrough ACTION travaille en partenariat avec les gouvernements, la société civile et les communautés du monde entier pour mettre en œuvre une programmation créative et durable en matière de CSC, former des porte-paroles du CSC, intégrer les nouvelles techniques et technologies et préconiser un investissement stratégique et durable dans le CSC. Breakthrough ACTION DRC travaille en collaboration avec l'Initiative présidentielle </w:t>
      </w:r>
      <w:r w:rsidRPr="00733D92">
        <w:rPr>
          <w:rFonts w:ascii="Calibri" w:hAnsi="Calibri"/>
          <w:sz w:val="20"/>
        </w:rPr>
        <w:t>contre le paludisme</w:t>
      </w:r>
      <w:r w:rsidRPr="00733D92">
        <w:rPr>
          <w:rFonts w:ascii="Calibri" w:hAnsi="Calibri"/>
          <w:color w:val="000000"/>
          <w:sz w:val="20"/>
        </w:rPr>
        <w:t xml:space="preserve">, </w:t>
      </w:r>
      <w:r w:rsidRPr="00733D92">
        <w:rPr>
          <w:rFonts w:ascii="Calibri" w:hAnsi="Calibri"/>
          <w:sz w:val="20"/>
        </w:rPr>
        <w:t>le PNLP et le Fonds mondial</w:t>
      </w:r>
      <w:r w:rsidRPr="00733D92">
        <w:rPr>
          <w:rFonts w:ascii="Calibri" w:hAnsi="Calibri"/>
          <w:color w:val="000000"/>
          <w:sz w:val="20"/>
        </w:rPr>
        <w:t xml:space="preserve"> pour mener une enquête comportementale sur le paludisme afin d'explorer les comportements en lien avec le paludisme et leurs facteurs déterminants</w:t>
      </w:r>
      <w:r w:rsidRPr="00733D92">
        <w:rPr>
          <w:rFonts w:ascii="Calibri" w:hAnsi="Calibri"/>
          <w:sz w:val="20"/>
        </w:rPr>
        <w:t>.</w:t>
      </w:r>
      <w:r w:rsidRPr="00733D92">
        <w:rPr>
          <w:rFonts w:ascii="Calibri" w:hAnsi="Calibri"/>
          <w:color w:val="000000"/>
          <w:sz w:val="20"/>
        </w:rPr>
        <w:t xml:space="preserve"> Les activités du projet se concentrent sur les comportements qui ont une incidence sur la prévention, le diagnostic et le traitement du paludisme.</w:t>
      </w:r>
    </w:p>
    <w:p w:rsidR="00FE6D81" w:rsidRPr="00733D92" w:rsidRDefault="00FE6D81" w:rsidP="00862295">
      <w:pPr>
        <w:spacing w:line="276" w:lineRule="auto"/>
        <w:jc w:val="both"/>
        <w:rPr>
          <w:rFonts w:ascii="Calibri" w:eastAsia="Calibri" w:hAnsi="Calibri" w:cs="Calibri"/>
          <w:sz w:val="20"/>
          <w:szCs w:val="20"/>
        </w:rPr>
      </w:pPr>
    </w:p>
    <w:p w:rsidR="00C5197E" w:rsidRPr="00733D92" w:rsidRDefault="00637357" w:rsidP="00862295">
      <w:pPr>
        <w:spacing w:line="276" w:lineRule="auto"/>
        <w:jc w:val="both"/>
        <w:rPr>
          <w:rFonts w:ascii="Calibri" w:hAnsi="Calibri"/>
          <w:sz w:val="20"/>
        </w:rPr>
      </w:pPr>
      <w:r w:rsidRPr="00733D92">
        <w:rPr>
          <w:rFonts w:ascii="Calibri" w:hAnsi="Calibri"/>
          <w:sz w:val="20"/>
        </w:rPr>
        <w:t>Cette étude se basera sur une enquête auprès des ménages pour mesurer la prévalence de comportements prioritaires, tels que l'utilisation de moustiquaires, la sollicitation rapide de soins appropriés en cas de paludisme et le traitement préventif intermittent du paludisme pendant la grossesse (TPIp). L'étude explorera également une série d'attitudes et de croyances qui influencent ces comportements. L'analyse statistique des données permettra d'identifier les corrélations entre des attitudes et des croyances spécifiques et chacun de ces comportements. Les résultats de ces analyses serviront de base aux futures programmations de CSC.</w:t>
      </w:r>
    </w:p>
    <w:p w:rsidR="00FE6D81" w:rsidRPr="00733D92" w:rsidRDefault="00FE6D81">
      <w:pPr>
        <w:spacing w:line="276" w:lineRule="auto"/>
        <w:rPr>
          <w:rFonts w:ascii="Calibri" w:eastAsia="Calibri" w:hAnsi="Calibri" w:cs="Calibri"/>
          <w:sz w:val="20"/>
          <w:szCs w:val="20"/>
        </w:rPr>
      </w:pPr>
    </w:p>
    <w:p w:rsidR="00FE6D81" w:rsidRPr="00733D92" w:rsidRDefault="00637357">
      <w:pPr>
        <w:spacing w:line="276" w:lineRule="auto"/>
        <w:rPr>
          <w:rFonts w:ascii="Calibri" w:eastAsia="Calibri" w:hAnsi="Calibri" w:cs="Calibri"/>
          <w:b/>
          <w:sz w:val="20"/>
          <w:szCs w:val="20"/>
        </w:rPr>
      </w:pPr>
      <w:r w:rsidRPr="00733D92">
        <w:rPr>
          <w:rFonts w:ascii="Calibri" w:hAnsi="Calibri"/>
          <w:b/>
          <w:sz w:val="20"/>
        </w:rPr>
        <w:t>TAILLE DE L'ÉCHANTILLON ET PORTÉE GÉOGRAPHIQUE</w:t>
      </w:r>
    </w:p>
    <w:p w:rsidR="00C5197E" w:rsidRPr="00733D92" w:rsidRDefault="00637357" w:rsidP="00862295">
      <w:pPr>
        <w:spacing w:line="276" w:lineRule="auto"/>
        <w:jc w:val="both"/>
        <w:rPr>
          <w:rFonts w:ascii="Calibri" w:hAnsi="Calibri"/>
          <w:sz w:val="20"/>
        </w:rPr>
      </w:pPr>
      <w:r w:rsidRPr="00733D92">
        <w:rPr>
          <w:rFonts w:ascii="Calibri" w:hAnsi="Calibri"/>
          <w:sz w:val="20"/>
        </w:rPr>
        <w:t xml:space="preserve">Dans le cadre de cet appel d’offres, le CCP demande aux organismes de recherche de soumettre une proposition pour mener une enquête auprès d'un échantillon national représentatif d'environ 4980 ménages à travers la RDC. L'enquête visera à interroger toutes les femmes en âge de procréer dans les ménages sélectionnés et, dans </w:t>
      </w:r>
      <w:r w:rsidRPr="00733D92">
        <w:rPr>
          <w:rFonts w:ascii="Calibri" w:hAnsi="Calibri"/>
          <w:sz w:val="20"/>
          <w:u w:val="single"/>
        </w:rPr>
        <w:t>un ménage sur trois</w:t>
      </w:r>
      <w:r w:rsidRPr="00733D92">
        <w:rPr>
          <w:rFonts w:ascii="Calibri" w:hAnsi="Calibri"/>
          <w:sz w:val="20"/>
        </w:rPr>
        <w:t xml:space="preserve">, un partenaire masculin de l'une de ces femmes. Afin de réaliser des estimations à une échelle infranationale, un échantillonnage séparé sera effectué dans ces </w:t>
      </w:r>
      <w:r w:rsidRPr="00733D92">
        <w:rPr>
          <w:rFonts w:ascii="Calibri" w:hAnsi="Calibri"/>
          <w:sz w:val="20"/>
          <w:u w:val="single"/>
        </w:rPr>
        <w:t>quatre</w:t>
      </w:r>
      <w:r w:rsidRPr="00733D92">
        <w:rPr>
          <w:rFonts w:ascii="Calibri" w:hAnsi="Calibri"/>
          <w:sz w:val="20"/>
        </w:rPr>
        <w:t xml:space="preserve"> zones géographiques</w:t>
      </w:r>
      <w:r w:rsidR="00733D92">
        <w:rPr>
          <w:rFonts w:ascii="Calibri" w:hAnsi="Calibri"/>
          <w:sz w:val="20"/>
        </w:rPr>
        <w:t> :</w:t>
      </w:r>
      <w:r w:rsidRPr="00733D92">
        <w:rPr>
          <w:rFonts w:ascii="Calibri" w:hAnsi="Calibri"/>
          <w:sz w:val="20"/>
        </w:rPr>
        <w:t xml:space="preserve"> Zones Nord, Est, Kasaï et Ouest</w:t>
      </w:r>
      <w:r w:rsidR="00943E62">
        <w:rPr>
          <w:rFonts w:ascii="Calibri" w:hAnsi="Calibri"/>
          <w:sz w:val="20"/>
        </w:rPr>
        <w:t xml:space="preserve"> (</w:t>
      </w:r>
      <w:r w:rsidR="00943E62" w:rsidRPr="00943E62">
        <w:rPr>
          <w:rFonts w:ascii="Calibri" w:hAnsi="Calibri"/>
          <w:sz w:val="20"/>
        </w:rPr>
        <w:t>voir ci-dessous pour plus de détails</w:t>
      </w:r>
      <w:r w:rsidR="00943E62">
        <w:rPr>
          <w:rFonts w:ascii="Calibri" w:hAnsi="Calibri"/>
          <w:sz w:val="20"/>
        </w:rPr>
        <w:t>)</w:t>
      </w:r>
      <w:r w:rsidRPr="00733D92">
        <w:rPr>
          <w:rFonts w:ascii="Calibri" w:hAnsi="Calibri"/>
          <w:sz w:val="20"/>
        </w:rPr>
        <w:t xml:space="preserve">. Chacun des quatre échantillons sera stratifié par zones urbaines et rurales en utilisant un échantillonnage systématique avec une probabilité proportionnelle à la taille. </w:t>
      </w:r>
      <w:r w:rsidRPr="00733D92">
        <w:rPr>
          <w:rFonts w:ascii="Calibri" w:hAnsi="Calibri"/>
          <w:b/>
          <w:sz w:val="20"/>
        </w:rPr>
        <w:t xml:space="preserve">Le nombre total de ménages pour les </w:t>
      </w:r>
      <w:r w:rsidRPr="00733D92">
        <w:rPr>
          <w:rFonts w:ascii="Calibri" w:hAnsi="Calibri"/>
          <w:b/>
          <w:sz w:val="20"/>
        </w:rPr>
        <w:lastRenderedPageBreak/>
        <w:t xml:space="preserve">quatre zones de la RDC combinées devrait être de </w:t>
      </w:r>
      <w:r w:rsidRPr="005242D1">
        <w:rPr>
          <w:rFonts w:ascii="Calibri" w:hAnsi="Calibri"/>
          <w:b/>
          <w:sz w:val="20"/>
        </w:rPr>
        <w:t>l'ordre de 4</w:t>
      </w:r>
      <w:r w:rsidR="00C5197E" w:rsidRPr="005242D1">
        <w:rPr>
          <w:rFonts w:ascii="Calibri" w:hAnsi="Calibri"/>
          <w:b/>
          <w:sz w:val="20"/>
        </w:rPr>
        <w:t> </w:t>
      </w:r>
      <w:r w:rsidRPr="005242D1">
        <w:rPr>
          <w:rFonts w:ascii="Calibri" w:hAnsi="Calibri"/>
          <w:b/>
          <w:sz w:val="20"/>
        </w:rPr>
        <w:t>980, ce qui fournira un échantillon estimé à environ 5</w:t>
      </w:r>
      <w:r w:rsidR="00C5197E" w:rsidRPr="005242D1">
        <w:rPr>
          <w:rFonts w:ascii="Calibri" w:hAnsi="Calibri"/>
          <w:b/>
          <w:sz w:val="20"/>
        </w:rPr>
        <w:t> </w:t>
      </w:r>
      <w:r w:rsidRPr="005242D1">
        <w:rPr>
          <w:rFonts w:ascii="Calibri" w:hAnsi="Calibri"/>
          <w:b/>
          <w:sz w:val="20"/>
        </w:rPr>
        <w:t>470 femmes et environ 1</w:t>
      </w:r>
      <w:r w:rsidR="00C5197E" w:rsidRPr="005242D1">
        <w:rPr>
          <w:rFonts w:ascii="Calibri" w:hAnsi="Calibri"/>
          <w:b/>
          <w:sz w:val="20"/>
        </w:rPr>
        <w:t> </w:t>
      </w:r>
      <w:r w:rsidRPr="005242D1">
        <w:rPr>
          <w:rFonts w:ascii="Calibri" w:hAnsi="Calibri"/>
          <w:b/>
          <w:sz w:val="20"/>
        </w:rPr>
        <w:t>670</w:t>
      </w:r>
      <w:r w:rsidRPr="00733D92">
        <w:rPr>
          <w:rFonts w:ascii="Calibri" w:hAnsi="Calibri"/>
          <w:b/>
          <w:sz w:val="20"/>
        </w:rPr>
        <w:t xml:space="preserve"> hommes, pour un total de 7</w:t>
      </w:r>
      <w:r w:rsidR="00C5197E" w:rsidRPr="00733D92">
        <w:rPr>
          <w:rFonts w:ascii="Calibri" w:hAnsi="Calibri"/>
          <w:b/>
          <w:sz w:val="20"/>
        </w:rPr>
        <w:t> </w:t>
      </w:r>
      <w:r w:rsidRPr="00733D92">
        <w:rPr>
          <w:rFonts w:ascii="Calibri" w:hAnsi="Calibri"/>
          <w:b/>
          <w:sz w:val="20"/>
        </w:rPr>
        <w:t>140 répondants individuels et 4</w:t>
      </w:r>
      <w:r w:rsidR="00C5197E" w:rsidRPr="00733D92">
        <w:rPr>
          <w:rFonts w:ascii="Calibri" w:hAnsi="Calibri"/>
          <w:b/>
          <w:sz w:val="20"/>
        </w:rPr>
        <w:t> </w:t>
      </w:r>
      <w:r w:rsidRPr="00733D92">
        <w:rPr>
          <w:rFonts w:ascii="Calibri" w:hAnsi="Calibri"/>
          <w:b/>
          <w:sz w:val="20"/>
        </w:rPr>
        <w:t xml:space="preserve">980 chefs de famille. </w:t>
      </w:r>
      <w:r w:rsidRPr="00733D92">
        <w:rPr>
          <w:rFonts w:ascii="Calibri" w:hAnsi="Calibri"/>
          <w:sz w:val="20"/>
        </w:rPr>
        <w:t>Les prestataires doivent utiliser ces chiffres pour préparer les budgets de leur proposition financière. Il est prévu que dans la plupart des ménages, une des personnes sélectionnées pour répondre aux questionnaires individuels répondra également au questionnaire ménage. Les questionnaires pour les ménages, les femmes et les hommes peuvent être remplis en 35, 60 et 45 minutes environ respectivement.</w:t>
      </w:r>
    </w:p>
    <w:p w:rsidR="00FE6D81" w:rsidRPr="00733D92" w:rsidRDefault="00FE6D81" w:rsidP="00862295">
      <w:pPr>
        <w:spacing w:line="276" w:lineRule="auto"/>
        <w:jc w:val="both"/>
        <w:rPr>
          <w:rFonts w:ascii="Calibri" w:eastAsia="Calibri" w:hAnsi="Calibri" w:cs="Calibri"/>
          <w:sz w:val="20"/>
          <w:szCs w:val="20"/>
        </w:rPr>
      </w:pPr>
    </w:p>
    <w:p w:rsidR="00C5197E" w:rsidRPr="00733D92" w:rsidRDefault="00637357" w:rsidP="00862295">
      <w:pPr>
        <w:spacing w:line="276" w:lineRule="auto"/>
        <w:jc w:val="both"/>
        <w:rPr>
          <w:rFonts w:ascii="Calibri" w:hAnsi="Calibri"/>
          <w:sz w:val="20"/>
        </w:rPr>
      </w:pPr>
      <w:r w:rsidRPr="00733D92">
        <w:rPr>
          <w:rFonts w:ascii="Calibri" w:hAnsi="Calibri"/>
          <w:sz w:val="20"/>
        </w:rPr>
        <w:t>La liste des régions de chaque zone d'étude est présentée dans le tableau 1 et la répartition de la taille de l'échantillon dans les zones d'étude est présentée dans le tableau 2.</w:t>
      </w:r>
    </w:p>
    <w:p w:rsidR="00862295" w:rsidRPr="00733D92" w:rsidRDefault="00862295" w:rsidP="00862295">
      <w:pPr>
        <w:spacing w:line="276" w:lineRule="auto"/>
        <w:jc w:val="both"/>
        <w:rPr>
          <w:rFonts w:ascii="Calibri" w:eastAsia="Calibri" w:hAnsi="Calibri" w:cs="Calibri"/>
          <w:sz w:val="20"/>
          <w:szCs w:val="20"/>
        </w:rPr>
      </w:pPr>
    </w:p>
    <w:p w:rsidR="00FE6D81" w:rsidRPr="00733D92" w:rsidRDefault="00FE6D81">
      <w:pPr>
        <w:spacing w:line="276" w:lineRule="auto"/>
        <w:rPr>
          <w:rFonts w:ascii="Calibri" w:eastAsia="Calibri" w:hAnsi="Calibri" w:cs="Calibri"/>
          <w:sz w:val="20"/>
          <w:szCs w:val="20"/>
        </w:rPr>
      </w:pPr>
    </w:p>
    <w:tbl>
      <w:tblPr>
        <w:tblStyle w:val="a"/>
        <w:tblW w:w="8910" w:type="dxa"/>
        <w:tblInd w:w="-10" w:type="dxa"/>
        <w:tblBorders>
          <w:top w:val="nil"/>
          <w:left w:val="nil"/>
          <w:right w:val="nil"/>
        </w:tblBorders>
        <w:tblLayout w:type="fixed"/>
        <w:tblLook w:val="0000"/>
      </w:tblPr>
      <w:tblGrid>
        <w:gridCol w:w="1816"/>
        <w:gridCol w:w="2424"/>
        <w:gridCol w:w="2150"/>
        <w:gridCol w:w="2520"/>
      </w:tblGrid>
      <w:tr w:rsidR="00FE6D81" w:rsidRPr="00733D92">
        <w:tc>
          <w:tcPr>
            <w:tcW w:w="8910"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right w:w="0" w:type="dxa"/>
            </w:tcMar>
            <w:vAlign w:val="bottom"/>
          </w:tcPr>
          <w:p w:rsidR="00FE6D81" w:rsidRPr="00733D92" w:rsidRDefault="00637357">
            <w:pPr>
              <w:jc w:val="center"/>
              <w:rPr>
                <w:rFonts w:ascii="Calibri" w:eastAsia="Calibri" w:hAnsi="Calibri" w:cs="Calibri"/>
                <w:b/>
                <w:sz w:val="20"/>
                <w:szCs w:val="20"/>
              </w:rPr>
            </w:pPr>
            <w:r w:rsidRPr="00733D92">
              <w:rPr>
                <w:rFonts w:ascii="Calibri" w:hAnsi="Calibri"/>
                <w:b/>
                <w:sz w:val="20"/>
              </w:rPr>
              <w:t>Tableau 1</w:t>
            </w:r>
            <w:r w:rsidR="00733D92">
              <w:rPr>
                <w:rFonts w:ascii="Calibri" w:hAnsi="Calibri"/>
                <w:b/>
                <w:sz w:val="20"/>
              </w:rPr>
              <w:t> :</w:t>
            </w:r>
            <w:r w:rsidRPr="00733D92">
              <w:rPr>
                <w:rFonts w:ascii="Calibri" w:hAnsi="Calibri"/>
                <w:b/>
                <w:sz w:val="20"/>
              </w:rPr>
              <w:t xml:space="preserve"> Répartition des régions dans les quatre zones d'étude</w:t>
            </w:r>
          </w:p>
        </w:tc>
      </w:tr>
      <w:tr w:rsidR="00FE6D81" w:rsidRPr="00733D92">
        <w:tc>
          <w:tcPr>
            <w:tcW w:w="1816" w:type="dxa"/>
            <w:tcBorders>
              <w:top w:val="single" w:sz="8" w:space="0" w:color="000000"/>
              <w:left w:val="single" w:sz="8" w:space="0" w:color="000000"/>
              <w:bottom w:val="single" w:sz="8" w:space="0" w:color="000000"/>
              <w:right w:val="single" w:sz="8" w:space="0" w:color="000000"/>
            </w:tcBorders>
            <w:shd w:val="clear" w:color="auto" w:fill="D9D9D9"/>
            <w:tcMar>
              <w:top w:w="0" w:type="dxa"/>
              <w:right w:w="0" w:type="dxa"/>
            </w:tcMar>
            <w:vAlign w:val="bottom"/>
          </w:tcPr>
          <w:p w:rsidR="00FE6D81" w:rsidRPr="00733D92" w:rsidRDefault="00637357">
            <w:pPr>
              <w:jc w:val="center"/>
              <w:rPr>
                <w:rFonts w:ascii="Calibri" w:eastAsia="Calibri" w:hAnsi="Calibri" w:cs="Calibri"/>
                <w:b/>
                <w:sz w:val="20"/>
                <w:szCs w:val="20"/>
              </w:rPr>
            </w:pPr>
            <w:r w:rsidRPr="00733D92">
              <w:rPr>
                <w:rFonts w:ascii="Calibri" w:hAnsi="Calibri"/>
                <w:b/>
                <w:sz w:val="20"/>
              </w:rPr>
              <w:t>Zone Nord</w:t>
            </w:r>
          </w:p>
        </w:tc>
        <w:tc>
          <w:tcPr>
            <w:tcW w:w="2424" w:type="dxa"/>
            <w:tcBorders>
              <w:top w:val="single" w:sz="8" w:space="0" w:color="000000"/>
              <w:bottom w:val="single" w:sz="8" w:space="0" w:color="000000"/>
              <w:right w:val="single" w:sz="8" w:space="0" w:color="000000"/>
            </w:tcBorders>
            <w:shd w:val="clear" w:color="auto" w:fill="D9D9D9"/>
            <w:tcMar>
              <w:top w:w="0" w:type="dxa"/>
              <w:right w:w="0" w:type="dxa"/>
            </w:tcMar>
            <w:vAlign w:val="bottom"/>
          </w:tcPr>
          <w:p w:rsidR="00FE6D81" w:rsidRPr="00733D92" w:rsidRDefault="00ED08CB">
            <w:pPr>
              <w:jc w:val="center"/>
              <w:rPr>
                <w:rFonts w:ascii="Calibri" w:eastAsia="Calibri" w:hAnsi="Calibri" w:cs="Calibri"/>
                <w:b/>
                <w:sz w:val="20"/>
                <w:szCs w:val="20"/>
              </w:rPr>
            </w:pPr>
            <w:r w:rsidRPr="00733D92">
              <w:rPr>
                <w:rFonts w:ascii="Calibri" w:hAnsi="Calibri"/>
                <w:b/>
                <w:sz w:val="20"/>
              </w:rPr>
              <w:t>Zone Grand Est</w:t>
            </w:r>
          </w:p>
        </w:tc>
        <w:tc>
          <w:tcPr>
            <w:tcW w:w="2150" w:type="dxa"/>
            <w:tcBorders>
              <w:top w:val="single" w:sz="8" w:space="0" w:color="000000"/>
              <w:bottom w:val="single" w:sz="8" w:space="0" w:color="000000"/>
              <w:right w:val="single" w:sz="8" w:space="0" w:color="000000"/>
            </w:tcBorders>
            <w:shd w:val="clear" w:color="auto" w:fill="D9D9D9"/>
            <w:tcMar>
              <w:top w:w="0" w:type="dxa"/>
              <w:right w:w="0" w:type="dxa"/>
            </w:tcMar>
            <w:vAlign w:val="bottom"/>
          </w:tcPr>
          <w:p w:rsidR="00FE6D81" w:rsidRPr="00733D92" w:rsidRDefault="00ED08CB">
            <w:pPr>
              <w:jc w:val="center"/>
              <w:rPr>
                <w:rFonts w:ascii="Calibri" w:eastAsia="Calibri" w:hAnsi="Calibri" w:cs="Calibri"/>
                <w:b/>
                <w:sz w:val="20"/>
                <w:szCs w:val="20"/>
              </w:rPr>
            </w:pPr>
            <w:r w:rsidRPr="00733D92">
              <w:rPr>
                <w:rFonts w:ascii="Calibri" w:hAnsi="Calibri"/>
                <w:b/>
                <w:sz w:val="20"/>
              </w:rPr>
              <w:t>Zone Kasaï</w:t>
            </w:r>
          </w:p>
        </w:tc>
        <w:tc>
          <w:tcPr>
            <w:tcW w:w="2520" w:type="dxa"/>
            <w:tcBorders>
              <w:top w:val="single" w:sz="8" w:space="0" w:color="000000"/>
              <w:bottom w:val="single" w:sz="8" w:space="0" w:color="000000"/>
              <w:right w:val="single" w:sz="8" w:space="0" w:color="000000"/>
            </w:tcBorders>
            <w:shd w:val="clear" w:color="auto" w:fill="D9D9D9"/>
            <w:vAlign w:val="bottom"/>
          </w:tcPr>
          <w:p w:rsidR="00FE6D81" w:rsidRPr="00733D92" w:rsidRDefault="00495B25">
            <w:pPr>
              <w:jc w:val="center"/>
              <w:rPr>
                <w:rFonts w:ascii="Calibri" w:eastAsia="Calibri" w:hAnsi="Calibri" w:cs="Calibri"/>
                <w:b/>
                <w:sz w:val="20"/>
                <w:szCs w:val="20"/>
              </w:rPr>
            </w:pPr>
            <w:r w:rsidRPr="00733D92">
              <w:rPr>
                <w:rFonts w:ascii="Calibri" w:hAnsi="Calibri"/>
                <w:b/>
                <w:sz w:val="20"/>
              </w:rPr>
              <w:t>Zone Ouest</w:t>
            </w:r>
          </w:p>
        </w:tc>
      </w:tr>
      <w:tr w:rsidR="00FE6D81" w:rsidRPr="00733D92">
        <w:tc>
          <w:tcPr>
            <w:tcW w:w="1816" w:type="dxa"/>
            <w:tcBorders>
              <w:top w:val="nil"/>
              <w:left w:val="single" w:sz="8" w:space="0" w:color="000000"/>
              <w:bottom w:val="single" w:sz="8" w:space="0" w:color="000000"/>
              <w:right w:val="single" w:sz="8" w:space="0" w:color="000000"/>
            </w:tcBorders>
            <w:tcMar>
              <w:top w:w="0" w:type="dxa"/>
              <w:right w:w="0" w:type="dxa"/>
            </w:tcMar>
            <w:vAlign w:val="bottom"/>
          </w:tcPr>
          <w:p w:rsidR="00FE6D81" w:rsidRPr="00733D92" w:rsidRDefault="00ED08CB">
            <w:pPr>
              <w:jc w:val="center"/>
              <w:rPr>
                <w:rFonts w:ascii="Calibri" w:eastAsia="Calibri" w:hAnsi="Calibri" w:cs="Calibri"/>
                <w:sz w:val="20"/>
                <w:szCs w:val="20"/>
              </w:rPr>
            </w:pPr>
            <w:r w:rsidRPr="00733D92">
              <w:rPr>
                <w:rFonts w:ascii="Calibri" w:hAnsi="Calibri"/>
                <w:sz w:val="20"/>
              </w:rPr>
              <w:t>Equateur</w:t>
            </w:r>
          </w:p>
        </w:tc>
        <w:tc>
          <w:tcPr>
            <w:tcW w:w="2424" w:type="dxa"/>
            <w:tcBorders>
              <w:top w:val="nil"/>
              <w:bottom w:val="single" w:sz="8" w:space="0" w:color="000000"/>
              <w:right w:val="single" w:sz="8" w:space="0" w:color="000000"/>
            </w:tcBorders>
            <w:tcMar>
              <w:top w:w="0" w:type="dxa"/>
              <w:right w:w="0" w:type="dxa"/>
            </w:tcMar>
            <w:vAlign w:val="bottom"/>
          </w:tcPr>
          <w:p w:rsidR="00FE6D81" w:rsidRPr="00733D92" w:rsidRDefault="00733D92">
            <w:pPr>
              <w:jc w:val="center"/>
              <w:rPr>
                <w:rFonts w:ascii="Calibri" w:eastAsia="Calibri" w:hAnsi="Calibri" w:cs="Calibri"/>
                <w:sz w:val="20"/>
                <w:szCs w:val="20"/>
              </w:rPr>
            </w:pPr>
            <w:r w:rsidRPr="00733D92">
              <w:rPr>
                <w:rFonts w:ascii="Calibri" w:hAnsi="Calibri"/>
                <w:sz w:val="20"/>
              </w:rPr>
              <w:t>Tanganyika</w:t>
            </w:r>
          </w:p>
        </w:tc>
        <w:tc>
          <w:tcPr>
            <w:tcW w:w="2150" w:type="dxa"/>
            <w:tcBorders>
              <w:top w:val="nil"/>
              <w:bottom w:val="single" w:sz="8" w:space="0" w:color="000000"/>
              <w:right w:val="single" w:sz="8" w:space="0" w:color="000000"/>
            </w:tcBorders>
            <w:tcMar>
              <w:top w:w="0" w:type="dxa"/>
              <w:right w:w="0" w:type="dxa"/>
            </w:tcMar>
            <w:vAlign w:val="bottom"/>
          </w:tcPr>
          <w:p w:rsidR="00FE6D81" w:rsidRPr="00733D92" w:rsidRDefault="00ED08CB">
            <w:pPr>
              <w:jc w:val="center"/>
              <w:rPr>
                <w:rFonts w:ascii="Calibri" w:eastAsia="Calibri" w:hAnsi="Calibri" w:cs="Calibri"/>
                <w:sz w:val="20"/>
                <w:szCs w:val="20"/>
              </w:rPr>
            </w:pPr>
            <w:r w:rsidRPr="00733D92">
              <w:rPr>
                <w:rFonts w:ascii="Calibri" w:hAnsi="Calibri"/>
                <w:sz w:val="20"/>
              </w:rPr>
              <w:t>Lomami</w:t>
            </w:r>
          </w:p>
        </w:tc>
        <w:tc>
          <w:tcPr>
            <w:tcW w:w="2520" w:type="dxa"/>
            <w:tcBorders>
              <w:top w:val="nil"/>
              <w:bottom w:val="single" w:sz="8" w:space="0" w:color="000000"/>
              <w:right w:val="single" w:sz="8" w:space="0" w:color="000000"/>
            </w:tcBorders>
            <w:vAlign w:val="bottom"/>
          </w:tcPr>
          <w:p w:rsidR="00FE6D81" w:rsidRPr="00733D92" w:rsidRDefault="00CA0C3B">
            <w:pPr>
              <w:jc w:val="center"/>
              <w:rPr>
                <w:rFonts w:ascii="Calibri" w:eastAsia="Calibri" w:hAnsi="Calibri" w:cs="Calibri"/>
                <w:sz w:val="20"/>
                <w:szCs w:val="20"/>
              </w:rPr>
            </w:pPr>
            <w:r w:rsidRPr="00733D92">
              <w:rPr>
                <w:rFonts w:ascii="Calibri" w:hAnsi="Calibri"/>
                <w:sz w:val="20"/>
              </w:rPr>
              <w:t>Kinshasa</w:t>
            </w:r>
          </w:p>
        </w:tc>
      </w:tr>
      <w:tr w:rsidR="00FE6D81" w:rsidRPr="00733D92">
        <w:tc>
          <w:tcPr>
            <w:tcW w:w="1816" w:type="dxa"/>
            <w:tcBorders>
              <w:top w:val="nil"/>
              <w:left w:val="single" w:sz="8" w:space="0" w:color="000000"/>
              <w:bottom w:val="single" w:sz="8" w:space="0" w:color="000000"/>
              <w:right w:val="single" w:sz="8" w:space="0" w:color="000000"/>
            </w:tcBorders>
            <w:tcMar>
              <w:top w:w="0" w:type="dxa"/>
              <w:right w:w="0" w:type="dxa"/>
            </w:tcMar>
            <w:vAlign w:val="bottom"/>
          </w:tcPr>
          <w:p w:rsidR="00FE6D81" w:rsidRPr="00733D92" w:rsidRDefault="00ED08CB">
            <w:pPr>
              <w:jc w:val="center"/>
              <w:rPr>
                <w:rFonts w:ascii="Calibri" w:eastAsia="Calibri" w:hAnsi="Calibri" w:cs="Calibri"/>
                <w:sz w:val="20"/>
                <w:szCs w:val="20"/>
              </w:rPr>
            </w:pPr>
            <w:r w:rsidRPr="00733D92">
              <w:rPr>
                <w:rFonts w:ascii="Calibri" w:hAnsi="Calibri"/>
                <w:sz w:val="20"/>
              </w:rPr>
              <w:t>Sud Ubangi</w:t>
            </w:r>
          </w:p>
        </w:tc>
        <w:tc>
          <w:tcPr>
            <w:tcW w:w="2424" w:type="dxa"/>
            <w:tcBorders>
              <w:top w:val="nil"/>
              <w:bottom w:val="single" w:sz="8" w:space="0" w:color="000000"/>
              <w:right w:val="single" w:sz="8" w:space="0" w:color="000000"/>
            </w:tcBorders>
            <w:tcMar>
              <w:top w:w="0" w:type="dxa"/>
              <w:right w:w="0" w:type="dxa"/>
            </w:tcMar>
            <w:vAlign w:val="bottom"/>
          </w:tcPr>
          <w:p w:rsidR="00FE6D81" w:rsidRPr="00733D92" w:rsidRDefault="00ED08CB">
            <w:pPr>
              <w:jc w:val="center"/>
              <w:rPr>
                <w:rFonts w:ascii="Calibri" w:eastAsia="Calibri" w:hAnsi="Calibri" w:cs="Calibri"/>
                <w:sz w:val="20"/>
                <w:szCs w:val="20"/>
              </w:rPr>
            </w:pPr>
            <w:r w:rsidRPr="00733D92">
              <w:rPr>
                <w:rFonts w:ascii="Calibri" w:hAnsi="Calibri"/>
                <w:sz w:val="20"/>
              </w:rPr>
              <w:t>Maniema</w:t>
            </w:r>
          </w:p>
        </w:tc>
        <w:tc>
          <w:tcPr>
            <w:tcW w:w="2150" w:type="dxa"/>
            <w:tcBorders>
              <w:top w:val="nil"/>
              <w:bottom w:val="single" w:sz="8" w:space="0" w:color="000000"/>
              <w:right w:val="single" w:sz="8" w:space="0" w:color="000000"/>
            </w:tcBorders>
            <w:tcMar>
              <w:top w:w="0" w:type="dxa"/>
              <w:right w:w="0" w:type="dxa"/>
            </w:tcMar>
            <w:vAlign w:val="bottom"/>
          </w:tcPr>
          <w:p w:rsidR="00FE6D81" w:rsidRPr="00733D92" w:rsidRDefault="00ED08CB">
            <w:pPr>
              <w:jc w:val="center"/>
              <w:rPr>
                <w:rFonts w:ascii="Calibri" w:eastAsia="Calibri" w:hAnsi="Calibri" w:cs="Calibri"/>
                <w:sz w:val="20"/>
                <w:szCs w:val="20"/>
              </w:rPr>
            </w:pPr>
            <w:r w:rsidRPr="00733D92">
              <w:rPr>
                <w:rFonts w:ascii="Calibri" w:hAnsi="Calibri"/>
                <w:sz w:val="20"/>
              </w:rPr>
              <w:t>Kasaï Oriental</w:t>
            </w:r>
          </w:p>
        </w:tc>
        <w:tc>
          <w:tcPr>
            <w:tcW w:w="2520" w:type="dxa"/>
            <w:tcBorders>
              <w:top w:val="nil"/>
              <w:bottom w:val="single" w:sz="8" w:space="0" w:color="000000"/>
              <w:right w:val="single" w:sz="8" w:space="0" w:color="000000"/>
            </w:tcBorders>
            <w:vAlign w:val="bottom"/>
          </w:tcPr>
          <w:p w:rsidR="00FE6D81" w:rsidRPr="00733D92" w:rsidRDefault="00CA0C3B">
            <w:pPr>
              <w:jc w:val="center"/>
              <w:rPr>
                <w:rFonts w:ascii="Calibri" w:eastAsia="Calibri" w:hAnsi="Calibri" w:cs="Calibri"/>
                <w:sz w:val="20"/>
                <w:szCs w:val="20"/>
              </w:rPr>
            </w:pPr>
            <w:r w:rsidRPr="00733D92">
              <w:rPr>
                <w:rFonts w:ascii="Calibri" w:hAnsi="Calibri"/>
                <w:sz w:val="20"/>
              </w:rPr>
              <w:t>Kongo Central</w:t>
            </w:r>
          </w:p>
        </w:tc>
      </w:tr>
      <w:tr w:rsidR="00FE6D81" w:rsidRPr="00733D92">
        <w:tc>
          <w:tcPr>
            <w:tcW w:w="1816" w:type="dxa"/>
            <w:tcBorders>
              <w:top w:val="nil"/>
              <w:left w:val="single" w:sz="8" w:space="0" w:color="000000"/>
              <w:bottom w:val="single" w:sz="8" w:space="0" w:color="000000"/>
              <w:right w:val="single" w:sz="8" w:space="0" w:color="000000"/>
            </w:tcBorders>
            <w:tcMar>
              <w:top w:w="0" w:type="dxa"/>
              <w:right w:w="0" w:type="dxa"/>
            </w:tcMar>
            <w:vAlign w:val="bottom"/>
          </w:tcPr>
          <w:p w:rsidR="00FE6D81" w:rsidRPr="00733D92" w:rsidRDefault="00ED08CB">
            <w:pPr>
              <w:jc w:val="center"/>
              <w:rPr>
                <w:rFonts w:ascii="Calibri" w:eastAsia="Calibri" w:hAnsi="Calibri" w:cs="Calibri"/>
                <w:sz w:val="20"/>
                <w:szCs w:val="20"/>
              </w:rPr>
            </w:pPr>
            <w:r w:rsidRPr="00733D92">
              <w:rPr>
                <w:rFonts w:ascii="Calibri" w:hAnsi="Calibri"/>
                <w:sz w:val="20"/>
              </w:rPr>
              <w:t>Nord Ubangi</w:t>
            </w:r>
          </w:p>
        </w:tc>
        <w:tc>
          <w:tcPr>
            <w:tcW w:w="2424" w:type="dxa"/>
            <w:tcBorders>
              <w:top w:val="nil"/>
              <w:bottom w:val="single" w:sz="8" w:space="0" w:color="000000"/>
              <w:right w:val="single" w:sz="8" w:space="0" w:color="000000"/>
            </w:tcBorders>
            <w:tcMar>
              <w:top w:w="0" w:type="dxa"/>
              <w:right w:w="0" w:type="dxa"/>
            </w:tcMar>
            <w:vAlign w:val="bottom"/>
          </w:tcPr>
          <w:p w:rsidR="00FE6D81" w:rsidRPr="00733D92" w:rsidRDefault="00CA0C3B">
            <w:pPr>
              <w:jc w:val="center"/>
              <w:rPr>
                <w:rFonts w:ascii="Calibri" w:eastAsia="Calibri" w:hAnsi="Calibri" w:cs="Calibri"/>
                <w:sz w:val="20"/>
                <w:szCs w:val="20"/>
              </w:rPr>
            </w:pPr>
            <w:r w:rsidRPr="00733D92">
              <w:rPr>
                <w:rFonts w:ascii="Calibri" w:hAnsi="Calibri"/>
                <w:sz w:val="20"/>
              </w:rPr>
              <w:t>Haut-Lomani</w:t>
            </w:r>
          </w:p>
        </w:tc>
        <w:tc>
          <w:tcPr>
            <w:tcW w:w="2150" w:type="dxa"/>
            <w:tcBorders>
              <w:top w:val="nil"/>
              <w:bottom w:val="single" w:sz="8" w:space="0" w:color="000000"/>
              <w:right w:val="single" w:sz="8" w:space="0" w:color="000000"/>
            </w:tcBorders>
            <w:tcMar>
              <w:top w:w="0" w:type="dxa"/>
              <w:right w:w="0" w:type="dxa"/>
            </w:tcMar>
            <w:vAlign w:val="bottom"/>
          </w:tcPr>
          <w:p w:rsidR="00FE6D81" w:rsidRPr="00733D92" w:rsidRDefault="00ED08CB">
            <w:pPr>
              <w:jc w:val="center"/>
              <w:rPr>
                <w:rFonts w:ascii="Calibri" w:eastAsia="Calibri" w:hAnsi="Calibri" w:cs="Calibri"/>
                <w:sz w:val="20"/>
                <w:szCs w:val="20"/>
              </w:rPr>
            </w:pPr>
            <w:r w:rsidRPr="00733D92">
              <w:rPr>
                <w:rFonts w:ascii="Calibri" w:hAnsi="Calibri"/>
                <w:sz w:val="20"/>
              </w:rPr>
              <w:t>Kasaï Central</w:t>
            </w:r>
          </w:p>
        </w:tc>
        <w:tc>
          <w:tcPr>
            <w:tcW w:w="2520" w:type="dxa"/>
            <w:tcBorders>
              <w:top w:val="nil"/>
              <w:bottom w:val="single" w:sz="8" w:space="0" w:color="000000"/>
              <w:right w:val="single" w:sz="8" w:space="0" w:color="000000"/>
            </w:tcBorders>
            <w:vAlign w:val="bottom"/>
          </w:tcPr>
          <w:p w:rsidR="00FE6D81" w:rsidRPr="00733D92" w:rsidRDefault="00CA0C3B">
            <w:pPr>
              <w:jc w:val="center"/>
              <w:rPr>
                <w:rFonts w:ascii="Calibri" w:eastAsia="Calibri" w:hAnsi="Calibri" w:cs="Calibri"/>
                <w:sz w:val="20"/>
                <w:szCs w:val="20"/>
              </w:rPr>
            </w:pPr>
            <w:r w:rsidRPr="00733D92">
              <w:rPr>
                <w:rFonts w:ascii="Calibri" w:hAnsi="Calibri"/>
                <w:sz w:val="20"/>
              </w:rPr>
              <w:t>Kwango</w:t>
            </w:r>
          </w:p>
        </w:tc>
      </w:tr>
      <w:tr w:rsidR="00FE6D81" w:rsidRPr="00733D92">
        <w:tc>
          <w:tcPr>
            <w:tcW w:w="1816" w:type="dxa"/>
            <w:tcBorders>
              <w:top w:val="nil"/>
              <w:left w:val="single" w:sz="8" w:space="0" w:color="000000"/>
              <w:bottom w:val="single" w:sz="8" w:space="0" w:color="000000"/>
              <w:right w:val="single" w:sz="8" w:space="0" w:color="000000"/>
            </w:tcBorders>
            <w:tcMar>
              <w:top w:w="0" w:type="dxa"/>
              <w:right w:w="0" w:type="dxa"/>
            </w:tcMar>
            <w:vAlign w:val="bottom"/>
          </w:tcPr>
          <w:p w:rsidR="00FE6D81" w:rsidRPr="00733D92" w:rsidRDefault="00ED08CB">
            <w:pPr>
              <w:jc w:val="center"/>
              <w:rPr>
                <w:rFonts w:ascii="Calibri" w:eastAsia="Calibri" w:hAnsi="Calibri" w:cs="Calibri"/>
                <w:sz w:val="20"/>
                <w:szCs w:val="20"/>
              </w:rPr>
            </w:pPr>
            <w:r w:rsidRPr="00733D92">
              <w:rPr>
                <w:rFonts w:ascii="Calibri" w:hAnsi="Calibri"/>
                <w:sz w:val="20"/>
              </w:rPr>
              <w:t>Mongala</w:t>
            </w:r>
          </w:p>
        </w:tc>
        <w:tc>
          <w:tcPr>
            <w:tcW w:w="2424" w:type="dxa"/>
            <w:tcBorders>
              <w:top w:val="nil"/>
              <w:bottom w:val="single" w:sz="8" w:space="0" w:color="000000"/>
              <w:right w:val="single" w:sz="8" w:space="0" w:color="000000"/>
            </w:tcBorders>
            <w:tcMar>
              <w:top w:w="0" w:type="dxa"/>
              <w:right w:w="0" w:type="dxa"/>
            </w:tcMar>
            <w:vAlign w:val="bottom"/>
          </w:tcPr>
          <w:p w:rsidR="00FE6D81" w:rsidRPr="00733D92" w:rsidRDefault="00CA0C3B">
            <w:pPr>
              <w:jc w:val="center"/>
              <w:rPr>
                <w:rFonts w:ascii="Calibri" w:eastAsia="Calibri" w:hAnsi="Calibri" w:cs="Calibri"/>
                <w:sz w:val="20"/>
                <w:szCs w:val="20"/>
              </w:rPr>
            </w:pPr>
            <w:r w:rsidRPr="00733D92">
              <w:rPr>
                <w:rFonts w:ascii="Calibri" w:hAnsi="Calibri"/>
                <w:sz w:val="20"/>
              </w:rPr>
              <w:t>Lualaba</w:t>
            </w:r>
          </w:p>
        </w:tc>
        <w:tc>
          <w:tcPr>
            <w:tcW w:w="2150" w:type="dxa"/>
            <w:tcBorders>
              <w:top w:val="nil"/>
              <w:bottom w:val="single" w:sz="8" w:space="0" w:color="000000"/>
              <w:right w:val="single" w:sz="8" w:space="0" w:color="000000"/>
            </w:tcBorders>
            <w:tcMar>
              <w:top w:w="0" w:type="dxa"/>
              <w:right w:w="0" w:type="dxa"/>
            </w:tcMar>
            <w:vAlign w:val="bottom"/>
          </w:tcPr>
          <w:p w:rsidR="00FE6D81" w:rsidRPr="00733D92" w:rsidRDefault="00ED08CB">
            <w:pPr>
              <w:jc w:val="center"/>
              <w:rPr>
                <w:rFonts w:ascii="Calibri" w:eastAsia="Calibri" w:hAnsi="Calibri" w:cs="Calibri"/>
                <w:sz w:val="20"/>
                <w:szCs w:val="20"/>
              </w:rPr>
            </w:pPr>
            <w:r w:rsidRPr="00733D92">
              <w:rPr>
                <w:rFonts w:ascii="Calibri" w:hAnsi="Calibri"/>
                <w:sz w:val="20"/>
              </w:rPr>
              <w:t>Sankuru</w:t>
            </w:r>
          </w:p>
        </w:tc>
        <w:tc>
          <w:tcPr>
            <w:tcW w:w="2520" w:type="dxa"/>
            <w:tcBorders>
              <w:top w:val="nil"/>
              <w:bottom w:val="single" w:sz="8" w:space="0" w:color="000000"/>
              <w:right w:val="single" w:sz="8" w:space="0" w:color="000000"/>
            </w:tcBorders>
            <w:vAlign w:val="bottom"/>
          </w:tcPr>
          <w:p w:rsidR="00FE6D81" w:rsidRPr="00733D92" w:rsidRDefault="00CA0C3B">
            <w:pPr>
              <w:jc w:val="center"/>
              <w:rPr>
                <w:rFonts w:ascii="Calibri" w:eastAsia="Calibri" w:hAnsi="Calibri" w:cs="Calibri"/>
                <w:sz w:val="20"/>
                <w:szCs w:val="20"/>
              </w:rPr>
            </w:pPr>
            <w:r w:rsidRPr="00733D92">
              <w:rPr>
                <w:rFonts w:ascii="Calibri" w:hAnsi="Calibri"/>
                <w:sz w:val="20"/>
              </w:rPr>
              <w:t>Kwilu</w:t>
            </w:r>
          </w:p>
        </w:tc>
      </w:tr>
      <w:tr w:rsidR="00FE6D81" w:rsidRPr="00733D92" w:rsidTr="00ED08CB">
        <w:tc>
          <w:tcPr>
            <w:tcW w:w="1816" w:type="dxa"/>
            <w:tcBorders>
              <w:top w:val="nil"/>
              <w:left w:val="single" w:sz="8" w:space="0" w:color="000000"/>
              <w:bottom w:val="single" w:sz="8" w:space="0" w:color="000000"/>
              <w:right w:val="single" w:sz="8" w:space="0" w:color="000000"/>
            </w:tcBorders>
            <w:tcMar>
              <w:top w:w="0" w:type="dxa"/>
              <w:right w:w="0" w:type="dxa"/>
            </w:tcMar>
            <w:vAlign w:val="bottom"/>
          </w:tcPr>
          <w:p w:rsidR="00FE6D81" w:rsidRPr="00733D92" w:rsidRDefault="00ED08CB">
            <w:pPr>
              <w:jc w:val="center"/>
              <w:rPr>
                <w:rFonts w:ascii="Calibri" w:eastAsia="Calibri" w:hAnsi="Calibri" w:cs="Calibri"/>
                <w:sz w:val="20"/>
                <w:szCs w:val="20"/>
              </w:rPr>
            </w:pPr>
            <w:r w:rsidRPr="00733D92">
              <w:rPr>
                <w:rFonts w:ascii="Calibri" w:hAnsi="Calibri"/>
                <w:sz w:val="20"/>
              </w:rPr>
              <w:t>Tshuapa</w:t>
            </w:r>
          </w:p>
        </w:tc>
        <w:tc>
          <w:tcPr>
            <w:tcW w:w="2424" w:type="dxa"/>
            <w:tcBorders>
              <w:top w:val="nil"/>
              <w:bottom w:val="single" w:sz="8" w:space="0" w:color="000000"/>
              <w:right w:val="single" w:sz="8" w:space="0" w:color="000000"/>
            </w:tcBorders>
            <w:tcMar>
              <w:top w:w="0" w:type="dxa"/>
              <w:right w:w="0" w:type="dxa"/>
            </w:tcMar>
            <w:vAlign w:val="bottom"/>
          </w:tcPr>
          <w:p w:rsidR="00FE6D81" w:rsidRPr="00733D92" w:rsidRDefault="00CA0C3B">
            <w:pPr>
              <w:jc w:val="center"/>
              <w:rPr>
                <w:rFonts w:ascii="Calibri" w:eastAsia="Calibri" w:hAnsi="Calibri" w:cs="Calibri"/>
                <w:sz w:val="20"/>
                <w:szCs w:val="20"/>
              </w:rPr>
            </w:pPr>
            <w:r w:rsidRPr="00733D92">
              <w:rPr>
                <w:rFonts w:ascii="Calibri" w:hAnsi="Calibri"/>
                <w:sz w:val="20"/>
              </w:rPr>
              <w:t>Haut-Katanga</w:t>
            </w:r>
          </w:p>
        </w:tc>
        <w:tc>
          <w:tcPr>
            <w:tcW w:w="2150" w:type="dxa"/>
            <w:tcBorders>
              <w:top w:val="nil"/>
              <w:bottom w:val="single" w:sz="8" w:space="0" w:color="000000"/>
              <w:right w:val="single" w:sz="8" w:space="0" w:color="000000"/>
            </w:tcBorders>
            <w:tcMar>
              <w:top w:w="0" w:type="dxa"/>
              <w:right w:w="0" w:type="dxa"/>
            </w:tcMar>
            <w:vAlign w:val="bottom"/>
          </w:tcPr>
          <w:p w:rsidR="00FE6D81" w:rsidRPr="00733D92" w:rsidRDefault="00ED08CB">
            <w:pPr>
              <w:jc w:val="center"/>
              <w:rPr>
                <w:rFonts w:ascii="Calibri" w:eastAsia="Calibri" w:hAnsi="Calibri" w:cs="Calibri"/>
                <w:sz w:val="20"/>
                <w:szCs w:val="20"/>
              </w:rPr>
            </w:pPr>
            <w:r w:rsidRPr="00733D92">
              <w:rPr>
                <w:rFonts w:ascii="Calibri" w:hAnsi="Calibri"/>
                <w:sz w:val="20"/>
              </w:rPr>
              <w:t>Kasaï</w:t>
            </w:r>
          </w:p>
        </w:tc>
        <w:tc>
          <w:tcPr>
            <w:tcW w:w="2520" w:type="dxa"/>
            <w:tcBorders>
              <w:top w:val="nil"/>
              <w:bottom w:val="single" w:sz="8" w:space="0" w:color="000000"/>
              <w:right w:val="single" w:sz="8" w:space="0" w:color="000000"/>
            </w:tcBorders>
            <w:vAlign w:val="center"/>
          </w:tcPr>
          <w:p w:rsidR="00FE6D81" w:rsidRPr="00733D92" w:rsidRDefault="00ED08CB" w:rsidP="00ED08CB">
            <w:pPr>
              <w:jc w:val="center"/>
              <w:rPr>
                <w:rFonts w:ascii="Calibri" w:eastAsia="Calibri" w:hAnsi="Calibri" w:cs="Calibri"/>
                <w:sz w:val="20"/>
                <w:szCs w:val="20"/>
              </w:rPr>
            </w:pPr>
            <w:r w:rsidRPr="00733D92">
              <w:rPr>
                <w:rFonts w:ascii="Calibri" w:hAnsi="Calibri"/>
                <w:sz w:val="20"/>
              </w:rPr>
              <w:t>Mai-Ndombe</w:t>
            </w:r>
          </w:p>
        </w:tc>
      </w:tr>
      <w:tr w:rsidR="00FE6D81" w:rsidRPr="00733D92">
        <w:tc>
          <w:tcPr>
            <w:tcW w:w="1816" w:type="dxa"/>
            <w:tcBorders>
              <w:top w:val="nil"/>
              <w:left w:val="single" w:sz="8" w:space="0" w:color="000000"/>
              <w:bottom w:val="single" w:sz="8" w:space="0" w:color="000000"/>
              <w:right w:val="single" w:sz="8" w:space="0" w:color="000000"/>
            </w:tcBorders>
            <w:tcMar>
              <w:top w:w="0" w:type="dxa"/>
              <w:right w:w="0" w:type="dxa"/>
            </w:tcMar>
            <w:vAlign w:val="bottom"/>
          </w:tcPr>
          <w:p w:rsidR="00FE6D81" w:rsidRPr="00733D92" w:rsidRDefault="00ED08CB">
            <w:pPr>
              <w:jc w:val="center"/>
              <w:rPr>
                <w:rFonts w:ascii="Calibri" w:eastAsia="Calibri" w:hAnsi="Calibri" w:cs="Calibri"/>
                <w:sz w:val="20"/>
                <w:szCs w:val="20"/>
              </w:rPr>
            </w:pPr>
            <w:r w:rsidRPr="00733D92">
              <w:rPr>
                <w:rFonts w:ascii="Calibri" w:hAnsi="Calibri"/>
                <w:sz w:val="20"/>
              </w:rPr>
              <w:t>Tshopo</w:t>
            </w:r>
          </w:p>
        </w:tc>
        <w:tc>
          <w:tcPr>
            <w:tcW w:w="2424" w:type="dxa"/>
            <w:tcBorders>
              <w:top w:val="nil"/>
              <w:bottom w:val="single" w:sz="8" w:space="0" w:color="000000"/>
              <w:right w:val="single" w:sz="8" w:space="0" w:color="000000"/>
            </w:tcBorders>
            <w:tcMar>
              <w:top w:w="0" w:type="dxa"/>
              <w:right w:w="0" w:type="dxa"/>
            </w:tcMar>
            <w:vAlign w:val="bottom"/>
          </w:tcPr>
          <w:p w:rsidR="00FE6D81" w:rsidRPr="00733D92" w:rsidRDefault="00ED08CB">
            <w:pPr>
              <w:jc w:val="center"/>
              <w:rPr>
                <w:rFonts w:ascii="Calibri" w:eastAsia="Calibri" w:hAnsi="Calibri" w:cs="Calibri"/>
                <w:sz w:val="20"/>
                <w:szCs w:val="20"/>
              </w:rPr>
            </w:pPr>
            <w:r w:rsidRPr="00733D92">
              <w:rPr>
                <w:rFonts w:ascii="Calibri" w:hAnsi="Calibri"/>
                <w:sz w:val="20"/>
              </w:rPr>
              <w:t>Nord Kivu</w:t>
            </w:r>
          </w:p>
        </w:tc>
        <w:tc>
          <w:tcPr>
            <w:tcW w:w="2150" w:type="dxa"/>
            <w:tcBorders>
              <w:top w:val="nil"/>
              <w:bottom w:val="single" w:sz="8" w:space="0" w:color="000000"/>
              <w:right w:val="single" w:sz="8" w:space="0" w:color="000000"/>
            </w:tcBorders>
            <w:tcMar>
              <w:top w:w="0" w:type="dxa"/>
              <w:right w:w="0" w:type="dxa"/>
            </w:tcMar>
            <w:vAlign w:val="bottom"/>
          </w:tcPr>
          <w:p w:rsidR="00FE6D81" w:rsidRPr="00733D92" w:rsidRDefault="00FE6D81">
            <w:pPr>
              <w:jc w:val="center"/>
              <w:rPr>
                <w:rFonts w:ascii="Calibri" w:eastAsia="Calibri" w:hAnsi="Calibri" w:cs="Calibri"/>
                <w:sz w:val="20"/>
                <w:szCs w:val="20"/>
              </w:rPr>
            </w:pPr>
          </w:p>
        </w:tc>
        <w:tc>
          <w:tcPr>
            <w:tcW w:w="2520" w:type="dxa"/>
            <w:tcBorders>
              <w:top w:val="nil"/>
              <w:bottom w:val="single" w:sz="8" w:space="0" w:color="000000"/>
              <w:right w:val="single" w:sz="8" w:space="0" w:color="000000"/>
            </w:tcBorders>
            <w:vAlign w:val="bottom"/>
          </w:tcPr>
          <w:p w:rsidR="00FE6D81" w:rsidRPr="00733D92" w:rsidRDefault="00FE6D81">
            <w:pPr>
              <w:jc w:val="center"/>
              <w:rPr>
                <w:rFonts w:ascii="Calibri" w:eastAsia="Calibri" w:hAnsi="Calibri" w:cs="Calibri"/>
                <w:sz w:val="20"/>
                <w:szCs w:val="20"/>
              </w:rPr>
            </w:pPr>
          </w:p>
        </w:tc>
      </w:tr>
      <w:tr w:rsidR="00FE6D81" w:rsidRPr="00733D92">
        <w:tc>
          <w:tcPr>
            <w:tcW w:w="1816" w:type="dxa"/>
            <w:tcBorders>
              <w:top w:val="nil"/>
              <w:left w:val="single" w:sz="8" w:space="0" w:color="000000"/>
              <w:bottom w:val="single" w:sz="8" w:space="0" w:color="000000"/>
              <w:right w:val="single" w:sz="8" w:space="0" w:color="000000"/>
            </w:tcBorders>
            <w:tcMar>
              <w:top w:w="0" w:type="dxa"/>
              <w:right w:w="0" w:type="dxa"/>
            </w:tcMar>
            <w:vAlign w:val="bottom"/>
          </w:tcPr>
          <w:p w:rsidR="00FE6D81" w:rsidRPr="00733D92" w:rsidRDefault="00ED08CB">
            <w:pPr>
              <w:jc w:val="center"/>
              <w:rPr>
                <w:rFonts w:ascii="Calibri" w:eastAsia="Calibri" w:hAnsi="Calibri" w:cs="Calibri"/>
                <w:sz w:val="20"/>
                <w:szCs w:val="20"/>
              </w:rPr>
            </w:pPr>
            <w:r w:rsidRPr="00733D92">
              <w:rPr>
                <w:rFonts w:ascii="Calibri" w:hAnsi="Calibri"/>
                <w:sz w:val="20"/>
              </w:rPr>
              <w:t>Bas Uele</w:t>
            </w:r>
          </w:p>
        </w:tc>
        <w:tc>
          <w:tcPr>
            <w:tcW w:w="2424" w:type="dxa"/>
            <w:tcBorders>
              <w:top w:val="nil"/>
              <w:bottom w:val="single" w:sz="8" w:space="0" w:color="000000"/>
              <w:right w:val="single" w:sz="8" w:space="0" w:color="000000"/>
            </w:tcBorders>
            <w:tcMar>
              <w:top w:w="0" w:type="dxa"/>
              <w:right w:w="0" w:type="dxa"/>
            </w:tcMar>
            <w:vAlign w:val="bottom"/>
          </w:tcPr>
          <w:p w:rsidR="00FE6D81" w:rsidRPr="00733D92" w:rsidRDefault="00ED08CB">
            <w:pPr>
              <w:jc w:val="center"/>
              <w:rPr>
                <w:rFonts w:ascii="Calibri" w:eastAsia="Calibri" w:hAnsi="Calibri" w:cs="Calibri"/>
                <w:sz w:val="20"/>
                <w:szCs w:val="20"/>
              </w:rPr>
            </w:pPr>
            <w:r w:rsidRPr="00733D92">
              <w:rPr>
                <w:rFonts w:ascii="Calibri" w:hAnsi="Calibri"/>
                <w:sz w:val="20"/>
              </w:rPr>
              <w:t>Sud Kivu</w:t>
            </w:r>
          </w:p>
        </w:tc>
        <w:tc>
          <w:tcPr>
            <w:tcW w:w="2150" w:type="dxa"/>
            <w:tcBorders>
              <w:top w:val="nil"/>
              <w:bottom w:val="single" w:sz="8" w:space="0" w:color="000000"/>
              <w:right w:val="single" w:sz="8" w:space="0" w:color="000000"/>
            </w:tcBorders>
            <w:tcMar>
              <w:top w:w="0" w:type="dxa"/>
              <w:right w:w="0" w:type="dxa"/>
            </w:tcMar>
            <w:vAlign w:val="bottom"/>
          </w:tcPr>
          <w:p w:rsidR="00FE6D81" w:rsidRPr="00733D92" w:rsidRDefault="00FE6D81">
            <w:pPr>
              <w:jc w:val="center"/>
              <w:rPr>
                <w:rFonts w:ascii="Calibri" w:eastAsia="Calibri" w:hAnsi="Calibri" w:cs="Calibri"/>
                <w:sz w:val="20"/>
                <w:szCs w:val="20"/>
              </w:rPr>
            </w:pPr>
          </w:p>
        </w:tc>
        <w:tc>
          <w:tcPr>
            <w:tcW w:w="2520" w:type="dxa"/>
            <w:tcBorders>
              <w:top w:val="nil"/>
              <w:bottom w:val="single" w:sz="8" w:space="0" w:color="000000"/>
              <w:right w:val="single" w:sz="8" w:space="0" w:color="000000"/>
            </w:tcBorders>
            <w:vAlign w:val="bottom"/>
          </w:tcPr>
          <w:p w:rsidR="00FE6D81" w:rsidRPr="00733D92" w:rsidRDefault="00FE6D81">
            <w:pPr>
              <w:jc w:val="center"/>
              <w:rPr>
                <w:rFonts w:ascii="Calibri" w:eastAsia="Calibri" w:hAnsi="Calibri" w:cs="Calibri"/>
                <w:sz w:val="20"/>
                <w:szCs w:val="20"/>
              </w:rPr>
            </w:pPr>
          </w:p>
        </w:tc>
      </w:tr>
      <w:tr w:rsidR="00FE6D81" w:rsidRPr="00733D92" w:rsidTr="00ED08CB">
        <w:tc>
          <w:tcPr>
            <w:tcW w:w="1816" w:type="dxa"/>
            <w:tcBorders>
              <w:top w:val="nil"/>
              <w:left w:val="single" w:sz="8" w:space="0" w:color="000000"/>
              <w:bottom w:val="single" w:sz="4" w:space="0" w:color="auto"/>
              <w:right w:val="single" w:sz="8" w:space="0" w:color="000000"/>
            </w:tcBorders>
            <w:tcMar>
              <w:top w:w="0" w:type="dxa"/>
              <w:right w:w="0" w:type="dxa"/>
            </w:tcMar>
            <w:vAlign w:val="bottom"/>
          </w:tcPr>
          <w:p w:rsidR="00FE6D81" w:rsidRPr="00733D92" w:rsidRDefault="00ED08CB">
            <w:pPr>
              <w:jc w:val="center"/>
              <w:rPr>
                <w:rFonts w:ascii="Calibri" w:eastAsia="Calibri" w:hAnsi="Calibri" w:cs="Calibri"/>
                <w:sz w:val="20"/>
                <w:szCs w:val="20"/>
              </w:rPr>
            </w:pPr>
            <w:r w:rsidRPr="00733D92">
              <w:rPr>
                <w:rFonts w:ascii="Calibri" w:hAnsi="Calibri"/>
                <w:sz w:val="20"/>
              </w:rPr>
              <w:t>Haut Uele</w:t>
            </w:r>
          </w:p>
        </w:tc>
        <w:tc>
          <w:tcPr>
            <w:tcW w:w="2424" w:type="dxa"/>
            <w:tcBorders>
              <w:top w:val="nil"/>
              <w:bottom w:val="single" w:sz="4" w:space="0" w:color="auto"/>
              <w:right w:val="single" w:sz="8" w:space="0" w:color="000000"/>
            </w:tcBorders>
            <w:tcMar>
              <w:top w:w="0" w:type="dxa"/>
              <w:right w:w="0" w:type="dxa"/>
            </w:tcMar>
            <w:vAlign w:val="bottom"/>
          </w:tcPr>
          <w:p w:rsidR="00FE6D81" w:rsidRPr="00733D92" w:rsidRDefault="00FE6D81">
            <w:pPr>
              <w:jc w:val="center"/>
              <w:rPr>
                <w:rFonts w:ascii="Calibri" w:eastAsia="Calibri" w:hAnsi="Calibri" w:cs="Calibri"/>
                <w:sz w:val="20"/>
                <w:szCs w:val="20"/>
              </w:rPr>
            </w:pPr>
          </w:p>
        </w:tc>
        <w:tc>
          <w:tcPr>
            <w:tcW w:w="2150" w:type="dxa"/>
            <w:tcBorders>
              <w:top w:val="nil"/>
              <w:bottom w:val="single" w:sz="4" w:space="0" w:color="auto"/>
              <w:right w:val="single" w:sz="8" w:space="0" w:color="000000"/>
            </w:tcBorders>
            <w:tcMar>
              <w:top w:w="0" w:type="dxa"/>
              <w:right w:w="0" w:type="dxa"/>
            </w:tcMar>
            <w:vAlign w:val="bottom"/>
          </w:tcPr>
          <w:p w:rsidR="00FE6D81" w:rsidRPr="00733D92" w:rsidRDefault="00FE6D81">
            <w:pPr>
              <w:jc w:val="center"/>
              <w:rPr>
                <w:rFonts w:ascii="Calibri" w:eastAsia="Calibri" w:hAnsi="Calibri" w:cs="Calibri"/>
                <w:sz w:val="20"/>
                <w:szCs w:val="20"/>
              </w:rPr>
            </w:pPr>
          </w:p>
        </w:tc>
        <w:tc>
          <w:tcPr>
            <w:tcW w:w="2520" w:type="dxa"/>
            <w:tcBorders>
              <w:top w:val="nil"/>
              <w:bottom w:val="single" w:sz="4" w:space="0" w:color="auto"/>
              <w:right w:val="single" w:sz="8" w:space="0" w:color="000000"/>
            </w:tcBorders>
            <w:vAlign w:val="bottom"/>
          </w:tcPr>
          <w:p w:rsidR="00FE6D81" w:rsidRPr="00733D92" w:rsidRDefault="00FE6D81">
            <w:pPr>
              <w:jc w:val="center"/>
              <w:rPr>
                <w:rFonts w:ascii="Calibri" w:eastAsia="Calibri" w:hAnsi="Calibri" w:cs="Calibri"/>
                <w:sz w:val="20"/>
                <w:szCs w:val="20"/>
              </w:rPr>
            </w:pPr>
          </w:p>
        </w:tc>
      </w:tr>
      <w:tr w:rsidR="00ED08CB" w:rsidRPr="00733D92" w:rsidTr="00ED08CB">
        <w:tc>
          <w:tcPr>
            <w:tcW w:w="1816" w:type="dxa"/>
            <w:tcBorders>
              <w:top w:val="single" w:sz="4" w:space="0" w:color="auto"/>
              <w:left w:val="single" w:sz="8" w:space="0" w:color="000000"/>
              <w:bottom w:val="single" w:sz="8" w:space="0" w:color="000000"/>
              <w:right w:val="single" w:sz="8" w:space="0" w:color="000000"/>
            </w:tcBorders>
            <w:tcMar>
              <w:top w:w="0" w:type="dxa"/>
              <w:right w:w="0" w:type="dxa"/>
            </w:tcMar>
            <w:vAlign w:val="bottom"/>
          </w:tcPr>
          <w:p w:rsidR="00ED08CB" w:rsidRPr="00733D92" w:rsidRDefault="00ED08CB">
            <w:pPr>
              <w:jc w:val="center"/>
              <w:rPr>
                <w:rFonts w:ascii="Calibri" w:eastAsia="Calibri" w:hAnsi="Calibri" w:cs="Calibri"/>
                <w:sz w:val="20"/>
                <w:szCs w:val="20"/>
              </w:rPr>
            </w:pPr>
            <w:r w:rsidRPr="00733D92">
              <w:rPr>
                <w:rFonts w:ascii="Calibri" w:hAnsi="Calibri"/>
                <w:sz w:val="20"/>
              </w:rPr>
              <w:t>Ituri</w:t>
            </w:r>
          </w:p>
        </w:tc>
        <w:tc>
          <w:tcPr>
            <w:tcW w:w="2424" w:type="dxa"/>
            <w:tcBorders>
              <w:top w:val="single" w:sz="4" w:space="0" w:color="auto"/>
              <w:bottom w:val="single" w:sz="8" w:space="0" w:color="000000"/>
              <w:right w:val="single" w:sz="8" w:space="0" w:color="000000"/>
            </w:tcBorders>
            <w:tcMar>
              <w:top w:w="0" w:type="dxa"/>
              <w:right w:w="0" w:type="dxa"/>
            </w:tcMar>
            <w:vAlign w:val="bottom"/>
          </w:tcPr>
          <w:p w:rsidR="00ED08CB" w:rsidRPr="00733D92" w:rsidRDefault="00ED08CB">
            <w:pPr>
              <w:jc w:val="center"/>
              <w:rPr>
                <w:rFonts w:ascii="Calibri" w:eastAsia="Calibri" w:hAnsi="Calibri" w:cs="Calibri"/>
                <w:sz w:val="20"/>
                <w:szCs w:val="20"/>
              </w:rPr>
            </w:pPr>
          </w:p>
        </w:tc>
        <w:tc>
          <w:tcPr>
            <w:tcW w:w="2150" w:type="dxa"/>
            <w:tcBorders>
              <w:top w:val="single" w:sz="4" w:space="0" w:color="auto"/>
              <w:bottom w:val="single" w:sz="8" w:space="0" w:color="000000"/>
              <w:right w:val="single" w:sz="8" w:space="0" w:color="000000"/>
            </w:tcBorders>
            <w:tcMar>
              <w:top w:w="0" w:type="dxa"/>
              <w:right w:w="0" w:type="dxa"/>
            </w:tcMar>
            <w:vAlign w:val="bottom"/>
          </w:tcPr>
          <w:p w:rsidR="00ED08CB" w:rsidRPr="00733D92" w:rsidRDefault="00ED08CB">
            <w:pPr>
              <w:jc w:val="center"/>
              <w:rPr>
                <w:rFonts w:ascii="Calibri" w:eastAsia="Calibri" w:hAnsi="Calibri" w:cs="Calibri"/>
                <w:sz w:val="20"/>
                <w:szCs w:val="20"/>
              </w:rPr>
            </w:pPr>
          </w:p>
        </w:tc>
        <w:tc>
          <w:tcPr>
            <w:tcW w:w="2520" w:type="dxa"/>
            <w:tcBorders>
              <w:top w:val="single" w:sz="4" w:space="0" w:color="auto"/>
              <w:bottom w:val="single" w:sz="8" w:space="0" w:color="000000"/>
              <w:right w:val="single" w:sz="8" w:space="0" w:color="000000"/>
            </w:tcBorders>
            <w:vAlign w:val="bottom"/>
          </w:tcPr>
          <w:p w:rsidR="00ED08CB" w:rsidRPr="00733D92" w:rsidRDefault="00ED08CB">
            <w:pPr>
              <w:jc w:val="center"/>
              <w:rPr>
                <w:rFonts w:ascii="Calibri" w:eastAsia="Calibri" w:hAnsi="Calibri" w:cs="Calibri"/>
                <w:sz w:val="20"/>
                <w:szCs w:val="20"/>
              </w:rPr>
            </w:pPr>
          </w:p>
        </w:tc>
      </w:tr>
    </w:tbl>
    <w:p w:rsidR="00FE6D81" w:rsidRPr="00733D92" w:rsidRDefault="00FE6D81">
      <w:pPr>
        <w:spacing w:line="276" w:lineRule="auto"/>
        <w:rPr>
          <w:rFonts w:ascii="Calibri" w:eastAsia="Calibri" w:hAnsi="Calibri" w:cs="Calibri"/>
          <w:sz w:val="20"/>
          <w:szCs w:val="20"/>
        </w:rPr>
      </w:pPr>
    </w:p>
    <w:tbl>
      <w:tblPr>
        <w:tblStyle w:val="a0"/>
        <w:tblW w:w="8520" w:type="dxa"/>
        <w:jc w:val="center"/>
        <w:tblBorders>
          <w:top w:val="nil"/>
          <w:left w:val="nil"/>
          <w:bottom w:val="nil"/>
          <w:right w:val="nil"/>
          <w:insideH w:val="nil"/>
          <w:insideV w:val="nil"/>
        </w:tblBorders>
        <w:tblLayout w:type="fixed"/>
        <w:tblLook w:val="0600"/>
      </w:tblPr>
      <w:tblGrid>
        <w:gridCol w:w="1700"/>
        <w:gridCol w:w="1273"/>
        <w:gridCol w:w="1260"/>
        <w:gridCol w:w="1530"/>
        <w:gridCol w:w="1350"/>
        <w:gridCol w:w="1407"/>
      </w:tblGrid>
      <w:tr w:rsidR="00FE6D81" w:rsidRPr="00733D92" w:rsidTr="00740613">
        <w:trPr>
          <w:trHeight w:val="170"/>
          <w:jc w:val="center"/>
        </w:trPr>
        <w:tc>
          <w:tcPr>
            <w:tcW w:w="852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E6D81" w:rsidRPr="00733D92" w:rsidRDefault="00637357" w:rsidP="00C5197E">
            <w:pPr>
              <w:jc w:val="center"/>
              <w:rPr>
                <w:rFonts w:ascii="Calibri" w:eastAsia="Calibri" w:hAnsi="Calibri" w:cs="Calibri"/>
                <w:b/>
                <w:sz w:val="20"/>
                <w:szCs w:val="20"/>
              </w:rPr>
            </w:pPr>
            <w:r w:rsidRPr="00733D92">
              <w:rPr>
                <w:rFonts w:ascii="Calibri" w:hAnsi="Calibri"/>
                <w:b/>
                <w:sz w:val="20"/>
              </w:rPr>
              <w:t>Tableau 2</w:t>
            </w:r>
            <w:r w:rsidR="00733D92">
              <w:rPr>
                <w:rFonts w:ascii="Calibri" w:hAnsi="Calibri"/>
                <w:b/>
                <w:sz w:val="20"/>
              </w:rPr>
              <w:t> :</w:t>
            </w:r>
            <w:r w:rsidRPr="00733D92">
              <w:rPr>
                <w:rFonts w:ascii="Calibri" w:hAnsi="Calibri"/>
                <w:b/>
                <w:sz w:val="20"/>
              </w:rPr>
              <w:t xml:space="preserve"> Nombre de ménages et nombre de femmes et d'hommes participants par zone d'étude,</w:t>
            </w:r>
            <w:r w:rsidR="00CA0C3B" w:rsidRPr="00733D92">
              <w:rPr>
                <w:rFonts w:ascii="Calibri" w:hAnsi="Calibri"/>
                <w:b/>
                <w:sz w:val="20"/>
              </w:rPr>
              <w:t>RDC</w:t>
            </w:r>
          </w:p>
        </w:tc>
      </w:tr>
      <w:tr w:rsidR="00FE6D81" w:rsidRPr="00733D92" w:rsidTr="00740613">
        <w:trPr>
          <w:trHeight w:val="260"/>
          <w:jc w:val="center"/>
        </w:trPr>
        <w:tc>
          <w:tcPr>
            <w:tcW w:w="17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E6D81" w:rsidRPr="00733D92" w:rsidRDefault="00637357">
            <w:pPr>
              <w:rPr>
                <w:rFonts w:ascii="Calibri" w:eastAsia="Calibri" w:hAnsi="Calibri" w:cs="Calibri"/>
                <w:b/>
                <w:sz w:val="20"/>
                <w:szCs w:val="20"/>
              </w:rPr>
            </w:pPr>
            <w:r w:rsidRPr="00733D92">
              <w:rPr>
                <w:rFonts w:ascii="Calibri" w:hAnsi="Calibri"/>
                <w:b/>
                <w:sz w:val="20"/>
              </w:rPr>
              <w:t>Participants</w:t>
            </w:r>
          </w:p>
        </w:tc>
        <w:tc>
          <w:tcPr>
            <w:tcW w:w="1273"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FE6D81" w:rsidRPr="00733D92" w:rsidRDefault="00637357">
            <w:pPr>
              <w:jc w:val="center"/>
              <w:rPr>
                <w:rFonts w:ascii="Calibri" w:eastAsia="Calibri" w:hAnsi="Calibri" w:cs="Calibri"/>
                <w:b/>
                <w:sz w:val="20"/>
                <w:szCs w:val="20"/>
              </w:rPr>
            </w:pPr>
            <w:r w:rsidRPr="00733D92">
              <w:rPr>
                <w:rFonts w:ascii="Calibri" w:hAnsi="Calibri"/>
                <w:b/>
                <w:sz w:val="20"/>
              </w:rPr>
              <w:t>Zone Nord</w:t>
            </w:r>
          </w:p>
        </w:tc>
        <w:tc>
          <w:tcPr>
            <w:tcW w:w="126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E6D81" w:rsidRPr="00733D92" w:rsidRDefault="00F60CBC">
            <w:pPr>
              <w:jc w:val="center"/>
              <w:rPr>
                <w:rFonts w:ascii="Calibri" w:eastAsia="Calibri" w:hAnsi="Calibri" w:cs="Calibri"/>
                <w:b/>
                <w:sz w:val="20"/>
                <w:szCs w:val="20"/>
              </w:rPr>
            </w:pPr>
            <w:r w:rsidRPr="00733D92">
              <w:rPr>
                <w:rFonts w:ascii="Calibri" w:hAnsi="Calibri"/>
                <w:b/>
                <w:sz w:val="20"/>
              </w:rPr>
              <w:t>Zone Grand Est</w:t>
            </w:r>
          </w:p>
        </w:tc>
        <w:tc>
          <w:tcPr>
            <w:tcW w:w="15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E6D81" w:rsidRPr="00733D92" w:rsidRDefault="00F60CBC">
            <w:pPr>
              <w:jc w:val="center"/>
              <w:rPr>
                <w:rFonts w:ascii="Calibri" w:eastAsia="Calibri" w:hAnsi="Calibri" w:cs="Calibri"/>
                <w:b/>
                <w:sz w:val="20"/>
                <w:szCs w:val="20"/>
              </w:rPr>
            </w:pPr>
            <w:r w:rsidRPr="00733D92">
              <w:rPr>
                <w:rFonts w:ascii="Calibri" w:hAnsi="Calibri"/>
                <w:b/>
                <w:sz w:val="20"/>
              </w:rPr>
              <w:t>Zone Kasaï</w:t>
            </w:r>
          </w:p>
        </w:tc>
        <w:tc>
          <w:tcPr>
            <w:tcW w:w="135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E6D81" w:rsidRPr="00733D92" w:rsidRDefault="00CA0C3B">
            <w:pPr>
              <w:jc w:val="center"/>
              <w:rPr>
                <w:rFonts w:ascii="Calibri" w:eastAsia="Calibri" w:hAnsi="Calibri" w:cs="Calibri"/>
                <w:b/>
                <w:sz w:val="20"/>
                <w:szCs w:val="20"/>
              </w:rPr>
            </w:pPr>
            <w:r w:rsidRPr="00733D92">
              <w:rPr>
                <w:rFonts w:ascii="Calibri" w:hAnsi="Calibri"/>
                <w:b/>
                <w:sz w:val="20"/>
              </w:rPr>
              <w:t>Zone Ouest</w:t>
            </w:r>
          </w:p>
        </w:tc>
        <w:tc>
          <w:tcPr>
            <w:tcW w:w="140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FE6D81" w:rsidRPr="00733D92" w:rsidRDefault="00637357" w:rsidP="003C65EB">
            <w:pPr>
              <w:jc w:val="center"/>
              <w:rPr>
                <w:rFonts w:ascii="Calibri" w:eastAsia="Calibri" w:hAnsi="Calibri" w:cs="Calibri"/>
                <w:b/>
                <w:sz w:val="20"/>
                <w:szCs w:val="20"/>
              </w:rPr>
            </w:pPr>
            <w:r w:rsidRPr="00733D92">
              <w:rPr>
                <w:rFonts w:ascii="Calibri" w:hAnsi="Calibri"/>
                <w:b/>
                <w:sz w:val="20"/>
              </w:rPr>
              <w:t>Total</w:t>
            </w:r>
          </w:p>
        </w:tc>
      </w:tr>
      <w:tr w:rsidR="0052552B" w:rsidRPr="00733D92" w:rsidTr="00740613">
        <w:trPr>
          <w:trHeight w:val="287"/>
          <w:jc w:val="center"/>
        </w:trPr>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552B" w:rsidRPr="00733D92" w:rsidRDefault="0052552B">
            <w:pPr>
              <w:rPr>
                <w:rFonts w:ascii="Calibri" w:eastAsia="Calibri" w:hAnsi="Calibri" w:cs="Calibri"/>
                <w:sz w:val="20"/>
                <w:szCs w:val="20"/>
              </w:rPr>
            </w:pPr>
            <w:r w:rsidRPr="00733D92">
              <w:rPr>
                <w:rFonts w:ascii="Calibri" w:hAnsi="Calibri"/>
                <w:sz w:val="20"/>
              </w:rPr>
              <w:t>Zones de dénombrement (grappes)</w:t>
            </w:r>
          </w:p>
        </w:tc>
        <w:tc>
          <w:tcPr>
            <w:tcW w:w="12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552B" w:rsidRPr="00733D92" w:rsidRDefault="0052552B">
            <w:pPr>
              <w:jc w:val="center"/>
              <w:rPr>
                <w:rFonts w:ascii="Calibri" w:eastAsia="Calibri" w:hAnsi="Calibri" w:cs="Calibri"/>
                <w:sz w:val="20"/>
                <w:szCs w:val="20"/>
              </w:rPr>
            </w:pPr>
            <w:r w:rsidRPr="00733D92">
              <w:rPr>
                <w:rFonts w:ascii="Calibri" w:hAnsi="Calibri"/>
                <w:sz w:val="20"/>
              </w:rPr>
              <w:t>54</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552B" w:rsidRPr="00733D92" w:rsidRDefault="0052552B">
            <w:pPr>
              <w:jc w:val="center"/>
              <w:rPr>
                <w:rFonts w:ascii="Calibri" w:eastAsia="Calibri" w:hAnsi="Calibri" w:cs="Calibri"/>
                <w:sz w:val="20"/>
                <w:szCs w:val="20"/>
              </w:rPr>
            </w:pPr>
            <w:r w:rsidRPr="00733D92">
              <w:rPr>
                <w:rFonts w:ascii="Calibri" w:hAnsi="Calibri"/>
                <w:sz w:val="20"/>
              </w:rPr>
              <w:t>47</w:t>
            </w:r>
          </w:p>
        </w:tc>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552B" w:rsidRPr="00733D92" w:rsidRDefault="0052552B">
            <w:pPr>
              <w:jc w:val="center"/>
              <w:rPr>
                <w:rFonts w:ascii="Calibri" w:eastAsia="Calibri" w:hAnsi="Calibri" w:cs="Calibri"/>
                <w:sz w:val="20"/>
                <w:szCs w:val="20"/>
              </w:rPr>
            </w:pPr>
            <w:r w:rsidRPr="00733D92">
              <w:rPr>
                <w:rFonts w:ascii="Calibri" w:hAnsi="Calibri"/>
                <w:sz w:val="20"/>
              </w:rPr>
              <w:t>97</w:t>
            </w:r>
          </w:p>
        </w:tc>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552B" w:rsidRPr="00733D92" w:rsidRDefault="0052552B">
            <w:pPr>
              <w:jc w:val="center"/>
              <w:rPr>
                <w:rFonts w:ascii="Calibri" w:eastAsia="Calibri" w:hAnsi="Calibri" w:cs="Calibri"/>
                <w:sz w:val="20"/>
                <w:szCs w:val="20"/>
              </w:rPr>
            </w:pPr>
            <w:r w:rsidRPr="00733D92">
              <w:rPr>
                <w:rFonts w:ascii="Calibri" w:hAnsi="Calibri"/>
                <w:sz w:val="20"/>
              </w:rPr>
              <w:t>51</w:t>
            </w:r>
          </w:p>
        </w:tc>
        <w:tc>
          <w:tcPr>
            <w:tcW w:w="14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2552B" w:rsidRPr="00733D92" w:rsidRDefault="0052552B">
            <w:pPr>
              <w:jc w:val="center"/>
              <w:rPr>
                <w:rFonts w:ascii="Calibri" w:eastAsia="Calibri" w:hAnsi="Calibri" w:cs="Calibri"/>
                <w:sz w:val="20"/>
                <w:szCs w:val="20"/>
              </w:rPr>
            </w:pPr>
            <w:r w:rsidRPr="00733D92">
              <w:rPr>
                <w:rFonts w:ascii="Calibri" w:hAnsi="Calibri"/>
                <w:sz w:val="20"/>
              </w:rPr>
              <w:t>249</w:t>
            </w:r>
          </w:p>
        </w:tc>
      </w:tr>
      <w:tr w:rsidR="00FE6D81" w:rsidRPr="00733D92" w:rsidTr="00740613">
        <w:trPr>
          <w:trHeight w:val="287"/>
          <w:jc w:val="center"/>
        </w:trPr>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E6D81" w:rsidRPr="00733D92" w:rsidRDefault="00637357">
            <w:pPr>
              <w:rPr>
                <w:rFonts w:ascii="Calibri" w:eastAsia="Calibri" w:hAnsi="Calibri" w:cs="Calibri"/>
                <w:sz w:val="20"/>
                <w:szCs w:val="20"/>
              </w:rPr>
            </w:pPr>
            <w:r w:rsidRPr="00733D92">
              <w:rPr>
                <w:rFonts w:ascii="Calibri" w:hAnsi="Calibri"/>
                <w:sz w:val="20"/>
              </w:rPr>
              <w:t>Ménages</w:t>
            </w:r>
          </w:p>
        </w:tc>
        <w:tc>
          <w:tcPr>
            <w:tcW w:w="12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E6D81" w:rsidRPr="00733D92" w:rsidRDefault="00F60CBC">
            <w:pPr>
              <w:jc w:val="center"/>
              <w:rPr>
                <w:rFonts w:ascii="Calibri" w:eastAsia="Calibri" w:hAnsi="Calibri" w:cs="Calibri"/>
                <w:sz w:val="20"/>
                <w:szCs w:val="20"/>
              </w:rPr>
            </w:pPr>
            <w:r w:rsidRPr="00733D92">
              <w:rPr>
                <w:rFonts w:ascii="Calibri" w:hAnsi="Calibri"/>
                <w:sz w:val="20"/>
              </w:rPr>
              <w:t>1080</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6D81" w:rsidRPr="00733D92" w:rsidRDefault="00F60CBC">
            <w:pPr>
              <w:jc w:val="center"/>
              <w:rPr>
                <w:rFonts w:ascii="Calibri" w:eastAsia="Calibri" w:hAnsi="Calibri" w:cs="Calibri"/>
                <w:sz w:val="20"/>
                <w:szCs w:val="20"/>
              </w:rPr>
            </w:pPr>
            <w:r w:rsidRPr="00733D92">
              <w:rPr>
                <w:rFonts w:ascii="Calibri" w:hAnsi="Calibri"/>
                <w:sz w:val="20"/>
              </w:rPr>
              <w:t>940</w:t>
            </w:r>
          </w:p>
        </w:tc>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6D81" w:rsidRPr="00733D92" w:rsidRDefault="00F60CBC">
            <w:pPr>
              <w:jc w:val="center"/>
              <w:rPr>
                <w:rFonts w:ascii="Calibri" w:eastAsia="Calibri" w:hAnsi="Calibri" w:cs="Calibri"/>
                <w:sz w:val="20"/>
                <w:szCs w:val="20"/>
              </w:rPr>
            </w:pPr>
            <w:r w:rsidRPr="00733D92">
              <w:rPr>
                <w:rFonts w:ascii="Calibri" w:hAnsi="Calibri"/>
                <w:sz w:val="20"/>
              </w:rPr>
              <w:t>1940</w:t>
            </w:r>
          </w:p>
        </w:tc>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E6D81" w:rsidRPr="00733D92" w:rsidRDefault="00F60CBC">
            <w:pPr>
              <w:jc w:val="center"/>
              <w:rPr>
                <w:rFonts w:ascii="Calibri" w:eastAsia="Calibri" w:hAnsi="Calibri" w:cs="Calibri"/>
                <w:sz w:val="20"/>
                <w:szCs w:val="20"/>
              </w:rPr>
            </w:pPr>
            <w:r w:rsidRPr="00733D92">
              <w:rPr>
                <w:rFonts w:ascii="Calibri" w:hAnsi="Calibri"/>
                <w:sz w:val="20"/>
              </w:rPr>
              <w:t>1020</w:t>
            </w:r>
          </w:p>
        </w:tc>
        <w:tc>
          <w:tcPr>
            <w:tcW w:w="14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E6D81" w:rsidRPr="00733D92" w:rsidRDefault="00F60CBC">
            <w:pPr>
              <w:jc w:val="center"/>
              <w:rPr>
                <w:rFonts w:ascii="Calibri" w:eastAsia="Calibri" w:hAnsi="Calibri" w:cs="Calibri"/>
                <w:sz w:val="20"/>
                <w:szCs w:val="20"/>
              </w:rPr>
            </w:pPr>
            <w:r w:rsidRPr="00733D92">
              <w:rPr>
                <w:rFonts w:ascii="Calibri" w:hAnsi="Calibri"/>
                <w:sz w:val="20"/>
              </w:rPr>
              <w:t>4980</w:t>
            </w:r>
          </w:p>
        </w:tc>
      </w:tr>
      <w:tr w:rsidR="00FE6D81" w:rsidRPr="00733D92" w:rsidTr="00740613">
        <w:trPr>
          <w:trHeight w:val="179"/>
          <w:jc w:val="center"/>
        </w:trPr>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E6D81" w:rsidRPr="00733D92" w:rsidRDefault="00637357">
            <w:pPr>
              <w:rPr>
                <w:rFonts w:ascii="Calibri" w:eastAsia="Calibri" w:hAnsi="Calibri" w:cs="Calibri"/>
                <w:sz w:val="20"/>
                <w:szCs w:val="20"/>
              </w:rPr>
            </w:pPr>
            <w:r w:rsidRPr="00733D92">
              <w:rPr>
                <w:rFonts w:ascii="Calibri" w:hAnsi="Calibri"/>
                <w:sz w:val="20"/>
              </w:rPr>
              <w:t>Femmes</w:t>
            </w:r>
          </w:p>
        </w:tc>
        <w:tc>
          <w:tcPr>
            <w:tcW w:w="12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E6D81" w:rsidRPr="00733D92" w:rsidRDefault="00F60CBC">
            <w:pPr>
              <w:jc w:val="center"/>
              <w:rPr>
                <w:rFonts w:ascii="Calibri" w:eastAsia="Calibri" w:hAnsi="Calibri" w:cs="Calibri"/>
                <w:sz w:val="20"/>
                <w:szCs w:val="20"/>
              </w:rPr>
            </w:pPr>
            <w:r w:rsidRPr="00733D92">
              <w:rPr>
                <w:rFonts w:ascii="Calibri" w:hAnsi="Calibri"/>
                <w:sz w:val="20"/>
              </w:rPr>
              <w:t>1112</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6D81" w:rsidRPr="00733D92" w:rsidRDefault="00F60CBC">
            <w:pPr>
              <w:jc w:val="center"/>
              <w:rPr>
                <w:rFonts w:ascii="Calibri" w:eastAsia="Calibri" w:hAnsi="Calibri" w:cs="Calibri"/>
                <w:sz w:val="20"/>
                <w:szCs w:val="20"/>
              </w:rPr>
            </w:pPr>
            <w:r w:rsidRPr="00733D92">
              <w:rPr>
                <w:rFonts w:ascii="Calibri" w:hAnsi="Calibri"/>
                <w:sz w:val="20"/>
              </w:rPr>
              <w:t>1120</w:t>
            </w:r>
          </w:p>
        </w:tc>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6D81" w:rsidRPr="00733D92" w:rsidRDefault="00F60CBC">
            <w:pPr>
              <w:jc w:val="center"/>
              <w:rPr>
                <w:rFonts w:ascii="Calibri" w:eastAsia="Calibri" w:hAnsi="Calibri" w:cs="Calibri"/>
                <w:sz w:val="20"/>
                <w:szCs w:val="20"/>
              </w:rPr>
            </w:pPr>
            <w:r w:rsidRPr="00733D92">
              <w:rPr>
                <w:rFonts w:ascii="Calibri" w:hAnsi="Calibri"/>
                <w:sz w:val="20"/>
              </w:rPr>
              <w:t>2106</w:t>
            </w:r>
          </w:p>
        </w:tc>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E6D81" w:rsidRPr="00733D92" w:rsidRDefault="00F60CBC">
            <w:pPr>
              <w:jc w:val="center"/>
              <w:rPr>
                <w:rFonts w:ascii="Calibri" w:eastAsia="Calibri" w:hAnsi="Calibri" w:cs="Calibri"/>
                <w:sz w:val="20"/>
                <w:szCs w:val="20"/>
              </w:rPr>
            </w:pPr>
            <w:r w:rsidRPr="00733D92">
              <w:rPr>
                <w:rFonts w:ascii="Calibri" w:hAnsi="Calibri"/>
                <w:sz w:val="20"/>
              </w:rPr>
              <w:t>1132</w:t>
            </w:r>
          </w:p>
        </w:tc>
        <w:tc>
          <w:tcPr>
            <w:tcW w:w="14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E6D81" w:rsidRPr="00733D92" w:rsidRDefault="00F60CBC">
            <w:pPr>
              <w:jc w:val="center"/>
              <w:rPr>
                <w:rFonts w:ascii="Calibri" w:eastAsia="Calibri" w:hAnsi="Calibri" w:cs="Calibri"/>
                <w:sz w:val="20"/>
                <w:szCs w:val="20"/>
              </w:rPr>
            </w:pPr>
            <w:r w:rsidRPr="00733D92">
              <w:rPr>
                <w:rFonts w:ascii="Calibri" w:hAnsi="Calibri"/>
                <w:sz w:val="20"/>
              </w:rPr>
              <w:t>5470</w:t>
            </w:r>
          </w:p>
        </w:tc>
      </w:tr>
      <w:tr w:rsidR="00FE6D81" w:rsidRPr="00733D92" w:rsidTr="00740613">
        <w:trPr>
          <w:trHeight w:val="188"/>
          <w:jc w:val="center"/>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E6D81" w:rsidRPr="00733D92" w:rsidRDefault="00637357">
            <w:pPr>
              <w:rPr>
                <w:rFonts w:ascii="Calibri" w:eastAsia="Calibri" w:hAnsi="Calibri" w:cs="Calibri"/>
                <w:sz w:val="20"/>
                <w:szCs w:val="20"/>
              </w:rPr>
            </w:pPr>
            <w:r w:rsidRPr="00733D92">
              <w:rPr>
                <w:rFonts w:ascii="Calibri" w:hAnsi="Calibri"/>
                <w:sz w:val="20"/>
              </w:rPr>
              <w:t>Hommes</w:t>
            </w:r>
          </w:p>
        </w:tc>
        <w:tc>
          <w:tcPr>
            <w:tcW w:w="127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E6D81" w:rsidRPr="00733D92" w:rsidRDefault="00F60CBC">
            <w:pPr>
              <w:jc w:val="center"/>
              <w:rPr>
                <w:rFonts w:ascii="Calibri" w:eastAsia="Calibri" w:hAnsi="Calibri" w:cs="Calibri"/>
                <w:sz w:val="20"/>
                <w:szCs w:val="20"/>
              </w:rPr>
            </w:pPr>
            <w:r w:rsidRPr="00733D92">
              <w:rPr>
                <w:rFonts w:ascii="Calibri" w:hAnsi="Calibri"/>
                <w:sz w:val="20"/>
              </w:rPr>
              <w:t>360</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6D81" w:rsidRPr="00733D92" w:rsidRDefault="00F60CBC">
            <w:pPr>
              <w:jc w:val="center"/>
              <w:rPr>
                <w:rFonts w:ascii="Calibri" w:eastAsia="Calibri" w:hAnsi="Calibri" w:cs="Calibri"/>
                <w:sz w:val="20"/>
                <w:szCs w:val="20"/>
              </w:rPr>
            </w:pPr>
            <w:r w:rsidRPr="00733D92">
              <w:rPr>
                <w:rFonts w:ascii="Calibri" w:hAnsi="Calibri"/>
                <w:sz w:val="20"/>
              </w:rPr>
              <w:t>320</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D81" w:rsidRPr="00733D92" w:rsidRDefault="00F60CBC">
            <w:pPr>
              <w:jc w:val="center"/>
              <w:rPr>
                <w:rFonts w:ascii="Calibri" w:eastAsia="Calibri" w:hAnsi="Calibri" w:cs="Calibri"/>
                <w:sz w:val="20"/>
                <w:szCs w:val="20"/>
              </w:rPr>
            </w:pPr>
            <w:r w:rsidRPr="00733D92">
              <w:rPr>
                <w:rFonts w:ascii="Calibri" w:hAnsi="Calibri"/>
                <w:sz w:val="20"/>
              </w:rPr>
              <w:t>650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E6D81" w:rsidRPr="00733D92" w:rsidRDefault="00F60CBC">
            <w:pPr>
              <w:jc w:val="center"/>
              <w:rPr>
                <w:rFonts w:ascii="Calibri" w:eastAsia="Calibri" w:hAnsi="Calibri" w:cs="Calibri"/>
                <w:sz w:val="20"/>
                <w:szCs w:val="20"/>
              </w:rPr>
            </w:pPr>
            <w:r w:rsidRPr="00733D92">
              <w:rPr>
                <w:rFonts w:ascii="Calibri" w:hAnsi="Calibri"/>
                <w:sz w:val="20"/>
              </w:rPr>
              <w:t>340</w:t>
            </w:r>
          </w:p>
        </w:tc>
        <w:tc>
          <w:tcPr>
            <w:tcW w:w="140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E6D81" w:rsidRPr="00733D92" w:rsidRDefault="003C65EB">
            <w:pPr>
              <w:tabs>
                <w:tab w:val="left" w:pos="429"/>
                <w:tab w:val="center" w:pos="638"/>
              </w:tabs>
              <w:jc w:val="center"/>
              <w:rPr>
                <w:rFonts w:ascii="Calibri" w:eastAsia="Calibri" w:hAnsi="Calibri" w:cs="Calibri"/>
                <w:sz w:val="20"/>
                <w:szCs w:val="20"/>
              </w:rPr>
            </w:pPr>
            <w:r w:rsidRPr="00733D92">
              <w:rPr>
                <w:rFonts w:ascii="Calibri" w:hAnsi="Calibri"/>
                <w:sz w:val="20"/>
              </w:rPr>
              <w:t>1670</w:t>
            </w:r>
          </w:p>
        </w:tc>
      </w:tr>
    </w:tbl>
    <w:p w:rsidR="00FE6D81" w:rsidRPr="00733D92" w:rsidRDefault="00FE6D81">
      <w:pPr>
        <w:spacing w:line="276" w:lineRule="auto"/>
        <w:rPr>
          <w:rFonts w:ascii="Calibri" w:eastAsia="Calibri" w:hAnsi="Calibri" w:cs="Calibri"/>
          <w:sz w:val="20"/>
          <w:szCs w:val="20"/>
        </w:rPr>
      </w:pPr>
    </w:p>
    <w:p w:rsidR="00FE6D81" w:rsidRPr="00733D92" w:rsidRDefault="00C5197E">
      <w:pPr>
        <w:spacing w:line="276" w:lineRule="auto"/>
        <w:rPr>
          <w:rFonts w:ascii="Calibri" w:eastAsia="Calibri" w:hAnsi="Calibri" w:cs="Calibri"/>
          <w:b/>
          <w:sz w:val="20"/>
          <w:szCs w:val="20"/>
        </w:rPr>
      </w:pPr>
      <w:r w:rsidRPr="00733D92">
        <w:rPr>
          <w:rFonts w:ascii="Calibri" w:hAnsi="Calibri"/>
          <w:b/>
          <w:sz w:val="20"/>
        </w:rPr>
        <w:t>OBJECTIFS DE L’</w:t>
      </w:r>
      <w:r w:rsidR="00637357" w:rsidRPr="00733D92">
        <w:rPr>
          <w:rFonts w:ascii="Calibri" w:hAnsi="Calibri"/>
          <w:b/>
          <w:sz w:val="20"/>
        </w:rPr>
        <w:t>ENQUÊTE COMPORTEMENTALE LIÉE AU PALUDISME</w:t>
      </w:r>
    </w:p>
    <w:p w:rsidR="00FE6D81" w:rsidRPr="00733D92" w:rsidRDefault="00637357" w:rsidP="00862295">
      <w:pPr>
        <w:spacing w:line="276" w:lineRule="auto"/>
        <w:jc w:val="both"/>
        <w:rPr>
          <w:rFonts w:ascii="Calibri" w:eastAsia="Calibri" w:hAnsi="Calibri" w:cs="Calibri"/>
          <w:sz w:val="20"/>
          <w:szCs w:val="20"/>
        </w:rPr>
      </w:pPr>
      <w:r w:rsidRPr="00733D92">
        <w:rPr>
          <w:rFonts w:ascii="Calibri" w:hAnsi="Calibri"/>
          <w:sz w:val="20"/>
        </w:rPr>
        <w:t>L'étude vise à mieux comprendre les déterminants sociodémographiques, psychosociaux et comportementaux liés aux interventions suivantes</w:t>
      </w:r>
      <w:r w:rsidR="00733D92">
        <w:rPr>
          <w:rFonts w:ascii="Calibri" w:hAnsi="Calibri"/>
          <w:sz w:val="20"/>
        </w:rPr>
        <w:t> :</w:t>
      </w:r>
    </w:p>
    <w:p w:rsidR="00FE6D81" w:rsidRPr="00733D92" w:rsidRDefault="00637357" w:rsidP="00862295">
      <w:pPr>
        <w:numPr>
          <w:ilvl w:val="0"/>
          <w:numId w:val="5"/>
        </w:numPr>
        <w:pBdr>
          <w:top w:val="nil"/>
          <w:left w:val="nil"/>
          <w:bottom w:val="nil"/>
          <w:right w:val="nil"/>
          <w:between w:val="nil"/>
        </w:pBdr>
        <w:spacing w:line="276" w:lineRule="auto"/>
        <w:ind w:left="720"/>
        <w:jc w:val="both"/>
        <w:rPr>
          <w:rFonts w:ascii="Calibri" w:eastAsia="Calibri" w:hAnsi="Calibri" w:cs="Calibri"/>
          <w:color w:val="000000"/>
          <w:sz w:val="20"/>
          <w:szCs w:val="20"/>
        </w:rPr>
      </w:pPr>
      <w:r w:rsidRPr="00733D92">
        <w:rPr>
          <w:rFonts w:ascii="Calibri" w:hAnsi="Calibri"/>
          <w:color w:val="000000"/>
          <w:sz w:val="20"/>
        </w:rPr>
        <w:t>Utilisation et entretien des moustiquaires, en particulier des moustiquaires imprégnées d'insecticide de longue durée (MILD)</w:t>
      </w:r>
    </w:p>
    <w:p w:rsidR="00FE6D81" w:rsidRPr="00733D92" w:rsidRDefault="00637357" w:rsidP="00862295">
      <w:pPr>
        <w:numPr>
          <w:ilvl w:val="0"/>
          <w:numId w:val="5"/>
        </w:numPr>
        <w:pBdr>
          <w:top w:val="nil"/>
          <w:left w:val="nil"/>
          <w:bottom w:val="nil"/>
          <w:right w:val="nil"/>
          <w:between w:val="nil"/>
        </w:pBdr>
        <w:spacing w:line="276" w:lineRule="auto"/>
        <w:ind w:left="720"/>
        <w:jc w:val="both"/>
        <w:rPr>
          <w:rFonts w:ascii="Calibri" w:eastAsia="Calibri" w:hAnsi="Calibri" w:cs="Calibri"/>
          <w:color w:val="000000"/>
          <w:sz w:val="20"/>
          <w:szCs w:val="20"/>
        </w:rPr>
      </w:pPr>
      <w:r w:rsidRPr="00733D92">
        <w:rPr>
          <w:rFonts w:ascii="Calibri" w:hAnsi="Calibri"/>
          <w:color w:val="000000"/>
          <w:sz w:val="20"/>
        </w:rPr>
        <w:lastRenderedPageBreak/>
        <w:t>Adoption du traitement préventif intermittent du paludisme chez les femmes enceintes (TPIp) etfréquentation des consultations prénatales (CPN)</w:t>
      </w:r>
    </w:p>
    <w:p w:rsidR="00FE6D81" w:rsidRPr="00733D92" w:rsidRDefault="00637357" w:rsidP="00862295">
      <w:pPr>
        <w:numPr>
          <w:ilvl w:val="0"/>
          <w:numId w:val="5"/>
        </w:numPr>
        <w:pBdr>
          <w:top w:val="nil"/>
          <w:left w:val="nil"/>
          <w:bottom w:val="nil"/>
          <w:right w:val="nil"/>
          <w:between w:val="nil"/>
        </w:pBdr>
        <w:spacing w:line="276" w:lineRule="auto"/>
        <w:ind w:left="720"/>
        <w:jc w:val="both"/>
        <w:rPr>
          <w:rFonts w:ascii="Calibri" w:eastAsia="Calibri" w:hAnsi="Calibri" w:cs="Calibri"/>
          <w:color w:val="000000"/>
          <w:sz w:val="20"/>
          <w:szCs w:val="20"/>
        </w:rPr>
      </w:pPr>
      <w:r w:rsidRPr="00733D92">
        <w:rPr>
          <w:rFonts w:ascii="Calibri" w:hAnsi="Calibri"/>
          <w:color w:val="000000"/>
          <w:sz w:val="20"/>
        </w:rPr>
        <w:t>Sollicitation rapide de soins pour les enfants de moins de cinq ans ainsi que diagnostic ettraitement de ces enfants</w:t>
      </w:r>
    </w:p>
    <w:p w:rsidR="00FE6D81" w:rsidRPr="00733D92" w:rsidRDefault="00637357" w:rsidP="00862295">
      <w:pPr>
        <w:numPr>
          <w:ilvl w:val="0"/>
          <w:numId w:val="5"/>
        </w:numPr>
        <w:pBdr>
          <w:top w:val="nil"/>
          <w:left w:val="nil"/>
          <w:bottom w:val="nil"/>
          <w:right w:val="nil"/>
          <w:between w:val="nil"/>
        </w:pBdr>
        <w:spacing w:line="276" w:lineRule="auto"/>
        <w:ind w:left="720"/>
        <w:jc w:val="both"/>
        <w:rPr>
          <w:rFonts w:ascii="Calibri" w:eastAsia="Calibri" w:hAnsi="Calibri" w:cs="Calibri"/>
          <w:color w:val="000000"/>
          <w:sz w:val="20"/>
          <w:szCs w:val="20"/>
        </w:rPr>
      </w:pPr>
      <w:r w:rsidRPr="00733D92">
        <w:rPr>
          <w:rFonts w:ascii="Calibri" w:hAnsi="Calibri"/>
          <w:color w:val="000000"/>
          <w:sz w:val="20"/>
        </w:rPr>
        <w:t>Acceptation de la pulvérisation intradomiciliaire d'insecticides à effet rémanent (PID)</w:t>
      </w:r>
    </w:p>
    <w:p w:rsidR="00FE6D81" w:rsidRPr="00733D92" w:rsidRDefault="00FE6D81">
      <w:pPr>
        <w:pBdr>
          <w:top w:val="nil"/>
          <w:left w:val="nil"/>
          <w:bottom w:val="nil"/>
          <w:right w:val="nil"/>
          <w:between w:val="nil"/>
        </w:pBdr>
        <w:spacing w:line="276" w:lineRule="auto"/>
        <w:ind w:left="720" w:hanging="720"/>
        <w:rPr>
          <w:rFonts w:ascii="Calibri" w:eastAsia="Calibri" w:hAnsi="Calibri" w:cs="Calibri"/>
          <w:color w:val="000000"/>
          <w:sz w:val="20"/>
          <w:szCs w:val="20"/>
        </w:rPr>
      </w:pPr>
    </w:p>
    <w:p w:rsidR="00FE6D81" w:rsidRPr="00733D92" w:rsidRDefault="00637357">
      <w:pPr>
        <w:spacing w:line="276" w:lineRule="auto"/>
        <w:rPr>
          <w:rFonts w:ascii="Calibri" w:eastAsia="Calibri" w:hAnsi="Calibri" w:cs="Calibri"/>
          <w:b/>
          <w:sz w:val="20"/>
          <w:szCs w:val="20"/>
        </w:rPr>
      </w:pPr>
      <w:r w:rsidRPr="00733D92">
        <w:rPr>
          <w:rFonts w:ascii="Calibri" w:hAnsi="Calibri"/>
          <w:b/>
          <w:sz w:val="20"/>
        </w:rPr>
        <w:t>PORTÉE DES TRAVAUX ET LIVRABLES</w:t>
      </w:r>
    </w:p>
    <w:p w:rsidR="00B32A00" w:rsidRPr="00733D92" w:rsidRDefault="00637357" w:rsidP="00862295">
      <w:pPr>
        <w:spacing w:line="276" w:lineRule="auto"/>
        <w:jc w:val="both"/>
        <w:rPr>
          <w:rFonts w:ascii="Calibri" w:eastAsia="Calibri" w:hAnsi="Calibri" w:cs="Calibri"/>
          <w:sz w:val="20"/>
          <w:szCs w:val="20"/>
        </w:rPr>
      </w:pPr>
      <w:r w:rsidRPr="00733D92">
        <w:rPr>
          <w:rFonts w:ascii="Calibri" w:hAnsi="Calibri"/>
          <w:sz w:val="20"/>
        </w:rPr>
        <w:t>L'entreprise sélectionnée sera responsable des activités suivantes, que l'on peut décrire dans les grandes lignes comme la préparation, la mise en œuvre et l'établissement de rapports.</w:t>
      </w:r>
    </w:p>
    <w:p w:rsidR="00C5197E" w:rsidRPr="00733D92" w:rsidRDefault="00C5197E" w:rsidP="00862295">
      <w:pPr>
        <w:spacing w:line="276" w:lineRule="auto"/>
        <w:jc w:val="both"/>
        <w:rPr>
          <w:rFonts w:ascii="Calibri" w:hAnsi="Calibri"/>
          <w:sz w:val="20"/>
        </w:rPr>
      </w:pPr>
    </w:p>
    <w:p w:rsidR="00FE6D81" w:rsidRPr="00733D92" w:rsidRDefault="00B32A00" w:rsidP="00862295">
      <w:pPr>
        <w:spacing w:line="276" w:lineRule="auto"/>
        <w:jc w:val="both"/>
        <w:rPr>
          <w:rFonts w:ascii="Calibri" w:eastAsia="Calibri" w:hAnsi="Calibri" w:cs="Calibri"/>
          <w:sz w:val="20"/>
          <w:szCs w:val="20"/>
          <w:u w:val="single"/>
        </w:rPr>
      </w:pPr>
      <w:r w:rsidRPr="00733D92">
        <w:rPr>
          <w:rFonts w:ascii="Calibri" w:hAnsi="Calibri"/>
          <w:sz w:val="20"/>
          <w:u w:val="single"/>
        </w:rPr>
        <w:t>Préparation</w:t>
      </w:r>
    </w:p>
    <w:p w:rsidR="00FE6D81" w:rsidRPr="00733D92" w:rsidRDefault="00637357" w:rsidP="00862295">
      <w:pPr>
        <w:numPr>
          <w:ilvl w:val="0"/>
          <w:numId w:val="2"/>
        </w:numPr>
        <w:pBdr>
          <w:top w:val="nil"/>
          <w:left w:val="nil"/>
          <w:bottom w:val="nil"/>
          <w:right w:val="nil"/>
          <w:between w:val="nil"/>
        </w:pBdr>
        <w:spacing w:line="276" w:lineRule="auto"/>
        <w:jc w:val="both"/>
        <w:rPr>
          <w:rFonts w:ascii="Calibri" w:eastAsia="Calibri" w:hAnsi="Calibri" w:cs="Calibri"/>
          <w:b/>
          <w:color w:val="000000"/>
          <w:sz w:val="20"/>
          <w:szCs w:val="20"/>
        </w:rPr>
      </w:pPr>
      <w:r w:rsidRPr="00733D92">
        <w:rPr>
          <w:rFonts w:ascii="Calibri" w:hAnsi="Calibri"/>
          <w:color w:val="000000"/>
          <w:sz w:val="20"/>
        </w:rPr>
        <w:t>Finaliser un plan de travail qui intègre les commentaires de l'équipe Breakthrough ACTION et qui décrit quand et comment seront effectués la sélection des grappes, la configuration du système de collecte numérique mobile, le recrutement et la formation du personnel de terrain, le dénombrement des grappes, la collecte des données, le nettoyage des données et le rapport de mise en œuvre</w:t>
      </w:r>
      <w:r w:rsidRPr="00733D92">
        <w:rPr>
          <w:rFonts w:ascii="Calibri" w:hAnsi="Calibri"/>
          <w:b/>
          <w:color w:val="000000"/>
          <w:sz w:val="20"/>
        </w:rPr>
        <w:t>. La formation du personnel de terrain devrait avoir lieu soit début décembre 2020, soit début février 2021 et la collecte des données commencera immédiatement après. Le travail sur le terrain ne devrait pas durer plus de 45 jours.Le nettoyage des données doit être terminé dans les 14 jours ouvrables suivant la fin de la collecte des données.</w:t>
      </w:r>
    </w:p>
    <w:p w:rsidR="00C5197E" w:rsidRPr="00733D92" w:rsidRDefault="00637357" w:rsidP="00862295">
      <w:pPr>
        <w:numPr>
          <w:ilvl w:val="0"/>
          <w:numId w:val="2"/>
        </w:numPr>
        <w:pBdr>
          <w:top w:val="nil"/>
          <w:left w:val="nil"/>
          <w:bottom w:val="nil"/>
          <w:right w:val="nil"/>
          <w:between w:val="nil"/>
        </w:pBdr>
        <w:spacing w:line="276" w:lineRule="auto"/>
        <w:jc w:val="both"/>
        <w:rPr>
          <w:rFonts w:ascii="Calibri" w:hAnsi="Calibri"/>
          <w:color w:val="000000"/>
          <w:sz w:val="20"/>
        </w:rPr>
      </w:pPr>
      <w:r w:rsidRPr="00733D92">
        <w:rPr>
          <w:rFonts w:ascii="Calibri" w:hAnsi="Calibri"/>
          <w:color w:val="000000"/>
          <w:sz w:val="20"/>
        </w:rPr>
        <w:t xml:space="preserve">Travailler en coordination avec </w:t>
      </w:r>
      <w:r w:rsidR="00943E62" w:rsidRPr="00733D92">
        <w:rPr>
          <w:rFonts w:ascii="Calibri" w:hAnsi="Calibri"/>
          <w:color w:val="000000"/>
          <w:sz w:val="20"/>
        </w:rPr>
        <w:t>l’investigateur</w:t>
      </w:r>
      <w:r w:rsidR="00943E62" w:rsidRPr="00943E62">
        <w:rPr>
          <w:rFonts w:ascii="Calibri" w:hAnsi="Calibri"/>
          <w:color w:val="000000"/>
          <w:sz w:val="20"/>
        </w:rPr>
        <w:t xml:space="preserve"> principal</w:t>
      </w:r>
      <w:r w:rsidR="00943E62">
        <w:rPr>
          <w:rFonts w:ascii="Calibri" w:hAnsi="Calibri"/>
          <w:color w:val="000000"/>
          <w:sz w:val="20"/>
        </w:rPr>
        <w:t xml:space="preserve"> (IP) </w:t>
      </w:r>
      <w:r w:rsidRPr="00733D92">
        <w:rPr>
          <w:rFonts w:ascii="Calibri" w:hAnsi="Calibri"/>
          <w:color w:val="000000"/>
          <w:sz w:val="20"/>
        </w:rPr>
        <w:t>et les co-chercheurs de Breakthrough ACTION pour obtenir l'approbation du Comité d’éthique de la recher</w:t>
      </w:r>
      <w:r w:rsidR="00C5197E" w:rsidRPr="00733D92">
        <w:rPr>
          <w:rFonts w:ascii="Calibri" w:hAnsi="Calibri"/>
          <w:color w:val="000000"/>
          <w:sz w:val="20"/>
        </w:rPr>
        <w:t>c</w:t>
      </w:r>
      <w:r w:rsidRPr="00733D92">
        <w:rPr>
          <w:rFonts w:ascii="Calibri" w:hAnsi="Calibri"/>
          <w:color w:val="000000"/>
          <w:sz w:val="20"/>
        </w:rPr>
        <w:t>he (CER) et répondre à toute exigence supplémentaire du CER suivant les demandes. Communiquer rapidement au chercheur principal et aux co-chercheurs tout ajustement nécessaire pour obtenir l'approbation du CER local. Obtenir l'approbation du chercheur principal et des co-chercheurs pour toute modification du plan de recherche ou des documents connexes avant de les soumettre à nouveau au CER local.</w:t>
      </w:r>
    </w:p>
    <w:p w:rsidR="00FE6D81" w:rsidRPr="00733D92" w:rsidRDefault="00637357" w:rsidP="00862295">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 xml:space="preserve">Traduire les documents de l'étude (par exemple, les formulaires de consentement, les scripts de recrutement, les questionnaires) </w:t>
      </w:r>
      <w:r w:rsidR="00943E62">
        <w:rPr>
          <w:rFonts w:ascii="Calibri" w:hAnsi="Calibri"/>
          <w:color w:val="000000"/>
          <w:sz w:val="20"/>
        </w:rPr>
        <w:t>dans</w:t>
      </w:r>
      <w:r w:rsidRPr="00733D92">
        <w:rPr>
          <w:rFonts w:ascii="Calibri" w:hAnsi="Calibri"/>
          <w:color w:val="000000"/>
          <w:sz w:val="20"/>
        </w:rPr>
        <w:t xml:space="preserve"> langues locales telles que le lingala, le tshiluba, le kikongo et le swahili et fournir de brefs commentaires sur la version française des documents de l'étude afin de s'assurer qu'ils sont culturellement appropriés au contexte local. Ces documents seront fournis au prestataire en français par Breakthrough ACTION.</w:t>
      </w:r>
    </w:p>
    <w:p w:rsidR="00FE6D81" w:rsidRPr="00733D92" w:rsidRDefault="00637357" w:rsidP="00862295">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Obtenir une base d'échantillonnage de la population mise à jour pour la RDC et sélectionner des grappes proportionnelles à la taille de la population dans les régions de l’étude, comme indiqué par le chercheur principal de Breakthrough ACTION. Obtenir un croquis cartographique de chaque grappe sélectionnée. Soumettre au chercheur principal de l'étude les détails des grappes sélectionnées (y compris le numéro d'identification de la grappe, le département, la sous-division, la commune, le nombre de ménages, la taille de la population) dans un fichier M</w:t>
      </w:r>
      <w:r w:rsidR="00943E62">
        <w:rPr>
          <w:rFonts w:ascii="Calibri" w:hAnsi="Calibri"/>
          <w:color w:val="000000"/>
          <w:sz w:val="20"/>
        </w:rPr>
        <w:t>icrosoft</w:t>
      </w:r>
      <w:r w:rsidRPr="00733D92">
        <w:rPr>
          <w:rFonts w:ascii="Calibri" w:hAnsi="Calibri"/>
          <w:color w:val="000000"/>
          <w:sz w:val="20"/>
        </w:rPr>
        <w:t xml:space="preserve"> Excel pour examen. Cela doit être effectué avant le début de la collecte des données.</w:t>
      </w:r>
    </w:p>
    <w:p w:rsidR="00FE6D81" w:rsidRPr="00733D92" w:rsidRDefault="00637357" w:rsidP="00862295">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Fournir et entretenir tous les équipements nécessaires à la collecte électronique des données et au nettoyage des données d'enquête, tels que les dispositifs mobiles et les logiciels de collecte de données.</w:t>
      </w:r>
    </w:p>
    <w:p w:rsidR="00C5197E" w:rsidRPr="00733D92" w:rsidRDefault="00637357" w:rsidP="00862295">
      <w:pPr>
        <w:numPr>
          <w:ilvl w:val="0"/>
          <w:numId w:val="2"/>
        </w:numPr>
        <w:pBdr>
          <w:top w:val="nil"/>
          <w:left w:val="nil"/>
          <w:bottom w:val="nil"/>
          <w:right w:val="nil"/>
          <w:between w:val="nil"/>
        </w:pBdr>
        <w:spacing w:line="276" w:lineRule="auto"/>
        <w:jc w:val="both"/>
        <w:rPr>
          <w:rFonts w:ascii="Calibri" w:hAnsi="Calibri"/>
          <w:color w:val="000000"/>
          <w:sz w:val="20"/>
        </w:rPr>
      </w:pPr>
      <w:r w:rsidRPr="00733D92">
        <w:rPr>
          <w:rFonts w:ascii="Calibri" w:hAnsi="Calibri"/>
          <w:color w:val="000000"/>
          <w:sz w:val="20"/>
        </w:rPr>
        <w:t>Imprimer en quantité suffisante tous les documents approuvés (formulaires de consentement et outils de collecte de données) nécessaires à la formation et au travail sur le terrain.</w:t>
      </w:r>
    </w:p>
    <w:p w:rsidR="00C5197E" w:rsidRPr="00733D92" w:rsidRDefault="00637357" w:rsidP="00862295">
      <w:pPr>
        <w:numPr>
          <w:ilvl w:val="0"/>
          <w:numId w:val="2"/>
        </w:numPr>
        <w:pBdr>
          <w:top w:val="nil"/>
          <w:left w:val="nil"/>
          <w:bottom w:val="nil"/>
          <w:right w:val="nil"/>
          <w:between w:val="nil"/>
        </w:pBdr>
        <w:spacing w:line="276" w:lineRule="auto"/>
        <w:jc w:val="both"/>
        <w:rPr>
          <w:rFonts w:ascii="Calibri" w:hAnsi="Calibri"/>
          <w:color w:val="000000"/>
          <w:sz w:val="20"/>
        </w:rPr>
      </w:pPr>
      <w:r w:rsidRPr="00733D92">
        <w:rPr>
          <w:rFonts w:ascii="Calibri" w:hAnsi="Calibri"/>
          <w:color w:val="000000"/>
          <w:sz w:val="20"/>
        </w:rPr>
        <w:lastRenderedPageBreak/>
        <w:t>Créer et mettre en œuvre un système de collecte de données mobile fonctionnant au moyen d’appareils mobiles (téléphones, tablettes) avec des fonctions intégrées d'assurance de la qualité des données (validation, logique conditionnelle) et sécuriser ces fonctions de données numériques (cryptage, protection par mot de passe) conformément aux normes du protocole du CER approuvé. S'assurer que les écrans de saisie et l’enchainement des questions de la collecte de données mobile sont correctement programmés et que toutes les étiquettes de variables et de valeurs sont approuvées par Breakthrough ACTION avant la formation du personnel de terrain. Les questionnaires doivent être programmés dans ces appareils en français et dans toute langue locale pertinente.</w:t>
      </w:r>
    </w:p>
    <w:p w:rsidR="00FE6D81" w:rsidRPr="00733D92" w:rsidRDefault="00637357" w:rsidP="00862295">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Donner accès au système mobile de collecte de données au chercheur principal et aux co-chercheurs de Breakthrough ACTION au moins une semaine avant le début de la formation de l'équipe de collecte de données afin qu'ils puissent donner leurs commentaires. Répondre rapidement à tout commentaire avant de tester les instruments de l'étude.</w:t>
      </w:r>
    </w:p>
    <w:p w:rsidR="00FE6D81" w:rsidRPr="00733D92" w:rsidRDefault="00637357" w:rsidP="00862295">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 xml:space="preserve">Établir une connexion cryptée SSL (Secure Socket Layer) et un plan de connectivité pour assurer la transmission </w:t>
      </w:r>
      <w:r w:rsidRPr="00733D92">
        <w:rPr>
          <w:rFonts w:ascii="Calibri" w:hAnsi="Calibri"/>
          <w:b/>
          <w:color w:val="000000"/>
          <w:sz w:val="20"/>
        </w:rPr>
        <w:t>quotidienne et sécurisée</w:t>
      </w:r>
      <w:r w:rsidRPr="00733D92">
        <w:rPr>
          <w:rFonts w:ascii="Calibri" w:hAnsi="Calibri"/>
          <w:color w:val="000000"/>
          <w:sz w:val="20"/>
        </w:rPr>
        <w:t xml:space="preserve"> des données numériques des réponses aux questionnaires pendant la collecte des données. Les données doivent être supprimées des appareils mobiles tous les jours </w:t>
      </w:r>
      <w:r w:rsidRPr="00733D92">
        <w:rPr>
          <w:rFonts w:ascii="Calibri" w:hAnsi="Calibri"/>
          <w:b/>
          <w:color w:val="000000"/>
          <w:sz w:val="20"/>
          <w:u w:val="single"/>
        </w:rPr>
        <w:t>après</w:t>
      </w:r>
      <w:r w:rsidRPr="00733D92">
        <w:rPr>
          <w:rFonts w:ascii="Calibri" w:hAnsi="Calibri"/>
          <w:color w:val="000000"/>
          <w:sz w:val="20"/>
        </w:rPr>
        <w:t xml:space="preserve"> leur sauvegarde sur un appareil, un serveur ou une plateforme sécurisée. Les serveurs en nuage (cloud) doivent respecter les directives de l’Organisation internationale de normalisation (ISO) 27001 ou adhérer à une norme comparable.</w:t>
      </w:r>
    </w:p>
    <w:p w:rsidR="00FE6D81" w:rsidRPr="00733D92" w:rsidRDefault="00FE6D81">
      <w:pPr>
        <w:spacing w:line="276" w:lineRule="auto"/>
        <w:ind w:left="360"/>
        <w:rPr>
          <w:rFonts w:ascii="Calibri" w:eastAsia="Calibri" w:hAnsi="Calibri" w:cs="Calibri"/>
          <w:sz w:val="20"/>
          <w:szCs w:val="20"/>
          <w:u w:val="single"/>
        </w:rPr>
      </w:pPr>
    </w:p>
    <w:p w:rsidR="00FE6D81" w:rsidRPr="00733D92" w:rsidRDefault="00637357">
      <w:pPr>
        <w:spacing w:line="276" w:lineRule="auto"/>
        <w:rPr>
          <w:rFonts w:ascii="Calibri" w:eastAsia="Calibri" w:hAnsi="Calibri" w:cs="Calibri"/>
          <w:sz w:val="20"/>
          <w:szCs w:val="20"/>
        </w:rPr>
      </w:pPr>
      <w:r w:rsidRPr="00733D92">
        <w:rPr>
          <w:rFonts w:ascii="Calibri" w:hAnsi="Calibri"/>
          <w:sz w:val="20"/>
          <w:u w:val="single"/>
        </w:rPr>
        <w:t xml:space="preserve">Mise en </w:t>
      </w:r>
      <w:r w:rsidR="00C5197E" w:rsidRPr="00733D92">
        <w:rPr>
          <w:rFonts w:ascii="Calibri" w:hAnsi="Calibri"/>
          <w:sz w:val="20"/>
          <w:u w:val="single"/>
        </w:rPr>
        <w:t>œuvre</w:t>
      </w:r>
    </w:p>
    <w:p w:rsidR="00FE6D81" w:rsidRPr="00733D92" w:rsidRDefault="00637357" w:rsidP="00862295">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Recruter, former et superviser des collecteurs de données et des gestionnaires de données expérimentés en gardant à l'esprit les exigences suivantes</w:t>
      </w:r>
      <w:r w:rsidR="00733D92">
        <w:rPr>
          <w:rFonts w:ascii="Calibri" w:hAnsi="Calibri"/>
          <w:color w:val="000000"/>
          <w:sz w:val="20"/>
        </w:rPr>
        <w:t> :</w:t>
      </w:r>
    </w:p>
    <w:p w:rsidR="00C5197E" w:rsidRPr="00733D92" w:rsidRDefault="00637357" w:rsidP="00862295">
      <w:pPr>
        <w:numPr>
          <w:ilvl w:val="1"/>
          <w:numId w:val="2"/>
        </w:numPr>
        <w:pBdr>
          <w:top w:val="nil"/>
          <w:left w:val="nil"/>
          <w:bottom w:val="nil"/>
          <w:right w:val="nil"/>
          <w:between w:val="nil"/>
        </w:pBdr>
        <w:spacing w:line="276" w:lineRule="auto"/>
        <w:jc w:val="both"/>
        <w:rPr>
          <w:rFonts w:ascii="Calibri" w:hAnsi="Calibri"/>
          <w:color w:val="000000"/>
          <w:sz w:val="20"/>
        </w:rPr>
      </w:pPr>
      <w:r w:rsidRPr="00733D92">
        <w:rPr>
          <w:rFonts w:ascii="Calibri" w:hAnsi="Calibri"/>
          <w:color w:val="000000"/>
          <w:sz w:val="20"/>
        </w:rPr>
        <w:t>Tout le personnel de gestion et les collecteurs de données doivent parler le français et les langues locales concernées (lingala, tshiluba, swahili etkikongo</w:t>
      </w:r>
      <w:r w:rsidRPr="00733D92">
        <w:rPr>
          <w:rFonts w:ascii="Calibri" w:hAnsi="Calibri"/>
          <w:color w:val="000000"/>
          <w:sz w:val="20"/>
          <w:u w:val="single"/>
        </w:rPr>
        <w:t>)</w:t>
      </w:r>
      <w:r w:rsidRPr="00733D92">
        <w:rPr>
          <w:rFonts w:ascii="Calibri" w:hAnsi="Calibri"/>
          <w:color w:val="000000"/>
          <w:sz w:val="20"/>
        </w:rPr>
        <w:t>.</w:t>
      </w:r>
    </w:p>
    <w:p w:rsidR="00C5197E" w:rsidRPr="00733D92" w:rsidRDefault="00637357" w:rsidP="00862295">
      <w:pPr>
        <w:numPr>
          <w:ilvl w:val="1"/>
          <w:numId w:val="2"/>
        </w:numPr>
        <w:pBdr>
          <w:top w:val="nil"/>
          <w:left w:val="nil"/>
          <w:bottom w:val="nil"/>
          <w:right w:val="nil"/>
          <w:between w:val="nil"/>
        </w:pBdr>
        <w:spacing w:line="276" w:lineRule="auto"/>
        <w:jc w:val="both"/>
        <w:rPr>
          <w:rFonts w:ascii="Calibri" w:hAnsi="Calibri"/>
          <w:color w:val="000000"/>
          <w:sz w:val="20"/>
        </w:rPr>
      </w:pPr>
      <w:r w:rsidRPr="00733D92">
        <w:rPr>
          <w:rFonts w:ascii="Calibri" w:hAnsi="Calibri"/>
          <w:color w:val="000000"/>
          <w:sz w:val="20"/>
        </w:rPr>
        <w:t>Le groupe d'enquêteurs qui entrera en contact avec les participants potentiels à la recherche doit comprendre un mélange approprié d'hommes et de femmes connaissant bien les régions étudiées.</w:t>
      </w:r>
    </w:p>
    <w:p w:rsidR="00C5197E" w:rsidRPr="00733D92" w:rsidRDefault="00637357" w:rsidP="00862295">
      <w:pPr>
        <w:numPr>
          <w:ilvl w:val="1"/>
          <w:numId w:val="2"/>
        </w:numPr>
        <w:pBdr>
          <w:top w:val="nil"/>
          <w:left w:val="nil"/>
          <w:bottom w:val="nil"/>
          <w:right w:val="nil"/>
          <w:between w:val="nil"/>
        </w:pBdr>
        <w:spacing w:line="276" w:lineRule="auto"/>
        <w:jc w:val="both"/>
        <w:rPr>
          <w:rFonts w:ascii="Calibri" w:hAnsi="Calibri"/>
          <w:color w:val="000000"/>
          <w:sz w:val="20"/>
        </w:rPr>
      </w:pPr>
      <w:r w:rsidRPr="00733D92">
        <w:rPr>
          <w:rFonts w:ascii="Calibri" w:hAnsi="Calibri"/>
          <w:color w:val="000000"/>
          <w:sz w:val="20"/>
        </w:rPr>
        <w:t>Les enquêteurs doivent avoir une expérience préalable de la collecte de données sur des sujets de recherche en matière de santé.</w:t>
      </w:r>
    </w:p>
    <w:p w:rsidR="00FE6D81" w:rsidRPr="00733D92" w:rsidRDefault="00637357" w:rsidP="00862295">
      <w:pPr>
        <w:numPr>
          <w:ilvl w:val="1"/>
          <w:numId w:val="2"/>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Breakthrough ACTION et le PNLPfourniront une formation sur les directives éthiques que les collecteurs de données devront respecter pendant la collecte des données.</w:t>
      </w:r>
    </w:p>
    <w:p w:rsidR="00FE6D81" w:rsidRPr="00733D92" w:rsidRDefault="00637357" w:rsidP="00862295">
      <w:pPr>
        <w:numPr>
          <w:ilvl w:val="1"/>
          <w:numId w:val="2"/>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Des dispositions doivent être prises pour que la formation des enquêteurs dure au moins cinq jours, y compris un test préliminaire des instruments d'étude au sein de la communauté et une séance de débriefing par la suite.</w:t>
      </w:r>
    </w:p>
    <w:p w:rsidR="00FE6D81" w:rsidRPr="00733D92" w:rsidRDefault="00637357" w:rsidP="00862295">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Obtenir l'autorisation nécessaire des responsables des communautés dans lesquelles les tests préliminaires et la collecte de données auront lieu.</w:t>
      </w:r>
    </w:p>
    <w:p w:rsidR="00C5197E" w:rsidRPr="00733D92" w:rsidRDefault="00637357" w:rsidP="00862295">
      <w:pPr>
        <w:numPr>
          <w:ilvl w:val="0"/>
          <w:numId w:val="2"/>
        </w:numPr>
        <w:pBdr>
          <w:top w:val="nil"/>
          <w:left w:val="nil"/>
          <w:bottom w:val="nil"/>
          <w:right w:val="nil"/>
          <w:between w:val="nil"/>
        </w:pBdr>
        <w:spacing w:line="276" w:lineRule="auto"/>
        <w:jc w:val="both"/>
        <w:rPr>
          <w:rFonts w:ascii="Calibri" w:hAnsi="Calibri"/>
          <w:color w:val="000000"/>
          <w:sz w:val="20"/>
        </w:rPr>
      </w:pPr>
      <w:r w:rsidRPr="00733D92">
        <w:rPr>
          <w:rFonts w:ascii="Calibri" w:hAnsi="Calibri"/>
          <w:color w:val="000000"/>
          <w:sz w:val="20"/>
        </w:rPr>
        <w:t>Sous la supervision de Breakthrough ACTION, pré-tester les questionnaires d'enquête (dans le cadre de la formation de l'équipe de terrain).</w:t>
      </w:r>
    </w:p>
    <w:p w:rsidR="00C5197E" w:rsidRPr="00733D92" w:rsidRDefault="00637357" w:rsidP="00862295">
      <w:pPr>
        <w:numPr>
          <w:ilvl w:val="0"/>
          <w:numId w:val="2"/>
        </w:numPr>
        <w:pBdr>
          <w:top w:val="nil"/>
          <w:left w:val="nil"/>
          <w:bottom w:val="nil"/>
          <w:right w:val="nil"/>
          <w:between w:val="nil"/>
        </w:pBdr>
        <w:spacing w:line="276" w:lineRule="auto"/>
        <w:jc w:val="both"/>
        <w:rPr>
          <w:rFonts w:ascii="Calibri" w:hAnsi="Calibri"/>
          <w:color w:val="000000"/>
          <w:sz w:val="20"/>
        </w:rPr>
      </w:pPr>
      <w:r w:rsidRPr="00733D92">
        <w:rPr>
          <w:rFonts w:ascii="Calibri" w:hAnsi="Calibri"/>
          <w:color w:val="000000"/>
          <w:sz w:val="20"/>
        </w:rPr>
        <w:t xml:space="preserve">Dans le délai convenu, mettre en œuvre la stratégie d'échantillonnage et collecter les données pour l'enquête en respectant le plan de recherche approuvé par le CER local et celui de l'université Johns Hopkins. Il s'agit notamment de suivre les directives des </w:t>
      </w:r>
      <w:r w:rsidR="00943E62">
        <w:rPr>
          <w:rFonts w:ascii="Calibri" w:hAnsi="Calibri"/>
          <w:color w:val="000000"/>
          <w:sz w:val="20"/>
        </w:rPr>
        <w:t>IPs</w:t>
      </w:r>
      <w:r w:rsidRPr="00733D92">
        <w:rPr>
          <w:rFonts w:ascii="Calibri" w:hAnsi="Calibri"/>
          <w:color w:val="000000"/>
          <w:sz w:val="20"/>
        </w:rPr>
        <w:t xml:space="preserve"> de l'étude pour mettre en œuvre des stratégies de suivi et de supervision sur le terrain afin de garantir la collecte, la saisie et la communication précises de données de haute qualité.</w:t>
      </w:r>
    </w:p>
    <w:p w:rsidR="00C5197E" w:rsidRPr="00733D92" w:rsidRDefault="00FF0255" w:rsidP="00862295">
      <w:pPr>
        <w:numPr>
          <w:ilvl w:val="0"/>
          <w:numId w:val="2"/>
        </w:numPr>
        <w:pBdr>
          <w:top w:val="nil"/>
          <w:left w:val="nil"/>
          <w:bottom w:val="nil"/>
          <w:right w:val="nil"/>
          <w:between w:val="nil"/>
        </w:pBdr>
        <w:spacing w:line="276" w:lineRule="auto"/>
        <w:jc w:val="both"/>
        <w:rPr>
          <w:rFonts w:ascii="Calibri" w:hAnsi="Calibri"/>
          <w:color w:val="000000"/>
          <w:sz w:val="20"/>
        </w:rPr>
      </w:pPr>
      <w:r w:rsidRPr="00733D92">
        <w:rPr>
          <w:rFonts w:ascii="Calibri" w:hAnsi="Calibri"/>
          <w:color w:val="000000"/>
          <w:sz w:val="20"/>
        </w:rPr>
        <w:lastRenderedPageBreak/>
        <w:t>Conserver un enregistrement des informations d'échantillonnage nécessaires au calcul du poids de l'échantillon, notamment le nombre de ménages dénombrés par grappe, le nombre de ménages ayant refusé de participer et le nombre d'individus ayant refusé de participer dans chaque ménage.</w:t>
      </w:r>
    </w:p>
    <w:p w:rsidR="00FE6D81" w:rsidRPr="00733D92" w:rsidRDefault="00637357" w:rsidP="00862295">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Documenter le consentement et l'accord des participants et l'autorisation parentale sur des formulaires papier tel que décrit dans le protocole de recherche approuvé. Conserver les documents, tels que les formulaires de consentement et autorisations parentales signés, contenant des noms et surnoms et autres informations d'identification, dans un endroit verrouillé et confidentiel à tout moment. Détruire toutes les notes écrites contenant des informations permettant une potentielle identification utilisées pour mener les entretiens avant de quitter la communauté enquêtée.</w:t>
      </w:r>
    </w:p>
    <w:p w:rsidR="00FE6D81" w:rsidRPr="00733D92" w:rsidRDefault="00637357" w:rsidP="00862295">
      <w:pPr>
        <w:numPr>
          <w:ilvl w:val="0"/>
          <w:numId w:val="2"/>
        </w:numPr>
        <w:pBdr>
          <w:top w:val="nil"/>
          <w:left w:val="nil"/>
          <w:bottom w:val="nil"/>
          <w:right w:val="nil"/>
          <w:between w:val="nil"/>
        </w:pBdr>
        <w:jc w:val="both"/>
        <w:rPr>
          <w:rFonts w:ascii="Calibri" w:eastAsia="Calibri" w:hAnsi="Calibri" w:cs="Calibri"/>
          <w:color w:val="000000"/>
          <w:sz w:val="20"/>
          <w:szCs w:val="20"/>
        </w:rPr>
      </w:pPr>
      <w:r w:rsidRPr="00733D92">
        <w:rPr>
          <w:rFonts w:ascii="Calibri" w:hAnsi="Calibri"/>
          <w:color w:val="000000"/>
          <w:sz w:val="20"/>
        </w:rPr>
        <w:t>Soumettre des copies papier de tous les formulaires de consentement signés, en fonction de la stratégie d'échantillonnage et de la taille de l'échantillon.</w:t>
      </w:r>
    </w:p>
    <w:p w:rsidR="00FE6D81" w:rsidRPr="00733D92" w:rsidRDefault="00637357" w:rsidP="00862295">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Participer aux réunions d’examen hebdomadaires avec le chercheur principal de Breakthrough ACTION en personne ou à distance une fois par semaine. Pendant la collecte des données, maintenir une communication quotidienne avec Breakthrough ACTION par e-mail et / ou par téléphone. Communiquer immédiatement au chercheur principal tout problème de collecte de données, tout événement inattendu ou tout écart par rapport au protocole se produisant sur le terrain.</w:t>
      </w:r>
    </w:p>
    <w:p w:rsidR="00FE6D81" w:rsidRPr="00733D92" w:rsidRDefault="00637357" w:rsidP="00862295">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Envoyer des versions électroniques d'un rapport sur l'état d'avancement de la collecte des données au CCP une fois par semaine et au moins 24 heures avant les appels conférences hebdomadaires pendant la phase de collecte des données de l'étude. Le rapport sur l’état d’avancement doit préciser le lieu où les activités de collecte des données ont déjà été menées, le nombre de ménages dénombrés et sélectionnés ainsi que le nombre de participants éligibles et consentants.</w:t>
      </w:r>
    </w:p>
    <w:p w:rsidR="00FE6D81" w:rsidRPr="00733D92" w:rsidRDefault="00FE6D81">
      <w:pPr>
        <w:spacing w:line="276" w:lineRule="auto"/>
        <w:rPr>
          <w:rFonts w:ascii="Calibri" w:eastAsia="Calibri" w:hAnsi="Calibri" w:cs="Calibri"/>
          <w:color w:val="000000"/>
          <w:sz w:val="20"/>
          <w:szCs w:val="20"/>
        </w:rPr>
      </w:pPr>
    </w:p>
    <w:p w:rsidR="00FE6D81" w:rsidRPr="00733D92" w:rsidRDefault="00637357">
      <w:pPr>
        <w:spacing w:line="276" w:lineRule="auto"/>
        <w:rPr>
          <w:rFonts w:ascii="Calibri" w:eastAsia="Calibri" w:hAnsi="Calibri" w:cs="Calibri"/>
          <w:sz w:val="20"/>
          <w:szCs w:val="20"/>
        </w:rPr>
      </w:pPr>
      <w:r w:rsidRPr="00733D92">
        <w:rPr>
          <w:rFonts w:ascii="Calibri" w:hAnsi="Calibri"/>
          <w:sz w:val="20"/>
          <w:u w:val="single"/>
        </w:rPr>
        <w:t>Rapports</w:t>
      </w:r>
    </w:p>
    <w:p w:rsidR="00FE6D81" w:rsidRPr="00733D92" w:rsidRDefault="00637357" w:rsidP="00862295">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Fournir un rapport final dans les 30 jours suivant la fin de la collecte de données, décrivant toutes les activités de recherche mises en œuvre. Le rapport doit décrire</w:t>
      </w:r>
      <w:r w:rsidR="00733D92">
        <w:rPr>
          <w:rFonts w:ascii="Calibri" w:hAnsi="Calibri"/>
          <w:color w:val="000000"/>
          <w:sz w:val="20"/>
        </w:rPr>
        <w:t> :</w:t>
      </w:r>
    </w:p>
    <w:p w:rsidR="00FE6D81" w:rsidRPr="00733D92" w:rsidRDefault="00FF0255" w:rsidP="00862295">
      <w:pPr>
        <w:numPr>
          <w:ilvl w:val="1"/>
          <w:numId w:val="2"/>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Les activités et approches de la formation</w:t>
      </w:r>
      <w:r w:rsidR="00733D92">
        <w:rPr>
          <w:rFonts w:ascii="Calibri" w:hAnsi="Calibri"/>
          <w:color w:val="000000"/>
          <w:sz w:val="20"/>
        </w:rPr>
        <w:t> ;</w:t>
      </w:r>
    </w:p>
    <w:p w:rsidR="00FE6D81" w:rsidRPr="00733D92" w:rsidRDefault="00637357" w:rsidP="00862295">
      <w:pPr>
        <w:numPr>
          <w:ilvl w:val="1"/>
          <w:numId w:val="2"/>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Les dates et lieux de formation, le nombre et le type de personnel formé</w:t>
      </w:r>
      <w:r w:rsidR="00943E62">
        <w:rPr>
          <w:rFonts w:ascii="Calibri" w:hAnsi="Calibri"/>
          <w:color w:val="000000"/>
          <w:sz w:val="20"/>
        </w:rPr>
        <w:t xml:space="preserve">, </w:t>
      </w:r>
      <w:r w:rsidR="00943E62" w:rsidRPr="00943E62">
        <w:rPr>
          <w:rFonts w:ascii="Calibri" w:hAnsi="Calibri"/>
          <w:color w:val="000000"/>
          <w:sz w:val="20"/>
        </w:rPr>
        <w:t>désagrégé par sexe</w:t>
      </w:r>
      <w:r w:rsidR="00943E62">
        <w:rPr>
          <w:rFonts w:ascii="Calibri" w:hAnsi="Calibri"/>
          <w:color w:val="000000"/>
          <w:sz w:val="20"/>
        </w:rPr>
        <w:t> ;</w:t>
      </w:r>
    </w:p>
    <w:p w:rsidR="00FE6D81" w:rsidRPr="00733D92" w:rsidRDefault="00637357" w:rsidP="00862295">
      <w:pPr>
        <w:numPr>
          <w:ilvl w:val="1"/>
          <w:numId w:val="2"/>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Le rapport sur les procédures de collecte des données, comprenant le nombre de ménages dénombrés et sélectionnés ainsi que le nombre de participants éligibles et consentants</w:t>
      </w:r>
      <w:r w:rsidR="00CC309D">
        <w:rPr>
          <w:rFonts w:ascii="Calibri" w:hAnsi="Calibri"/>
          <w:color w:val="000000"/>
          <w:sz w:val="20"/>
        </w:rPr>
        <w:t> ;</w:t>
      </w:r>
    </w:p>
    <w:p w:rsidR="00FE6D81" w:rsidRPr="00733D92" w:rsidRDefault="00637357" w:rsidP="00862295">
      <w:pPr>
        <w:numPr>
          <w:ilvl w:val="1"/>
          <w:numId w:val="2"/>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Le</w:t>
      </w:r>
      <w:r w:rsidR="00733D92" w:rsidRPr="00733D92">
        <w:rPr>
          <w:rFonts w:ascii="Calibri" w:hAnsi="Calibri"/>
          <w:color w:val="000000"/>
          <w:sz w:val="20"/>
        </w:rPr>
        <w:t>s</w:t>
      </w:r>
      <w:r w:rsidRPr="00733D92">
        <w:rPr>
          <w:rFonts w:ascii="Calibri" w:hAnsi="Calibri"/>
          <w:color w:val="000000"/>
          <w:sz w:val="20"/>
        </w:rPr>
        <w:t xml:space="preserve"> résultats des mesures de contrôle et d'assurance de la qualité des données utilisées</w:t>
      </w:r>
      <w:r w:rsidR="00733D92">
        <w:rPr>
          <w:rFonts w:ascii="Calibri" w:hAnsi="Calibri"/>
          <w:color w:val="000000"/>
          <w:sz w:val="20"/>
        </w:rPr>
        <w:t> ;</w:t>
      </w:r>
    </w:p>
    <w:p w:rsidR="00FE6D81" w:rsidRPr="00733D92" w:rsidRDefault="00911D80" w:rsidP="00862295">
      <w:pPr>
        <w:numPr>
          <w:ilvl w:val="1"/>
          <w:numId w:val="2"/>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Le rapport sur le processus de nettoyage des données et description des valeurs modifiées, le cas échéant</w:t>
      </w:r>
      <w:r w:rsidR="00733D92">
        <w:rPr>
          <w:rFonts w:ascii="Calibri" w:hAnsi="Calibri"/>
          <w:color w:val="000000"/>
          <w:sz w:val="20"/>
        </w:rPr>
        <w:t> ;</w:t>
      </w:r>
    </w:p>
    <w:p w:rsidR="00FE6D81" w:rsidRPr="00733D92" w:rsidRDefault="00637357" w:rsidP="00862295">
      <w:pPr>
        <w:numPr>
          <w:ilvl w:val="1"/>
          <w:numId w:val="2"/>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Toute difficulté ou circonstance imprévue survenue au cours de l'étude et la manière dont elle a été résolue.</w:t>
      </w:r>
    </w:p>
    <w:p w:rsidR="00FE6D81" w:rsidRPr="00733D92" w:rsidRDefault="00637357" w:rsidP="00862295">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 xml:space="preserve">Dans les 14 jours suivant la fin de la collecte des données, fournir trois séries de données propres (une pour les ménages, une pour les femmes et une pour les hommes). Chaque série de données doit contenir un livre de codes </w:t>
      </w:r>
      <w:r w:rsidRPr="00733D92">
        <w:rPr>
          <w:rFonts w:ascii="Calibri" w:hAnsi="Calibri"/>
          <w:b/>
          <w:color w:val="000000"/>
          <w:sz w:val="20"/>
        </w:rPr>
        <w:t>en français</w:t>
      </w:r>
      <w:r w:rsidRPr="00733D92">
        <w:rPr>
          <w:rFonts w:ascii="Calibri" w:hAnsi="Calibri"/>
          <w:color w:val="000000"/>
          <w:sz w:val="20"/>
        </w:rPr>
        <w:t xml:space="preserve"> contenant des informations sur les variables et les étiquettes de valeur de réponse aux questions relatives à l'enquête. Chaque série de données </w:t>
      </w:r>
      <w:r w:rsidRPr="00733D92">
        <w:rPr>
          <w:rFonts w:ascii="Calibri" w:hAnsi="Calibri"/>
          <w:color w:val="000000"/>
          <w:sz w:val="20"/>
        </w:rPr>
        <w:lastRenderedPageBreak/>
        <w:t>doit également comporter un champ (par exemple, le numéro d'identification unique du ménage) qui permettra de fusionner les trois séries de données. Les séries de données peuvent être soumises au format SPSS version 20.0 (ou plus récente) ou Stata SE 14 (ou plus récente).</w:t>
      </w:r>
    </w:p>
    <w:p w:rsidR="00FE6D81" w:rsidRPr="00733D92" w:rsidRDefault="00FE6D81" w:rsidP="00862295">
      <w:pPr>
        <w:pBdr>
          <w:top w:val="nil"/>
          <w:left w:val="nil"/>
          <w:bottom w:val="nil"/>
          <w:right w:val="nil"/>
          <w:between w:val="nil"/>
        </w:pBdr>
        <w:spacing w:line="276" w:lineRule="auto"/>
        <w:ind w:left="720" w:hanging="720"/>
        <w:jc w:val="both"/>
        <w:rPr>
          <w:rFonts w:ascii="Calibri" w:eastAsia="Calibri" w:hAnsi="Calibri" w:cs="Calibri"/>
          <w:color w:val="000000"/>
          <w:sz w:val="20"/>
          <w:szCs w:val="20"/>
        </w:rPr>
      </w:pPr>
    </w:p>
    <w:p w:rsidR="00FE6D81" w:rsidRPr="00733D92" w:rsidRDefault="00637357">
      <w:pPr>
        <w:spacing w:line="276" w:lineRule="auto"/>
        <w:rPr>
          <w:rFonts w:ascii="Calibri" w:eastAsia="Calibri" w:hAnsi="Calibri" w:cs="Calibri"/>
          <w:color w:val="000000"/>
          <w:sz w:val="20"/>
          <w:szCs w:val="20"/>
          <w:u w:val="single"/>
        </w:rPr>
      </w:pPr>
      <w:r w:rsidRPr="00733D92">
        <w:rPr>
          <w:rFonts w:ascii="Calibri" w:hAnsi="Calibri"/>
          <w:color w:val="000000"/>
          <w:sz w:val="20"/>
          <w:u w:val="single"/>
        </w:rPr>
        <w:t>Livrables du prestataire à soumettre à Breakthrough ACTION pour examen et approbation</w:t>
      </w:r>
    </w:p>
    <w:p w:rsidR="00C5197E" w:rsidRPr="00733D92" w:rsidRDefault="00637357" w:rsidP="00862295">
      <w:pPr>
        <w:numPr>
          <w:ilvl w:val="0"/>
          <w:numId w:val="1"/>
        </w:numPr>
        <w:pBdr>
          <w:top w:val="nil"/>
          <w:left w:val="nil"/>
          <w:bottom w:val="nil"/>
          <w:right w:val="nil"/>
          <w:between w:val="nil"/>
        </w:pBdr>
        <w:spacing w:line="276" w:lineRule="auto"/>
        <w:jc w:val="both"/>
        <w:rPr>
          <w:rFonts w:ascii="Calibri" w:hAnsi="Calibri"/>
          <w:color w:val="000000"/>
          <w:sz w:val="20"/>
        </w:rPr>
      </w:pPr>
      <w:r w:rsidRPr="00733D92">
        <w:rPr>
          <w:rFonts w:ascii="Calibri" w:hAnsi="Calibri"/>
          <w:color w:val="000000"/>
          <w:sz w:val="20"/>
        </w:rPr>
        <w:t>Plan de travail du prestataire mis à jour</w:t>
      </w:r>
    </w:p>
    <w:p w:rsidR="00FE6D81" w:rsidRPr="00733D92" w:rsidRDefault="00637357" w:rsidP="00862295">
      <w:pPr>
        <w:numPr>
          <w:ilvl w:val="0"/>
          <w:numId w:val="1"/>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 xml:space="preserve">Document final en format </w:t>
      </w:r>
      <w:r w:rsidR="00943E62">
        <w:rPr>
          <w:rFonts w:ascii="Calibri" w:hAnsi="Calibri"/>
          <w:color w:val="000000"/>
          <w:sz w:val="20"/>
        </w:rPr>
        <w:t xml:space="preserve">Microsoft </w:t>
      </w:r>
      <w:r w:rsidRPr="00733D92">
        <w:rPr>
          <w:rFonts w:ascii="Calibri" w:hAnsi="Calibri"/>
          <w:color w:val="000000"/>
          <w:sz w:val="20"/>
        </w:rPr>
        <w:t>Word des instruments de l'enquête (</w:t>
      </w:r>
      <w:r w:rsidR="00733D92" w:rsidRPr="00733D92">
        <w:rPr>
          <w:rFonts w:ascii="Calibri" w:hAnsi="Calibri"/>
          <w:color w:val="000000"/>
          <w:sz w:val="20"/>
        </w:rPr>
        <w:t>c.-à-d.</w:t>
      </w:r>
      <w:r w:rsidRPr="00733D92">
        <w:rPr>
          <w:rFonts w:ascii="Calibri" w:hAnsi="Calibri"/>
          <w:color w:val="000000"/>
          <w:sz w:val="20"/>
        </w:rPr>
        <w:t xml:space="preserve"> les formulaires de consentement, les scripts de recrutement, les questionnaires) en français</w:t>
      </w:r>
      <w:r w:rsidR="00943E62">
        <w:rPr>
          <w:rFonts w:ascii="Calibri" w:hAnsi="Calibri"/>
          <w:color w:val="000000"/>
          <w:sz w:val="20"/>
        </w:rPr>
        <w:t xml:space="preserve"> et l</w:t>
      </w:r>
      <w:r w:rsidRPr="00733D92">
        <w:rPr>
          <w:rFonts w:ascii="Calibri" w:hAnsi="Calibri"/>
          <w:color w:val="000000"/>
          <w:sz w:val="20"/>
        </w:rPr>
        <w:t>angues locales</w:t>
      </w:r>
    </w:p>
    <w:p w:rsidR="00FE6D81" w:rsidRPr="00733D92" w:rsidRDefault="00637357" w:rsidP="00862295">
      <w:pPr>
        <w:numPr>
          <w:ilvl w:val="0"/>
          <w:numId w:val="1"/>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Versions électroniques des questionnaires en français dans le système mobile de collecte de données</w:t>
      </w:r>
    </w:p>
    <w:p w:rsidR="00FE6D81" w:rsidRPr="00733D92" w:rsidRDefault="00BF025A" w:rsidP="00862295">
      <w:pPr>
        <w:numPr>
          <w:ilvl w:val="0"/>
          <w:numId w:val="1"/>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hAnsi="Calibri"/>
          <w:color w:val="000000"/>
          <w:sz w:val="20"/>
        </w:rPr>
        <w:t>F</w:t>
      </w:r>
      <w:r w:rsidR="00637357" w:rsidRPr="00733D92">
        <w:rPr>
          <w:rFonts w:ascii="Calibri" w:hAnsi="Calibri"/>
          <w:color w:val="000000"/>
          <w:sz w:val="20"/>
        </w:rPr>
        <w:t>ichier M</w:t>
      </w:r>
      <w:r w:rsidR="00943E62">
        <w:rPr>
          <w:rFonts w:ascii="Calibri" w:hAnsi="Calibri"/>
          <w:color w:val="000000"/>
          <w:sz w:val="20"/>
        </w:rPr>
        <w:t>icrosoft</w:t>
      </w:r>
      <w:r w:rsidR="00637357" w:rsidRPr="00733D92">
        <w:rPr>
          <w:rFonts w:ascii="Calibri" w:hAnsi="Calibri"/>
          <w:color w:val="000000"/>
          <w:sz w:val="20"/>
        </w:rPr>
        <w:t xml:space="preserve"> Excel avec une base d'échantillonnage détaillée et une stratégie d'échantillonnage annotée pour identifier la population de l’étude à l’aide des données statistiques nationales les plus récentes, avec une probabilité proportionnelle à la taille utilisée pour identifier les grappes sélectionnées</w:t>
      </w:r>
    </w:p>
    <w:p w:rsidR="00FE6D81" w:rsidRPr="00733D92" w:rsidRDefault="00637357" w:rsidP="00862295">
      <w:pPr>
        <w:numPr>
          <w:ilvl w:val="0"/>
          <w:numId w:val="1"/>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 xml:space="preserve">Après la collecte des données, un fichier </w:t>
      </w:r>
      <w:r w:rsidR="00943E62">
        <w:rPr>
          <w:rFonts w:ascii="Calibri" w:hAnsi="Calibri"/>
          <w:color w:val="000000"/>
          <w:sz w:val="20"/>
        </w:rPr>
        <w:t>Microsoft</w:t>
      </w:r>
      <w:r w:rsidRPr="00733D92">
        <w:rPr>
          <w:rFonts w:ascii="Calibri" w:hAnsi="Calibri"/>
          <w:color w:val="000000"/>
          <w:sz w:val="20"/>
        </w:rPr>
        <w:t xml:space="preserve"> Excel mis à jour contenant le nombre de ménages sélectionnés dans chaque grappe et le nombre de ménages dénombrés, approchés, consentants et interrogés pour chaque grappe</w:t>
      </w:r>
    </w:p>
    <w:p w:rsidR="00FE6D81" w:rsidRPr="00733D92" w:rsidRDefault="00637357" w:rsidP="00862295">
      <w:pPr>
        <w:numPr>
          <w:ilvl w:val="0"/>
          <w:numId w:val="1"/>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Versions papier de tous les formulaires de consentement signés</w:t>
      </w:r>
    </w:p>
    <w:p w:rsidR="00FE6D81" w:rsidRPr="00733D92" w:rsidRDefault="00BF025A" w:rsidP="00862295">
      <w:pPr>
        <w:numPr>
          <w:ilvl w:val="0"/>
          <w:numId w:val="1"/>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hAnsi="Calibri"/>
          <w:color w:val="000000"/>
          <w:sz w:val="20"/>
        </w:rPr>
        <w:t>R</w:t>
      </w:r>
      <w:r w:rsidR="00637357" w:rsidRPr="00733D92">
        <w:rPr>
          <w:rFonts w:ascii="Calibri" w:hAnsi="Calibri"/>
          <w:color w:val="000000"/>
          <w:sz w:val="20"/>
        </w:rPr>
        <w:t>apport final décrivant toutes les activités de recherche mises en œuvre (tel que décrit dans la tâche n° 18 du cahier des charges)</w:t>
      </w:r>
    </w:p>
    <w:p w:rsidR="00FE6D81" w:rsidRPr="00733D92" w:rsidRDefault="00637357" w:rsidP="00862295">
      <w:pPr>
        <w:numPr>
          <w:ilvl w:val="0"/>
          <w:numId w:val="1"/>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Trois séries de données nettoyées et entièrement étiquetées au format SPSS version 20.0 (ou plus récent) ou Stata SE 13 (ou plu récent) avec des étiquettes de variables et de valeurs en français (tel que décrit dans la tâche n° 19 du cahier des charges)</w:t>
      </w:r>
    </w:p>
    <w:p w:rsidR="00FE6D81" w:rsidRPr="00733D92" w:rsidRDefault="00FE6D81">
      <w:pPr>
        <w:spacing w:line="276" w:lineRule="auto"/>
        <w:rPr>
          <w:rFonts w:ascii="Calibri" w:eastAsia="Calibri" w:hAnsi="Calibri" w:cs="Calibri"/>
          <w:color w:val="000000"/>
          <w:sz w:val="20"/>
          <w:szCs w:val="20"/>
        </w:rPr>
      </w:pPr>
    </w:p>
    <w:p w:rsidR="00FE6D81" w:rsidRPr="00733D92" w:rsidRDefault="00637357">
      <w:pPr>
        <w:spacing w:line="276" w:lineRule="auto"/>
        <w:rPr>
          <w:rFonts w:ascii="Calibri" w:eastAsia="Calibri" w:hAnsi="Calibri" w:cs="Calibri"/>
          <w:b/>
          <w:color w:val="000000"/>
          <w:sz w:val="20"/>
          <w:szCs w:val="20"/>
        </w:rPr>
      </w:pPr>
      <w:r w:rsidRPr="00733D92">
        <w:rPr>
          <w:rFonts w:ascii="Calibri" w:hAnsi="Calibri"/>
          <w:b/>
          <w:color w:val="000000"/>
          <w:sz w:val="20"/>
        </w:rPr>
        <w:t>MODALITES DE PAIEMENT</w:t>
      </w:r>
    </w:p>
    <w:p w:rsidR="00C5197E" w:rsidRPr="00733D92" w:rsidRDefault="00637357" w:rsidP="00862295">
      <w:pPr>
        <w:spacing w:line="276" w:lineRule="auto"/>
        <w:jc w:val="both"/>
        <w:rPr>
          <w:rFonts w:ascii="Calibri" w:hAnsi="Calibri"/>
          <w:sz w:val="20"/>
        </w:rPr>
      </w:pPr>
      <w:r w:rsidRPr="00733D92">
        <w:rPr>
          <w:rFonts w:ascii="Calibri" w:hAnsi="Calibri"/>
          <w:sz w:val="20"/>
        </w:rPr>
        <w:t>Les modalités de paiement seront élaborées et convenues avec le prestataire sélectionné au moment de la passation du contrat. Les paiements seront effectués en plusieurs versements adaptés. Chaque versement correspondra à la soumission et à l'approbation d'un ou de plusieurs des éléments livrables énumérés ci-dessus.</w:t>
      </w:r>
    </w:p>
    <w:p w:rsidR="00FE6D81" w:rsidRPr="00733D92" w:rsidRDefault="00FE6D81">
      <w:pPr>
        <w:spacing w:line="276" w:lineRule="auto"/>
        <w:rPr>
          <w:rFonts w:ascii="Calibri" w:eastAsia="Calibri" w:hAnsi="Calibri" w:cs="Calibri"/>
          <w:b/>
          <w:sz w:val="20"/>
          <w:szCs w:val="20"/>
        </w:rPr>
      </w:pPr>
    </w:p>
    <w:p w:rsidR="00FE6D81" w:rsidRPr="00733D92" w:rsidRDefault="00637357">
      <w:pPr>
        <w:spacing w:line="276" w:lineRule="auto"/>
        <w:rPr>
          <w:rFonts w:ascii="Calibri" w:eastAsia="Calibri" w:hAnsi="Calibri" w:cs="Calibri"/>
          <w:b/>
          <w:sz w:val="20"/>
          <w:szCs w:val="20"/>
        </w:rPr>
      </w:pPr>
      <w:r w:rsidRPr="00733D92">
        <w:rPr>
          <w:rFonts w:ascii="Calibri" w:hAnsi="Calibri"/>
          <w:b/>
          <w:sz w:val="20"/>
        </w:rPr>
        <w:t>PRÉPARATION ET CONTENU DES PROPOSITIONS</w:t>
      </w:r>
    </w:p>
    <w:p w:rsidR="00FE6D81" w:rsidRPr="00733D92" w:rsidRDefault="00637357">
      <w:pPr>
        <w:spacing w:line="276" w:lineRule="auto"/>
        <w:rPr>
          <w:rFonts w:ascii="Calibri" w:eastAsia="Calibri" w:hAnsi="Calibri" w:cs="Calibri"/>
          <w:sz w:val="20"/>
          <w:szCs w:val="20"/>
        </w:rPr>
      </w:pPr>
      <w:r w:rsidRPr="00733D92">
        <w:rPr>
          <w:rFonts w:ascii="Calibri" w:hAnsi="Calibri"/>
          <w:sz w:val="20"/>
        </w:rPr>
        <w:t>Toutes les propositions doivent contenir les sections suivantes</w:t>
      </w:r>
      <w:r w:rsidR="00733D92">
        <w:rPr>
          <w:rFonts w:ascii="Calibri" w:hAnsi="Calibri"/>
          <w:sz w:val="20"/>
        </w:rPr>
        <w:t> :</w:t>
      </w:r>
    </w:p>
    <w:p w:rsidR="00FE6D81" w:rsidRPr="00733D92" w:rsidRDefault="00FE6D81">
      <w:pPr>
        <w:spacing w:line="276" w:lineRule="auto"/>
        <w:rPr>
          <w:rFonts w:ascii="Calibri" w:eastAsia="Calibri" w:hAnsi="Calibri" w:cs="Calibri"/>
          <w:sz w:val="20"/>
          <w:szCs w:val="20"/>
        </w:rPr>
      </w:pPr>
    </w:p>
    <w:p w:rsidR="00FE6D81" w:rsidRPr="00733D92" w:rsidRDefault="00637357" w:rsidP="00862295">
      <w:pPr>
        <w:numPr>
          <w:ilvl w:val="0"/>
          <w:numId w:val="3"/>
        </w:numPr>
        <w:pBdr>
          <w:top w:val="nil"/>
          <w:left w:val="nil"/>
          <w:bottom w:val="nil"/>
          <w:right w:val="nil"/>
          <w:between w:val="nil"/>
        </w:pBdr>
        <w:spacing w:line="276" w:lineRule="auto"/>
        <w:jc w:val="both"/>
        <w:rPr>
          <w:rFonts w:ascii="Calibri" w:eastAsia="Calibri" w:hAnsi="Calibri" w:cs="Calibri"/>
          <w:color w:val="000000"/>
          <w:sz w:val="20"/>
          <w:szCs w:val="20"/>
        </w:rPr>
      </w:pPr>
      <w:bookmarkStart w:id="1" w:name="_heading=h.30j0zll"/>
      <w:bookmarkEnd w:id="1"/>
      <w:r w:rsidRPr="00733D92">
        <w:rPr>
          <w:rFonts w:ascii="Calibri" w:hAnsi="Calibri"/>
          <w:b/>
          <w:bCs/>
          <w:color w:val="000000"/>
          <w:sz w:val="20"/>
        </w:rPr>
        <w:t>Lettre de motivation</w:t>
      </w:r>
      <w:r w:rsidR="00733D92">
        <w:rPr>
          <w:rFonts w:ascii="Calibri" w:hAnsi="Calibri"/>
          <w:color w:val="000000"/>
          <w:sz w:val="20"/>
        </w:rPr>
        <w:t> :</w:t>
      </w:r>
      <w:r w:rsidR="00BF025A">
        <w:rPr>
          <w:rFonts w:ascii="Calibri" w:hAnsi="Calibri"/>
          <w:color w:val="000000"/>
          <w:sz w:val="20"/>
        </w:rPr>
        <w:t>u</w:t>
      </w:r>
      <w:r w:rsidRPr="00733D92">
        <w:rPr>
          <w:rFonts w:ascii="Calibri" w:hAnsi="Calibri"/>
          <w:color w:val="000000"/>
          <w:sz w:val="20"/>
        </w:rPr>
        <w:t>ne lettre de motivation concise d'une page signée par le responsable de l'entreprise candidate. La lettre doit comporter le nom, l'adresse postale, l'adresse électronique, le numéro de téléphone et d'autres informations de contact pertinentes du prestataire.</w:t>
      </w:r>
    </w:p>
    <w:p w:rsidR="00FE6D81" w:rsidRPr="00733D92" w:rsidRDefault="00FE6D81" w:rsidP="00862295">
      <w:pPr>
        <w:spacing w:line="276" w:lineRule="auto"/>
        <w:jc w:val="both"/>
        <w:rPr>
          <w:rFonts w:ascii="Calibri" w:eastAsia="Calibri" w:hAnsi="Calibri" w:cs="Calibri"/>
          <w:sz w:val="20"/>
          <w:szCs w:val="20"/>
        </w:rPr>
      </w:pPr>
    </w:p>
    <w:p w:rsidR="00FE6D81" w:rsidRPr="00733D92" w:rsidRDefault="00637357" w:rsidP="00862295">
      <w:pPr>
        <w:numPr>
          <w:ilvl w:val="0"/>
          <w:numId w:val="3"/>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b/>
          <w:color w:val="000000"/>
          <w:sz w:val="20"/>
        </w:rPr>
        <w:t>Expérience</w:t>
      </w:r>
      <w:r w:rsidR="00733D92">
        <w:rPr>
          <w:rFonts w:ascii="Calibri" w:hAnsi="Calibri"/>
          <w:b/>
          <w:color w:val="000000"/>
          <w:sz w:val="20"/>
        </w:rPr>
        <w:t> :</w:t>
      </w:r>
      <w:r w:rsidR="00BF025A">
        <w:rPr>
          <w:rFonts w:ascii="Calibri" w:hAnsi="Calibri"/>
          <w:color w:val="000000"/>
          <w:sz w:val="20"/>
        </w:rPr>
        <w:t>l</w:t>
      </w:r>
      <w:r w:rsidRPr="00733D92">
        <w:rPr>
          <w:rFonts w:ascii="Calibri" w:hAnsi="Calibri"/>
          <w:color w:val="000000"/>
          <w:sz w:val="20"/>
        </w:rPr>
        <w:t xml:space="preserve">e prestataire doit décrire sous forme de texte ses expériences antérieures de participation à des études quantitatives similaires aux travaux proposés ici et inclure l'année au cours de laquelle ces études ont été menées. Cette section doit démontrer a) l'expérience technique du cabinet d’étude en tant qu'organisation et b) l'expérience du responsable de la recherche et du ou des coordinateurs d'étude qui seront affectés au projet. Le prestataire doit décrire ses expériences antérieures de participation à des études quantitatives similaires aux travaux proposés ici et indiquer l'année au cours de laquelle ces études ont été menées. La </w:t>
      </w:r>
      <w:r w:rsidRPr="00733D92">
        <w:rPr>
          <w:rFonts w:ascii="Calibri" w:hAnsi="Calibri"/>
          <w:color w:val="000000"/>
          <w:sz w:val="20"/>
        </w:rPr>
        <w:lastRenderedPageBreak/>
        <w:t>proposition doit préciser l'étendue de la participation de l'entreprise ou de la personne dans chacun des domaines suivants</w:t>
      </w:r>
      <w:r w:rsidR="00733D92">
        <w:rPr>
          <w:rFonts w:ascii="Calibri" w:hAnsi="Calibri"/>
          <w:color w:val="000000"/>
          <w:sz w:val="20"/>
        </w:rPr>
        <w:t> :</w:t>
      </w:r>
    </w:p>
    <w:p w:rsidR="00FE6D81" w:rsidRPr="00733D92" w:rsidRDefault="00637357" w:rsidP="00862295">
      <w:pPr>
        <w:numPr>
          <w:ilvl w:val="1"/>
          <w:numId w:val="3"/>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Expertise organisationnelle pertinente</w:t>
      </w:r>
      <w:r w:rsidR="00733D92">
        <w:rPr>
          <w:rFonts w:ascii="Calibri" w:hAnsi="Calibri"/>
          <w:color w:val="000000"/>
          <w:sz w:val="20"/>
        </w:rPr>
        <w:t> :</w:t>
      </w:r>
    </w:p>
    <w:p w:rsidR="00FE6D81" w:rsidRPr="00733D92" w:rsidRDefault="00637357" w:rsidP="00862295">
      <w:pPr>
        <w:numPr>
          <w:ilvl w:val="0"/>
          <w:numId w:val="4"/>
        </w:numPr>
        <w:pBdr>
          <w:top w:val="nil"/>
          <w:left w:val="nil"/>
          <w:bottom w:val="nil"/>
          <w:right w:val="nil"/>
          <w:between w:val="nil"/>
        </w:pBdr>
        <w:spacing w:line="276" w:lineRule="auto"/>
        <w:ind w:left="1800"/>
        <w:jc w:val="both"/>
        <w:rPr>
          <w:rFonts w:ascii="Calibri" w:eastAsia="Calibri" w:hAnsi="Calibri" w:cs="Calibri"/>
          <w:color w:val="000000"/>
          <w:sz w:val="20"/>
          <w:szCs w:val="20"/>
        </w:rPr>
      </w:pPr>
      <w:r w:rsidRPr="00733D92">
        <w:rPr>
          <w:rFonts w:ascii="Calibri" w:hAnsi="Calibri"/>
          <w:color w:val="000000"/>
          <w:sz w:val="20"/>
        </w:rPr>
        <w:t>Réalisation de recherches/enquêtes quantitatives sur les ménages, sur le paludisme et / ou sur les connaissances, les attitudes et les pratiques (CAP)</w:t>
      </w:r>
      <w:r w:rsidR="00BF025A">
        <w:rPr>
          <w:rFonts w:ascii="Calibri" w:hAnsi="Calibri"/>
          <w:color w:val="000000"/>
          <w:sz w:val="20"/>
        </w:rPr>
        <w:t> ;</w:t>
      </w:r>
    </w:p>
    <w:p w:rsidR="00FE6D81" w:rsidRPr="00733D92" w:rsidRDefault="00637357" w:rsidP="00862295">
      <w:pPr>
        <w:numPr>
          <w:ilvl w:val="0"/>
          <w:numId w:val="4"/>
        </w:numPr>
        <w:pBdr>
          <w:top w:val="nil"/>
          <w:left w:val="nil"/>
          <w:bottom w:val="nil"/>
          <w:right w:val="nil"/>
          <w:between w:val="nil"/>
        </w:pBdr>
        <w:spacing w:line="276" w:lineRule="auto"/>
        <w:ind w:left="1800"/>
        <w:jc w:val="both"/>
        <w:rPr>
          <w:rFonts w:ascii="Calibri" w:eastAsia="Calibri" w:hAnsi="Calibri" w:cs="Calibri"/>
          <w:color w:val="000000"/>
          <w:sz w:val="20"/>
          <w:szCs w:val="20"/>
        </w:rPr>
      </w:pPr>
      <w:r w:rsidRPr="00733D92">
        <w:rPr>
          <w:rFonts w:ascii="Calibri" w:hAnsi="Calibri"/>
          <w:color w:val="000000"/>
          <w:sz w:val="20"/>
        </w:rPr>
        <w:t xml:space="preserve">Obtention d'approbation éthique auprès des comités de révision </w:t>
      </w:r>
      <w:r w:rsidR="00BF025A">
        <w:rPr>
          <w:rFonts w:ascii="Calibri" w:hAnsi="Calibri"/>
          <w:color w:val="000000"/>
          <w:sz w:val="20"/>
        </w:rPr>
        <w:t>éthique</w:t>
      </w:r>
      <w:r w:rsidRPr="00733D92">
        <w:rPr>
          <w:rFonts w:ascii="Calibri" w:hAnsi="Calibri"/>
          <w:color w:val="000000"/>
          <w:sz w:val="20"/>
        </w:rPr>
        <w:t xml:space="preserve"> compétents</w:t>
      </w:r>
      <w:r w:rsidR="00733D92">
        <w:rPr>
          <w:rFonts w:ascii="Calibri" w:hAnsi="Calibri"/>
          <w:color w:val="000000"/>
          <w:sz w:val="20"/>
        </w:rPr>
        <w:t> ;</w:t>
      </w:r>
    </w:p>
    <w:p w:rsidR="00FE6D81" w:rsidRPr="00733D92" w:rsidRDefault="00637357" w:rsidP="00862295">
      <w:pPr>
        <w:numPr>
          <w:ilvl w:val="0"/>
          <w:numId w:val="4"/>
        </w:numPr>
        <w:pBdr>
          <w:top w:val="nil"/>
          <w:left w:val="nil"/>
          <w:bottom w:val="nil"/>
          <w:right w:val="nil"/>
          <w:between w:val="nil"/>
        </w:pBdr>
        <w:spacing w:line="276" w:lineRule="auto"/>
        <w:ind w:left="1800"/>
        <w:jc w:val="both"/>
        <w:rPr>
          <w:rFonts w:ascii="Calibri" w:eastAsia="Calibri" w:hAnsi="Calibri" w:cs="Calibri"/>
          <w:color w:val="000000"/>
          <w:sz w:val="20"/>
          <w:szCs w:val="20"/>
        </w:rPr>
      </w:pPr>
      <w:r w:rsidRPr="00733D92">
        <w:rPr>
          <w:rFonts w:ascii="Calibri" w:hAnsi="Calibri"/>
          <w:color w:val="000000"/>
          <w:sz w:val="20"/>
        </w:rPr>
        <w:t>Étroite collaboration avec l'</w:t>
      </w:r>
      <w:r w:rsidRPr="00733D92">
        <w:rPr>
          <w:rFonts w:ascii="Calibri" w:hAnsi="Calibri"/>
          <w:sz w:val="20"/>
        </w:rPr>
        <w:t xml:space="preserve">Institut National de la Statistique (INS), </w:t>
      </w:r>
      <w:r w:rsidRPr="00733D92">
        <w:rPr>
          <w:rFonts w:ascii="Calibri" w:hAnsi="Calibri"/>
          <w:color w:val="000000"/>
          <w:sz w:val="20"/>
        </w:rPr>
        <w:t>obtention d’une base d’échantillonnage, échantillonnage de grappes à partir de cette base, obtention des cartes des zones de dénombrement, cartographie et dénombrement des ménages au sein des grappes</w:t>
      </w:r>
      <w:r w:rsidR="00733D92">
        <w:rPr>
          <w:rFonts w:ascii="Calibri" w:hAnsi="Calibri"/>
          <w:color w:val="000000"/>
          <w:sz w:val="20"/>
        </w:rPr>
        <w:t> ;</w:t>
      </w:r>
    </w:p>
    <w:p w:rsidR="00FE6D81" w:rsidRPr="00733D92" w:rsidRDefault="00637357" w:rsidP="00862295">
      <w:pPr>
        <w:numPr>
          <w:ilvl w:val="0"/>
          <w:numId w:val="4"/>
        </w:numPr>
        <w:pBdr>
          <w:top w:val="nil"/>
          <w:left w:val="nil"/>
          <w:bottom w:val="nil"/>
          <w:right w:val="nil"/>
          <w:between w:val="nil"/>
        </w:pBdr>
        <w:spacing w:line="276" w:lineRule="auto"/>
        <w:ind w:left="1800"/>
        <w:jc w:val="both"/>
        <w:rPr>
          <w:rFonts w:ascii="Calibri" w:eastAsia="Calibri" w:hAnsi="Calibri" w:cs="Calibri"/>
          <w:color w:val="000000"/>
          <w:sz w:val="20"/>
          <w:szCs w:val="20"/>
        </w:rPr>
      </w:pPr>
      <w:r w:rsidRPr="00733D92">
        <w:rPr>
          <w:rFonts w:ascii="Calibri" w:hAnsi="Calibri"/>
          <w:color w:val="000000"/>
          <w:sz w:val="20"/>
        </w:rPr>
        <w:t>Lancement, soutien logistique et supervision des études de recherche et des équipes de collecte de données à l’aide de la technologie de collecte de données numériques mobiles</w:t>
      </w:r>
      <w:r w:rsidR="00BF025A">
        <w:rPr>
          <w:rFonts w:ascii="Calibri" w:hAnsi="Calibri"/>
          <w:color w:val="000000"/>
          <w:sz w:val="20"/>
        </w:rPr>
        <w:t> ;</w:t>
      </w:r>
    </w:p>
    <w:p w:rsidR="00FE6D81" w:rsidRPr="00733D92" w:rsidRDefault="00637357" w:rsidP="00862295">
      <w:pPr>
        <w:numPr>
          <w:ilvl w:val="0"/>
          <w:numId w:val="4"/>
        </w:numPr>
        <w:pBdr>
          <w:top w:val="nil"/>
          <w:left w:val="nil"/>
          <w:bottom w:val="nil"/>
          <w:right w:val="nil"/>
          <w:between w:val="nil"/>
        </w:pBdr>
        <w:spacing w:line="276" w:lineRule="auto"/>
        <w:ind w:left="1800"/>
        <w:jc w:val="both"/>
        <w:rPr>
          <w:rFonts w:ascii="Calibri" w:eastAsia="Calibri" w:hAnsi="Calibri" w:cs="Calibri"/>
          <w:color w:val="000000"/>
          <w:sz w:val="20"/>
          <w:szCs w:val="20"/>
        </w:rPr>
      </w:pPr>
      <w:r w:rsidRPr="00733D92">
        <w:rPr>
          <w:rFonts w:ascii="Calibri" w:hAnsi="Calibri"/>
          <w:color w:val="000000"/>
          <w:sz w:val="20"/>
        </w:rPr>
        <w:t>Gestion sécurisée du stockage en ligne des données numériques et leur nettoyage.</w:t>
      </w:r>
    </w:p>
    <w:p w:rsidR="00FE6D81" w:rsidRPr="00733D92" w:rsidRDefault="00637357" w:rsidP="00862295">
      <w:pPr>
        <w:numPr>
          <w:ilvl w:val="1"/>
          <w:numId w:val="3"/>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Expérience du ou des coordinateurs d'étude et du responsable de la recherche proposés dans les domaines suivants (veuillez noter que les noms du coordinateur d'étude et du responsable de la recherche doivent être spécifiquement mentionnés dans la proposition)</w:t>
      </w:r>
      <w:r w:rsidR="00733D92">
        <w:rPr>
          <w:rFonts w:ascii="Calibri" w:hAnsi="Calibri"/>
          <w:color w:val="000000"/>
          <w:sz w:val="20"/>
        </w:rPr>
        <w:t> :</w:t>
      </w:r>
    </w:p>
    <w:p w:rsidR="00FE6D81" w:rsidRPr="00733D92" w:rsidRDefault="00637357" w:rsidP="00862295">
      <w:pPr>
        <w:numPr>
          <w:ilvl w:val="0"/>
          <w:numId w:val="4"/>
        </w:numPr>
        <w:pBdr>
          <w:top w:val="nil"/>
          <w:left w:val="nil"/>
          <w:bottom w:val="nil"/>
          <w:right w:val="nil"/>
          <w:between w:val="nil"/>
        </w:pBdr>
        <w:spacing w:line="276" w:lineRule="auto"/>
        <w:ind w:left="1800"/>
        <w:jc w:val="both"/>
        <w:rPr>
          <w:rFonts w:ascii="Calibri" w:eastAsia="Calibri" w:hAnsi="Calibri" w:cs="Calibri"/>
          <w:color w:val="000000"/>
          <w:sz w:val="20"/>
          <w:szCs w:val="20"/>
        </w:rPr>
      </w:pPr>
      <w:r w:rsidRPr="00733D92">
        <w:rPr>
          <w:rFonts w:ascii="Calibri" w:hAnsi="Calibri"/>
          <w:color w:val="000000"/>
          <w:sz w:val="20"/>
        </w:rPr>
        <w:t>Conception d'étude</w:t>
      </w:r>
      <w:r w:rsidR="00733D92">
        <w:rPr>
          <w:rFonts w:ascii="Calibri" w:hAnsi="Calibri"/>
          <w:color w:val="000000"/>
          <w:sz w:val="20"/>
        </w:rPr>
        <w:t> ;</w:t>
      </w:r>
    </w:p>
    <w:p w:rsidR="00FE6D81" w:rsidRPr="00733D92" w:rsidRDefault="00637357" w:rsidP="00862295">
      <w:pPr>
        <w:numPr>
          <w:ilvl w:val="0"/>
          <w:numId w:val="4"/>
        </w:numPr>
        <w:pBdr>
          <w:top w:val="nil"/>
          <w:left w:val="nil"/>
          <w:bottom w:val="nil"/>
          <w:right w:val="nil"/>
          <w:between w:val="nil"/>
        </w:pBdr>
        <w:spacing w:line="276" w:lineRule="auto"/>
        <w:ind w:left="1800"/>
        <w:jc w:val="both"/>
        <w:rPr>
          <w:rFonts w:ascii="Calibri" w:eastAsia="Calibri" w:hAnsi="Calibri" w:cs="Calibri"/>
          <w:color w:val="000000"/>
          <w:sz w:val="20"/>
          <w:szCs w:val="20"/>
        </w:rPr>
      </w:pPr>
      <w:r w:rsidRPr="00733D92">
        <w:rPr>
          <w:rFonts w:ascii="Calibri" w:hAnsi="Calibri"/>
          <w:color w:val="000000"/>
          <w:sz w:val="20"/>
        </w:rPr>
        <w:t>Mise en œuvre d'étude</w:t>
      </w:r>
      <w:r w:rsidR="00733D92">
        <w:rPr>
          <w:rFonts w:ascii="Calibri" w:hAnsi="Calibri"/>
          <w:color w:val="000000"/>
          <w:sz w:val="20"/>
        </w:rPr>
        <w:t> ;</w:t>
      </w:r>
    </w:p>
    <w:p w:rsidR="00FE6D81" w:rsidRPr="00733D92" w:rsidRDefault="00637357" w:rsidP="00862295">
      <w:pPr>
        <w:numPr>
          <w:ilvl w:val="0"/>
          <w:numId w:val="4"/>
        </w:numPr>
        <w:pBdr>
          <w:top w:val="nil"/>
          <w:left w:val="nil"/>
          <w:bottom w:val="nil"/>
          <w:right w:val="nil"/>
          <w:between w:val="nil"/>
        </w:pBdr>
        <w:spacing w:line="276" w:lineRule="auto"/>
        <w:ind w:left="1800"/>
        <w:jc w:val="both"/>
        <w:rPr>
          <w:rFonts w:ascii="Calibri" w:eastAsia="Calibri" w:hAnsi="Calibri" w:cs="Calibri"/>
          <w:color w:val="000000"/>
          <w:sz w:val="20"/>
          <w:szCs w:val="20"/>
        </w:rPr>
      </w:pPr>
      <w:r w:rsidRPr="00733D92">
        <w:rPr>
          <w:rFonts w:ascii="Calibri" w:hAnsi="Calibri"/>
          <w:color w:val="000000"/>
          <w:sz w:val="20"/>
        </w:rPr>
        <w:t>Collecte de données par téléphone portable</w:t>
      </w:r>
      <w:r w:rsidR="00733D92">
        <w:rPr>
          <w:rFonts w:ascii="Calibri" w:hAnsi="Calibri"/>
          <w:color w:val="000000"/>
          <w:sz w:val="20"/>
        </w:rPr>
        <w:t> ;</w:t>
      </w:r>
    </w:p>
    <w:p w:rsidR="00FE6D81" w:rsidRPr="00733D92" w:rsidRDefault="00637357" w:rsidP="00862295">
      <w:pPr>
        <w:numPr>
          <w:ilvl w:val="0"/>
          <w:numId w:val="4"/>
        </w:numPr>
        <w:pBdr>
          <w:top w:val="nil"/>
          <w:left w:val="nil"/>
          <w:bottom w:val="nil"/>
          <w:right w:val="nil"/>
          <w:between w:val="nil"/>
        </w:pBdr>
        <w:spacing w:line="276" w:lineRule="auto"/>
        <w:ind w:left="1800"/>
        <w:jc w:val="both"/>
        <w:rPr>
          <w:rFonts w:ascii="Calibri" w:eastAsia="Calibri" w:hAnsi="Calibri" w:cs="Calibri"/>
          <w:color w:val="000000"/>
          <w:sz w:val="20"/>
          <w:szCs w:val="20"/>
        </w:rPr>
      </w:pPr>
      <w:r w:rsidRPr="00733D92">
        <w:rPr>
          <w:rFonts w:ascii="Calibri" w:hAnsi="Calibri"/>
          <w:color w:val="000000"/>
          <w:sz w:val="20"/>
        </w:rPr>
        <w:t>Supervision de travaux sur le terrain</w:t>
      </w:r>
      <w:r w:rsidR="00733D92">
        <w:rPr>
          <w:rFonts w:ascii="Calibri" w:hAnsi="Calibri"/>
          <w:color w:val="000000"/>
          <w:sz w:val="20"/>
        </w:rPr>
        <w:t> ;</w:t>
      </w:r>
    </w:p>
    <w:p w:rsidR="00FE6D81" w:rsidRPr="00733D92" w:rsidRDefault="00637357" w:rsidP="00862295">
      <w:pPr>
        <w:numPr>
          <w:ilvl w:val="0"/>
          <w:numId w:val="4"/>
        </w:numPr>
        <w:pBdr>
          <w:top w:val="nil"/>
          <w:left w:val="nil"/>
          <w:bottom w:val="nil"/>
          <w:right w:val="nil"/>
          <w:between w:val="nil"/>
        </w:pBdr>
        <w:spacing w:line="276" w:lineRule="auto"/>
        <w:ind w:left="1800"/>
        <w:jc w:val="both"/>
        <w:rPr>
          <w:rFonts w:ascii="Calibri" w:eastAsia="Calibri" w:hAnsi="Calibri" w:cs="Calibri"/>
          <w:color w:val="000000"/>
          <w:sz w:val="20"/>
          <w:szCs w:val="20"/>
        </w:rPr>
      </w:pPr>
      <w:r w:rsidRPr="00733D92">
        <w:rPr>
          <w:rFonts w:ascii="Calibri" w:hAnsi="Calibri"/>
          <w:color w:val="000000"/>
          <w:sz w:val="20"/>
        </w:rPr>
        <w:t>Nettoyage et gestion des données.</w:t>
      </w:r>
    </w:p>
    <w:p w:rsidR="00733D92" w:rsidRPr="00733D92" w:rsidRDefault="00733D92" w:rsidP="00862295">
      <w:pPr>
        <w:spacing w:line="276" w:lineRule="auto"/>
        <w:jc w:val="both"/>
        <w:rPr>
          <w:rFonts w:ascii="Calibri" w:hAnsi="Calibri"/>
          <w:sz w:val="20"/>
        </w:rPr>
      </w:pPr>
    </w:p>
    <w:p w:rsidR="00FE6D81" w:rsidRPr="00733D92" w:rsidRDefault="00911D80" w:rsidP="00862295">
      <w:pPr>
        <w:spacing w:line="276" w:lineRule="auto"/>
        <w:jc w:val="both"/>
        <w:rPr>
          <w:rFonts w:ascii="Calibri" w:eastAsia="Calibri" w:hAnsi="Calibri" w:cs="Calibri"/>
          <w:sz w:val="20"/>
          <w:szCs w:val="20"/>
        </w:rPr>
      </w:pPr>
      <w:r w:rsidRPr="00733D92">
        <w:rPr>
          <w:rFonts w:ascii="Calibri" w:hAnsi="Calibri"/>
          <w:sz w:val="20"/>
        </w:rPr>
        <w:t>Les informations supplémentaires indiquant que le prestataire est qualifié pour entreprendre les travaux de l’étude doivent également être incluses dans cette section. Cette section ne doit pas dépasser trois pages.</w:t>
      </w:r>
    </w:p>
    <w:p w:rsidR="00FE6D81" w:rsidRPr="00733D92" w:rsidRDefault="00FE6D81" w:rsidP="00862295">
      <w:pPr>
        <w:spacing w:line="276" w:lineRule="auto"/>
        <w:jc w:val="both"/>
        <w:rPr>
          <w:rFonts w:ascii="Calibri" w:eastAsia="Calibri" w:hAnsi="Calibri" w:cs="Calibri"/>
          <w:sz w:val="20"/>
          <w:szCs w:val="20"/>
        </w:rPr>
      </w:pPr>
    </w:p>
    <w:p w:rsidR="00C5197E" w:rsidRPr="00733D92" w:rsidRDefault="00637357" w:rsidP="00862295">
      <w:pPr>
        <w:numPr>
          <w:ilvl w:val="0"/>
          <w:numId w:val="3"/>
        </w:numPr>
        <w:pBdr>
          <w:top w:val="nil"/>
          <w:left w:val="nil"/>
          <w:bottom w:val="nil"/>
          <w:right w:val="nil"/>
          <w:between w:val="nil"/>
        </w:pBdr>
        <w:spacing w:line="276" w:lineRule="auto"/>
        <w:jc w:val="both"/>
        <w:rPr>
          <w:rFonts w:ascii="Calibri" w:hAnsi="Calibri"/>
          <w:color w:val="000000"/>
          <w:sz w:val="20"/>
        </w:rPr>
      </w:pPr>
      <w:r w:rsidRPr="00733D92">
        <w:rPr>
          <w:rFonts w:ascii="Calibri" w:hAnsi="Calibri"/>
          <w:b/>
          <w:color w:val="000000"/>
          <w:sz w:val="20"/>
        </w:rPr>
        <w:t>Proposition technique</w:t>
      </w:r>
      <w:r w:rsidR="00733D92">
        <w:rPr>
          <w:rFonts w:ascii="Calibri" w:hAnsi="Calibri"/>
          <w:b/>
          <w:color w:val="000000"/>
          <w:sz w:val="20"/>
        </w:rPr>
        <w:t> :</w:t>
      </w:r>
      <w:r w:rsidRPr="00733D92">
        <w:rPr>
          <w:rFonts w:ascii="Calibri" w:hAnsi="Calibri"/>
          <w:color w:val="000000"/>
          <w:sz w:val="20"/>
        </w:rPr>
        <w:t xml:space="preserve">un plan détaillé pour réaliser les tâches décrites dans le cahier des charges, notamment les points </w:t>
      </w:r>
      <w:r w:rsidRPr="00BF025A">
        <w:rPr>
          <w:rFonts w:ascii="Calibri" w:hAnsi="Calibri"/>
          <w:i/>
          <w:color w:val="000000"/>
          <w:sz w:val="20"/>
        </w:rPr>
        <w:t>a</w:t>
      </w:r>
      <w:r w:rsidRPr="00733D92">
        <w:rPr>
          <w:rFonts w:ascii="Calibri" w:hAnsi="Calibri"/>
          <w:color w:val="000000"/>
          <w:sz w:val="20"/>
        </w:rPr>
        <w:t xml:space="preserve"> à </w:t>
      </w:r>
      <w:r w:rsidRPr="00BF025A">
        <w:rPr>
          <w:rFonts w:ascii="Calibri" w:hAnsi="Calibri"/>
          <w:i/>
          <w:color w:val="000000"/>
          <w:sz w:val="20"/>
        </w:rPr>
        <w:t>d</w:t>
      </w:r>
      <w:r w:rsidRPr="00733D92">
        <w:rPr>
          <w:rFonts w:ascii="Calibri" w:hAnsi="Calibri"/>
          <w:color w:val="000000"/>
          <w:sz w:val="20"/>
        </w:rPr>
        <w:t xml:space="preserve"> ci-dessous. La proposition technique ne doit pas dépasser quatre pages.</w:t>
      </w:r>
    </w:p>
    <w:p w:rsidR="00FE6D81" w:rsidRPr="00733D92" w:rsidRDefault="00637357" w:rsidP="00862295">
      <w:pPr>
        <w:numPr>
          <w:ilvl w:val="1"/>
          <w:numId w:val="3"/>
        </w:numPr>
        <w:pBdr>
          <w:top w:val="nil"/>
          <w:left w:val="nil"/>
          <w:bottom w:val="nil"/>
          <w:right w:val="nil"/>
          <w:between w:val="nil"/>
        </w:pBdr>
        <w:jc w:val="both"/>
        <w:rPr>
          <w:rFonts w:ascii="Calibri" w:eastAsia="Calibri" w:hAnsi="Calibri" w:cs="Calibri"/>
          <w:color w:val="000000"/>
          <w:sz w:val="20"/>
          <w:szCs w:val="20"/>
        </w:rPr>
      </w:pPr>
      <w:r w:rsidRPr="00733D92">
        <w:rPr>
          <w:rFonts w:ascii="Calibri" w:hAnsi="Calibri"/>
          <w:b/>
          <w:color w:val="000000"/>
          <w:sz w:val="20"/>
        </w:rPr>
        <w:t>Processus de révision éthique</w:t>
      </w:r>
      <w:r w:rsidR="00733D92">
        <w:rPr>
          <w:rFonts w:ascii="Calibri" w:hAnsi="Calibri"/>
          <w:b/>
          <w:color w:val="000000"/>
          <w:sz w:val="20"/>
        </w:rPr>
        <w:t> :</w:t>
      </w:r>
      <w:r w:rsidRPr="00733D92">
        <w:rPr>
          <w:rFonts w:ascii="Calibri" w:hAnsi="Calibri"/>
          <w:color w:val="000000"/>
          <w:sz w:val="20"/>
        </w:rPr>
        <w:t xml:space="preserve"> Résumé du processus nécessaire pour obtenir l'approbation de l'École de Santé Publique de Kinshasa, Université de Kinshasa</w:t>
      </w:r>
      <w:r w:rsidR="00BF025A">
        <w:rPr>
          <w:rFonts w:ascii="Calibri" w:hAnsi="Calibri"/>
          <w:color w:val="000000"/>
          <w:sz w:val="20"/>
        </w:rPr>
        <w:t> ;</w:t>
      </w:r>
    </w:p>
    <w:p w:rsidR="00C5197E" w:rsidRPr="00733D92" w:rsidRDefault="00637357" w:rsidP="00862295">
      <w:pPr>
        <w:numPr>
          <w:ilvl w:val="1"/>
          <w:numId w:val="3"/>
        </w:numPr>
        <w:pBdr>
          <w:top w:val="nil"/>
          <w:left w:val="nil"/>
          <w:bottom w:val="nil"/>
          <w:right w:val="nil"/>
          <w:between w:val="nil"/>
        </w:pBdr>
        <w:jc w:val="both"/>
        <w:rPr>
          <w:rFonts w:ascii="Calibri" w:hAnsi="Calibri"/>
          <w:color w:val="000000"/>
          <w:sz w:val="20"/>
        </w:rPr>
      </w:pPr>
      <w:r w:rsidRPr="00733D92">
        <w:rPr>
          <w:rFonts w:ascii="Calibri" w:hAnsi="Calibri"/>
          <w:b/>
          <w:bCs/>
          <w:color w:val="000000"/>
          <w:sz w:val="20"/>
        </w:rPr>
        <w:t>Stratégie d'échantillonnage</w:t>
      </w:r>
      <w:r w:rsidR="00733D92">
        <w:rPr>
          <w:rFonts w:ascii="Calibri" w:hAnsi="Calibri"/>
          <w:color w:val="000000"/>
          <w:sz w:val="20"/>
        </w:rPr>
        <w:t> :</w:t>
      </w:r>
      <w:r w:rsidRPr="00733D92">
        <w:rPr>
          <w:rFonts w:ascii="Calibri" w:hAnsi="Calibri"/>
          <w:color w:val="000000"/>
          <w:sz w:val="20"/>
        </w:rPr>
        <w:t xml:space="preserve"> En coopération avec l'INS, prévoir l'acquisition d'une base d’échantillonnage des grappes, la sélection des grappes pour l'enquête, la cartographie des ménages dans les grappes, la sélection des ménages dans les grappes</w:t>
      </w:r>
      <w:r w:rsidR="00733D92">
        <w:rPr>
          <w:rFonts w:ascii="Calibri" w:hAnsi="Calibri"/>
          <w:color w:val="000000"/>
          <w:sz w:val="20"/>
        </w:rPr>
        <w:t> ;</w:t>
      </w:r>
    </w:p>
    <w:p w:rsidR="00FE6D81" w:rsidRPr="00733D92" w:rsidRDefault="00637357" w:rsidP="00862295">
      <w:pPr>
        <w:numPr>
          <w:ilvl w:val="1"/>
          <w:numId w:val="3"/>
        </w:numPr>
        <w:pBdr>
          <w:top w:val="nil"/>
          <w:left w:val="nil"/>
          <w:bottom w:val="nil"/>
          <w:right w:val="nil"/>
          <w:between w:val="nil"/>
        </w:pBdr>
        <w:jc w:val="both"/>
        <w:rPr>
          <w:rFonts w:ascii="Calibri" w:eastAsia="Calibri" w:hAnsi="Calibri" w:cs="Calibri"/>
          <w:color w:val="000000"/>
          <w:sz w:val="20"/>
          <w:szCs w:val="20"/>
        </w:rPr>
      </w:pPr>
      <w:r w:rsidRPr="00733D92">
        <w:rPr>
          <w:rFonts w:ascii="Calibri" w:hAnsi="Calibri"/>
          <w:b/>
          <w:color w:val="000000"/>
          <w:sz w:val="20"/>
        </w:rPr>
        <w:t>Plan de mise en œuvre</w:t>
      </w:r>
      <w:r w:rsidR="00733D92">
        <w:rPr>
          <w:rFonts w:ascii="Calibri" w:hAnsi="Calibri"/>
          <w:color w:val="000000"/>
          <w:sz w:val="20"/>
        </w:rPr>
        <w:t> :</w:t>
      </w:r>
      <w:r w:rsidRPr="00733D92">
        <w:rPr>
          <w:rFonts w:ascii="Calibri" w:hAnsi="Calibri"/>
          <w:color w:val="000000"/>
          <w:sz w:val="20"/>
        </w:rPr>
        <w:t xml:space="preserve"> Doit décrire en détail les éléments suivants</w:t>
      </w:r>
      <w:r w:rsidR="00BF025A">
        <w:rPr>
          <w:rFonts w:ascii="Calibri" w:hAnsi="Calibri"/>
          <w:color w:val="000000"/>
          <w:sz w:val="20"/>
        </w:rPr>
        <w:t> :</w:t>
      </w:r>
    </w:p>
    <w:p w:rsidR="00FE6D81" w:rsidRPr="00733D92" w:rsidRDefault="00637357" w:rsidP="00862295">
      <w:pPr>
        <w:numPr>
          <w:ilvl w:val="2"/>
          <w:numId w:val="3"/>
        </w:numPr>
        <w:pBdr>
          <w:top w:val="nil"/>
          <w:left w:val="nil"/>
          <w:bottom w:val="nil"/>
          <w:right w:val="nil"/>
          <w:between w:val="nil"/>
        </w:pBdr>
        <w:jc w:val="both"/>
        <w:rPr>
          <w:rFonts w:ascii="Calibri" w:eastAsia="Calibri" w:hAnsi="Calibri" w:cs="Calibri"/>
          <w:color w:val="000000"/>
          <w:sz w:val="20"/>
          <w:szCs w:val="20"/>
        </w:rPr>
      </w:pPr>
      <w:r w:rsidRPr="00733D92">
        <w:rPr>
          <w:rFonts w:ascii="Calibri" w:hAnsi="Calibri"/>
          <w:color w:val="000000"/>
          <w:sz w:val="20"/>
        </w:rPr>
        <w:t>Plan d'acquisition et de programmation des appareils mobiles pour la collecte de données</w:t>
      </w:r>
      <w:r w:rsidR="00733D92">
        <w:rPr>
          <w:rFonts w:ascii="Calibri" w:hAnsi="Calibri"/>
          <w:color w:val="000000"/>
          <w:sz w:val="20"/>
        </w:rPr>
        <w:t> ;</w:t>
      </w:r>
    </w:p>
    <w:p w:rsidR="00FE6D81" w:rsidRPr="00733D92" w:rsidRDefault="00637357" w:rsidP="00862295">
      <w:pPr>
        <w:numPr>
          <w:ilvl w:val="2"/>
          <w:numId w:val="3"/>
        </w:numPr>
        <w:pBdr>
          <w:top w:val="nil"/>
          <w:left w:val="nil"/>
          <w:bottom w:val="nil"/>
          <w:right w:val="nil"/>
          <w:between w:val="nil"/>
        </w:pBdr>
        <w:jc w:val="both"/>
        <w:rPr>
          <w:rFonts w:ascii="Calibri" w:eastAsia="Calibri" w:hAnsi="Calibri" w:cs="Calibri"/>
          <w:color w:val="000000"/>
          <w:sz w:val="20"/>
          <w:szCs w:val="20"/>
        </w:rPr>
      </w:pPr>
      <w:r w:rsidRPr="00733D92">
        <w:rPr>
          <w:rFonts w:ascii="Calibri" w:hAnsi="Calibri"/>
          <w:sz w:val="20"/>
        </w:rPr>
        <w:t>Mesures visant à garantir la sécurité des données lors de leur collecte, de leur transmission et de leur stockage</w:t>
      </w:r>
      <w:r w:rsidR="00733D92">
        <w:rPr>
          <w:rFonts w:ascii="Calibri" w:hAnsi="Calibri"/>
          <w:sz w:val="20"/>
        </w:rPr>
        <w:t> ;</w:t>
      </w:r>
    </w:p>
    <w:p w:rsidR="00FE6D81" w:rsidRPr="00733D92" w:rsidRDefault="00637357" w:rsidP="00862295">
      <w:pPr>
        <w:numPr>
          <w:ilvl w:val="2"/>
          <w:numId w:val="3"/>
        </w:numPr>
        <w:pBdr>
          <w:top w:val="nil"/>
          <w:left w:val="nil"/>
          <w:bottom w:val="nil"/>
          <w:right w:val="nil"/>
          <w:between w:val="nil"/>
        </w:pBdr>
        <w:jc w:val="both"/>
        <w:rPr>
          <w:rFonts w:ascii="Calibri" w:eastAsia="Calibri" w:hAnsi="Calibri" w:cs="Calibri"/>
          <w:color w:val="000000"/>
          <w:sz w:val="20"/>
          <w:szCs w:val="20"/>
        </w:rPr>
      </w:pPr>
      <w:r w:rsidRPr="00733D92">
        <w:rPr>
          <w:rFonts w:ascii="Calibri" w:hAnsi="Calibri"/>
          <w:color w:val="000000"/>
          <w:sz w:val="20"/>
        </w:rPr>
        <w:t>Plan pour assurer la connectivité à internet et un système de chargement des batteries des appareils mobiles approprié, en particulier pendant les périodes de collecte de données</w:t>
      </w:r>
      <w:r w:rsidR="00733D92">
        <w:rPr>
          <w:rFonts w:ascii="Calibri" w:hAnsi="Calibri"/>
          <w:color w:val="000000"/>
          <w:sz w:val="20"/>
        </w:rPr>
        <w:t> ;</w:t>
      </w:r>
    </w:p>
    <w:p w:rsidR="00FE6D81" w:rsidRPr="00733D92" w:rsidRDefault="00637357" w:rsidP="00862295">
      <w:pPr>
        <w:numPr>
          <w:ilvl w:val="2"/>
          <w:numId w:val="3"/>
        </w:numPr>
        <w:pBdr>
          <w:top w:val="nil"/>
          <w:left w:val="nil"/>
          <w:bottom w:val="nil"/>
          <w:right w:val="nil"/>
          <w:between w:val="nil"/>
        </w:pBdr>
        <w:jc w:val="both"/>
        <w:rPr>
          <w:rFonts w:ascii="Calibri" w:eastAsia="Calibri" w:hAnsi="Calibri" w:cs="Calibri"/>
          <w:color w:val="000000"/>
          <w:sz w:val="20"/>
          <w:szCs w:val="20"/>
        </w:rPr>
      </w:pPr>
      <w:r w:rsidRPr="00733D92">
        <w:rPr>
          <w:rFonts w:ascii="Calibri" w:hAnsi="Calibri"/>
          <w:color w:val="000000"/>
          <w:sz w:val="20"/>
        </w:rPr>
        <w:lastRenderedPageBreak/>
        <w:t>Plan de recrutement de l'équipe de collecte des données, y compris les critères de sélection</w:t>
      </w:r>
      <w:r w:rsidR="00733D92">
        <w:rPr>
          <w:rFonts w:ascii="Calibri" w:hAnsi="Calibri"/>
          <w:color w:val="000000"/>
          <w:sz w:val="20"/>
        </w:rPr>
        <w:t> ;</w:t>
      </w:r>
    </w:p>
    <w:p w:rsidR="00FE6D81" w:rsidRPr="00733D92" w:rsidRDefault="00637357" w:rsidP="00862295">
      <w:pPr>
        <w:numPr>
          <w:ilvl w:val="2"/>
          <w:numId w:val="3"/>
        </w:numPr>
        <w:pBdr>
          <w:top w:val="nil"/>
          <w:left w:val="nil"/>
          <w:bottom w:val="nil"/>
          <w:right w:val="nil"/>
          <w:between w:val="nil"/>
        </w:pBdr>
        <w:jc w:val="both"/>
        <w:rPr>
          <w:rFonts w:ascii="Calibri" w:eastAsia="Calibri" w:hAnsi="Calibri" w:cs="Calibri"/>
          <w:color w:val="000000"/>
          <w:sz w:val="20"/>
          <w:szCs w:val="20"/>
        </w:rPr>
      </w:pPr>
      <w:r w:rsidRPr="00733D92">
        <w:rPr>
          <w:rFonts w:ascii="Calibri" w:hAnsi="Calibri"/>
          <w:color w:val="000000"/>
          <w:sz w:val="20"/>
        </w:rPr>
        <w:t>Plan pour assurer le respect des principes éthiques de la recherche sur les sujets humains</w:t>
      </w:r>
      <w:r w:rsidR="00733D92">
        <w:rPr>
          <w:rFonts w:ascii="Calibri" w:hAnsi="Calibri"/>
          <w:color w:val="000000"/>
          <w:sz w:val="20"/>
        </w:rPr>
        <w:t> ;</w:t>
      </w:r>
    </w:p>
    <w:p w:rsidR="00FE6D81" w:rsidRPr="00733D92" w:rsidRDefault="00637357" w:rsidP="00862295">
      <w:pPr>
        <w:numPr>
          <w:ilvl w:val="2"/>
          <w:numId w:val="3"/>
        </w:numPr>
        <w:pBdr>
          <w:top w:val="nil"/>
          <w:left w:val="nil"/>
          <w:bottom w:val="nil"/>
          <w:right w:val="nil"/>
          <w:between w:val="nil"/>
        </w:pBdr>
        <w:jc w:val="both"/>
        <w:rPr>
          <w:rFonts w:ascii="Calibri" w:eastAsia="Calibri" w:hAnsi="Calibri" w:cs="Calibri"/>
          <w:color w:val="000000"/>
          <w:sz w:val="20"/>
          <w:szCs w:val="20"/>
        </w:rPr>
      </w:pPr>
      <w:r w:rsidRPr="00733D92">
        <w:rPr>
          <w:rFonts w:ascii="Calibri" w:hAnsi="Calibri"/>
          <w:color w:val="000000"/>
          <w:sz w:val="20"/>
        </w:rPr>
        <w:t>Plan pour obtenir l'autorisation des autorités de la communauté locale, s’il y a lieu</w:t>
      </w:r>
      <w:r w:rsidR="00733D92">
        <w:rPr>
          <w:rFonts w:ascii="Calibri" w:hAnsi="Calibri"/>
          <w:color w:val="000000"/>
          <w:sz w:val="20"/>
        </w:rPr>
        <w:t> ;</w:t>
      </w:r>
    </w:p>
    <w:p w:rsidR="00FE6D81" w:rsidRPr="00733D92" w:rsidRDefault="00637357" w:rsidP="00862295">
      <w:pPr>
        <w:numPr>
          <w:ilvl w:val="2"/>
          <w:numId w:val="3"/>
        </w:numPr>
        <w:pBdr>
          <w:top w:val="nil"/>
          <w:left w:val="nil"/>
          <w:bottom w:val="nil"/>
          <w:right w:val="nil"/>
          <w:between w:val="nil"/>
        </w:pBdr>
        <w:jc w:val="both"/>
        <w:rPr>
          <w:rFonts w:ascii="Calibri" w:eastAsia="Calibri" w:hAnsi="Calibri" w:cs="Calibri"/>
          <w:color w:val="000000"/>
          <w:sz w:val="20"/>
          <w:szCs w:val="20"/>
        </w:rPr>
      </w:pPr>
      <w:r w:rsidRPr="00733D92">
        <w:rPr>
          <w:rFonts w:ascii="Calibri" w:hAnsi="Calibri"/>
          <w:color w:val="000000"/>
          <w:sz w:val="20"/>
        </w:rPr>
        <w:t>Mesures spécifiques pour assurer une supervision adéquate du processus de collecte des données afin de garantir la qualité des données</w:t>
      </w:r>
      <w:r w:rsidR="00733D92">
        <w:rPr>
          <w:rFonts w:ascii="Calibri" w:hAnsi="Calibri"/>
          <w:color w:val="000000"/>
          <w:sz w:val="20"/>
        </w:rPr>
        <w:t> ;</w:t>
      </w:r>
    </w:p>
    <w:p w:rsidR="00FE6D81" w:rsidRPr="00733D92" w:rsidRDefault="00637357" w:rsidP="00862295">
      <w:pPr>
        <w:numPr>
          <w:ilvl w:val="2"/>
          <w:numId w:val="3"/>
        </w:numPr>
        <w:pBdr>
          <w:top w:val="nil"/>
          <w:left w:val="nil"/>
          <w:bottom w:val="nil"/>
          <w:right w:val="nil"/>
          <w:between w:val="nil"/>
        </w:pBdr>
        <w:jc w:val="both"/>
        <w:rPr>
          <w:rFonts w:ascii="Calibri" w:eastAsia="Calibri" w:hAnsi="Calibri" w:cs="Calibri"/>
          <w:color w:val="000000"/>
          <w:sz w:val="20"/>
          <w:szCs w:val="20"/>
        </w:rPr>
      </w:pPr>
      <w:r w:rsidRPr="00733D92">
        <w:rPr>
          <w:rFonts w:ascii="Calibri" w:hAnsi="Calibri"/>
          <w:color w:val="000000"/>
          <w:sz w:val="20"/>
        </w:rPr>
        <w:t>Plan pour faire face aux retards imprévus causés par la météo ou d'autres facteurs</w:t>
      </w:r>
      <w:r w:rsidR="00733D92">
        <w:rPr>
          <w:rFonts w:ascii="Calibri" w:hAnsi="Calibri"/>
          <w:color w:val="000000"/>
          <w:sz w:val="20"/>
        </w:rPr>
        <w:t> ;</w:t>
      </w:r>
    </w:p>
    <w:p w:rsidR="00FE6D81" w:rsidRPr="00733D92" w:rsidRDefault="00637357" w:rsidP="00862295">
      <w:pPr>
        <w:numPr>
          <w:ilvl w:val="2"/>
          <w:numId w:val="3"/>
        </w:numPr>
        <w:pBdr>
          <w:top w:val="nil"/>
          <w:left w:val="nil"/>
          <w:bottom w:val="nil"/>
          <w:right w:val="nil"/>
          <w:between w:val="nil"/>
        </w:pBdr>
        <w:jc w:val="both"/>
        <w:rPr>
          <w:rFonts w:ascii="Calibri" w:eastAsia="Calibri" w:hAnsi="Calibri" w:cs="Calibri"/>
          <w:color w:val="000000"/>
          <w:sz w:val="20"/>
          <w:szCs w:val="20"/>
        </w:rPr>
      </w:pPr>
      <w:r w:rsidRPr="00733D92">
        <w:rPr>
          <w:rFonts w:ascii="Calibri" w:hAnsi="Calibri"/>
          <w:color w:val="000000"/>
          <w:sz w:val="20"/>
        </w:rPr>
        <w:t>Description de la manière dont les données seront gérées et nettoyées</w:t>
      </w:r>
      <w:r w:rsidR="00733D92">
        <w:rPr>
          <w:rFonts w:ascii="Calibri" w:hAnsi="Calibri"/>
          <w:color w:val="000000"/>
          <w:sz w:val="20"/>
        </w:rPr>
        <w:t> ;</w:t>
      </w:r>
    </w:p>
    <w:p w:rsidR="00FE6D81" w:rsidRPr="00733D92" w:rsidRDefault="00637357" w:rsidP="00862295">
      <w:pPr>
        <w:numPr>
          <w:ilvl w:val="2"/>
          <w:numId w:val="3"/>
        </w:numPr>
        <w:pBdr>
          <w:top w:val="nil"/>
          <w:left w:val="nil"/>
          <w:bottom w:val="nil"/>
          <w:right w:val="nil"/>
          <w:between w:val="nil"/>
        </w:pBdr>
        <w:jc w:val="both"/>
        <w:rPr>
          <w:rFonts w:ascii="Calibri" w:eastAsia="Calibri" w:hAnsi="Calibri" w:cs="Calibri"/>
          <w:color w:val="000000"/>
          <w:sz w:val="20"/>
          <w:szCs w:val="20"/>
        </w:rPr>
      </w:pPr>
      <w:r w:rsidRPr="00733D92">
        <w:rPr>
          <w:rFonts w:ascii="Calibri" w:hAnsi="Calibri"/>
          <w:color w:val="000000"/>
          <w:sz w:val="20"/>
        </w:rPr>
        <w:t>Mesures visant à garantir que la collecte de données et le rapport sont soumis dans les délais prévus dans le cahier des charges.</w:t>
      </w:r>
    </w:p>
    <w:p w:rsidR="00FE6D81" w:rsidRPr="00733D92" w:rsidRDefault="00637357" w:rsidP="00862295">
      <w:pPr>
        <w:numPr>
          <w:ilvl w:val="1"/>
          <w:numId w:val="3"/>
        </w:numPr>
        <w:pBdr>
          <w:top w:val="nil"/>
          <w:left w:val="nil"/>
          <w:bottom w:val="nil"/>
          <w:right w:val="nil"/>
          <w:between w:val="nil"/>
        </w:pBdr>
        <w:jc w:val="both"/>
        <w:rPr>
          <w:rFonts w:ascii="Calibri" w:eastAsia="Calibri" w:hAnsi="Calibri" w:cs="Calibri"/>
          <w:color w:val="000000"/>
          <w:sz w:val="20"/>
          <w:szCs w:val="20"/>
        </w:rPr>
      </w:pPr>
      <w:r w:rsidRPr="00733D92">
        <w:rPr>
          <w:rFonts w:ascii="Calibri" w:hAnsi="Calibri"/>
          <w:b/>
          <w:color w:val="000000"/>
          <w:sz w:val="20"/>
        </w:rPr>
        <w:t>Mesures d'assurance qualité</w:t>
      </w:r>
      <w:r w:rsidR="00733D92">
        <w:rPr>
          <w:rFonts w:ascii="Calibri" w:hAnsi="Calibri"/>
          <w:b/>
          <w:color w:val="000000"/>
          <w:sz w:val="20"/>
        </w:rPr>
        <w:t> :</w:t>
      </w:r>
      <w:r w:rsidRPr="00733D92">
        <w:rPr>
          <w:rFonts w:ascii="Calibri" w:hAnsi="Calibri"/>
          <w:color w:val="000000"/>
          <w:sz w:val="20"/>
        </w:rPr>
        <w:t>Procédures spécifiques à utiliser pour superviser la collecte des données et assurer la qualité des données pendant la collecte et le nettoyage des données.</w:t>
      </w:r>
    </w:p>
    <w:p w:rsidR="00FE6D81" w:rsidRPr="00733D92" w:rsidRDefault="00FE6D81" w:rsidP="00862295">
      <w:pPr>
        <w:pBdr>
          <w:top w:val="nil"/>
          <w:left w:val="nil"/>
          <w:bottom w:val="nil"/>
          <w:right w:val="nil"/>
          <w:between w:val="nil"/>
        </w:pBdr>
        <w:spacing w:line="276" w:lineRule="auto"/>
        <w:ind w:left="720" w:hanging="720"/>
        <w:jc w:val="both"/>
        <w:rPr>
          <w:rFonts w:ascii="Calibri" w:eastAsia="Calibri" w:hAnsi="Calibri" w:cs="Calibri"/>
          <w:color w:val="000000"/>
          <w:sz w:val="20"/>
          <w:szCs w:val="20"/>
        </w:rPr>
      </w:pPr>
    </w:p>
    <w:p w:rsidR="00FE6D81" w:rsidRPr="00733D92" w:rsidRDefault="00BF025A" w:rsidP="00862295">
      <w:pPr>
        <w:numPr>
          <w:ilvl w:val="0"/>
          <w:numId w:val="3"/>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hAnsi="Calibri"/>
          <w:b/>
          <w:color w:val="000000"/>
          <w:sz w:val="20"/>
        </w:rPr>
        <w:t>P</w:t>
      </w:r>
      <w:r w:rsidR="00637357" w:rsidRPr="00733D92">
        <w:rPr>
          <w:rFonts w:ascii="Calibri" w:hAnsi="Calibri"/>
          <w:b/>
          <w:color w:val="000000"/>
          <w:sz w:val="20"/>
        </w:rPr>
        <w:t>lan de travail détaillé pour la mise en œuvre des activités</w:t>
      </w:r>
      <w:r w:rsidR="00637357" w:rsidRPr="00733D92">
        <w:rPr>
          <w:rFonts w:ascii="Calibri" w:hAnsi="Calibri"/>
          <w:color w:val="000000"/>
          <w:sz w:val="20"/>
        </w:rPr>
        <w:t>, comprenant le personnel responsable de chaque activité, les dates d'achèvement et un calendrier des livrables selon un échéancier hebdomadaire. Le plan de travail proposé (tableaux, graphiques ou images compris) ne doit pas dépasser deux pages.</w:t>
      </w:r>
    </w:p>
    <w:p w:rsidR="00FE6D81" w:rsidRPr="00733D92" w:rsidRDefault="00FE6D81" w:rsidP="00862295">
      <w:pPr>
        <w:spacing w:line="276" w:lineRule="auto"/>
        <w:jc w:val="both"/>
        <w:rPr>
          <w:rFonts w:ascii="Calibri" w:eastAsia="Calibri" w:hAnsi="Calibri" w:cs="Calibri"/>
          <w:sz w:val="20"/>
          <w:szCs w:val="20"/>
        </w:rPr>
      </w:pPr>
    </w:p>
    <w:p w:rsidR="00C5197E" w:rsidRPr="00733D92" w:rsidRDefault="00637357" w:rsidP="00862295">
      <w:pPr>
        <w:numPr>
          <w:ilvl w:val="0"/>
          <w:numId w:val="3"/>
        </w:numPr>
        <w:pBdr>
          <w:top w:val="nil"/>
          <w:left w:val="nil"/>
          <w:bottom w:val="nil"/>
          <w:right w:val="nil"/>
          <w:between w:val="nil"/>
        </w:pBdr>
        <w:spacing w:line="276" w:lineRule="auto"/>
        <w:jc w:val="both"/>
        <w:rPr>
          <w:rFonts w:ascii="Calibri" w:hAnsi="Calibri"/>
          <w:color w:val="000000"/>
          <w:sz w:val="20"/>
        </w:rPr>
      </w:pPr>
      <w:r w:rsidRPr="00733D92">
        <w:rPr>
          <w:rFonts w:ascii="Calibri" w:hAnsi="Calibri"/>
          <w:b/>
          <w:color w:val="000000"/>
          <w:sz w:val="20"/>
        </w:rPr>
        <w:t>Références</w:t>
      </w:r>
      <w:r w:rsidR="00733D92">
        <w:rPr>
          <w:rFonts w:ascii="Calibri" w:hAnsi="Calibri"/>
          <w:b/>
          <w:color w:val="000000"/>
          <w:sz w:val="20"/>
        </w:rPr>
        <w:t> :</w:t>
      </w:r>
      <w:r w:rsidRPr="00733D92">
        <w:rPr>
          <w:rFonts w:ascii="Calibri" w:hAnsi="Calibri"/>
          <w:color w:val="000000"/>
          <w:sz w:val="20"/>
        </w:rPr>
        <w:t xml:space="preserve"> Une liste d'au moins trois clients anciens ou actuels (comprenant email et numéro de téléphone) pour lesquels un travail similaire a été effectué au cours des </w:t>
      </w:r>
      <w:r w:rsidRPr="00733D92">
        <w:rPr>
          <w:rFonts w:ascii="Calibri" w:hAnsi="Calibri"/>
          <w:b/>
          <w:color w:val="000000"/>
          <w:sz w:val="20"/>
        </w:rPr>
        <w:t>cinq dernières années</w:t>
      </w:r>
      <w:r w:rsidRPr="00733D92">
        <w:rPr>
          <w:rFonts w:ascii="Calibri" w:hAnsi="Calibri"/>
          <w:color w:val="000000"/>
          <w:sz w:val="20"/>
        </w:rPr>
        <w:t>. La liste des anciens clients ou des clients actuels doit comprendre une brève description du travail accompli et des dates auxquelles il a été réalisé</w:t>
      </w:r>
      <w:r w:rsidR="00733D92">
        <w:rPr>
          <w:rFonts w:ascii="Calibri" w:hAnsi="Calibri"/>
          <w:color w:val="000000"/>
          <w:sz w:val="20"/>
        </w:rPr>
        <w:t> ;</w:t>
      </w:r>
      <w:r w:rsidRPr="00733D92">
        <w:rPr>
          <w:rFonts w:ascii="Calibri" w:hAnsi="Calibri"/>
          <w:color w:val="000000"/>
          <w:sz w:val="20"/>
        </w:rPr>
        <w:t xml:space="preserve"> elle peut être présentée sous forme de tableau. Breakthrough ACTION tentera à trois reprises de contacter chacun de ces clients pour obtenir leur avis sur le travail du prestataire.Les prestataires doivent uniquement fournir les coordonnées des clients qui acceptent d'être contactés par Breakthrough ACTION pour discuter de leurs performances. La liste des références ne doit pas dépasser une page.</w:t>
      </w:r>
    </w:p>
    <w:p w:rsidR="00FE6D81" w:rsidRPr="00733D92" w:rsidRDefault="00FE6D81" w:rsidP="00862295">
      <w:pPr>
        <w:pBdr>
          <w:top w:val="nil"/>
          <w:left w:val="nil"/>
          <w:bottom w:val="nil"/>
          <w:right w:val="nil"/>
          <w:between w:val="nil"/>
        </w:pBdr>
        <w:spacing w:line="276" w:lineRule="auto"/>
        <w:ind w:left="720" w:hanging="720"/>
        <w:jc w:val="both"/>
        <w:rPr>
          <w:rFonts w:ascii="Calibri" w:eastAsia="Calibri" w:hAnsi="Calibri" w:cs="Calibri"/>
          <w:color w:val="000000"/>
          <w:sz w:val="20"/>
          <w:szCs w:val="20"/>
        </w:rPr>
      </w:pPr>
    </w:p>
    <w:p w:rsidR="00FE6D81" w:rsidRPr="00733D92" w:rsidRDefault="00943E62" w:rsidP="00862295">
      <w:pPr>
        <w:numPr>
          <w:ilvl w:val="0"/>
          <w:numId w:val="3"/>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hAnsi="Calibri"/>
          <w:b/>
          <w:color w:val="000000"/>
          <w:sz w:val="20"/>
        </w:rPr>
        <w:t>Curriculum Vitae (CV)</w:t>
      </w:r>
      <w:r w:rsidR="00637357" w:rsidRPr="00733D92">
        <w:rPr>
          <w:rFonts w:ascii="Calibri" w:hAnsi="Calibri"/>
          <w:b/>
          <w:color w:val="000000"/>
          <w:sz w:val="20"/>
        </w:rPr>
        <w:t xml:space="preserve"> concis en annexe</w:t>
      </w:r>
      <w:r w:rsidR="00733D92">
        <w:rPr>
          <w:rFonts w:ascii="Calibri" w:hAnsi="Calibri"/>
          <w:b/>
          <w:color w:val="000000"/>
          <w:sz w:val="20"/>
        </w:rPr>
        <w:t> :</w:t>
      </w:r>
      <w:r w:rsidR="00637357" w:rsidRPr="00733D92">
        <w:rPr>
          <w:rFonts w:ascii="Calibri" w:hAnsi="Calibri"/>
          <w:color w:val="000000"/>
          <w:sz w:val="20"/>
        </w:rPr>
        <w:t>Annexer les CV du personnel du prestataire proposé pour participer aux travaux de l’étude. Le responsable de la recherche et le coordinateur de l'étude doivent tous deux être spécifiquement nommés et leurs CV doivent être joints. Cette section est limitée à 10 pages.</w:t>
      </w:r>
    </w:p>
    <w:p w:rsidR="00FE6D81" w:rsidRPr="00733D92" w:rsidRDefault="00FE6D81" w:rsidP="00943E62">
      <w:pPr>
        <w:pBdr>
          <w:top w:val="nil"/>
          <w:left w:val="nil"/>
          <w:bottom w:val="nil"/>
          <w:right w:val="nil"/>
          <w:between w:val="nil"/>
        </w:pBdr>
        <w:spacing w:line="276" w:lineRule="auto"/>
        <w:jc w:val="both"/>
        <w:rPr>
          <w:rFonts w:ascii="Calibri" w:eastAsia="Calibri" w:hAnsi="Calibri" w:cs="Calibri"/>
          <w:color w:val="000000"/>
          <w:sz w:val="20"/>
          <w:szCs w:val="20"/>
        </w:rPr>
      </w:pPr>
    </w:p>
    <w:p w:rsidR="00FE6D81" w:rsidRPr="00943E62" w:rsidRDefault="00637357" w:rsidP="00943E62">
      <w:pPr>
        <w:numPr>
          <w:ilvl w:val="0"/>
          <w:numId w:val="3"/>
        </w:numPr>
        <w:pBdr>
          <w:top w:val="nil"/>
          <w:left w:val="nil"/>
          <w:bottom w:val="nil"/>
          <w:right w:val="nil"/>
          <w:between w:val="nil"/>
        </w:pBdr>
        <w:spacing w:line="276" w:lineRule="auto"/>
        <w:jc w:val="both"/>
        <w:rPr>
          <w:rFonts w:ascii="Calibri" w:eastAsia="Calibri" w:hAnsi="Calibri" w:cs="Calibri"/>
          <w:color w:val="000000"/>
          <w:sz w:val="20"/>
          <w:szCs w:val="20"/>
        </w:rPr>
      </w:pPr>
      <w:r w:rsidRPr="00943E62">
        <w:rPr>
          <w:rFonts w:ascii="Calibri" w:hAnsi="Calibri"/>
          <w:b/>
          <w:color w:val="000000"/>
          <w:sz w:val="20"/>
        </w:rPr>
        <w:t>Budget et explicatifs</w:t>
      </w:r>
      <w:r w:rsidR="00733D92" w:rsidRPr="00943E62">
        <w:rPr>
          <w:rFonts w:ascii="Calibri" w:hAnsi="Calibri"/>
          <w:b/>
          <w:color w:val="000000"/>
          <w:sz w:val="20"/>
        </w:rPr>
        <w:t> :</w:t>
      </w:r>
      <w:r w:rsidRPr="00943E62">
        <w:rPr>
          <w:rFonts w:ascii="Calibri" w:hAnsi="Calibri"/>
          <w:color w:val="000000"/>
          <w:sz w:val="20"/>
        </w:rPr>
        <w:t xml:space="preserve">Un budget détaillé et complet au format </w:t>
      </w:r>
      <w:r w:rsidR="00943E62" w:rsidRPr="00943E62">
        <w:rPr>
          <w:rFonts w:ascii="Calibri" w:hAnsi="Calibri"/>
          <w:color w:val="000000"/>
          <w:sz w:val="20"/>
        </w:rPr>
        <w:t>Microsoft</w:t>
      </w:r>
      <w:r w:rsidRPr="00943E62">
        <w:rPr>
          <w:rFonts w:ascii="Calibri" w:hAnsi="Calibri"/>
          <w:color w:val="000000"/>
          <w:sz w:val="20"/>
        </w:rPr>
        <w:t xml:space="preserve"> Excel pour mener à bien les activités proposées dans le cadre de la proposition technique avec des textes explicatifs budgétaires détaillés. Les coûts budgétaires doivent être regroupés dans les catégories suivantes</w:t>
      </w:r>
      <w:r w:rsidR="00733D92" w:rsidRPr="00943E62">
        <w:rPr>
          <w:rFonts w:ascii="Calibri" w:hAnsi="Calibri"/>
          <w:color w:val="000000"/>
          <w:sz w:val="20"/>
        </w:rPr>
        <w:t> :</w:t>
      </w:r>
    </w:p>
    <w:p w:rsidR="00FE6D81" w:rsidRPr="00733D92" w:rsidRDefault="000565DF" w:rsidP="00862295">
      <w:pPr>
        <w:numPr>
          <w:ilvl w:val="1"/>
          <w:numId w:val="3"/>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Frais de rémunération du personnel</w:t>
      </w:r>
    </w:p>
    <w:p w:rsidR="00FE6D81" w:rsidRPr="00733D92" w:rsidRDefault="000565DF" w:rsidP="00862295">
      <w:pPr>
        <w:numPr>
          <w:ilvl w:val="1"/>
          <w:numId w:val="3"/>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Coûts de formation</w:t>
      </w:r>
    </w:p>
    <w:p w:rsidR="00C5197E" w:rsidRPr="00733D92" w:rsidRDefault="000565DF" w:rsidP="00862295">
      <w:pPr>
        <w:numPr>
          <w:ilvl w:val="1"/>
          <w:numId w:val="3"/>
        </w:numPr>
        <w:pBdr>
          <w:top w:val="nil"/>
          <w:left w:val="nil"/>
          <w:bottom w:val="nil"/>
          <w:right w:val="nil"/>
          <w:between w:val="nil"/>
        </w:pBdr>
        <w:spacing w:line="276" w:lineRule="auto"/>
        <w:jc w:val="both"/>
        <w:rPr>
          <w:rFonts w:ascii="Calibri" w:hAnsi="Calibri"/>
          <w:color w:val="000000"/>
          <w:sz w:val="20"/>
        </w:rPr>
      </w:pPr>
      <w:r w:rsidRPr="00733D92">
        <w:rPr>
          <w:rFonts w:ascii="Calibri" w:hAnsi="Calibri"/>
          <w:color w:val="000000"/>
          <w:sz w:val="20"/>
        </w:rPr>
        <w:t>Coûts de la collecte des données et</w:t>
      </w:r>
    </w:p>
    <w:p w:rsidR="00FE6D81" w:rsidRPr="00733D92" w:rsidRDefault="000565DF" w:rsidP="00862295">
      <w:pPr>
        <w:numPr>
          <w:ilvl w:val="1"/>
          <w:numId w:val="3"/>
        </w:numPr>
        <w:pBdr>
          <w:top w:val="nil"/>
          <w:left w:val="nil"/>
          <w:bottom w:val="nil"/>
          <w:right w:val="nil"/>
          <w:between w:val="nil"/>
        </w:pBdr>
        <w:spacing w:line="276" w:lineRule="auto"/>
        <w:jc w:val="both"/>
        <w:rPr>
          <w:rFonts w:ascii="Calibri" w:eastAsia="Calibri" w:hAnsi="Calibri" w:cs="Calibri"/>
          <w:color w:val="000000"/>
          <w:sz w:val="20"/>
          <w:szCs w:val="20"/>
        </w:rPr>
      </w:pPr>
      <w:r w:rsidRPr="00733D92">
        <w:rPr>
          <w:rFonts w:ascii="Calibri" w:hAnsi="Calibri"/>
          <w:color w:val="000000"/>
          <w:sz w:val="20"/>
        </w:rPr>
        <w:t>Coûts administratifs détaillés</w:t>
      </w:r>
    </w:p>
    <w:p w:rsidR="00FE6D81" w:rsidRPr="00733D92" w:rsidRDefault="00637357" w:rsidP="00862295">
      <w:pPr>
        <w:pBdr>
          <w:top w:val="nil"/>
          <w:left w:val="nil"/>
          <w:bottom w:val="nil"/>
          <w:right w:val="nil"/>
          <w:between w:val="nil"/>
        </w:pBdr>
        <w:spacing w:line="276" w:lineRule="auto"/>
        <w:ind w:left="720"/>
        <w:jc w:val="both"/>
        <w:rPr>
          <w:rFonts w:ascii="Calibri" w:eastAsia="Calibri" w:hAnsi="Calibri" w:cs="Calibri"/>
          <w:sz w:val="20"/>
          <w:szCs w:val="20"/>
        </w:rPr>
      </w:pPr>
      <w:r w:rsidRPr="00733D92">
        <w:rPr>
          <w:rFonts w:ascii="Calibri" w:hAnsi="Calibri"/>
          <w:color w:val="000000"/>
          <w:sz w:val="20"/>
        </w:rPr>
        <w:t>Les</w:t>
      </w:r>
      <w:r w:rsidRPr="00733D92">
        <w:rPr>
          <w:rFonts w:ascii="Calibri" w:hAnsi="Calibri"/>
          <w:sz w:val="20"/>
        </w:rPr>
        <w:t xml:space="preserve"> coûts budgétaires doivent être présentés dans un tableau comportant les colonnes suivantes</w:t>
      </w:r>
      <w:r w:rsidR="00BF025A">
        <w:rPr>
          <w:rFonts w:ascii="Calibri" w:hAnsi="Calibri"/>
          <w:sz w:val="20"/>
        </w:rPr>
        <w:t> :</w:t>
      </w:r>
    </w:p>
    <w:p w:rsidR="00FE6D81" w:rsidRPr="00733D92" w:rsidRDefault="00637357" w:rsidP="00862295">
      <w:pPr>
        <w:numPr>
          <w:ilvl w:val="1"/>
          <w:numId w:val="7"/>
        </w:numPr>
        <w:pBdr>
          <w:top w:val="nil"/>
          <w:left w:val="nil"/>
          <w:bottom w:val="nil"/>
          <w:right w:val="nil"/>
          <w:between w:val="nil"/>
        </w:pBdr>
        <w:spacing w:line="276" w:lineRule="auto"/>
        <w:jc w:val="both"/>
        <w:rPr>
          <w:rFonts w:ascii="Calibri" w:eastAsia="Calibri" w:hAnsi="Calibri" w:cs="Calibri"/>
          <w:sz w:val="20"/>
          <w:szCs w:val="20"/>
        </w:rPr>
      </w:pPr>
      <w:r w:rsidRPr="00733D92">
        <w:rPr>
          <w:rFonts w:ascii="Calibri" w:hAnsi="Calibri"/>
          <w:color w:val="000000"/>
          <w:sz w:val="20"/>
        </w:rPr>
        <w:lastRenderedPageBreak/>
        <w:t xml:space="preserve">Description </w:t>
      </w:r>
      <w:r w:rsidR="00DF7B46" w:rsidRPr="00733D92">
        <w:rPr>
          <w:rFonts w:ascii="Calibri" w:hAnsi="Calibri"/>
          <w:color w:val="000000"/>
          <w:sz w:val="20"/>
        </w:rPr>
        <w:t>du</w:t>
      </w:r>
      <w:r w:rsidRPr="00733D92">
        <w:rPr>
          <w:rFonts w:ascii="Calibri" w:hAnsi="Calibri"/>
          <w:color w:val="000000"/>
          <w:sz w:val="20"/>
        </w:rPr>
        <w:t xml:space="preserve"> poste</w:t>
      </w:r>
    </w:p>
    <w:p w:rsidR="00FE6D81" w:rsidRPr="00733D92" w:rsidRDefault="00637357" w:rsidP="00862295">
      <w:pPr>
        <w:numPr>
          <w:ilvl w:val="1"/>
          <w:numId w:val="7"/>
        </w:numPr>
        <w:pBdr>
          <w:top w:val="nil"/>
          <w:left w:val="nil"/>
          <w:bottom w:val="nil"/>
          <w:right w:val="nil"/>
          <w:between w:val="nil"/>
        </w:pBdr>
        <w:spacing w:line="276" w:lineRule="auto"/>
        <w:jc w:val="both"/>
        <w:rPr>
          <w:rFonts w:ascii="Calibri" w:eastAsia="Calibri" w:hAnsi="Calibri" w:cs="Calibri"/>
          <w:sz w:val="20"/>
          <w:szCs w:val="20"/>
        </w:rPr>
      </w:pPr>
      <w:r w:rsidRPr="00733D92">
        <w:rPr>
          <w:rFonts w:ascii="Calibri" w:hAnsi="Calibri"/>
          <w:color w:val="000000"/>
          <w:sz w:val="20"/>
        </w:rPr>
        <w:t>Quantité</w:t>
      </w:r>
    </w:p>
    <w:p w:rsidR="00FE6D81" w:rsidRPr="00733D92" w:rsidRDefault="00637357" w:rsidP="00862295">
      <w:pPr>
        <w:numPr>
          <w:ilvl w:val="1"/>
          <w:numId w:val="7"/>
        </w:numPr>
        <w:pBdr>
          <w:top w:val="nil"/>
          <w:left w:val="nil"/>
          <w:bottom w:val="nil"/>
          <w:right w:val="nil"/>
          <w:between w:val="nil"/>
        </w:pBdr>
        <w:spacing w:line="276" w:lineRule="auto"/>
        <w:jc w:val="both"/>
        <w:rPr>
          <w:rFonts w:ascii="Calibri" w:eastAsia="Calibri" w:hAnsi="Calibri" w:cs="Calibri"/>
          <w:sz w:val="20"/>
          <w:szCs w:val="20"/>
        </w:rPr>
      </w:pPr>
      <w:r w:rsidRPr="00733D92">
        <w:rPr>
          <w:rFonts w:ascii="Calibri" w:hAnsi="Calibri"/>
          <w:color w:val="000000"/>
          <w:sz w:val="20"/>
        </w:rPr>
        <w:t>Tarif</w:t>
      </w:r>
    </w:p>
    <w:p w:rsidR="00FE6D81" w:rsidRPr="00733D92" w:rsidRDefault="00637357" w:rsidP="00862295">
      <w:pPr>
        <w:numPr>
          <w:ilvl w:val="1"/>
          <w:numId w:val="7"/>
        </w:numPr>
        <w:pBdr>
          <w:top w:val="nil"/>
          <w:left w:val="nil"/>
          <w:bottom w:val="nil"/>
          <w:right w:val="nil"/>
          <w:between w:val="nil"/>
        </w:pBdr>
        <w:spacing w:line="276" w:lineRule="auto"/>
        <w:jc w:val="both"/>
        <w:rPr>
          <w:rFonts w:ascii="Calibri" w:eastAsia="Calibri" w:hAnsi="Calibri" w:cs="Calibri"/>
          <w:sz w:val="20"/>
          <w:szCs w:val="20"/>
        </w:rPr>
      </w:pPr>
      <w:r w:rsidRPr="00733D92">
        <w:rPr>
          <w:rFonts w:ascii="Calibri" w:hAnsi="Calibri"/>
          <w:color w:val="000000"/>
          <w:sz w:val="20"/>
        </w:rPr>
        <w:t>Coût en</w:t>
      </w:r>
      <w:r w:rsidRPr="00733D92">
        <w:rPr>
          <w:rFonts w:ascii="Calibri" w:hAnsi="Calibri"/>
          <w:sz w:val="20"/>
        </w:rPr>
        <w:t xml:space="preserve"> monnaie </w:t>
      </w:r>
      <w:r w:rsidRPr="00733D92">
        <w:rPr>
          <w:rFonts w:ascii="Calibri" w:hAnsi="Calibri"/>
          <w:color w:val="000000"/>
          <w:sz w:val="20"/>
        </w:rPr>
        <w:t>locale</w:t>
      </w:r>
      <w:r w:rsidRPr="00733D92">
        <w:rPr>
          <w:rFonts w:ascii="Calibri" w:hAnsi="Calibri"/>
          <w:sz w:val="20"/>
        </w:rPr>
        <w:t xml:space="preserve"> et</w:t>
      </w:r>
    </w:p>
    <w:p w:rsidR="00FE6D81" w:rsidRPr="00733D92" w:rsidRDefault="00637357" w:rsidP="00862295">
      <w:pPr>
        <w:numPr>
          <w:ilvl w:val="1"/>
          <w:numId w:val="7"/>
        </w:numPr>
        <w:pBdr>
          <w:top w:val="nil"/>
          <w:left w:val="nil"/>
          <w:bottom w:val="nil"/>
          <w:right w:val="nil"/>
          <w:between w:val="nil"/>
        </w:pBdr>
        <w:spacing w:line="276" w:lineRule="auto"/>
        <w:jc w:val="both"/>
        <w:rPr>
          <w:rFonts w:ascii="Calibri" w:eastAsia="Calibri" w:hAnsi="Calibri" w:cs="Calibri"/>
          <w:sz w:val="20"/>
          <w:szCs w:val="20"/>
        </w:rPr>
      </w:pPr>
      <w:r w:rsidRPr="00733D92">
        <w:rPr>
          <w:rFonts w:ascii="Calibri" w:hAnsi="Calibri"/>
          <w:sz w:val="20"/>
        </w:rPr>
        <w:t>Coût en USD</w:t>
      </w:r>
    </w:p>
    <w:p w:rsidR="00FE6D81" w:rsidRPr="00733D92" w:rsidRDefault="00637357" w:rsidP="00862295">
      <w:pPr>
        <w:spacing w:line="276" w:lineRule="auto"/>
        <w:ind w:left="90"/>
        <w:jc w:val="both"/>
        <w:rPr>
          <w:rFonts w:ascii="Calibri" w:eastAsia="Calibri" w:hAnsi="Calibri" w:cs="Calibri"/>
          <w:sz w:val="20"/>
          <w:szCs w:val="20"/>
        </w:rPr>
      </w:pPr>
      <w:r w:rsidRPr="00733D92">
        <w:rPr>
          <w:rFonts w:ascii="Calibri" w:hAnsi="Calibri"/>
          <w:sz w:val="20"/>
        </w:rPr>
        <w:t xml:space="preserve">Veuillez soumettre les budgets en monnaie locale et en dollars américains en utilisant les taux de change disponibles sur </w:t>
      </w:r>
      <w:r w:rsidRPr="00733D92">
        <w:rPr>
          <w:rFonts w:ascii="Calibri" w:hAnsi="Calibri"/>
          <w:color w:val="4F81BD"/>
          <w:sz w:val="20"/>
          <w:u w:val="single"/>
        </w:rPr>
        <w:t>www.oanda.com</w:t>
      </w:r>
      <w:r w:rsidRPr="00733D92">
        <w:rPr>
          <w:rFonts w:ascii="Calibri" w:hAnsi="Calibri"/>
          <w:sz w:val="20"/>
        </w:rPr>
        <w:t xml:space="preserve">. Le budget doit correspondre à la </w:t>
      </w:r>
      <w:r w:rsidRPr="00733D92">
        <w:rPr>
          <w:rFonts w:ascii="Calibri" w:hAnsi="Calibri"/>
          <w:color w:val="000000"/>
          <w:sz w:val="20"/>
        </w:rPr>
        <w:t>proposition du prestataire et coïncider au cahier des charges</w:t>
      </w:r>
      <w:r w:rsidRPr="00733D92">
        <w:rPr>
          <w:rFonts w:ascii="Calibri" w:hAnsi="Calibri"/>
          <w:sz w:val="20"/>
        </w:rPr>
        <w:t xml:space="preserve">. Les </w:t>
      </w:r>
      <w:r w:rsidRPr="00733D92">
        <w:rPr>
          <w:rFonts w:ascii="Calibri" w:hAnsi="Calibri"/>
          <w:b/>
          <w:sz w:val="20"/>
        </w:rPr>
        <w:t>explicatifs du budget</w:t>
      </w:r>
      <w:r w:rsidRPr="00733D92">
        <w:rPr>
          <w:rFonts w:ascii="Calibri" w:hAnsi="Calibri"/>
          <w:sz w:val="20"/>
        </w:rPr>
        <w:t xml:space="preserve"> doivent comprendre une justification de tous les coûts unitaires et des nombres d'unités. La partie narrative du budget ne doit pas dépasser deux pages.</w:t>
      </w:r>
    </w:p>
    <w:p w:rsidR="00FE6D81" w:rsidRPr="00733D92" w:rsidRDefault="00FE6D81">
      <w:pPr>
        <w:spacing w:line="276" w:lineRule="auto"/>
        <w:rPr>
          <w:rFonts w:ascii="Calibri" w:eastAsia="Calibri" w:hAnsi="Calibri" w:cs="Calibri"/>
          <w:sz w:val="20"/>
          <w:szCs w:val="20"/>
        </w:rPr>
      </w:pPr>
    </w:p>
    <w:p w:rsidR="00FE6D81" w:rsidRPr="00733D92" w:rsidRDefault="00BF025A" w:rsidP="00862295">
      <w:pPr>
        <w:numPr>
          <w:ilvl w:val="0"/>
          <w:numId w:val="3"/>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hAnsi="Calibri"/>
          <w:b/>
          <w:bCs/>
          <w:color w:val="000000"/>
          <w:sz w:val="20"/>
        </w:rPr>
        <w:t>F</w:t>
      </w:r>
      <w:r w:rsidR="00637357" w:rsidRPr="00733D92">
        <w:rPr>
          <w:rFonts w:ascii="Calibri" w:hAnsi="Calibri"/>
          <w:b/>
          <w:bCs/>
          <w:color w:val="000000"/>
          <w:sz w:val="20"/>
        </w:rPr>
        <w:t>ormulaire d’attestation joint en annexe (annexe A)</w:t>
      </w:r>
      <w:r>
        <w:rPr>
          <w:rFonts w:ascii="Calibri" w:hAnsi="Calibri"/>
          <w:b/>
          <w:bCs/>
          <w:color w:val="000000"/>
          <w:sz w:val="20"/>
        </w:rPr>
        <w:t xml:space="preserve"> : </w:t>
      </w:r>
      <w:r w:rsidRPr="00BF025A">
        <w:rPr>
          <w:rFonts w:ascii="Calibri" w:hAnsi="Calibri"/>
          <w:bCs/>
          <w:color w:val="000000"/>
          <w:sz w:val="20"/>
        </w:rPr>
        <w:t>Doit</w:t>
      </w:r>
      <w:r w:rsidR="00637357" w:rsidRPr="00733D92">
        <w:rPr>
          <w:rFonts w:ascii="Calibri" w:hAnsi="Calibri"/>
          <w:color w:val="000000"/>
          <w:sz w:val="20"/>
        </w:rPr>
        <w:t>être signé pour certifier que le prestataire n'est pas une entreprise publique.</w:t>
      </w:r>
    </w:p>
    <w:p w:rsidR="00FE6D81" w:rsidRPr="00733D92" w:rsidRDefault="00FE6D81" w:rsidP="00862295">
      <w:pPr>
        <w:pBdr>
          <w:top w:val="nil"/>
          <w:left w:val="nil"/>
          <w:bottom w:val="nil"/>
          <w:right w:val="nil"/>
          <w:between w:val="nil"/>
        </w:pBdr>
        <w:spacing w:line="276" w:lineRule="auto"/>
        <w:ind w:left="720" w:hanging="720"/>
        <w:jc w:val="both"/>
        <w:rPr>
          <w:rFonts w:ascii="Calibri" w:eastAsia="Calibri" w:hAnsi="Calibri" w:cs="Calibri"/>
          <w:color w:val="000000"/>
          <w:sz w:val="20"/>
          <w:szCs w:val="20"/>
        </w:rPr>
      </w:pPr>
    </w:p>
    <w:p w:rsidR="00C5197E" w:rsidRPr="00733D92" w:rsidRDefault="00BF025A" w:rsidP="00862295">
      <w:pPr>
        <w:numPr>
          <w:ilvl w:val="0"/>
          <w:numId w:val="3"/>
        </w:numPr>
        <w:spacing w:line="276" w:lineRule="auto"/>
        <w:jc w:val="both"/>
        <w:rPr>
          <w:rFonts w:ascii="Calibri" w:hAnsi="Calibri"/>
          <w:sz w:val="20"/>
        </w:rPr>
      </w:pPr>
      <w:r>
        <w:rPr>
          <w:rFonts w:ascii="Calibri" w:hAnsi="Calibri"/>
          <w:b/>
          <w:bCs/>
          <w:sz w:val="20"/>
        </w:rPr>
        <w:t>A</w:t>
      </w:r>
      <w:r w:rsidR="00637357" w:rsidRPr="00733D92">
        <w:rPr>
          <w:rFonts w:ascii="Calibri" w:hAnsi="Calibri"/>
          <w:b/>
          <w:bCs/>
          <w:sz w:val="20"/>
        </w:rPr>
        <w:t xml:space="preserve">ttestation </w:t>
      </w:r>
      <w:r w:rsidR="00637357" w:rsidRPr="00733D92">
        <w:rPr>
          <w:rFonts w:ascii="Calibri" w:hAnsi="Calibri"/>
          <w:b/>
          <w:sz w:val="20"/>
        </w:rPr>
        <w:t>d'enregistrement/de constitution</w:t>
      </w:r>
      <w:r w:rsidR="00637357" w:rsidRPr="00733D92">
        <w:rPr>
          <w:rFonts w:ascii="Calibri" w:hAnsi="Calibri"/>
          <w:sz w:val="20"/>
        </w:rPr>
        <w:t xml:space="preserve"> en tant qu'entreprise/organisme autorisé à opérer en RDC</w:t>
      </w:r>
      <w:r w:rsidR="00637357" w:rsidRPr="00733D92">
        <w:rPr>
          <w:rFonts w:ascii="Calibri" w:hAnsi="Calibri"/>
          <w:b/>
          <w:sz w:val="20"/>
        </w:rPr>
        <w:t>.</w:t>
      </w:r>
    </w:p>
    <w:p w:rsidR="00FE6D81" w:rsidRPr="00733D92" w:rsidRDefault="00FE6D81" w:rsidP="00862295">
      <w:pPr>
        <w:spacing w:line="276" w:lineRule="auto"/>
        <w:jc w:val="both"/>
        <w:rPr>
          <w:rFonts w:ascii="Calibri" w:eastAsia="Calibri" w:hAnsi="Calibri" w:cs="Calibri"/>
          <w:sz w:val="20"/>
          <w:szCs w:val="20"/>
        </w:rPr>
      </w:pPr>
    </w:p>
    <w:p w:rsidR="00FE6D81" w:rsidRPr="00733D92" w:rsidRDefault="00637357" w:rsidP="00862295">
      <w:pPr>
        <w:spacing w:line="276" w:lineRule="auto"/>
        <w:jc w:val="both"/>
        <w:rPr>
          <w:rFonts w:ascii="Calibri" w:eastAsia="Calibri" w:hAnsi="Calibri" w:cs="Calibri"/>
          <w:b/>
          <w:sz w:val="20"/>
          <w:szCs w:val="20"/>
        </w:rPr>
      </w:pPr>
      <w:r w:rsidRPr="00733D92">
        <w:rPr>
          <w:rFonts w:ascii="Calibri" w:hAnsi="Calibri"/>
          <w:sz w:val="20"/>
        </w:rPr>
        <w:t xml:space="preserve">Notez que la demande doit être soumise en français. La proposition doit être rédigée avec un interligne de 1,5 et une police de 12 points (Times New Roman ou Arial) et doit respecter les limites de pages des sections et des annexes spécifiées ci-dessus. La proposition technique doit être soumise au format </w:t>
      </w:r>
      <w:r w:rsidRPr="00733D92">
        <w:rPr>
          <w:rFonts w:ascii="Calibri" w:hAnsi="Calibri"/>
          <w:sz w:val="20"/>
          <w:u w:val="single"/>
        </w:rPr>
        <w:t>Microsoft Word</w:t>
      </w:r>
      <w:r w:rsidRPr="00733D92">
        <w:rPr>
          <w:rFonts w:ascii="Calibri" w:hAnsi="Calibri"/>
          <w:sz w:val="20"/>
        </w:rPr>
        <w:t xml:space="preserve"> ou </w:t>
      </w:r>
      <w:r w:rsidRPr="00733D92">
        <w:rPr>
          <w:rFonts w:ascii="Calibri" w:hAnsi="Calibri"/>
          <w:sz w:val="20"/>
          <w:u w:val="single"/>
        </w:rPr>
        <w:t>PDF</w:t>
      </w:r>
      <w:r w:rsidR="00943E62">
        <w:rPr>
          <w:rFonts w:ascii="Calibri" w:hAnsi="Calibri"/>
          <w:sz w:val="20"/>
          <w:u w:val="single"/>
        </w:rPr>
        <w:t xml:space="preserve"> document</w:t>
      </w:r>
      <w:r w:rsidRPr="00733D92">
        <w:rPr>
          <w:rFonts w:ascii="Calibri" w:hAnsi="Calibri"/>
          <w:sz w:val="20"/>
        </w:rPr>
        <w:t xml:space="preserve">. Les propositions financières doivent être soumises au format </w:t>
      </w:r>
      <w:r w:rsidRPr="00733D92">
        <w:rPr>
          <w:rFonts w:ascii="Calibri" w:hAnsi="Calibri"/>
          <w:sz w:val="20"/>
          <w:u w:val="single"/>
        </w:rPr>
        <w:t>Microsoft Excel</w:t>
      </w:r>
      <w:r w:rsidRPr="00733D92">
        <w:rPr>
          <w:rFonts w:ascii="Calibri" w:hAnsi="Calibri"/>
          <w:sz w:val="20"/>
        </w:rPr>
        <w:t>. Tous les renseignements demandés dans le présent appel d'offres doivent être inclus dans la proposition. Le prestataire peut inclure des informations supplémentaires si nécessaire pour décrire convenablement sa proposition.</w:t>
      </w:r>
    </w:p>
    <w:p w:rsidR="00FE6D81" w:rsidRPr="00733D92" w:rsidRDefault="00FE6D81" w:rsidP="00862295">
      <w:pPr>
        <w:spacing w:line="276" w:lineRule="auto"/>
        <w:jc w:val="both"/>
        <w:rPr>
          <w:rFonts w:ascii="Calibri" w:eastAsia="Calibri" w:hAnsi="Calibri" w:cs="Calibri"/>
          <w:b/>
          <w:sz w:val="20"/>
          <w:szCs w:val="20"/>
        </w:rPr>
      </w:pPr>
    </w:p>
    <w:p w:rsidR="00FE6D81" w:rsidRPr="00733D92" w:rsidRDefault="00637357" w:rsidP="00862295">
      <w:pPr>
        <w:spacing w:line="276" w:lineRule="auto"/>
        <w:jc w:val="both"/>
        <w:rPr>
          <w:rFonts w:ascii="Calibri" w:eastAsia="Calibri" w:hAnsi="Calibri" w:cs="Calibri"/>
          <w:b/>
          <w:sz w:val="20"/>
          <w:szCs w:val="20"/>
        </w:rPr>
      </w:pPr>
      <w:r w:rsidRPr="00733D92">
        <w:rPr>
          <w:rFonts w:ascii="Calibri" w:hAnsi="Calibri"/>
          <w:b/>
          <w:sz w:val="20"/>
        </w:rPr>
        <w:t>SOUMISSION DE PROPOSITIONS</w:t>
      </w:r>
    </w:p>
    <w:p w:rsidR="00C5197E" w:rsidRPr="00733D92" w:rsidRDefault="00637357" w:rsidP="00862295">
      <w:pPr>
        <w:spacing w:line="276" w:lineRule="auto"/>
        <w:jc w:val="both"/>
        <w:rPr>
          <w:rFonts w:ascii="Calibri" w:hAnsi="Calibri"/>
          <w:sz w:val="20"/>
        </w:rPr>
      </w:pPr>
      <w:r w:rsidRPr="00733D92">
        <w:rPr>
          <w:rFonts w:ascii="Calibri" w:hAnsi="Calibri"/>
          <w:sz w:val="20"/>
        </w:rPr>
        <w:t xml:space="preserve">Les propositions complètes (version électronique) doivent être soumises au plus tard le </w:t>
      </w:r>
      <w:r w:rsidR="005242D1">
        <w:rPr>
          <w:rFonts w:ascii="Calibri" w:hAnsi="Calibri"/>
          <w:b/>
          <w:sz w:val="20"/>
        </w:rPr>
        <w:t>16</w:t>
      </w:r>
      <w:r w:rsidR="00740613">
        <w:rPr>
          <w:rFonts w:ascii="Calibri" w:hAnsi="Calibri"/>
          <w:b/>
          <w:sz w:val="20"/>
        </w:rPr>
        <w:t xml:space="preserve"> août</w:t>
      </w:r>
      <w:r w:rsidRPr="00733D92">
        <w:rPr>
          <w:rFonts w:ascii="Calibri" w:hAnsi="Calibri"/>
          <w:b/>
          <w:sz w:val="20"/>
        </w:rPr>
        <w:t xml:space="preserve"> 2020 </w:t>
      </w:r>
      <w:r w:rsidRPr="00733D92">
        <w:rPr>
          <w:rFonts w:ascii="Calibri" w:hAnsi="Calibri"/>
          <w:sz w:val="20"/>
        </w:rPr>
        <w:t>à 23h59, heure de la RDC, par courrier électronique à</w:t>
      </w:r>
      <w:hyperlink r:id="rId15" w:history="1">
        <w:r w:rsidRPr="00733D92">
          <w:rPr>
            <w:rStyle w:val="Lienhypertexte"/>
            <w:rFonts w:ascii="Calibri" w:hAnsi="Calibri"/>
            <w:sz w:val="20"/>
          </w:rPr>
          <w:t>florencem@breakthroughactiondrc.org</w:t>
        </w:r>
      </w:hyperlink>
      <w:r w:rsidRPr="00733D92">
        <w:rPr>
          <w:rFonts w:ascii="Calibri" w:hAnsi="Calibri"/>
          <w:sz w:val="20"/>
        </w:rPr>
        <w:t xml:space="preserve"> en mettant en copie</w:t>
      </w:r>
      <w:hyperlink r:id="rId16" w:history="1">
        <w:r w:rsidRPr="00733D92">
          <w:rPr>
            <w:rStyle w:val="Lienhypertexte"/>
            <w:rFonts w:ascii="Calibri" w:hAnsi="Calibri"/>
            <w:sz w:val="20"/>
          </w:rPr>
          <w:t>stellababalola@jhu.edu</w:t>
        </w:r>
      </w:hyperlink>
      <w:r w:rsidRPr="00733D92">
        <w:rPr>
          <w:rFonts w:ascii="Calibri" w:hAnsi="Calibri"/>
          <w:sz w:val="20"/>
        </w:rPr>
        <w:t>. Veuillez écrire</w:t>
      </w:r>
      <w:r w:rsidRPr="00733D92">
        <w:rPr>
          <w:rFonts w:ascii="Calibri" w:hAnsi="Calibri"/>
          <w:b/>
          <w:sz w:val="20"/>
        </w:rPr>
        <w:t xml:space="preserve"> « Proposition Enquête comportementale Paludisme RDC »</w:t>
      </w:r>
      <w:r w:rsidRPr="00733D92">
        <w:rPr>
          <w:rFonts w:ascii="Calibri" w:hAnsi="Calibri"/>
          <w:sz w:val="20"/>
        </w:rPr>
        <w:t xml:space="preserve"> comme sujet de votre email.</w:t>
      </w:r>
    </w:p>
    <w:p w:rsidR="00FE6D81" w:rsidRPr="00733D92" w:rsidRDefault="00FE6D81" w:rsidP="00862295">
      <w:pPr>
        <w:spacing w:line="276" w:lineRule="auto"/>
        <w:jc w:val="both"/>
        <w:rPr>
          <w:rFonts w:ascii="Calibri" w:eastAsia="Calibri" w:hAnsi="Calibri" w:cs="Calibri"/>
          <w:b/>
          <w:sz w:val="20"/>
          <w:szCs w:val="20"/>
        </w:rPr>
      </w:pPr>
    </w:p>
    <w:p w:rsidR="00C5197E" w:rsidRPr="00733D92" w:rsidRDefault="00637357" w:rsidP="00862295">
      <w:pPr>
        <w:spacing w:line="276" w:lineRule="auto"/>
        <w:jc w:val="both"/>
        <w:rPr>
          <w:rFonts w:ascii="Calibri" w:hAnsi="Calibri"/>
          <w:b/>
          <w:sz w:val="20"/>
        </w:rPr>
      </w:pPr>
      <w:r w:rsidRPr="00733D92">
        <w:rPr>
          <w:rFonts w:ascii="Calibri" w:hAnsi="Calibri"/>
          <w:b/>
          <w:sz w:val="20"/>
        </w:rPr>
        <w:t>ÉVALUATION DES PROPOSITIONS</w:t>
      </w:r>
    </w:p>
    <w:p w:rsidR="000565DF" w:rsidRPr="00733D92" w:rsidRDefault="00637357" w:rsidP="00862295">
      <w:pPr>
        <w:spacing w:line="276" w:lineRule="auto"/>
        <w:jc w:val="both"/>
        <w:rPr>
          <w:rFonts w:ascii="Calibri" w:eastAsia="Calibri" w:hAnsi="Calibri" w:cs="Calibri"/>
          <w:sz w:val="20"/>
          <w:szCs w:val="20"/>
        </w:rPr>
      </w:pPr>
      <w:r w:rsidRPr="00733D92">
        <w:rPr>
          <w:rFonts w:ascii="Calibri" w:hAnsi="Calibri"/>
          <w:sz w:val="20"/>
        </w:rPr>
        <w:t>Seules les propositions des candidats ayant signé le formulaire d’attestation annexé ci-dessous seront examinées. Chaque proposition sera notée pour les catégories mentionnées au début de l'appel d'offres.</w:t>
      </w:r>
    </w:p>
    <w:p w:rsidR="000565DF" w:rsidRPr="00733D92" w:rsidRDefault="000565DF" w:rsidP="00862295">
      <w:pPr>
        <w:jc w:val="both"/>
        <w:rPr>
          <w:rFonts w:ascii="Calibri" w:eastAsia="Calibri" w:hAnsi="Calibri" w:cs="Calibri"/>
          <w:sz w:val="20"/>
          <w:szCs w:val="20"/>
        </w:rPr>
      </w:pPr>
      <w:r w:rsidRPr="00733D92">
        <w:br w:type="page"/>
      </w:r>
    </w:p>
    <w:p w:rsidR="00FE6D81" w:rsidRPr="00733D92" w:rsidRDefault="00637357">
      <w:pPr>
        <w:rPr>
          <w:rFonts w:ascii="Calibri" w:eastAsia="Calibri" w:hAnsi="Calibri" w:cs="Calibri"/>
          <w:b/>
          <w:color w:val="000000"/>
          <w:sz w:val="20"/>
          <w:szCs w:val="20"/>
          <w:u w:val="single"/>
        </w:rPr>
      </w:pPr>
      <w:r w:rsidRPr="00733D92">
        <w:rPr>
          <w:rFonts w:ascii="Calibri" w:hAnsi="Calibri"/>
          <w:b/>
          <w:color w:val="000000"/>
          <w:sz w:val="20"/>
          <w:u w:val="single"/>
        </w:rPr>
        <w:lastRenderedPageBreak/>
        <w:t>Annexe A</w:t>
      </w:r>
      <w:r w:rsidR="00733D92">
        <w:rPr>
          <w:rFonts w:ascii="Calibri" w:hAnsi="Calibri"/>
          <w:b/>
          <w:color w:val="000000"/>
          <w:sz w:val="20"/>
          <w:u w:val="single"/>
        </w:rPr>
        <w:t> :</w:t>
      </w:r>
      <w:r w:rsidRPr="00733D92">
        <w:rPr>
          <w:rFonts w:ascii="Calibri" w:hAnsi="Calibri"/>
          <w:b/>
          <w:color w:val="000000"/>
          <w:sz w:val="20"/>
          <w:u w:val="single"/>
        </w:rPr>
        <w:t xml:space="preserve"> Attestation de statut d'entité non gouvernementale</w:t>
      </w:r>
    </w:p>
    <w:p w:rsidR="00FE6D81" w:rsidRPr="00733D92" w:rsidRDefault="00FE6D81">
      <w:pPr>
        <w:spacing w:line="276" w:lineRule="auto"/>
        <w:rPr>
          <w:rFonts w:ascii="Calibri" w:eastAsia="Calibri" w:hAnsi="Calibri" w:cs="Calibri"/>
          <w:color w:val="000000"/>
          <w:sz w:val="20"/>
          <w:szCs w:val="20"/>
        </w:rPr>
      </w:pPr>
    </w:p>
    <w:p w:rsidR="00FE6D81" w:rsidRPr="00733D92" w:rsidRDefault="00637357" w:rsidP="00862295">
      <w:pPr>
        <w:spacing w:line="276" w:lineRule="auto"/>
        <w:jc w:val="both"/>
        <w:rPr>
          <w:rFonts w:ascii="Calibri" w:eastAsia="Calibri" w:hAnsi="Calibri" w:cs="Calibri"/>
          <w:color w:val="000000"/>
          <w:sz w:val="20"/>
          <w:szCs w:val="20"/>
        </w:rPr>
      </w:pPr>
      <w:r w:rsidRPr="00733D92">
        <w:rPr>
          <w:rFonts w:ascii="Calibri" w:hAnsi="Calibri"/>
          <w:color w:val="000000"/>
          <w:sz w:val="20"/>
        </w:rPr>
        <w:t>Breakthrough ACTION (BA) n'est pas autorisé à conclure un contrat avec des entreprises publiques pour ces travaux. Une entreprise publique est définie comme une entreprise dans laquelle le gouvernement ou l'État exerce un contrôle significatif par le biais d'une participation totale, majoritaire ou minoritaire significative. Par conséquent, tous les candidats doivent remplir et signer cette attestation pour confirmer qu'ils ne sont pas une entreprise publique. Notez que si une personne ou une organisation fait une fausse déclaration et est retenue, BA ne sera PAS responsable de la rémunérer pour le travail effectué.</w:t>
      </w:r>
    </w:p>
    <w:p w:rsidR="00FE6D81" w:rsidRPr="00733D92" w:rsidRDefault="00FE6D81" w:rsidP="00862295">
      <w:pPr>
        <w:spacing w:line="276" w:lineRule="auto"/>
        <w:jc w:val="both"/>
        <w:rPr>
          <w:rFonts w:ascii="Calibri" w:eastAsia="Calibri" w:hAnsi="Calibri" w:cs="Calibri"/>
          <w:color w:val="000000"/>
          <w:sz w:val="20"/>
          <w:szCs w:val="20"/>
        </w:rPr>
      </w:pPr>
    </w:p>
    <w:p w:rsidR="00FE6D81" w:rsidRPr="00733D92" w:rsidRDefault="00637357" w:rsidP="00862295">
      <w:pPr>
        <w:spacing w:line="276" w:lineRule="auto"/>
        <w:jc w:val="both"/>
        <w:rPr>
          <w:rFonts w:ascii="Calibri" w:eastAsia="Calibri" w:hAnsi="Calibri" w:cs="Calibri"/>
          <w:color w:val="000000"/>
          <w:sz w:val="20"/>
          <w:szCs w:val="20"/>
        </w:rPr>
      </w:pPr>
      <w:r w:rsidRPr="00733D92">
        <w:rPr>
          <w:rFonts w:ascii="Calibri" w:hAnsi="Calibri"/>
          <w:color w:val="000000"/>
          <w:sz w:val="20"/>
        </w:rPr>
        <w:t xml:space="preserve">Le prestataire </w:t>
      </w:r>
      <w:r w:rsidRPr="00733D92">
        <w:rPr>
          <w:rFonts w:ascii="Calibri" w:hAnsi="Calibri"/>
          <w:b/>
          <w:color w:val="000000"/>
          <w:sz w:val="20"/>
          <w:u w:val="single"/>
        </w:rPr>
        <w:t>confirme</w:t>
      </w:r>
      <w:r w:rsidRPr="00733D92">
        <w:rPr>
          <w:rFonts w:ascii="Calibri" w:hAnsi="Calibri"/>
          <w:color w:val="000000"/>
          <w:sz w:val="20"/>
        </w:rPr>
        <w:t xml:space="preserve"> ce qui suit</w:t>
      </w:r>
      <w:r w:rsidR="00733D92">
        <w:rPr>
          <w:rFonts w:ascii="Calibri" w:hAnsi="Calibri"/>
          <w:color w:val="000000"/>
          <w:sz w:val="20"/>
        </w:rPr>
        <w:t> :</w:t>
      </w:r>
    </w:p>
    <w:p w:rsidR="00FE6D81" w:rsidRPr="00733D92" w:rsidRDefault="00FE6D81" w:rsidP="00862295">
      <w:pPr>
        <w:spacing w:line="276" w:lineRule="auto"/>
        <w:jc w:val="both"/>
        <w:rPr>
          <w:rFonts w:ascii="Calibri" w:eastAsia="Calibri" w:hAnsi="Calibri" w:cs="Calibri"/>
          <w:color w:val="000000"/>
          <w:sz w:val="20"/>
          <w:szCs w:val="20"/>
        </w:rPr>
      </w:pPr>
    </w:p>
    <w:p w:rsidR="00171257" w:rsidRPr="00733D92" w:rsidRDefault="004E6859" w:rsidP="00862295">
      <w:pPr>
        <w:tabs>
          <w:tab w:val="left" w:pos="3150"/>
          <w:tab w:val="left" w:pos="3690"/>
          <w:tab w:val="left" w:pos="4230"/>
          <w:tab w:val="left" w:pos="4770"/>
          <w:tab w:val="left" w:pos="5310"/>
        </w:tabs>
        <w:spacing w:line="276" w:lineRule="auto"/>
        <w:jc w:val="both"/>
        <w:rPr>
          <w:rFonts w:ascii="Calibri" w:eastAsia="Calibri" w:hAnsi="Calibri" w:cs="Calibri"/>
          <w:color w:val="000000"/>
          <w:sz w:val="20"/>
          <w:szCs w:val="20"/>
        </w:rPr>
      </w:pPr>
      <w:r w:rsidRPr="00733D92">
        <w:rPr>
          <w:rFonts w:ascii="Calibri" w:hAnsi="Calibri"/>
          <w:color w:val="000000"/>
          <w:sz w:val="20"/>
        </w:rPr>
        <w:t xml:space="preserve">1. Vous </w:t>
      </w:r>
      <w:r w:rsidR="00733D92" w:rsidRPr="00733D92">
        <w:rPr>
          <w:rFonts w:ascii="Calibri" w:hAnsi="Calibri"/>
          <w:b/>
          <w:color w:val="000000"/>
          <w:sz w:val="20"/>
          <w:u w:val="single"/>
        </w:rPr>
        <w:t>n’êtes</w:t>
      </w:r>
      <w:r w:rsidRPr="00733D92">
        <w:rPr>
          <w:rFonts w:ascii="Calibri" w:hAnsi="Calibri"/>
          <w:b/>
          <w:color w:val="000000"/>
          <w:sz w:val="20"/>
          <w:u w:val="single"/>
        </w:rPr>
        <w:t>pas</w:t>
      </w:r>
      <w:r w:rsidRPr="00733D92">
        <w:rPr>
          <w:rFonts w:ascii="Calibri" w:hAnsi="Calibri"/>
          <w:color w:val="000000"/>
          <w:sz w:val="20"/>
        </w:rPr>
        <w:t xml:space="preserve"> un organisme gouvernemental</w:t>
      </w:r>
      <w:r w:rsidR="00BF025A">
        <w:rPr>
          <w:rFonts w:ascii="Calibri" w:hAnsi="Calibri"/>
          <w:color w:val="000000"/>
          <w:sz w:val="20"/>
        </w:rPr>
        <w:t> </w:t>
      </w:r>
      <w:r w:rsidRPr="00733D92">
        <w:rPr>
          <w:rFonts w:ascii="Calibri" w:hAnsi="Calibri"/>
          <w:color w:val="000000"/>
          <w:sz w:val="20"/>
        </w:rPr>
        <w:t>?</w:t>
      </w:r>
    </w:p>
    <w:p w:rsidR="004E6859" w:rsidRPr="00733D92" w:rsidRDefault="00171257" w:rsidP="00862295">
      <w:pPr>
        <w:tabs>
          <w:tab w:val="left" w:pos="3150"/>
          <w:tab w:val="left" w:pos="3690"/>
          <w:tab w:val="left" w:pos="4230"/>
          <w:tab w:val="left" w:pos="4770"/>
          <w:tab w:val="left" w:pos="5310"/>
        </w:tabs>
        <w:spacing w:line="276" w:lineRule="auto"/>
        <w:jc w:val="both"/>
        <w:rPr>
          <w:rFonts w:ascii="Calibri" w:eastAsia="Calibri" w:hAnsi="Calibri" w:cs="Calibri"/>
          <w:color w:val="000000"/>
          <w:sz w:val="20"/>
          <w:szCs w:val="20"/>
        </w:rPr>
      </w:pPr>
      <w:r w:rsidRPr="00733D92">
        <w:rPr>
          <w:rFonts w:ascii="Calibri" w:hAnsi="Calibri"/>
          <w:color w:val="000000"/>
          <w:sz w:val="20"/>
        </w:rPr>
        <w:tab/>
        <w:t>Oui</w:t>
      </w:r>
      <w:r w:rsidRPr="00733D92">
        <w:rPr>
          <w:rFonts w:ascii="Calibri" w:hAnsi="Calibri"/>
          <w:color w:val="000000"/>
          <w:sz w:val="20"/>
        </w:rPr>
        <w:tab/>
        <w:t>/__/</w:t>
      </w:r>
      <w:r w:rsidRPr="00733D92">
        <w:rPr>
          <w:rFonts w:ascii="Calibri" w:hAnsi="Calibri"/>
          <w:color w:val="000000"/>
          <w:sz w:val="20"/>
        </w:rPr>
        <w:tab/>
      </w:r>
      <w:r w:rsidRPr="00733D92">
        <w:rPr>
          <w:rFonts w:ascii="Calibri" w:hAnsi="Calibri"/>
          <w:color w:val="000000"/>
          <w:sz w:val="20"/>
        </w:rPr>
        <w:tab/>
        <w:t>Non</w:t>
      </w:r>
      <w:r w:rsidRPr="00733D92">
        <w:rPr>
          <w:rFonts w:ascii="Calibri" w:hAnsi="Calibri"/>
          <w:color w:val="000000"/>
          <w:sz w:val="20"/>
        </w:rPr>
        <w:tab/>
        <w:t>/__/</w:t>
      </w:r>
    </w:p>
    <w:p w:rsidR="004E6859" w:rsidRPr="00733D92" w:rsidRDefault="004E6859" w:rsidP="00862295">
      <w:pPr>
        <w:jc w:val="both"/>
        <w:rPr>
          <w:rFonts w:eastAsia="Calibri"/>
        </w:rPr>
      </w:pPr>
    </w:p>
    <w:p w:rsidR="00171257" w:rsidRPr="00733D92" w:rsidRDefault="00171257" w:rsidP="00862295">
      <w:pPr>
        <w:tabs>
          <w:tab w:val="left" w:pos="3150"/>
          <w:tab w:val="left" w:pos="3690"/>
          <w:tab w:val="left" w:pos="4230"/>
          <w:tab w:val="left" w:pos="4770"/>
          <w:tab w:val="left" w:pos="5310"/>
        </w:tabs>
        <w:spacing w:line="276" w:lineRule="auto"/>
        <w:jc w:val="both"/>
        <w:rPr>
          <w:rFonts w:asciiTheme="majorHAnsi" w:eastAsia="Calibri" w:hAnsiTheme="majorHAnsi" w:cs="Calibri"/>
          <w:color w:val="000000"/>
          <w:sz w:val="20"/>
          <w:szCs w:val="20"/>
        </w:rPr>
      </w:pPr>
      <w:r w:rsidRPr="00733D92">
        <w:rPr>
          <w:rFonts w:asciiTheme="majorHAnsi" w:hAnsiTheme="majorHAnsi"/>
          <w:sz w:val="20"/>
        </w:rPr>
        <w:t>2. Pouvez-vous fournir votre certificat d'enregistrement</w:t>
      </w:r>
      <w:r w:rsidR="00BF025A">
        <w:rPr>
          <w:rFonts w:asciiTheme="majorHAnsi" w:hAnsiTheme="majorHAnsi"/>
          <w:sz w:val="20"/>
        </w:rPr>
        <w:t> </w:t>
      </w:r>
      <w:r w:rsidRPr="00733D92">
        <w:rPr>
          <w:rFonts w:asciiTheme="majorHAnsi" w:hAnsiTheme="majorHAnsi"/>
          <w:sz w:val="20"/>
        </w:rPr>
        <w:t>?</w:t>
      </w:r>
    </w:p>
    <w:p w:rsidR="00FE6D81" w:rsidRPr="00733D92" w:rsidRDefault="00171257" w:rsidP="00862295">
      <w:pPr>
        <w:tabs>
          <w:tab w:val="left" w:pos="3150"/>
          <w:tab w:val="left" w:pos="3690"/>
          <w:tab w:val="left" w:pos="4230"/>
          <w:tab w:val="left" w:pos="4770"/>
          <w:tab w:val="left" w:pos="5310"/>
        </w:tabs>
        <w:spacing w:line="276" w:lineRule="auto"/>
        <w:jc w:val="both"/>
        <w:rPr>
          <w:rFonts w:asciiTheme="majorHAnsi" w:eastAsia="Calibri" w:hAnsiTheme="majorHAnsi" w:cs="Calibri"/>
          <w:color w:val="000000"/>
          <w:sz w:val="20"/>
          <w:szCs w:val="20"/>
        </w:rPr>
      </w:pPr>
      <w:r w:rsidRPr="00733D92">
        <w:rPr>
          <w:rFonts w:asciiTheme="majorHAnsi" w:hAnsiTheme="majorHAnsi"/>
          <w:color w:val="000000"/>
          <w:sz w:val="20"/>
        </w:rPr>
        <w:tab/>
        <w:t>Oui</w:t>
      </w:r>
      <w:r w:rsidRPr="00733D92">
        <w:rPr>
          <w:rFonts w:asciiTheme="majorHAnsi" w:hAnsiTheme="majorHAnsi"/>
          <w:color w:val="000000"/>
          <w:sz w:val="20"/>
        </w:rPr>
        <w:tab/>
        <w:t>/__/</w:t>
      </w:r>
      <w:r w:rsidRPr="00733D92">
        <w:rPr>
          <w:rFonts w:asciiTheme="majorHAnsi" w:hAnsiTheme="majorHAnsi"/>
          <w:color w:val="000000"/>
          <w:sz w:val="20"/>
        </w:rPr>
        <w:tab/>
      </w:r>
      <w:r w:rsidRPr="00733D92">
        <w:rPr>
          <w:rFonts w:asciiTheme="majorHAnsi" w:hAnsiTheme="majorHAnsi"/>
          <w:color w:val="000000"/>
          <w:sz w:val="20"/>
        </w:rPr>
        <w:tab/>
        <w:t>Non</w:t>
      </w:r>
      <w:r w:rsidRPr="00733D92">
        <w:rPr>
          <w:rFonts w:asciiTheme="majorHAnsi" w:hAnsiTheme="majorHAnsi"/>
          <w:color w:val="000000"/>
          <w:sz w:val="20"/>
        </w:rPr>
        <w:tab/>
        <w:t>/__/</w:t>
      </w:r>
    </w:p>
    <w:p w:rsidR="00FE6D81" w:rsidRPr="00733D92" w:rsidRDefault="00FE6D81" w:rsidP="00862295">
      <w:pPr>
        <w:spacing w:line="276" w:lineRule="auto"/>
        <w:jc w:val="both"/>
        <w:rPr>
          <w:rFonts w:ascii="Calibri" w:eastAsia="Calibri" w:hAnsi="Calibri" w:cs="Calibri"/>
          <w:color w:val="000000"/>
          <w:sz w:val="20"/>
          <w:szCs w:val="20"/>
        </w:rPr>
      </w:pPr>
    </w:p>
    <w:p w:rsidR="00171257" w:rsidRPr="00733D92" w:rsidRDefault="00171257" w:rsidP="00862295">
      <w:pPr>
        <w:tabs>
          <w:tab w:val="left" w:pos="3150"/>
          <w:tab w:val="left" w:pos="3690"/>
          <w:tab w:val="left" w:pos="4230"/>
          <w:tab w:val="left" w:pos="4770"/>
          <w:tab w:val="left" w:pos="5310"/>
        </w:tabs>
        <w:spacing w:line="276" w:lineRule="auto"/>
        <w:jc w:val="both"/>
        <w:rPr>
          <w:rFonts w:ascii="Calibri" w:eastAsia="Calibri" w:hAnsi="Calibri" w:cs="Calibri"/>
          <w:color w:val="000000"/>
          <w:sz w:val="20"/>
          <w:szCs w:val="20"/>
        </w:rPr>
      </w:pPr>
      <w:r w:rsidRPr="00733D92">
        <w:rPr>
          <w:rFonts w:ascii="Calibri" w:hAnsi="Calibri"/>
          <w:color w:val="000000"/>
          <w:sz w:val="20"/>
        </w:rPr>
        <w:t xml:space="preserve">3. Votre conseil d'administration et vos employés clés </w:t>
      </w:r>
      <w:r w:rsidRPr="00733D92">
        <w:rPr>
          <w:rFonts w:ascii="Calibri" w:hAnsi="Calibri"/>
          <w:b/>
          <w:color w:val="000000"/>
          <w:sz w:val="20"/>
          <w:u w:val="single"/>
        </w:rPr>
        <w:t>ne</w:t>
      </w:r>
      <w:r w:rsidRPr="00733D92">
        <w:rPr>
          <w:rFonts w:ascii="Calibri" w:hAnsi="Calibri"/>
          <w:color w:val="000000"/>
          <w:sz w:val="20"/>
        </w:rPr>
        <w:t xml:space="preserve"> sont </w:t>
      </w:r>
      <w:r w:rsidRPr="00733D92">
        <w:rPr>
          <w:rFonts w:ascii="Calibri" w:hAnsi="Calibri"/>
          <w:b/>
          <w:color w:val="000000"/>
          <w:sz w:val="20"/>
          <w:u w:val="single"/>
        </w:rPr>
        <w:t>pas</w:t>
      </w:r>
      <w:r w:rsidRPr="00733D92">
        <w:rPr>
          <w:rFonts w:ascii="Calibri" w:hAnsi="Calibri"/>
          <w:color w:val="000000"/>
          <w:sz w:val="20"/>
        </w:rPr>
        <w:t xml:space="preserve"> affiliés à/employés par un organisme gouvernemental (y compris, mais sans s'y limiter, les universités publiques)</w:t>
      </w:r>
      <w:r w:rsidR="00BF025A">
        <w:rPr>
          <w:rFonts w:ascii="Calibri" w:hAnsi="Calibri"/>
          <w:color w:val="000000"/>
          <w:sz w:val="20"/>
        </w:rPr>
        <w:t> ?</w:t>
      </w:r>
    </w:p>
    <w:p w:rsidR="00FE6D81" w:rsidRPr="00733D92" w:rsidRDefault="00171257" w:rsidP="00733D92">
      <w:pPr>
        <w:tabs>
          <w:tab w:val="left" w:pos="3150"/>
          <w:tab w:val="left" w:pos="3690"/>
          <w:tab w:val="left" w:pos="4230"/>
          <w:tab w:val="left" w:pos="4770"/>
          <w:tab w:val="left" w:pos="5310"/>
        </w:tabs>
        <w:spacing w:line="276" w:lineRule="auto"/>
        <w:jc w:val="both"/>
        <w:rPr>
          <w:rFonts w:asciiTheme="majorHAnsi" w:eastAsia="Calibri" w:hAnsiTheme="majorHAnsi"/>
          <w:sz w:val="20"/>
          <w:szCs w:val="20"/>
        </w:rPr>
      </w:pPr>
      <w:r w:rsidRPr="00733D92">
        <w:rPr>
          <w:rFonts w:asciiTheme="majorHAnsi" w:hAnsiTheme="majorHAnsi"/>
          <w:sz w:val="20"/>
        </w:rPr>
        <w:tab/>
        <w:t>Oui</w:t>
      </w:r>
      <w:r w:rsidRPr="00733D92">
        <w:rPr>
          <w:rFonts w:asciiTheme="majorHAnsi" w:hAnsiTheme="majorHAnsi"/>
          <w:sz w:val="20"/>
        </w:rPr>
        <w:tab/>
        <w:t>/__/</w:t>
      </w:r>
      <w:r w:rsidRPr="00733D92">
        <w:rPr>
          <w:rFonts w:asciiTheme="majorHAnsi" w:hAnsiTheme="majorHAnsi"/>
          <w:sz w:val="20"/>
        </w:rPr>
        <w:tab/>
      </w:r>
      <w:r w:rsidRPr="00733D92">
        <w:rPr>
          <w:rFonts w:asciiTheme="majorHAnsi" w:hAnsiTheme="majorHAnsi"/>
          <w:sz w:val="20"/>
        </w:rPr>
        <w:tab/>
        <w:t>Non</w:t>
      </w:r>
      <w:r w:rsidRPr="00733D92">
        <w:rPr>
          <w:rFonts w:asciiTheme="majorHAnsi" w:hAnsiTheme="majorHAnsi"/>
          <w:sz w:val="20"/>
        </w:rPr>
        <w:tab/>
        <w:t>/__/</w:t>
      </w:r>
    </w:p>
    <w:p w:rsidR="00FE6D81" w:rsidRPr="00733D92" w:rsidRDefault="00FE6D81" w:rsidP="00862295">
      <w:pPr>
        <w:spacing w:line="276" w:lineRule="auto"/>
        <w:jc w:val="both"/>
        <w:rPr>
          <w:rFonts w:ascii="Calibri" w:eastAsia="Calibri" w:hAnsi="Calibri" w:cs="Calibri"/>
          <w:color w:val="000000"/>
          <w:sz w:val="20"/>
          <w:szCs w:val="20"/>
        </w:rPr>
      </w:pPr>
    </w:p>
    <w:p w:rsidR="00171257" w:rsidRPr="00733D92" w:rsidRDefault="00F85676" w:rsidP="00862295">
      <w:pPr>
        <w:tabs>
          <w:tab w:val="left" w:pos="3150"/>
          <w:tab w:val="left" w:pos="3690"/>
          <w:tab w:val="left" w:pos="4230"/>
          <w:tab w:val="left" w:pos="4770"/>
          <w:tab w:val="left" w:pos="5310"/>
        </w:tabs>
        <w:spacing w:line="276" w:lineRule="auto"/>
        <w:jc w:val="both"/>
        <w:rPr>
          <w:rFonts w:ascii="Calibri" w:eastAsia="Calibri" w:hAnsi="Calibri" w:cs="Calibri"/>
          <w:color w:val="000000"/>
          <w:sz w:val="20"/>
          <w:szCs w:val="20"/>
        </w:rPr>
      </w:pPr>
      <w:r w:rsidRPr="00733D92">
        <w:rPr>
          <w:rFonts w:ascii="Calibri" w:hAnsi="Calibri"/>
          <w:color w:val="000000"/>
          <w:sz w:val="20"/>
        </w:rPr>
        <w:t>4. Vous n'avez aucune affiliation avec des organisme gouvernementaux pouvant affecter votre statut de propriétaire</w:t>
      </w:r>
      <w:r w:rsidR="00BF025A">
        <w:rPr>
          <w:rFonts w:ascii="Calibri" w:hAnsi="Calibri"/>
          <w:color w:val="000000"/>
          <w:sz w:val="20"/>
        </w:rPr>
        <w:t> ?</w:t>
      </w:r>
    </w:p>
    <w:p w:rsidR="00FE6D81" w:rsidRPr="00733D92" w:rsidRDefault="00171257" w:rsidP="00862295">
      <w:pPr>
        <w:tabs>
          <w:tab w:val="left" w:pos="3150"/>
          <w:tab w:val="left" w:pos="3690"/>
          <w:tab w:val="left" w:pos="4230"/>
          <w:tab w:val="left" w:pos="4770"/>
          <w:tab w:val="left" w:pos="5310"/>
        </w:tabs>
        <w:spacing w:line="276" w:lineRule="auto"/>
        <w:jc w:val="both"/>
        <w:rPr>
          <w:rFonts w:ascii="Calibri" w:eastAsia="Calibri" w:hAnsi="Calibri" w:cs="Calibri"/>
          <w:color w:val="000000"/>
          <w:sz w:val="20"/>
          <w:szCs w:val="20"/>
        </w:rPr>
      </w:pPr>
      <w:r w:rsidRPr="00733D92">
        <w:rPr>
          <w:rFonts w:ascii="Calibri" w:hAnsi="Calibri"/>
          <w:color w:val="000000"/>
          <w:sz w:val="20"/>
        </w:rPr>
        <w:tab/>
        <w:t>Oui</w:t>
      </w:r>
      <w:r w:rsidRPr="00733D92">
        <w:rPr>
          <w:rFonts w:ascii="Calibri" w:hAnsi="Calibri"/>
          <w:color w:val="000000"/>
          <w:sz w:val="20"/>
        </w:rPr>
        <w:tab/>
        <w:t>/__/</w:t>
      </w:r>
      <w:r w:rsidRPr="00733D92">
        <w:rPr>
          <w:rFonts w:ascii="Calibri" w:hAnsi="Calibri"/>
          <w:color w:val="000000"/>
          <w:sz w:val="20"/>
        </w:rPr>
        <w:tab/>
      </w:r>
      <w:r w:rsidRPr="00733D92">
        <w:rPr>
          <w:rFonts w:ascii="Calibri" w:hAnsi="Calibri"/>
          <w:color w:val="000000"/>
          <w:sz w:val="20"/>
        </w:rPr>
        <w:tab/>
        <w:t>Non</w:t>
      </w:r>
      <w:r w:rsidRPr="00733D92">
        <w:rPr>
          <w:rFonts w:ascii="Calibri" w:hAnsi="Calibri"/>
          <w:color w:val="000000"/>
          <w:sz w:val="20"/>
        </w:rPr>
        <w:tab/>
        <w:t>/__/</w:t>
      </w:r>
    </w:p>
    <w:p w:rsidR="00FE6D81" w:rsidRPr="00733D92" w:rsidRDefault="00FE6D81" w:rsidP="00862295">
      <w:pPr>
        <w:spacing w:line="276" w:lineRule="auto"/>
        <w:jc w:val="both"/>
        <w:rPr>
          <w:rFonts w:ascii="Calibri" w:eastAsia="Calibri" w:hAnsi="Calibri" w:cs="Calibri"/>
          <w:color w:val="000000"/>
          <w:sz w:val="20"/>
          <w:szCs w:val="20"/>
        </w:rPr>
      </w:pPr>
    </w:p>
    <w:p w:rsidR="00FE6D81" w:rsidRPr="00733D92" w:rsidRDefault="00FE6D81" w:rsidP="00862295">
      <w:pPr>
        <w:spacing w:line="276" w:lineRule="auto"/>
        <w:jc w:val="both"/>
        <w:rPr>
          <w:rFonts w:ascii="Calibri" w:eastAsia="Calibri" w:hAnsi="Calibri" w:cs="Calibri"/>
          <w:color w:val="000000"/>
          <w:sz w:val="20"/>
          <w:szCs w:val="20"/>
        </w:rPr>
      </w:pPr>
    </w:p>
    <w:tbl>
      <w:tblPr>
        <w:tblStyle w:val="a1"/>
        <w:tblW w:w="8630" w:type="dxa"/>
        <w:tblBorders>
          <w:top w:val="nil"/>
          <w:left w:val="nil"/>
          <w:bottom w:val="nil"/>
          <w:right w:val="nil"/>
          <w:insideH w:val="nil"/>
          <w:insideV w:val="nil"/>
        </w:tblBorders>
        <w:tblLayout w:type="fixed"/>
        <w:tblLook w:val="0400"/>
      </w:tblPr>
      <w:tblGrid>
        <w:gridCol w:w="3315"/>
        <w:gridCol w:w="3316"/>
        <w:gridCol w:w="1999"/>
      </w:tblGrid>
      <w:tr w:rsidR="00FE6D81" w:rsidRPr="00733D92">
        <w:tc>
          <w:tcPr>
            <w:tcW w:w="3315" w:type="dxa"/>
          </w:tcPr>
          <w:p w:rsidR="00FE6D81" w:rsidRPr="00733D92" w:rsidRDefault="00FE6D81" w:rsidP="00862295">
            <w:pPr>
              <w:pBdr>
                <w:bottom w:val="single" w:sz="12" w:space="1" w:color="000000"/>
              </w:pBdr>
              <w:spacing w:line="276" w:lineRule="auto"/>
              <w:jc w:val="both"/>
              <w:rPr>
                <w:rFonts w:ascii="Calibri" w:eastAsia="Calibri" w:hAnsi="Calibri" w:cs="Calibri"/>
                <w:color w:val="000000"/>
                <w:sz w:val="20"/>
                <w:szCs w:val="20"/>
              </w:rPr>
            </w:pPr>
          </w:p>
          <w:p w:rsidR="00FE6D81" w:rsidRPr="00733D92" w:rsidRDefault="00FE6D81" w:rsidP="00862295">
            <w:pPr>
              <w:spacing w:line="276" w:lineRule="auto"/>
              <w:jc w:val="both"/>
              <w:rPr>
                <w:rFonts w:ascii="Calibri" w:eastAsia="Calibri" w:hAnsi="Calibri" w:cs="Calibri"/>
                <w:color w:val="000000"/>
                <w:sz w:val="20"/>
                <w:szCs w:val="20"/>
              </w:rPr>
            </w:pPr>
          </w:p>
        </w:tc>
        <w:tc>
          <w:tcPr>
            <w:tcW w:w="3316" w:type="dxa"/>
          </w:tcPr>
          <w:p w:rsidR="00FE6D81" w:rsidRPr="00733D92" w:rsidRDefault="00FE6D81" w:rsidP="00862295">
            <w:pPr>
              <w:pBdr>
                <w:bottom w:val="single" w:sz="12" w:space="1" w:color="000000"/>
              </w:pBdr>
              <w:spacing w:line="276" w:lineRule="auto"/>
              <w:jc w:val="both"/>
              <w:rPr>
                <w:rFonts w:ascii="Calibri" w:eastAsia="Calibri" w:hAnsi="Calibri" w:cs="Calibri"/>
                <w:color w:val="000000"/>
                <w:sz w:val="20"/>
                <w:szCs w:val="20"/>
              </w:rPr>
            </w:pPr>
          </w:p>
          <w:p w:rsidR="00FE6D81" w:rsidRPr="00733D92" w:rsidRDefault="00FE6D81" w:rsidP="00862295">
            <w:pPr>
              <w:spacing w:line="276" w:lineRule="auto"/>
              <w:jc w:val="both"/>
              <w:rPr>
                <w:rFonts w:ascii="Calibri" w:eastAsia="Calibri" w:hAnsi="Calibri" w:cs="Calibri"/>
                <w:color w:val="000000"/>
                <w:sz w:val="20"/>
                <w:szCs w:val="20"/>
              </w:rPr>
            </w:pPr>
          </w:p>
        </w:tc>
        <w:tc>
          <w:tcPr>
            <w:tcW w:w="1999" w:type="dxa"/>
          </w:tcPr>
          <w:p w:rsidR="00FE6D81" w:rsidRPr="00733D92" w:rsidRDefault="00FE6D81" w:rsidP="00862295">
            <w:pPr>
              <w:pBdr>
                <w:bottom w:val="single" w:sz="12" w:space="1" w:color="000000"/>
              </w:pBdr>
              <w:spacing w:line="276" w:lineRule="auto"/>
              <w:jc w:val="both"/>
              <w:rPr>
                <w:rFonts w:ascii="Calibri" w:eastAsia="Calibri" w:hAnsi="Calibri" w:cs="Calibri"/>
                <w:color w:val="000000"/>
                <w:sz w:val="20"/>
                <w:szCs w:val="20"/>
              </w:rPr>
            </w:pPr>
          </w:p>
          <w:p w:rsidR="00FE6D81" w:rsidRPr="00733D92" w:rsidRDefault="00FE6D81" w:rsidP="00862295">
            <w:pPr>
              <w:spacing w:line="276" w:lineRule="auto"/>
              <w:jc w:val="both"/>
              <w:rPr>
                <w:rFonts w:ascii="Calibri" w:eastAsia="Calibri" w:hAnsi="Calibri" w:cs="Calibri"/>
                <w:color w:val="000000"/>
                <w:sz w:val="20"/>
                <w:szCs w:val="20"/>
              </w:rPr>
            </w:pPr>
          </w:p>
        </w:tc>
      </w:tr>
      <w:tr w:rsidR="00FE6D81" w:rsidRPr="00733D92">
        <w:tc>
          <w:tcPr>
            <w:tcW w:w="3315" w:type="dxa"/>
          </w:tcPr>
          <w:p w:rsidR="00FE6D81" w:rsidRPr="00733D92" w:rsidRDefault="00637357" w:rsidP="00862295">
            <w:pPr>
              <w:spacing w:line="276" w:lineRule="auto"/>
              <w:jc w:val="both"/>
              <w:rPr>
                <w:rFonts w:ascii="Calibri" w:eastAsia="Calibri" w:hAnsi="Calibri" w:cs="Calibri"/>
                <w:color w:val="000000"/>
                <w:sz w:val="20"/>
                <w:szCs w:val="20"/>
              </w:rPr>
            </w:pPr>
            <w:r w:rsidRPr="00733D92">
              <w:rPr>
                <w:rFonts w:ascii="Calibri" w:hAnsi="Calibri"/>
                <w:color w:val="000000"/>
                <w:sz w:val="20"/>
              </w:rPr>
              <w:t>Nom du représentant de la direction</w:t>
            </w:r>
          </w:p>
        </w:tc>
        <w:tc>
          <w:tcPr>
            <w:tcW w:w="3316" w:type="dxa"/>
          </w:tcPr>
          <w:p w:rsidR="00FE6D81" w:rsidRPr="00733D92" w:rsidRDefault="00637357" w:rsidP="00862295">
            <w:pPr>
              <w:spacing w:line="276" w:lineRule="auto"/>
              <w:jc w:val="both"/>
              <w:rPr>
                <w:rFonts w:ascii="Calibri" w:eastAsia="Calibri" w:hAnsi="Calibri" w:cs="Calibri"/>
                <w:color w:val="000000"/>
                <w:sz w:val="20"/>
                <w:szCs w:val="20"/>
              </w:rPr>
            </w:pPr>
            <w:r w:rsidRPr="00733D92">
              <w:rPr>
                <w:rFonts w:ascii="Calibri" w:hAnsi="Calibri"/>
                <w:color w:val="000000"/>
                <w:sz w:val="20"/>
              </w:rPr>
              <w:t>Signature du représentant de la direction</w:t>
            </w:r>
          </w:p>
        </w:tc>
        <w:tc>
          <w:tcPr>
            <w:tcW w:w="1999" w:type="dxa"/>
          </w:tcPr>
          <w:p w:rsidR="00FE6D81" w:rsidRPr="00733D92" w:rsidRDefault="00637357" w:rsidP="00862295">
            <w:pPr>
              <w:spacing w:line="276" w:lineRule="auto"/>
              <w:jc w:val="both"/>
              <w:rPr>
                <w:rFonts w:ascii="Calibri" w:eastAsia="Calibri" w:hAnsi="Calibri" w:cs="Calibri"/>
                <w:color w:val="000000"/>
                <w:sz w:val="20"/>
                <w:szCs w:val="20"/>
              </w:rPr>
            </w:pPr>
            <w:r w:rsidRPr="00733D92">
              <w:rPr>
                <w:rFonts w:ascii="Calibri" w:hAnsi="Calibri"/>
                <w:color w:val="000000"/>
                <w:sz w:val="20"/>
              </w:rPr>
              <w:t>Date</w:t>
            </w:r>
          </w:p>
        </w:tc>
      </w:tr>
    </w:tbl>
    <w:p w:rsidR="00FE6D81" w:rsidRDefault="00FE6D81" w:rsidP="00862295">
      <w:pPr>
        <w:spacing w:line="276" w:lineRule="auto"/>
        <w:jc w:val="both"/>
        <w:rPr>
          <w:rFonts w:ascii="Calibri" w:eastAsia="Calibri" w:hAnsi="Calibri" w:cs="Calibri"/>
          <w:color w:val="000000"/>
          <w:sz w:val="20"/>
          <w:szCs w:val="20"/>
        </w:rPr>
      </w:pPr>
    </w:p>
    <w:p w:rsidR="005F4325" w:rsidRDefault="005F4325" w:rsidP="00862295">
      <w:pPr>
        <w:spacing w:line="276" w:lineRule="auto"/>
        <w:jc w:val="both"/>
        <w:rPr>
          <w:rFonts w:ascii="Calibri" w:eastAsia="Calibri" w:hAnsi="Calibri" w:cs="Calibri"/>
          <w:color w:val="000000"/>
          <w:sz w:val="20"/>
          <w:szCs w:val="20"/>
        </w:rPr>
      </w:pPr>
    </w:p>
    <w:p w:rsidR="005F4325" w:rsidRDefault="005F4325" w:rsidP="00862295">
      <w:pPr>
        <w:spacing w:line="276" w:lineRule="auto"/>
        <w:jc w:val="both"/>
        <w:rPr>
          <w:rFonts w:ascii="Calibri" w:eastAsia="Calibri" w:hAnsi="Calibri" w:cs="Calibri"/>
          <w:color w:val="000000"/>
          <w:sz w:val="20"/>
          <w:szCs w:val="20"/>
        </w:rPr>
      </w:pPr>
    </w:p>
    <w:p w:rsidR="005F4325" w:rsidRDefault="005F4325" w:rsidP="00862295">
      <w:pPr>
        <w:spacing w:line="276" w:lineRule="auto"/>
        <w:jc w:val="both"/>
        <w:rPr>
          <w:rFonts w:ascii="Calibri" w:eastAsia="Calibri" w:hAnsi="Calibri" w:cs="Calibri"/>
          <w:color w:val="000000"/>
          <w:sz w:val="20"/>
          <w:szCs w:val="20"/>
        </w:rPr>
      </w:pPr>
    </w:p>
    <w:p w:rsidR="005F4325" w:rsidRDefault="005F4325" w:rsidP="005F4325">
      <w:pPr>
        <w:spacing w:line="276" w:lineRule="auto"/>
        <w:jc w:val="center"/>
        <w:rPr>
          <w:rFonts w:ascii="Calibri" w:eastAsia="Calibri" w:hAnsi="Calibri" w:cs="Calibri"/>
          <w:color w:val="FF0000"/>
          <w:sz w:val="28"/>
          <w:szCs w:val="28"/>
        </w:rPr>
      </w:pPr>
    </w:p>
    <w:p w:rsidR="005F4325" w:rsidRDefault="005F4325" w:rsidP="005F4325">
      <w:pPr>
        <w:spacing w:line="276" w:lineRule="auto"/>
        <w:jc w:val="center"/>
        <w:rPr>
          <w:rFonts w:ascii="Calibri" w:eastAsia="Calibri" w:hAnsi="Calibri" w:cs="Calibri"/>
          <w:color w:val="FF0000"/>
          <w:sz w:val="28"/>
          <w:szCs w:val="28"/>
        </w:rPr>
      </w:pPr>
    </w:p>
    <w:p w:rsidR="005F4325" w:rsidRPr="005F4325" w:rsidRDefault="005F4325" w:rsidP="005F4325">
      <w:pPr>
        <w:spacing w:line="276" w:lineRule="auto"/>
        <w:jc w:val="center"/>
        <w:rPr>
          <w:rFonts w:ascii="Calibri" w:eastAsia="Calibri" w:hAnsi="Calibri" w:cs="Calibri"/>
          <w:color w:val="FF0000"/>
          <w:sz w:val="28"/>
          <w:szCs w:val="28"/>
        </w:rPr>
      </w:pPr>
      <w:r w:rsidRPr="005F4325">
        <w:rPr>
          <w:rFonts w:ascii="Calibri" w:eastAsia="Calibri" w:hAnsi="Calibri" w:cs="Calibri"/>
          <w:color w:val="FF0000"/>
          <w:sz w:val="28"/>
          <w:szCs w:val="28"/>
        </w:rPr>
        <w:t>Les pages suivantes sont la version anglaise</w:t>
      </w:r>
      <w:r>
        <w:rPr>
          <w:rFonts w:ascii="Calibri" w:eastAsia="Calibri" w:hAnsi="Calibri" w:cs="Calibri"/>
          <w:color w:val="FF0000"/>
          <w:sz w:val="28"/>
          <w:szCs w:val="28"/>
        </w:rPr>
        <w:t xml:space="preserve"> de l’appel d’offre</w:t>
      </w:r>
    </w:p>
    <w:p w:rsidR="005F4325" w:rsidRDefault="005F4325" w:rsidP="00862295">
      <w:pPr>
        <w:spacing w:line="276" w:lineRule="auto"/>
        <w:jc w:val="both"/>
        <w:rPr>
          <w:rFonts w:ascii="Calibri" w:eastAsia="Calibri" w:hAnsi="Calibri" w:cs="Calibri"/>
          <w:color w:val="000000"/>
          <w:sz w:val="20"/>
          <w:szCs w:val="20"/>
        </w:rPr>
      </w:pPr>
    </w:p>
    <w:p w:rsidR="005F4325" w:rsidRDefault="005F4325" w:rsidP="00862295">
      <w:pPr>
        <w:spacing w:line="276" w:lineRule="auto"/>
        <w:jc w:val="both"/>
        <w:rPr>
          <w:rFonts w:ascii="Calibri" w:eastAsia="Calibri" w:hAnsi="Calibri" w:cs="Calibri"/>
          <w:color w:val="000000"/>
          <w:sz w:val="20"/>
          <w:szCs w:val="20"/>
        </w:rPr>
      </w:pPr>
    </w:p>
    <w:p w:rsidR="005F4325" w:rsidRDefault="005F4325" w:rsidP="00862295">
      <w:pPr>
        <w:spacing w:line="276" w:lineRule="auto"/>
        <w:jc w:val="both"/>
        <w:rPr>
          <w:rFonts w:ascii="Calibri" w:eastAsia="Calibri" w:hAnsi="Calibri" w:cs="Calibri"/>
          <w:color w:val="000000"/>
          <w:sz w:val="20"/>
          <w:szCs w:val="20"/>
        </w:rPr>
      </w:pPr>
    </w:p>
    <w:p w:rsidR="005F4325" w:rsidRDefault="005F4325" w:rsidP="00862295">
      <w:pPr>
        <w:spacing w:line="276" w:lineRule="auto"/>
        <w:jc w:val="both"/>
        <w:rPr>
          <w:rFonts w:ascii="Calibri" w:eastAsia="Calibri" w:hAnsi="Calibri" w:cs="Calibri"/>
          <w:color w:val="000000"/>
          <w:sz w:val="20"/>
          <w:szCs w:val="20"/>
        </w:rPr>
      </w:pPr>
    </w:p>
    <w:p w:rsidR="005F4325" w:rsidRDefault="005F4325" w:rsidP="00862295">
      <w:pPr>
        <w:spacing w:line="276" w:lineRule="auto"/>
        <w:jc w:val="both"/>
        <w:rPr>
          <w:rFonts w:ascii="Calibri" w:eastAsia="Calibri" w:hAnsi="Calibri" w:cs="Calibri"/>
          <w:color w:val="000000"/>
          <w:sz w:val="20"/>
          <w:szCs w:val="20"/>
        </w:rPr>
      </w:pPr>
    </w:p>
    <w:p w:rsidR="005F4325" w:rsidRDefault="005F4325" w:rsidP="00862295">
      <w:pPr>
        <w:spacing w:line="276" w:lineRule="auto"/>
        <w:jc w:val="both"/>
        <w:rPr>
          <w:rFonts w:ascii="Calibri" w:eastAsia="Calibri" w:hAnsi="Calibri" w:cs="Calibri"/>
          <w:color w:val="000000"/>
          <w:sz w:val="20"/>
          <w:szCs w:val="20"/>
        </w:rPr>
      </w:pPr>
    </w:p>
    <w:p w:rsidR="005F4325" w:rsidRPr="00421357" w:rsidRDefault="005F4325" w:rsidP="005F4325">
      <w:pPr>
        <w:spacing w:line="276" w:lineRule="auto"/>
        <w:jc w:val="center"/>
        <w:rPr>
          <w:rFonts w:ascii="Calibri" w:eastAsia="Calibri" w:hAnsi="Calibri" w:cs="Calibri"/>
          <w:b/>
          <w:sz w:val="20"/>
          <w:szCs w:val="20"/>
          <w:lang w:val="en-US"/>
        </w:rPr>
      </w:pPr>
      <w:r w:rsidRPr="00421357">
        <w:rPr>
          <w:rFonts w:ascii="Calibri" w:eastAsia="Calibri" w:hAnsi="Calibri" w:cs="Calibri"/>
          <w:b/>
          <w:sz w:val="20"/>
          <w:szCs w:val="20"/>
          <w:lang w:val="en-US"/>
        </w:rPr>
        <w:lastRenderedPageBreak/>
        <w:t>MALARIA BEHAVIOR SURVEY (MBS) in Democratic Republic of the Congo (DRC)</w:t>
      </w:r>
    </w:p>
    <w:p w:rsidR="005F4325" w:rsidRDefault="005F4325" w:rsidP="005F4325">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Request for proposals</w:t>
      </w:r>
    </w:p>
    <w:p w:rsidR="005F4325" w:rsidRPr="00421357" w:rsidRDefault="005F4325" w:rsidP="005F4325">
      <w:pPr>
        <w:spacing w:line="276" w:lineRule="auto"/>
        <w:jc w:val="center"/>
        <w:rPr>
          <w:rFonts w:ascii="Calibri" w:eastAsia="Calibri" w:hAnsi="Calibri" w:cs="Calibri"/>
          <w:sz w:val="20"/>
          <w:szCs w:val="20"/>
          <w:lang w:val="en-US"/>
        </w:rPr>
      </w:pPr>
      <w:r w:rsidRPr="00421357">
        <w:rPr>
          <w:rFonts w:ascii="Calibri" w:eastAsia="Calibri" w:hAnsi="Calibri" w:cs="Calibri"/>
          <w:sz w:val="20"/>
          <w:szCs w:val="20"/>
          <w:lang w:val="en-US"/>
        </w:rPr>
        <w:t>Release date: July 29, 2020</w:t>
      </w:r>
    </w:p>
    <w:p w:rsidR="005F4325" w:rsidRPr="00421357" w:rsidRDefault="005F4325" w:rsidP="005F4325">
      <w:pPr>
        <w:spacing w:line="276" w:lineRule="auto"/>
        <w:jc w:val="center"/>
        <w:rPr>
          <w:rFonts w:ascii="Calibri" w:eastAsia="Calibri" w:hAnsi="Calibri" w:cs="Calibri"/>
          <w:sz w:val="20"/>
          <w:szCs w:val="20"/>
          <w:lang w:val="en-US"/>
        </w:rPr>
      </w:pPr>
      <w:r w:rsidRPr="00421357">
        <w:rPr>
          <w:rFonts w:ascii="Calibri" w:eastAsia="Calibri" w:hAnsi="Calibri" w:cs="Calibri"/>
          <w:sz w:val="20"/>
          <w:szCs w:val="20"/>
          <w:lang w:val="en-US"/>
        </w:rPr>
        <w:t>Submissiondeadline: August 16, 2020</w:t>
      </w:r>
    </w:p>
    <w:p w:rsidR="005F4325" w:rsidRPr="00421357" w:rsidRDefault="00F37D45" w:rsidP="005F4325">
      <w:pPr>
        <w:spacing w:line="276" w:lineRule="auto"/>
        <w:rPr>
          <w:rFonts w:ascii="Calibri" w:eastAsia="Calibri" w:hAnsi="Calibri" w:cs="Calibri"/>
          <w:sz w:val="20"/>
          <w:szCs w:val="20"/>
          <w:lang w:val="en-US"/>
        </w:rPr>
      </w:pPr>
      <w:r w:rsidRPr="00F37D45">
        <w:rPr>
          <w:noProof/>
        </w:rPr>
        <w:pict>
          <v:shapetype id="_x0000_t32" coordsize="21600,21600" o:spt="32" o:oned="t" path="m,l21600,21600e" filled="f">
            <v:path arrowok="t" fillok="f" o:connecttype="none"/>
            <o:lock v:ext="edit" shapetype="t"/>
          </v:shapetype>
          <v:shape id="Straight Arrow Connector 1" o:spid="_x0000_s1026" type="#_x0000_t32" style="position:absolute;margin-left:-28pt;margin-top:-1pt;width:488.25pt;height:4.5pt;z-index:251660288;visibility:visible" strokeweight="2.25pt">
            <v:stroke startarrowwidth="narrow" startarrowlength="short" endarrowwidth="narrow" endarrowlength="short"/>
          </v:shape>
        </w:pict>
      </w:r>
    </w:p>
    <w:p w:rsidR="005F4325" w:rsidRDefault="005F4325" w:rsidP="005F4325">
      <w:pPr>
        <w:jc w:val="center"/>
        <w:rPr>
          <w:rFonts w:ascii="Calibri" w:eastAsia="Calibri" w:hAnsi="Calibri" w:cs="Calibri"/>
          <w:b/>
          <w:smallCaps/>
          <w:sz w:val="32"/>
          <w:szCs w:val="32"/>
        </w:rPr>
      </w:pPr>
      <w:r>
        <w:rPr>
          <w:rFonts w:ascii="Calibri" w:eastAsia="Calibri" w:hAnsi="Calibri" w:cs="Calibri"/>
          <w:b/>
          <w:smallCaps/>
          <w:sz w:val="32"/>
          <w:szCs w:val="32"/>
        </w:rPr>
        <w:t>advertisement</w:t>
      </w:r>
    </w:p>
    <w:p w:rsidR="005F4325" w:rsidRPr="00421357" w:rsidRDefault="005F4325" w:rsidP="005F4325">
      <w:pPr>
        <w:spacing w:line="276" w:lineRule="auto"/>
        <w:jc w:val="both"/>
        <w:rPr>
          <w:rFonts w:ascii="Calibri" w:eastAsia="Calibri" w:hAnsi="Calibri" w:cs="Calibri"/>
          <w:sz w:val="20"/>
          <w:szCs w:val="20"/>
          <w:lang w:val="en-US"/>
        </w:rPr>
      </w:pPr>
      <w:r w:rsidRPr="00421357">
        <w:rPr>
          <w:rFonts w:ascii="Calibri" w:eastAsia="Calibri" w:hAnsi="Calibri" w:cs="Calibri"/>
          <w:sz w:val="20"/>
          <w:szCs w:val="20"/>
          <w:lang w:val="en-US"/>
        </w:rPr>
        <w:t xml:space="preserve">This announcementis for a request for proposals by the Johns Hopkins University Center for Communication Programs (CCP) on behalf of the Breakthrough ACTION project, the Programme National de Lutte contre le Paludisme (PNLP), and the Global Fund to Fight AIDS, Tuberculosis, and Malaria (Global Fund) to conduct a community-basedsurvey on factorsassociatedwith malaria prevention and treatment in DRC.  This RFP aims to identify a researchfirmthatwillconduct a </w:t>
      </w:r>
      <w:r w:rsidRPr="00421357">
        <w:rPr>
          <w:rFonts w:ascii="Calibri" w:eastAsia="Calibri" w:hAnsi="Calibri" w:cs="Calibri"/>
          <w:b/>
          <w:sz w:val="20"/>
          <w:szCs w:val="20"/>
          <w:lang w:val="en-US"/>
        </w:rPr>
        <w:t>quantitative householdsurvey</w:t>
      </w:r>
      <w:r w:rsidRPr="00421357">
        <w:rPr>
          <w:rFonts w:ascii="Calibri" w:eastAsia="Calibri" w:hAnsi="Calibri" w:cs="Calibri"/>
          <w:sz w:val="20"/>
          <w:szCs w:val="20"/>
          <w:lang w:val="en-US"/>
        </w:rPr>
        <w:t xml:space="preserve"> in all DRC provinces, providinglogistic support in obtainingethicalapproval in DRC, and fielding the survey, with the support of CCP project staff. The selectedVendorwillworkcollaborativelywithBreakthrough ACTION (BA), PNLP, the Institut National de la Statistique (INS) and local communityauthorities, amongothers, to collect information about the factorsinfluencing malaria-relatedhealthbehaviorsamong a sample of households.</w:t>
      </w:r>
    </w:p>
    <w:p w:rsidR="005F4325" w:rsidRPr="00421357" w:rsidRDefault="005F4325" w:rsidP="005F4325">
      <w:pPr>
        <w:spacing w:line="276" w:lineRule="auto"/>
        <w:rPr>
          <w:rFonts w:ascii="Calibri" w:eastAsia="Calibri" w:hAnsi="Calibri" w:cs="Calibri"/>
          <w:sz w:val="20"/>
          <w:szCs w:val="20"/>
          <w:lang w:val="en-US"/>
        </w:rPr>
      </w:pPr>
    </w:p>
    <w:p w:rsidR="005F4325" w:rsidRPr="00421357" w:rsidRDefault="005F4325" w:rsidP="005F4325">
      <w:pPr>
        <w:spacing w:line="276" w:lineRule="auto"/>
        <w:rPr>
          <w:rFonts w:ascii="Calibri" w:eastAsia="Calibri" w:hAnsi="Calibri" w:cs="Calibri"/>
          <w:sz w:val="20"/>
          <w:szCs w:val="20"/>
          <w:lang w:val="en-US"/>
        </w:rPr>
      </w:pPr>
      <w:r w:rsidRPr="00421357">
        <w:rPr>
          <w:rFonts w:ascii="Calibri" w:eastAsia="Calibri" w:hAnsi="Calibri" w:cs="Calibri"/>
          <w:b/>
          <w:sz w:val="20"/>
          <w:szCs w:val="20"/>
          <w:lang w:val="en-US"/>
        </w:rPr>
        <w:t xml:space="preserve">Eligiblebidders must be a registered non- governmentownedenterprise. </w:t>
      </w:r>
      <w:r w:rsidRPr="00421357">
        <w:rPr>
          <w:rFonts w:ascii="Calibri" w:eastAsia="Calibri" w:hAnsi="Calibri" w:cs="Calibri"/>
          <w:sz w:val="20"/>
          <w:szCs w:val="20"/>
          <w:lang w:val="en-US"/>
        </w:rPr>
        <w:t xml:space="preserve">Biddersshouldsubmit a technical and financialproposal in English or French, using the templates and the full Request for Proposals. If bidders are unable to download the documents, theymayberequested via email to </w:t>
      </w:r>
      <w:hyperlink r:id="rId17" w:history="1">
        <w:r w:rsidRPr="00421357">
          <w:rPr>
            <w:rStyle w:val="Lienhypertexte"/>
            <w:rFonts w:ascii="Calibri" w:eastAsia="Calibri" w:hAnsi="Calibri" w:cs="Calibri"/>
            <w:sz w:val="20"/>
            <w:szCs w:val="20"/>
            <w:lang w:val="en-US"/>
          </w:rPr>
          <w:t>florencem@breakthroughactiondrc.org</w:t>
        </w:r>
      </w:hyperlink>
      <w:r w:rsidRPr="00421357">
        <w:rPr>
          <w:rFonts w:ascii="Calibri" w:eastAsia="Calibri" w:hAnsi="Calibri" w:cs="Calibri"/>
          <w:sz w:val="20"/>
          <w:szCs w:val="20"/>
          <w:lang w:val="en-US"/>
        </w:rPr>
        <w:t xml:space="preserve">. The period to ask questions will close on </w:t>
      </w:r>
      <w:r w:rsidRPr="00421357">
        <w:rPr>
          <w:rFonts w:ascii="Calibri" w:eastAsia="Calibri" w:hAnsi="Calibri" w:cs="Calibri"/>
          <w:bCs/>
          <w:sz w:val="20"/>
          <w:szCs w:val="20"/>
          <w:lang w:val="en-US"/>
        </w:rPr>
        <w:t>August 4, 2020</w:t>
      </w:r>
      <w:r w:rsidRPr="00421357">
        <w:rPr>
          <w:rFonts w:ascii="Calibri" w:eastAsia="Calibri" w:hAnsi="Calibri" w:cs="Calibri"/>
          <w:sz w:val="20"/>
          <w:szCs w:val="20"/>
          <w:lang w:val="en-US"/>
        </w:rPr>
        <w:t>. Biddersmay email their questions to</w:t>
      </w:r>
      <w:hyperlink r:id="rId18" w:history="1">
        <w:r w:rsidRPr="00421357">
          <w:rPr>
            <w:rStyle w:val="Lienhypertexte"/>
            <w:rFonts w:ascii="Calibri" w:hAnsi="Calibri"/>
            <w:sz w:val="20"/>
            <w:szCs w:val="20"/>
            <w:lang w:val="en-US"/>
          </w:rPr>
          <w:t>florencem@breakthroughactiondrc.org</w:t>
        </w:r>
      </w:hyperlink>
      <w:r w:rsidRPr="00421357">
        <w:rPr>
          <w:rFonts w:ascii="Calibri" w:hAnsi="Calibri"/>
          <w:sz w:val="20"/>
          <w:szCs w:val="20"/>
          <w:lang w:val="en-US"/>
        </w:rPr>
        <w:t xml:space="preserve"> by August 4, 2020.</w:t>
      </w:r>
    </w:p>
    <w:p w:rsidR="005F4325" w:rsidRPr="00421357" w:rsidRDefault="005F4325" w:rsidP="005F4325">
      <w:pPr>
        <w:spacing w:line="276" w:lineRule="auto"/>
        <w:rPr>
          <w:rFonts w:ascii="Calibri" w:eastAsia="Calibri" w:hAnsi="Calibri" w:cs="Calibri"/>
          <w:sz w:val="20"/>
          <w:szCs w:val="20"/>
          <w:lang w:val="en-US"/>
        </w:rPr>
      </w:pPr>
    </w:p>
    <w:p w:rsidR="005F4325" w:rsidRPr="00421357" w:rsidRDefault="005F4325" w:rsidP="005F4325">
      <w:pPr>
        <w:spacing w:line="276" w:lineRule="auto"/>
        <w:rPr>
          <w:rFonts w:ascii="Calibri" w:eastAsia="Calibri" w:hAnsi="Calibri" w:cs="Calibri"/>
          <w:sz w:val="20"/>
          <w:szCs w:val="20"/>
          <w:lang w:val="en-US"/>
        </w:rPr>
      </w:pPr>
      <w:r w:rsidRPr="00421357">
        <w:rPr>
          <w:rFonts w:ascii="Calibri" w:eastAsia="Calibri" w:hAnsi="Calibri" w:cs="Calibri"/>
          <w:sz w:val="20"/>
          <w:szCs w:val="20"/>
          <w:lang w:val="en-US"/>
        </w:rPr>
        <w:t xml:space="preserve">Proposals are due by </w:t>
      </w:r>
      <w:r w:rsidRPr="00421357">
        <w:rPr>
          <w:rFonts w:ascii="Calibri" w:eastAsia="Calibri" w:hAnsi="Calibri" w:cs="Calibri"/>
          <w:b/>
          <w:sz w:val="20"/>
          <w:szCs w:val="20"/>
          <w:lang w:val="en-US"/>
        </w:rPr>
        <w:t xml:space="preserve">August 16, 2020 </w:t>
      </w:r>
      <w:r w:rsidRPr="00421357">
        <w:rPr>
          <w:rFonts w:ascii="Calibri" w:eastAsia="Calibri" w:hAnsi="Calibri" w:cs="Calibri"/>
          <w:sz w:val="20"/>
          <w:szCs w:val="20"/>
          <w:lang w:val="en-US"/>
        </w:rPr>
        <w:t xml:space="preserve">at 11:59pm DRC Time by email to: </w:t>
      </w:r>
      <w:hyperlink r:id="rId19" w:history="1">
        <w:r w:rsidRPr="00421357">
          <w:rPr>
            <w:rStyle w:val="Lienhypertexte"/>
            <w:rFonts w:ascii="Calibri" w:eastAsia="Calibri" w:hAnsi="Calibri" w:cs="Calibri"/>
            <w:sz w:val="20"/>
            <w:szCs w:val="20"/>
            <w:lang w:val="en-US"/>
          </w:rPr>
          <w:t>admin@breakthroughactiondrc.org</w:t>
        </w:r>
      </w:hyperlink>
      <w:r w:rsidRPr="00421357">
        <w:rPr>
          <w:rFonts w:ascii="Calibri" w:eastAsia="Calibri" w:hAnsi="Calibri" w:cs="Calibri"/>
          <w:sz w:val="20"/>
          <w:szCs w:val="20"/>
          <w:lang w:val="en-US"/>
        </w:rPr>
        <w:t>, copying</w:t>
      </w:r>
      <w:hyperlink r:id="rId20" w:history="1">
        <w:r w:rsidRPr="00421357">
          <w:rPr>
            <w:rStyle w:val="Lienhypertexte"/>
            <w:rFonts w:ascii="Calibri" w:eastAsia="Calibri" w:hAnsi="Calibri" w:cs="Calibri"/>
            <w:sz w:val="20"/>
            <w:szCs w:val="20"/>
            <w:lang w:val="en-US"/>
          </w:rPr>
          <w:t>sblaufu1@jhu.edu</w:t>
        </w:r>
      </w:hyperlink>
      <w:r w:rsidRPr="00421357">
        <w:rPr>
          <w:rFonts w:ascii="Calibri" w:eastAsia="Calibri" w:hAnsi="Calibri" w:cs="Calibri"/>
          <w:sz w:val="20"/>
          <w:szCs w:val="20"/>
          <w:lang w:val="en-US"/>
        </w:rPr>
        <w:t xml:space="preserve">, </w:t>
      </w:r>
      <w:hyperlink r:id="rId21" w:history="1">
        <w:r w:rsidRPr="00421357">
          <w:rPr>
            <w:rStyle w:val="Lienhypertexte"/>
            <w:rFonts w:ascii="Calibri" w:eastAsia="Calibri" w:hAnsi="Calibri" w:cs="Calibri"/>
            <w:sz w:val="20"/>
            <w:szCs w:val="20"/>
            <w:lang w:val="en-US"/>
          </w:rPr>
          <w:t>stellababalola@jhu.edu</w:t>
        </w:r>
      </w:hyperlink>
      <w:r w:rsidRPr="00421357">
        <w:rPr>
          <w:rFonts w:ascii="Calibri" w:eastAsia="Calibri" w:hAnsi="Calibri" w:cs="Calibri"/>
          <w:sz w:val="20"/>
          <w:szCs w:val="20"/>
          <w:lang w:val="en-US"/>
        </w:rPr>
        <w:t xml:space="preserve">, and </w:t>
      </w:r>
      <w:hyperlink r:id="rId22" w:history="1">
        <w:r w:rsidRPr="00421357">
          <w:rPr>
            <w:rStyle w:val="Lienhypertexte"/>
            <w:rFonts w:ascii="Calibri" w:eastAsia="Calibri" w:hAnsi="Calibri" w:cs="Calibri"/>
            <w:sz w:val="20"/>
            <w:szCs w:val="20"/>
            <w:lang w:val="en-US"/>
          </w:rPr>
          <w:t>florencem@breakthroughactiondrc.org</w:t>
        </w:r>
      </w:hyperlink>
      <w:r w:rsidRPr="00421357">
        <w:rPr>
          <w:rFonts w:ascii="Calibri" w:eastAsia="Calibri" w:hAnsi="Calibri" w:cs="Calibri"/>
          <w:sz w:val="20"/>
          <w:szCs w:val="20"/>
          <w:lang w:val="en-US"/>
        </w:rPr>
        <w:t>. Pleasewrite "RFP DRC Malaria Behavior Survey Bid" in the subject line of the email submission.</w:t>
      </w:r>
    </w:p>
    <w:p w:rsidR="005F4325" w:rsidRPr="00421357" w:rsidRDefault="005F4325" w:rsidP="005F4325">
      <w:pPr>
        <w:spacing w:line="276" w:lineRule="auto"/>
        <w:rPr>
          <w:rFonts w:ascii="Calibri" w:eastAsia="Calibri" w:hAnsi="Calibri" w:cs="Calibri"/>
          <w:sz w:val="20"/>
          <w:szCs w:val="20"/>
          <w:lang w:val="en-US"/>
        </w:rPr>
      </w:pPr>
    </w:p>
    <w:p w:rsidR="005F4325" w:rsidRPr="00421357" w:rsidRDefault="005F4325" w:rsidP="005F4325">
      <w:pPr>
        <w:spacing w:line="276" w:lineRule="auto"/>
        <w:rPr>
          <w:rFonts w:ascii="Calibri" w:eastAsia="Calibri" w:hAnsi="Calibri" w:cs="Calibri"/>
          <w:sz w:val="20"/>
          <w:szCs w:val="20"/>
          <w:lang w:val="en-US"/>
        </w:rPr>
      </w:pPr>
      <w:r w:rsidRPr="00421357">
        <w:rPr>
          <w:rFonts w:ascii="Calibri" w:eastAsia="Calibri" w:hAnsi="Calibri" w:cs="Calibri"/>
          <w:sz w:val="20"/>
          <w:szCs w:val="20"/>
          <w:lang w:val="en-US"/>
        </w:rPr>
        <w:t>Awarding of all or a portion of this scope of workis contingent on availablefunds.</w:t>
      </w:r>
    </w:p>
    <w:p w:rsidR="005F4325" w:rsidRPr="00421357" w:rsidRDefault="005F4325" w:rsidP="005F4325">
      <w:pPr>
        <w:spacing w:line="276" w:lineRule="auto"/>
        <w:rPr>
          <w:rFonts w:ascii="Calibri" w:eastAsia="Calibri" w:hAnsi="Calibri" w:cs="Calibri"/>
          <w:sz w:val="20"/>
          <w:szCs w:val="20"/>
          <w:lang w:val="en-US"/>
        </w:rPr>
      </w:pPr>
    </w:p>
    <w:p w:rsidR="005F4325" w:rsidRDefault="005F4325" w:rsidP="005F4325">
      <w:pPr>
        <w:jc w:val="center"/>
        <w:rPr>
          <w:rFonts w:ascii="Calibri" w:eastAsia="Calibri" w:hAnsi="Calibri" w:cs="Calibri"/>
          <w:sz w:val="20"/>
          <w:szCs w:val="20"/>
        </w:rPr>
      </w:pPr>
      <w:r>
        <w:rPr>
          <w:rFonts w:ascii="Calibri" w:eastAsia="Calibri" w:hAnsi="Calibri" w:cs="Calibri"/>
          <w:b/>
          <w:smallCaps/>
        </w:rPr>
        <w:t>REQUEST FOR PROPOSALS (RFP)</w:t>
      </w:r>
    </w:p>
    <w:p w:rsidR="005F4325" w:rsidRPr="00421357" w:rsidRDefault="005F4325" w:rsidP="005F4325">
      <w:pPr>
        <w:spacing w:line="276" w:lineRule="auto"/>
        <w:rPr>
          <w:rFonts w:ascii="Calibri" w:eastAsia="Calibri" w:hAnsi="Calibri" w:cs="Calibri"/>
          <w:sz w:val="20"/>
          <w:szCs w:val="20"/>
          <w:lang w:val="en-US"/>
        </w:rPr>
      </w:pPr>
      <w:r w:rsidRPr="00421357">
        <w:rPr>
          <w:rFonts w:ascii="Calibri" w:eastAsia="Calibri" w:hAnsi="Calibri" w:cs="Calibri"/>
          <w:sz w:val="20"/>
          <w:szCs w:val="20"/>
          <w:lang w:val="en-US"/>
        </w:rPr>
        <w:t>This RFP invitesresearchfirms (herebyreferred to as the Vendor) in DRC to submit a proposal to conducttheseactivities. The Vendorwillbeevaluatedaccording to the followingcriteria and the award of the contractwillbe made accordingly:</w:t>
      </w:r>
    </w:p>
    <w:p w:rsidR="005F4325" w:rsidRPr="00421357" w:rsidRDefault="005F4325" w:rsidP="005F4325">
      <w:pPr>
        <w:numPr>
          <w:ilvl w:val="0"/>
          <w:numId w:val="6"/>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Clarity and organization of the proposal;</w:t>
      </w:r>
    </w:p>
    <w:p w:rsidR="005F4325" w:rsidRDefault="005F4325" w:rsidP="005F4325">
      <w:pPr>
        <w:numPr>
          <w:ilvl w:val="0"/>
          <w:numId w:val="6"/>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Adherence to submissioninstructions;</w:t>
      </w:r>
    </w:p>
    <w:p w:rsidR="005F4325" w:rsidRDefault="005F4325" w:rsidP="005F4325">
      <w:pPr>
        <w:numPr>
          <w:ilvl w:val="0"/>
          <w:numId w:val="6"/>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Relevant organizationalresearchexperience;</w:t>
      </w:r>
    </w:p>
    <w:p w:rsidR="005F4325" w:rsidRPr="00421357" w:rsidRDefault="005F4325" w:rsidP="005F4325">
      <w:pPr>
        <w:numPr>
          <w:ilvl w:val="0"/>
          <w:numId w:val="6"/>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Experience of proposed lead researcher and studycoordinator;</w:t>
      </w:r>
    </w:p>
    <w:p w:rsidR="005F4325" w:rsidRPr="00421357" w:rsidRDefault="005F4325" w:rsidP="005F4325">
      <w:pPr>
        <w:numPr>
          <w:ilvl w:val="0"/>
          <w:numId w:val="6"/>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Quality of referencesprovided by previousclients;</w:t>
      </w:r>
    </w:p>
    <w:p w:rsidR="005F4325" w:rsidRDefault="005F4325" w:rsidP="005F4325">
      <w:pPr>
        <w:numPr>
          <w:ilvl w:val="0"/>
          <w:numId w:val="6"/>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Inclusion of ethicalconsiderations;</w:t>
      </w:r>
    </w:p>
    <w:p w:rsidR="005F4325" w:rsidRDefault="005F4325" w:rsidP="005F4325">
      <w:pPr>
        <w:numPr>
          <w:ilvl w:val="0"/>
          <w:numId w:val="6"/>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Detail of the samplingstrategy;</w:t>
      </w:r>
    </w:p>
    <w:p w:rsidR="005F4325" w:rsidRDefault="005F4325" w:rsidP="005F4325">
      <w:pPr>
        <w:numPr>
          <w:ilvl w:val="0"/>
          <w:numId w:val="6"/>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Comprehensiveness of implementationplan;</w:t>
      </w:r>
    </w:p>
    <w:p w:rsidR="005F4325" w:rsidRPr="00421357" w:rsidRDefault="005F4325" w:rsidP="005F4325">
      <w:pPr>
        <w:numPr>
          <w:ilvl w:val="0"/>
          <w:numId w:val="6"/>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Inclusion of appropriatequality assurance measures;</w:t>
      </w:r>
    </w:p>
    <w:p w:rsidR="005F4325" w:rsidRPr="00421357" w:rsidRDefault="005F4325" w:rsidP="005F4325">
      <w:pPr>
        <w:numPr>
          <w:ilvl w:val="0"/>
          <w:numId w:val="6"/>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Detail of work plan withweeklytimeline;</w:t>
      </w:r>
    </w:p>
    <w:p w:rsidR="005F4325" w:rsidRDefault="005F4325" w:rsidP="005F4325">
      <w:pPr>
        <w:numPr>
          <w:ilvl w:val="0"/>
          <w:numId w:val="6"/>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Budget comprehensiveness and alignmentwithplannedwork; and </w:t>
      </w:r>
    </w:p>
    <w:p w:rsidR="005F4325" w:rsidRPr="00421357" w:rsidRDefault="005F4325" w:rsidP="005F4325">
      <w:pPr>
        <w:numPr>
          <w:ilvl w:val="0"/>
          <w:numId w:val="6"/>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Quality of budget justification narrative.</w:t>
      </w:r>
    </w:p>
    <w:p w:rsidR="005F4325" w:rsidRPr="00421357" w:rsidRDefault="005F4325" w:rsidP="005F4325">
      <w:pPr>
        <w:spacing w:line="276" w:lineRule="auto"/>
        <w:rPr>
          <w:rFonts w:ascii="Calibri" w:eastAsia="Calibri" w:hAnsi="Calibri" w:cs="Calibri"/>
          <w:b/>
          <w:sz w:val="20"/>
          <w:szCs w:val="20"/>
          <w:lang w:val="en-US"/>
        </w:rPr>
      </w:pPr>
    </w:p>
    <w:p w:rsidR="005F4325" w:rsidRPr="00421357" w:rsidRDefault="005F4325" w:rsidP="005F4325">
      <w:pPr>
        <w:spacing w:line="276" w:lineRule="auto"/>
        <w:rPr>
          <w:rFonts w:ascii="Calibri" w:eastAsia="Calibri" w:hAnsi="Calibri" w:cs="Calibri"/>
          <w:b/>
          <w:sz w:val="20"/>
          <w:szCs w:val="20"/>
          <w:lang w:val="en-US"/>
        </w:rPr>
      </w:pPr>
    </w:p>
    <w:p w:rsidR="005F4325" w:rsidRPr="00421357" w:rsidRDefault="005F4325" w:rsidP="005F4325">
      <w:pPr>
        <w:spacing w:line="276" w:lineRule="auto"/>
        <w:rPr>
          <w:rFonts w:ascii="Calibri" w:eastAsia="Calibri" w:hAnsi="Calibri" w:cs="Calibri"/>
          <w:b/>
          <w:sz w:val="20"/>
          <w:szCs w:val="20"/>
          <w:lang w:val="en-US"/>
        </w:rPr>
      </w:pPr>
      <w:r w:rsidRPr="00421357">
        <w:rPr>
          <w:rFonts w:ascii="Calibri" w:eastAsia="Calibri" w:hAnsi="Calibri" w:cs="Calibri"/>
          <w:b/>
          <w:sz w:val="20"/>
          <w:szCs w:val="20"/>
          <w:lang w:val="en-US"/>
        </w:rPr>
        <w:t>ELIGIBILITY DOCUMENTATION REQUIRED</w:t>
      </w:r>
    </w:p>
    <w:p w:rsidR="005F4325" w:rsidRPr="00421357" w:rsidRDefault="005F4325" w:rsidP="005F4325">
      <w:pPr>
        <w:spacing w:line="276" w:lineRule="auto"/>
        <w:rPr>
          <w:rFonts w:ascii="Calibri" w:eastAsia="Calibri" w:hAnsi="Calibri" w:cs="Calibri"/>
          <w:b/>
          <w:sz w:val="20"/>
          <w:szCs w:val="20"/>
          <w:lang w:val="en-US"/>
        </w:rPr>
      </w:pPr>
      <w:r w:rsidRPr="00421357">
        <w:rPr>
          <w:rFonts w:ascii="Calibri" w:eastAsia="Calibri" w:hAnsi="Calibri" w:cs="Calibri"/>
          <w:b/>
          <w:sz w:val="20"/>
          <w:szCs w:val="20"/>
          <w:lang w:val="en-US"/>
        </w:rPr>
        <w:t xml:space="preserve">The annexed certification form (Annex A) </w:t>
      </w:r>
      <w:r w:rsidRPr="00421357">
        <w:rPr>
          <w:rFonts w:ascii="Calibri" w:eastAsia="Calibri" w:hAnsi="Calibri" w:cs="Calibri"/>
          <w:b/>
          <w:sz w:val="20"/>
          <w:szCs w:val="20"/>
          <w:u w:val="single"/>
          <w:lang w:val="en-US"/>
        </w:rPr>
        <w:t>must</w:t>
      </w:r>
      <w:r w:rsidRPr="00421357">
        <w:rPr>
          <w:rFonts w:ascii="Calibri" w:eastAsia="Calibri" w:hAnsi="Calibri" w:cs="Calibri"/>
          <w:b/>
          <w:sz w:val="20"/>
          <w:szCs w:val="20"/>
          <w:lang w:val="en-US"/>
        </w:rPr>
        <w:t>besigned to verifythat the Vendoris not a government-ownedenterprise.</w:t>
      </w:r>
    </w:p>
    <w:p w:rsidR="005F4325" w:rsidRPr="00421357" w:rsidRDefault="005F4325" w:rsidP="005F4325">
      <w:pPr>
        <w:spacing w:line="276" w:lineRule="auto"/>
        <w:rPr>
          <w:rFonts w:ascii="Calibri" w:eastAsia="Calibri" w:hAnsi="Calibri" w:cs="Calibri"/>
          <w:b/>
          <w:sz w:val="20"/>
          <w:szCs w:val="20"/>
          <w:lang w:val="en-US"/>
        </w:rPr>
      </w:pPr>
    </w:p>
    <w:p w:rsidR="005F4325" w:rsidRPr="00421357" w:rsidRDefault="005F4325" w:rsidP="005F4325">
      <w:pPr>
        <w:spacing w:line="276" w:lineRule="auto"/>
        <w:rPr>
          <w:rFonts w:ascii="Calibri" w:eastAsia="Calibri" w:hAnsi="Calibri" w:cs="Calibri"/>
          <w:b/>
          <w:sz w:val="20"/>
          <w:szCs w:val="20"/>
          <w:lang w:val="en-US"/>
        </w:rPr>
      </w:pPr>
      <w:r w:rsidRPr="00421357">
        <w:rPr>
          <w:rFonts w:ascii="Calibri" w:eastAsia="Calibri" w:hAnsi="Calibri" w:cs="Calibri"/>
          <w:b/>
          <w:sz w:val="20"/>
          <w:szCs w:val="20"/>
          <w:lang w:val="en-US"/>
        </w:rPr>
        <w:t>INTRODUCTION AND CONTEXT OF THE PROGRAM</w:t>
      </w:r>
    </w:p>
    <w:p w:rsidR="005F4325" w:rsidRPr="00421357" w:rsidRDefault="005F4325" w:rsidP="005F4325">
      <w:pPr>
        <w:pBdr>
          <w:top w:val="nil"/>
          <w:left w:val="nil"/>
          <w:bottom w:val="nil"/>
          <w:right w:val="nil"/>
          <w:between w:val="nil"/>
        </w:pBdr>
        <w:shd w:val="clear" w:color="auto" w:fill="FFFFFF"/>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 xml:space="preserve">Breakthrough ACTION is a five-year USAID fundedprojectthat encourages people to adopthealthierbehaviorsthroughinnovativeapproaches to social and behavior change (SBC). Firmlygrounded in proven practices, Breakthrough ACTION works in partnershipwithgovernments, civil society, and communitiesaround the world to implementcreative and sustainable SBC programming, nurture SBC champions, mainstream new techniques, and technologies, and advocatestrategic and sustainedinvestment in SBC. Breakthrough ACTION DRC works in collaboration with the President’s Malaria Initiative (PMI), </w:t>
      </w:r>
      <w:r w:rsidRPr="00421357">
        <w:rPr>
          <w:rFonts w:ascii="Calibri" w:eastAsia="Calibri" w:hAnsi="Calibri" w:cs="Calibri"/>
          <w:sz w:val="20"/>
          <w:szCs w:val="20"/>
          <w:lang w:val="en-US"/>
        </w:rPr>
        <w:t>PNLP, and the Global Fund</w:t>
      </w:r>
      <w:r w:rsidRPr="00421357">
        <w:rPr>
          <w:rFonts w:ascii="Calibri" w:eastAsia="Calibri" w:hAnsi="Calibri" w:cs="Calibri"/>
          <w:color w:val="000000"/>
          <w:sz w:val="20"/>
          <w:szCs w:val="20"/>
          <w:lang w:val="en-US"/>
        </w:rPr>
        <w:t xml:space="preserve"> to conduct a Malaria Behavior Survey to explore malaria-relatedbehaviors and theirdeterminants. The project’sactivities focus on behaviorsthat affect malaria prevention, diagnosis, and treatment. </w:t>
      </w:r>
    </w:p>
    <w:p w:rsidR="005F4325" w:rsidRPr="00421357" w:rsidRDefault="005F4325" w:rsidP="005F4325">
      <w:pPr>
        <w:spacing w:line="276" w:lineRule="auto"/>
        <w:rPr>
          <w:rFonts w:ascii="Calibri" w:eastAsia="Calibri" w:hAnsi="Calibri" w:cs="Calibri"/>
          <w:sz w:val="20"/>
          <w:szCs w:val="20"/>
          <w:lang w:val="en-US"/>
        </w:rPr>
      </w:pPr>
    </w:p>
    <w:p w:rsidR="005F4325" w:rsidRPr="00421357" w:rsidRDefault="005F4325" w:rsidP="005F4325">
      <w:pPr>
        <w:spacing w:line="276" w:lineRule="auto"/>
        <w:rPr>
          <w:rFonts w:ascii="Calibri" w:eastAsia="Calibri" w:hAnsi="Calibri" w:cs="Calibri"/>
          <w:sz w:val="20"/>
          <w:szCs w:val="20"/>
          <w:lang w:val="en-US"/>
        </w:rPr>
      </w:pPr>
      <w:r w:rsidRPr="00421357">
        <w:rPr>
          <w:rFonts w:ascii="Calibri" w:eastAsia="Calibri" w:hAnsi="Calibri" w:cs="Calibri"/>
          <w:sz w:val="20"/>
          <w:szCs w:val="20"/>
          <w:lang w:val="en-US"/>
        </w:rPr>
        <w:t xml:space="preserve">This studywill use a householdsurvey to measure the prevalence of prioritybehaviors, such as the use of mosquito nets, prompt and appropriate care-seeking for malaria, and intermittent preventivetreatment of malaria duringpregnancy (IPTp). The studywillalso explore a range of attitudes and beliefsthat influence thesebehaviors. Statisticalanalysis of the data willmakeit possible to identifycorrelationsbetweenspecific attitudes and beliefs and each of thesebehaviors. The results of these analyses willinform future SBC programming. </w:t>
      </w:r>
    </w:p>
    <w:p w:rsidR="005F4325" w:rsidRPr="00421357" w:rsidRDefault="005F4325" w:rsidP="005F4325">
      <w:pPr>
        <w:spacing w:line="276" w:lineRule="auto"/>
        <w:rPr>
          <w:rFonts w:ascii="Calibri" w:eastAsia="Calibri" w:hAnsi="Calibri" w:cs="Calibri"/>
          <w:sz w:val="20"/>
          <w:szCs w:val="20"/>
          <w:lang w:val="en-US"/>
        </w:rPr>
      </w:pPr>
    </w:p>
    <w:p w:rsidR="005F4325" w:rsidRPr="00421357" w:rsidRDefault="005F4325" w:rsidP="005F4325">
      <w:pPr>
        <w:spacing w:line="276" w:lineRule="auto"/>
        <w:rPr>
          <w:rFonts w:ascii="Calibri" w:eastAsia="Calibri" w:hAnsi="Calibri" w:cs="Calibri"/>
          <w:b/>
          <w:sz w:val="20"/>
          <w:szCs w:val="20"/>
          <w:lang w:val="en-US"/>
        </w:rPr>
      </w:pPr>
      <w:r w:rsidRPr="00421357">
        <w:rPr>
          <w:rFonts w:ascii="Calibri" w:eastAsia="Calibri" w:hAnsi="Calibri" w:cs="Calibri"/>
          <w:b/>
          <w:sz w:val="20"/>
          <w:szCs w:val="20"/>
          <w:lang w:val="en-US"/>
        </w:rPr>
        <w:t>SAMPLE SIZE AND GEOGRAPHIC SCOPE</w:t>
      </w:r>
    </w:p>
    <w:p w:rsidR="005F4325" w:rsidRPr="00421357" w:rsidRDefault="005F4325" w:rsidP="005F4325">
      <w:pPr>
        <w:spacing w:line="276" w:lineRule="auto"/>
        <w:rPr>
          <w:rFonts w:ascii="Calibri" w:eastAsia="Calibri" w:hAnsi="Calibri" w:cs="Calibri"/>
          <w:sz w:val="20"/>
          <w:szCs w:val="20"/>
          <w:lang w:val="en-US"/>
        </w:rPr>
      </w:pPr>
      <w:r w:rsidRPr="00421357">
        <w:rPr>
          <w:rFonts w:ascii="Calibri" w:eastAsia="Calibri" w:hAnsi="Calibri" w:cs="Calibri"/>
          <w:sz w:val="20"/>
          <w:szCs w:val="20"/>
          <w:lang w:val="en-US"/>
        </w:rPr>
        <w:t>Throughthis call for proposals, CCP asksresearchagencies to submit a proposal to conduct a survey of a nationallyrepresentativesample of approximately 4980 householdsacross DRC. The surveywill interview all women of reproductive age in selectedhouseholds and, in every</w:t>
      </w:r>
      <w:r w:rsidRPr="00421357">
        <w:rPr>
          <w:rFonts w:ascii="Calibri" w:eastAsia="Calibri" w:hAnsi="Calibri" w:cs="Calibri"/>
          <w:sz w:val="20"/>
          <w:szCs w:val="20"/>
          <w:u w:val="single"/>
          <w:lang w:val="en-US"/>
        </w:rPr>
        <w:t>thirdhousehold</w:t>
      </w:r>
      <w:r w:rsidRPr="00421357">
        <w:rPr>
          <w:rFonts w:ascii="Calibri" w:eastAsia="Calibri" w:hAnsi="Calibri" w:cs="Calibri"/>
          <w:sz w:val="20"/>
          <w:szCs w:val="20"/>
          <w:lang w:val="en-US"/>
        </w:rPr>
        <w:t>, a male partner of one of thesewomen. With the intention of makingestimates at a sub-national level, separatesampleswillbedrawn for these</w:t>
      </w:r>
      <w:r w:rsidRPr="00421357">
        <w:rPr>
          <w:rFonts w:ascii="Calibri" w:eastAsia="Calibri" w:hAnsi="Calibri" w:cs="Calibri"/>
          <w:sz w:val="20"/>
          <w:szCs w:val="20"/>
          <w:u w:val="single"/>
          <w:lang w:val="en-US"/>
        </w:rPr>
        <w:t>four</w:t>
      </w:r>
      <w:r w:rsidRPr="00421357">
        <w:rPr>
          <w:rFonts w:ascii="Calibri" w:eastAsia="Calibri" w:hAnsi="Calibri" w:cs="Calibri"/>
          <w:sz w:val="20"/>
          <w:szCs w:val="20"/>
          <w:lang w:val="en-US"/>
        </w:rPr>
        <w:t xml:space="preserve">geographiczones:North, East, Kasaï, and West zones (seebelow for details). Each of the four sampleswillbestratified by urban and rural areas usingsystematicsamplingwithprobabilityproportional to size. </w:t>
      </w:r>
      <w:r w:rsidRPr="00421357">
        <w:rPr>
          <w:rFonts w:ascii="Calibri" w:eastAsia="Calibri" w:hAnsi="Calibri" w:cs="Calibri"/>
          <w:b/>
          <w:sz w:val="20"/>
          <w:szCs w:val="20"/>
          <w:lang w:val="en-US"/>
        </w:rPr>
        <w:t xml:space="preserve">The total number of households for the four DRC zones combinedshouldbe in the range of 4,980, whichwillyield an estimatedsample of about 5,470 women and about 1,670 men, for a total of 7,140individualrespondents and 4,980 heads of households. </w:t>
      </w:r>
      <w:r w:rsidRPr="00421357">
        <w:rPr>
          <w:rFonts w:ascii="Calibri" w:eastAsia="Calibri" w:hAnsi="Calibri" w:cs="Calibri"/>
          <w:sz w:val="20"/>
          <w:szCs w:val="20"/>
          <w:lang w:val="en-US"/>
        </w:rPr>
        <w:t xml:space="preserve">Vendorsshould use thesenumbers for preparing budgets for theirfinancialproposal. It isanticipatedthat in mosthouseholds, one of the individualsselected to respond to the individual questionnaires willalsoanswer the household questionnaire. The household, women and men questionnaires are expected to becompleted in approximately 35, 60 and 45 minutes respectively. </w:t>
      </w:r>
    </w:p>
    <w:p w:rsidR="005F4325" w:rsidRPr="00421357" w:rsidRDefault="005F4325" w:rsidP="005F4325">
      <w:pPr>
        <w:spacing w:line="276" w:lineRule="auto"/>
        <w:rPr>
          <w:rFonts w:ascii="Calibri" w:eastAsia="Calibri" w:hAnsi="Calibri" w:cs="Calibri"/>
          <w:sz w:val="20"/>
          <w:szCs w:val="20"/>
          <w:lang w:val="en-US"/>
        </w:rPr>
      </w:pPr>
    </w:p>
    <w:p w:rsidR="005F4325" w:rsidRPr="00421357" w:rsidRDefault="005F4325" w:rsidP="005F4325">
      <w:pPr>
        <w:spacing w:line="276" w:lineRule="auto"/>
        <w:rPr>
          <w:rFonts w:ascii="Calibri" w:eastAsia="Calibri" w:hAnsi="Calibri" w:cs="Calibri"/>
          <w:sz w:val="20"/>
          <w:szCs w:val="20"/>
          <w:lang w:val="en-US"/>
        </w:rPr>
      </w:pPr>
      <w:r w:rsidRPr="00421357">
        <w:rPr>
          <w:rFonts w:ascii="Calibri" w:eastAsia="Calibri" w:hAnsi="Calibri" w:cs="Calibri"/>
          <w:sz w:val="20"/>
          <w:szCs w:val="20"/>
          <w:lang w:val="en-US"/>
        </w:rPr>
        <w:t xml:space="preserve">The list of regionswithineachstudy zone isshown in Table 1, and the sample size distribution across the study zones isshown in Table 2. </w:t>
      </w:r>
    </w:p>
    <w:p w:rsidR="005F4325" w:rsidRPr="00421357" w:rsidRDefault="005F4325" w:rsidP="005F4325">
      <w:pPr>
        <w:spacing w:line="276" w:lineRule="auto"/>
        <w:rPr>
          <w:rFonts w:ascii="Calibri" w:eastAsia="Calibri" w:hAnsi="Calibri" w:cs="Calibri"/>
          <w:sz w:val="20"/>
          <w:szCs w:val="20"/>
          <w:lang w:val="en-US"/>
        </w:rPr>
      </w:pPr>
    </w:p>
    <w:tbl>
      <w:tblPr>
        <w:tblW w:w="8910" w:type="dxa"/>
        <w:tblInd w:w="-10" w:type="dxa"/>
        <w:tblBorders>
          <w:top w:val="nil"/>
          <w:left w:val="nil"/>
          <w:right w:val="nil"/>
        </w:tblBorders>
        <w:tblLayout w:type="fixed"/>
        <w:tblLook w:val="0000"/>
      </w:tblPr>
      <w:tblGrid>
        <w:gridCol w:w="1816"/>
        <w:gridCol w:w="2424"/>
        <w:gridCol w:w="2150"/>
        <w:gridCol w:w="2520"/>
      </w:tblGrid>
      <w:tr w:rsidR="005F4325" w:rsidRPr="00421357" w:rsidTr="00421357">
        <w:tc>
          <w:tcPr>
            <w:tcW w:w="8910"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right w:w="0" w:type="dxa"/>
            </w:tcMar>
            <w:vAlign w:val="bottom"/>
          </w:tcPr>
          <w:p w:rsidR="005F4325" w:rsidRPr="00421357" w:rsidRDefault="005F4325" w:rsidP="00421357">
            <w:pPr>
              <w:jc w:val="center"/>
              <w:rPr>
                <w:rFonts w:ascii="Calibri" w:eastAsia="Calibri" w:hAnsi="Calibri" w:cs="Calibri"/>
                <w:b/>
                <w:sz w:val="20"/>
                <w:szCs w:val="20"/>
                <w:lang w:val="en-US"/>
              </w:rPr>
            </w:pPr>
            <w:r w:rsidRPr="00421357">
              <w:rPr>
                <w:rFonts w:ascii="Calibri" w:eastAsia="Calibri" w:hAnsi="Calibri" w:cs="Calibri"/>
                <w:b/>
                <w:sz w:val="20"/>
                <w:szCs w:val="20"/>
                <w:lang w:val="en-US"/>
              </w:rPr>
              <w:lastRenderedPageBreak/>
              <w:t>Table 1: Distribution of regionsacross the four study zones</w:t>
            </w:r>
          </w:p>
        </w:tc>
      </w:tr>
      <w:tr w:rsidR="005F4325" w:rsidTr="00421357">
        <w:tc>
          <w:tcPr>
            <w:tcW w:w="1816" w:type="dxa"/>
            <w:tcBorders>
              <w:top w:val="single" w:sz="8" w:space="0" w:color="000000"/>
              <w:left w:val="single" w:sz="8" w:space="0" w:color="000000"/>
              <w:bottom w:val="single" w:sz="8" w:space="0" w:color="000000"/>
              <w:right w:val="single" w:sz="8" w:space="0" w:color="000000"/>
            </w:tcBorders>
            <w:shd w:val="clear" w:color="auto" w:fill="D9D9D9"/>
            <w:tcMar>
              <w:top w:w="0" w:type="dxa"/>
              <w:right w:w="0" w:type="dxa"/>
            </w:tcMar>
            <w:vAlign w:val="bottom"/>
          </w:tcPr>
          <w:p w:rsidR="005F4325" w:rsidRDefault="005F4325" w:rsidP="00421357">
            <w:pPr>
              <w:jc w:val="center"/>
              <w:rPr>
                <w:rFonts w:ascii="Calibri" w:eastAsia="Calibri" w:hAnsi="Calibri" w:cs="Calibri"/>
                <w:b/>
                <w:sz w:val="20"/>
                <w:szCs w:val="20"/>
              </w:rPr>
            </w:pPr>
            <w:r>
              <w:rPr>
                <w:rFonts w:ascii="Calibri" w:eastAsia="Calibri" w:hAnsi="Calibri" w:cs="Calibri"/>
                <w:b/>
                <w:sz w:val="20"/>
                <w:szCs w:val="20"/>
              </w:rPr>
              <w:t>North Zone</w:t>
            </w:r>
          </w:p>
        </w:tc>
        <w:tc>
          <w:tcPr>
            <w:tcW w:w="2424" w:type="dxa"/>
            <w:tcBorders>
              <w:top w:val="single" w:sz="8" w:space="0" w:color="000000"/>
              <w:bottom w:val="single" w:sz="8" w:space="0" w:color="000000"/>
              <w:right w:val="single" w:sz="8" w:space="0" w:color="000000"/>
            </w:tcBorders>
            <w:shd w:val="clear" w:color="auto" w:fill="D9D9D9"/>
            <w:tcMar>
              <w:top w:w="0" w:type="dxa"/>
              <w:right w:w="0" w:type="dxa"/>
            </w:tcMar>
            <w:vAlign w:val="bottom"/>
          </w:tcPr>
          <w:p w:rsidR="005F4325" w:rsidRDefault="005F4325" w:rsidP="00421357">
            <w:pPr>
              <w:jc w:val="center"/>
              <w:rPr>
                <w:rFonts w:ascii="Calibri" w:eastAsia="Calibri" w:hAnsi="Calibri" w:cs="Calibri"/>
                <w:b/>
                <w:sz w:val="20"/>
                <w:szCs w:val="20"/>
              </w:rPr>
            </w:pPr>
            <w:r>
              <w:rPr>
                <w:rFonts w:ascii="Calibri" w:eastAsia="Calibri" w:hAnsi="Calibri" w:cs="Calibri"/>
                <w:b/>
                <w:sz w:val="20"/>
                <w:szCs w:val="20"/>
              </w:rPr>
              <w:t>Greater East Zone</w:t>
            </w:r>
          </w:p>
        </w:tc>
        <w:tc>
          <w:tcPr>
            <w:tcW w:w="2150" w:type="dxa"/>
            <w:tcBorders>
              <w:top w:val="single" w:sz="8" w:space="0" w:color="000000"/>
              <w:bottom w:val="single" w:sz="8" w:space="0" w:color="000000"/>
              <w:right w:val="single" w:sz="8" w:space="0" w:color="000000"/>
            </w:tcBorders>
            <w:shd w:val="clear" w:color="auto" w:fill="D9D9D9"/>
            <w:tcMar>
              <w:top w:w="0" w:type="dxa"/>
              <w:right w:w="0" w:type="dxa"/>
            </w:tcMar>
            <w:vAlign w:val="bottom"/>
          </w:tcPr>
          <w:p w:rsidR="005F4325" w:rsidRDefault="005F4325" w:rsidP="00421357">
            <w:pPr>
              <w:jc w:val="center"/>
              <w:rPr>
                <w:rFonts w:ascii="Calibri" w:eastAsia="Calibri" w:hAnsi="Calibri" w:cs="Calibri"/>
                <w:b/>
                <w:sz w:val="20"/>
                <w:szCs w:val="20"/>
              </w:rPr>
            </w:pPr>
            <w:r>
              <w:rPr>
                <w:rFonts w:ascii="Calibri" w:eastAsia="Calibri" w:hAnsi="Calibri" w:cs="Calibri"/>
                <w:b/>
                <w:sz w:val="20"/>
                <w:szCs w:val="20"/>
              </w:rPr>
              <w:t>Kasaï Zone</w:t>
            </w:r>
          </w:p>
        </w:tc>
        <w:tc>
          <w:tcPr>
            <w:tcW w:w="2520" w:type="dxa"/>
            <w:tcBorders>
              <w:top w:val="single" w:sz="8" w:space="0" w:color="000000"/>
              <w:bottom w:val="single" w:sz="8" w:space="0" w:color="000000"/>
              <w:right w:val="single" w:sz="8" w:space="0" w:color="000000"/>
            </w:tcBorders>
            <w:shd w:val="clear" w:color="auto" w:fill="D9D9D9"/>
            <w:vAlign w:val="bottom"/>
          </w:tcPr>
          <w:p w:rsidR="005F4325" w:rsidRDefault="005F4325" w:rsidP="00421357">
            <w:pPr>
              <w:jc w:val="center"/>
              <w:rPr>
                <w:rFonts w:ascii="Calibri" w:eastAsia="Calibri" w:hAnsi="Calibri" w:cs="Calibri"/>
                <w:b/>
                <w:sz w:val="20"/>
                <w:szCs w:val="20"/>
              </w:rPr>
            </w:pPr>
            <w:r>
              <w:rPr>
                <w:rFonts w:ascii="Calibri" w:eastAsia="Calibri" w:hAnsi="Calibri" w:cs="Calibri"/>
                <w:b/>
                <w:sz w:val="20"/>
                <w:szCs w:val="20"/>
              </w:rPr>
              <w:t>West Zone</w:t>
            </w:r>
          </w:p>
        </w:tc>
      </w:tr>
      <w:tr w:rsidR="005F4325" w:rsidTr="00421357">
        <w:tc>
          <w:tcPr>
            <w:tcW w:w="1816" w:type="dxa"/>
            <w:tcBorders>
              <w:top w:val="nil"/>
              <w:left w:val="single" w:sz="8" w:space="0" w:color="000000"/>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Equateur</w:t>
            </w:r>
          </w:p>
        </w:tc>
        <w:tc>
          <w:tcPr>
            <w:tcW w:w="2424" w:type="dxa"/>
            <w:tcBorders>
              <w:top w:val="nil"/>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Tanganyka</w:t>
            </w:r>
          </w:p>
        </w:tc>
        <w:tc>
          <w:tcPr>
            <w:tcW w:w="2150" w:type="dxa"/>
            <w:tcBorders>
              <w:top w:val="nil"/>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Lomami</w:t>
            </w:r>
          </w:p>
        </w:tc>
        <w:tc>
          <w:tcPr>
            <w:tcW w:w="2520" w:type="dxa"/>
            <w:tcBorders>
              <w:top w:val="nil"/>
              <w:bottom w:val="single" w:sz="8" w:space="0" w:color="000000"/>
              <w:right w:val="single" w:sz="8" w:space="0" w:color="000000"/>
            </w:tcBorders>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Kinshasa</w:t>
            </w:r>
          </w:p>
        </w:tc>
      </w:tr>
      <w:tr w:rsidR="005F4325" w:rsidTr="00421357">
        <w:tc>
          <w:tcPr>
            <w:tcW w:w="1816" w:type="dxa"/>
            <w:tcBorders>
              <w:top w:val="nil"/>
              <w:left w:val="single" w:sz="8" w:space="0" w:color="000000"/>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Sud Ubangi</w:t>
            </w:r>
          </w:p>
        </w:tc>
        <w:tc>
          <w:tcPr>
            <w:tcW w:w="2424" w:type="dxa"/>
            <w:tcBorders>
              <w:top w:val="nil"/>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Maniema</w:t>
            </w:r>
          </w:p>
        </w:tc>
        <w:tc>
          <w:tcPr>
            <w:tcW w:w="2150" w:type="dxa"/>
            <w:tcBorders>
              <w:top w:val="nil"/>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Kasaï Oriental</w:t>
            </w:r>
          </w:p>
        </w:tc>
        <w:tc>
          <w:tcPr>
            <w:tcW w:w="2520" w:type="dxa"/>
            <w:tcBorders>
              <w:top w:val="nil"/>
              <w:bottom w:val="single" w:sz="8" w:space="0" w:color="000000"/>
              <w:right w:val="single" w:sz="8" w:space="0" w:color="000000"/>
            </w:tcBorders>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Kongo Central</w:t>
            </w:r>
          </w:p>
        </w:tc>
      </w:tr>
      <w:tr w:rsidR="005F4325" w:rsidTr="00421357">
        <w:tc>
          <w:tcPr>
            <w:tcW w:w="1816" w:type="dxa"/>
            <w:tcBorders>
              <w:top w:val="nil"/>
              <w:left w:val="single" w:sz="8" w:space="0" w:color="000000"/>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Nord Ubangi</w:t>
            </w:r>
          </w:p>
        </w:tc>
        <w:tc>
          <w:tcPr>
            <w:tcW w:w="2424" w:type="dxa"/>
            <w:tcBorders>
              <w:top w:val="nil"/>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Haut-Lomani</w:t>
            </w:r>
          </w:p>
        </w:tc>
        <w:tc>
          <w:tcPr>
            <w:tcW w:w="2150" w:type="dxa"/>
            <w:tcBorders>
              <w:top w:val="nil"/>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Kasaï Central</w:t>
            </w:r>
          </w:p>
        </w:tc>
        <w:tc>
          <w:tcPr>
            <w:tcW w:w="2520" w:type="dxa"/>
            <w:tcBorders>
              <w:top w:val="nil"/>
              <w:bottom w:val="single" w:sz="8" w:space="0" w:color="000000"/>
              <w:right w:val="single" w:sz="8" w:space="0" w:color="000000"/>
            </w:tcBorders>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Kwango</w:t>
            </w:r>
          </w:p>
        </w:tc>
      </w:tr>
      <w:tr w:rsidR="005F4325" w:rsidTr="00421357">
        <w:tc>
          <w:tcPr>
            <w:tcW w:w="1816" w:type="dxa"/>
            <w:tcBorders>
              <w:top w:val="nil"/>
              <w:left w:val="single" w:sz="8" w:space="0" w:color="000000"/>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Mongala</w:t>
            </w:r>
          </w:p>
        </w:tc>
        <w:tc>
          <w:tcPr>
            <w:tcW w:w="2424" w:type="dxa"/>
            <w:tcBorders>
              <w:top w:val="nil"/>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Lualaba</w:t>
            </w:r>
          </w:p>
        </w:tc>
        <w:tc>
          <w:tcPr>
            <w:tcW w:w="2150" w:type="dxa"/>
            <w:tcBorders>
              <w:top w:val="nil"/>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Sankuru</w:t>
            </w:r>
          </w:p>
        </w:tc>
        <w:tc>
          <w:tcPr>
            <w:tcW w:w="2520" w:type="dxa"/>
            <w:tcBorders>
              <w:top w:val="nil"/>
              <w:bottom w:val="single" w:sz="8" w:space="0" w:color="000000"/>
              <w:right w:val="single" w:sz="8" w:space="0" w:color="000000"/>
            </w:tcBorders>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Kwilu</w:t>
            </w:r>
          </w:p>
        </w:tc>
      </w:tr>
      <w:tr w:rsidR="005F4325" w:rsidTr="00421357">
        <w:tc>
          <w:tcPr>
            <w:tcW w:w="1816" w:type="dxa"/>
            <w:tcBorders>
              <w:top w:val="nil"/>
              <w:left w:val="single" w:sz="8" w:space="0" w:color="000000"/>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Tshuapa</w:t>
            </w:r>
          </w:p>
        </w:tc>
        <w:tc>
          <w:tcPr>
            <w:tcW w:w="2424" w:type="dxa"/>
            <w:tcBorders>
              <w:top w:val="nil"/>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Haut-Katanga</w:t>
            </w:r>
          </w:p>
        </w:tc>
        <w:tc>
          <w:tcPr>
            <w:tcW w:w="2150" w:type="dxa"/>
            <w:tcBorders>
              <w:top w:val="nil"/>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Kasaï</w:t>
            </w:r>
          </w:p>
        </w:tc>
        <w:tc>
          <w:tcPr>
            <w:tcW w:w="2520" w:type="dxa"/>
            <w:tcBorders>
              <w:top w:val="nil"/>
              <w:bottom w:val="single" w:sz="8" w:space="0" w:color="000000"/>
              <w:right w:val="single" w:sz="8" w:space="0" w:color="000000"/>
            </w:tcBorders>
            <w:vAlign w:val="center"/>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Mai-Ndombe</w:t>
            </w:r>
          </w:p>
        </w:tc>
      </w:tr>
      <w:tr w:rsidR="005F4325" w:rsidTr="00421357">
        <w:tc>
          <w:tcPr>
            <w:tcW w:w="1816" w:type="dxa"/>
            <w:tcBorders>
              <w:top w:val="nil"/>
              <w:left w:val="single" w:sz="8" w:space="0" w:color="000000"/>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Tshopo</w:t>
            </w:r>
          </w:p>
        </w:tc>
        <w:tc>
          <w:tcPr>
            <w:tcW w:w="2424" w:type="dxa"/>
            <w:tcBorders>
              <w:top w:val="nil"/>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Nord Kivu</w:t>
            </w:r>
          </w:p>
        </w:tc>
        <w:tc>
          <w:tcPr>
            <w:tcW w:w="2150" w:type="dxa"/>
            <w:tcBorders>
              <w:top w:val="nil"/>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p>
        </w:tc>
        <w:tc>
          <w:tcPr>
            <w:tcW w:w="2520" w:type="dxa"/>
            <w:tcBorders>
              <w:top w:val="nil"/>
              <w:bottom w:val="single" w:sz="8" w:space="0" w:color="000000"/>
              <w:right w:val="single" w:sz="8" w:space="0" w:color="000000"/>
            </w:tcBorders>
            <w:vAlign w:val="bottom"/>
          </w:tcPr>
          <w:p w:rsidR="005F4325" w:rsidRDefault="005F4325" w:rsidP="00421357">
            <w:pPr>
              <w:jc w:val="center"/>
              <w:rPr>
                <w:rFonts w:ascii="Calibri" w:eastAsia="Calibri" w:hAnsi="Calibri" w:cs="Calibri"/>
                <w:sz w:val="20"/>
                <w:szCs w:val="20"/>
              </w:rPr>
            </w:pPr>
          </w:p>
        </w:tc>
      </w:tr>
      <w:tr w:rsidR="005F4325" w:rsidTr="00421357">
        <w:tc>
          <w:tcPr>
            <w:tcW w:w="1816" w:type="dxa"/>
            <w:tcBorders>
              <w:top w:val="nil"/>
              <w:left w:val="single" w:sz="8" w:space="0" w:color="000000"/>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Bas Uele</w:t>
            </w:r>
          </w:p>
        </w:tc>
        <w:tc>
          <w:tcPr>
            <w:tcW w:w="2424" w:type="dxa"/>
            <w:tcBorders>
              <w:top w:val="nil"/>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Sud Kivu</w:t>
            </w:r>
          </w:p>
        </w:tc>
        <w:tc>
          <w:tcPr>
            <w:tcW w:w="2150" w:type="dxa"/>
            <w:tcBorders>
              <w:top w:val="nil"/>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p>
        </w:tc>
        <w:tc>
          <w:tcPr>
            <w:tcW w:w="2520" w:type="dxa"/>
            <w:tcBorders>
              <w:top w:val="nil"/>
              <w:bottom w:val="single" w:sz="8" w:space="0" w:color="000000"/>
              <w:right w:val="single" w:sz="8" w:space="0" w:color="000000"/>
            </w:tcBorders>
            <w:vAlign w:val="bottom"/>
          </w:tcPr>
          <w:p w:rsidR="005F4325" w:rsidRDefault="005F4325" w:rsidP="00421357">
            <w:pPr>
              <w:jc w:val="center"/>
              <w:rPr>
                <w:rFonts w:ascii="Calibri" w:eastAsia="Calibri" w:hAnsi="Calibri" w:cs="Calibri"/>
                <w:sz w:val="20"/>
                <w:szCs w:val="20"/>
              </w:rPr>
            </w:pPr>
          </w:p>
        </w:tc>
      </w:tr>
      <w:tr w:rsidR="005F4325" w:rsidTr="00421357">
        <w:tc>
          <w:tcPr>
            <w:tcW w:w="1816" w:type="dxa"/>
            <w:tcBorders>
              <w:top w:val="nil"/>
              <w:left w:val="single" w:sz="8" w:space="0" w:color="000000"/>
              <w:bottom w:val="single" w:sz="4" w:space="0" w:color="auto"/>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Haut Uele</w:t>
            </w:r>
          </w:p>
        </w:tc>
        <w:tc>
          <w:tcPr>
            <w:tcW w:w="2424" w:type="dxa"/>
            <w:tcBorders>
              <w:top w:val="nil"/>
              <w:bottom w:val="single" w:sz="4" w:space="0" w:color="auto"/>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p>
        </w:tc>
        <w:tc>
          <w:tcPr>
            <w:tcW w:w="2150" w:type="dxa"/>
            <w:tcBorders>
              <w:top w:val="nil"/>
              <w:bottom w:val="single" w:sz="4" w:space="0" w:color="auto"/>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p>
        </w:tc>
        <w:tc>
          <w:tcPr>
            <w:tcW w:w="2520" w:type="dxa"/>
            <w:tcBorders>
              <w:top w:val="nil"/>
              <w:bottom w:val="single" w:sz="4" w:space="0" w:color="auto"/>
              <w:right w:val="single" w:sz="8" w:space="0" w:color="000000"/>
            </w:tcBorders>
            <w:vAlign w:val="bottom"/>
          </w:tcPr>
          <w:p w:rsidR="005F4325" w:rsidRDefault="005F4325" w:rsidP="00421357">
            <w:pPr>
              <w:jc w:val="center"/>
              <w:rPr>
                <w:rFonts w:ascii="Calibri" w:eastAsia="Calibri" w:hAnsi="Calibri" w:cs="Calibri"/>
                <w:sz w:val="20"/>
                <w:szCs w:val="20"/>
              </w:rPr>
            </w:pPr>
          </w:p>
        </w:tc>
      </w:tr>
      <w:tr w:rsidR="005F4325" w:rsidTr="00421357">
        <w:tc>
          <w:tcPr>
            <w:tcW w:w="1816" w:type="dxa"/>
            <w:tcBorders>
              <w:top w:val="single" w:sz="4" w:space="0" w:color="auto"/>
              <w:left w:val="single" w:sz="8" w:space="0" w:color="000000"/>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Ituri</w:t>
            </w:r>
          </w:p>
        </w:tc>
        <w:tc>
          <w:tcPr>
            <w:tcW w:w="2424" w:type="dxa"/>
            <w:tcBorders>
              <w:top w:val="single" w:sz="4" w:space="0" w:color="auto"/>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p>
        </w:tc>
        <w:tc>
          <w:tcPr>
            <w:tcW w:w="2150" w:type="dxa"/>
            <w:tcBorders>
              <w:top w:val="single" w:sz="4" w:space="0" w:color="auto"/>
              <w:bottom w:val="single" w:sz="8" w:space="0" w:color="000000"/>
              <w:right w:val="single" w:sz="8" w:space="0" w:color="000000"/>
            </w:tcBorders>
            <w:tcMar>
              <w:top w:w="0" w:type="dxa"/>
              <w:right w:w="0" w:type="dxa"/>
            </w:tcMar>
            <w:vAlign w:val="bottom"/>
          </w:tcPr>
          <w:p w:rsidR="005F4325" w:rsidRDefault="005F4325" w:rsidP="00421357">
            <w:pPr>
              <w:jc w:val="center"/>
              <w:rPr>
                <w:rFonts w:ascii="Calibri" w:eastAsia="Calibri" w:hAnsi="Calibri" w:cs="Calibri"/>
                <w:sz w:val="20"/>
                <w:szCs w:val="20"/>
              </w:rPr>
            </w:pPr>
          </w:p>
        </w:tc>
        <w:tc>
          <w:tcPr>
            <w:tcW w:w="2520" w:type="dxa"/>
            <w:tcBorders>
              <w:top w:val="single" w:sz="4" w:space="0" w:color="auto"/>
              <w:bottom w:val="single" w:sz="8" w:space="0" w:color="000000"/>
              <w:right w:val="single" w:sz="8" w:space="0" w:color="000000"/>
            </w:tcBorders>
            <w:vAlign w:val="bottom"/>
          </w:tcPr>
          <w:p w:rsidR="005F4325" w:rsidRDefault="005F4325" w:rsidP="00421357">
            <w:pPr>
              <w:jc w:val="center"/>
              <w:rPr>
                <w:rFonts w:ascii="Calibri" w:eastAsia="Calibri" w:hAnsi="Calibri" w:cs="Calibri"/>
                <w:sz w:val="20"/>
                <w:szCs w:val="20"/>
              </w:rPr>
            </w:pPr>
          </w:p>
        </w:tc>
      </w:tr>
    </w:tbl>
    <w:p w:rsidR="005F4325" w:rsidRDefault="005F4325" w:rsidP="005F4325">
      <w:pPr>
        <w:spacing w:line="276" w:lineRule="auto"/>
        <w:rPr>
          <w:rFonts w:ascii="Calibri" w:eastAsia="Calibri" w:hAnsi="Calibri" w:cs="Calibri"/>
          <w:sz w:val="20"/>
          <w:szCs w:val="20"/>
        </w:rPr>
      </w:pPr>
    </w:p>
    <w:tbl>
      <w:tblPr>
        <w:tblW w:w="8520" w:type="dxa"/>
        <w:tblBorders>
          <w:top w:val="nil"/>
          <w:left w:val="nil"/>
          <w:bottom w:val="nil"/>
          <w:right w:val="nil"/>
          <w:insideH w:val="nil"/>
          <w:insideV w:val="nil"/>
        </w:tblBorders>
        <w:tblLayout w:type="fixed"/>
        <w:tblLook w:val="0600"/>
      </w:tblPr>
      <w:tblGrid>
        <w:gridCol w:w="1700"/>
        <w:gridCol w:w="1273"/>
        <w:gridCol w:w="1260"/>
        <w:gridCol w:w="1530"/>
        <w:gridCol w:w="1350"/>
        <w:gridCol w:w="1407"/>
      </w:tblGrid>
      <w:tr w:rsidR="005F4325" w:rsidTr="00421357">
        <w:trPr>
          <w:trHeight w:val="170"/>
        </w:trPr>
        <w:tc>
          <w:tcPr>
            <w:tcW w:w="852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4325" w:rsidRPr="00421357" w:rsidRDefault="005F4325" w:rsidP="00421357">
            <w:pPr>
              <w:jc w:val="center"/>
              <w:rPr>
                <w:rFonts w:ascii="Calibri" w:eastAsia="Calibri" w:hAnsi="Calibri" w:cs="Calibri"/>
                <w:b/>
                <w:sz w:val="20"/>
                <w:szCs w:val="20"/>
                <w:lang w:val="en-US"/>
              </w:rPr>
            </w:pPr>
            <w:r w:rsidRPr="00421357">
              <w:rPr>
                <w:rFonts w:ascii="Calibri" w:eastAsia="Calibri" w:hAnsi="Calibri" w:cs="Calibri"/>
                <w:b/>
                <w:sz w:val="20"/>
                <w:szCs w:val="20"/>
                <w:lang w:val="en-US"/>
              </w:rPr>
              <w:t xml:space="preserve">Table 2:Number of households and number of women and men participants per study zone, </w:t>
            </w:r>
          </w:p>
          <w:p w:rsidR="005F4325" w:rsidRDefault="005F4325" w:rsidP="00421357">
            <w:pPr>
              <w:jc w:val="center"/>
              <w:rPr>
                <w:rFonts w:ascii="Calibri" w:eastAsia="Calibri" w:hAnsi="Calibri" w:cs="Calibri"/>
                <w:b/>
                <w:sz w:val="20"/>
                <w:szCs w:val="20"/>
              </w:rPr>
            </w:pPr>
            <w:r>
              <w:rPr>
                <w:rFonts w:ascii="Calibri" w:eastAsia="Calibri" w:hAnsi="Calibri" w:cs="Calibri"/>
                <w:b/>
                <w:sz w:val="20"/>
                <w:szCs w:val="20"/>
              </w:rPr>
              <w:t>DRC</w:t>
            </w:r>
          </w:p>
        </w:tc>
      </w:tr>
      <w:tr w:rsidR="005F4325" w:rsidTr="00421357">
        <w:trPr>
          <w:trHeight w:val="260"/>
        </w:trPr>
        <w:tc>
          <w:tcPr>
            <w:tcW w:w="17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4325" w:rsidRDefault="005F4325" w:rsidP="00421357">
            <w:pPr>
              <w:rPr>
                <w:rFonts w:ascii="Calibri" w:eastAsia="Calibri" w:hAnsi="Calibri" w:cs="Calibri"/>
                <w:b/>
                <w:sz w:val="20"/>
                <w:szCs w:val="20"/>
              </w:rPr>
            </w:pPr>
            <w:r>
              <w:rPr>
                <w:rFonts w:ascii="Calibri" w:eastAsia="Calibri" w:hAnsi="Calibri" w:cs="Calibri"/>
                <w:b/>
                <w:sz w:val="20"/>
                <w:szCs w:val="20"/>
              </w:rPr>
              <w:t>Participants</w:t>
            </w:r>
          </w:p>
        </w:tc>
        <w:tc>
          <w:tcPr>
            <w:tcW w:w="1273"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5F4325" w:rsidRDefault="005F4325" w:rsidP="00421357">
            <w:pPr>
              <w:jc w:val="center"/>
              <w:rPr>
                <w:rFonts w:ascii="Calibri" w:eastAsia="Calibri" w:hAnsi="Calibri" w:cs="Calibri"/>
                <w:b/>
                <w:sz w:val="20"/>
                <w:szCs w:val="20"/>
              </w:rPr>
            </w:pPr>
            <w:r>
              <w:rPr>
                <w:rFonts w:ascii="Calibri" w:eastAsia="Calibri" w:hAnsi="Calibri" w:cs="Calibri"/>
                <w:b/>
                <w:sz w:val="20"/>
                <w:szCs w:val="20"/>
              </w:rPr>
              <w:t>North Zone</w:t>
            </w:r>
          </w:p>
        </w:tc>
        <w:tc>
          <w:tcPr>
            <w:tcW w:w="126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5F4325" w:rsidRDefault="005F4325" w:rsidP="00421357">
            <w:pPr>
              <w:jc w:val="center"/>
              <w:rPr>
                <w:rFonts w:ascii="Calibri" w:eastAsia="Calibri" w:hAnsi="Calibri" w:cs="Calibri"/>
                <w:b/>
                <w:sz w:val="20"/>
                <w:szCs w:val="20"/>
              </w:rPr>
            </w:pPr>
            <w:r>
              <w:rPr>
                <w:rFonts w:ascii="Calibri" w:eastAsia="Calibri" w:hAnsi="Calibri" w:cs="Calibri"/>
                <w:b/>
                <w:sz w:val="20"/>
                <w:szCs w:val="20"/>
              </w:rPr>
              <w:t>Greater East Zone</w:t>
            </w:r>
          </w:p>
        </w:tc>
        <w:tc>
          <w:tcPr>
            <w:tcW w:w="153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4325" w:rsidRDefault="005F4325" w:rsidP="00421357">
            <w:pPr>
              <w:jc w:val="center"/>
              <w:rPr>
                <w:rFonts w:ascii="Calibri" w:eastAsia="Calibri" w:hAnsi="Calibri" w:cs="Calibri"/>
                <w:b/>
                <w:sz w:val="20"/>
                <w:szCs w:val="20"/>
              </w:rPr>
            </w:pPr>
            <w:r>
              <w:rPr>
                <w:rFonts w:ascii="Calibri" w:eastAsia="Calibri" w:hAnsi="Calibri" w:cs="Calibri"/>
                <w:b/>
                <w:sz w:val="20"/>
                <w:szCs w:val="20"/>
              </w:rPr>
              <w:t>Kasaï Zone</w:t>
            </w:r>
          </w:p>
        </w:tc>
        <w:tc>
          <w:tcPr>
            <w:tcW w:w="135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5F4325" w:rsidRDefault="005F4325" w:rsidP="00421357">
            <w:pPr>
              <w:jc w:val="center"/>
              <w:rPr>
                <w:rFonts w:ascii="Calibri" w:eastAsia="Calibri" w:hAnsi="Calibri" w:cs="Calibri"/>
                <w:b/>
                <w:sz w:val="20"/>
                <w:szCs w:val="20"/>
              </w:rPr>
            </w:pPr>
            <w:r>
              <w:rPr>
                <w:rFonts w:ascii="Calibri" w:eastAsia="Calibri" w:hAnsi="Calibri" w:cs="Calibri"/>
                <w:b/>
                <w:sz w:val="20"/>
                <w:szCs w:val="20"/>
              </w:rPr>
              <w:t>West Zone</w:t>
            </w:r>
          </w:p>
        </w:tc>
        <w:tc>
          <w:tcPr>
            <w:tcW w:w="140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5F4325" w:rsidRDefault="005F4325" w:rsidP="00421357">
            <w:pPr>
              <w:jc w:val="center"/>
              <w:rPr>
                <w:rFonts w:ascii="Calibri" w:eastAsia="Calibri" w:hAnsi="Calibri" w:cs="Calibri"/>
                <w:b/>
                <w:sz w:val="20"/>
                <w:szCs w:val="20"/>
              </w:rPr>
            </w:pPr>
            <w:r>
              <w:rPr>
                <w:rFonts w:ascii="Calibri" w:eastAsia="Calibri" w:hAnsi="Calibri" w:cs="Calibri"/>
                <w:b/>
                <w:sz w:val="20"/>
                <w:szCs w:val="20"/>
              </w:rPr>
              <w:t>Overall</w:t>
            </w:r>
          </w:p>
        </w:tc>
      </w:tr>
      <w:tr w:rsidR="005F4325" w:rsidTr="00421357">
        <w:trPr>
          <w:trHeight w:val="287"/>
        </w:trPr>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F4325" w:rsidRDefault="005F4325" w:rsidP="00421357">
            <w:pPr>
              <w:rPr>
                <w:rFonts w:ascii="Calibri" w:eastAsia="Calibri" w:hAnsi="Calibri" w:cs="Calibri"/>
                <w:sz w:val="20"/>
                <w:szCs w:val="20"/>
              </w:rPr>
            </w:pPr>
            <w:r>
              <w:rPr>
                <w:rFonts w:ascii="Calibri" w:eastAsia="Calibri" w:hAnsi="Calibri" w:cs="Calibri"/>
                <w:sz w:val="20"/>
                <w:szCs w:val="20"/>
              </w:rPr>
              <w:t>Enumeration areas (clusters)</w:t>
            </w:r>
          </w:p>
        </w:tc>
        <w:tc>
          <w:tcPr>
            <w:tcW w:w="12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54</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47</w:t>
            </w:r>
          </w:p>
        </w:tc>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97</w:t>
            </w:r>
          </w:p>
        </w:tc>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51</w:t>
            </w:r>
          </w:p>
        </w:tc>
        <w:tc>
          <w:tcPr>
            <w:tcW w:w="14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249</w:t>
            </w:r>
          </w:p>
        </w:tc>
      </w:tr>
      <w:tr w:rsidR="005F4325" w:rsidTr="00421357">
        <w:trPr>
          <w:trHeight w:val="287"/>
        </w:trPr>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F4325" w:rsidRDefault="005F4325" w:rsidP="00421357">
            <w:pPr>
              <w:rPr>
                <w:rFonts w:ascii="Calibri" w:eastAsia="Calibri" w:hAnsi="Calibri" w:cs="Calibri"/>
                <w:sz w:val="20"/>
                <w:szCs w:val="20"/>
              </w:rPr>
            </w:pPr>
            <w:r>
              <w:rPr>
                <w:rFonts w:ascii="Calibri" w:eastAsia="Calibri" w:hAnsi="Calibri" w:cs="Calibri"/>
                <w:sz w:val="20"/>
                <w:szCs w:val="20"/>
              </w:rPr>
              <w:t>Households</w:t>
            </w:r>
          </w:p>
        </w:tc>
        <w:tc>
          <w:tcPr>
            <w:tcW w:w="12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1080</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940</w:t>
            </w:r>
          </w:p>
        </w:tc>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1940</w:t>
            </w:r>
          </w:p>
        </w:tc>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1020</w:t>
            </w:r>
          </w:p>
        </w:tc>
        <w:tc>
          <w:tcPr>
            <w:tcW w:w="14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4980</w:t>
            </w:r>
          </w:p>
        </w:tc>
      </w:tr>
      <w:tr w:rsidR="005F4325" w:rsidTr="00421357">
        <w:trPr>
          <w:trHeight w:val="179"/>
        </w:trPr>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F4325" w:rsidRDefault="005F4325" w:rsidP="00421357">
            <w:pPr>
              <w:rPr>
                <w:rFonts w:ascii="Calibri" w:eastAsia="Calibri" w:hAnsi="Calibri" w:cs="Calibri"/>
                <w:sz w:val="20"/>
                <w:szCs w:val="20"/>
              </w:rPr>
            </w:pPr>
            <w:r>
              <w:rPr>
                <w:rFonts w:ascii="Calibri" w:eastAsia="Calibri" w:hAnsi="Calibri" w:cs="Calibri"/>
                <w:sz w:val="20"/>
                <w:szCs w:val="20"/>
              </w:rPr>
              <w:t>Women</w:t>
            </w:r>
          </w:p>
        </w:tc>
        <w:tc>
          <w:tcPr>
            <w:tcW w:w="12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1112</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1120</w:t>
            </w:r>
          </w:p>
        </w:tc>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2106</w:t>
            </w:r>
          </w:p>
        </w:tc>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1132</w:t>
            </w:r>
          </w:p>
        </w:tc>
        <w:tc>
          <w:tcPr>
            <w:tcW w:w="14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5470</w:t>
            </w:r>
          </w:p>
        </w:tc>
      </w:tr>
      <w:tr w:rsidR="005F4325" w:rsidTr="00421357">
        <w:trPr>
          <w:trHeight w:val="188"/>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F4325" w:rsidRDefault="005F4325" w:rsidP="00421357">
            <w:pPr>
              <w:rPr>
                <w:rFonts w:ascii="Calibri" w:eastAsia="Calibri" w:hAnsi="Calibri" w:cs="Calibri"/>
                <w:sz w:val="20"/>
                <w:szCs w:val="20"/>
              </w:rPr>
            </w:pPr>
            <w:r>
              <w:rPr>
                <w:rFonts w:ascii="Calibri" w:eastAsia="Calibri" w:hAnsi="Calibri" w:cs="Calibri"/>
                <w:sz w:val="20"/>
                <w:szCs w:val="20"/>
              </w:rPr>
              <w:t>Men</w:t>
            </w:r>
          </w:p>
        </w:tc>
        <w:tc>
          <w:tcPr>
            <w:tcW w:w="127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360</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320</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650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F4325" w:rsidRDefault="005F4325" w:rsidP="00421357">
            <w:pPr>
              <w:jc w:val="center"/>
              <w:rPr>
                <w:rFonts w:ascii="Calibri" w:eastAsia="Calibri" w:hAnsi="Calibri" w:cs="Calibri"/>
                <w:sz w:val="20"/>
                <w:szCs w:val="20"/>
              </w:rPr>
            </w:pPr>
            <w:r>
              <w:rPr>
                <w:rFonts w:ascii="Calibri" w:eastAsia="Calibri" w:hAnsi="Calibri" w:cs="Calibri"/>
                <w:sz w:val="20"/>
                <w:szCs w:val="20"/>
              </w:rPr>
              <w:t>340</w:t>
            </w:r>
          </w:p>
        </w:tc>
        <w:tc>
          <w:tcPr>
            <w:tcW w:w="140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F4325" w:rsidRDefault="005F4325" w:rsidP="00421357">
            <w:pPr>
              <w:tabs>
                <w:tab w:val="left" w:pos="429"/>
                <w:tab w:val="center" w:pos="638"/>
              </w:tabs>
              <w:jc w:val="center"/>
              <w:rPr>
                <w:rFonts w:ascii="Calibri" w:eastAsia="Calibri" w:hAnsi="Calibri" w:cs="Calibri"/>
                <w:sz w:val="20"/>
                <w:szCs w:val="20"/>
              </w:rPr>
            </w:pPr>
            <w:r>
              <w:rPr>
                <w:rFonts w:ascii="Calibri" w:eastAsia="Calibri" w:hAnsi="Calibri" w:cs="Calibri"/>
                <w:sz w:val="20"/>
                <w:szCs w:val="20"/>
              </w:rPr>
              <w:t>1670</w:t>
            </w:r>
          </w:p>
        </w:tc>
      </w:tr>
    </w:tbl>
    <w:p w:rsidR="005F4325" w:rsidRDefault="005F4325" w:rsidP="005F4325">
      <w:pPr>
        <w:spacing w:line="276" w:lineRule="auto"/>
        <w:rPr>
          <w:rFonts w:ascii="Calibri" w:eastAsia="Calibri" w:hAnsi="Calibri" w:cs="Calibri"/>
          <w:sz w:val="20"/>
          <w:szCs w:val="20"/>
        </w:rPr>
      </w:pPr>
    </w:p>
    <w:p w:rsidR="005F4325" w:rsidRDefault="005F4325" w:rsidP="005F4325">
      <w:pPr>
        <w:spacing w:line="276" w:lineRule="auto"/>
        <w:rPr>
          <w:rFonts w:ascii="Calibri" w:eastAsia="Calibri" w:hAnsi="Calibri" w:cs="Calibri"/>
          <w:b/>
          <w:sz w:val="20"/>
          <w:szCs w:val="20"/>
        </w:rPr>
      </w:pPr>
      <w:r>
        <w:rPr>
          <w:rFonts w:ascii="Calibri" w:eastAsia="Calibri" w:hAnsi="Calibri" w:cs="Calibri"/>
          <w:b/>
          <w:sz w:val="20"/>
          <w:szCs w:val="20"/>
        </w:rPr>
        <w:t>MALARIA BEHAVIOR SURVEY OBJECTIVES</w:t>
      </w:r>
    </w:p>
    <w:p w:rsidR="005F4325" w:rsidRPr="00421357" w:rsidRDefault="005F4325" w:rsidP="005F4325">
      <w:pPr>
        <w:spacing w:line="276" w:lineRule="auto"/>
        <w:rPr>
          <w:rFonts w:ascii="Calibri" w:eastAsia="Calibri" w:hAnsi="Calibri" w:cs="Calibri"/>
          <w:sz w:val="20"/>
          <w:szCs w:val="20"/>
          <w:lang w:val="en-US"/>
        </w:rPr>
      </w:pPr>
      <w:r w:rsidRPr="00421357">
        <w:rPr>
          <w:rFonts w:ascii="Calibri" w:eastAsia="Calibri" w:hAnsi="Calibri" w:cs="Calibri"/>
          <w:sz w:val="20"/>
          <w:szCs w:val="20"/>
          <w:lang w:val="en-US"/>
        </w:rPr>
        <w:t>The studyaims to provide a betterunderstanding of sociodemographic, psychosocial and behavioraldeterminantsrelated to the followinginterventions:</w:t>
      </w:r>
    </w:p>
    <w:p w:rsidR="005F4325" w:rsidRPr="00421357" w:rsidRDefault="005F4325" w:rsidP="005F4325">
      <w:pPr>
        <w:numPr>
          <w:ilvl w:val="0"/>
          <w:numId w:val="5"/>
        </w:numPr>
        <w:pBdr>
          <w:top w:val="nil"/>
          <w:left w:val="nil"/>
          <w:bottom w:val="nil"/>
          <w:right w:val="nil"/>
          <w:between w:val="nil"/>
        </w:pBdr>
        <w:spacing w:line="276" w:lineRule="auto"/>
        <w:ind w:left="720"/>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Use and maintenance of mosquito nets, particularly long-lasting insecticide-treated nets (LLINs)</w:t>
      </w:r>
    </w:p>
    <w:p w:rsidR="005F4325" w:rsidRPr="00421357" w:rsidRDefault="005F4325" w:rsidP="005F4325">
      <w:pPr>
        <w:numPr>
          <w:ilvl w:val="0"/>
          <w:numId w:val="5"/>
        </w:numPr>
        <w:pBdr>
          <w:top w:val="nil"/>
          <w:left w:val="nil"/>
          <w:bottom w:val="nil"/>
          <w:right w:val="nil"/>
          <w:between w:val="nil"/>
        </w:pBdr>
        <w:spacing w:line="276" w:lineRule="auto"/>
        <w:ind w:left="720"/>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Adoption of preventive intermittent treatment of malaria amongpregnantwomen (IPTp) and attendance at antenatal care (ANC)</w:t>
      </w:r>
    </w:p>
    <w:p w:rsidR="005F4325" w:rsidRPr="00421357" w:rsidRDefault="005F4325" w:rsidP="005F4325">
      <w:pPr>
        <w:numPr>
          <w:ilvl w:val="0"/>
          <w:numId w:val="5"/>
        </w:numPr>
        <w:pBdr>
          <w:top w:val="nil"/>
          <w:left w:val="nil"/>
          <w:bottom w:val="nil"/>
          <w:right w:val="nil"/>
          <w:between w:val="nil"/>
        </w:pBdr>
        <w:spacing w:line="276" w:lineRule="auto"/>
        <w:ind w:left="720"/>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Prompt care seeking for childrenunder the age of five as well as the diagnosis and treatment of thesechildren</w:t>
      </w:r>
    </w:p>
    <w:p w:rsidR="005F4325" w:rsidRPr="00421357" w:rsidRDefault="005F4325" w:rsidP="005F4325">
      <w:pPr>
        <w:numPr>
          <w:ilvl w:val="0"/>
          <w:numId w:val="5"/>
        </w:numPr>
        <w:pBdr>
          <w:top w:val="nil"/>
          <w:left w:val="nil"/>
          <w:bottom w:val="nil"/>
          <w:right w:val="nil"/>
          <w:between w:val="nil"/>
        </w:pBdr>
        <w:spacing w:line="276" w:lineRule="auto"/>
        <w:ind w:left="720"/>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Acceptance of indoor residualspraying (IRS)</w:t>
      </w:r>
    </w:p>
    <w:p w:rsidR="005F4325" w:rsidRPr="00421357" w:rsidRDefault="005F4325" w:rsidP="005F4325">
      <w:pPr>
        <w:pBdr>
          <w:top w:val="nil"/>
          <w:left w:val="nil"/>
          <w:bottom w:val="nil"/>
          <w:right w:val="nil"/>
          <w:between w:val="nil"/>
        </w:pBdr>
        <w:spacing w:line="276" w:lineRule="auto"/>
        <w:ind w:left="720" w:hanging="720"/>
        <w:rPr>
          <w:rFonts w:ascii="Calibri" w:eastAsia="Calibri" w:hAnsi="Calibri" w:cs="Calibri"/>
          <w:color w:val="000000"/>
          <w:sz w:val="20"/>
          <w:szCs w:val="20"/>
          <w:lang w:val="en-US"/>
        </w:rPr>
      </w:pPr>
    </w:p>
    <w:p w:rsidR="005F4325" w:rsidRPr="00421357" w:rsidRDefault="005F4325" w:rsidP="005F4325">
      <w:pPr>
        <w:spacing w:line="276" w:lineRule="auto"/>
        <w:rPr>
          <w:rFonts w:ascii="Calibri" w:eastAsia="Calibri" w:hAnsi="Calibri" w:cs="Calibri"/>
          <w:b/>
          <w:sz w:val="20"/>
          <w:szCs w:val="20"/>
          <w:lang w:val="en-US"/>
        </w:rPr>
      </w:pPr>
      <w:r w:rsidRPr="00421357">
        <w:rPr>
          <w:rFonts w:ascii="Calibri" w:eastAsia="Calibri" w:hAnsi="Calibri" w:cs="Calibri"/>
          <w:b/>
          <w:sz w:val="20"/>
          <w:szCs w:val="20"/>
          <w:lang w:val="en-US"/>
        </w:rPr>
        <w:t>SCOPE OF WORK AND DELIVERABLES</w:t>
      </w:r>
    </w:p>
    <w:p w:rsidR="005F4325" w:rsidRPr="00421357" w:rsidRDefault="005F4325" w:rsidP="005F4325">
      <w:pPr>
        <w:spacing w:line="276" w:lineRule="auto"/>
        <w:rPr>
          <w:rFonts w:ascii="Calibri" w:eastAsia="Calibri" w:hAnsi="Calibri" w:cs="Calibri"/>
          <w:sz w:val="20"/>
          <w:szCs w:val="20"/>
          <w:lang w:val="en-US"/>
        </w:rPr>
      </w:pPr>
      <w:r w:rsidRPr="00421357">
        <w:rPr>
          <w:rFonts w:ascii="Calibri" w:eastAsia="Calibri" w:hAnsi="Calibri" w:cs="Calibri"/>
          <w:sz w:val="20"/>
          <w:szCs w:val="20"/>
          <w:lang w:val="en-US"/>
        </w:rPr>
        <w:t>The selectedfirmwillberesponsible for the followingactivitiesthatcanlargelybedescribed as preparation, implementation, and reporting.</w:t>
      </w:r>
    </w:p>
    <w:p w:rsidR="005F4325" w:rsidRDefault="005F4325" w:rsidP="005F4325">
      <w:pPr>
        <w:spacing w:line="276" w:lineRule="auto"/>
        <w:rPr>
          <w:rFonts w:ascii="Calibri" w:eastAsia="Calibri" w:hAnsi="Calibri" w:cs="Calibri"/>
          <w:sz w:val="20"/>
          <w:szCs w:val="20"/>
          <w:u w:val="single"/>
        </w:rPr>
      </w:pPr>
      <w:r w:rsidRPr="00421357">
        <w:rPr>
          <w:rFonts w:ascii="Calibri" w:eastAsia="Calibri" w:hAnsi="Calibri" w:cs="Calibri"/>
          <w:sz w:val="20"/>
          <w:szCs w:val="20"/>
          <w:lang w:val="en-US"/>
        </w:rPr>
        <w:br/>
      </w:r>
      <w:r>
        <w:rPr>
          <w:rFonts w:ascii="Calibri" w:eastAsia="Calibri" w:hAnsi="Calibri" w:cs="Calibri"/>
          <w:sz w:val="20"/>
          <w:szCs w:val="20"/>
          <w:u w:val="single"/>
        </w:rPr>
        <w:t>Preparation</w:t>
      </w:r>
    </w:p>
    <w:p w:rsidR="005F4325" w:rsidRPr="00421357" w:rsidRDefault="005F4325" w:rsidP="005F4325">
      <w:pPr>
        <w:numPr>
          <w:ilvl w:val="0"/>
          <w:numId w:val="2"/>
        </w:numPr>
        <w:pBdr>
          <w:top w:val="nil"/>
          <w:left w:val="nil"/>
          <w:bottom w:val="nil"/>
          <w:right w:val="nil"/>
          <w:between w:val="nil"/>
        </w:pBdr>
        <w:spacing w:line="276" w:lineRule="auto"/>
        <w:rPr>
          <w:rFonts w:ascii="Calibri" w:eastAsia="Calibri" w:hAnsi="Calibri" w:cs="Calibri"/>
          <w:b/>
          <w:color w:val="000000"/>
          <w:sz w:val="20"/>
          <w:szCs w:val="20"/>
          <w:lang w:val="en-US"/>
        </w:rPr>
      </w:pPr>
      <w:r w:rsidRPr="00421357">
        <w:rPr>
          <w:rFonts w:ascii="Calibri" w:eastAsia="Calibri" w:hAnsi="Calibri" w:cs="Calibri"/>
          <w:color w:val="000000"/>
          <w:sz w:val="20"/>
          <w:szCs w:val="20"/>
          <w:lang w:val="en-US"/>
        </w:rPr>
        <w:t>Finalize a work plan thatincorporates the Breakthrough ACTION team’s feedback and describeswhen and how cluster selection, mobile digital collection system configuration, recruitment and training of fieldworkers, cluster enumeration, data collection, data cleaning, and implementationreportingwillbecompleted</w:t>
      </w:r>
      <w:r w:rsidRPr="00421357">
        <w:rPr>
          <w:rFonts w:ascii="Calibri" w:eastAsia="Calibri" w:hAnsi="Calibri" w:cs="Calibri"/>
          <w:b/>
          <w:color w:val="000000"/>
          <w:sz w:val="20"/>
          <w:szCs w:val="20"/>
          <w:lang w:val="en-US"/>
        </w:rPr>
        <w:t xml:space="preserve">. Field staff training shouldtake place either in </w:t>
      </w:r>
      <w:r w:rsidRPr="00421357">
        <w:rPr>
          <w:rFonts w:ascii="Calibri" w:eastAsia="Calibri" w:hAnsi="Calibri" w:cs="Calibri"/>
          <w:b/>
          <w:color w:val="000000"/>
          <w:sz w:val="20"/>
          <w:szCs w:val="20"/>
          <w:lang w:val="en-US"/>
        </w:rPr>
        <w:lastRenderedPageBreak/>
        <w:t>earlyDecember 2020 or earlyFebruary 2021, with data collection commencingimmediatelythereafter. Fieldworkshouldtake no more than 45 days.Data cleaningshouldbecompletedwithin 14 workingdays of the end of data collection.</w:t>
      </w:r>
    </w:p>
    <w:p w:rsidR="005F4325" w:rsidRPr="00421357" w:rsidRDefault="005F4325" w:rsidP="005F4325">
      <w:pPr>
        <w:numPr>
          <w:ilvl w:val="0"/>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 xml:space="preserve">Coordinatewith the Breakthrough ACTION principal investigator (PI) and co-investigators to obtaininstitutionalreviewboard (IRB) approval and meetanyfollow-up IRB requirements as requested. Communicatepromptly to the PI and co-investigatorsanyadjustmentsrequired to gain approvalfrom the local IRB. Obtain the PI and co-investigators’ approval on all research plan modifications or related documents beforere-submittingthem to the local IRB. </w:t>
      </w:r>
    </w:p>
    <w:p w:rsidR="005F4325" w:rsidRPr="00421357" w:rsidRDefault="005F4325" w:rsidP="005F4325">
      <w:pPr>
        <w:numPr>
          <w:ilvl w:val="0"/>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Translate the study documents (e.g. consent/assent forms, recruitment scripts, questionnaires) into local languagessuch as, Lingala, Tshiluba, Kikongo and Swahili and provide minor feedback on the French version of study documents to ensurethey are culturallyappropriate for the local context. These documents willbeprovided to the Vendor in French by Breakthrough ACTION.</w:t>
      </w:r>
    </w:p>
    <w:p w:rsidR="005F4325" w:rsidRDefault="005F4325" w:rsidP="005F4325">
      <w:pPr>
        <w:numPr>
          <w:ilvl w:val="0"/>
          <w:numId w:val="2"/>
        </w:numPr>
        <w:pBdr>
          <w:top w:val="nil"/>
          <w:left w:val="nil"/>
          <w:bottom w:val="nil"/>
          <w:right w:val="nil"/>
          <w:between w:val="nil"/>
        </w:pBdr>
        <w:spacing w:line="276" w:lineRule="auto"/>
        <w:rPr>
          <w:rFonts w:ascii="Calibri" w:eastAsia="Calibri" w:hAnsi="Calibri" w:cs="Calibri"/>
          <w:color w:val="000000"/>
          <w:sz w:val="20"/>
          <w:szCs w:val="20"/>
        </w:rPr>
      </w:pPr>
      <w:r w:rsidRPr="00421357">
        <w:rPr>
          <w:rFonts w:ascii="Calibri" w:eastAsia="Calibri" w:hAnsi="Calibri" w:cs="Calibri"/>
          <w:color w:val="000000"/>
          <w:sz w:val="20"/>
          <w:szCs w:val="20"/>
          <w:lang w:val="en-US"/>
        </w:rPr>
        <w:t xml:space="preserve">Obtain an updated population sampling frame for DRC and select clusters proportional to population size in the studyregions as directed by the Breakthrough ACTION PI. Obtain sketch map of eachselected cluster. Submitdetails about selected clusters (including cluster identification number, department, sub-division, commune, number of households, population size) in a Microsoft Excel file for review to the study PI. </w:t>
      </w:r>
      <w:r>
        <w:rPr>
          <w:rFonts w:ascii="Calibri" w:eastAsia="Calibri" w:hAnsi="Calibri" w:cs="Calibri"/>
          <w:color w:val="000000"/>
          <w:sz w:val="20"/>
          <w:szCs w:val="20"/>
        </w:rPr>
        <w:t>This shouldbedoneprior to the start of data collection.</w:t>
      </w:r>
    </w:p>
    <w:p w:rsidR="005F4325" w:rsidRPr="00421357" w:rsidRDefault="005F4325" w:rsidP="005F4325">
      <w:pPr>
        <w:numPr>
          <w:ilvl w:val="0"/>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Provide and maintain all equipmentneeded for electronic data collection and cleaning of survey data, such as mobile data collection devices and software.</w:t>
      </w:r>
    </w:p>
    <w:p w:rsidR="005F4325" w:rsidRPr="00421357" w:rsidRDefault="005F4325" w:rsidP="005F4325">
      <w:pPr>
        <w:numPr>
          <w:ilvl w:val="0"/>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 xml:space="preserve">Printsufficientquantities of all approved documents (consent forms and data collection tools) needed for training and fieldwork. </w:t>
      </w:r>
    </w:p>
    <w:p w:rsidR="005F4325" w:rsidRDefault="005F4325" w:rsidP="005F4325">
      <w:pPr>
        <w:numPr>
          <w:ilvl w:val="0"/>
          <w:numId w:val="2"/>
        </w:numPr>
        <w:pBdr>
          <w:top w:val="nil"/>
          <w:left w:val="nil"/>
          <w:bottom w:val="nil"/>
          <w:right w:val="nil"/>
          <w:between w:val="nil"/>
        </w:pBdr>
        <w:spacing w:line="276" w:lineRule="auto"/>
        <w:rPr>
          <w:rFonts w:ascii="Calibri" w:eastAsia="Calibri" w:hAnsi="Calibri" w:cs="Calibri"/>
          <w:color w:val="000000"/>
          <w:sz w:val="20"/>
          <w:szCs w:val="20"/>
        </w:rPr>
      </w:pPr>
      <w:r w:rsidRPr="00421357">
        <w:rPr>
          <w:rFonts w:ascii="Calibri" w:eastAsia="Calibri" w:hAnsi="Calibri" w:cs="Calibri"/>
          <w:color w:val="000000"/>
          <w:sz w:val="20"/>
          <w:szCs w:val="20"/>
          <w:lang w:val="en-US"/>
        </w:rPr>
        <w:t xml:space="preserve">Create and implement a mobile data collection system using mobile devices (i.e., phones, tablets) withbuilt-in data quality assurance features (e.g. validation, conditionallogic) and securesuch digital data features (e.g. encryption, password-protection) according to the standards in the approved IRB protocol. Ensure the mobile data collection entry screens and skip patterns are correctlyprogrammed and that all variable labels and value labels are approved by Breakthrough ACTION prior to fieldworker training. </w:t>
      </w:r>
      <w:r>
        <w:rPr>
          <w:rFonts w:ascii="Calibri" w:eastAsia="Calibri" w:hAnsi="Calibri" w:cs="Calibri"/>
          <w:color w:val="000000"/>
          <w:sz w:val="20"/>
          <w:szCs w:val="20"/>
        </w:rPr>
        <w:t xml:space="preserve">Questionnaires shouldbeprogrammedintothesedevices in French and any relevant local language. </w:t>
      </w:r>
    </w:p>
    <w:p w:rsidR="005F4325" w:rsidRDefault="005F4325" w:rsidP="005F4325">
      <w:pPr>
        <w:numPr>
          <w:ilvl w:val="0"/>
          <w:numId w:val="2"/>
        </w:numPr>
        <w:pBdr>
          <w:top w:val="nil"/>
          <w:left w:val="nil"/>
          <w:bottom w:val="nil"/>
          <w:right w:val="nil"/>
          <w:between w:val="nil"/>
        </w:pBdr>
        <w:spacing w:line="276" w:lineRule="auto"/>
        <w:rPr>
          <w:rFonts w:ascii="Calibri" w:eastAsia="Calibri" w:hAnsi="Calibri" w:cs="Calibri"/>
          <w:color w:val="000000"/>
          <w:sz w:val="20"/>
          <w:szCs w:val="20"/>
        </w:rPr>
      </w:pPr>
      <w:r w:rsidRPr="00421357">
        <w:rPr>
          <w:rFonts w:ascii="Calibri" w:eastAsia="Calibri" w:hAnsi="Calibri" w:cs="Calibri"/>
          <w:color w:val="000000"/>
          <w:sz w:val="20"/>
          <w:szCs w:val="20"/>
          <w:lang w:val="en-US"/>
        </w:rPr>
        <w:t xml:space="preserve">Provideaccess to the mobile data collection system to the Breakthrough ACTION PI and co-investigators at least one weekbefore the start of data collection team training sothattheymayprovide feedback. </w:t>
      </w:r>
      <w:r>
        <w:rPr>
          <w:rFonts w:ascii="Calibri" w:eastAsia="Calibri" w:hAnsi="Calibri" w:cs="Calibri"/>
          <w:color w:val="000000"/>
          <w:sz w:val="20"/>
          <w:szCs w:val="20"/>
        </w:rPr>
        <w:t>Addressany feedback promptlybeforepre-testing of study instruments.</w:t>
      </w:r>
    </w:p>
    <w:p w:rsidR="005F4325" w:rsidRPr="00421357" w:rsidRDefault="005F4325" w:rsidP="005F4325">
      <w:pPr>
        <w:numPr>
          <w:ilvl w:val="0"/>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Establish an encryptedsecure socket layer (SSL) connection and a connectivity plan to ensure</w:t>
      </w:r>
      <w:r w:rsidRPr="00421357">
        <w:rPr>
          <w:rFonts w:ascii="Calibri" w:eastAsia="Calibri" w:hAnsi="Calibri" w:cs="Calibri"/>
          <w:b/>
          <w:color w:val="000000"/>
          <w:sz w:val="20"/>
          <w:szCs w:val="20"/>
          <w:lang w:val="en-US"/>
        </w:rPr>
        <w:t>daily and secure</w:t>
      </w:r>
      <w:r w:rsidRPr="00421357">
        <w:rPr>
          <w:rFonts w:ascii="Calibri" w:eastAsia="Calibri" w:hAnsi="Calibri" w:cs="Calibri"/>
          <w:color w:val="000000"/>
          <w:sz w:val="20"/>
          <w:szCs w:val="20"/>
          <w:lang w:val="en-US"/>
        </w:rPr>
        <w:t xml:space="preserve"> transmission of digital questionnaire response data during data collection. Data shouldbedeletedfrom mobile devicesdaily</w:t>
      </w:r>
      <w:r w:rsidRPr="00421357">
        <w:rPr>
          <w:rFonts w:ascii="Calibri" w:eastAsia="Calibri" w:hAnsi="Calibri" w:cs="Calibri"/>
          <w:b/>
          <w:color w:val="000000"/>
          <w:sz w:val="20"/>
          <w:szCs w:val="20"/>
          <w:u w:val="single"/>
          <w:lang w:val="en-US"/>
        </w:rPr>
        <w:t>after</w:t>
      </w:r>
      <w:r w:rsidRPr="00421357">
        <w:rPr>
          <w:rFonts w:ascii="Calibri" w:eastAsia="Calibri" w:hAnsi="Calibri" w:cs="Calibri"/>
          <w:color w:val="000000"/>
          <w:sz w:val="20"/>
          <w:szCs w:val="20"/>
          <w:lang w:val="en-US"/>
        </w:rPr>
        <w:t xml:space="preserve"> data isbacked up on a securedevice, server, or platform. Cloud-based servers must meet International Organization for Standardization (ISO) 27001 guidelines or adhere to a comparable standard.</w:t>
      </w:r>
    </w:p>
    <w:p w:rsidR="005F4325" w:rsidRPr="00421357" w:rsidRDefault="005F4325" w:rsidP="005F4325">
      <w:pPr>
        <w:spacing w:line="276" w:lineRule="auto"/>
        <w:ind w:left="360"/>
        <w:rPr>
          <w:rFonts w:ascii="Calibri" w:eastAsia="Calibri" w:hAnsi="Calibri" w:cs="Calibri"/>
          <w:sz w:val="20"/>
          <w:szCs w:val="20"/>
          <w:u w:val="single"/>
          <w:lang w:val="en-US"/>
        </w:rPr>
      </w:pPr>
    </w:p>
    <w:p w:rsidR="005F4325" w:rsidRDefault="005F4325" w:rsidP="005F4325">
      <w:pPr>
        <w:spacing w:line="276" w:lineRule="auto"/>
        <w:rPr>
          <w:rFonts w:ascii="Calibri" w:eastAsia="Calibri" w:hAnsi="Calibri" w:cs="Calibri"/>
          <w:sz w:val="20"/>
          <w:szCs w:val="20"/>
        </w:rPr>
      </w:pPr>
      <w:r>
        <w:rPr>
          <w:rFonts w:ascii="Calibri" w:eastAsia="Calibri" w:hAnsi="Calibri" w:cs="Calibri"/>
          <w:sz w:val="20"/>
          <w:szCs w:val="20"/>
          <w:u w:val="single"/>
        </w:rPr>
        <w:t>Implementation</w:t>
      </w:r>
    </w:p>
    <w:p w:rsidR="005F4325" w:rsidRPr="00421357" w:rsidRDefault="005F4325" w:rsidP="005F4325">
      <w:pPr>
        <w:numPr>
          <w:ilvl w:val="0"/>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Recruit, train and supervise experienced data collectors and data managers keeping in mind the followingrequirements:</w:t>
      </w:r>
    </w:p>
    <w:p w:rsidR="005F4325" w:rsidRPr="00421357" w:rsidRDefault="005F4325" w:rsidP="005F4325">
      <w:pPr>
        <w:numPr>
          <w:ilvl w:val="1"/>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All management staff and data collectors shouldspeak French and appropriate local languages (e.g. Lingala, Tshiluba, Swahili and Kikongo</w:t>
      </w:r>
      <w:r w:rsidRPr="00421357">
        <w:rPr>
          <w:rFonts w:ascii="Calibri" w:eastAsia="Calibri" w:hAnsi="Calibri" w:cs="Calibri"/>
          <w:color w:val="000000"/>
          <w:sz w:val="20"/>
          <w:szCs w:val="20"/>
          <w:u w:val="single"/>
          <w:lang w:val="en-US"/>
        </w:rPr>
        <w:t>)</w:t>
      </w:r>
      <w:r w:rsidRPr="00421357">
        <w:rPr>
          <w:rFonts w:ascii="Calibri" w:eastAsia="Calibri" w:hAnsi="Calibri" w:cs="Calibri"/>
          <w:color w:val="000000"/>
          <w:sz w:val="20"/>
          <w:szCs w:val="20"/>
          <w:lang w:val="en-US"/>
        </w:rPr>
        <w:t xml:space="preserve">. </w:t>
      </w:r>
    </w:p>
    <w:p w:rsidR="005F4325" w:rsidRPr="00421357" w:rsidRDefault="005F4325" w:rsidP="005F4325">
      <w:pPr>
        <w:numPr>
          <w:ilvl w:val="1"/>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lastRenderedPageBreak/>
        <w:t xml:space="preserve">The group of Interviewers interactingwithpotentialresearch participants shouldinclude an appropriate mix of male and femaleindividualsfamiliarwith the studyregions. </w:t>
      </w:r>
    </w:p>
    <w:p w:rsidR="005F4325" w:rsidRPr="00421357" w:rsidRDefault="005F4325" w:rsidP="005F4325">
      <w:pPr>
        <w:numPr>
          <w:ilvl w:val="1"/>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 xml:space="preserve">Interviewers should have previousexperiencecollecting data on healthresearch topics. </w:t>
      </w:r>
    </w:p>
    <w:p w:rsidR="005F4325" w:rsidRPr="00421357" w:rsidRDefault="005F4325" w:rsidP="005F4325">
      <w:pPr>
        <w:numPr>
          <w:ilvl w:val="1"/>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Breakthrough ACTION and the PNLP willprovide training on the ethical guidelines to befollowed by data collectors during data collection.</w:t>
      </w:r>
    </w:p>
    <w:p w:rsidR="005F4325" w:rsidRPr="00421357" w:rsidRDefault="005F4325" w:rsidP="005F4325">
      <w:pPr>
        <w:numPr>
          <w:ilvl w:val="1"/>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Arrangements shouldbe made for the interviewer training to last at least five daysincludingpre-testing of study instruments in the community and a debrief session afterwards.</w:t>
      </w:r>
    </w:p>
    <w:p w:rsidR="005F4325" w:rsidRPr="00421357" w:rsidRDefault="005F4325" w:rsidP="005F4325">
      <w:pPr>
        <w:numPr>
          <w:ilvl w:val="0"/>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Obtainrequiredauthorizationfromcommunity leaders in the communitieswherepre-testing and data collection willtake place.</w:t>
      </w:r>
    </w:p>
    <w:p w:rsidR="005F4325" w:rsidRPr="00421357" w:rsidRDefault="005F4325" w:rsidP="005F4325">
      <w:pPr>
        <w:numPr>
          <w:ilvl w:val="0"/>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 xml:space="preserve">Under the supervision of Breakthrough ACTION, pre-testsurvey questionnaires (as part of the fieldteam’s training). </w:t>
      </w:r>
    </w:p>
    <w:p w:rsidR="005F4325" w:rsidRPr="00421357" w:rsidRDefault="005F4325" w:rsidP="005F4325">
      <w:pPr>
        <w:numPr>
          <w:ilvl w:val="0"/>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 xml:space="preserve">Within the agreedtimeframe, implement the samplingstrategy and collect data for the surveywithfidelity to the research plan approved by both local and Johns Hopkins University IRB. This includestaking direction from the studyPIs to implementfield monitoring and supervision strategies to ensureaccurate collection, entry, and reporting of high-quality data. </w:t>
      </w:r>
    </w:p>
    <w:p w:rsidR="005F4325" w:rsidRPr="00421357" w:rsidRDefault="005F4325" w:rsidP="005F4325">
      <w:pPr>
        <w:numPr>
          <w:ilvl w:val="0"/>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 xml:space="preserve">Keep a record of sampling information needed for sampleweightcalculation, includingnumber of enumeratedhouseholds per cluster, number of householdsthatrefused participation and number of individualsthatrefused participation in eachhousehold. </w:t>
      </w:r>
    </w:p>
    <w:p w:rsidR="005F4325" w:rsidRPr="00421357" w:rsidRDefault="005F4325" w:rsidP="005F4325">
      <w:pPr>
        <w:numPr>
          <w:ilvl w:val="0"/>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Document participants’ consent/assent and parental permission on paperforms as described in the approvedresearchprotocol. Keep documents, such as signed consent/assent and parental permission forms, withnames and nicknames and otheridentifying information in a locked location and confidential at all times. Destroy anywritten notes containingpotentiallyidentifying information used to conduct interviews beforeleaving the surveyedcommunity.</w:t>
      </w:r>
    </w:p>
    <w:p w:rsidR="005F4325" w:rsidRPr="00421357" w:rsidRDefault="005F4325" w:rsidP="005F4325">
      <w:pPr>
        <w:numPr>
          <w:ilvl w:val="0"/>
          <w:numId w:val="2"/>
        </w:numPr>
        <w:pBdr>
          <w:top w:val="nil"/>
          <w:left w:val="nil"/>
          <w:bottom w:val="nil"/>
          <w:right w:val="nil"/>
          <w:between w:val="nil"/>
        </w:pBdr>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Submit hard copies of all signed consent/assent formsalignedwith the samplingstrategy and sample size.</w:t>
      </w:r>
    </w:p>
    <w:p w:rsidR="005F4325" w:rsidRPr="00421357" w:rsidRDefault="005F4325" w:rsidP="005F4325">
      <w:pPr>
        <w:numPr>
          <w:ilvl w:val="0"/>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Participate in weeklyreview meetings with the Breakthrough ACTION PI in person or remotely once aweek. During data collection, holddaily communication withBreakthrough ACTION via email and/or calls. Communicateany data collection issues, unexpectedevents, or protocoldeviationsthatoccur in the fieldimmediately to PI.</w:t>
      </w:r>
    </w:p>
    <w:p w:rsidR="005F4325" w:rsidRPr="00421357" w:rsidRDefault="005F4325" w:rsidP="005F4325">
      <w:pPr>
        <w:numPr>
          <w:ilvl w:val="0"/>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Sendelectronic copies of a data collection progress report weekly to CCP and at least 24 hours in advance of the weeklyconference calls during the data collection phase of the study. The progress report shouldspecifywhere data collection activities have taken place to date, the number of householdsenumerated and recruited as well as the number of eligible and consented participants.</w:t>
      </w:r>
    </w:p>
    <w:p w:rsidR="005F4325" w:rsidRPr="00421357" w:rsidRDefault="005F4325" w:rsidP="005F4325">
      <w:pPr>
        <w:spacing w:line="276" w:lineRule="auto"/>
        <w:rPr>
          <w:rFonts w:ascii="Calibri" w:eastAsia="Calibri" w:hAnsi="Calibri" w:cs="Calibri"/>
          <w:color w:val="000000"/>
          <w:sz w:val="20"/>
          <w:szCs w:val="20"/>
          <w:lang w:val="en-US"/>
        </w:rPr>
      </w:pPr>
    </w:p>
    <w:p w:rsidR="005F4325" w:rsidRDefault="005F4325" w:rsidP="005F4325">
      <w:pPr>
        <w:spacing w:line="276" w:lineRule="auto"/>
        <w:rPr>
          <w:rFonts w:ascii="Calibri" w:eastAsia="Calibri" w:hAnsi="Calibri" w:cs="Calibri"/>
          <w:sz w:val="20"/>
          <w:szCs w:val="20"/>
        </w:rPr>
      </w:pPr>
      <w:r>
        <w:rPr>
          <w:rFonts w:ascii="Calibri" w:eastAsia="Calibri" w:hAnsi="Calibri" w:cs="Calibri"/>
          <w:sz w:val="20"/>
          <w:szCs w:val="20"/>
          <w:u w:val="single"/>
        </w:rPr>
        <w:t>Reporting</w:t>
      </w:r>
    </w:p>
    <w:p w:rsidR="005F4325" w:rsidRDefault="005F4325" w:rsidP="005F4325">
      <w:pPr>
        <w:numPr>
          <w:ilvl w:val="0"/>
          <w:numId w:val="2"/>
        </w:numPr>
        <w:pBdr>
          <w:top w:val="nil"/>
          <w:left w:val="nil"/>
          <w:bottom w:val="nil"/>
          <w:right w:val="nil"/>
          <w:between w:val="nil"/>
        </w:pBdr>
        <w:spacing w:line="276" w:lineRule="auto"/>
        <w:rPr>
          <w:rFonts w:ascii="Calibri" w:eastAsia="Calibri" w:hAnsi="Calibri" w:cs="Calibri"/>
          <w:color w:val="000000"/>
          <w:sz w:val="20"/>
          <w:szCs w:val="20"/>
        </w:rPr>
      </w:pPr>
      <w:r w:rsidRPr="00421357">
        <w:rPr>
          <w:rFonts w:ascii="Calibri" w:eastAsia="Calibri" w:hAnsi="Calibri" w:cs="Calibri"/>
          <w:color w:val="000000"/>
          <w:sz w:val="20"/>
          <w:szCs w:val="20"/>
          <w:lang w:val="en-US"/>
        </w:rPr>
        <w:t xml:space="preserve">Provide a final report within 30 days of the end of data collection describing all implementedstudyactivities. </w:t>
      </w:r>
      <w:r>
        <w:rPr>
          <w:rFonts w:ascii="Calibri" w:eastAsia="Calibri" w:hAnsi="Calibri" w:cs="Calibri"/>
          <w:color w:val="000000"/>
          <w:sz w:val="20"/>
          <w:szCs w:val="20"/>
        </w:rPr>
        <w:t>The report shoulddescribe:</w:t>
      </w:r>
    </w:p>
    <w:p w:rsidR="005F4325" w:rsidRDefault="005F4325" w:rsidP="005F4325">
      <w:pPr>
        <w:numPr>
          <w:ilvl w:val="1"/>
          <w:numId w:val="2"/>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Training activities and approaches;</w:t>
      </w:r>
    </w:p>
    <w:p w:rsidR="005F4325" w:rsidRPr="00421357" w:rsidRDefault="005F4325" w:rsidP="005F4325">
      <w:pPr>
        <w:numPr>
          <w:ilvl w:val="1"/>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Training dates and locations, the number and type of staff trained, disaggregated by sex;</w:t>
      </w:r>
    </w:p>
    <w:p w:rsidR="005F4325" w:rsidRPr="00421357" w:rsidRDefault="005F4325" w:rsidP="005F4325">
      <w:pPr>
        <w:numPr>
          <w:ilvl w:val="1"/>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Report of data collection proceduresincluding the number of householdsenumerated and recruited as well as the number of eligible and consented participants</w:t>
      </w:r>
    </w:p>
    <w:p w:rsidR="005F4325" w:rsidRPr="00421357" w:rsidRDefault="005F4325" w:rsidP="005F4325">
      <w:pPr>
        <w:numPr>
          <w:ilvl w:val="1"/>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Results of data quality control and assurance measuresused;</w:t>
      </w:r>
    </w:p>
    <w:p w:rsidR="005F4325" w:rsidRPr="00421357" w:rsidRDefault="005F4325" w:rsidP="005F4325">
      <w:pPr>
        <w:numPr>
          <w:ilvl w:val="1"/>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lastRenderedPageBreak/>
        <w:t>Report of data cleaningprocess and description of values changed, if any;</w:t>
      </w:r>
    </w:p>
    <w:p w:rsidR="005F4325" w:rsidRPr="00421357" w:rsidRDefault="005F4325" w:rsidP="005F4325">
      <w:pPr>
        <w:numPr>
          <w:ilvl w:val="1"/>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Anyunforeseen challenges or circumstancesthataroseduring the study and how thesewereresolved.</w:t>
      </w:r>
    </w:p>
    <w:p w:rsidR="005F4325" w:rsidRPr="00421357" w:rsidRDefault="005F4325" w:rsidP="005F4325">
      <w:pPr>
        <w:numPr>
          <w:ilvl w:val="0"/>
          <w:numId w:val="2"/>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Within 14 days of the end of data collection, providethree clean data sets (one for households, one for women and one for men). Each data set shouldcontain a codebook</w:t>
      </w:r>
      <w:r w:rsidRPr="00421357">
        <w:rPr>
          <w:rFonts w:ascii="Calibri" w:eastAsia="Calibri" w:hAnsi="Calibri" w:cs="Calibri"/>
          <w:b/>
          <w:color w:val="000000"/>
          <w:sz w:val="20"/>
          <w:szCs w:val="20"/>
          <w:lang w:val="en-US"/>
        </w:rPr>
        <w:t>in French</w:t>
      </w:r>
      <w:r w:rsidRPr="00421357">
        <w:rPr>
          <w:rFonts w:ascii="Calibri" w:eastAsia="Calibri" w:hAnsi="Calibri" w:cs="Calibri"/>
          <w:color w:val="000000"/>
          <w:sz w:val="20"/>
          <w:szCs w:val="20"/>
          <w:lang w:val="en-US"/>
        </w:rPr>
        <w:t>with information on the variables and question response value labels relating to the survey. Each data set shouldalsoinclude a field (e.g., unique household identification number) thatwillallowmerging of the three data sets. Data sets maybesubmitted in SPSS version 20.0 (or higher) or StataSE 14 (or higher).</w:t>
      </w:r>
    </w:p>
    <w:p w:rsidR="005F4325" w:rsidRPr="00421357" w:rsidRDefault="005F4325" w:rsidP="005F4325">
      <w:pPr>
        <w:pBdr>
          <w:top w:val="nil"/>
          <w:left w:val="nil"/>
          <w:bottom w:val="nil"/>
          <w:right w:val="nil"/>
          <w:between w:val="nil"/>
        </w:pBdr>
        <w:spacing w:line="276" w:lineRule="auto"/>
        <w:ind w:left="720" w:hanging="720"/>
        <w:rPr>
          <w:rFonts w:ascii="Calibri" w:eastAsia="Calibri" w:hAnsi="Calibri" w:cs="Calibri"/>
          <w:color w:val="000000"/>
          <w:sz w:val="20"/>
          <w:szCs w:val="20"/>
          <w:lang w:val="en-US"/>
        </w:rPr>
      </w:pPr>
    </w:p>
    <w:p w:rsidR="005F4325" w:rsidRPr="00421357" w:rsidRDefault="005F4325" w:rsidP="005F4325">
      <w:pPr>
        <w:spacing w:line="276" w:lineRule="auto"/>
        <w:rPr>
          <w:rFonts w:ascii="Calibri" w:eastAsia="Calibri" w:hAnsi="Calibri" w:cs="Calibri"/>
          <w:color w:val="000000"/>
          <w:sz w:val="20"/>
          <w:szCs w:val="20"/>
          <w:u w:val="single"/>
          <w:lang w:val="en-US"/>
        </w:rPr>
      </w:pPr>
      <w:r w:rsidRPr="00421357">
        <w:rPr>
          <w:rFonts w:ascii="Calibri" w:eastAsia="Calibri" w:hAnsi="Calibri" w:cs="Calibri"/>
          <w:color w:val="000000"/>
          <w:sz w:val="20"/>
          <w:szCs w:val="20"/>
          <w:u w:val="single"/>
          <w:lang w:val="en-US"/>
        </w:rPr>
        <w:t>Deliverables to besubmitted by Vendor for review and approval by Breakthrough ACTION</w:t>
      </w:r>
    </w:p>
    <w:p w:rsidR="005F4325" w:rsidRDefault="005F4325" w:rsidP="005F4325">
      <w:pPr>
        <w:numPr>
          <w:ilvl w:val="0"/>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UpdatedVendorworkplan</w:t>
      </w:r>
    </w:p>
    <w:p w:rsidR="005F4325" w:rsidRPr="00421357" w:rsidRDefault="005F4325" w:rsidP="005F4325">
      <w:pPr>
        <w:numPr>
          <w:ilvl w:val="0"/>
          <w:numId w:val="1"/>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Final Microsoft Word version of survey instruments (i.e. consent/assent forms, recruitment scripts, questionnaires) in French and local languages</w:t>
      </w:r>
    </w:p>
    <w:p w:rsidR="005F4325" w:rsidRPr="00421357" w:rsidRDefault="005F4325" w:rsidP="005F4325">
      <w:pPr>
        <w:numPr>
          <w:ilvl w:val="0"/>
          <w:numId w:val="1"/>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Electronic versions of the questionnaires in French in the mobile data collection system.</w:t>
      </w:r>
    </w:p>
    <w:p w:rsidR="005F4325" w:rsidRPr="00421357" w:rsidRDefault="005F4325" w:rsidP="005F4325">
      <w:pPr>
        <w:numPr>
          <w:ilvl w:val="0"/>
          <w:numId w:val="1"/>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A Microsoft Excel file with a detailedsampling frame with an annotatedsamplingstrategy to identify the study population usingmostrecent national statistics data withprobabilityproportionate to size implemented to identify the selected clusters</w:t>
      </w:r>
    </w:p>
    <w:p w:rsidR="005F4325" w:rsidRPr="00421357" w:rsidRDefault="005F4325" w:rsidP="005F4325">
      <w:pPr>
        <w:numPr>
          <w:ilvl w:val="0"/>
          <w:numId w:val="1"/>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After data collection, an updated Microsoft Excel file containing the number of householdsselectedfromeach cluster and the number of householdsenumerated, approached, consented and interviewed for each cluster</w:t>
      </w:r>
    </w:p>
    <w:p w:rsidR="005F4325" w:rsidRPr="00421357" w:rsidRDefault="005F4325" w:rsidP="005F4325">
      <w:pPr>
        <w:numPr>
          <w:ilvl w:val="0"/>
          <w:numId w:val="1"/>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Hard copies of all signed consent/assent forms</w:t>
      </w:r>
    </w:p>
    <w:p w:rsidR="005F4325" w:rsidRPr="00421357" w:rsidRDefault="005F4325" w:rsidP="005F4325">
      <w:pPr>
        <w:numPr>
          <w:ilvl w:val="0"/>
          <w:numId w:val="1"/>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A final report describing all implementedstudyactivities (as describedundertask #18 in the Scope of Work).</w:t>
      </w:r>
    </w:p>
    <w:p w:rsidR="005F4325" w:rsidRPr="00421357" w:rsidRDefault="005F4325" w:rsidP="005F4325">
      <w:pPr>
        <w:numPr>
          <w:ilvl w:val="0"/>
          <w:numId w:val="1"/>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Threecleaned and fullylabeled data sets in SPSS version 20.0 (or higher) or Stata SE 13 (or higher) with variable and value labels in French (as describedundertask #19 of Scope of Work)</w:t>
      </w:r>
    </w:p>
    <w:p w:rsidR="005F4325" w:rsidRPr="00421357" w:rsidRDefault="005F4325" w:rsidP="005F4325">
      <w:pPr>
        <w:spacing w:line="276" w:lineRule="auto"/>
        <w:rPr>
          <w:rFonts w:ascii="Calibri" w:eastAsia="Calibri" w:hAnsi="Calibri" w:cs="Calibri"/>
          <w:color w:val="000000"/>
          <w:sz w:val="20"/>
          <w:szCs w:val="20"/>
          <w:lang w:val="en-US"/>
        </w:rPr>
      </w:pPr>
    </w:p>
    <w:p w:rsidR="005F4325" w:rsidRPr="00421357" w:rsidRDefault="005F4325" w:rsidP="005F4325">
      <w:pPr>
        <w:spacing w:line="276" w:lineRule="auto"/>
        <w:rPr>
          <w:rFonts w:ascii="Calibri" w:eastAsia="Calibri" w:hAnsi="Calibri" w:cs="Calibri"/>
          <w:b/>
          <w:color w:val="000000"/>
          <w:sz w:val="20"/>
          <w:szCs w:val="20"/>
          <w:lang w:val="en-US"/>
        </w:rPr>
      </w:pPr>
      <w:r w:rsidRPr="00421357">
        <w:rPr>
          <w:rFonts w:ascii="Calibri" w:eastAsia="Calibri" w:hAnsi="Calibri" w:cs="Calibri"/>
          <w:b/>
          <w:color w:val="000000"/>
          <w:sz w:val="20"/>
          <w:szCs w:val="20"/>
          <w:lang w:val="en-US"/>
        </w:rPr>
        <w:t>PAYMENT TERMS</w:t>
      </w:r>
    </w:p>
    <w:p w:rsidR="005F4325" w:rsidRPr="00421357" w:rsidRDefault="005F4325" w:rsidP="005F4325">
      <w:pPr>
        <w:spacing w:line="276" w:lineRule="auto"/>
        <w:rPr>
          <w:rFonts w:ascii="Calibri" w:eastAsia="Calibri" w:hAnsi="Calibri" w:cs="Calibri"/>
          <w:sz w:val="20"/>
          <w:szCs w:val="20"/>
          <w:lang w:val="en-US"/>
        </w:rPr>
      </w:pPr>
      <w:r w:rsidRPr="00421357">
        <w:rPr>
          <w:rFonts w:ascii="Calibri" w:eastAsia="Calibri" w:hAnsi="Calibri" w:cs="Calibri"/>
          <w:sz w:val="20"/>
          <w:szCs w:val="20"/>
          <w:lang w:val="en-US"/>
        </w:rPr>
        <w:t xml:space="preserve">The paymenttermswillbedeveloped and decided on with the selectedVendor at the time of contracting and willbedisbursed in appropriateinstallments. Eachpaymentinstallmentwill correspond to submission and approval of one or more of the deliverableslistedabove. </w:t>
      </w:r>
    </w:p>
    <w:p w:rsidR="005F4325" w:rsidRPr="00421357" w:rsidRDefault="005F4325" w:rsidP="005F4325">
      <w:pPr>
        <w:spacing w:line="276" w:lineRule="auto"/>
        <w:rPr>
          <w:rFonts w:ascii="Calibri" w:eastAsia="Calibri" w:hAnsi="Calibri" w:cs="Calibri"/>
          <w:b/>
          <w:sz w:val="20"/>
          <w:szCs w:val="20"/>
          <w:lang w:val="en-US"/>
        </w:rPr>
      </w:pPr>
    </w:p>
    <w:p w:rsidR="005F4325" w:rsidRDefault="005F4325" w:rsidP="005F4325">
      <w:pPr>
        <w:spacing w:line="276" w:lineRule="auto"/>
        <w:rPr>
          <w:rFonts w:ascii="Calibri" w:eastAsia="Calibri" w:hAnsi="Calibri" w:cs="Calibri"/>
          <w:b/>
          <w:sz w:val="20"/>
          <w:szCs w:val="20"/>
        </w:rPr>
      </w:pPr>
      <w:r>
        <w:rPr>
          <w:rFonts w:ascii="Calibri" w:eastAsia="Calibri" w:hAnsi="Calibri" w:cs="Calibri"/>
          <w:b/>
          <w:sz w:val="20"/>
          <w:szCs w:val="20"/>
        </w:rPr>
        <w:t>PREPARATION AND CONTENT OF PROPOSALS</w:t>
      </w:r>
    </w:p>
    <w:p w:rsidR="005F4325" w:rsidRPr="00421357" w:rsidRDefault="005F4325" w:rsidP="005F4325">
      <w:pPr>
        <w:spacing w:line="276" w:lineRule="auto"/>
        <w:rPr>
          <w:rFonts w:ascii="Calibri" w:eastAsia="Calibri" w:hAnsi="Calibri" w:cs="Calibri"/>
          <w:sz w:val="20"/>
          <w:szCs w:val="20"/>
          <w:lang w:val="en-US"/>
        </w:rPr>
      </w:pPr>
      <w:r w:rsidRPr="00421357">
        <w:rPr>
          <w:rFonts w:ascii="Calibri" w:eastAsia="Calibri" w:hAnsi="Calibri" w:cs="Calibri"/>
          <w:sz w:val="20"/>
          <w:szCs w:val="20"/>
          <w:lang w:val="en-US"/>
        </w:rPr>
        <w:t>All proposals must contain the followingsections:</w:t>
      </w:r>
    </w:p>
    <w:p w:rsidR="005F4325" w:rsidRPr="00421357" w:rsidRDefault="005F4325" w:rsidP="005F4325">
      <w:pPr>
        <w:spacing w:line="276" w:lineRule="auto"/>
        <w:rPr>
          <w:rFonts w:ascii="Calibri" w:eastAsia="Calibri" w:hAnsi="Calibri" w:cs="Calibri"/>
          <w:sz w:val="20"/>
          <w:szCs w:val="20"/>
          <w:lang w:val="en-US"/>
        </w:rPr>
      </w:pPr>
    </w:p>
    <w:p w:rsidR="005F4325" w:rsidRPr="00421357" w:rsidRDefault="005F4325" w:rsidP="005F4325">
      <w:pPr>
        <w:numPr>
          <w:ilvl w:val="0"/>
          <w:numId w:val="3"/>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b/>
          <w:color w:val="000000"/>
          <w:sz w:val="20"/>
          <w:szCs w:val="20"/>
          <w:lang w:val="en-US"/>
        </w:rPr>
        <w:t>Coverletter:</w:t>
      </w:r>
      <w:r w:rsidRPr="00421357">
        <w:rPr>
          <w:rFonts w:ascii="Calibri" w:eastAsia="Calibri" w:hAnsi="Calibri" w:cs="Calibri"/>
          <w:color w:val="000000"/>
          <w:sz w:val="20"/>
          <w:szCs w:val="20"/>
          <w:lang w:val="en-US"/>
        </w:rPr>
        <w:t>a concise one-page coverlettersigned by the responsible official of the biddingfirm. The letter must include the name, postal address, e-mail address, the phone number and other relevant contact information of the Vendor.</w:t>
      </w:r>
    </w:p>
    <w:p w:rsidR="005F4325" w:rsidRPr="00421357" w:rsidRDefault="005F4325" w:rsidP="005F4325">
      <w:pPr>
        <w:spacing w:line="276" w:lineRule="auto"/>
        <w:rPr>
          <w:rFonts w:ascii="Calibri" w:eastAsia="Calibri" w:hAnsi="Calibri" w:cs="Calibri"/>
          <w:sz w:val="20"/>
          <w:szCs w:val="20"/>
          <w:lang w:val="en-US"/>
        </w:rPr>
      </w:pPr>
    </w:p>
    <w:p w:rsidR="005F4325" w:rsidRPr="00421357" w:rsidRDefault="005F4325" w:rsidP="005F4325">
      <w:pPr>
        <w:numPr>
          <w:ilvl w:val="0"/>
          <w:numId w:val="3"/>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b/>
          <w:color w:val="000000"/>
          <w:sz w:val="20"/>
          <w:szCs w:val="20"/>
          <w:lang w:val="en-US"/>
        </w:rPr>
        <w:t>Experience:</w:t>
      </w:r>
      <w:r w:rsidRPr="00421357">
        <w:rPr>
          <w:rFonts w:ascii="Calibri" w:eastAsia="Calibri" w:hAnsi="Calibri" w:cs="Calibri"/>
          <w:color w:val="000000"/>
          <w:sz w:val="20"/>
          <w:szCs w:val="20"/>
          <w:lang w:val="en-US"/>
        </w:rPr>
        <w:t xml:space="preserve"> The Vendor must describe in narrative form the previousinvolvement in quantitativestudiessimilar to thisproposed scope of work and include the year in whichsuchstudieswereconducted. This section shoulddemonstrate a) the technicalexperience of the researchfirm as an institution, and b) experience of the lead researcher and studycoordinator(s) whowillbeassigned to the project. The Vendor must </w:t>
      </w:r>
      <w:r w:rsidRPr="00421357">
        <w:rPr>
          <w:rFonts w:ascii="Calibri" w:eastAsia="Calibri" w:hAnsi="Calibri" w:cs="Calibri"/>
          <w:color w:val="000000"/>
          <w:sz w:val="20"/>
          <w:szCs w:val="20"/>
          <w:lang w:val="en-US"/>
        </w:rPr>
        <w:lastRenderedPageBreak/>
        <w:t>describepreviousinvolvement in quantitative studiessimilar to thisproposed scope of work and include the year in whichsuchstudieswereconducted. The proposalshouldbespecific about the extent of the firm’s or individual’sinvolvement in each of the followingareas:</w:t>
      </w:r>
    </w:p>
    <w:p w:rsidR="005F4325" w:rsidRDefault="005F4325" w:rsidP="005F4325">
      <w:pPr>
        <w:numPr>
          <w:ilvl w:val="1"/>
          <w:numId w:val="3"/>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Relevant organizationalexpertise:</w:t>
      </w:r>
    </w:p>
    <w:p w:rsidR="005F4325" w:rsidRPr="00421357" w:rsidRDefault="005F4325" w:rsidP="005F4325">
      <w:pPr>
        <w:numPr>
          <w:ilvl w:val="0"/>
          <w:numId w:val="4"/>
        </w:numPr>
        <w:pBdr>
          <w:top w:val="nil"/>
          <w:left w:val="nil"/>
          <w:bottom w:val="nil"/>
          <w:right w:val="nil"/>
          <w:between w:val="nil"/>
        </w:pBdr>
        <w:spacing w:line="276" w:lineRule="auto"/>
        <w:ind w:left="1800"/>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Conducting quantitative household, malaria-related, and/or knowledge, attitudes and practice (KAP) research/surveys.</w:t>
      </w:r>
    </w:p>
    <w:p w:rsidR="005F4325" w:rsidRDefault="005F4325" w:rsidP="005F4325">
      <w:pPr>
        <w:numPr>
          <w:ilvl w:val="0"/>
          <w:numId w:val="4"/>
        </w:numPr>
        <w:pBdr>
          <w:top w:val="nil"/>
          <w:left w:val="nil"/>
          <w:bottom w:val="nil"/>
          <w:right w:val="nil"/>
          <w:between w:val="nil"/>
        </w:pBdr>
        <w:spacing w:line="276" w:lineRule="auto"/>
        <w:ind w:left="1800"/>
        <w:rPr>
          <w:rFonts w:ascii="Calibri" w:eastAsia="Calibri" w:hAnsi="Calibri" w:cs="Calibri"/>
          <w:color w:val="000000"/>
          <w:sz w:val="20"/>
          <w:szCs w:val="20"/>
        </w:rPr>
      </w:pPr>
      <w:r>
        <w:rPr>
          <w:rFonts w:ascii="Calibri" w:eastAsia="Calibri" w:hAnsi="Calibri" w:cs="Calibri"/>
          <w:color w:val="000000"/>
          <w:sz w:val="20"/>
          <w:szCs w:val="20"/>
        </w:rPr>
        <w:t>Obtainingethicalstudyapprovalfrom relevant ethicalreviewcommittees;</w:t>
      </w:r>
    </w:p>
    <w:p w:rsidR="005F4325" w:rsidRPr="00421357" w:rsidRDefault="005F4325" w:rsidP="005F4325">
      <w:pPr>
        <w:numPr>
          <w:ilvl w:val="0"/>
          <w:numId w:val="4"/>
        </w:numPr>
        <w:pBdr>
          <w:top w:val="nil"/>
          <w:left w:val="nil"/>
          <w:bottom w:val="nil"/>
          <w:right w:val="nil"/>
          <w:between w:val="nil"/>
        </w:pBdr>
        <w:spacing w:line="276" w:lineRule="auto"/>
        <w:ind w:left="1800"/>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 xml:space="preserve">Workingcloselywith the </w:t>
      </w:r>
      <w:r w:rsidRPr="00421357">
        <w:rPr>
          <w:rFonts w:ascii="Calibri" w:eastAsia="Calibri" w:hAnsi="Calibri" w:cs="Calibri"/>
          <w:sz w:val="20"/>
          <w:szCs w:val="20"/>
          <w:lang w:val="en-US"/>
        </w:rPr>
        <w:t xml:space="preserve">Institut National de la Statistique (INS), </w:t>
      </w:r>
      <w:r w:rsidRPr="00421357">
        <w:rPr>
          <w:rFonts w:ascii="Calibri" w:eastAsia="Calibri" w:hAnsi="Calibri" w:cs="Calibri"/>
          <w:color w:val="000000"/>
          <w:sz w:val="20"/>
          <w:szCs w:val="20"/>
          <w:lang w:val="en-US"/>
        </w:rPr>
        <w:t>procuring a sample frame, sampling clusters fromthat frame, obtainingenumeration zone maps, mapping, and enumeratinghouseholdswithinclusters;</w:t>
      </w:r>
    </w:p>
    <w:p w:rsidR="005F4325" w:rsidRPr="00421357" w:rsidRDefault="005F4325" w:rsidP="005F4325">
      <w:pPr>
        <w:numPr>
          <w:ilvl w:val="0"/>
          <w:numId w:val="4"/>
        </w:numPr>
        <w:pBdr>
          <w:top w:val="nil"/>
          <w:left w:val="nil"/>
          <w:bottom w:val="nil"/>
          <w:right w:val="nil"/>
          <w:between w:val="nil"/>
        </w:pBdr>
        <w:spacing w:line="276" w:lineRule="auto"/>
        <w:ind w:left="1800"/>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Launching, logisticallysupporting, and supervisingresearchstudies and data collection teams using mobile digital data collection technology; and</w:t>
      </w:r>
    </w:p>
    <w:p w:rsidR="005F4325" w:rsidRPr="00421357" w:rsidRDefault="005F4325" w:rsidP="005F4325">
      <w:pPr>
        <w:numPr>
          <w:ilvl w:val="0"/>
          <w:numId w:val="4"/>
        </w:numPr>
        <w:pBdr>
          <w:top w:val="nil"/>
          <w:left w:val="nil"/>
          <w:bottom w:val="nil"/>
          <w:right w:val="nil"/>
          <w:between w:val="nil"/>
        </w:pBdr>
        <w:spacing w:line="276" w:lineRule="auto"/>
        <w:ind w:left="1800"/>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Securelymanaging online storage of digital data and cleaningit.</w:t>
      </w:r>
    </w:p>
    <w:p w:rsidR="005F4325" w:rsidRPr="00421357" w:rsidRDefault="005F4325" w:rsidP="005F4325">
      <w:pPr>
        <w:numPr>
          <w:ilvl w:val="1"/>
          <w:numId w:val="3"/>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Experience of proposedstudycoordinator(s) and lead researcher in the following areas (note that the studycoordinator and lead researcher must bespecificallynamed in the proposal):</w:t>
      </w:r>
    </w:p>
    <w:p w:rsidR="005F4325" w:rsidRDefault="005F4325" w:rsidP="005F4325">
      <w:pPr>
        <w:numPr>
          <w:ilvl w:val="0"/>
          <w:numId w:val="4"/>
        </w:numPr>
        <w:pBdr>
          <w:top w:val="nil"/>
          <w:left w:val="nil"/>
          <w:bottom w:val="nil"/>
          <w:right w:val="nil"/>
          <w:between w:val="nil"/>
        </w:pBdr>
        <w:spacing w:line="276" w:lineRule="auto"/>
        <w:ind w:left="1800"/>
        <w:rPr>
          <w:rFonts w:ascii="Calibri" w:eastAsia="Calibri" w:hAnsi="Calibri" w:cs="Calibri"/>
          <w:color w:val="000000"/>
          <w:sz w:val="20"/>
          <w:szCs w:val="20"/>
        </w:rPr>
      </w:pPr>
      <w:r>
        <w:rPr>
          <w:rFonts w:ascii="Calibri" w:eastAsia="Calibri" w:hAnsi="Calibri" w:cs="Calibri"/>
          <w:color w:val="000000"/>
          <w:sz w:val="20"/>
          <w:szCs w:val="20"/>
        </w:rPr>
        <w:t>Studydesign;</w:t>
      </w:r>
    </w:p>
    <w:p w:rsidR="005F4325" w:rsidRDefault="005F4325" w:rsidP="005F4325">
      <w:pPr>
        <w:numPr>
          <w:ilvl w:val="0"/>
          <w:numId w:val="4"/>
        </w:numPr>
        <w:pBdr>
          <w:top w:val="nil"/>
          <w:left w:val="nil"/>
          <w:bottom w:val="nil"/>
          <w:right w:val="nil"/>
          <w:between w:val="nil"/>
        </w:pBdr>
        <w:spacing w:line="276" w:lineRule="auto"/>
        <w:ind w:left="1800"/>
        <w:rPr>
          <w:rFonts w:ascii="Calibri" w:eastAsia="Calibri" w:hAnsi="Calibri" w:cs="Calibri"/>
          <w:color w:val="000000"/>
          <w:sz w:val="20"/>
          <w:szCs w:val="20"/>
        </w:rPr>
      </w:pPr>
      <w:r>
        <w:rPr>
          <w:rFonts w:ascii="Calibri" w:eastAsia="Calibri" w:hAnsi="Calibri" w:cs="Calibri"/>
          <w:color w:val="000000"/>
          <w:sz w:val="20"/>
          <w:szCs w:val="20"/>
        </w:rPr>
        <w:t>Studyimplementation;</w:t>
      </w:r>
    </w:p>
    <w:p w:rsidR="005F4325" w:rsidRDefault="005F4325" w:rsidP="005F4325">
      <w:pPr>
        <w:numPr>
          <w:ilvl w:val="0"/>
          <w:numId w:val="4"/>
        </w:numPr>
        <w:pBdr>
          <w:top w:val="nil"/>
          <w:left w:val="nil"/>
          <w:bottom w:val="nil"/>
          <w:right w:val="nil"/>
          <w:between w:val="nil"/>
        </w:pBdr>
        <w:spacing w:line="276" w:lineRule="auto"/>
        <w:ind w:left="1800"/>
        <w:rPr>
          <w:rFonts w:ascii="Calibri" w:eastAsia="Calibri" w:hAnsi="Calibri" w:cs="Calibri"/>
          <w:color w:val="000000"/>
          <w:sz w:val="20"/>
          <w:szCs w:val="20"/>
        </w:rPr>
      </w:pPr>
      <w:r>
        <w:rPr>
          <w:rFonts w:ascii="Calibri" w:eastAsia="Calibri" w:hAnsi="Calibri" w:cs="Calibri"/>
          <w:color w:val="000000"/>
          <w:sz w:val="20"/>
          <w:szCs w:val="20"/>
        </w:rPr>
        <w:t>Mobile data collection;</w:t>
      </w:r>
    </w:p>
    <w:p w:rsidR="005F4325" w:rsidRDefault="005F4325" w:rsidP="005F4325">
      <w:pPr>
        <w:numPr>
          <w:ilvl w:val="0"/>
          <w:numId w:val="4"/>
        </w:numPr>
        <w:pBdr>
          <w:top w:val="nil"/>
          <w:left w:val="nil"/>
          <w:bottom w:val="nil"/>
          <w:right w:val="nil"/>
          <w:between w:val="nil"/>
        </w:pBdr>
        <w:spacing w:line="276" w:lineRule="auto"/>
        <w:ind w:left="1800"/>
        <w:rPr>
          <w:rFonts w:ascii="Calibri" w:eastAsia="Calibri" w:hAnsi="Calibri" w:cs="Calibri"/>
          <w:color w:val="000000"/>
          <w:sz w:val="20"/>
          <w:szCs w:val="20"/>
        </w:rPr>
      </w:pPr>
      <w:r>
        <w:rPr>
          <w:rFonts w:ascii="Calibri" w:eastAsia="Calibri" w:hAnsi="Calibri" w:cs="Calibri"/>
          <w:color w:val="000000"/>
          <w:sz w:val="20"/>
          <w:szCs w:val="20"/>
        </w:rPr>
        <w:t>Field worksupervision;</w:t>
      </w:r>
    </w:p>
    <w:p w:rsidR="005F4325" w:rsidRDefault="005F4325" w:rsidP="005F4325">
      <w:pPr>
        <w:numPr>
          <w:ilvl w:val="0"/>
          <w:numId w:val="4"/>
        </w:numPr>
        <w:pBdr>
          <w:top w:val="nil"/>
          <w:left w:val="nil"/>
          <w:bottom w:val="nil"/>
          <w:right w:val="nil"/>
          <w:between w:val="nil"/>
        </w:pBdr>
        <w:spacing w:line="276" w:lineRule="auto"/>
        <w:ind w:left="1800"/>
        <w:rPr>
          <w:rFonts w:ascii="Calibri" w:eastAsia="Calibri" w:hAnsi="Calibri" w:cs="Calibri"/>
          <w:color w:val="000000"/>
          <w:sz w:val="20"/>
          <w:szCs w:val="20"/>
        </w:rPr>
      </w:pPr>
      <w:r>
        <w:rPr>
          <w:rFonts w:ascii="Calibri" w:eastAsia="Calibri" w:hAnsi="Calibri" w:cs="Calibri"/>
          <w:color w:val="000000"/>
          <w:sz w:val="20"/>
          <w:szCs w:val="20"/>
        </w:rPr>
        <w:t>Data cleaning and management.</w:t>
      </w:r>
    </w:p>
    <w:p w:rsidR="005F4325" w:rsidRDefault="005F4325" w:rsidP="005F4325">
      <w:pPr>
        <w:spacing w:line="276" w:lineRule="auto"/>
        <w:rPr>
          <w:rFonts w:ascii="Calibri" w:eastAsia="Calibri" w:hAnsi="Calibri" w:cs="Calibri"/>
          <w:sz w:val="20"/>
          <w:szCs w:val="20"/>
        </w:rPr>
      </w:pPr>
      <w:r w:rsidRPr="00421357">
        <w:rPr>
          <w:rFonts w:ascii="Calibri" w:eastAsia="Calibri" w:hAnsi="Calibri" w:cs="Calibri"/>
          <w:sz w:val="20"/>
          <w:szCs w:val="20"/>
          <w:lang w:val="en-US"/>
        </w:rPr>
        <w:br/>
        <w:t xml:space="preserve">Additional information that qualifies the Vendor to undertakethis scope of workshouldalsobeincluded in this section. </w:t>
      </w:r>
      <w:r>
        <w:rPr>
          <w:rFonts w:ascii="Calibri" w:eastAsia="Calibri" w:hAnsi="Calibri" w:cs="Calibri"/>
          <w:sz w:val="20"/>
          <w:szCs w:val="20"/>
        </w:rPr>
        <w:t>This section should not exceedthree pages in length.</w:t>
      </w:r>
    </w:p>
    <w:p w:rsidR="005F4325" w:rsidRDefault="005F4325" w:rsidP="005F4325">
      <w:pPr>
        <w:spacing w:line="276" w:lineRule="auto"/>
        <w:rPr>
          <w:rFonts w:ascii="Calibri" w:eastAsia="Calibri" w:hAnsi="Calibri" w:cs="Calibri"/>
          <w:sz w:val="20"/>
          <w:szCs w:val="20"/>
        </w:rPr>
      </w:pPr>
    </w:p>
    <w:p w:rsidR="005F4325" w:rsidRPr="00421357" w:rsidRDefault="005F4325" w:rsidP="005F4325">
      <w:pPr>
        <w:numPr>
          <w:ilvl w:val="0"/>
          <w:numId w:val="3"/>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b/>
          <w:color w:val="000000"/>
          <w:sz w:val="20"/>
          <w:szCs w:val="20"/>
          <w:lang w:val="en-US"/>
        </w:rPr>
        <w:t>Technicalproposal:</w:t>
      </w:r>
      <w:r w:rsidRPr="00421357">
        <w:rPr>
          <w:rFonts w:ascii="Calibri" w:eastAsia="Calibri" w:hAnsi="Calibri" w:cs="Calibri"/>
          <w:color w:val="000000"/>
          <w:sz w:val="20"/>
          <w:szCs w:val="20"/>
          <w:lang w:val="en-US"/>
        </w:rPr>
        <w:t xml:space="preserve">adetailed plan to carry out the tasksdescribed in the scope of workincluding parts a-dbelow. The length of the technicalproposalshould not exceed four pages in length. </w:t>
      </w:r>
    </w:p>
    <w:p w:rsidR="005F4325" w:rsidRPr="00421357" w:rsidRDefault="005F4325" w:rsidP="005F4325">
      <w:pPr>
        <w:numPr>
          <w:ilvl w:val="1"/>
          <w:numId w:val="3"/>
        </w:numPr>
        <w:pBdr>
          <w:top w:val="nil"/>
          <w:left w:val="nil"/>
          <w:bottom w:val="nil"/>
          <w:right w:val="nil"/>
          <w:between w:val="nil"/>
        </w:pBdr>
        <w:rPr>
          <w:rFonts w:ascii="Calibri" w:eastAsia="Calibri" w:hAnsi="Calibri" w:cs="Calibri"/>
          <w:color w:val="000000"/>
          <w:sz w:val="20"/>
          <w:szCs w:val="20"/>
          <w:lang w:val="en-US"/>
        </w:rPr>
      </w:pPr>
      <w:r w:rsidRPr="00421357">
        <w:rPr>
          <w:rFonts w:ascii="Calibri" w:eastAsia="Calibri" w:hAnsi="Calibri" w:cs="Calibri"/>
          <w:b/>
          <w:color w:val="000000"/>
          <w:sz w:val="20"/>
          <w:szCs w:val="20"/>
          <w:lang w:val="en-US"/>
        </w:rPr>
        <w:t>Ethicalreviewprocess</w:t>
      </w:r>
      <w:r w:rsidRPr="00421357">
        <w:rPr>
          <w:rFonts w:ascii="Calibri" w:eastAsia="Calibri" w:hAnsi="Calibri" w:cs="Calibri"/>
          <w:color w:val="000000"/>
          <w:sz w:val="20"/>
          <w:szCs w:val="20"/>
          <w:lang w:val="en-US"/>
        </w:rPr>
        <w:t xml:space="preserve">:Summary of the processneeded to gain approvalfrom the </w:t>
      </w:r>
      <w:r w:rsidRPr="007B77C9">
        <w:rPr>
          <w:rFonts w:ascii="Calibri" w:eastAsia="Calibri" w:hAnsi="Calibri" w:cs="Calibri"/>
          <w:color w:val="000000"/>
          <w:sz w:val="20"/>
          <w:szCs w:val="20"/>
          <w:lang w:val="en-US"/>
        </w:rPr>
        <w:t>École de Santé Publique de Kinshasa, Université de Kinshasa.</w:t>
      </w:r>
    </w:p>
    <w:p w:rsidR="005F4325" w:rsidRPr="00421357" w:rsidRDefault="005F4325" w:rsidP="005F4325">
      <w:pPr>
        <w:numPr>
          <w:ilvl w:val="1"/>
          <w:numId w:val="3"/>
        </w:numPr>
        <w:pBdr>
          <w:top w:val="nil"/>
          <w:left w:val="nil"/>
          <w:bottom w:val="nil"/>
          <w:right w:val="nil"/>
          <w:between w:val="nil"/>
        </w:pBdr>
        <w:rPr>
          <w:rFonts w:ascii="Calibri" w:eastAsia="Calibri" w:hAnsi="Calibri" w:cs="Calibri"/>
          <w:color w:val="000000"/>
          <w:sz w:val="20"/>
          <w:szCs w:val="20"/>
          <w:lang w:val="en-US"/>
        </w:rPr>
      </w:pPr>
      <w:r w:rsidRPr="00421357">
        <w:rPr>
          <w:rFonts w:ascii="Calibri" w:eastAsia="Calibri" w:hAnsi="Calibri" w:cs="Calibri"/>
          <w:b/>
          <w:color w:val="000000"/>
          <w:sz w:val="20"/>
          <w:szCs w:val="20"/>
          <w:lang w:val="en-US"/>
        </w:rPr>
        <w:t>Samplingstrategy</w:t>
      </w:r>
      <w:r w:rsidRPr="00421357">
        <w:rPr>
          <w:rFonts w:ascii="Calibri" w:eastAsia="Calibri" w:hAnsi="Calibri" w:cs="Calibri"/>
          <w:color w:val="000000"/>
          <w:sz w:val="20"/>
          <w:szCs w:val="20"/>
          <w:lang w:val="en-US"/>
        </w:rPr>
        <w:t xml:space="preserve">: In cooperationwith the INS, plan for procuring cluster sampling frame, selectingsurvey clusters, mappinghouseholdswithin clusters, selectinghouseholdsfrom clusters; </w:t>
      </w:r>
    </w:p>
    <w:p w:rsidR="005F4325" w:rsidRPr="00421357" w:rsidRDefault="005F4325" w:rsidP="005F4325">
      <w:pPr>
        <w:numPr>
          <w:ilvl w:val="1"/>
          <w:numId w:val="3"/>
        </w:numPr>
        <w:pBdr>
          <w:top w:val="nil"/>
          <w:left w:val="nil"/>
          <w:bottom w:val="nil"/>
          <w:right w:val="nil"/>
          <w:between w:val="nil"/>
        </w:pBdr>
        <w:rPr>
          <w:rFonts w:ascii="Calibri" w:eastAsia="Calibri" w:hAnsi="Calibri" w:cs="Calibri"/>
          <w:color w:val="000000"/>
          <w:sz w:val="20"/>
          <w:szCs w:val="20"/>
          <w:lang w:val="en-US"/>
        </w:rPr>
      </w:pPr>
      <w:r w:rsidRPr="00421357">
        <w:rPr>
          <w:rFonts w:ascii="Calibri" w:eastAsia="Calibri" w:hAnsi="Calibri" w:cs="Calibri"/>
          <w:b/>
          <w:color w:val="000000"/>
          <w:sz w:val="20"/>
          <w:szCs w:val="20"/>
          <w:lang w:val="en-US"/>
        </w:rPr>
        <w:t>Implementationplan</w:t>
      </w:r>
      <w:r w:rsidRPr="00421357">
        <w:rPr>
          <w:rFonts w:ascii="Calibri" w:eastAsia="Calibri" w:hAnsi="Calibri" w:cs="Calibri"/>
          <w:color w:val="000000"/>
          <w:sz w:val="20"/>
          <w:szCs w:val="20"/>
          <w:lang w:val="en-US"/>
        </w:rPr>
        <w:t>: This shoulddescribe the following in detail:</w:t>
      </w:r>
    </w:p>
    <w:p w:rsidR="005F4325" w:rsidRPr="00421357" w:rsidRDefault="005F4325" w:rsidP="005F4325">
      <w:pPr>
        <w:numPr>
          <w:ilvl w:val="2"/>
          <w:numId w:val="3"/>
        </w:numPr>
        <w:pBdr>
          <w:top w:val="nil"/>
          <w:left w:val="nil"/>
          <w:bottom w:val="nil"/>
          <w:right w:val="nil"/>
          <w:between w:val="nil"/>
        </w:pBdr>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Plan for obtaining and programming the mobile devices for data collection;</w:t>
      </w:r>
    </w:p>
    <w:p w:rsidR="005F4325" w:rsidRPr="00421357" w:rsidRDefault="005F4325" w:rsidP="005F4325">
      <w:pPr>
        <w:numPr>
          <w:ilvl w:val="2"/>
          <w:numId w:val="3"/>
        </w:numPr>
        <w:pBdr>
          <w:top w:val="nil"/>
          <w:left w:val="nil"/>
          <w:bottom w:val="nil"/>
          <w:right w:val="nil"/>
          <w:between w:val="nil"/>
        </w:pBdr>
        <w:rPr>
          <w:rFonts w:ascii="Calibri" w:eastAsia="Calibri" w:hAnsi="Calibri" w:cs="Calibri"/>
          <w:color w:val="000000"/>
          <w:sz w:val="20"/>
          <w:szCs w:val="20"/>
          <w:lang w:val="en-US"/>
        </w:rPr>
      </w:pPr>
      <w:r w:rsidRPr="00421357">
        <w:rPr>
          <w:rFonts w:ascii="Calibri" w:eastAsia="Calibri" w:hAnsi="Calibri" w:cs="Calibri"/>
          <w:sz w:val="20"/>
          <w:szCs w:val="20"/>
          <w:lang w:val="en-US"/>
        </w:rPr>
        <w:t>Steps to ensure the security of data during collection, transmission and storage;</w:t>
      </w:r>
    </w:p>
    <w:p w:rsidR="005F4325" w:rsidRPr="00421357" w:rsidRDefault="005F4325" w:rsidP="005F4325">
      <w:pPr>
        <w:numPr>
          <w:ilvl w:val="2"/>
          <w:numId w:val="3"/>
        </w:numPr>
        <w:pBdr>
          <w:top w:val="nil"/>
          <w:left w:val="nil"/>
          <w:bottom w:val="nil"/>
          <w:right w:val="nil"/>
          <w:between w:val="nil"/>
        </w:pBdr>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Plan for ensuring internet connectivity and adequate mobile devicebatterycharging, particularlyduringperiods of data collection;</w:t>
      </w:r>
    </w:p>
    <w:p w:rsidR="005F4325" w:rsidRPr="00421357" w:rsidRDefault="005F4325" w:rsidP="005F4325">
      <w:pPr>
        <w:numPr>
          <w:ilvl w:val="2"/>
          <w:numId w:val="3"/>
        </w:numPr>
        <w:pBdr>
          <w:top w:val="nil"/>
          <w:left w:val="nil"/>
          <w:bottom w:val="nil"/>
          <w:right w:val="nil"/>
          <w:between w:val="nil"/>
        </w:pBdr>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Plan for recruitment of data collection team includingcriteria for selection;</w:t>
      </w:r>
    </w:p>
    <w:p w:rsidR="005F4325" w:rsidRPr="00421357" w:rsidRDefault="005F4325" w:rsidP="005F4325">
      <w:pPr>
        <w:numPr>
          <w:ilvl w:val="2"/>
          <w:numId w:val="3"/>
        </w:numPr>
        <w:pBdr>
          <w:top w:val="nil"/>
          <w:left w:val="nil"/>
          <w:bottom w:val="nil"/>
          <w:right w:val="nil"/>
          <w:between w:val="nil"/>
        </w:pBdr>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Plan to ensureadherence to the ethicalprinciples of humansubjects’ research;</w:t>
      </w:r>
    </w:p>
    <w:p w:rsidR="005F4325" w:rsidRPr="00421357" w:rsidRDefault="005F4325" w:rsidP="005F4325">
      <w:pPr>
        <w:numPr>
          <w:ilvl w:val="2"/>
          <w:numId w:val="3"/>
        </w:numPr>
        <w:pBdr>
          <w:top w:val="nil"/>
          <w:left w:val="nil"/>
          <w:bottom w:val="nil"/>
          <w:right w:val="nil"/>
          <w:between w:val="nil"/>
        </w:pBdr>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Plan for obtaining permission of local communityauthorities, as appropriate;</w:t>
      </w:r>
    </w:p>
    <w:p w:rsidR="005F4325" w:rsidRPr="00421357" w:rsidRDefault="005F4325" w:rsidP="005F4325">
      <w:pPr>
        <w:numPr>
          <w:ilvl w:val="2"/>
          <w:numId w:val="3"/>
        </w:numPr>
        <w:pBdr>
          <w:top w:val="nil"/>
          <w:left w:val="nil"/>
          <w:bottom w:val="nil"/>
          <w:right w:val="nil"/>
          <w:between w:val="nil"/>
        </w:pBdr>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Specificsteps to ensureadequate supervision of the data collection process to ensurequalitydata;</w:t>
      </w:r>
    </w:p>
    <w:p w:rsidR="005F4325" w:rsidRPr="00421357" w:rsidRDefault="005F4325" w:rsidP="005F4325">
      <w:pPr>
        <w:numPr>
          <w:ilvl w:val="2"/>
          <w:numId w:val="3"/>
        </w:numPr>
        <w:pBdr>
          <w:top w:val="nil"/>
          <w:left w:val="nil"/>
          <w:bottom w:val="nil"/>
          <w:right w:val="nil"/>
          <w:between w:val="nil"/>
        </w:pBdr>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Plan for responding to unforeseendelayscaused by weather or otherfactors;</w:t>
      </w:r>
    </w:p>
    <w:p w:rsidR="005F4325" w:rsidRPr="00421357" w:rsidRDefault="005F4325" w:rsidP="005F4325">
      <w:pPr>
        <w:numPr>
          <w:ilvl w:val="2"/>
          <w:numId w:val="3"/>
        </w:numPr>
        <w:pBdr>
          <w:top w:val="nil"/>
          <w:left w:val="nil"/>
          <w:bottom w:val="nil"/>
          <w:right w:val="nil"/>
          <w:between w:val="nil"/>
        </w:pBdr>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Description of how data willbemanaged and cleaned;</w:t>
      </w:r>
    </w:p>
    <w:p w:rsidR="005F4325" w:rsidRPr="00421357" w:rsidRDefault="005F4325" w:rsidP="005F4325">
      <w:pPr>
        <w:numPr>
          <w:ilvl w:val="2"/>
          <w:numId w:val="3"/>
        </w:numPr>
        <w:pBdr>
          <w:top w:val="nil"/>
          <w:left w:val="nil"/>
          <w:bottom w:val="nil"/>
          <w:right w:val="nil"/>
          <w:between w:val="nil"/>
        </w:pBdr>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Steps to ensurethat the data collection and report are submittedwithin the time periodsspecified in the SOW.</w:t>
      </w:r>
    </w:p>
    <w:p w:rsidR="005F4325" w:rsidRPr="00421357" w:rsidRDefault="005F4325" w:rsidP="005F4325">
      <w:pPr>
        <w:numPr>
          <w:ilvl w:val="1"/>
          <w:numId w:val="3"/>
        </w:numPr>
        <w:pBdr>
          <w:top w:val="nil"/>
          <w:left w:val="nil"/>
          <w:bottom w:val="nil"/>
          <w:right w:val="nil"/>
          <w:between w:val="nil"/>
        </w:pBdr>
        <w:rPr>
          <w:rFonts w:ascii="Calibri" w:eastAsia="Calibri" w:hAnsi="Calibri" w:cs="Calibri"/>
          <w:color w:val="000000"/>
          <w:sz w:val="20"/>
          <w:szCs w:val="20"/>
          <w:lang w:val="en-US"/>
        </w:rPr>
      </w:pPr>
      <w:r w:rsidRPr="00421357">
        <w:rPr>
          <w:rFonts w:ascii="Calibri" w:eastAsia="Calibri" w:hAnsi="Calibri" w:cs="Calibri"/>
          <w:b/>
          <w:color w:val="000000"/>
          <w:sz w:val="20"/>
          <w:szCs w:val="20"/>
          <w:lang w:val="en-US"/>
        </w:rPr>
        <w:lastRenderedPageBreak/>
        <w:t>Quality assurance measures:</w:t>
      </w:r>
      <w:r w:rsidRPr="00421357">
        <w:rPr>
          <w:rFonts w:ascii="Calibri" w:eastAsia="Calibri" w:hAnsi="Calibri" w:cs="Calibri"/>
          <w:color w:val="000000"/>
          <w:sz w:val="20"/>
          <w:szCs w:val="20"/>
          <w:lang w:val="en-US"/>
        </w:rPr>
        <w:t>Specificprocedures to beused for supervising data collection and ensuring the quality of data during data collection and cleaning.</w:t>
      </w:r>
    </w:p>
    <w:p w:rsidR="005F4325" w:rsidRPr="00421357" w:rsidRDefault="005F4325" w:rsidP="005F4325">
      <w:pPr>
        <w:pBdr>
          <w:top w:val="nil"/>
          <w:left w:val="nil"/>
          <w:bottom w:val="nil"/>
          <w:right w:val="nil"/>
          <w:between w:val="nil"/>
        </w:pBdr>
        <w:spacing w:line="276" w:lineRule="auto"/>
        <w:ind w:left="720" w:hanging="720"/>
        <w:rPr>
          <w:rFonts w:ascii="Calibri" w:eastAsia="Calibri" w:hAnsi="Calibri" w:cs="Calibri"/>
          <w:color w:val="000000"/>
          <w:sz w:val="20"/>
          <w:szCs w:val="20"/>
          <w:lang w:val="en-US"/>
        </w:rPr>
      </w:pPr>
    </w:p>
    <w:p w:rsidR="005F4325" w:rsidRPr="00421357" w:rsidRDefault="005F4325" w:rsidP="005F4325">
      <w:pPr>
        <w:numPr>
          <w:ilvl w:val="0"/>
          <w:numId w:val="3"/>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b/>
          <w:color w:val="000000"/>
          <w:sz w:val="20"/>
          <w:szCs w:val="20"/>
          <w:lang w:val="en-US"/>
        </w:rPr>
        <w:t>A detailedworkplan for implementingactivities</w:t>
      </w:r>
      <w:r w:rsidRPr="00421357">
        <w:rPr>
          <w:rFonts w:ascii="Calibri" w:eastAsia="Calibri" w:hAnsi="Calibri" w:cs="Calibri"/>
          <w:color w:val="000000"/>
          <w:sz w:val="20"/>
          <w:szCs w:val="20"/>
          <w:lang w:val="en-US"/>
        </w:rPr>
        <w:t>, including the personnel responsible for eachactivity, completion dates and a schedule of deliverablesusing a weeklytimeline. The proposedworkplan, including tables, graphics, or images, should not exceedtwo pages.</w:t>
      </w:r>
    </w:p>
    <w:p w:rsidR="005F4325" w:rsidRPr="00421357" w:rsidRDefault="005F4325" w:rsidP="005F4325">
      <w:pPr>
        <w:spacing w:line="276" w:lineRule="auto"/>
        <w:rPr>
          <w:rFonts w:ascii="Calibri" w:eastAsia="Calibri" w:hAnsi="Calibri" w:cs="Calibri"/>
          <w:sz w:val="20"/>
          <w:szCs w:val="20"/>
          <w:lang w:val="en-US"/>
        </w:rPr>
      </w:pPr>
    </w:p>
    <w:p w:rsidR="005F4325" w:rsidRPr="00421357" w:rsidRDefault="005F4325" w:rsidP="005F4325">
      <w:pPr>
        <w:numPr>
          <w:ilvl w:val="0"/>
          <w:numId w:val="3"/>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b/>
          <w:color w:val="000000"/>
          <w:sz w:val="20"/>
          <w:szCs w:val="20"/>
          <w:lang w:val="en-US"/>
        </w:rPr>
        <w:t>References</w:t>
      </w:r>
      <w:r w:rsidRPr="00421357">
        <w:rPr>
          <w:rFonts w:ascii="Calibri" w:eastAsia="Calibri" w:hAnsi="Calibri" w:cs="Calibri"/>
          <w:color w:val="000000"/>
          <w:sz w:val="20"/>
          <w:szCs w:val="20"/>
          <w:lang w:val="en-US"/>
        </w:rPr>
        <w:t xml:space="preserve">: A list of at least three former or current clients and their email and phone contact information for whomsimilarwork has been donewithin the </w:t>
      </w:r>
      <w:r w:rsidRPr="00421357">
        <w:rPr>
          <w:rFonts w:ascii="Calibri" w:eastAsia="Calibri" w:hAnsi="Calibri" w:cs="Calibri"/>
          <w:b/>
          <w:color w:val="000000"/>
          <w:sz w:val="20"/>
          <w:szCs w:val="20"/>
          <w:lang w:val="en-US"/>
        </w:rPr>
        <w:t>past five years</w:t>
      </w:r>
      <w:r w:rsidRPr="00421357">
        <w:rPr>
          <w:rFonts w:ascii="Calibri" w:eastAsia="Calibri" w:hAnsi="Calibri" w:cs="Calibri"/>
          <w:color w:val="000000"/>
          <w:sz w:val="20"/>
          <w:szCs w:val="20"/>
          <w:lang w:val="en-US"/>
        </w:rPr>
        <w:t xml:space="preserve">. The list of former or current clients shouldinclude a brief description of the workcompleted and the dates withinwhichitwascompleted;itmaybepresented in a table format. Breakthrough ACTION willattemptthree times to contact each of these clients for theirreview of the Vendor’swork.  Vendorsshouldonlyprovide the contact information for clients who are willing to becontacted by Breakthrough ACTION to discusstheir performance. The list of referencesshould not exceed one page in length. </w:t>
      </w:r>
    </w:p>
    <w:p w:rsidR="005F4325" w:rsidRPr="00421357" w:rsidRDefault="005F4325" w:rsidP="005F4325">
      <w:pPr>
        <w:pBdr>
          <w:top w:val="nil"/>
          <w:left w:val="nil"/>
          <w:bottom w:val="nil"/>
          <w:right w:val="nil"/>
          <w:between w:val="nil"/>
        </w:pBdr>
        <w:spacing w:line="276" w:lineRule="auto"/>
        <w:ind w:left="720" w:hanging="720"/>
        <w:rPr>
          <w:rFonts w:ascii="Calibri" w:eastAsia="Calibri" w:hAnsi="Calibri" w:cs="Calibri"/>
          <w:color w:val="000000"/>
          <w:sz w:val="20"/>
          <w:szCs w:val="20"/>
          <w:lang w:val="en-US"/>
        </w:rPr>
      </w:pPr>
    </w:p>
    <w:p w:rsidR="005F4325" w:rsidRDefault="005F4325" w:rsidP="005F4325">
      <w:pPr>
        <w:numPr>
          <w:ilvl w:val="0"/>
          <w:numId w:val="3"/>
        </w:numPr>
        <w:pBdr>
          <w:top w:val="nil"/>
          <w:left w:val="nil"/>
          <w:bottom w:val="nil"/>
          <w:right w:val="nil"/>
          <w:between w:val="nil"/>
        </w:pBdr>
        <w:spacing w:line="276" w:lineRule="auto"/>
        <w:rPr>
          <w:rFonts w:ascii="Calibri" w:eastAsia="Calibri" w:hAnsi="Calibri" w:cs="Calibri"/>
          <w:color w:val="000000"/>
          <w:sz w:val="20"/>
          <w:szCs w:val="20"/>
        </w:rPr>
      </w:pPr>
      <w:r w:rsidRPr="00421357">
        <w:rPr>
          <w:rFonts w:ascii="Calibri" w:eastAsia="Calibri" w:hAnsi="Calibri" w:cs="Calibri"/>
          <w:b/>
          <w:color w:val="000000"/>
          <w:sz w:val="20"/>
          <w:szCs w:val="20"/>
          <w:lang w:val="en-US"/>
        </w:rPr>
        <w:t>Abridged Curriculum Vitae (CV)/resume in annex:</w:t>
      </w:r>
      <w:r w:rsidRPr="00421357">
        <w:rPr>
          <w:rFonts w:ascii="Calibri" w:eastAsia="Calibri" w:hAnsi="Calibri" w:cs="Calibri"/>
          <w:color w:val="000000"/>
          <w:sz w:val="20"/>
          <w:szCs w:val="20"/>
          <w:lang w:val="en-US"/>
        </w:rPr>
        <w:t xml:space="preserve">CVs or resumés in an annex for the proposedVendor staff whowillwork on the scope of work. Both the Research Lead and the StudyCoordinator must bespecificallynamed and their CV or resumésincluded. </w:t>
      </w:r>
      <w:r>
        <w:rPr>
          <w:rFonts w:ascii="Calibri" w:eastAsia="Calibri" w:hAnsi="Calibri" w:cs="Calibri"/>
          <w:color w:val="000000"/>
          <w:sz w:val="20"/>
          <w:szCs w:val="20"/>
        </w:rPr>
        <w:t>The page limit for this section is 10 pages.</w:t>
      </w:r>
    </w:p>
    <w:p w:rsidR="005F4325" w:rsidRDefault="005F4325" w:rsidP="005F4325">
      <w:pPr>
        <w:pBdr>
          <w:top w:val="nil"/>
          <w:left w:val="nil"/>
          <w:bottom w:val="nil"/>
          <w:right w:val="nil"/>
          <w:between w:val="nil"/>
        </w:pBdr>
        <w:spacing w:line="276" w:lineRule="auto"/>
        <w:ind w:left="720" w:hanging="720"/>
        <w:rPr>
          <w:rFonts w:ascii="Calibri" w:eastAsia="Calibri" w:hAnsi="Calibri" w:cs="Calibri"/>
          <w:color w:val="000000"/>
          <w:sz w:val="20"/>
          <w:szCs w:val="20"/>
        </w:rPr>
      </w:pPr>
    </w:p>
    <w:p w:rsidR="005F4325" w:rsidRDefault="005F4325" w:rsidP="005F4325">
      <w:pPr>
        <w:numPr>
          <w:ilvl w:val="0"/>
          <w:numId w:val="3"/>
        </w:numPr>
        <w:pBdr>
          <w:top w:val="nil"/>
          <w:left w:val="nil"/>
          <w:bottom w:val="nil"/>
          <w:right w:val="nil"/>
          <w:between w:val="nil"/>
        </w:pBdr>
        <w:spacing w:line="276" w:lineRule="auto"/>
        <w:rPr>
          <w:rFonts w:ascii="Calibri" w:eastAsia="Calibri" w:hAnsi="Calibri" w:cs="Calibri"/>
          <w:color w:val="000000"/>
          <w:sz w:val="20"/>
          <w:szCs w:val="20"/>
        </w:rPr>
      </w:pPr>
      <w:r w:rsidRPr="00421357">
        <w:rPr>
          <w:rFonts w:ascii="Calibri" w:eastAsia="Calibri" w:hAnsi="Calibri" w:cs="Calibri"/>
          <w:b/>
          <w:color w:val="000000"/>
          <w:sz w:val="20"/>
          <w:szCs w:val="20"/>
          <w:lang w:val="en-US"/>
        </w:rPr>
        <w:t>Budget and justification narrative:</w:t>
      </w:r>
      <w:r w:rsidRPr="00421357">
        <w:rPr>
          <w:rFonts w:ascii="Calibri" w:eastAsia="Calibri" w:hAnsi="Calibri" w:cs="Calibri"/>
          <w:color w:val="000000"/>
          <w:sz w:val="20"/>
          <w:szCs w:val="20"/>
          <w:lang w:val="en-US"/>
        </w:rPr>
        <w:t xml:space="preserve">A detailed and comprehensive budget in Microsoft Excel to complete the proposedactivitiesunder the technicalproposalwith justification in a detailed budget narrative. </w:t>
      </w:r>
      <w:r>
        <w:rPr>
          <w:rFonts w:ascii="Calibri" w:eastAsia="Calibri" w:hAnsi="Calibri" w:cs="Calibri"/>
          <w:color w:val="000000"/>
          <w:sz w:val="20"/>
          <w:szCs w:val="20"/>
        </w:rPr>
        <w:t>Budget costsshouldbegroupedinto the followingcategories:</w:t>
      </w:r>
    </w:p>
    <w:p w:rsidR="005F4325" w:rsidRDefault="005F4325" w:rsidP="005F4325">
      <w:pPr>
        <w:numPr>
          <w:ilvl w:val="1"/>
          <w:numId w:val="3"/>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Staff remunerationcosts, </w:t>
      </w:r>
    </w:p>
    <w:p w:rsidR="005F4325" w:rsidRDefault="005F4325" w:rsidP="005F4325">
      <w:pPr>
        <w:numPr>
          <w:ilvl w:val="1"/>
          <w:numId w:val="3"/>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Training costs, </w:t>
      </w:r>
    </w:p>
    <w:p w:rsidR="005F4325" w:rsidRDefault="005F4325" w:rsidP="005F4325">
      <w:pPr>
        <w:numPr>
          <w:ilvl w:val="1"/>
          <w:numId w:val="3"/>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Data collection costs, and </w:t>
      </w:r>
    </w:p>
    <w:p w:rsidR="005F4325" w:rsidRDefault="005F4325" w:rsidP="005F4325">
      <w:pPr>
        <w:numPr>
          <w:ilvl w:val="1"/>
          <w:numId w:val="3"/>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Itemized administrative costs.  </w:t>
      </w:r>
    </w:p>
    <w:p w:rsidR="005F4325" w:rsidRPr="00421357" w:rsidRDefault="005F4325" w:rsidP="005F4325">
      <w:pPr>
        <w:pBdr>
          <w:top w:val="nil"/>
          <w:left w:val="nil"/>
          <w:bottom w:val="nil"/>
          <w:right w:val="nil"/>
          <w:between w:val="nil"/>
        </w:pBdr>
        <w:spacing w:line="276" w:lineRule="auto"/>
        <w:ind w:left="720"/>
        <w:rPr>
          <w:rFonts w:ascii="Calibri" w:eastAsia="Calibri" w:hAnsi="Calibri" w:cs="Calibri"/>
          <w:sz w:val="20"/>
          <w:szCs w:val="20"/>
          <w:lang w:val="en-US"/>
        </w:rPr>
      </w:pPr>
      <w:r w:rsidRPr="00421357">
        <w:rPr>
          <w:rFonts w:ascii="Calibri" w:eastAsia="Calibri" w:hAnsi="Calibri" w:cs="Calibri"/>
          <w:color w:val="000000"/>
          <w:sz w:val="20"/>
          <w:szCs w:val="20"/>
          <w:lang w:val="en-US"/>
        </w:rPr>
        <w:t>The</w:t>
      </w:r>
      <w:r w:rsidRPr="00421357">
        <w:rPr>
          <w:rFonts w:ascii="Calibri" w:eastAsia="Calibri" w:hAnsi="Calibri" w:cs="Calibri"/>
          <w:sz w:val="20"/>
          <w:szCs w:val="20"/>
          <w:lang w:val="en-US"/>
        </w:rPr>
        <w:t xml:space="preserve"> budget costsshouldbesubmitted in a table with the followingcolumns</w:t>
      </w:r>
    </w:p>
    <w:p w:rsidR="005F4325" w:rsidRDefault="005F4325" w:rsidP="005F4325">
      <w:pPr>
        <w:numPr>
          <w:ilvl w:val="1"/>
          <w:numId w:val="7"/>
        </w:numPr>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L</w:t>
      </w:r>
      <w:r>
        <w:rPr>
          <w:rFonts w:ascii="Calibri" w:eastAsia="Calibri" w:hAnsi="Calibri" w:cs="Calibri"/>
          <w:color w:val="000000"/>
          <w:sz w:val="20"/>
          <w:szCs w:val="20"/>
        </w:rPr>
        <w:t>ine item description</w:t>
      </w:r>
    </w:p>
    <w:p w:rsidR="005F4325" w:rsidRDefault="005F4325" w:rsidP="005F4325">
      <w:pPr>
        <w:numPr>
          <w:ilvl w:val="1"/>
          <w:numId w:val="7"/>
        </w:numPr>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Q</w:t>
      </w:r>
      <w:r>
        <w:rPr>
          <w:rFonts w:ascii="Calibri" w:eastAsia="Calibri" w:hAnsi="Calibri" w:cs="Calibri"/>
          <w:color w:val="000000"/>
          <w:sz w:val="20"/>
          <w:szCs w:val="20"/>
        </w:rPr>
        <w:t>uantity</w:t>
      </w:r>
    </w:p>
    <w:p w:rsidR="005F4325" w:rsidRDefault="005F4325" w:rsidP="005F4325">
      <w:pPr>
        <w:numPr>
          <w:ilvl w:val="1"/>
          <w:numId w:val="7"/>
        </w:numPr>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color w:val="000000"/>
          <w:sz w:val="20"/>
          <w:szCs w:val="20"/>
        </w:rPr>
        <w:t>ate</w:t>
      </w:r>
    </w:p>
    <w:p w:rsidR="005F4325" w:rsidRDefault="005F4325" w:rsidP="005F4325">
      <w:pPr>
        <w:numPr>
          <w:ilvl w:val="1"/>
          <w:numId w:val="7"/>
        </w:numPr>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color w:val="000000"/>
          <w:sz w:val="20"/>
          <w:szCs w:val="20"/>
        </w:rPr>
        <w:t>ost in local curren</w:t>
      </w:r>
      <w:r>
        <w:rPr>
          <w:rFonts w:ascii="Calibri" w:eastAsia="Calibri" w:hAnsi="Calibri" w:cs="Calibri"/>
          <w:sz w:val="20"/>
          <w:szCs w:val="20"/>
        </w:rPr>
        <w:t>cy and</w:t>
      </w:r>
    </w:p>
    <w:p w:rsidR="005F4325" w:rsidRDefault="005F4325" w:rsidP="005F4325">
      <w:pPr>
        <w:numPr>
          <w:ilvl w:val="1"/>
          <w:numId w:val="7"/>
        </w:numPr>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Cost in US dollars</w:t>
      </w:r>
      <w:r>
        <w:rPr>
          <w:rFonts w:ascii="Calibri" w:eastAsia="Calibri" w:hAnsi="Calibri" w:cs="Calibri"/>
          <w:color w:val="000000"/>
          <w:sz w:val="20"/>
          <w:szCs w:val="20"/>
        </w:rPr>
        <w:t>.</w:t>
      </w:r>
    </w:p>
    <w:p w:rsidR="005F4325" w:rsidRDefault="005F4325" w:rsidP="005F4325">
      <w:pPr>
        <w:spacing w:line="276" w:lineRule="auto"/>
        <w:ind w:left="90"/>
        <w:rPr>
          <w:rFonts w:ascii="Calibri" w:eastAsia="Calibri" w:hAnsi="Calibri" w:cs="Calibri"/>
          <w:sz w:val="20"/>
          <w:szCs w:val="20"/>
        </w:rPr>
      </w:pPr>
      <w:r w:rsidRPr="00421357">
        <w:rPr>
          <w:rFonts w:ascii="Calibri" w:eastAsia="Calibri" w:hAnsi="Calibri" w:cs="Calibri"/>
          <w:sz w:val="20"/>
          <w:szCs w:val="20"/>
          <w:lang w:val="en-US"/>
        </w:rPr>
        <w:t xml:space="preserve">Pleasesubmit budgets in both local currency and US dollars using the exchange rates available on </w:t>
      </w:r>
      <w:r w:rsidRPr="00421357">
        <w:rPr>
          <w:rFonts w:ascii="Calibri" w:eastAsia="Calibri" w:hAnsi="Calibri" w:cs="Calibri"/>
          <w:color w:val="4F81BD"/>
          <w:sz w:val="20"/>
          <w:szCs w:val="20"/>
          <w:u w:val="single"/>
          <w:lang w:val="en-US"/>
        </w:rPr>
        <w:t>www.oanda.com</w:t>
      </w:r>
      <w:r w:rsidRPr="00421357">
        <w:rPr>
          <w:rFonts w:ascii="Calibri" w:eastAsia="Calibri" w:hAnsi="Calibri" w:cs="Calibri"/>
          <w:sz w:val="20"/>
          <w:szCs w:val="20"/>
          <w:lang w:val="en-US"/>
        </w:rPr>
        <w:t>. The budget should correspond with</w:t>
      </w:r>
      <w:r w:rsidRPr="00421357">
        <w:rPr>
          <w:rFonts w:ascii="Calibri" w:eastAsia="Calibri" w:hAnsi="Calibri" w:cs="Calibri"/>
          <w:color w:val="000000"/>
          <w:sz w:val="20"/>
          <w:szCs w:val="20"/>
          <w:lang w:val="en-US"/>
        </w:rPr>
        <w:t>the Vendor’sproposal and alignwith the requested SOW</w:t>
      </w:r>
      <w:r w:rsidRPr="00421357">
        <w:rPr>
          <w:rFonts w:ascii="Calibri" w:eastAsia="Calibri" w:hAnsi="Calibri" w:cs="Calibri"/>
          <w:sz w:val="20"/>
          <w:szCs w:val="20"/>
          <w:lang w:val="en-US"/>
        </w:rPr>
        <w:t xml:space="preserve">. The </w:t>
      </w:r>
      <w:r w:rsidRPr="00421357">
        <w:rPr>
          <w:rFonts w:ascii="Calibri" w:eastAsia="Calibri" w:hAnsi="Calibri" w:cs="Calibri"/>
          <w:b/>
          <w:sz w:val="20"/>
          <w:szCs w:val="20"/>
          <w:lang w:val="en-US"/>
        </w:rPr>
        <w:t>budget justification narrative</w:t>
      </w:r>
      <w:r w:rsidRPr="00421357">
        <w:rPr>
          <w:rFonts w:ascii="Calibri" w:eastAsia="Calibri" w:hAnsi="Calibri" w:cs="Calibri"/>
          <w:sz w:val="20"/>
          <w:szCs w:val="20"/>
          <w:lang w:val="en-US"/>
        </w:rPr>
        <w:t xml:space="preserve">shouldinclude justification for all unit costs and unit numbers. </w:t>
      </w:r>
      <w:r>
        <w:rPr>
          <w:rFonts w:ascii="Calibri" w:eastAsia="Calibri" w:hAnsi="Calibri" w:cs="Calibri"/>
          <w:sz w:val="20"/>
          <w:szCs w:val="20"/>
        </w:rPr>
        <w:t>The budget narrative section should not exceedtwo pages.</w:t>
      </w:r>
    </w:p>
    <w:p w:rsidR="005F4325" w:rsidRDefault="005F4325" w:rsidP="005F4325">
      <w:pPr>
        <w:spacing w:line="276" w:lineRule="auto"/>
        <w:rPr>
          <w:rFonts w:ascii="Calibri" w:eastAsia="Calibri" w:hAnsi="Calibri" w:cs="Calibri"/>
          <w:sz w:val="20"/>
          <w:szCs w:val="20"/>
        </w:rPr>
      </w:pPr>
    </w:p>
    <w:p w:rsidR="005F4325" w:rsidRPr="00421357" w:rsidRDefault="005F4325" w:rsidP="005F4325">
      <w:pPr>
        <w:numPr>
          <w:ilvl w:val="0"/>
          <w:numId w:val="3"/>
        </w:numPr>
        <w:pBdr>
          <w:top w:val="nil"/>
          <w:left w:val="nil"/>
          <w:bottom w:val="nil"/>
          <w:right w:val="nil"/>
          <w:between w:val="nil"/>
        </w:pBdr>
        <w:spacing w:line="276" w:lineRule="auto"/>
        <w:rPr>
          <w:rFonts w:ascii="Calibri" w:eastAsia="Calibri" w:hAnsi="Calibri" w:cs="Calibri"/>
          <w:color w:val="000000"/>
          <w:sz w:val="20"/>
          <w:szCs w:val="20"/>
          <w:lang w:val="en-US"/>
        </w:rPr>
      </w:pPr>
      <w:r w:rsidRPr="00421357">
        <w:rPr>
          <w:rFonts w:ascii="Calibri" w:eastAsia="Calibri" w:hAnsi="Calibri" w:cs="Calibri"/>
          <w:b/>
          <w:color w:val="000000"/>
          <w:sz w:val="20"/>
          <w:szCs w:val="20"/>
          <w:lang w:val="en-US"/>
        </w:rPr>
        <w:t>The annexed certification form (Annex A):</w:t>
      </w:r>
      <w:r w:rsidRPr="00421357">
        <w:rPr>
          <w:rFonts w:ascii="Calibri" w:eastAsia="Calibri" w:hAnsi="Calibri" w:cs="Calibri"/>
          <w:color w:val="000000"/>
          <w:sz w:val="20"/>
          <w:szCs w:val="20"/>
          <w:lang w:val="en-US"/>
        </w:rPr>
        <w:t>thisshouldbesigned to verifythat the Vendoris not a government-ownedenterprise.</w:t>
      </w:r>
    </w:p>
    <w:p w:rsidR="005F4325" w:rsidRPr="00421357" w:rsidRDefault="005F4325" w:rsidP="005F4325">
      <w:pPr>
        <w:pBdr>
          <w:top w:val="nil"/>
          <w:left w:val="nil"/>
          <w:bottom w:val="nil"/>
          <w:right w:val="nil"/>
          <w:between w:val="nil"/>
        </w:pBdr>
        <w:spacing w:line="276" w:lineRule="auto"/>
        <w:ind w:left="720" w:hanging="720"/>
        <w:rPr>
          <w:rFonts w:ascii="Calibri" w:eastAsia="Calibri" w:hAnsi="Calibri" w:cs="Calibri"/>
          <w:color w:val="000000"/>
          <w:sz w:val="20"/>
          <w:szCs w:val="20"/>
          <w:lang w:val="en-US"/>
        </w:rPr>
      </w:pPr>
    </w:p>
    <w:p w:rsidR="005F4325" w:rsidRPr="00421357" w:rsidRDefault="005F4325" w:rsidP="005F4325">
      <w:pPr>
        <w:numPr>
          <w:ilvl w:val="0"/>
          <w:numId w:val="3"/>
        </w:numPr>
        <w:spacing w:line="276" w:lineRule="auto"/>
        <w:rPr>
          <w:rFonts w:ascii="Calibri" w:eastAsia="Calibri" w:hAnsi="Calibri" w:cs="Calibri"/>
          <w:sz w:val="20"/>
          <w:szCs w:val="20"/>
          <w:lang w:val="en-US"/>
        </w:rPr>
      </w:pPr>
      <w:r w:rsidRPr="00421357">
        <w:rPr>
          <w:rFonts w:ascii="Calibri" w:eastAsia="Calibri" w:hAnsi="Calibri" w:cs="Calibri"/>
          <w:b/>
          <w:sz w:val="20"/>
          <w:szCs w:val="20"/>
          <w:lang w:val="en-US"/>
        </w:rPr>
        <w:t>Certificate of registration/incorporation</w:t>
      </w:r>
      <w:r w:rsidRPr="00421357">
        <w:rPr>
          <w:rFonts w:ascii="Calibri" w:eastAsia="Calibri" w:hAnsi="Calibri" w:cs="Calibri"/>
          <w:sz w:val="20"/>
          <w:szCs w:val="20"/>
          <w:lang w:val="en-US"/>
        </w:rPr>
        <w:t xml:space="preserve"> as afirm/organizationlicensed to operate in DRC</w:t>
      </w:r>
      <w:r w:rsidRPr="00421357">
        <w:rPr>
          <w:rFonts w:ascii="Calibri" w:eastAsia="Calibri" w:hAnsi="Calibri" w:cs="Calibri"/>
          <w:b/>
          <w:sz w:val="20"/>
          <w:szCs w:val="20"/>
          <w:lang w:val="en-US"/>
        </w:rPr>
        <w:t>.</w:t>
      </w:r>
    </w:p>
    <w:p w:rsidR="005F4325" w:rsidRPr="00421357" w:rsidRDefault="005F4325" w:rsidP="005F4325">
      <w:pPr>
        <w:spacing w:line="276" w:lineRule="auto"/>
        <w:rPr>
          <w:rFonts w:ascii="Calibri" w:eastAsia="Calibri" w:hAnsi="Calibri" w:cs="Calibri"/>
          <w:sz w:val="20"/>
          <w:szCs w:val="20"/>
          <w:lang w:val="en-US"/>
        </w:rPr>
      </w:pPr>
    </w:p>
    <w:p w:rsidR="005F4325" w:rsidRPr="00421357" w:rsidRDefault="005F4325" w:rsidP="005F4325">
      <w:pPr>
        <w:spacing w:line="276" w:lineRule="auto"/>
        <w:rPr>
          <w:rFonts w:ascii="Calibri" w:eastAsia="Calibri" w:hAnsi="Calibri" w:cs="Calibri"/>
          <w:b/>
          <w:sz w:val="20"/>
          <w:szCs w:val="20"/>
          <w:lang w:val="en-US"/>
        </w:rPr>
      </w:pPr>
      <w:r w:rsidRPr="00421357">
        <w:rPr>
          <w:rFonts w:ascii="Calibri" w:eastAsia="Calibri" w:hAnsi="Calibri" w:cs="Calibri"/>
          <w:sz w:val="20"/>
          <w:szCs w:val="20"/>
          <w:lang w:val="en-US"/>
        </w:rPr>
        <w:lastRenderedPageBreak/>
        <w:t>Note that the application shouldbesubmitted in French. The submissionshould use 1.5 spacing, 12-point font (Times New Roman or Arial) and shouldmeet the section and annex page limitsspecifiedabove. The technicalproposal must besubmitted in a</w:t>
      </w:r>
      <w:r w:rsidRPr="00421357">
        <w:rPr>
          <w:rFonts w:ascii="Calibri" w:eastAsia="Calibri" w:hAnsi="Calibri" w:cs="Calibri"/>
          <w:sz w:val="20"/>
          <w:szCs w:val="20"/>
          <w:u w:val="single"/>
          <w:lang w:val="en-US"/>
        </w:rPr>
        <w:t xml:space="preserve">Microsoft Word </w:t>
      </w:r>
      <w:r w:rsidRPr="00421357">
        <w:rPr>
          <w:rFonts w:ascii="Calibri" w:eastAsia="Calibri" w:hAnsi="Calibri" w:cs="Calibri"/>
          <w:sz w:val="20"/>
          <w:szCs w:val="20"/>
          <w:lang w:val="en-US"/>
        </w:rPr>
        <w:t xml:space="preserve">or </w:t>
      </w:r>
      <w:r w:rsidRPr="00421357">
        <w:rPr>
          <w:rFonts w:ascii="Calibri" w:eastAsia="Calibri" w:hAnsi="Calibri" w:cs="Calibri"/>
          <w:sz w:val="20"/>
          <w:szCs w:val="20"/>
          <w:u w:val="single"/>
          <w:lang w:val="en-US"/>
        </w:rPr>
        <w:t>PDF</w:t>
      </w:r>
      <w:r w:rsidRPr="00421357">
        <w:rPr>
          <w:rFonts w:ascii="Calibri" w:eastAsia="Calibri" w:hAnsi="Calibri" w:cs="Calibri"/>
          <w:sz w:val="20"/>
          <w:szCs w:val="20"/>
          <w:lang w:val="en-US"/>
        </w:rPr>
        <w:t xml:space="preserve"> document. Financial proposals must besubmitted in </w:t>
      </w:r>
      <w:r w:rsidRPr="00421357">
        <w:rPr>
          <w:rFonts w:ascii="Calibri" w:eastAsia="Calibri" w:hAnsi="Calibri" w:cs="Calibri"/>
          <w:sz w:val="20"/>
          <w:szCs w:val="20"/>
          <w:u w:val="single"/>
          <w:lang w:val="en-US"/>
        </w:rPr>
        <w:t>Microsoft Excel</w:t>
      </w:r>
      <w:r w:rsidRPr="00421357">
        <w:rPr>
          <w:rFonts w:ascii="Calibri" w:eastAsia="Calibri" w:hAnsi="Calibri" w:cs="Calibri"/>
          <w:sz w:val="20"/>
          <w:szCs w:val="20"/>
          <w:lang w:val="en-US"/>
        </w:rPr>
        <w:t>. The Vendorshouldinclude all information thatisrequested in this RFP. The Vendormayincludeadditional information as needed to adequatelydescribetheirproposal.</w:t>
      </w:r>
    </w:p>
    <w:p w:rsidR="005F4325" w:rsidRPr="00421357" w:rsidRDefault="005F4325" w:rsidP="005F4325">
      <w:pPr>
        <w:spacing w:line="276" w:lineRule="auto"/>
        <w:rPr>
          <w:rFonts w:ascii="Calibri" w:eastAsia="Calibri" w:hAnsi="Calibri" w:cs="Calibri"/>
          <w:b/>
          <w:sz w:val="20"/>
          <w:szCs w:val="20"/>
          <w:lang w:val="en-US"/>
        </w:rPr>
      </w:pPr>
    </w:p>
    <w:p w:rsidR="005F4325" w:rsidRPr="00421357" w:rsidRDefault="005F4325" w:rsidP="005F4325">
      <w:pPr>
        <w:spacing w:line="276" w:lineRule="auto"/>
        <w:rPr>
          <w:rFonts w:ascii="Calibri" w:eastAsia="Calibri" w:hAnsi="Calibri" w:cs="Calibri"/>
          <w:b/>
          <w:sz w:val="20"/>
          <w:szCs w:val="20"/>
          <w:lang w:val="en-US"/>
        </w:rPr>
      </w:pPr>
      <w:r w:rsidRPr="00421357">
        <w:rPr>
          <w:rFonts w:ascii="Calibri" w:eastAsia="Calibri" w:hAnsi="Calibri" w:cs="Calibri"/>
          <w:b/>
          <w:sz w:val="20"/>
          <w:szCs w:val="20"/>
          <w:lang w:val="en-US"/>
        </w:rPr>
        <w:t>SUBMISSION OF PROPOSALS</w:t>
      </w:r>
    </w:p>
    <w:p w:rsidR="005F4325" w:rsidRPr="00421357" w:rsidRDefault="005F4325" w:rsidP="005F4325">
      <w:pPr>
        <w:spacing w:line="276" w:lineRule="auto"/>
        <w:rPr>
          <w:rFonts w:ascii="Calibri" w:eastAsia="Calibri" w:hAnsi="Calibri" w:cs="Calibri"/>
          <w:sz w:val="20"/>
          <w:szCs w:val="20"/>
          <w:lang w:val="en-US"/>
        </w:rPr>
      </w:pPr>
      <w:r w:rsidRPr="00421357">
        <w:rPr>
          <w:rFonts w:ascii="Calibri" w:eastAsia="Calibri" w:hAnsi="Calibri" w:cs="Calibri"/>
          <w:sz w:val="20"/>
          <w:szCs w:val="20"/>
          <w:lang w:val="en-US"/>
        </w:rPr>
        <w:t>Complete proposals (electronic copy) must besubmitted no laterthan</w:t>
      </w:r>
      <w:r w:rsidRPr="00421357">
        <w:rPr>
          <w:rFonts w:ascii="Calibri" w:eastAsia="Calibri" w:hAnsi="Calibri" w:cs="Calibri"/>
          <w:b/>
          <w:bCs/>
          <w:sz w:val="20"/>
          <w:szCs w:val="20"/>
          <w:lang w:val="en-US"/>
        </w:rPr>
        <w:t>August</w:t>
      </w:r>
      <w:r w:rsidRPr="00421357">
        <w:rPr>
          <w:rFonts w:ascii="Calibri" w:eastAsia="Calibri" w:hAnsi="Calibri" w:cs="Calibri"/>
          <w:b/>
          <w:sz w:val="20"/>
          <w:szCs w:val="20"/>
          <w:lang w:val="en-US"/>
        </w:rPr>
        <w:t xml:space="preserve">16, 2020 </w:t>
      </w:r>
      <w:r w:rsidRPr="00421357">
        <w:rPr>
          <w:rFonts w:ascii="Calibri" w:eastAsia="Calibri" w:hAnsi="Calibri" w:cs="Calibri"/>
          <w:sz w:val="20"/>
          <w:szCs w:val="20"/>
          <w:lang w:val="en-US"/>
        </w:rPr>
        <w:t xml:space="preserve">at 11:59pm DRC Time by email to </w:t>
      </w:r>
      <w:hyperlink r:id="rId23" w:history="1">
        <w:r w:rsidRPr="00421357">
          <w:rPr>
            <w:rStyle w:val="Lienhypertexte"/>
            <w:rFonts w:ascii="Calibri" w:eastAsia="Calibri" w:hAnsi="Calibri" w:cs="Calibri"/>
            <w:sz w:val="20"/>
            <w:szCs w:val="20"/>
            <w:lang w:val="en-US"/>
          </w:rPr>
          <w:t>florencem@breakthroughactiondrc.org</w:t>
        </w:r>
      </w:hyperlink>
      <w:r w:rsidRPr="00421357">
        <w:rPr>
          <w:rFonts w:ascii="Calibri" w:eastAsia="Calibri" w:hAnsi="Calibri" w:cs="Calibri"/>
          <w:sz w:val="20"/>
          <w:szCs w:val="20"/>
          <w:lang w:val="en-US"/>
        </w:rPr>
        <w:t xml:space="preserve"> and copy </w:t>
      </w:r>
      <w:hyperlink r:id="rId24" w:history="1">
        <w:r w:rsidRPr="00421357">
          <w:rPr>
            <w:rStyle w:val="Lienhypertexte"/>
            <w:rFonts w:ascii="Calibri" w:eastAsia="Calibri" w:hAnsi="Calibri" w:cs="Calibri"/>
            <w:sz w:val="20"/>
            <w:szCs w:val="20"/>
            <w:lang w:val="en-US"/>
          </w:rPr>
          <w:t>stellababalola@jhu.edu</w:t>
        </w:r>
      </w:hyperlink>
      <w:r w:rsidRPr="00421357">
        <w:rPr>
          <w:rFonts w:ascii="Calibri" w:eastAsia="Calibri" w:hAnsi="Calibri" w:cs="Calibri"/>
          <w:sz w:val="20"/>
          <w:szCs w:val="20"/>
          <w:lang w:val="en-US"/>
        </w:rPr>
        <w:t>. Pleasewrite "</w:t>
      </w:r>
      <w:r w:rsidRPr="00421357">
        <w:rPr>
          <w:rFonts w:ascii="Calibri" w:eastAsia="Calibri" w:hAnsi="Calibri" w:cs="Calibri"/>
          <w:b/>
          <w:bCs/>
          <w:sz w:val="20"/>
          <w:szCs w:val="20"/>
          <w:lang w:val="en-US"/>
        </w:rPr>
        <w:t>RFP DRC Malaria Behavior Survey Bid</w:t>
      </w:r>
      <w:r w:rsidRPr="00421357">
        <w:rPr>
          <w:rFonts w:ascii="Calibri" w:eastAsia="Calibri" w:hAnsi="Calibri" w:cs="Calibri"/>
          <w:sz w:val="20"/>
          <w:szCs w:val="20"/>
          <w:lang w:val="en-US"/>
        </w:rPr>
        <w:t xml:space="preserve">" as the subject in the email submission. </w:t>
      </w:r>
    </w:p>
    <w:p w:rsidR="005F4325" w:rsidRPr="00421357" w:rsidRDefault="005F4325" w:rsidP="005F4325">
      <w:pPr>
        <w:spacing w:line="276" w:lineRule="auto"/>
        <w:rPr>
          <w:rFonts w:ascii="Calibri" w:eastAsia="Calibri" w:hAnsi="Calibri" w:cs="Calibri"/>
          <w:b/>
          <w:sz w:val="20"/>
          <w:szCs w:val="20"/>
          <w:lang w:val="en-US"/>
        </w:rPr>
      </w:pPr>
    </w:p>
    <w:p w:rsidR="005F4325" w:rsidRPr="00421357" w:rsidRDefault="005F4325" w:rsidP="005F4325">
      <w:pPr>
        <w:spacing w:line="276" w:lineRule="auto"/>
        <w:rPr>
          <w:rFonts w:ascii="Calibri" w:eastAsia="Calibri" w:hAnsi="Calibri" w:cs="Calibri"/>
          <w:b/>
          <w:sz w:val="20"/>
          <w:szCs w:val="20"/>
          <w:lang w:val="en-US"/>
        </w:rPr>
      </w:pPr>
      <w:r w:rsidRPr="00421357">
        <w:rPr>
          <w:rFonts w:ascii="Calibri" w:eastAsia="Calibri" w:hAnsi="Calibri" w:cs="Calibri"/>
          <w:b/>
          <w:sz w:val="20"/>
          <w:szCs w:val="20"/>
          <w:lang w:val="en-US"/>
        </w:rPr>
        <w:t xml:space="preserve">EVALUATION OF PROPOSALS </w:t>
      </w:r>
    </w:p>
    <w:p w:rsidR="005F4325" w:rsidRPr="00421357" w:rsidRDefault="005F4325" w:rsidP="005F4325">
      <w:pPr>
        <w:spacing w:line="276" w:lineRule="auto"/>
        <w:rPr>
          <w:rFonts w:ascii="Calibri" w:eastAsia="Calibri" w:hAnsi="Calibri" w:cs="Calibri"/>
          <w:sz w:val="20"/>
          <w:szCs w:val="20"/>
          <w:lang w:val="en-US"/>
        </w:rPr>
      </w:pPr>
      <w:r w:rsidRPr="00421357">
        <w:rPr>
          <w:rFonts w:ascii="Calibri" w:eastAsia="Calibri" w:hAnsi="Calibri" w:cs="Calibri"/>
          <w:sz w:val="20"/>
          <w:szCs w:val="20"/>
          <w:lang w:val="en-US"/>
        </w:rPr>
        <w:t>Onlyproposalsfromvendorapplicantsthat have signed the annexed certification formbelowwillbereviewed. Eachproposalwillbescoredacross the categoriesmentioned at the beginning of the RFP.</w:t>
      </w:r>
    </w:p>
    <w:p w:rsidR="005F4325" w:rsidRPr="00421357" w:rsidRDefault="005F4325" w:rsidP="005F4325">
      <w:pPr>
        <w:rPr>
          <w:rFonts w:ascii="Calibri" w:eastAsia="Calibri" w:hAnsi="Calibri" w:cs="Calibri"/>
          <w:sz w:val="20"/>
          <w:szCs w:val="20"/>
          <w:lang w:val="en-US"/>
        </w:rPr>
      </w:pPr>
      <w:r w:rsidRPr="00421357">
        <w:rPr>
          <w:rFonts w:ascii="Calibri" w:eastAsia="Calibri" w:hAnsi="Calibri" w:cs="Calibri"/>
          <w:sz w:val="20"/>
          <w:szCs w:val="20"/>
          <w:lang w:val="en-US"/>
        </w:rPr>
        <w:br w:type="page"/>
      </w:r>
    </w:p>
    <w:p w:rsidR="005F4325" w:rsidRPr="00421357" w:rsidRDefault="005F4325" w:rsidP="005F4325">
      <w:pPr>
        <w:rPr>
          <w:rFonts w:ascii="Calibri" w:eastAsia="Calibri" w:hAnsi="Calibri" w:cs="Calibri"/>
          <w:b/>
          <w:color w:val="000000"/>
          <w:sz w:val="20"/>
          <w:szCs w:val="20"/>
          <w:u w:val="single"/>
          <w:lang w:val="en-US"/>
        </w:rPr>
      </w:pPr>
      <w:r w:rsidRPr="00421357">
        <w:rPr>
          <w:rFonts w:ascii="Calibri" w:eastAsia="Calibri" w:hAnsi="Calibri" w:cs="Calibri"/>
          <w:b/>
          <w:color w:val="000000"/>
          <w:sz w:val="20"/>
          <w:szCs w:val="20"/>
          <w:u w:val="single"/>
          <w:lang w:val="en-US"/>
        </w:rPr>
        <w:lastRenderedPageBreak/>
        <w:t>Annex A : Certification of Non-GovernmentEntityStatus</w:t>
      </w:r>
    </w:p>
    <w:p w:rsidR="005F4325" w:rsidRPr="00421357" w:rsidRDefault="005F4325" w:rsidP="005F4325">
      <w:pPr>
        <w:spacing w:line="276" w:lineRule="auto"/>
        <w:rPr>
          <w:rFonts w:ascii="Calibri" w:eastAsia="Calibri" w:hAnsi="Calibri" w:cs="Calibri"/>
          <w:color w:val="000000"/>
          <w:sz w:val="20"/>
          <w:szCs w:val="20"/>
          <w:lang w:val="en-US"/>
        </w:rPr>
      </w:pPr>
    </w:p>
    <w:p w:rsidR="005F4325" w:rsidRPr="00421357" w:rsidRDefault="005F4325" w:rsidP="005F4325">
      <w:pP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Breakthrough ACTION (BA) is not authorized to enter into a contractwithgovernment-ownedenterprises for thiswork. A government-ownedenterpriseisdefined as an enterprise in which the governmentor the state exercisessignificant control through a total, majority or significantminorityownership. Therefore, all bidders must complete and signthis certification to confirmthatthey are not a government-ownedenterprise. Note that if a person or organizationfalsely certifies this document and is the successfulbidder, BA is NOT responsible for paying for anyworkperformed.</w:t>
      </w:r>
    </w:p>
    <w:p w:rsidR="005F4325" w:rsidRPr="00421357" w:rsidRDefault="005F4325" w:rsidP="005F4325">
      <w:pPr>
        <w:spacing w:line="276" w:lineRule="auto"/>
        <w:rPr>
          <w:rFonts w:ascii="Calibri" w:eastAsia="Calibri" w:hAnsi="Calibri" w:cs="Calibri"/>
          <w:color w:val="000000"/>
          <w:sz w:val="20"/>
          <w:szCs w:val="20"/>
          <w:lang w:val="en-US"/>
        </w:rPr>
      </w:pPr>
    </w:p>
    <w:p w:rsidR="005F4325" w:rsidRPr="00421357" w:rsidRDefault="005F4325" w:rsidP="005F4325">
      <w:pPr>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The Vendor</w:t>
      </w:r>
      <w:r w:rsidRPr="00421357">
        <w:rPr>
          <w:rFonts w:ascii="Calibri" w:eastAsia="Calibri" w:hAnsi="Calibri" w:cs="Calibri"/>
          <w:b/>
          <w:bCs/>
          <w:color w:val="000000"/>
          <w:sz w:val="20"/>
          <w:szCs w:val="20"/>
          <w:u w:val="single"/>
          <w:lang w:val="en-US"/>
        </w:rPr>
        <w:t>confirms</w:t>
      </w:r>
      <w:r w:rsidRPr="00421357">
        <w:rPr>
          <w:rFonts w:ascii="Calibri" w:eastAsia="Calibri" w:hAnsi="Calibri" w:cs="Calibri"/>
          <w:color w:val="000000"/>
          <w:sz w:val="20"/>
          <w:szCs w:val="20"/>
          <w:lang w:val="en-US"/>
        </w:rPr>
        <w:t xml:space="preserve"> the following:</w:t>
      </w:r>
    </w:p>
    <w:p w:rsidR="005F4325" w:rsidRPr="00421357" w:rsidRDefault="005F4325" w:rsidP="005F4325">
      <w:pPr>
        <w:spacing w:line="276" w:lineRule="auto"/>
        <w:rPr>
          <w:rFonts w:ascii="Calibri" w:eastAsia="Calibri" w:hAnsi="Calibri" w:cs="Calibri"/>
          <w:color w:val="000000"/>
          <w:sz w:val="20"/>
          <w:szCs w:val="20"/>
          <w:lang w:val="en-US"/>
        </w:rPr>
      </w:pPr>
    </w:p>
    <w:p w:rsidR="005F4325" w:rsidRPr="00421357" w:rsidRDefault="005F4325" w:rsidP="005F4325">
      <w:pPr>
        <w:tabs>
          <w:tab w:val="left" w:pos="3150"/>
          <w:tab w:val="left" w:pos="3690"/>
          <w:tab w:val="left" w:pos="4230"/>
          <w:tab w:val="left" w:pos="4770"/>
          <w:tab w:val="left" w:pos="5310"/>
        </w:tabs>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 xml:space="preserve">1. You are </w:t>
      </w:r>
      <w:r w:rsidRPr="00421357">
        <w:rPr>
          <w:rFonts w:ascii="Calibri" w:eastAsia="Calibri" w:hAnsi="Calibri" w:cs="Calibri"/>
          <w:b/>
          <w:bCs/>
          <w:color w:val="000000"/>
          <w:sz w:val="20"/>
          <w:szCs w:val="20"/>
          <w:u w:val="single"/>
          <w:lang w:val="en-US"/>
        </w:rPr>
        <w:t>not</w:t>
      </w:r>
      <w:r w:rsidRPr="00421357">
        <w:rPr>
          <w:rFonts w:ascii="Calibri" w:eastAsia="Calibri" w:hAnsi="Calibri" w:cs="Calibri"/>
          <w:color w:val="000000"/>
          <w:sz w:val="20"/>
          <w:szCs w:val="20"/>
          <w:lang w:val="en-US"/>
        </w:rPr>
        <w:t xml:space="preserve"> a governmententity?</w:t>
      </w:r>
      <w:r w:rsidRPr="00421357">
        <w:rPr>
          <w:rFonts w:ascii="Calibri" w:eastAsia="Calibri" w:hAnsi="Calibri" w:cs="Calibri"/>
          <w:color w:val="000000"/>
          <w:sz w:val="20"/>
          <w:szCs w:val="20"/>
          <w:lang w:val="en-US"/>
        </w:rPr>
        <w:tab/>
      </w:r>
    </w:p>
    <w:p w:rsidR="005F4325" w:rsidRPr="00421357" w:rsidRDefault="005F4325" w:rsidP="005F4325">
      <w:pPr>
        <w:tabs>
          <w:tab w:val="left" w:pos="3150"/>
          <w:tab w:val="left" w:pos="3690"/>
          <w:tab w:val="left" w:pos="4230"/>
          <w:tab w:val="left" w:pos="4770"/>
          <w:tab w:val="left" w:pos="5310"/>
        </w:tabs>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ab/>
        <w:t>Yes</w:t>
      </w:r>
      <w:r w:rsidRPr="00421357">
        <w:rPr>
          <w:rFonts w:ascii="Calibri" w:eastAsia="Calibri" w:hAnsi="Calibri" w:cs="Calibri"/>
          <w:color w:val="000000"/>
          <w:sz w:val="20"/>
          <w:szCs w:val="20"/>
          <w:lang w:val="en-US"/>
        </w:rPr>
        <w:tab/>
        <w:t>/__/</w:t>
      </w:r>
      <w:r w:rsidRPr="00421357">
        <w:rPr>
          <w:rFonts w:ascii="Calibri" w:eastAsia="Calibri" w:hAnsi="Calibri" w:cs="Calibri"/>
          <w:color w:val="000000"/>
          <w:sz w:val="20"/>
          <w:szCs w:val="20"/>
          <w:lang w:val="en-US"/>
        </w:rPr>
        <w:tab/>
      </w:r>
      <w:r w:rsidRPr="00421357">
        <w:rPr>
          <w:rFonts w:ascii="Calibri" w:eastAsia="Calibri" w:hAnsi="Calibri" w:cs="Calibri"/>
          <w:color w:val="000000"/>
          <w:sz w:val="20"/>
          <w:szCs w:val="20"/>
          <w:lang w:val="en-US"/>
        </w:rPr>
        <w:tab/>
        <w:t>No</w:t>
      </w:r>
      <w:r w:rsidRPr="00421357">
        <w:rPr>
          <w:rFonts w:ascii="Calibri" w:eastAsia="Calibri" w:hAnsi="Calibri" w:cs="Calibri"/>
          <w:color w:val="000000"/>
          <w:sz w:val="20"/>
          <w:szCs w:val="20"/>
          <w:lang w:val="en-US"/>
        </w:rPr>
        <w:tab/>
        <w:t>/__/</w:t>
      </w:r>
    </w:p>
    <w:p w:rsidR="005F4325" w:rsidRPr="00421357" w:rsidRDefault="005F4325" w:rsidP="005F4325">
      <w:pPr>
        <w:rPr>
          <w:rFonts w:eastAsia="Calibri"/>
          <w:lang w:val="en-US"/>
        </w:rPr>
      </w:pPr>
    </w:p>
    <w:p w:rsidR="005F4325" w:rsidRPr="00421357" w:rsidRDefault="005F4325" w:rsidP="005F4325">
      <w:pPr>
        <w:tabs>
          <w:tab w:val="left" w:pos="3150"/>
          <w:tab w:val="left" w:pos="3690"/>
          <w:tab w:val="left" w:pos="4230"/>
          <w:tab w:val="left" w:pos="4770"/>
          <w:tab w:val="left" w:pos="5310"/>
        </w:tabs>
        <w:spacing w:line="276" w:lineRule="auto"/>
        <w:rPr>
          <w:rFonts w:asciiTheme="majorHAnsi" w:eastAsia="Calibri" w:hAnsiTheme="majorHAnsi" w:cs="Calibri"/>
          <w:color w:val="000000"/>
          <w:sz w:val="20"/>
          <w:szCs w:val="20"/>
          <w:lang w:val="en-US"/>
        </w:rPr>
      </w:pPr>
      <w:r w:rsidRPr="00421357">
        <w:rPr>
          <w:rFonts w:asciiTheme="majorHAnsi" w:eastAsia="Calibri" w:hAnsiTheme="majorHAnsi"/>
          <w:sz w:val="20"/>
          <w:szCs w:val="20"/>
          <w:lang w:val="en-US"/>
        </w:rPr>
        <w:t>2.You canprovideyourcertificate of registration?</w:t>
      </w:r>
      <w:r w:rsidRPr="00421357">
        <w:rPr>
          <w:rFonts w:asciiTheme="majorHAnsi" w:eastAsia="Calibri" w:hAnsiTheme="majorHAnsi" w:cs="Calibri"/>
          <w:color w:val="000000"/>
          <w:sz w:val="20"/>
          <w:szCs w:val="20"/>
          <w:lang w:val="en-US"/>
        </w:rPr>
        <w:tab/>
      </w:r>
    </w:p>
    <w:p w:rsidR="005F4325" w:rsidRPr="00421357" w:rsidRDefault="005F4325" w:rsidP="005F4325">
      <w:pPr>
        <w:tabs>
          <w:tab w:val="left" w:pos="3150"/>
          <w:tab w:val="left" w:pos="3690"/>
          <w:tab w:val="left" w:pos="4230"/>
          <w:tab w:val="left" w:pos="4770"/>
          <w:tab w:val="left" w:pos="5310"/>
        </w:tabs>
        <w:spacing w:line="276" w:lineRule="auto"/>
        <w:rPr>
          <w:rFonts w:asciiTheme="majorHAnsi" w:eastAsia="Calibri" w:hAnsiTheme="majorHAnsi" w:cs="Calibri"/>
          <w:color w:val="000000"/>
          <w:sz w:val="20"/>
          <w:szCs w:val="20"/>
          <w:lang w:val="en-US"/>
        </w:rPr>
      </w:pPr>
      <w:r w:rsidRPr="00421357">
        <w:rPr>
          <w:rFonts w:asciiTheme="majorHAnsi" w:eastAsia="Calibri" w:hAnsiTheme="majorHAnsi" w:cs="Calibri"/>
          <w:color w:val="000000"/>
          <w:sz w:val="20"/>
          <w:szCs w:val="20"/>
          <w:lang w:val="en-US"/>
        </w:rPr>
        <w:tab/>
        <w:t>Yes</w:t>
      </w:r>
      <w:r w:rsidRPr="00421357">
        <w:rPr>
          <w:rFonts w:asciiTheme="majorHAnsi" w:eastAsia="Calibri" w:hAnsiTheme="majorHAnsi" w:cs="Calibri"/>
          <w:color w:val="000000"/>
          <w:sz w:val="20"/>
          <w:szCs w:val="20"/>
          <w:lang w:val="en-US"/>
        </w:rPr>
        <w:tab/>
        <w:t>/__/</w:t>
      </w:r>
      <w:r w:rsidRPr="00421357">
        <w:rPr>
          <w:rFonts w:asciiTheme="majorHAnsi" w:eastAsia="Calibri" w:hAnsiTheme="majorHAnsi" w:cs="Calibri"/>
          <w:color w:val="000000"/>
          <w:sz w:val="20"/>
          <w:szCs w:val="20"/>
          <w:lang w:val="en-US"/>
        </w:rPr>
        <w:tab/>
      </w:r>
      <w:r w:rsidRPr="00421357">
        <w:rPr>
          <w:rFonts w:asciiTheme="majorHAnsi" w:eastAsia="Calibri" w:hAnsiTheme="majorHAnsi" w:cs="Calibri"/>
          <w:color w:val="000000"/>
          <w:sz w:val="20"/>
          <w:szCs w:val="20"/>
          <w:lang w:val="en-US"/>
        </w:rPr>
        <w:tab/>
        <w:t>No</w:t>
      </w:r>
      <w:r w:rsidRPr="00421357">
        <w:rPr>
          <w:rFonts w:asciiTheme="majorHAnsi" w:eastAsia="Calibri" w:hAnsiTheme="majorHAnsi" w:cs="Calibri"/>
          <w:color w:val="000000"/>
          <w:sz w:val="20"/>
          <w:szCs w:val="20"/>
          <w:lang w:val="en-US"/>
        </w:rPr>
        <w:tab/>
        <w:t>/__/</w:t>
      </w:r>
    </w:p>
    <w:p w:rsidR="005F4325" w:rsidRPr="00421357" w:rsidRDefault="005F4325" w:rsidP="005F4325">
      <w:pPr>
        <w:spacing w:line="276" w:lineRule="auto"/>
        <w:rPr>
          <w:rFonts w:ascii="Calibri" w:eastAsia="Calibri" w:hAnsi="Calibri" w:cs="Calibri"/>
          <w:color w:val="000000"/>
          <w:sz w:val="20"/>
          <w:szCs w:val="20"/>
          <w:lang w:val="en-US"/>
        </w:rPr>
      </w:pPr>
    </w:p>
    <w:p w:rsidR="005F4325" w:rsidRPr="00421357" w:rsidRDefault="005F4325" w:rsidP="005F4325">
      <w:pPr>
        <w:tabs>
          <w:tab w:val="left" w:pos="3150"/>
          <w:tab w:val="left" w:pos="3690"/>
          <w:tab w:val="left" w:pos="4230"/>
          <w:tab w:val="left" w:pos="4770"/>
          <w:tab w:val="left" w:pos="5310"/>
        </w:tabs>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 xml:space="preserve">3.Yourboard of directors and key employees are </w:t>
      </w:r>
      <w:r w:rsidRPr="00421357">
        <w:rPr>
          <w:rFonts w:ascii="Calibri" w:eastAsia="Calibri" w:hAnsi="Calibri" w:cs="Calibri"/>
          <w:b/>
          <w:bCs/>
          <w:color w:val="000000"/>
          <w:sz w:val="20"/>
          <w:szCs w:val="20"/>
          <w:u w:val="single"/>
          <w:lang w:val="en-US"/>
        </w:rPr>
        <w:t>not</w:t>
      </w:r>
      <w:r w:rsidRPr="00421357">
        <w:rPr>
          <w:rFonts w:ascii="Calibri" w:eastAsia="Calibri" w:hAnsi="Calibri" w:cs="Calibri"/>
          <w:color w:val="000000"/>
          <w:sz w:val="20"/>
          <w:szCs w:val="20"/>
          <w:lang w:val="en-US"/>
        </w:rPr>
        <w:t>affiliatedwith/employed by anygovernmententity (including, but not limited to, government-owneduniversities)?</w:t>
      </w:r>
      <w:r w:rsidRPr="00421357">
        <w:rPr>
          <w:rFonts w:ascii="Calibri" w:eastAsia="Calibri" w:hAnsi="Calibri" w:cs="Calibri"/>
          <w:color w:val="000000"/>
          <w:sz w:val="20"/>
          <w:szCs w:val="20"/>
          <w:lang w:val="en-US"/>
        </w:rPr>
        <w:tab/>
      </w:r>
    </w:p>
    <w:p w:rsidR="005F4325" w:rsidRPr="00171257" w:rsidRDefault="005F4325" w:rsidP="005F4325">
      <w:pPr>
        <w:tabs>
          <w:tab w:val="left" w:pos="3150"/>
        </w:tabs>
        <w:rPr>
          <w:rFonts w:asciiTheme="majorHAnsi" w:eastAsia="Calibri" w:hAnsiTheme="majorHAnsi"/>
          <w:sz w:val="20"/>
          <w:szCs w:val="20"/>
        </w:rPr>
      </w:pPr>
      <w:r w:rsidRPr="00421357">
        <w:rPr>
          <w:rFonts w:asciiTheme="majorHAnsi" w:eastAsia="Calibri" w:hAnsiTheme="majorHAnsi"/>
          <w:sz w:val="20"/>
          <w:szCs w:val="20"/>
          <w:lang w:val="en-US"/>
        </w:rPr>
        <w:tab/>
      </w:r>
      <w:r w:rsidRPr="00171257">
        <w:rPr>
          <w:rFonts w:asciiTheme="majorHAnsi" w:eastAsia="Calibri" w:hAnsiTheme="majorHAnsi"/>
          <w:sz w:val="20"/>
          <w:szCs w:val="20"/>
        </w:rPr>
        <w:t>Yes</w:t>
      </w:r>
      <w:r w:rsidRPr="00171257">
        <w:rPr>
          <w:rFonts w:asciiTheme="majorHAnsi" w:eastAsia="Calibri" w:hAnsiTheme="majorHAnsi"/>
          <w:sz w:val="20"/>
          <w:szCs w:val="20"/>
        </w:rPr>
        <w:tab/>
        <w:t>/__/</w:t>
      </w:r>
      <w:r w:rsidRPr="00171257">
        <w:rPr>
          <w:rFonts w:asciiTheme="majorHAnsi" w:eastAsia="Calibri" w:hAnsiTheme="majorHAnsi"/>
          <w:sz w:val="20"/>
          <w:szCs w:val="20"/>
        </w:rPr>
        <w:tab/>
      </w:r>
      <w:r w:rsidRPr="00171257">
        <w:rPr>
          <w:rFonts w:asciiTheme="majorHAnsi" w:eastAsia="Calibri" w:hAnsiTheme="majorHAnsi"/>
          <w:sz w:val="20"/>
          <w:szCs w:val="20"/>
        </w:rPr>
        <w:tab/>
        <w:t>No</w:t>
      </w:r>
      <w:r w:rsidRPr="00171257">
        <w:rPr>
          <w:rFonts w:asciiTheme="majorHAnsi" w:eastAsia="Calibri" w:hAnsiTheme="majorHAnsi"/>
          <w:sz w:val="20"/>
          <w:szCs w:val="20"/>
        </w:rPr>
        <w:tab/>
        <w:t>/__/</w:t>
      </w:r>
    </w:p>
    <w:p w:rsidR="005F4325" w:rsidRDefault="005F4325" w:rsidP="005F4325">
      <w:pPr>
        <w:spacing w:line="276" w:lineRule="auto"/>
        <w:rPr>
          <w:rFonts w:ascii="Calibri" w:eastAsia="Calibri" w:hAnsi="Calibri" w:cs="Calibri"/>
          <w:color w:val="000000"/>
          <w:sz w:val="20"/>
          <w:szCs w:val="20"/>
        </w:rPr>
      </w:pPr>
    </w:p>
    <w:p w:rsidR="005F4325" w:rsidRPr="00421357" w:rsidRDefault="005F4325" w:rsidP="005F4325">
      <w:pPr>
        <w:tabs>
          <w:tab w:val="left" w:pos="3150"/>
          <w:tab w:val="left" w:pos="3690"/>
          <w:tab w:val="left" w:pos="4230"/>
          <w:tab w:val="left" w:pos="4770"/>
          <w:tab w:val="left" w:pos="5310"/>
        </w:tabs>
        <w:spacing w:line="276" w:lineRule="auto"/>
        <w:rPr>
          <w:rFonts w:ascii="Calibri" w:eastAsia="Calibri" w:hAnsi="Calibri" w:cs="Calibri"/>
          <w:color w:val="000000"/>
          <w:sz w:val="20"/>
          <w:szCs w:val="20"/>
          <w:lang w:val="en-US"/>
        </w:rPr>
      </w:pPr>
      <w:r w:rsidRPr="00421357">
        <w:rPr>
          <w:rFonts w:ascii="Calibri" w:eastAsia="Calibri" w:hAnsi="Calibri" w:cs="Calibri"/>
          <w:color w:val="000000"/>
          <w:sz w:val="20"/>
          <w:szCs w:val="20"/>
          <w:lang w:val="en-US"/>
        </w:rPr>
        <w:t>4. You have no affiliation withgovernmententitiesthat affects yourownershipstatus?</w:t>
      </w:r>
      <w:r w:rsidRPr="00421357">
        <w:rPr>
          <w:rFonts w:ascii="Calibri" w:eastAsia="Calibri" w:hAnsi="Calibri" w:cs="Calibri"/>
          <w:color w:val="000000"/>
          <w:sz w:val="20"/>
          <w:szCs w:val="20"/>
          <w:lang w:val="en-US"/>
        </w:rPr>
        <w:tab/>
      </w:r>
    </w:p>
    <w:p w:rsidR="005F4325" w:rsidRDefault="005F4325" w:rsidP="005F4325">
      <w:pPr>
        <w:tabs>
          <w:tab w:val="left" w:pos="3150"/>
          <w:tab w:val="left" w:pos="3690"/>
          <w:tab w:val="left" w:pos="4230"/>
          <w:tab w:val="left" w:pos="4770"/>
          <w:tab w:val="left" w:pos="5310"/>
        </w:tabs>
        <w:spacing w:line="276" w:lineRule="auto"/>
        <w:rPr>
          <w:rFonts w:ascii="Calibri" w:eastAsia="Calibri" w:hAnsi="Calibri" w:cs="Calibri"/>
          <w:color w:val="000000"/>
          <w:sz w:val="20"/>
          <w:szCs w:val="20"/>
        </w:rPr>
      </w:pPr>
      <w:r w:rsidRPr="00421357">
        <w:rPr>
          <w:rFonts w:ascii="Calibri" w:eastAsia="Calibri" w:hAnsi="Calibri" w:cs="Calibri"/>
          <w:color w:val="000000"/>
          <w:sz w:val="20"/>
          <w:szCs w:val="20"/>
          <w:lang w:val="en-US"/>
        </w:rPr>
        <w:tab/>
      </w:r>
      <w:r>
        <w:rPr>
          <w:rFonts w:ascii="Calibri" w:eastAsia="Calibri" w:hAnsi="Calibri" w:cs="Calibri"/>
          <w:color w:val="000000"/>
          <w:sz w:val="20"/>
          <w:szCs w:val="20"/>
        </w:rPr>
        <w:t>Yes</w:t>
      </w:r>
      <w:r>
        <w:rPr>
          <w:rFonts w:ascii="Calibri" w:eastAsia="Calibri" w:hAnsi="Calibri" w:cs="Calibri"/>
          <w:color w:val="000000"/>
          <w:sz w:val="20"/>
          <w:szCs w:val="20"/>
        </w:rPr>
        <w:tab/>
        <w:t>/__/</w:t>
      </w:r>
      <w:r>
        <w:rPr>
          <w:rFonts w:ascii="Calibri" w:eastAsia="Calibri" w:hAnsi="Calibri" w:cs="Calibri"/>
          <w:color w:val="000000"/>
          <w:sz w:val="20"/>
          <w:szCs w:val="20"/>
        </w:rPr>
        <w:tab/>
      </w:r>
      <w:r>
        <w:rPr>
          <w:rFonts w:ascii="Calibri" w:eastAsia="Calibri" w:hAnsi="Calibri" w:cs="Calibri"/>
          <w:color w:val="000000"/>
          <w:sz w:val="20"/>
          <w:szCs w:val="20"/>
        </w:rPr>
        <w:tab/>
        <w:t>No</w:t>
      </w:r>
      <w:r>
        <w:rPr>
          <w:rFonts w:ascii="Calibri" w:eastAsia="Calibri" w:hAnsi="Calibri" w:cs="Calibri"/>
          <w:color w:val="000000"/>
          <w:sz w:val="20"/>
          <w:szCs w:val="20"/>
        </w:rPr>
        <w:tab/>
        <w:t>/__/</w:t>
      </w:r>
    </w:p>
    <w:p w:rsidR="005F4325" w:rsidRDefault="005F4325" w:rsidP="005F4325">
      <w:pPr>
        <w:spacing w:line="276" w:lineRule="auto"/>
        <w:rPr>
          <w:rFonts w:ascii="Calibri" w:eastAsia="Calibri" w:hAnsi="Calibri" w:cs="Calibri"/>
          <w:color w:val="000000"/>
          <w:sz w:val="20"/>
          <w:szCs w:val="20"/>
        </w:rPr>
      </w:pPr>
    </w:p>
    <w:p w:rsidR="005F4325" w:rsidRDefault="005F4325" w:rsidP="005F4325">
      <w:pPr>
        <w:spacing w:line="276" w:lineRule="auto"/>
        <w:rPr>
          <w:rFonts w:ascii="Calibri" w:eastAsia="Calibri" w:hAnsi="Calibri" w:cs="Calibri"/>
          <w:color w:val="000000"/>
          <w:sz w:val="20"/>
          <w:szCs w:val="20"/>
        </w:rPr>
      </w:pPr>
    </w:p>
    <w:tbl>
      <w:tblPr>
        <w:tblW w:w="8630" w:type="dxa"/>
        <w:tblBorders>
          <w:top w:val="nil"/>
          <w:left w:val="nil"/>
          <w:bottom w:val="nil"/>
          <w:right w:val="nil"/>
          <w:insideH w:val="nil"/>
          <w:insideV w:val="nil"/>
        </w:tblBorders>
        <w:tblLayout w:type="fixed"/>
        <w:tblLook w:val="0400"/>
      </w:tblPr>
      <w:tblGrid>
        <w:gridCol w:w="3315"/>
        <w:gridCol w:w="3316"/>
        <w:gridCol w:w="1999"/>
      </w:tblGrid>
      <w:tr w:rsidR="005F4325" w:rsidTr="00421357">
        <w:tc>
          <w:tcPr>
            <w:tcW w:w="3315" w:type="dxa"/>
          </w:tcPr>
          <w:p w:rsidR="005F4325" w:rsidRDefault="005F4325" w:rsidP="00421357">
            <w:pPr>
              <w:pBdr>
                <w:bottom w:val="single" w:sz="12" w:space="1" w:color="000000"/>
              </w:pBdr>
              <w:spacing w:line="276" w:lineRule="auto"/>
              <w:rPr>
                <w:rFonts w:ascii="Calibri" w:eastAsia="Calibri" w:hAnsi="Calibri" w:cs="Calibri"/>
                <w:color w:val="000000"/>
                <w:sz w:val="20"/>
                <w:szCs w:val="20"/>
              </w:rPr>
            </w:pPr>
          </w:p>
          <w:p w:rsidR="005F4325" w:rsidRDefault="005F4325" w:rsidP="00421357">
            <w:pPr>
              <w:spacing w:line="276" w:lineRule="auto"/>
              <w:rPr>
                <w:rFonts w:ascii="Calibri" w:eastAsia="Calibri" w:hAnsi="Calibri" w:cs="Calibri"/>
                <w:color w:val="000000"/>
                <w:sz w:val="20"/>
                <w:szCs w:val="20"/>
              </w:rPr>
            </w:pPr>
          </w:p>
        </w:tc>
        <w:tc>
          <w:tcPr>
            <w:tcW w:w="3316" w:type="dxa"/>
          </w:tcPr>
          <w:p w:rsidR="005F4325" w:rsidRDefault="005F4325" w:rsidP="00421357">
            <w:pPr>
              <w:pBdr>
                <w:bottom w:val="single" w:sz="12" w:space="1" w:color="000000"/>
              </w:pBdr>
              <w:spacing w:line="276" w:lineRule="auto"/>
              <w:rPr>
                <w:rFonts w:ascii="Calibri" w:eastAsia="Calibri" w:hAnsi="Calibri" w:cs="Calibri"/>
                <w:color w:val="000000"/>
                <w:sz w:val="20"/>
                <w:szCs w:val="20"/>
              </w:rPr>
            </w:pPr>
          </w:p>
          <w:p w:rsidR="005F4325" w:rsidRDefault="005F4325" w:rsidP="00421357">
            <w:pPr>
              <w:spacing w:line="276" w:lineRule="auto"/>
              <w:rPr>
                <w:rFonts w:ascii="Calibri" w:eastAsia="Calibri" w:hAnsi="Calibri" w:cs="Calibri"/>
                <w:color w:val="000000"/>
                <w:sz w:val="20"/>
                <w:szCs w:val="20"/>
              </w:rPr>
            </w:pPr>
          </w:p>
        </w:tc>
        <w:tc>
          <w:tcPr>
            <w:tcW w:w="1999" w:type="dxa"/>
          </w:tcPr>
          <w:p w:rsidR="005F4325" w:rsidRDefault="005F4325" w:rsidP="00421357">
            <w:pPr>
              <w:pBdr>
                <w:bottom w:val="single" w:sz="12" w:space="1" w:color="000000"/>
              </w:pBdr>
              <w:spacing w:line="276" w:lineRule="auto"/>
              <w:rPr>
                <w:rFonts w:ascii="Calibri" w:eastAsia="Calibri" w:hAnsi="Calibri" w:cs="Calibri"/>
                <w:color w:val="000000"/>
                <w:sz w:val="20"/>
                <w:szCs w:val="20"/>
              </w:rPr>
            </w:pPr>
          </w:p>
          <w:p w:rsidR="005F4325" w:rsidRDefault="005F4325" w:rsidP="00421357">
            <w:pPr>
              <w:spacing w:line="276" w:lineRule="auto"/>
              <w:rPr>
                <w:rFonts w:ascii="Calibri" w:eastAsia="Calibri" w:hAnsi="Calibri" w:cs="Calibri"/>
                <w:color w:val="000000"/>
                <w:sz w:val="20"/>
                <w:szCs w:val="20"/>
              </w:rPr>
            </w:pPr>
          </w:p>
        </w:tc>
      </w:tr>
      <w:tr w:rsidR="005F4325" w:rsidTr="00421357">
        <w:tc>
          <w:tcPr>
            <w:tcW w:w="3315" w:type="dxa"/>
          </w:tcPr>
          <w:p w:rsidR="005F4325" w:rsidRDefault="005F4325" w:rsidP="00421357">
            <w:pP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Name of management representative</w:t>
            </w:r>
          </w:p>
        </w:tc>
        <w:tc>
          <w:tcPr>
            <w:tcW w:w="3316" w:type="dxa"/>
          </w:tcPr>
          <w:p w:rsidR="005F4325" w:rsidRDefault="005F4325" w:rsidP="00421357">
            <w:pP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Signature of management representative</w:t>
            </w:r>
          </w:p>
        </w:tc>
        <w:tc>
          <w:tcPr>
            <w:tcW w:w="1999" w:type="dxa"/>
          </w:tcPr>
          <w:p w:rsidR="005F4325" w:rsidRDefault="005F4325" w:rsidP="00421357">
            <w:pP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Date</w:t>
            </w:r>
          </w:p>
        </w:tc>
      </w:tr>
    </w:tbl>
    <w:p w:rsidR="005F4325" w:rsidRDefault="005F4325" w:rsidP="005F4325">
      <w:pPr>
        <w:spacing w:line="276" w:lineRule="auto"/>
        <w:rPr>
          <w:rFonts w:ascii="Calibri" w:eastAsia="Calibri" w:hAnsi="Calibri" w:cs="Calibri"/>
          <w:color w:val="000000"/>
          <w:sz w:val="20"/>
          <w:szCs w:val="20"/>
        </w:rPr>
      </w:pPr>
      <w:r>
        <w:rPr>
          <w:rFonts w:ascii="Calibri" w:eastAsia="Calibri" w:hAnsi="Calibri" w:cs="Calibri"/>
          <w:color w:val="000000"/>
          <w:sz w:val="20"/>
          <w:szCs w:val="20"/>
        </w:rPr>
        <w:t>              </w:t>
      </w:r>
    </w:p>
    <w:p w:rsidR="005F4325" w:rsidRPr="00733D92" w:rsidRDefault="005F4325" w:rsidP="00862295">
      <w:pPr>
        <w:spacing w:line="276" w:lineRule="auto"/>
        <w:jc w:val="both"/>
        <w:rPr>
          <w:rFonts w:ascii="Calibri" w:eastAsia="Calibri" w:hAnsi="Calibri" w:cs="Calibri"/>
          <w:color w:val="000000"/>
          <w:sz w:val="20"/>
          <w:szCs w:val="20"/>
        </w:rPr>
      </w:pPr>
    </w:p>
    <w:sectPr w:rsidR="005F4325" w:rsidRPr="00733D92" w:rsidSect="00F37D45">
      <w:headerReference w:type="default" r:id="rId25"/>
      <w:footerReference w:type="even" r:id="rId26"/>
      <w:footerReference w:type="default" r:id="rId27"/>
      <w:pgSz w:w="12240" w:h="15840"/>
      <w:pgMar w:top="198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9A4" w:rsidRDefault="003049A4">
      <w:r>
        <w:separator/>
      </w:r>
    </w:p>
  </w:endnote>
  <w:endnote w:type="continuationSeparator" w:id="1">
    <w:p w:rsidR="003049A4" w:rsidRDefault="00304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57" w:rsidRDefault="0042135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21357" w:rsidRDefault="00421357">
    <w:pPr>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57" w:rsidRDefault="0042135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A5734">
      <w:rPr>
        <w:noProof/>
        <w:color w:val="000000"/>
      </w:rPr>
      <w:t>1</w:t>
    </w:r>
    <w:r>
      <w:rPr>
        <w:color w:val="000000"/>
      </w:rPr>
      <w:fldChar w:fldCharType="end"/>
    </w:r>
  </w:p>
  <w:p w:rsidR="00421357" w:rsidRDefault="00421357">
    <w:pPr>
      <w:pBdr>
        <w:top w:val="nil"/>
        <w:left w:val="nil"/>
        <w:bottom w:val="nil"/>
        <w:right w:val="nil"/>
        <w:between w:val="nil"/>
      </w:pBdr>
      <w:tabs>
        <w:tab w:val="center" w:pos="4320"/>
        <w:tab w:val="right" w:pos="8640"/>
      </w:tabs>
      <w:ind w:right="360"/>
      <w:rPr>
        <w:rFonts w:ascii="Arial" w:eastAsia="Arial" w:hAnsi="Arial" w:cs="Arial"/>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9A4" w:rsidRDefault="003049A4">
      <w:r>
        <w:separator/>
      </w:r>
    </w:p>
  </w:footnote>
  <w:footnote w:type="continuationSeparator" w:id="1">
    <w:p w:rsidR="003049A4" w:rsidRDefault="00304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57" w:rsidRDefault="00421357">
    <w:pPr>
      <w:pBdr>
        <w:top w:val="nil"/>
        <w:left w:val="nil"/>
        <w:bottom w:val="nil"/>
        <w:right w:val="nil"/>
        <w:between w:val="nil"/>
      </w:pBdr>
      <w:tabs>
        <w:tab w:val="center" w:pos="4320"/>
        <w:tab w:val="right" w:pos="8640"/>
      </w:tabs>
      <w:jc w:val="center"/>
      <w:rPr>
        <w:color w:val="000000"/>
      </w:rPr>
    </w:pPr>
    <w:r>
      <w:rPr>
        <w:noProof/>
        <w:color w:val="000000"/>
        <w:lang w:eastAsia="fr-FR"/>
      </w:rPr>
      <w:drawing>
        <wp:inline distT="0" distB="0" distL="0" distR="0">
          <wp:extent cx="1539014" cy="43494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39014" cy="434940"/>
                  </a:xfrm>
                  <a:prstGeom prst="rect">
                    <a:avLst/>
                  </a:prstGeom>
                  <a:ln/>
                </pic:spPr>
              </pic:pic>
            </a:graphicData>
          </a:graphic>
        </wp:inline>
      </w:drawing>
    </w:r>
    <w:r>
      <w:rPr>
        <w:noProof/>
        <w:color w:val="000000"/>
        <w:lang w:eastAsia="fr-FR"/>
      </w:rPr>
      <w:drawing>
        <wp:inline distT="0" distB="0" distL="0" distR="0">
          <wp:extent cx="1660451" cy="516792"/>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660451" cy="516792"/>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B0B"/>
    <w:multiLevelType w:val="multilevel"/>
    <w:tmpl w:val="5BAC4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7C2771"/>
    <w:multiLevelType w:val="multilevel"/>
    <w:tmpl w:val="CAEEC8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34D18B9"/>
    <w:multiLevelType w:val="multilevel"/>
    <w:tmpl w:val="5F3A9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8632101"/>
    <w:multiLevelType w:val="multilevel"/>
    <w:tmpl w:val="DB4A60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6B654DE1"/>
    <w:multiLevelType w:val="multilevel"/>
    <w:tmpl w:val="E3B2B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D0767F4"/>
    <w:multiLevelType w:val="multilevel"/>
    <w:tmpl w:val="8B2A73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71761484"/>
    <w:multiLevelType w:val="multilevel"/>
    <w:tmpl w:val="96C200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hyphenationZone w:val="425"/>
  <w:characterSpacingControl w:val="doNotCompress"/>
  <w:footnotePr>
    <w:footnote w:id="0"/>
    <w:footnote w:id="1"/>
  </w:footnotePr>
  <w:endnotePr>
    <w:endnote w:id="0"/>
    <w:endnote w:id="1"/>
  </w:endnotePr>
  <w:compat/>
  <w:rsids>
    <w:rsidRoot w:val="00FE6D81"/>
    <w:rsid w:val="00030F46"/>
    <w:rsid w:val="000428B7"/>
    <w:rsid w:val="000565DF"/>
    <w:rsid w:val="00062FE2"/>
    <w:rsid w:val="00091A8D"/>
    <w:rsid w:val="00094890"/>
    <w:rsid w:val="001361DA"/>
    <w:rsid w:val="001514C9"/>
    <w:rsid w:val="00171257"/>
    <w:rsid w:val="00190209"/>
    <w:rsid w:val="002506ED"/>
    <w:rsid w:val="00281F4B"/>
    <w:rsid w:val="002944B3"/>
    <w:rsid w:val="003049A4"/>
    <w:rsid w:val="003B09EF"/>
    <w:rsid w:val="003C65EB"/>
    <w:rsid w:val="00421357"/>
    <w:rsid w:val="004533DA"/>
    <w:rsid w:val="00495B25"/>
    <w:rsid w:val="004E6859"/>
    <w:rsid w:val="005177BF"/>
    <w:rsid w:val="005242D1"/>
    <w:rsid w:val="0052552B"/>
    <w:rsid w:val="00526169"/>
    <w:rsid w:val="00565EFE"/>
    <w:rsid w:val="005E4C24"/>
    <w:rsid w:val="005E74EC"/>
    <w:rsid w:val="005F4325"/>
    <w:rsid w:val="00637357"/>
    <w:rsid w:val="00646EFD"/>
    <w:rsid w:val="00733D92"/>
    <w:rsid w:val="00740613"/>
    <w:rsid w:val="0075409B"/>
    <w:rsid w:val="007B77C9"/>
    <w:rsid w:val="00862295"/>
    <w:rsid w:val="008B4EFC"/>
    <w:rsid w:val="008F75BA"/>
    <w:rsid w:val="00911D80"/>
    <w:rsid w:val="009224A6"/>
    <w:rsid w:val="00943E62"/>
    <w:rsid w:val="00950703"/>
    <w:rsid w:val="00955F38"/>
    <w:rsid w:val="009605C3"/>
    <w:rsid w:val="0097718F"/>
    <w:rsid w:val="009B5E29"/>
    <w:rsid w:val="00A922B1"/>
    <w:rsid w:val="00B32A00"/>
    <w:rsid w:val="00B4276C"/>
    <w:rsid w:val="00BF025A"/>
    <w:rsid w:val="00C4736F"/>
    <w:rsid w:val="00C5197E"/>
    <w:rsid w:val="00CA0C3B"/>
    <w:rsid w:val="00CA1678"/>
    <w:rsid w:val="00CA5734"/>
    <w:rsid w:val="00CC309D"/>
    <w:rsid w:val="00DF7B46"/>
    <w:rsid w:val="00E80509"/>
    <w:rsid w:val="00ED08CB"/>
    <w:rsid w:val="00F37D45"/>
    <w:rsid w:val="00F60CBC"/>
    <w:rsid w:val="00F85676"/>
    <w:rsid w:val="00FD5C11"/>
    <w:rsid w:val="00FE6D81"/>
    <w:rsid w:val="00FF025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45"/>
  </w:style>
  <w:style w:type="paragraph" w:styleId="Titre1">
    <w:name w:val="heading 1"/>
    <w:basedOn w:val="Normal"/>
    <w:next w:val="Normal"/>
    <w:uiPriority w:val="9"/>
    <w:qFormat/>
    <w:rsid w:val="00F37D45"/>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F37D45"/>
    <w:pPr>
      <w:keepNext/>
      <w:spacing w:before="240" w:after="60"/>
      <w:outlineLvl w:val="1"/>
    </w:pPr>
    <w:rPr>
      <w:rFonts w:ascii="Calibri" w:eastAsia="Calibri" w:hAnsi="Calibri" w:cs="Calibri"/>
      <w:b/>
      <w:i/>
      <w:sz w:val="28"/>
      <w:szCs w:val="28"/>
    </w:rPr>
  </w:style>
  <w:style w:type="paragraph" w:styleId="Titre3">
    <w:name w:val="heading 3"/>
    <w:basedOn w:val="Normal"/>
    <w:next w:val="Normal"/>
    <w:uiPriority w:val="9"/>
    <w:semiHidden/>
    <w:unhideWhenUsed/>
    <w:qFormat/>
    <w:rsid w:val="00F37D45"/>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F37D45"/>
    <w:pPr>
      <w:keepNext/>
      <w:keepLines/>
      <w:spacing w:before="240" w:after="40"/>
      <w:outlineLvl w:val="3"/>
    </w:pPr>
    <w:rPr>
      <w:b/>
    </w:rPr>
  </w:style>
  <w:style w:type="paragraph" w:styleId="Titre5">
    <w:name w:val="heading 5"/>
    <w:basedOn w:val="Normal"/>
    <w:next w:val="Normal"/>
    <w:uiPriority w:val="9"/>
    <w:semiHidden/>
    <w:unhideWhenUsed/>
    <w:qFormat/>
    <w:rsid w:val="00F37D45"/>
    <w:pPr>
      <w:keepNext/>
      <w:keepLines/>
      <w:spacing w:before="220" w:after="40"/>
      <w:outlineLvl w:val="4"/>
    </w:pPr>
    <w:rPr>
      <w:b/>
      <w:sz w:val="22"/>
      <w:szCs w:val="22"/>
    </w:rPr>
  </w:style>
  <w:style w:type="paragraph" w:styleId="Titre6">
    <w:name w:val="heading 6"/>
    <w:basedOn w:val="Normal"/>
    <w:next w:val="Normal"/>
    <w:uiPriority w:val="9"/>
    <w:semiHidden/>
    <w:unhideWhenUsed/>
    <w:qFormat/>
    <w:rsid w:val="00F37D45"/>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F37D45"/>
    <w:pPr>
      <w:keepNext/>
      <w:keepLines/>
      <w:spacing w:before="480" w:after="120"/>
    </w:pPr>
    <w:rPr>
      <w:b/>
      <w:sz w:val="72"/>
      <w:szCs w:val="72"/>
    </w:rPr>
  </w:style>
  <w:style w:type="paragraph" w:styleId="Sous-titre">
    <w:name w:val="Subtitle"/>
    <w:basedOn w:val="Normal"/>
    <w:next w:val="Normal"/>
    <w:uiPriority w:val="11"/>
    <w:qFormat/>
    <w:rsid w:val="00F37D45"/>
    <w:pPr>
      <w:keepNext/>
      <w:keepLines/>
      <w:spacing w:before="360" w:after="80"/>
    </w:pPr>
    <w:rPr>
      <w:rFonts w:ascii="Georgia" w:eastAsia="Georgia" w:hAnsi="Georgia" w:cs="Georgia"/>
      <w:i/>
      <w:color w:val="666666"/>
      <w:sz w:val="48"/>
      <w:szCs w:val="48"/>
    </w:rPr>
  </w:style>
  <w:style w:type="paragraph" w:styleId="Paragraphedeliste">
    <w:name w:val="List Paragraph"/>
    <w:aliases w:val="Paragraph,Ha,1st level - Bullet List Paragraph,List Paragraph1,Lettre d'introduction,Paragrafo elenco,Resume Title,Bullet list,C-Change,Graphic,Bullet List,FooterText,Dot pt,F5 List Paragraph,List Paragraph Char Char Char"/>
    <w:basedOn w:val="Normal"/>
    <w:link w:val="ParagraphedelisteCar"/>
    <w:uiPriority w:val="34"/>
    <w:qFormat/>
    <w:rsid w:val="00096F24"/>
    <w:pPr>
      <w:ind w:left="720"/>
      <w:contextualSpacing/>
    </w:pPr>
  </w:style>
  <w:style w:type="paragraph" w:styleId="Textedebulles">
    <w:name w:val="Balloon Text"/>
    <w:basedOn w:val="Normal"/>
    <w:link w:val="TextedebullesCar"/>
    <w:uiPriority w:val="99"/>
    <w:semiHidden/>
    <w:unhideWhenUsed/>
    <w:rsid w:val="005E4B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4BF6"/>
    <w:rPr>
      <w:rFonts w:ascii="Segoe UI" w:hAnsi="Segoe UI" w:cs="Segoe UI"/>
      <w:sz w:val="18"/>
      <w:szCs w:val="18"/>
    </w:rPr>
  </w:style>
  <w:style w:type="character" w:styleId="Marquedecommentaire">
    <w:name w:val="annotation reference"/>
    <w:basedOn w:val="Policepardfaut"/>
    <w:uiPriority w:val="99"/>
    <w:semiHidden/>
    <w:unhideWhenUsed/>
    <w:rsid w:val="00F37D45"/>
    <w:rPr>
      <w:sz w:val="16"/>
      <w:szCs w:val="16"/>
    </w:rPr>
  </w:style>
  <w:style w:type="paragraph" w:styleId="Commentaire">
    <w:name w:val="annotation text"/>
    <w:basedOn w:val="Normal"/>
    <w:link w:val="CommentaireCar"/>
    <w:uiPriority w:val="99"/>
    <w:semiHidden/>
    <w:unhideWhenUsed/>
    <w:rsid w:val="00F37D45"/>
    <w:rPr>
      <w:sz w:val="20"/>
      <w:szCs w:val="20"/>
    </w:rPr>
  </w:style>
  <w:style w:type="character" w:customStyle="1" w:styleId="CommentaireCar">
    <w:name w:val="Commentaire Car"/>
    <w:basedOn w:val="Policepardfaut"/>
    <w:link w:val="Commentaire"/>
    <w:uiPriority w:val="99"/>
    <w:rsid w:val="00D35CAB"/>
    <w:rPr>
      <w:sz w:val="20"/>
      <w:szCs w:val="20"/>
    </w:rPr>
  </w:style>
  <w:style w:type="paragraph" w:styleId="Objetducommentaire">
    <w:name w:val="annotation subject"/>
    <w:basedOn w:val="Commentaire"/>
    <w:next w:val="Commentaire"/>
    <w:link w:val="ObjetducommentaireCar"/>
    <w:uiPriority w:val="99"/>
    <w:semiHidden/>
    <w:unhideWhenUsed/>
    <w:rsid w:val="00D35CAB"/>
    <w:rPr>
      <w:b/>
      <w:bCs/>
    </w:rPr>
  </w:style>
  <w:style w:type="character" w:customStyle="1" w:styleId="ObjetducommentaireCar">
    <w:name w:val="Objet du commentaire Car"/>
    <w:basedOn w:val="CommentaireCar"/>
    <w:link w:val="Objetducommentaire"/>
    <w:uiPriority w:val="99"/>
    <w:semiHidden/>
    <w:rsid w:val="00D35CAB"/>
    <w:rPr>
      <w:b/>
      <w:bCs/>
      <w:sz w:val="20"/>
      <w:szCs w:val="20"/>
    </w:rPr>
  </w:style>
  <w:style w:type="character" w:styleId="Lienhypertexte">
    <w:name w:val="Hyperlink"/>
    <w:basedOn w:val="Policepardfaut"/>
    <w:uiPriority w:val="99"/>
    <w:unhideWhenUsed/>
    <w:rsid w:val="00C901C4"/>
    <w:rPr>
      <w:color w:val="0000FF" w:themeColor="hyperlink"/>
      <w:u w:val="single"/>
    </w:rPr>
  </w:style>
  <w:style w:type="paragraph" w:styleId="En-tte">
    <w:name w:val="header"/>
    <w:basedOn w:val="Normal"/>
    <w:link w:val="En-tteCar"/>
    <w:uiPriority w:val="99"/>
    <w:unhideWhenUsed/>
    <w:rsid w:val="002C4375"/>
    <w:pPr>
      <w:tabs>
        <w:tab w:val="center" w:pos="4513"/>
        <w:tab w:val="right" w:pos="9026"/>
      </w:tabs>
    </w:pPr>
  </w:style>
  <w:style w:type="character" w:customStyle="1" w:styleId="En-tteCar">
    <w:name w:val="En-tête Car"/>
    <w:basedOn w:val="Policepardfaut"/>
    <w:link w:val="En-tte"/>
    <w:uiPriority w:val="99"/>
    <w:rsid w:val="002C4375"/>
  </w:style>
  <w:style w:type="paragraph" w:styleId="Pieddepage">
    <w:name w:val="footer"/>
    <w:basedOn w:val="Normal"/>
    <w:link w:val="PieddepageCar"/>
    <w:uiPriority w:val="99"/>
    <w:unhideWhenUsed/>
    <w:rsid w:val="002C4375"/>
    <w:pPr>
      <w:tabs>
        <w:tab w:val="center" w:pos="4513"/>
        <w:tab w:val="right" w:pos="9026"/>
      </w:tabs>
    </w:pPr>
  </w:style>
  <w:style w:type="character" w:customStyle="1" w:styleId="PieddepageCar">
    <w:name w:val="Pied de page Car"/>
    <w:basedOn w:val="Policepardfaut"/>
    <w:link w:val="Pieddepage"/>
    <w:uiPriority w:val="99"/>
    <w:rsid w:val="002C4375"/>
  </w:style>
  <w:style w:type="paragraph" w:styleId="NormalWeb">
    <w:name w:val="Normal (Web)"/>
    <w:basedOn w:val="Normal"/>
    <w:uiPriority w:val="99"/>
    <w:unhideWhenUsed/>
    <w:rsid w:val="002C4375"/>
    <w:pPr>
      <w:spacing w:before="100" w:beforeAutospacing="1" w:after="100" w:afterAutospacing="1"/>
    </w:pPr>
    <w:rPr>
      <w:lang w:eastAsia="en-GB"/>
    </w:rPr>
  </w:style>
  <w:style w:type="character" w:styleId="lev">
    <w:name w:val="Strong"/>
    <w:basedOn w:val="Policepardfaut"/>
    <w:uiPriority w:val="22"/>
    <w:qFormat/>
    <w:rsid w:val="002C4375"/>
    <w:rPr>
      <w:b/>
      <w:bCs/>
    </w:rPr>
  </w:style>
  <w:style w:type="paragraph" w:customStyle="1" w:styleId="BaselineNormal">
    <w:name w:val="Baseline Normal"/>
    <w:basedOn w:val="Titre"/>
    <w:rsid w:val="00F12086"/>
    <w:pPr>
      <w:keepNext w:val="0"/>
      <w:keepLines w:val="0"/>
      <w:spacing w:before="0" w:after="80"/>
      <w:jc w:val="both"/>
    </w:pPr>
    <w:rPr>
      <w:b w:val="0"/>
      <w:sz w:val="22"/>
      <w:szCs w:val="20"/>
    </w:rPr>
  </w:style>
  <w:style w:type="character" w:customStyle="1" w:styleId="UnresolvedMention1">
    <w:name w:val="Unresolved Mention1"/>
    <w:basedOn w:val="Policepardfaut"/>
    <w:uiPriority w:val="99"/>
    <w:semiHidden/>
    <w:unhideWhenUsed/>
    <w:rsid w:val="00235089"/>
    <w:rPr>
      <w:color w:val="605E5C"/>
      <w:shd w:val="clear" w:color="auto" w:fill="E1DFDD"/>
    </w:rPr>
  </w:style>
  <w:style w:type="paragraph" w:styleId="Rvision">
    <w:name w:val="Revision"/>
    <w:hidden/>
    <w:uiPriority w:val="99"/>
    <w:semiHidden/>
    <w:rsid w:val="003B6C36"/>
  </w:style>
  <w:style w:type="character" w:customStyle="1" w:styleId="UnresolvedMention2">
    <w:name w:val="Unresolved Mention2"/>
    <w:basedOn w:val="Policepardfaut"/>
    <w:uiPriority w:val="99"/>
    <w:semiHidden/>
    <w:unhideWhenUsed/>
    <w:rsid w:val="00DE7EF8"/>
    <w:rPr>
      <w:color w:val="605E5C"/>
      <w:shd w:val="clear" w:color="auto" w:fill="E1DFDD"/>
    </w:rPr>
  </w:style>
  <w:style w:type="character" w:customStyle="1" w:styleId="ParagraphedelisteCar">
    <w:name w:val="Paragraphe de liste Car"/>
    <w:aliases w:val="Paragraph Car,Ha Car,1st level - Bullet List Paragraph Car,List Paragraph1 Car,Lettre d'introduction Car,Paragrafo elenco Car,Resume Title Car,Bullet list Car,C-Change Car,Graphic Car,Bullet List Car,FooterText Car,Dot pt Car"/>
    <w:link w:val="Paragraphedeliste"/>
    <w:uiPriority w:val="34"/>
    <w:rsid w:val="00DE7EF8"/>
  </w:style>
  <w:style w:type="character" w:customStyle="1" w:styleId="UnresolvedMention">
    <w:name w:val="Unresolved Mention"/>
    <w:basedOn w:val="Policepardfaut"/>
    <w:uiPriority w:val="99"/>
    <w:semiHidden/>
    <w:unhideWhenUsed/>
    <w:rsid w:val="002011A7"/>
    <w:rPr>
      <w:color w:val="605E5C"/>
      <w:shd w:val="clear" w:color="auto" w:fill="E1DFDD"/>
    </w:rPr>
  </w:style>
  <w:style w:type="character" w:styleId="Lienhypertextesuivivisit">
    <w:name w:val="FollowedHyperlink"/>
    <w:basedOn w:val="Policepardfaut"/>
    <w:uiPriority w:val="99"/>
    <w:semiHidden/>
    <w:unhideWhenUsed/>
    <w:rsid w:val="003D1D14"/>
    <w:rPr>
      <w:color w:val="800080" w:themeColor="followedHyperlink"/>
      <w:u w:val="single"/>
    </w:rPr>
  </w:style>
  <w:style w:type="table" w:customStyle="1" w:styleId="a">
    <w:basedOn w:val="TableauNormal"/>
    <w:rsid w:val="00F37D45"/>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F37D45"/>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F37D45"/>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llababalola@jhu.edu" TargetMode="External"/><Relationship Id="rId18" Type="http://schemas.openxmlformats.org/officeDocument/2006/relationships/hyperlink" Target="mailto:florencem@breakthroughactiondrc.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tellababalola@jhu.edu" TargetMode="External"/><Relationship Id="rId7" Type="http://schemas.openxmlformats.org/officeDocument/2006/relationships/endnotes" Target="endnotes.xml"/><Relationship Id="rId12" Type="http://schemas.openxmlformats.org/officeDocument/2006/relationships/hyperlink" Target="mailto:sblaufu1@jhu.edu" TargetMode="External"/><Relationship Id="rId17" Type="http://schemas.openxmlformats.org/officeDocument/2006/relationships/hyperlink" Target="mailto:florencem@breakthroughactiondrc.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ellababalola@jhu.edu" TargetMode="External"/><Relationship Id="rId20" Type="http://schemas.openxmlformats.org/officeDocument/2006/relationships/hyperlink" Target="mailto:sblaufu1@jhu.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breakthroughactiondrc.org" TargetMode="External"/><Relationship Id="rId24" Type="http://schemas.openxmlformats.org/officeDocument/2006/relationships/hyperlink" Target="mailto:stellababalola@jhu.edu" TargetMode="External"/><Relationship Id="rId5" Type="http://schemas.openxmlformats.org/officeDocument/2006/relationships/webSettings" Target="webSettings.xml"/><Relationship Id="rId15" Type="http://schemas.openxmlformats.org/officeDocument/2006/relationships/hyperlink" Target="mailto:florencem@breakthroughactiondrc.org" TargetMode="External"/><Relationship Id="rId23" Type="http://schemas.openxmlformats.org/officeDocument/2006/relationships/hyperlink" Target="mailto:florencem@breakthroughactiondrc.org" TargetMode="External"/><Relationship Id="rId28" Type="http://schemas.openxmlformats.org/officeDocument/2006/relationships/fontTable" Target="fontTable.xml"/><Relationship Id="rId10" Type="http://schemas.openxmlformats.org/officeDocument/2006/relationships/hyperlink" Target="mailto:florencem@breakthroughactiondrc.org" TargetMode="External"/><Relationship Id="rId19" Type="http://schemas.openxmlformats.org/officeDocument/2006/relationships/hyperlink" Target="mailto:admin@breakthroughactiondrc.org" TargetMode="External"/><Relationship Id="rId4" Type="http://schemas.openxmlformats.org/officeDocument/2006/relationships/settings" Target="settings.xml"/><Relationship Id="rId9" Type="http://schemas.openxmlformats.org/officeDocument/2006/relationships/hyperlink" Target="mailto:florencem@breakthroughactiondrc.org" TargetMode="External"/><Relationship Id="rId14" Type="http://schemas.openxmlformats.org/officeDocument/2006/relationships/hyperlink" Target="mailto:florencem@breakthroughactiondrc.org" TargetMode="External"/><Relationship Id="rId22" Type="http://schemas.openxmlformats.org/officeDocument/2006/relationships/hyperlink" Target="mailto:florencem@breakthroughactiondrc.org"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JVnVRYmc6Sxrm4EV2r4gOXSC9A==">AMUW2mXmFhA8n2UoRe0P81d1ZYP98/aBmFKKQpcaSBb1IpyqRPO9Vnw9cMUQaM1+MUOGFk7nwTR4eopwDqlRq+Pv41kLPi1Qip5vVUV7kG0ocZC66vMyHsLOgFiO2IDlBnITYyhjK6vg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8410</Words>
  <Characters>46255</Characters>
  <Application>Microsoft Office Word</Application>
  <DocSecurity>0</DocSecurity>
  <Lines>385</Lines>
  <Paragraphs>109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Filemyr, Eric</dc:creator>
  <cp:lastModifiedBy>MCN_Jacques</cp:lastModifiedBy>
  <cp:revision>2</cp:revision>
  <dcterms:created xsi:type="dcterms:W3CDTF">2020-07-29T10:37:00Z</dcterms:created>
  <dcterms:modified xsi:type="dcterms:W3CDTF">2020-07-29T10:37:00Z</dcterms:modified>
</cp:coreProperties>
</file>