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E9B12" w14:textId="77777777" w:rsidR="00104A34" w:rsidRPr="00AD07C3" w:rsidRDefault="00104A34" w:rsidP="00104A34">
      <w:pPr>
        <w:pStyle w:val="Titre1"/>
        <w:rPr>
          <w:rFonts w:ascii="Verdana" w:hAnsi="Verdana"/>
          <w:sz w:val="20"/>
          <w:lang w:val="fr-CA"/>
        </w:rPr>
      </w:pPr>
      <w:bookmarkStart w:id="0" w:name="_GoBack"/>
      <w:bookmarkEnd w:id="0"/>
      <w:r w:rsidRPr="00AD07C3">
        <w:rPr>
          <w:rFonts w:ascii="Verdana" w:hAnsi="Verdana"/>
          <w:sz w:val="20"/>
          <w:lang w:val="fr-CA"/>
        </w:rPr>
        <w:t>POSTE : Agent de suivi pour le projet Voix et Leadership des femmes en RDC.</w:t>
      </w:r>
    </w:p>
    <w:p w14:paraId="1C829C79" w14:textId="77BACFC7" w:rsidR="00AD07C3" w:rsidRDefault="00104A34" w:rsidP="00104A34">
      <w:pPr>
        <w:pStyle w:val="Titre1"/>
        <w:rPr>
          <w:rFonts w:ascii="Verdana" w:hAnsi="Verdana"/>
          <w:sz w:val="20"/>
          <w:lang w:val="fr-CA"/>
        </w:rPr>
      </w:pPr>
      <w:r w:rsidRPr="00AD07C3">
        <w:rPr>
          <w:rFonts w:ascii="Verdana" w:hAnsi="Verdana"/>
          <w:sz w:val="20"/>
          <w:lang w:val="fr-CA"/>
        </w:rPr>
        <w:t xml:space="preserve">Date de clôture : </w:t>
      </w:r>
      <w:r w:rsidR="00E23EF2">
        <w:rPr>
          <w:rFonts w:ascii="Verdana" w:hAnsi="Verdana"/>
          <w:sz w:val="20"/>
          <w:lang w:val="fr-CA"/>
        </w:rPr>
        <w:t xml:space="preserve">15 décembre </w:t>
      </w:r>
    </w:p>
    <w:p w14:paraId="0BAFB400" w14:textId="0630E30A" w:rsidR="00104A34" w:rsidRPr="00AD07C3" w:rsidRDefault="00104A34" w:rsidP="00104A34">
      <w:pPr>
        <w:pStyle w:val="Titre1"/>
        <w:rPr>
          <w:rFonts w:ascii="Verdana" w:hAnsi="Verdana"/>
          <w:sz w:val="20"/>
          <w:lang w:val="fr-CA"/>
        </w:rPr>
      </w:pPr>
      <w:r w:rsidRPr="00AD07C3">
        <w:rPr>
          <w:rFonts w:ascii="Verdana" w:hAnsi="Verdana"/>
          <w:sz w:val="20"/>
          <w:lang w:val="fr-CA"/>
        </w:rPr>
        <w:t>Documents à soumettre : CV, lettre de motivation, documents de référence et copie de la carte d’identité.</w:t>
      </w:r>
    </w:p>
    <w:p w14:paraId="6E99258F" w14:textId="77777777" w:rsidR="00104A34" w:rsidRPr="00AD07C3" w:rsidRDefault="00104A34" w:rsidP="00104A34">
      <w:pPr>
        <w:pStyle w:val="Titre1"/>
        <w:rPr>
          <w:rFonts w:ascii="Verdana" w:hAnsi="Verdana"/>
          <w:sz w:val="20"/>
          <w:lang w:val="fr-CA"/>
        </w:rPr>
      </w:pPr>
      <w:r w:rsidRPr="00AD07C3">
        <w:rPr>
          <w:rFonts w:ascii="Verdana" w:hAnsi="Verdana"/>
          <w:sz w:val="20"/>
          <w:lang w:val="fr-CA"/>
        </w:rPr>
        <w:t xml:space="preserve">Adresse : vmakaya@psatrdc.org </w:t>
      </w:r>
    </w:p>
    <w:p w14:paraId="251E3D07" w14:textId="77777777" w:rsidR="00AD07C3" w:rsidRDefault="00AD07C3" w:rsidP="00104A34">
      <w:pPr>
        <w:pStyle w:val="Titre1"/>
        <w:rPr>
          <w:rFonts w:ascii="Verdana" w:hAnsi="Verdana"/>
          <w:sz w:val="20"/>
          <w:lang w:val="fr-CA"/>
        </w:rPr>
      </w:pPr>
    </w:p>
    <w:p w14:paraId="1720A6D9" w14:textId="21D28AA9" w:rsidR="00104A34" w:rsidRPr="00AD07C3" w:rsidRDefault="00104A34" w:rsidP="00104A34">
      <w:pPr>
        <w:pStyle w:val="Titre1"/>
        <w:rPr>
          <w:rFonts w:ascii="Verdana" w:hAnsi="Verdana"/>
          <w:sz w:val="20"/>
          <w:lang w:val="fr-CA"/>
        </w:rPr>
      </w:pPr>
      <w:r w:rsidRPr="00AD07C3">
        <w:rPr>
          <w:rFonts w:ascii="Verdana" w:hAnsi="Verdana"/>
          <w:sz w:val="20"/>
          <w:lang w:val="fr-CA"/>
        </w:rPr>
        <w:t>CONTEXTE ET JUSTIFICATION</w:t>
      </w:r>
    </w:p>
    <w:p w14:paraId="4EF20BC4"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A la demande du ministère des Affaires étrangères, du Commerce et du Développement (MAECD) du Canada, le Projet de Services d’Appui sur le Terrain (PSAT) recrute un Agent de suivi du projet spécialisé dans l’égalité des genres, les méthodes d’évaluation et de suivi participatives ou féministes et dans le travail collaboratif avec des organisations de défense des droits des femmes dans le but de faire un suivi des projets dans le cadre du programme Voix et leadership des femmes (VLF) en République démocratique du Congo (RDC).</w:t>
      </w:r>
    </w:p>
    <w:p w14:paraId="220D43C6"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Doté de 150 millions de dollars, le programme international Voix et leadership des femmes soutient le renforcement des capacités et les activités des mouvements et des organisations de défense des droits des femmes (ODDF) locales et régionales qui cherchent à renforcer le pouvoir des femmes et des filles, à faire progresser la protection des droits des femmes et des filles et à promouvoir l’égalité des genres. Dans le cadre de ce programme, 32 projets sont réalisés dans 30 pays. Le ministère des Affaires étrangères, du Commerce et du Développement (MAECD) du Canada finance les partenaires de mise en œuvre (PMO), qui agissent à titre d’organes d’exécution responsables de la gestion de chaque projet à l’échelle du pays. Les PMO collaborent avec les ODDF pour soutenir les ODDF locales et de petite envergure en tant que bénéficiaires ultimes du projet.</w:t>
      </w:r>
    </w:p>
    <w:p w14:paraId="4816BE78"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Par ailleurs, dans le cadre d’une initiative régionale de promotion de l’innovation, des projets en Afrique occidentale et centrale (y compris le programme VLF en RDC) ont intégré l’innovation à leur conception de projet. Cette approche a été adoptée pour soutenir et mieux documenter les initiatives novatrices lancées par des ODDF, qui doivent innover et s’adapter pour atteindre leurs objectifs malgré les contraintes sociales et économiques. Les projets en Afrique (7 projets dans 8 pays) se démarquent justement des autres projets mis en œuvre ailleurs dans le monde dans le cadre de ce programme VLF en raison de l’accent qui est mis sur l’innovation. Cette initiative permet non seulement aux ODDF de tirer leurs propres conclusions quant à l’efficacité des projets, mais aussi au programme VLF de recueillir des données qui décrivent ce que l’innovation signifie pour les ODDF et les mouvements de défenses des droits des femmes et de déterminer si une programmation axée délibérément sur l’innovation contribue au renforcement des ODDF.</w:t>
      </w:r>
    </w:p>
    <w:p w14:paraId="3023F695"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C’est dans ce contexte que le MAECD cherche à embaucher un agent de suivi pour le projet Voix et leadership des femmes en République démocratique du Congo, projet mis en œuvre par le Centre Carter.</w:t>
      </w:r>
    </w:p>
    <w:p w14:paraId="3AC677BB" w14:textId="77777777" w:rsidR="00876BB1" w:rsidRDefault="00876BB1" w:rsidP="00104A34">
      <w:pPr>
        <w:pStyle w:val="Titre1"/>
        <w:jc w:val="both"/>
        <w:rPr>
          <w:rFonts w:ascii="Verdana" w:hAnsi="Verdana"/>
          <w:sz w:val="20"/>
          <w:lang w:val="fr-CA"/>
        </w:rPr>
      </w:pPr>
    </w:p>
    <w:p w14:paraId="01E8862D" w14:textId="77777777" w:rsidR="00876BB1" w:rsidRDefault="00876BB1" w:rsidP="00104A34">
      <w:pPr>
        <w:pStyle w:val="Titre1"/>
        <w:jc w:val="both"/>
        <w:rPr>
          <w:rFonts w:ascii="Verdana" w:hAnsi="Verdana"/>
          <w:sz w:val="20"/>
          <w:lang w:val="fr-CA"/>
        </w:rPr>
      </w:pPr>
    </w:p>
    <w:p w14:paraId="50534721" w14:textId="2D545DE4" w:rsidR="00104A34" w:rsidRPr="00104A34" w:rsidRDefault="00104A34" w:rsidP="00104A34">
      <w:pPr>
        <w:pStyle w:val="Titre1"/>
        <w:jc w:val="both"/>
        <w:rPr>
          <w:rFonts w:ascii="Verdana" w:hAnsi="Verdana"/>
          <w:b w:val="0"/>
          <w:sz w:val="20"/>
          <w:lang w:val="fr-CA"/>
        </w:rPr>
      </w:pPr>
      <w:r w:rsidRPr="00AD07C3">
        <w:rPr>
          <w:rFonts w:ascii="Verdana" w:hAnsi="Verdana"/>
          <w:sz w:val="20"/>
          <w:lang w:val="fr-CA"/>
        </w:rPr>
        <w:lastRenderedPageBreak/>
        <w:t>BUT DE LA CONSULTATION</w:t>
      </w:r>
      <w:r w:rsidR="00876BB1">
        <w:rPr>
          <w:rFonts w:ascii="Verdana" w:hAnsi="Verdana"/>
          <w:sz w:val="20"/>
          <w:lang w:val="fr-CA"/>
        </w:rPr>
        <w:t xml:space="preserve"> : </w:t>
      </w:r>
      <w:r w:rsidRPr="00104A34">
        <w:rPr>
          <w:rFonts w:ascii="Verdana" w:hAnsi="Verdana"/>
          <w:b w:val="0"/>
          <w:sz w:val="20"/>
          <w:lang w:val="fr-CA"/>
        </w:rPr>
        <w:t xml:space="preserve">Le but principal de cette consultation est d’appuyer le MAECD et le programme Voix et leadership des femmes dans le suivi de l’intégration des directives sur les méthodes de suivi féministes dans la mise en œuvre du projet au niveau national. Dans ce cadre, l’agent de suivi devra donc alimenter le travail d’analyse régionale par la collecte des données dans ce domaine en prenant aussi en compte les initiatives innovantes. </w:t>
      </w:r>
    </w:p>
    <w:p w14:paraId="2DFA55DA" w14:textId="0BC5D2EA" w:rsidR="00104A34" w:rsidRPr="00104A34" w:rsidRDefault="00104A34" w:rsidP="00104A34">
      <w:pPr>
        <w:pStyle w:val="Titre1"/>
        <w:jc w:val="both"/>
        <w:rPr>
          <w:rFonts w:ascii="Verdana" w:hAnsi="Verdana"/>
          <w:b w:val="0"/>
          <w:sz w:val="20"/>
          <w:lang w:val="fr-CA"/>
        </w:rPr>
      </w:pPr>
      <w:r w:rsidRPr="00AD07C3">
        <w:rPr>
          <w:rFonts w:ascii="Verdana" w:hAnsi="Verdana"/>
          <w:sz w:val="20"/>
          <w:lang w:val="fr-CA"/>
        </w:rPr>
        <w:t>MODALITÉS DE TRAVAIL</w:t>
      </w:r>
      <w:r w:rsidR="00876BB1">
        <w:rPr>
          <w:rFonts w:ascii="Verdana" w:hAnsi="Verdana"/>
          <w:sz w:val="20"/>
          <w:lang w:val="fr-CA"/>
        </w:rPr>
        <w:t xml:space="preserve"> : </w:t>
      </w:r>
      <w:r w:rsidRPr="00104A34">
        <w:rPr>
          <w:rFonts w:ascii="Verdana" w:hAnsi="Verdana"/>
          <w:b w:val="0"/>
          <w:sz w:val="20"/>
          <w:lang w:val="fr-CA"/>
        </w:rPr>
        <w:t>Sous la supervision générale du PSAT, suivant les besoins et instructions de la section coopération du Canada, l’agent de suivi travaillera directement avec le MAÉCD et son équipe d’appui.</w:t>
      </w:r>
    </w:p>
    <w:p w14:paraId="1169BB88" w14:textId="77777777" w:rsidR="00104A34" w:rsidRPr="00AD07C3" w:rsidRDefault="00104A34" w:rsidP="00104A34">
      <w:pPr>
        <w:pStyle w:val="Titre1"/>
        <w:rPr>
          <w:rFonts w:ascii="Verdana" w:hAnsi="Verdana"/>
          <w:sz w:val="20"/>
          <w:lang w:val="fr-CA"/>
        </w:rPr>
      </w:pPr>
      <w:r w:rsidRPr="00AD07C3">
        <w:rPr>
          <w:rFonts w:ascii="Verdana" w:hAnsi="Verdana"/>
          <w:sz w:val="20"/>
          <w:lang w:val="fr-CA"/>
        </w:rPr>
        <w:t>TACHES SPÉCIFIQUES</w:t>
      </w:r>
    </w:p>
    <w:p w14:paraId="200CBD77" w14:textId="23F01CF4"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 xml:space="preserve">Dans le cadre de ce mandat, l’agent de suivi aura notamment pour tâches et missions de </w:t>
      </w:r>
    </w:p>
    <w:p w14:paraId="136E6D9E"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collaborer avec le MAÉCD et son équipe d’appui afin renforcer les approches de suivi féministes et contribuer au suivi et aux apprentissages régionaux ;</w:t>
      </w:r>
    </w:p>
    <w:p w14:paraId="0E6FFAC7"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utiliser des approches d’apprentissage féministes, participatives et ascendantes (bottom-up) pour assurer le suivi des projets;</w:t>
      </w:r>
    </w:p>
    <w:p w14:paraId="78F4567E"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 xml:space="preserve">intégrer les données, les analyses, les observations et les commentaires écrits dans les activités de suivi aux échelons régional et mondial (selon les consignes du MAÉCD et son équipe d’appui). </w:t>
      </w:r>
    </w:p>
    <w:p w14:paraId="50A71470"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 xml:space="preserve">effectuer le suivi du projet, notamment la gestion, la progression vers l’atteinte de résultats et les structures générales de fonctionnement ainsi que tout autre aspect du projet précisé par le programme; </w:t>
      </w:r>
    </w:p>
    <w:p w14:paraId="34C7DF7C"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fournir des analyses, des commentaires, les leçons apprises et des recommandations au MAECD, aux PMO, aux ODDF et aux autres intervenants après chaque mission pour assurer une mise en œuvre appropriée des activités et pour améliorer le rendement;</w:t>
      </w:r>
    </w:p>
    <w:p w14:paraId="72D566DE"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Prendre des mesures pour encourager le pouvoir décisionnel des PMO ou des ODDF elles-mêmes sur les activités de suivi régionales et nationales ;</w:t>
      </w:r>
    </w:p>
    <w:p w14:paraId="7FD85625"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Prendre des mesures pour appuyer la possession et l’utilisation d’informations par les ODDF participantes ;</w:t>
      </w:r>
    </w:p>
    <w:p w14:paraId="296DC141"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favoriser les méthodes de suivi qui tiennent compte de la participation et du renforcement du pouvoir et de l’inclusion et qui permettent d’analyser la manière dont différentes formes de discrimination (notamment l’âge, le sexe et l’ethnie) influencent la création d’inégalités de pouvoir et de marginalisation.</w:t>
      </w:r>
    </w:p>
    <w:p w14:paraId="3B2B2806" w14:textId="5197D4E8" w:rsidR="00104A34" w:rsidRPr="00104A34" w:rsidRDefault="00104A34" w:rsidP="00104A34">
      <w:pPr>
        <w:pStyle w:val="Titre1"/>
        <w:jc w:val="both"/>
        <w:rPr>
          <w:rFonts w:ascii="Verdana" w:hAnsi="Verdana"/>
          <w:b w:val="0"/>
          <w:sz w:val="20"/>
          <w:lang w:val="fr-CA"/>
        </w:rPr>
      </w:pPr>
      <w:r w:rsidRPr="00AD07C3">
        <w:rPr>
          <w:rFonts w:ascii="Verdana" w:hAnsi="Verdana"/>
          <w:sz w:val="20"/>
          <w:lang w:val="fr-CA"/>
        </w:rPr>
        <w:t>NIVEAU D’EFFORT</w:t>
      </w:r>
      <w:r w:rsidR="00876BB1">
        <w:rPr>
          <w:rFonts w:ascii="Verdana" w:hAnsi="Verdana"/>
          <w:sz w:val="20"/>
          <w:lang w:val="fr-CA"/>
        </w:rPr>
        <w:t> </w:t>
      </w:r>
      <w:r w:rsidR="00876BB1">
        <w:rPr>
          <w:rFonts w:ascii="Verdana" w:hAnsi="Verdana"/>
          <w:b w:val="0"/>
          <w:sz w:val="20"/>
          <w:lang w:val="fr-CA"/>
        </w:rPr>
        <w:t xml:space="preserve">: </w:t>
      </w:r>
      <w:r w:rsidRPr="00104A34">
        <w:rPr>
          <w:rFonts w:ascii="Verdana" w:hAnsi="Verdana"/>
          <w:b w:val="0"/>
          <w:sz w:val="20"/>
          <w:lang w:val="fr-CA"/>
        </w:rPr>
        <w:t xml:space="preserve">L’agent de suivi est un/une consultant.e qui sera engagé.e pour une période d’environ </w:t>
      </w:r>
      <w:r w:rsidR="005B28A4">
        <w:rPr>
          <w:rFonts w:ascii="Verdana" w:hAnsi="Verdana"/>
          <w:b w:val="0"/>
          <w:sz w:val="20"/>
          <w:lang w:val="fr-CA"/>
        </w:rPr>
        <w:t>6</w:t>
      </w:r>
      <w:r w:rsidRPr="00104A34">
        <w:rPr>
          <w:rFonts w:ascii="Verdana" w:hAnsi="Verdana"/>
          <w:b w:val="0"/>
          <w:sz w:val="20"/>
          <w:lang w:val="fr-CA"/>
        </w:rPr>
        <w:t xml:space="preserve"> mois, avec plusieurs missions de terrain en provinces. Le niveau d’effort est évalué à environ 60 jours </w:t>
      </w:r>
    </w:p>
    <w:p w14:paraId="1D1A2B67" w14:textId="4D938C4A" w:rsidR="00104A34" w:rsidRPr="00104A34" w:rsidRDefault="00104A34" w:rsidP="00104A34">
      <w:pPr>
        <w:pStyle w:val="Titre1"/>
        <w:jc w:val="both"/>
        <w:rPr>
          <w:rFonts w:ascii="Verdana" w:hAnsi="Verdana"/>
          <w:b w:val="0"/>
          <w:sz w:val="20"/>
          <w:lang w:val="fr-CA"/>
        </w:rPr>
      </w:pPr>
      <w:r w:rsidRPr="00AD07C3">
        <w:rPr>
          <w:rFonts w:ascii="Verdana" w:hAnsi="Verdana"/>
          <w:sz w:val="20"/>
          <w:lang w:val="fr-CA"/>
        </w:rPr>
        <w:t>PROFIL DU CANDIDAT</w:t>
      </w:r>
      <w:r w:rsidRPr="00104A34">
        <w:rPr>
          <w:rFonts w:ascii="Verdana" w:hAnsi="Verdana"/>
          <w:b w:val="0"/>
          <w:sz w:val="20"/>
          <w:lang w:val="fr-CA"/>
        </w:rPr>
        <w:t>-</w:t>
      </w:r>
      <w:r w:rsidRPr="00104A34">
        <w:rPr>
          <w:rFonts w:ascii="Verdana" w:hAnsi="Verdana"/>
          <w:b w:val="0"/>
          <w:sz w:val="20"/>
          <w:lang w:val="fr-CA"/>
        </w:rPr>
        <w:tab/>
        <w:t>Avoir au moins un diplôme d’études universitaire de deuxième cycle d’une université reconnue dans le domaine des sciences sociales (sociologie, économie, administration, droit etc.), du développement international ou domaine connexe ;</w:t>
      </w:r>
    </w:p>
    <w:p w14:paraId="0FFFD095"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lastRenderedPageBreak/>
        <w:t>-</w:t>
      </w:r>
      <w:r w:rsidRPr="00104A34">
        <w:rPr>
          <w:rFonts w:ascii="Verdana" w:hAnsi="Verdana"/>
          <w:b w:val="0"/>
          <w:sz w:val="20"/>
          <w:lang w:val="fr-CA"/>
        </w:rPr>
        <w:tab/>
        <w:t>Avoir une excellente formation dans le secteur de l’égalité homme-femme ou une expérience combinée de travail équivalent dans ces secteurs (+8 ans) ;</w:t>
      </w:r>
    </w:p>
    <w:p w14:paraId="63F1A683"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Connaissance des enjeux et défis en matière d’égalité entre les sexes en RDC ;</w:t>
      </w:r>
    </w:p>
    <w:p w14:paraId="488DED3F"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Connaissances en gestion axée sur les résultats ;</w:t>
      </w:r>
    </w:p>
    <w:p w14:paraId="07D354D2"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Expérience en gestion et suivi de projets inclusif et participatif d’au moins 5 ans ;</w:t>
      </w:r>
    </w:p>
    <w:p w14:paraId="5169A1FA"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Expérience dans l’analyse de sujets liés à l’égalité entre hommes et femmes ;</w:t>
      </w:r>
    </w:p>
    <w:p w14:paraId="5C77DBAB"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Expérience dans la prestation de conseils et recommandations à des bailleurs internationaux ;</w:t>
      </w:r>
    </w:p>
    <w:p w14:paraId="7D3325E1"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Avoir un bon jugement et la capacité de donner des avis et recommandations pertinents ;</w:t>
      </w:r>
    </w:p>
    <w:p w14:paraId="2E41251F"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Capacité à travailler dans un milieu interculturel et avec différents groupes de femmes et/ou marginalisés ;</w:t>
      </w:r>
    </w:p>
    <w:p w14:paraId="1439DDD2"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Grande capacité de rédaction et de synthèse en français ;</w:t>
      </w:r>
    </w:p>
    <w:p w14:paraId="0AFF86AD"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Capacité de communiquer (parler et lire) en anglais constitue un atout ;</w:t>
      </w:r>
    </w:p>
    <w:p w14:paraId="07DE55F8"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w:t>
      </w:r>
      <w:r w:rsidRPr="00104A34">
        <w:rPr>
          <w:rFonts w:ascii="Verdana" w:hAnsi="Verdana"/>
          <w:b w:val="0"/>
          <w:sz w:val="20"/>
          <w:lang w:val="fr-CA"/>
        </w:rPr>
        <w:tab/>
        <w:t>Maitrise de l’outil informatique et des logiciels de base tels que Microsoft Office et messagerie électrique.</w:t>
      </w:r>
    </w:p>
    <w:p w14:paraId="5E4E54F7" w14:textId="4F36D5D5" w:rsidR="00104A34" w:rsidRPr="00104A34" w:rsidRDefault="00104A34" w:rsidP="00104A34">
      <w:pPr>
        <w:pStyle w:val="Titre1"/>
        <w:jc w:val="both"/>
        <w:rPr>
          <w:rFonts w:ascii="Verdana" w:hAnsi="Verdana"/>
          <w:b w:val="0"/>
          <w:sz w:val="20"/>
          <w:lang w:val="fr-CA"/>
        </w:rPr>
      </w:pPr>
      <w:r w:rsidRPr="00AD07C3">
        <w:rPr>
          <w:rFonts w:ascii="Verdana" w:hAnsi="Verdana"/>
          <w:sz w:val="20"/>
          <w:lang w:val="fr-CA"/>
        </w:rPr>
        <w:t>DISPONIBILITÉ</w:t>
      </w:r>
      <w:r w:rsidR="00876BB1">
        <w:rPr>
          <w:rFonts w:ascii="Verdana" w:hAnsi="Verdana"/>
          <w:sz w:val="20"/>
          <w:lang w:val="fr-CA"/>
        </w:rPr>
        <w:t xml:space="preserve"> : </w:t>
      </w:r>
      <w:r w:rsidRPr="00AD07C3">
        <w:rPr>
          <w:rFonts w:ascii="Verdana" w:hAnsi="Verdana"/>
          <w:sz w:val="20"/>
          <w:lang w:val="fr-CA"/>
        </w:rPr>
        <w:t xml:space="preserve"> </w:t>
      </w:r>
      <w:r w:rsidRPr="00104A34">
        <w:rPr>
          <w:rFonts w:ascii="Verdana" w:hAnsi="Verdana"/>
          <w:b w:val="0"/>
          <w:sz w:val="20"/>
          <w:lang w:val="fr-CA"/>
        </w:rPr>
        <w:t>Le consultant devra être disponible immédiatement et jouir des droits de travailler en RDC.</w:t>
      </w:r>
    </w:p>
    <w:p w14:paraId="5944C8AC" w14:textId="6B5D89C5" w:rsidR="00104A34" w:rsidRPr="00104A34" w:rsidRDefault="00104A34" w:rsidP="00104A34">
      <w:pPr>
        <w:pStyle w:val="Titre1"/>
        <w:jc w:val="both"/>
        <w:rPr>
          <w:rFonts w:ascii="Verdana" w:hAnsi="Verdana"/>
          <w:b w:val="0"/>
          <w:sz w:val="20"/>
          <w:lang w:val="fr-CA"/>
        </w:rPr>
      </w:pPr>
      <w:r w:rsidRPr="00AD07C3">
        <w:rPr>
          <w:rFonts w:ascii="Verdana" w:hAnsi="Verdana"/>
          <w:sz w:val="20"/>
          <w:lang w:val="fr-CA"/>
        </w:rPr>
        <w:t>CONDITIONS DE CONTRAT</w:t>
      </w:r>
      <w:r w:rsidR="00876BB1">
        <w:rPr>
          <w:rFonts w:ascii="Verdana" w:hAnsi="Verdana"/>
          <w:sz w:val="20"/>
          <w:lang w:val="fr-CA"/>
        </w:rPr>
        <w:t xml:space="preserve"> : </w:t>
      </w:r>
      <w:r w:rsidRPr="00104A34">
        <w:rPr>
          <w:rFonts w:ascii="Verdana" w:hAnsi="Verdana"/>
          <w:b w:val="0"/>
          <w:sz w:val="20"/>
          <w:lang w:val="fr-CA"/>
        </w:rPr>
        <w:t xml:space="preserve">Les conditions du contrat seront fixées en fonction des règles du PSAT basées sur la nature du mandat, le niveau du diplôme et le nombre d’années d’expérience du consultant. </w:t>
      </w:r>
    </w:p>
    <w:p w14:paraId="649969C1" w14:textId="3CAA1E32" w:rsidR="00104A34" w:rsidRPr="00104A34" w:rsidRDefault="00104A34" w:rsidP="00104A34">
      <w:pPr>
        <w:pStyle w:val="Titre1"/>
        <w:jc w:val="both"/>
        <w:rPr>
          <w:rFonts w:ascii="Verdana" w:hAnsi="Verdana"/>
          <w:b w:val="0"/>
          <w:sz w:val="20"/>
          <w:lang w:val="fr-CA"/>
        </w:rPr>
      </w:pPr>
      <w:r w:rsidRPr="00AD07C3">
        <w:rPr>
          <w:rFonts w:ascii="Verdana" w:hAnsi="Verdana"/>
          <w:sz w:val="20"/>
          <w:lang w:val="fr-CA"/>
        </w:rPr>
        <w:t>DISPOSITIONS POUR LE DÉPOT DU DOSSIER</w:t>
      </w:r>
      <w:r w:rsidR="00876BB1">
        <w:rPr>
          <w:rFonts w:ascii="Verdana" w:hAnsi="Verdana"/>
          <w:sz w:val="20"/>
          <w:lang w:val="fr-CA"/>
        </w:rPr>
        <w:t xml:space="preserve"> : </w:t>
      </w:r>
      <w:r w:rsidRPr="00AD07C3">
        <w:rPr>
          <w:rFonts w:ascii="Verdana" w:hAnsi="Verdana"/>
          <w:sz w:val="20"/>
          <w:lang w:val="fr-CA"/>
        </w:rPr>
        <w:t xml:space="preserve"> </w:t>
      </w:r>
      <w:r w:rsidRPr="00104A34">
        <w:rPr>
          <w:rFonts w:ascii="Verdana" w:hAnsi="Verdana"/>
          <w:b w:val="0"/>
          <w:sz w:val="20"/>
          <w:lang w:val="fr-CA"/>
        </w:rPr>
        <w:t xml:space="preserve">Les candidats.es intéressés.ées sont priés de transmettre un C.V. détaillé, accompagné d’une lettre de motivation de deux pages maximum, avec pour objet « candidature au poste d’agent de suivi du Programme Voix et leadership des femmes en RDC ».  </w:t>
      </w:r>
    </w:p>
    <w:p w14:paraId="4523C6D4"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Ils devront également joindre les documents de référence appuyant les informations mentionnées dans leur C.V. (copie d’une carte d’identité, copie des diplômes ou attestation, attestation de services, contacts de personnes de référence etc.).</w:t>
      </w:r>
    </w:p>
    <w:p w14:paraId="033BA058" w14:textId="77777777" w:rsidR="00104A34" w:rsidRPr="00104A34" w:rsidRDefault="00104A34" w:rsidP="00104A34">
      <w:pPr>
        <w:pStyle w:val="Titre1"/>
        <w:jc w:val="both"/>
        <w:rPr>
          <w:rFonts w:ascii="Verdana" w:hAnsi="Verdana"/>
          <w:b w:val="0"/>
          <w:sz w:val="20"/>
          <w:lang w:val="fr-CA"/>
        </w:rPr>
      </w:pPr>
      <w:r w:rsidRPr="00104A34">
        <w:rPr>
          <w:rFonts w:ascii="Verdana" w:hAnsi="Verdana"/>
          <w:b w:val="0"/>
          <w:sz w:val="20"/>
          <w:lang w:val="fr-CA"/>
        </w:rPr>
        <w:t>Les dossiers doivent être envoyés à l’adresse courriel suivante :  vmakaya@psatrdc.org</w:t>
      </w:r>
    </w:p>
    <w:p w14:paraId="2182EFD1" w14:textId="77777777" w:rsidR="00104A34" w:rsidRPr="00AD07C3" w:rsidRDefault="00104A34" w:rsidP="00104A34">
      <w:pPr>
        <w:pStyle w:val="Titre1"/>
        <w:jc w:val="both"/>
        <w:rPr>
          <w:rFonts w:ascii="Verdana" w:hAnsi="Verdana"/>
          <w:sz w:val="20"/>
          <w:lang w:val="fr-CA"/>
        </w:rPr>
      </w:pPr>
      <w:r w:rsidRPr="00AD07C3">
        <w:rPr>
          <w:rFonts w:ascii="Verdana" w:hAnsi="Verdana"/>
          <w:sz w:val="20"/>
          <w:lang w:val="fr-CA"/>
        </w:rPr>
        <w:t>Date limite de dépôt : 15 décembre 2020.</w:t>
      </w:r>
    </w:p>
    <w:p w14:paraId="08DE70BC" w14:textId="58E3B9F7" w:rsidR="00104A34" w:rsidRDefault="00104A34" w:rsidP="005D173A">
      <w:pPr>
        <w:pStyle w:val="Titre1"/>
        <w:spacing w:before="0" w:after="0"/>
        <w:rPr>
          <w:rFonts w:ascii="Verdana" w:hAnsi="Verdana"/>
          <w:sz w:val="20"/>
          <w:lang w:val="fr-CA"/>
        </w:rPr>
      </w:pPr>
    </w:p>
    <w:p w14:paraId="3362308B" w14:textId="5DCAF4AD" w:rsidR="00CB4705" w:rsidRDefault="00CB4705" w:rsidP="00CB4705">
      <w:pPr>
        <w:rPr>
          <w:lang w:val="fr-CA"/>
        </w:rPr>
      </w:pPr>
    </w:p>
    <w:p w14:paraId="4E1985CF" w14:textId="77777777" w:rsidR="00CB4705" w:rsidRPr="00CB4705" w:rsidRDefault="00CB4705" w:rsidP="00CB4705">
      <w:pPr>
        <w:rPr>
          <w:lang w:val="fr-CA"/>
        </w:rPr>
      </w:pPr>
    </w:p>
    <w:p w14:paraId="7A42C2E4" w14:textId="77777777" w:rsidR="00104A34" w:rsidRDefault="00104A34" w:rsidP="005D173A">
      <w:pPr>
        <w:pStyle w:val="Titre1"/>
        <w:spacing w:before="0" w:after="0"/>
        <w:rPr>
          <w:rFonts w:ascii="Verdana" w:hAnsi="Verdana"/>
          <w:sz w:val="20"/>
          <w:lang w:val="fr-CA"/>
        </w:rPr>
      </w:pPr>
    </w:p>
    <w:p w14:paraId="2FA1E810" w14:textId="77777777" w:rsidR="00104A34" w:rsidRDefault="00104A34" w:rsidP="005D173A">
      <w:pPr>
        <w:pStyle w:val="Titre1"/>
        <w:spacing w:before="0" w:after="0"/>
        <w:rPr>
          <w:rFonts w:ascii="Verdana" w:hAnsi="Verdana"/>
          <w:sz w:val="20"/>
          <w:lang w:val="fr-CA"/>
        </w:rPr>
      </w:pPr>
    </w:p>
    <w:p w14:paraId="423B771A" w14:textId="0C4AE0E2" w:rsidR="005D173A" w:rsidRPr="00CB7A70" w:rsidRDefault="00D81E7C" w:rsidP="005D173A">
      <w:pPr>
        <w:pStyle w:val="Titre1"/>
        <w:spacing w:before="0" w:after="0"/>
        <w:rPr>
          <w:rFonts w:ascii="Verdana" w:hAnsi="Verdana"/>
          <w:sz w:val="20"/>
          <w:lang w:val="fr-CA"/>
        </w:rPr>
      </w:pPr>
      <w:r>
        <w:rPr>
          <w:rFonts w:ascii="Verdana" w:hAnsi="Verdana"/>
          <w:sz w:val="20"/>
          <w:lang w:val="fr-CA"/>
        </w:rPr>
        <w:t xml:space="preserve">Termes de références </w:t>
      </w:r>
    </w:p>
    <w:p w14:paraId="7E5502F9" w14:textId="02AD3CB1" w:rsidR="000269B6" w:rsidRPr="00CB7A70" w:rsidRDefault="00D81E7C" w:rsidP="003536C4">
      <w:pPr>
        <w:jc w:val="center"/>
        <w:rPr>
          <w:rFonts w:ascii="Verdana" w:hAnsi="Verdana"/>
          <w:b/>
          <w:sz w:val="20"/>
          <w:szCs w:val="20"/>
          <w:lang w:val="fr-CA"/>
        </w:rPr>
      </w:pPr>
      <w:r>
        <w:rPr>
          <w:rFonts w:ascii="Verdana" w:hAnsi="Verdana"/>
          <w:b/>
          <w:sz w:val="20"/>
          <w:szCs w:val="20"/>
          <w:lang w:val="fr-CA"/>
        </w:rPr>
        <w:t>Agent</w:t>
      </w:r>
      <w:r w:rsidR="00862D6C">
        <w:rPr>
          <w:rFonts w:ascii="Verdana" w:hAnsi="Verdana"/>
          <w:b/>
          <w:sz w:val="20"/>
          <w:szCs w:val="20"/>
          <w:lang w:val="fr-CA"/>
        </w:rPr>
        <w:t>.</w:t>
      </w:r>
      <w:r>
        <w:rPr>
          <w:rFonts w:ascii="Verdana" w:hAnsi="Verdana"/>
          <w:b/>
          <w:sz w:val="20"/>
          <w:szCs w:val="20"/>
          <w:lang w:val="fr-CA"/>
        </w:rPr>
        <w:t>e de suivi pour le p</w:t>
      </w:r>
      <w:r w:rsidR="00E45584" w:rsidRPr="00CB7A70">
        <w:rPr>
          <w:rFonts w:ascii="Verdana" w:hAnsi="Verdana"/>
          <w:b/>
          <w:sz w:val="20"/>
          <w:szCs w:val="20"/>
          <w:lang w:val="fr-CA"/>
        </w:rPr>
        <w:t xml:space="preserve">rogramme </w:t>
      </w:r>
      <w:r w:rsidR="001524CB" w:rsidRPr="00CB7A70">
        <w:rPr>
          <w:rFonts w:ascii="Verdana" w:hAnsi="Verdana"/>
          <w:b/>
          <w:sz w:val="20"/>
          <w:szCs w:val="20"/>
          <w:lang w:val="fr-CA"/>
        </w:rPr>
        <w:t xml:space="preserve">Voix et leadership des femmes </w:t>
      </w:r>
      <w:r w:rsidR="00ED0EC8">
        <w:rPr>
          <w:rFonts w:ascii="Verdana" w:hAnsi="Verdana"/>
          <w:b/>
          <w:sz w:val="20"/>
          <w:szCs w:val="20"/>
          <w:lang w:val="fr-CA"/>
        </w:rPr>
        <w:t>en RDC</w:t>
      </w:r>
      <w:r w:rsidR="003536C4" w:rsidRPr="00CB7A70">
        <w:rPr>
          <w:rFonts w:ascii="Verdana" w:hAnsi="Verdana"/>
          <w:b/>
          <w:sz w:val="20"/>
          <w:szCs w:val="20"/>
          <w:lang w:val="fr-CA"/>
        </w:rPr>
        <w:t xml:space="preserve"> </w:t>
      </w:r>
    </w:p>
    <w:p w14:paraId="1E600531" w14:textId="77777777" w:rsidR="00C33C05" w:rsidRPr="00CB7A70" w:rsidRDefault="00C33C05" w:rsidP="008E4E7F">
      <w:pPr>
        <w:rPr>
          <w:rFonts w:ascii="Verdana" w:hAnsi="Verdana"/>
          <w:b/>
          <w:sz w:val="20"/>
          <w:szCs w:val="20"/>
          <w:lang w:val="fr-CA"/>
        </w:rPr>
      </w:pPr>
    </w:p>
    <w:p w14:paraId="64B3F0A8" w14:textId="12C5D094" w:rsidR="005D173A" w:rsidRPr="00CB7A70" w:rsidRDefault="00B737C9" w:rsidP="005D173A">
      <w:pPr>
        <w:pStyle w:val="DefaultText"/>
        <w:rPr>
          <w:rFonts w:ascii="Verdana" w:hAnsi="Verdana"/>
          <w:b/>
          <w:bCs/>
          <w:sz w:val="20"/>
          <w:szCs w:val="20"/>
          <w:lang w:val="fr-CA"/>
        </w:rPr>
      </w:pPr>
      <w:r w:rsidRPr="00CB7A70">
        <w:rPr>
          <w:rFonts w:ascii="Verdana" w:hAnsi="Verdana"/>
          <w:b/>
          <w:bCs/>
          <w:sz w:val="20"/>
          <w:szCs w:val="20"/>
          <w:lang w:val="fr-CA"/>
        </w:rPr>
        <w:t xml:space="preserve">1. </w:t>
      </w:r>
      <w:r w:rsidR="00D81E7C">
        <w:rPr>
          <w:rFonts w:ascii="Verdana" w:hAnsi="Verdana"/>
          <w:b/>
          <w:bCs/>
          <w:sz w:val="20"/>
          <w:szCs w:val="20"/>
          <w:lang w:val="fr-CA"/>
        </w:rPr>
        <w:t xml:space="preserve">Contexte et justification </w:t>
      </w:r>
      <w:r w:rsidR="005D173A" w:rsidRPr="00CB7A70">
        <w:rPr>
          <w:rFonts w:ascii="Verdana" w:hAnsi="Verdana"/>
          <w:b/>
          <w:bCs/>
          <w:sz w:val="20"/>
          <w:szCs w:val="20"/>
          <w:lang w:val="fr-CA"/>
        </w:rPr>
        <w:tab/>
      </w:r>
    </w:p>
    <w:p w14:paraId="66243E49" w14:textId="77777777" w:rsidR="001D2ED0" w:rsidRPr="00CB7A70" w:rsidRDefault="001D2ED0" w:rsidP="005D173A">
      <w:pPr>
        <w:pStyle w:val="DefaultText"/>
        <w:rPr>
          <w:rFonts w:ascii="Verdana" w:hAnsi="Verdana"/>
          <w:sz w:val="20"/>
          <w:szCs w:val="20"/>
          <w:lang w:val="fr-CA"/>
        </w:rPr>
      </w:pPr>
    </w:p>
    <w:p w14:paraId="17766DE2" w14:textId="660FAB76" w:rsidR="00C52944" w:rsidRDefault="00C94AF3" w:rsidP="00C21E08">
      <w:pPr>
        <w:pStyle w:val="DefaultText"/>
        <w:spacing w:line="276" w:lineRule="auto"/>
        <w:jc w:val="both"/>
        <w:rPr>
          <w:rFonts w:ascii="Verdana" w:hAnsi="Verdana"/>
          <w:sz w:val="20"/>
          <w:szCs w:val="20"/>
          <w:lang w:val="fr-CA"/>
        </w:rPr>
      </w:pPr>
      <w:r>
        <w:rPr>
          <w:rFonts w:ascii="Verdana" w:hAnsi="Verdana"/>
          <w:sz w:val="20"/>
          <w:szCs w:val="20"/>
          <w:lang w:val="fr-CA"/>
        </w:rPr>
        <w:t>L’</w:t>
      </w:r>
      <w:r w:rsidR="00226436" w:rsidRPr="00CB7A70">
        <w:rPr>
          <w:rFonts w:ascii="Verdana" w:hAnsi="Verdana"/>
          <w:sz w:val="20"/>
          <w:szCs w:val="20"/>
          <w:lang w:val="fr-CA"/>
        </w:rPr>
        <w:t>Agent</w:t>
      </w:r>
      <w:r w:rsidR="0003665E">
        <w:rPr>
          <w:rFonts w:ascii="Verdana" w:hAnsi="Verdana"/>
          <w:sz w:val="20"/>
          <w:szCs w:val="20"/>
          <w:lang w:val="fr-CA"/>
        </w:rPr>
        <w:t>.e</w:t>
      </w:r>
      <w:r w:rsidR="00226436" w:rsidRPr="00CB7A70">
        <w:rPr>
          <w:rFonts w:ascii="Verdana" w:hAnsi="Verdana"/>
          <w:sz w:val="20"/>
          <w:szCs w:val="20"/>
          <w:lang w:val="fr-CA"/>
        </w:rPr>
        <w:t xml:space="preserve"> de suivi du projet </w:t>
      </w:r>
      <w:r>
        <w:rPr>
          <w:rFonts w:ascii="Verdana" w:hAnsi="Verdana"/>
          <w:sz w:val="20"/>
          <w:szCs w:val="20"/>
          <w:lang w:val="fr-CA"/>
        </w:rPr>
        <w:t xml:space="preserve">aura pour mandat </w:t>
      </w:r>
      <w:r w:rsidRPr="00C94AF3">
        <w:rPr>
          <w:rFonts w:ascii="Verdana" w:hAnsi="Verdana"/>
          <w:sz w:val="20"/>
          <w:szCs w:val="20"/>
          <w:lang w:val="fr-CA"/>
        </w:rPr>
        <w:t>de</w:t>
      </w:r>
      <w:r>
        <w:rPr>
          <w:rFonts w:ascii="Verdana" w:hAnsi="Verdana"/>
          <w:sz w:val="20"/>
          <w:szCs w:val="20"/>
          <w:lang w:val="fr-CA"/>
        </w:rPr>
        <w:t xml:space="preserve"> faire un suivi </w:t>
      </w:r>
      <w:r w:rsidR="00226436" w:rsidRPr="00CB7A70">
        <w:rPr>
          <w:rFonts w:ascii="Verdana" w:hAnsi="Verdana"/>
          <w:sz w:val="20"/>
          <w:szCs w:val="20"/>
          <w:lang w:val="fr-CA"/>
        </w:rPr>
        <w:t xml:space="preserve">spécialisé </w:t>
      </w:r>
      <w:r w:rsidR="006A0877" w:rsidRPr="00CB7A70">
        <w:rPr>
          <w:rFonts w:ascii="Verdana" w:hAnsi="Verdana"/>
          <w:sz w:val="20"/>
          <w:szCs w:val="20"/>
          <w:lang w:val="fr-CA"/>
        </w:rPr>
        <w:t>dans l’</w:t>
      </w:r>
      <w:r w:rsidR="00226436" w:rsidRPr="00CB7A70">
        <w:rPr>
          <w:rFonts w:ascii="Verdana" w:hAnsi="Verdana"/>
          <w:sz w:val="20"/>
          <w:szCs w:val="20"/>
          <w:lang w:val="fr-CA"/>
        </w:rPr>
        <w:t>égalité des genres</w:t>
      </w:r>
      <w:r w:rsidR="006A0877" w:rsidRPr="00CB7A70">
        <w:rPr>
          <w:rFonts w:ascii="Verdana" w:hAnsi="Verdana"/>
          <w:sz w:val="20"/>
          <w:szCs w:val="20"/>
          <w:lang w:val="fr-CA"/>
        </w:rPr>
        <w:t>, dans les</w:t>
      </w:r>
      <w:r w:rsidR="00B30A59" w:rsidRPr="00CB7A70">
        <w:rPr>
          <w:rFonts w:ascii="Verdana" w:hAnsi="Verdana"/>
          <w:sz w:val="20"/>
          <w:szCs w:val="20"/>
          <w:lang w:val="fr-CA"/>
        </w:rPr>
        <w:t xml:space="preserve"> méthodes d’</w:t>
      </w:r>
      <w:r w:rsidR="00226436" w:rsidRPr="00CB7A70">
        <w:rPr>
          <w:rFonts w:ascii="Verdana" w:hAnsi="Verdana"/>
          <w:sz w:val="20"/>
          <w:szCs w:val="20"/>
          <w:lang w:val="fr-CA"/>
        </w:rPr>
        <w:t>é</w:t>
      </w:r>
      <w:r w:rsidR="00B30A59" w:rsidRPr="00CB7A70">
        <w:rPr>
          <w:rFonts w:ascii="Verdana" w:hAnsi="Verdana"/>
          <w:sz w:val="20"/>
          <w:szCs w:val="20"/>
          <w:lang w:val="fr-CA"/>
        </w:rPr>
        <w:t xml:space="preserve">valuation et de </w:t>
      </w:r>
      <w:r w:rsidR="00226436" w:rsidRPr="00CB7A70">
        <w:rPr>
          <w:rFonts w:ascii="Verdana" w:hAnsi="Verdana"/>
          <w:sz w:val="20"/>
          <w:szCs w:val="20"/>
          <w:lang w:val="fr-CA"/>
        </w:rPr>
        <w:t xml:space="preserve">suivi </w:t>
      </w:r>
      <w:r w:rsidR="00B30A59" w:rsidRPr="00CB7A70">
        <w:rPr>
          <w:rFonts w:ascii="Verdana" w:hAnsi="Verdana"/>
          <w:sz w:val="20"/>
          <w:szCs w:val="20"/>
          <w:lang w:val="fr-CA"/>
        </w:rPr>
        <w:t>participative</w:t>
      </w:r>
      <w:r w:rsidR="007141F8" w:rsidRPr="00CB7A70">
        <w:rPr>
          <w:rFonts w:ascii="Verdana" w:hAnsi="Verdana"/>
          <w:sz w:val="20"/>
          <w:szCs w:val="20"/>
          <w:lang w:val="fr-CA"/>
        </w:rPr>
        <w:t>s</w:t>
      </w:r>
      <w:r w:rsidR="00226436" w:rsidRPr="00CB7A70">
        <w:rPr>
          <w:rFonts w:ascii="Verdana" w:hAnsi="Verdana"/>
          <w:sz w:val="20"/>
          <w:szCs w:val="20"/>
          <w:lang w:val="fr-CA"/>
        </w:rPr>
        <w:t xml:space="preserve"> ou féministe</w:t>
      </w:r>
      <w:r w:rsidR="007141F8" w:rsidRPr="00CB7A70">
        <w:rPr>
          <w:rFonts w:ascii="Verdana" w:hAnsi="Verdana"/>
          <w:sz w:val="20"/>
          <w:szCs w:val="20"/>
          <w:lang w:val="fr-CA"/>
        </w:rPr>
        <w:t>s</w:t>
      </w:r>
      <w:r w:rsidR="00226436" w:rsidRPr="00CB7A70">
        <w:rPr>
          <w:rFonts w:ascii="Verdana" w:hAnsi="Verdana"/>
          <w:sz w:val="20"/>
          <w:szCs w:val="20"/>
          <w:lang w:val="fr-CA"/>
        </w:rPr>
        <w:t xml:space="preserve"> </w:t>
      </w:r>
      <w:r w:rsidR="006A0877" w:rsidRPr="00CB7A70">
        <w:rPr>
          <w:rFonts w:ascii="Verdana" w:hAnsi="Verdana"/>
          <w:sz w:val="20"/>
          <w:szCs w:val="20"/>
          <w:lang w:val="fr-CA"/>
        </w:rPr>
        <w:t>et dans le</w:t>
      </w:r>
      <w:r w:rsidR="006473D0" w:rsidRPr="00CB7A70">
        <w:rPr>
          <w:rFonts w:ascii="Verdana" w:hAnsi="Verdana"/>
          <w:sz w:val="20"/>
          <w:szCs w:val="20"/>
          <w:lang w:val="fr-CA"/>
        </w:rPr>
        <w:t xml:space="preserve"> travail collaboratif avec des organisations de défense des droits des femmes </w:t>
      </w:r>
      <w:r>
        <w:rPr>
          <w:rFonts w:ascii="Verdana" w:hAnsi="Verdana"/>
          <w:sz w:val="20"/>
          <w:szCs w:val="20"/>
          <w:lang w:val="fr-CA"/>
        </w:rPr>
        <w:t xml:space="preserve">dans le cadre du programme </w:t>
      </w:r>
      <w:r w:rsidRPr="00C94AF3">
        <w:rPr>
          <w:rFonts w:ascii="Verdana" w:hAnsi="Verdana"/>
          <w:sz w:val="20"/>
          <w:szCs w:val="20"/>
          <w:lang w:val="fr-CA"/>
        </w:rPr>
        <w:t>Voix et leadership des femmes en République démocratique du Congo (RDC)</w:t>
      </w:r>
      <w:r>
        <w:rPr>
          <w:rFonts w:ascii="Verdana" w:hAnsi="Verdana"/>
          <w:sz w:val="20"/>
          <w:szCs w:val="20"/>
          <w:lang w:val="fr-CA"/>
        </w:rPr>
        <w:t xml:space="preserve">. </w:t>
      </w:r>
      <w:r w:rsidR="006473D0" w:rsidRPr="00CB7A70">
        <w:rPr>
          <w:rFonts w:ascii="Verdana" w:hAnsi="Verdana"/>
          <w:sz w:val="20"/>
          <w:szCs w:val="20"/>
          <w:lang w:val="fr-CA"/>
        </w:rPr>
        <w:t xml:space="preserve"> </w:t>
      </w:r>
      <w:r w:rsidR="00D54DD3" w:rsidRPr="00CB7A70">
        <w:rPr>
          <w:rFonts w:ascii="Verdana" w:hAnsi="Verdana"/>
          <w:sz w:val="20"/>
          <w:szCs w:val="20"/>
          <w:lang w:val="fr-CA"/>
        </w:rPr>
        <w:t xml:space="preserve"> </w:t>
      </w:r>
    </w:p>
    <w:p w14:paraId="35623824" w14:textId="77777777" w:rsidR="000955C3" w:rsidRDefault="000955C3" w:rsidP="00C21E08">
      <w:pPr>
        <w:pStyle w:val="DefaultText"/>
        <w:spacing w:line="276" w:lineRule="auto"/>
        <w:jc w:val="both"/>
        <w:rPr>
          <w:rFonts w:ascii="Verdana" w:hAnsi="Verdana"/>
          <w:sz w:val="20"/>
          <w:szCs w:val="20"/>
          <w:lang w:val="fr-CA"/>
        </w:rPr>
      </w:pPr>
    </w:p>
    <w:p w14:paraId="1A1890FE" w14:textId="730950A9" w:rsidR="00A719B7" w:rsidRPr="00CB7A70" w:rsidRDefault="007F0D6C" w:rsidP="00FE5AA7">
      <w:pPr>
        <w:pStyle w:val="DefaultText"/>
        <w:spacing w:line="276" w:lineRule="auto"/>
        <w:jc w:val="both"/>
        <w:rPr>
          <w:rFonts w:ascii="Verdana" w:hAnsi="Verdana"/>
          <w:sz w:val="20"/>
          <w:szCs w:val="20"/>
          <w:lang w:val="fr-CA"/>
        </w:rPr>
      </w:pPr>
      <w:r>
        <w:rPr>
          <w:rFonts w:ascii="Verdana" w:hAnsi="Verdana"/>
          <w:sz w:val="20"/>
          <w:szCs w:val="20"/>
          <w:lang w:val="fr-CA"/>
        </w:rPr>
        <w:t>Doté de 150 millions de dollars, l</w:t>
      </w:r>
      <w:r w:rsidR="003B7485" w:rsidRPr="00CB7A70">
        <w:rPr>
          <w:rFonts w:ascii="Verdana" w:hAnsi="Verdana"/>
          <w:sz w:val="20"/>
          <w:szCs w:val="20"/>
          <w:lang w:val="fr-CA"/>
        </w:rPr>
        <w:t>e programme</w:t>
      </w:r>
      <w:r w:rsidR="00A43D87" w:rsidRPr="00CB7A70">
        <w:rPr>
          <w:rFonts w:ascii="Verdana" w:hAnsi="Verdana"/>
          <w:sz w:val="20"/>
          <w:szCs w:val="20"/>
          <w:lang w:val="fr-CA"/>
        </w:rPr>
        <w:t xml:space="preserve"> </w:t>
      </w:r>
      <w:r w:rsidR="003B7485" w:rsidRPr="00CB7A70">
        <w:rPr>
          <w:rFonts w:ascii="Verdana" w:hAnsi="Verdana"/>
          <w:sz w:val="20"/>
          <w:szCs w:val="20"/>
          <w:lang w:val="fr-CA"/>
        </w:rPr>
        <w:t>international</w:t>
      </w:r>
      <w:r w:rsidR="00A43D87" w:rsidRPr="00CB7A70">
        <w:rPr>
          <w:rFonts w:ascii="Verdana" w:hAnsi="Verdana"/>
          <w:sz w:val="20"/>
          <w:szCs w:val="20"/>
          <w:lang w:val="fr-CA"/>
        </w:rPr>
        <w:t xml:space="preserve"> </w:t>
      </w:r>
      <w:r w:rsidR="00F82AA5" w:rsidRPr="00CB7A70">
        <w:rPr>
          <w:rFonts w:ascii="Verdana" w:hAnsi="Verdana"/>
          <w:sz w:val="20"/>
          <w:szCs w:val="20"/>
          <w:lang w:val="fr-CA"/>
        </w:rPr>
        <w:t>Voix et leadership des femmes </w:t>
      </w:r>
      <w:r w:rsidR="00840248" w:rsidRPr="00CB7A70">
        <w:rPr>
          <w:rFonts w:ascii="Verdana" w:hAnsi="Verdana"/>
          <w:sz w:val="20"/>
          <w:szCs w:val="20"/>
          <w:lang w:val="fr-CA"/>
        </w:rPr>
        <w:t>(</w:t>
      </w:r>
      <w:r w:rsidR="00F82AA5" w:rsidRPr="00CB7A70">
        <w:rPr>
          <w:rFonts w:ascii="Verdana" w:hAnsi="Verdana"/>
          <w:sz w:val="20"/>
          <w:szCs w:val="20"/>
          <w:lang w:val="fr-CA"/>
        </w:rPr>
        <w:t>VLF</w:t>
      </w:r>
      <w:r w:rsidR="00840248" w:rsidRPr="00CB7A70">
        <w:rPr>
          <w:rFonts w:ascii="Verdana" w:hAnsi="Verdana"/>
          <w:sz w:val="20"/>
          <w:szCs w:val="20"/>
          <w:lang w:val="fr-CA"/>
        </w:rPr>
        <w:t>)</w:t>
      </w:r>
      <w:r w:rsidR="00A81F4B" w:rsidRPr="00CB7A70">
        <w:rPr>
          <w:rFonts w:ascii="Verdana" w:hAnsi="Verdana"/>
          <w:sz w:val="20"/>
          <w:szCs w:val="20"/>
          <w:lang w:val="fr-CA"/>
        </w:rPr>
        <w:t xml:space="preserve"> </w:t>
      </w:r>
      <w:r w:rsidR="00764AC5" w:rsidRPr="00CB7A70">
        <w:rPr>
          <w:rFonts w:ascii="Verdana" w:hAnsi="Verdana"/>
          <w:sz w:val="20"/>
          <w:szCs w:val="20"/>
          <w:lang w:val="fr-CA"/>
        </w:rPr>
        <w:t xml:space="preserve"> soutient </w:t>
      </w:r>
      <w:r w:rsidR="00A81F4B" w:rsidRPr="00CB7A70">
        <w:rPr>
          <w:rFonts w:ascii="Verdana" w:hAnsi="Verdana"/>
          <w:sz w:val="20"/>
          <w:szCs w:val="20"/>
          <w:lang w:val="fr-CA"/>
        </w:rPr>
        <w:t>le renforcement des</w:t>
      </w:r>
      <w:r w:rsidR="00764AC5" w:rsidRPr="00CB7A70">
        <w:rPr>
          <w:rFonts w:ascii="Verdana" w:hAnsi="Verdana"/>
          <w:sz w:val="20"/>
          <w:szCs w:val="20"/>
          <w:lang w:val="fr-CA"/>
        </w:rPr>
        <w:t xml:space="preserve"> capacité</w:t>
      </w:r>
      <w:r w:rsidR="00A81F4B" w:rsidRPr="00CB7A70">
        <w:rPr>
          <w:rFonts w:ascii="Verdana" w:hAnsi="Verdana"/>
          <w:sz w:val="20"/>
          <w:szCs w:val="20"/>
          <w:lang w:val="fr-CA"/>
        </w:rPr>
        <w:t>s</w:t>
      </w:r>
      <w:r w:rsidR="00764AC5" w:rsidRPr="00CB7A70">
        <w:rPr>
          <w:rFonts w:ascii="Verdana" w:hAnsi="Verdana"/>
          <w:sz w:val="20"/>
          <w:szCs w:val="20"/>
          <w:lang w:val="fr-CA"/>
        </w:rPr>
        <w:t xml:space="preserve"> et les activités </w:t>
      </w:r>
      <w:r w:rsidR="003B7485" w:rsidRPr="00CB7A70">
        <w:rPr>
          <w:rFonts w:ascii="Verdana" w:hAnsi="Verdana"/>
          <w:sz w:val="20"/>
          <w:szCs w:val="20"/>
          <w:lang w:val="fr-CA"/>
        </w:rPr>
        <w:t xml:space="preserve">des mouvements et </w:t>
      </w:r>
      <w:r w:rsidR="00764AC5" w:rsidRPr="00CB7A70">
        <w:rPr>
          <w:rFonts w:ascii="Verdana" w:hAnsi="Verdana"/>
          <w:sz w:val="20"/>
          <w:szCs w:val="20"/>
          <w:lang w:val="fr-CA"/>
        </w:rPr>
        <w:t>des organisations</w:t>
      </w:r>
      <w:r w:rsidR="003B7485" w:rsidRPr="00CB7A70">
        <w:rPr>
          <w:rFonts w:ascii="Verdana" w:hAnsi="Verdana"/>
          <w:sz w:val="20"/>
          <w:szCs w:val="20"/>
          <w:lang w:val="fr-CA"/>
        </w:rPr>
        <w:t xml:space="preserve"> </w:t>
      </w:r>
      <w:r w:rsidR="00764AC5" w:rsidRPr="00CB7A70">
        <w:rPr>
          <w:rFonts w:ascii="Verdana" w:hAnsi="Verdana"/>
          <w:sz w:val="20"/>
          <w:szCs w:val="20"/>
          <w:lang w:val="fr-CA"/>
        </w:rPr>
        <w:t>d</w:t>
      </w:r>
      <w:r w:rsidR="00A43D87" w:rsidRPr="00CB7A70">
        <w:rPr>
          <w:rFonts w:ascii="Verdana" w:hAnsi="Verdana"/>
          <w:sz w:val="20"/>
          <w:szCs w:val="20"/>
          <w:lang w:val="fr-CA"/>
        </w:rPr>
        <w:t>e défense des droits des femmes </w:t>
      </w:r>
      <w:r w:rsidR="003B7485" w:rsidRPr="00CB7A70">
        <w:rPr>
          <w:rFonts w:ascii="Verdana" w:hAnsi="Verdana"/>
          <w:sz w:val="20"/>
          <w:szCs w:val="20"/>
          <w:lang w:val="fr-CA"/>
        </w:rPr>
        <w:t>(ODDF)</w:t>
      </w:r>
      <w:r w:rsidR="00A43D87" w:rsidRPr="00CB7A70">
        <w:rPr>
          <w:rFonts w:ascii="Verdana" w:hAnsi="Verdana"/>
          <w:sz w:val="20"/>
          <w:szCs w:val="20"/>
          <w:lang w:val="fr-CA"/>
        </w:rPr>
        <w:t xml:space="preserve"> </w:t>
      </w:r>
      <w:r w:rsidR="00764AC5" w:rsidRPr="00CB7A70">
        <w:rPr>
          <w:rFonts w:ascii="Verdana" w:hAnsi="Verdana"/>
          <w:sz w:val="20"/>
          <w:szCs w:val="20"/>
          <w:lang w:val="fr-CA"/>
        </w:rPr>
        <w:t xml:space="preserve">locales et régionales </w:t>
      </w:r>
      <w:r w:rsidR="0066709E" w:rsidRPr="00CB7A70">
        <w:rPr>
          <w:rFonts w:ascii="Verdana" w:hAnsi="Verdana"/>
          <w:sz w:val="20"/>
          <w:szCs w:val="20"/>
          <w:lang w:val="fr-CA"/>
        </w:rPr>
        <w:t>qui cherchent à</w:t>
      </w:r>
      <w:r w:rsidR="00F466CB" w:rsidRPr="00CB7A70">
        <w:rPr>
          <w:rFonts w:ascii="Verdana" w:hAnsi="Verdana"/>
          <w:sz w:val="20"/>
          <w:szCs w:val="20"/>
          <w:lang w:val="fr-CA"/>
        </w:rPr>
        <w:t xml:space="preserve"> renforcer le pouvoir des femmes et des filles, à faire progresser la protection des droits des femmes et des filles </w:t>
      </w:r>
      <w:r w:rsidR="00D07F6F" w:rsidRPr="00CB7A70">
        <w:rPr>
          <w:rFonts w:ascii="Verdana" w:hAnsi="Verdana"/>
          <w:sz w:val="20"/>
          <w:szCs w:val="20"/>
          <w:lang w:val="fr-CA"/>
        </w:rPr>
        <w:t xml:space="preserve">et à </w:t>
      </w:r>
      <w:r w:rsidR="0066709E" w:rsidRPr="00CB7A70">
        <w:rPr>
          <w:rFonts w:ascii="Verdana" w:hAnsi="Verdana"/>
          <w:sz w:val="20"/>
          <w:szCs w:val="20"/>
          <w:lang w:val="fr-CA"/>
        </w:rPr>
        <w:t xml:space="preserve">promouvoir </w:t>
      </w:r>
      <w:r w:rsidR="00D07F6F" w:rsidRPr="00CB7A70">
        <w:rPr>
          <w:rFonts w:ascii="Verdana" w:hAnsi="Verdana"/>
          <w:sz w:val="20"/>
          <w:szCs w:val="20"/>
          <w:lang w:val="fr-CA"/>
        </w:rPr>
        <w:t>l’égalité des genres.</w:t>
      </w:r>
      <w:r w:rsidR="00840248" w:rsidRPr="00CB7A70">
        <w:rPr>
          <w:rFonts w:ascii="Verdana" w:hAnsi="Verdana"/>
          <w:sz w:val="20"/>
          <w:szCs w:val="20"/>
          <w:lang w:val="fr-CA"/>
        </w:rPr>
        <w:t xml:space="preserve"> </w:t>
      </w:r>
      <w:r w:rsidR="004E436C" w:rsidRPr="00CB7A70">
        <w:rPr>
          <w:rFonts w:ascii="Verdana" w:hAnsi="Verdana"/>
          <w:sz w:val="20"/>
          <w:szCs w:val="20"/>
          <w:lang w:val="fr-CA"/>
        </w:rPr>
        <w:t>Dans le cadre du programme</w:t>
      </w:r>
      <w:r w:rsidR="00224832" w:rsidRPr="00CB7A70">
        <w:rPr>
          <w:rFonts w:ascii="Verdana" w:hAnsi="Verdana"/>
          <w:sz w:val="20"/>
          <w:szCs w:val="20"/>
          <w:lang w:val="fr-CA"/>
        </w:rPr>
        <w:t xml:space="preserve">, 32 projets sont réalisés dans 30 pays. </w:t>
      </w:r>
      <w:r w:rsidR="007D7B3A" w:rsidRPr="00AE164B">
        <w:rPr>
          <w:rFonts w:ascii="Verdana" w:hAnsi="Verdana"/>
          <w:sz w:val="20"/>
          <w:szCs w:val="20"/>
          <w:lang w:val="fr-CA"/>
        </w:rPr>
        <w:t>Le ministère des Affaires étrangères, du Commerce et du Développement (MAECD)</w:t>
      </w:r>
      <w:r>
        <w:rPr>
          <w:rFonts w:ascii="Verdana" w:hAnsi="Verdana"/>
          <w:sz w:val="20"/>
          <w:szCs w:val="20"/>
          <w:lang w:val="fr-CA"/>
        </w:rPr>
        <w:t xml:space="preserve"> du Canada</w:t>
      </w:r>
      <w:r w:rsidR="007D7B3A" w:rsidRPr="00CB7A70">
        <w:rPr>
          <w:rFonts w:ascii="Verdana" w:hAnsi="Verdana"/>
          <w:sz w:val="20"/>
          <w:szCs w:val="20"/>
          <w:lang w:val="fr-CA"/>
        </w:rPr>
        <w:t xml:space="preserve"> finance</w:t>
      </w:r>
      <w:r w:rsidR="003711FD" w:rsidRPr="00CB7A70">
        <w:rPr>
          <w:rFonts w:ascii="Verdana" w:hAnsi="Verdana"/>
          <w:sz w:val="20"/>
          <w:szCs w:val="20"/>
          <w:lang w:val="fr-CA"/>
        </w:rPr>
        <w:t xml:space="preserve"> les partenaires de mise en œuvre</w:t>
      </w:r>
      <w:r w:rsidR="001F57A4" w:rsidRPr="00CB7A70">
        <w:rPr>
          <w:rFonts w:ascii="Verdana" w:hAnsi="Verdana"/>
          <w:sz w:val="20"/>
          <w:szCs w:val="20"/>
          <w:lang w:val="fr-CA"/>
        </w:rPr>
        <w:t> (PMO)</w:t>
      </w:r>
      <w:r w:rsidR="00D95D95" w:rsidRPr="00CB7A70">
        <w:rPr>
          <w:rFonts w:ascii="Verdana" w:hAnsi="Verdana"/>
          <w:sz w:val="20"/>
          <w:szCs w:val="20"/>
          <w:lang w:val="fr-CA"/>
        </w:rPr>
        <w:t xml:space="preserve">, qui </w:t>
      </w:r>
      <w:r w:rsidR="00174A2A" w:rsidRPr="00CB7A70">
        <w:rPr>
          <w:rFonts w:ascii="Verdana" w:hAnsi="Verdana"/>
          <w:sz w:val="20"/>
          <w:szCs w:val="20"/>
          <w:lang w:val="fr-CA"/>
        </w:rPr>
        <w:t>agissent à titre d</w:t>
      </w:r>
      <w:r w:rsidR="004E436C" w:rsidRPr="00CB7A70">
        <w:rPr>
          <w:rFonts w:ascii="Verdana" w:hAnsi="Verdana"/>
          <w:sz w:val="20"/>
          <w:szCs w:val="20"/>
          <w:lang w:val="fr-CA"/>
        </w:rPr>
        <w:t>’organe</w:t>
      </w:r>
      <w:r w:rsidR="00174A2A" w:rsidRPr="00CB7A70">
        <w:rPr>
          <w:rFonts w:ascii="Verdana" w:hAnsi="Verdana"/>
          <w:sz w:val="20"/>
          <w:szCs w:val="20"/>
          <w:lang w:val="fr-CA"/>
        </w:rPr>
        <w:t xml:space="preserve">s d’exécution </w:t>
      </w:r>
      <w:r w:rsidR="00D95D95" w:rsidRPr="00CB7A70">
        <w:rPr>
          <w:rFonts w:ascii="Verdana" w:hAnsi="Verdana"/>
          <w:sz w:val="20"/>
          <w:szCs w:val="20"/>
          <w:lang w:val="fr-CA"/>
        </w:rPr>
        <w:t xml:space="preserve">responsables de la </w:t>
      </w:r>
      <w:r>
        <w:rPr>
          <w:rFonts w:ascii="Verdana" w:hAnsi="Verdana"/>
          <w:sz w:val="20"/>
          <w:szCs w:val="20"/>
          <w:lang w:val="fr-CA"/>
        </w:rPr>
        <w:t xml:space="preserve">gestion de </w:t>
      </w:r>
      <w:r w:rsidR="00D95D95" w:rsidRPr="00CB7A70">
        <w:rPr>
          <w:rFonts w:ascii="Verdana" w:hAnsi="Verdana"/>
          <w:sz w:val="20"/>
          <w:szCs w:val="20"/>
          <w:lang w:val="fr-CA"/>
        </w:rPr>
        <w:t xml:space="preserve"> de chaque projet à l’échelle du pays.</w:t>
      </w:r>
      <w:r w:rsidR="00465ACB" w:rsidRPr="00CB7A70">
        <w:rPr>
          <w:rFonts w:ascii="Verdana" w:hAnsi="Verdana"/>
          <w:sz w:val="20"/>
          <w:szCs w:val="20"/>
          <w:lang w:val="fr-CA"/>
        </w:rPr>
        <w:t xml:space="preserve"> </w:t>
      </w:r>
      <w:r w:rsidR="00D95D95" w:rsidRPr="00CB7A70">
        <w:rPr>
          <w:rFonts w:ascii="Verdana" w:hAnsi="Verdana"/>
          <w:sz w:val="20"/>
          <w:szCs w:val="20"/>
          <w:lang w:val="fr-CA"/>
        </w:rPr>
        <w:t>Les PMO collabore</w:t>
      </w:r>
      <w:r w:rsidR="00F27D39" w:rsidRPr="00CB7A70">
        <w:rPr>
          <w:rFonts w:ascii="Verdana" w:hAnsi="Verdana"/>
          <w:sz w:val="20"/>
          <w:szCs w:val="20"/>
          <w:lang w:val="fr-CA"/>
        </w:rPr>
        <w:t>nt</w:t>
      </w:r>
      <w:r w:rsidR="00D95D95" w:rsidRPr="00CB7A70">
        <w:rPr>
          <w:rFonts w:ascii="Verdana" w:hAnsi="Verdana"/>
          <w:sz w:val="20"/>
          <w:szCs w:val="20"/>
          <w:lang w:val="fr-CA"/>
        </w:rPr>
        <w:t xml:space="preserve"> avec les ODDF pour soutenir </w:t>
      </w:r>
      <w:r w:rsidR="00BE31EC" w:rsidRPr="00CB7A70">
        <w:rPr>
          <w:rFonts w:ascii="Verdana" w:hAnsi="Verdana"/>
          <w:sz w:val="20"/>
          <w:szCs w:val="20"/>
          <w:lang w:val="fr-CA"/>
        </w:rPr>
        <w:t>les OD</w:t>
      </w:r>
      <w:r w:rsidR="00FC07C6" w:rsidRPr="00CB7A70">
        <w:rPr>
          <w:rFonts w:ascii="Verdana" w:hAnsi="Verdana"/>
          <w:sz w:val="20"/>
          <w:szCs w:val="20"/>
          <w:lang w:val="fr-CA"/>
        </w:rPr>
        <w:t>D</w:t>
      </w:r>
      <w:r w:rsidR="00BE31EC" w:rsidRPr="00CB7A70">
        <w:rPr>
          <w:rFonts w:ascii="Verdana" w:hAnsi="Verdana"/>
          <w:sz w:val="20"/>
          <w:szCs w:val="20"/>
          <w:lang w:val="fr-CA"/>
        </w:rPr>
        <w:t xml:space="preserve">F </w:t>
      </w:r>
      <w:r w:rsidR="00626304" w:rsidRPr="00CB7A70">
        <w:rPr>
          <w:rFonts w:ascii="Verdana" w:hAnsi="Verdana"/>
          <w:sz w:val="20"/>
          <w:szCs w:val="20"/>
          <w:lang w:val="fr-CA"/>
        </w:rPr>
        <w:t xml:space="preserve">locales </w:t>
      </w:r>
      <w:r w:rsidR="00D12CEA" w:rsidRPr="00CB7A70">
        <w:rPr>
          <w:rFonts w:ascii="Verdana" w:hAnsi="Verdana"/>
          <w:sz w:val="20"/>
          <w:szCs w:val="20"/>
          <w:lang w:val="fr-CA"/>
        </w:rPr>
        <w:t xml:space="preserve">et </w:t>
      </w:r>
      <w:r w:rsidR="00BE31EC" w:rsidRPr="00CB7A70">
        <w:rPr>
          <w:rFonts w:ascii="Verdana" w:hAnsi="Verdana"/>
          <w:sz w:val="20"/>
          <w:szCs w:val="20"/>
          <w:lang w:val="fr-CA"/>
        </w:rPr>
        <w:t>d</w:t>
      </w:r>
      <w:r w:rsidR="00626304" w:rsidRPr="00CB7A70">
        <w:rPr>
          <w:rFonts w:ascii="Verdana" w:hAnsi="Verdana"/>
          <w:sz w:val="20"/>
          <w:szCs w:val="20"/>
          <w:lang w:val="fr-CA"/>
        </w:rPr>
        <w:t>e</w:t>
      </w:r>
      <w:r w:rsidR="00D12CEA" w:rsidRPr="00CB7A70">
        <w:rPr>
          <w:rFonts w:ascii="Verdana" w:hAnsi="Verdana"/>
          <w:sz w:val="20"/>
          <w:szCs w:val="20"/>
          <w:lang w:val="fr-CA"/>
        </w:rPr>
        <w:t xml:space="preserve"> petite envergure</w:t>
      </w:r>
      <w:r w:rsidR="0066709E" w:rsidRPr="00CB7A70">
        <w:rPr>
          <w:rFonts w:ascii="Verdana" w:hAnsi="Verdana"/>
          <w:sz w:val="20"/>
          <w:szCs w:val="20"/>
          <w:lang w:val="fr-CA"/>
        </w:rPr>
        <w:t xml:space="preserve"> en tant que</w:t>
      </w:r>
      <w:r w:rsidR="00F6414A" w:rsidRPr="00CB7A70">
        <w:rPr>
          <w:rFonts w:ascii="Verdana" w:hAnsi="Verdana"/>
          <w:sz w:val="20"/>
          <w:szCs w:val="20"/>
          <w:lang w:val="fr-CA"/>
        </w:rPr>
        <w:t xml:space="preserve"> bénéficiaires </w:t>
      </w:r>
      <w:r w:rsidR="00D912AF" w:rsidRPr="00CB7A70">
        <w:rPr>
          <w:rFonts w:ascii="Verdana" w:hAnsi="Verdana"/>
          <w:sz w:val="20"/>
          <w:szCs w:val="20"/>
          <w:lang w:val="fr-CA"/>
        </w:rPr>
        <w:t xml:space="preserve">finales </w:t>
      </w:r>
      <w:r w:rsidR="00F6414A" w:rsidRPr="00CB7A70">
        <w:rPr>
          <w:rFonts w:ascii="Verdana" w:hAnsi="Verdana"/>
          <w:sz w:val="20"/>
          <w:szCs w:val="20"/>
          <w:lang w:val="fr-CA"/>
        </w:rPr>
        <w:t>du projet.</w:t>
      </w:r>
    </w:p>
    <w:p w14:paraId="3B7F2BA7" w14:textId="77777777" w:rsidR="00F043BA" w:rsidRPr="00CB7A70" w:rsidRDefault="00F043BA" w:rsidP="00FE5AA7">
      <w:pPr>
        <w:pStyle w:val="DefaultText"/>
        <w:spacing w:line="276" w:lineRule="auto"/>
        <w:jc w:val="both"/>
        <w:rPr>
          <w:rFonts w:ascii="Verdana" w:hAnsi="Verdana"/>
          <w:sz w:val="20"/>
          <w:szCs w:val="20"/>
          <w:lang w:val="fr-CA"/>
        </w:rPr>
      </w:pPr>
    </w:p>
    <w:p w14:paraId="18BA752B" w14:textId="0F6255B3" w:rsidR="00A719B7" w:rsidRPr="00CB7A70" w:rsidRDefault="00F6414A" w:rsidP="00A719B7">
      <w:pPr>
        <w:pStyle w:val="DefaultText"/>
        <w:spacing w:line="276" w:lineRule="auto"/>
        <w:jc w:val="both"/>
        <w:rPr>
          <w:rFonts w:ascii="Verdana" w:hAnsi="Verdana"/>
          <w:sz w:val="20"/>
          <w:szCs w:val="20"/>
          <w:lang w:val="fr-CA"/>
        </w:rPr>
      </w:pPr>
      <w:r w:rsidRPr="00CB7A70">
        <w:rPr>
          <w:rFonts w:ascii="Verdana" w:hAnsi="Verdana"/>
          <w:sz w:val="20"/>
          <w:szCs w:val="20"/>
          <w:lang w:val="fr-CA"/>
        </w:rPr>
        <w:t>Dans le cadre d</w:t>
      </w:r>
      <w:r w:rsidR="00CE032D" w:rsidRPr="00CB7A70">
        <w:rPr>
          <w:rFonts w:ascii="Verdana" w:hAnsi="Verdana"/>
          <w:sz w:val="20"/>
          <w:szCs w:val="20"/>
          <w:lang w:val="fr-CA"/>
        </w:rPr>
        <w:t>’un</w:t>
      </w:r>
      <w:r w:rsidRPr="00CB7A70">
        <w:rPr>
          <w:rFonts w:ascii="Verdana" w:hAnsi="Verdana"/>
          <w:sz w:val="20"/>
          <w:szCs w:val="20"/>
          <w:lang w:val="fr-CA"/>
        </w:rPr>
        <w:t xml:space="preserve">e initiative régionale </w:t>
      </w:r>
      <w:r w:rsidR="00CE032D" w:rsidRPr="00CB7A70">
        <w:rPr>
          <w:rFonts w:ascii="Verdana" w:hAnsi="Verdana"/>
          <w:sz w:val="20"/>
          <w:szCs w:val="20"/>
          <w:lang w:val="fr-CA"/>
        </w:rPr>
        <w:t>de promotion de</w:t>
      </w:r>
      <w:r w:rsidRPr="00CB7A70">
        <w:rPr>
          <w:rFonts w:ascii="Verdana" w:hAnsi="Verdana"/>
          <w:sz w:val="20"/>
          <w:szCs w:val="20"/>
          <w:lang w:val="fr-CA"/>
        </w:rPr>
        <w:t xml:space="preserve"> l’innovation, des projets en Afrique </w:t>
      </w:r>
      <w:r w:rsidR="003B7485" w:rsidRPr="00CB7A70">
        <w:rPr>
          <w:rFonts w:ascii="Verdana" w:hAnsi="Verdana"/>
          <w:sz w:val="20"/>
          <w:szCs w:val="20"/>
          <w:lang w:val="fr-CA"/>
        </w:rPr>
        <w:t>occidentale</w:t>
      </w:r>
      <w:r w:rsidR="00D12CEA" w:rsidRPr="00CB7A70">
        <w:rPr>
          <w:rFonts w:ascii="Verdana" w:hAnsi="Verdana"/>
          <w:sz w:val="20"/>
          <w:szCs w:val="20"/>
          <w:lang w:val="fr-CA"/>
        </w:rPr>
        <w:t xml:space="preserve"> et centrale</w:t>
      </w:r>
      <w:r w:rsidR="004B0424" w:rsidRPr="00CB7A70">
        <w:rPr>
          <w:rFonts w:ascii="Verdana" w:hAnsi="Verdana"/>
          <w:sz w:val="20"/>
          <w:szCs w:val="20"/>
          <w:lang w:val="fr-CA"/>
        </w:rPr>
        <w:t xml:space="preserve"> (y compris le programme VLF </w:t>
      </w:r>
      <w:r w:rsidR="00ED0EC8" w:rsidRPr="000751E1">
        <w:rPr>
          <w:rFonts w:ascii="Verdana" w:hAnsi="Verdana"/>
          <w:sz w:val="20"/>
          <w:szCs w:val="20"/>
          <w:lang w:val="fr-CA"/>
        </w:rPr>
        <w:t>en RDC</w:t>
      </w:r>
      <w:r w:rsidR="007F0D6C">
        <w:rPr>
          <w:rFonts w:ascii="Verdana" w:hAnsi="Verdana"/>
          <w:sz w:val="20"/>
          <w:szCs w:val="20"/>
          <w:lang w:val="fr-CA"/>
        </w:rPr>
        <w:t>)</w:t>
      </w:r>
      <w:r w:rsidR="00ED0EC8">
        <w:rPr>
          <w:rFonts w:ascii="Verdana" w:hAnsi="Verdana"/>
          <w:sz w:val="20"/>
          <w:szCs w:val="20"/>
          <w:lang w:val="fr-CA"/>
        </w:rPr>
        <w:t xml:space="preserve"> </w:t>
      </w:r>
      <w:r w:rsidR="004B0424" w:rsidRPr="00CB7A70">
        <w:rPr>
          <w:rFonts w:ascii="Verdana" w:hAnsi="Verdana"/>
          <w:sz w:val="20"/>
          <w:szCs w:val="20"/>
          <w:lang w:val="fr-CA"/>
        </w:rPr>
        <w:t xml:space="preserve">ont intégré l’innovation à leur conception de projet. Cette approche a été </w:t>
      </w:r>
      <w:r w:rsidR="007F1EB2" w:rsidRPr="00CB7A70">
        <w:rPr>
          <w:rFonts w:ascii="Verdana" w:hAnsi="Verdana"/>
          <w:sz w:val="20"/>
          <w:szCs w:val="20"/>
          <w:lang w:val="fr-CA"/>
        </w:rPr>
        <w:t>adoptée pour soutenir et mieu</w:t>
      </w:r>
      <w:r w:rsidR="007B3BDA" w:rsidRPr="00CB7A70">
        <w:rPr>
          <w:rFonts w:ascii="Verdana" w:hAnsi="Verdana"/>
          <w:sz w:val="20"/>
          <w:szCs w:val="20"/>
          <w:lang w:val="fr-CA"/>
        </w:rPr>
        <w:t>x documenter</w:t>
      </w:r>
      <w:r w:rsidR="007F1EB2" w:rsidRPr="00CB7A70">
        <w:rPr>
          <w:rFonts w:ascii="Verdana" w:hAnsi="Verdana"/>
          <w:sz w:val="20"/>
          <w:szCs w:val="20"/>
          <w:lang w:val="fr-CA"/>
        </w:rPr>
        <w:t xml:space="preserve"> les initiatives novatrices </w:t>
      </w:r>
      <w:r w:rsidR="009E0CB8" w:rsidRPr="00CB7A70">
        <w:rPr>
          <w:rFonts w:ascii="Verdana" w:hAnsi="Verdana"/>
          <w:sz w:val="20"/>
          <w:szCs w:val="20"/>
          <w:lang w:val="fr-CA"/>
        </w:rPr>
        <w:t>lancées</w:t>
      </w:r>
      <w:r w:rsidR="007F1EB2" w:rsidRPr="00CB7A70">
        <w:rPr>
          <w:rFonts w:ascii="Verdana" w:hAnsi="Verdana"/>
          <w:sz w:val="20"/>
          <w:szCs w:val="20"/>
          <w:lang w:val="fr-CA"/>
        </w:rPr>
        <w:t xml:space="preserve"> par des ODDF, qui doivent innover et s’adapter pour atteindre leurs objectifs malgré les contraintes sociales et économiques. </w:t>
      </w:r>
      <w:r w:rsidR="00CD7503" w:rsidRPr="00CB7A70">
        <w:rPr>
          <w:rFonts w:ascii="Verdana" w:hAnsi="Verdana"/>
          <w:sz w:val="20"/>
          <w:szCs w:val="20"/>
          <w:lang w:val="fr-CA"/>
        </w:rPr>
        <w:t xml:space="preserve">Les projets </w:t>
      </w:r>
      <w:r w:rsidR="00ED0EC8">
        <w:rPr>
          <w:rFonts w:ascii="Verdana" w:hAnsi="Verdana"/>
          <w:sz w:val="20"/>
          <w:szCs w:val="20"/>
          <w:lang w:val="fr-CA"/>
        </w:rPr>
        <w:t xml:space="preserve">en </w:t>
      </w:r>
      <w:r w:rsidR="00ED0EC8" w:rsidRPr="000751E1">
        <w:rPr>
          <w:rFonts w:ascii="Verdana" w:hAnsi="Verdana"/>
          <w:sz w:val="20"/>
          <w:szCs w:val="20"/>
          <w:lang w:val="fr-CA"/>
        </w:rPr>
        <w:t>Afrique</w:t>
      </w:r>
      <w:r w:rsidR="00CD7503" w:rsidRPr="00CB7A70">
        <w:rPr>
          <w:rFonts w:ascii="Verdana" w:hAnsi="Verdana"/>
          <w:sz w:val="20"/>
          <w:szCs w:val="20"/>
          <w:lang w:val="fr-CA"/>
        </w:rPr>
        <w:t xml:space="preserve"> (7 projets dans 8 pays) se </w:t>
      </w:r>
      <w:r w:rsidR="00C111CC" w:rsidRPr="00CB7A70">
        <w:rPr>
          <w:rFonts w:ascii="Verdana" w:hAnsi="Verdana"/>
          <w:sz w:val="20"/>
          <w:szCs w:val="20"/>
          <w:lang w:val="fr-CA"/>
        </w:rPr>
        <w:t>démarquent</w:t>
      </w:r>
      <w:r w:rsidR="00CD7503" w:rsidRPr="00CB7A70">
        <w:rPr>
          <w:rFonts w:ascii="Verdana" w:hAnsi="Verdana"/>
          <w:sz w:val="20"/>
          <w:szCs w:val="20"/>
          <w:lang w:val="fr-CA"/>
        </w:rPr>
        <w:t xml:space="preserve"> </w:t>
      </w:r>
      <w:r w:rsidR="003F120C">
        <w:rPr>
          <w:rFonts w:ascii="Verdana" w:hAnsi="Verdana"/>
          <w:sz w:val="20"/>
          <w:szCs w:val="20"/>
          <w:lang w:val="fr-CA"/>
        </w:rPr>
        <w:t xml:space="preserve">justement </w:t>
      </w:r>
      <w:r w:rsidR="00CD7503" w:rsidRPr="00CB7A70">
        <w:rPr>
          <w:rFonts w:ascii="Verdana" w:hAnsi="Verdana"/>
          <w:sz w:val="20"/>
          <w:szCs w:val="20"/>
          <w:lang w:val="fr-CA"/>
        </w:rPr>
        <w:t xml:space="preserve">des autres projets </w:t>
      </w:r>
      <w:r w:rsidR="00CE032D" w:rsidRPr="00CB7A70">
        <w:rPr>
          <w:rFonts w:ascii="Verdana" w:hAnsi="Verdana"/>
          <w:sz w:val="20"/>
          <w:szCs w:val="20"/>
          <w:lang w:val="fr-CA"/>
        </w:rPr>
        <w:t xml:space="preserve">mis en œuvre ailleurs dans le monde dans le cadre </w:t>
      </w:r>
      <w:r w:rsidR="00C111CC" w:rsidRPr="00CB7A70">
        <w:rPr>
          <w:rFonts w:ascii="Verdana" w:hAnsi="Verdana"/>
          <w:sz w:val="20"/>
          <w:szCs w:val="20"/>
          <w:lang w:val="fr-CA"/>
        </w:rPr>
        <w:t>d</w:t>
      </w:r>
      <w:r w:rsidR="003F120C">
        <w:rPr>
          <w:rFonts w:ascii="Verdana" w:hAnsi="Verdana"/>
          <w:sz w:val="20"/>
          <w:szCs w:val="20"/>
          <w:lang w:val="fr-CA"/>
        </w:rPr>
        <w:t xml:space="preserve">e ce </w:t>
      </w:r>
      <w:r w:rsidR="00C111CC" w:rsidRPr="00CB7A70">
        <w:rPr>
          <w:rFonts w:ascii="Verdana" w:hAnsi="Verdana"/>
          <w:sz w:val="20"/>
          <w:szCs w:val="20"/>
          <w:lang w:val="fr-CA"/>
        </w:rPr>
        <w:t xml:space="preserve"> programme  en raison de l’accent qui est mis sur l’innovation. Cette initiative </w:t>
      </w:r>
      <w:r w:rsidR="00CE032D" w:rsidRPr="00CB7A70">
        <w:rPr>
          <w:rFonts w:ascii="Verdana" w:hAnsi="Verdana"/>
          <w:sz w:val="20"/>
          <w:szCs w:val="20"/>
          <w:lang w:val="fr-CA"/>
        </w:rPr>
        <w:t>permet non</w:t>
      </w:r>
      <w:r w:rsidR="00856A0C" w:rsidRPr="00CB7A70">
        <w:rPr>
          <w:rFonts w:ascii="Verdana" w:hAnsi="Verdana"/>
          <w:sz w:val="20"/>
          <w:szCs w:val="20"/>
          <w:lang w:val="fr-CA"/>
        </w:rPr>
        <w:t xml:space="preserve"> seulement </w:t>
      </w:r>
      <w:r w:rsidR="00C111CC" w:rsidRPr="00CB7A70">
        <w:rPr>
          <w:rFonts w:ascii="Verdana" w:hAnsi="Verdana"/>
          <w:sz w:val="20"/>
          <w:szCs w:val="20"/>
          <w:lang w:val="fr-CA"/>
        </w:rPr>
        <w:t>au</w:t>
      </w:r>
      <w:r w:rsidR="009448D8" w:rsidRPr="00CB7A70">
        <w:rPr>
          <w:rFonts w:ascii="Verdana" w:hAnsi="Verdana"/>
          <w:sz w:val="20"/>
          <w:szCs w:val="20"/>
          <w:lang w:val="fr-CA"/>
        </w:rPr>
        <w:t>x</w:t>
      </w:r>
      <w:r w:rsidR="00C111CC" w:rsidRPr="00CB7A70">
        <w:rPr>
          <w:rFonts w:ascii="Verdana" w:hAnsi="Verdana"/>
          <w:sz w:val="20"/>
          <w:szCs w:val="20"/>
          <w:lang w:val="fr-CA"/>
        </w:rPr>
        <w:t xml:space="preserve"> ODDF </w:t>
      </w:r>
      <w:r w:rsidR="00856A0C" w:rsidRPr="00CB7A70">
        <w:rPr>
          <w:rFonts w:ascii="Verdana" w:hAnsi="Verdana"/>
          <w:sz w:val="20"/>
          <w:szCs w:val="20"/>
          <w:lang w:val="fr-CA"/>
        </w:rPr>
        <w:t xml:space="preserve">de tirer leurs propres conclusions quant à </w:t>
      </w:r>
      <w:r w:rsidR="00CE032D" w:rsidRPr="00CB7A70">
        <w:rPr>
          <w:rFonts w:ascii="Verdana" w:hAnsi="Verdana"/>
          <w:sz w:val="20"/>
          <w:szCs w:val="20"/>
          <w:lang w:val="fr-CA"/>
        </w:rPr>
        <w:t>l’efficacité</w:t>
      </w:r>
      <w:r w:rsidR="00601C4E" w:rsidRPr="00CB7A70">
        <w:rPr>
          <w:rFonts w:ascii="Verdana" w:hAnsi="Verdana"/>
          <w:sz w:val="20"/>
          <w:szCs w:val="20"/>
          <w:lang w:val="fr-CA"/>
        </w:rPr>
        <w:t xml:space="preserve"> des programmes, </w:t>
      </w:r>
      <w:r w:rsidR="00CE032D" w:rsidRPr="00CB7A70">
        <w:rPr>
          <w:rFonts w:ascii="Verdana" w:hAnsi="Verdana"/>
          <w:sz w:val="20"/>
          <w:szCs w:val="20"/>
          <w:lang w:val="fr-CA"/>
        </w:rPr>
        <w:t xml:space="preserve">mais aussi </w:t>
      </w:r>
      <w:r w:rsidR="005A4E14" w:rsidRPr="00CB7A70">
        <w:rPr>
          <w:rFonts w:ascii="Verdana" w:hAnsi="Verdana"/>
          <w:sz w:val="20"/>
          <w:szCs w:val="20"/>
          <w:lang w:val="fr-CA"/>
        </w:rPr>
        <w:t xml:space="preserve">au programme VLF de </w:t>
      </w:r>
      <w:r w:rsidR="00601C4E" w:rsidRPr="00CB7A70">
        <w:rPr>
          <w:rFonts w:ascii="Verdana" w:hAnsi="Verdana"/>
          <w:sz w:val="20"/>
          <w:szCs w:val="20"/>
          <w:lang w:val="fr-CA"/>
        </w:rPr>
        <w:t>recueillir des données</w:t>
      </w:r>
      <w:r w:rsidR="005A4E14" w:rsidRPr="00CB7A70">
        <w:rPr>
          <w:rFonts w:ascii="Verdana" w:hAnsi="Verdana"/>
          <w:sz w:val="20"/>
          <w:szCs w:val="20"/>
          <w:lang w:val="fr-CA"/>
        </w:rPr>
        <w:t xml:space="preserve"> qui décrivent ce que l’innovation signifie pour les ODDF et les mouvements de défenses des droits des femmes </w:t>
      </w:r>
      <w:r w:rsidR="005F72BC" w:rsidRPr="00CB7A70">
        <w:rPr>
          <w:rFonts w:ascii="Verdana" w:hAnsi="Verdana"/>
          <w:sz w:val="20"/>
          <w:szCs w:val="20"/>
          <w:lang w:val="fr-CA"/>
        </w:rPr>
        <w:t xml:space="preserve">et </w:t>
      </w:r>
      <w:r w:rsidR="00601C4E" w:rsidRPr="00CB7A70">
        <w:rPr>
          <w:rFonts w:ascii="Verdana" w:hAnsi="Verdana"/>
          <w:sz w:val="20"/>
          <w:szCs w:val="20"/>
          <w:lang w:val="fr-CA"/>
        </w:rPr>
        <w:t xml:space="preserve">de </w:t>
      </w:r>
      <w:r w:rsidR="00CE032D" w:rsidRPr="00CB7A70">
        <w:rPr>
          <w:rFonts w:ascii="Verdana" w:hAnsi="Verdana"/>
          <w:sz w:val="20"/>
          <w:szCs w:val="20"/>
          <w:lang w:val="fr-CA"/>
        </w:rPr>
        <w:t>déterminer</w:t>
      </w:r>
      <w:r w:rsidR="00601C4E" w:rsidRPr="00CB7A70">
        <w:rPr>
          <w:rFonts w:ascii="Verdana" w:hAnsi="Verdana"/>
          <w:sz w:val="20"/>
          <w:szCs w:val="20"/>
          <w:lang w:val="fr-CA"/>
        </w:rPr>
        <w:t xml:space="preserve"> </w:t>
      </w:r>
      <w:r w:rsidR="00EF02FA" w:rsidRPr="00CB7A70">
        <w:rPr>
          <w:rFonts w:ascii="Verdana" w:hAnsi="Verdana"/>
          <w:sz w:val="20"/>
          <w:szCs w:val="20"/>
          <w:lang w:val="fr-CA"/>
        </w:rPr>
        <w:t xml:space="preserve">si </w:t>
      </w:r>
      <w:r w:rsidR="00A43D87" w:rsidRPr="00CB7A70">
        <w:rPr>
          <w:rFonts w:ascii="Verdana" w:hAnsi="Verdana"/>
          <w:sz w:val="20"/>
          <w:szCs w:val="20"/>
          <w:lang w:val="fr-CA"/>
        </w:rPr>
        <w:t>une programmation axée délibéré</w:t>
      </w:r>
      <w:r w:rsidR="001529CF" w:rsidRPr="00CB7A70">
        <w:rPr>
          <w:rFonts w:ascii="Verdana" w:hAnsi="Verdana"/>
          <w:sz w:val="20"/>
          <w:szCs w:val="20"/>
          <w:lang w:val="fr-CA"/>
        </w:rPr>
        <w:t>ment sur l’innovation</w:t>
      </w:r>
      <w:r w:rsidR="00A43D87" w:rsidRPr="00CB7A70">
        <w:rPr>
          <w:rFonts w:ascii="Verdana" w:hAnsi="Verdana"/>
          <w:sz w:val="20"/>
          <w:szCs w:val="20"/>
          <w:lang w:val="fr-CA"/>
        </w:rPr>
        <w:t xml:space="preserve"> </w:t>
      </w:r>
      <w:r w:rsidR="005F72BC" w:rsidRPr="00CB7A70">
        <w:rPr>
          <w:rFonts w:ascii="Verdana" w:hAnsi="Verdana"/>
          <w:sz w:val="20"/>
          <w:szCs w:val="20"/>
          <w:lang w:val="fr-CA"/>
        </w:rPr>
        <w:t>contribue au renforcement des ODDF.</w:t>
      </w:r>
    </w:p>
    <w:p w14:paraId="442DC1BF" w14:textId="77777777" w:rsidR="00840248" w:rsidRPr="00CB7A70" w:rsidRDefault="00840248" w:rsidP="00840248">
      <w:pPr>
        <w:pStyle w:val="DefaultText"/>
        <w:spacing w:line="276" w:lineRule="auto"/>
        <w:jc w:val="both"/>
        <w:rPr>
          <w:rFonts w:ascii="Verdana" w:hAnsi="Verdana"/>
          <w:sz w:val="20"/>
          <w:szCs w:val="20"/>
          <w:lang w:val="fr-CA"/>
        </w:rPr>
      </w:pPr>
    </w:p>
    <w:p w14:paraId="2A6E8F09" w14:textId="5791156B" w:rsidR="00C52944" w:rsidRPr="00CB7A70" w:rsidRDefault="003F120C" w:rsidP="00CC0F46">
      <w:pPr>
        <w:pBdr>
          <w:top w:val="nil"/>
          <w:left w:val="nil"/>
          <w:bottom w:val="nil"/>
          <w:right w:val="nil"/>
          <w:between w:val="nil"/>
        </w:pBdr>
        <w:jc w:val="both"/>
        <w:rPr>
          <w:rFonts w:ascii="Verdana" w:hAnsi="Verdana"/>
          <w:b/>
          <w:bCs/>
          <w:sz w:val="20"/>
          <w:szCs w:val="20"/>
          <w:highlight w:val="yellow"/>
          <w:lang w:val="fr-CA"/>
        </w:rPr>
      </w:pPr>
      <w:r>
        <w:rPr>
          <w:rFonts w:ascii="Verdana" w:hAnsi="Verdana"/>
          <w:sz w:val="20"/>
          <w:szCs w:val="20"/>
          <w:lang w:val="fr-CA"/>
        </w:rPr>
        <w:t>C’est d</w:t>
      </w:r>
      <w:r w:rsidR="005F72BC" w:rsidRPr="00CB7A70">
        <w:rPr>
          <w:rFonts w:ascii="Verdana" w:hAnsi="Verdana"/>
          <w:sz w:val="20"/>
          <w:szCs w:val="20"/>
          <w:lang w:val="fr-CA"/>
        </w:rPr>
        <w:t>ans ce contexte</w:t>
      </w:r>
      <w:r>
        <w:rPr>
          <w:rFonts w:ascii="Verdana" w:hAnsi="Verdana"/>
          <w:sz w:val="20"/>
          <w:szCs w:val="20"/>
          <w:lang w:val="fr-CA"/>
        </w:rPr>
        <w:t xml:space="preserve"> que </w:t>
      </w:r>
      <w:r w:rsidR="00E6554A" w:rsidRPr="00CB7A70">
        <w:rPr>
          <w:rFonts w:ascii="Verdana" w:hAnsi="Verdana"/>
          <w:sz w:val="20"/>
          <w:szCs w:val="20"/>
          <w:lang w:val="fr-CA"/>
        </w:rPr>
        <w:t xml:space="preserve"> </w:t>
      </w:r>
      <w:r w:rsidR="005F72BC" w:rsidRPr="00CB7A70">
        <w:rPr>
          <w:rFonts w:ascii="Verdana" w:hAnsi="Verdana"/>
          <w:sz w:val="20"/>
          <w:szCs w:val="20"/>
          <w:lang w:val="fr-CA"/>
        </w:rPr>
        <w:t>le MAECD cherche à embaucher un</w:t>
      </w:r>
      <w:r w:rsidR="00351EEE">
        <w:rPr>
          <w:rFonts w:ascii="Verdana" w:hAnsi="Verdana"/>
          <w:sz w:val="20"/>
          <w:szCs w:val="20"/>
          <w:lang w:val="fr-CA"/>
        </w:rPr>
        <w:t>.e</w:t>
      </w:r>
      <w:r w:rsidR="005F72BC" w:rsidRPr="00CB7A70">
        <w:rPr>
          <w:rFonts w:ascii="Verdana" w:hAnsi="Verdana"/>
          <w:sz w:val="20"/>
          <w:szCs w:val="20"/>
          <w:lang w:val="fr-CA"/>
        </w:rPr>
        <w:t xml:space="preserve"> agent</w:t>
      </w:r>
      <w:r w:rsidR="00351EEE">
        <w:rPr>
          <w:rFonts w:ascii="Verdana" w:hAnsi="Verdana"/>
          <w:sz w:val="20"/>
          <w:szCs w:val="20"/>
          <w:lang w:val="fr-CA"/>
        </w:rPr>
        <w:t>.e</w:t>
      </w:r>
      <w:r w:rsidR="005F72BC" w:rsidRPr="00CB7A70">
        <w:rPr>
          <w:rFonts w:ascii="Verdana" w:hAnsi="Verdana"/>
          <w:sz w:val="20"/>
          <w:szCs w:val="20"/>
          <w:lang w:val="fr-CA"/>
        </w:rPr>
        <w:t xml:space="preserve"> de suivi du projet </w:t>
      </w:r>
      <w:r w:rsidR="0014692D" w:rsidRPr="00CB7A70">
        <w:rPr>
          <w:rFonts w:ascii="Verdana" w:hAnsi="Verdana"/>
          <w:sz w:val="20"/>
          <w:szCs w:val="20"/>
          <w:lang w:val="fr-CA"/>
        </w:rPr>
        <w:t>pour le projet</w:t>
      </w:r>
      <w:r w:rsidR="00862D6C">
        <w:rPr>
          <w:rFonts w:ascii="Verdana" w:hAnsi="Verdana"/>
          <w:sz w:val="20"/>
          <w:szCs w:val="20"/>
          <w:lang w:val="fr-CA"/>
        </w:rPr>
        <w:t xml:space="preserve"> </w:t>
      </w:r>
      <w:r w:rsidR="00ED0EC8" w:rsidRPr="007A6977">
        <w:rPr>
          <w:rFonts w:ascii="Verdana" w:hAnsi="Verdana"/>
          <w:b/>
          <w:bCs/>
          <w:sz w:val="20"/>
          <w:szCs w:val="20"/>
          <w:lang w:val="fr-CA"/>
        </w:rPr>
        <w:t>Voix et leadership des femmes en République démocratique du Congo mis en œuvre par le Centre Carter</w:t>
      </w:r>
      <w:r w:rsidR="00E6554A" w:rsidRPr="007A6977">
        <w:rPr>
          <w:rFonts w:ascii="Verdana" w:hAnsi="Verdana"/>
          <w:b/>
          <w:bCs/>
          <w:sz w:val="20"/>
          <w:szCs w:val="20"/>
          <w:lang w:val="fr-CA"/>
        </w:rPr>
        <w:t>.</w:t>
      </w:r>
    </w:p>
    <w:p w14:paraId="6E720D28" w14:textId="77777777" w:rsidR="008823D1" w:rsidRPr="00CB7A70" w:rsidRDefault="008823D1" w:rsidP="00CC0F46">
      <w:pPr>
        <w:pBdr>
          <w:top w:val="nil"/>
          <w:left w:val="nil"/>
          <w:bottom w:val="nil"/>
          <w:right w:val="nil"/>
          <w:between w:val="nil"/>
        </w:pBdr>
        <w:jc w:val="both"/>
        <w:rPr>
          <w:rFonts w:ascii="Verdana" w:hAnsi="Verdana"/>
          <w:sz w:val="20"/>
          <w:szCs w:val="20"/>
          <w:lang w:val="fr-CA"/>
        </w:rPr>
      </w:pPr>
    </w:p>
    <w:p w14:paraId="286F9CE9" w14:textId="7534F81E" w:rsidR="00CC0F46" w:rsidRPr="00CB7A70" w:rsidRDefault="004E5C58" w:rsidP="00CC0F46">
      <w:pPr>
        <w:pBdr>
          <w:top w:val="nil"/>
          <w:left w:val="nil"/>
          <w:bottom w:val="nil"/>
          <w:right w:val="nil"/>
          <w:between w:val="nil"/>
        </w:pBdr>
        <w:jc w:val="both"/>
        <w:rPr>
          <w:rFonts w:ascii="Verdana" w:hAnsi="Verdana"/>
          <w:sz w:val="20"/>
          <w:szCs w:val="20"/>
          <w:lang w:val="fr-CA"/>
        </w:rPr>
      </w:pPr>
      <w:r w:rsidRPr="00CB7A70">
        <w:rPr>
          <w:rFonts w:ascii="Verdana" w:hAnsi="Verdana"/>
          <w:sz w:val="20"/>
          <w:szCs w:val="20"/>
          <w:lang w:val="fr-CA"/>
        </w:rPr>
        <w:t>Dans le cadre de ses fonction</w:t>
      </w:r>
      <w:r w:rsidR="00A7590E" w:rsidRPr="00CB7A70">
        <w:rPr>
          <w:rFonts w:ascii="Verdana" w:hAnsi="Verdana"/>
          <w:sz w:val="20"/>
          <w:szCs w:val="20"/>
          <w:lang w:val="fr-CA"/>
        </w:rPr>
        <w:t>s</w:t>
      </w:r>
      <w:r w:rsidRPr="00CB7A70">
        <w:rPr>
          <w:rFonts w:ascii="Verdana" w:hAnsi="Verdana"/>
          <w:sz w:val="20"/>
          <w:szCs w:val="20"/>
          <w:lang w:val="fr-CA"/>
        </w:rPr>
        <w:t xml:space="preserve">, </w:t>
      </w:r>
      <w:r w:rsidR="00360229">
        <w:rPr>
          <w:rFonts w:ascii="Verdana" w:hAnsi="Verdana"/>
          <w:sz w:val="20"/>
          <w:szCs w:val="20"/>
          <w:lang w:val="fr-CA"/>
        </w:rPr>
        <w:t xml:space="preserve">l’agent.e de suivi </w:t>
      </w:r>
      <w:r w:rsidRPr="00CB7A70">
        <w:rPr>
          <w:rFonts w:ascii="Verdana" w:hAnsi="Verdana"/>
          <w:sz w:val="20"/>
          <w:szCs w:val="20"/>
          <w:lang w:val="fr-CA"/>
        </w:rPr>
        <w:t xml:space="preserve"> collaborer</w:t>
      </w:r>
      <w:r w:rsidR="00360229">
        <w:rPr>
          <w:rFonts w:ascii="Verdana" w:hAnsi="Verdana"/>
          <w:sz w:val="20"/>
          <w:szCs w:val="20"/>
          <w:lang w:val="fr-CA"/>
        </w:rPr>
        <w:t>a</w:t>
      </w:r>
      <w:r w:rsidRPr="00CB7A70">
        <w:rPr>
          <w:rFonts w:ascii="Verdana" w:hAnsi="Verdana"/>
          <w:sz w:val="20"/>
          <w:szCs w:val="20"/>
          <w:lang w:val="fr-CA"/>
        </w:rPr>
        <w:t xml:space="preserve"> </w:t>
      </w:r>
      <w:r w:rsidR="00804A64" w:rsidRPr="00CB7A70">
        <w:rPr>
          <w:rFonts w:ascii="Verdana" w:hAnsi="Verdana"/>
          <w:sz w:val="20"/>
          <w:szCs w:val="20"/>
          <w:lang w:val="fr-CA"/>
        </w:rPr>
        <w:t xml:space="preserve">avec </w:t>
      </w:r>
      <w:r w:rsidR="00461EDB">
        <w:rPr>
          <w:rFonts w:ascii="Verdana" w:hAnsi="Verdana"/>
          <w:sz w:val="20"/>
          <w:szCs w:val="20"/>
          <w:lang w:val="fr-CA"/>
        </w:rPr>
        <w:t xml:space="preserve">le MAÉCD et son équipe </w:t>
      </w:r>
      <w:r w:rsidR="000253D9">
        <w:rPr>
          <w:rFonts w:ascii="Verdana" w:hAnsi="Verdana"/>
          <w:sz w:val="20"/>
          <w:szCs w:val="20"/>
          <w:lang w:val="fr-CA"/>
        </w:rPr>
        <w:t>d’appui du MAÉCD</w:t>
      </w:r>
      <w:r w:rsidR="00CC0F46" w:rsidRPr="00CB7A70">
        <w:rPr>
          <w:rFonts w:ascii="Verdana" w:hAnsi="Verdana"/>
          <w:sz w:val="20"/>
          <w:szCs w:val="20"/>
          <w:lang w:val="fr-CA"/>
        </w:rPr>
        <w:t xml:space="preserve"> </w:t>
      </w:r>
      <w:r w:rsidR="00C27B7B" w:rsidRPr="00CB7A70">
        <w:rPr>
          <w:rFonts w:ascii="Verdana" w:hAnsi="Verdana"/>
          <w:sz w:val="20"/>
          <w:szCs w:val="20"/>
          <w:lang w:val="fr-CA"/>
        </w:rPr>
        <w:t xml:space="preserve"> </w:t>
      </w:r>
      <w:r w:rsidR="00804A64" w:rsidRPr="00CB7A70">
        <w:rPr>
          <w:rFonts w:ascii="Verdana" w:hAnsi="Verdana"/>
          <w:sz w:val="20"/>
          <w:szCs w:val="20"/>
          <w:lang w:val="fr-CA"/>
        </w:rPr>
        <w:t>pour</w:t>
      </w:r>
      <w:r w:rsidR="00A23CEB" w:rsidRPr="00CB7A70">
        <w:rPr>
          <w:rFonts w:ascii="Verdana" w:hAnsi="Verdana"/>
          <w:sz w:val="20"/>
          <w:szCs w:val="20"/>
          <w:lang w:val="fr-CA"/>
        </w:rPr>
        <w:t xml:space="preserve"> </w:t>
      </w:r>
      <w:r w:rsidR="0080418C" w:rsidRPr="00CB7A70">
        <w:rPr>
          <w:rFonts w:ascii="Verdana" w:hAnsi="Verdana"/>
          <w:sz w:val="20"/>
          <w:szCs w:val="20"/>
          <w:lang w:val="fr-CA"/>
        </w:rPr>
        <w:t>renforcer les</w:t>
      </w:r>
      <w:r w:rsidR="00804A64" w:rsidRPr="00CB7A70">
        <w:rPr>
          <w:rFonts w:ascii="Verdana" w:hAnsi="Verdana"/>
          <w:sz w:val="20"/>
          <w:szCs w:val="20"/>
          <w:lang w:val="fr-CA"/>
        </w:rPr>
        <w:t xml:space="preserve"> méthodes de suivi féministes</w:t>
      </w:r>
      <w:r w:rsidR="00461EDB" w:rsidRPr="00CB7A70">
        <w:rPr>
          <w:rFonts w:ascii="Verdana" w:hAnsi="Verdana"/>
          <w:sz w:val="20"/>
          <w:szCs w:val="20"/>
          <w:lang w:val="fr-CA"/>
        </w:rPr>
        <w:t xml:space="preserve"> </w:t>
      </w:r>
      <w:r w:rsidR="00921673" w:rsidRPr="00CB7A70">
        <w:rPr>
          <w:rFonts w:ascii="Verdana" w:hAnsi="Verdana"/>
          <w:sz w:val="20"/>
          <w:szCs w:val="20"/>
          <w:lang w:val="fr-CA"/>
        </w:rPr>
        <w:t xml:space="preserve">et </w:t>
      </w:r>
      <w:r w:rsidR="0080418C" w:rsidRPr="00CB7A70">
        <w:rPr>
          <w:rFonts w:ascii="Verdana" w:hAnsi="Verdana"/>
          <w:sz w:val="20"/>
          <w:szCs w:val="20"/>
          <w:lang w:val="fr-CA"/>
        </w:rPr>
        <w:t xml:space="preserve">pour assurer que </w:t>
      </w:r>
      <w:r w:rsidR="00921673" w:rsidRPr="00CB7A70">
        <w:rPr>
          <w:rFonts w:ascii="Verdana" w:hAnsi="Verdana"/>
          <w:sz w:val="20"/>
          <w:szCs w:val="20"/>
          <w:lang w:val="fr-CA"/>
        </w:rPr>
        <w:t>les données rec</w:t>
      </w:r>
      <w:r w:rsidR="00912089" w:rsidRPr="00CB7A70">
        <w:rPr>
          <w:rFonts w:ascii="Verdana" w:hAnsi="Verdana"/>
          <w:sz w:val="20"/>
          <w:szCs w:val="20"/>
          <w:lang w:val="fr-CA"/>
        </w:rPr>
        <w:t>ueilli</w:t>
      </w:r>
      <w:r w:rsidR="00F27D39" w:rsidRPr="00CB7A70">
        <w:rPr>
          <w:rFonts w:ascii="Verdana" w:hAnsi="Verdana"/>
          <w:sz w:val="20"/>
          <w:szCs w:val="20"/>
          <w:lang w:val="fr-CA"/>
        </w:rPr>
        <w:t>e</w:t>
      </w:r>
      <w:r w:rsidR="00912089" w:rsidRPr="00CB7A70">
        <w:rPr>
          <w:rFonts w:ascii="Verdana" w:hAnsi="Verdana"/>
          <w:sz w:val="20"/>
          <w:szCs w:val="20"/>
          <w:lang w:val="fr-CA"/>
        </w:rPr>
        <w:t xml:space="preserve">s </w:t>
      </w:r>
      <w:r w:rsidR="00B94481" w:rsidRPr="00CB7A70">
        <w:rPr>
          <w:rFonts w:ascii="Verdana" w:hAnsi="Verdana"/>
          <w:sz w:val="20"/>
          <w:szCs w:val="20"/>
          <w:lang w:val="fr-CA"/>
        </w:rPr>
        <w:t>éclairent les</w:t>
      </w:r>
      <w:r w:rsidR="00912089" w:rsidRPr="00CB7A70">
        <w:rPr>
          <w:rFonts w:ascii="Verdana" w:hAnsi="Verdana"/>
          <w:sz w:val="20"/>
          <w:szCs w:val="20"/>
          <w:lang w:val="fr-CA"/>
        </w:rPr>
        <w:t xml:space="preserve"> </w:t>
      </w:r>
      <w:r w:rsidR="00864B35" w:rsidRPr="00CB7A70">
        <w:rPr>
          <w:rFonts w:ascii="Verdana" w:hAnsi="Verdana"/>
          <w:sz w:val="20"/>
          <w:szCs w:val="20"/>
          <w:lang w:val="fr-CA"/>
        </w:rPr>
        <w:t xml:space="preserve">objectifs et les </w:t>
      </w:r>
      <w:r w:rsidR="00912089" w:rsidRPr="00CB7A70">
        <w:rPr>
          <w:rFonts w:ascii="Verdana" w:hAnsi="Verdana"/>
          <w:sz w:val="20"/>
          <w:szCs w:val="20"/>
          <w:lang w:val="fr-CA"/>
        </w:rPr>
        <w:t>questions d’apprentissage</w:t>
      </w:r>
      <w:r w:rsidR="00F739BC" w:rsidRPr="00CB7A70">
        <w:rPr>
          <w:rStyle w:val="Appelnotedebasdep"/>
          <w:rFonts w:ascii="Verdana" w:hAnsi="Verdana"/>
          <w:sz w:val="20"/>
          <w:szCs w:val="20"/>
          <w:lang w:val="fr-CA"/>
        </w:rPr>
        <w:footnoteReference w:id="1"/>
      </w:r>
      <w:r w:rsidR="00912089" w:rsidRPr="00CB7A70">
        <w:rPr>
          <w:rFonts w:ascii="Verdana" w:hAnsi="Verdana"/>
          <w:sz w:val="20"/>
          <w:szCs w:val="20"/>
          <w:lang w:val="fr-CA"/>
        </w:rPr>
        <w:t xml:space="preserve"> du programme VLF</w:t>
      </w:r>
      <w:r w:rsidR="00864B35" w:rsidRPr="00CB7A70">
        <w:rPr>
          <w:rFonts w:ascii="Verdana" w:hAnsi="Verdana"/>
          <w:sz w:val="20"/>
          <w:szCs w:val="20"/>
          <w:lang w:val="fr-CA"/>
        </w:rPr>
        <w:t xml:space="preserve"> à l’échelle régionale et internationale</w:t>
      </w:r>
      <w:r w:rsidR="00912089" w:rsidRPr="00CB7A70">
        <w:rPr>
          <w:rFonts w:ascii="Verdana" w:hAnsi="Verdana"/>
          <w:sz w:val="20"/>
          <w:szCs w:val="20"/>
          <w:lang w:val="fr-CA"/>
        </w:rPr>
        <w:t>.</w:t>
      </w:r>
    </w:p>
    <w:p w14:paraId="5CE36757" w14:textId="77777777" w:rsidR="0080418C" w:rsidRPr="00CB7A70" w:rsidRDefault="0080418C" w:rsidP="00CC0F46">
      <w:pPr>
        <w:pBdr>
          <w:top w:val="nil"/>
          <w:left w:val="nil"/>
          <w:bottom w:val="nil"/>
          <w:right w:val="nil"/>
          <w:between w:val="nil"/>
        </w:pBdr>
        <w:jc w:val="both"/>
        <w:rPr>
          <w:rFonts w:ascii="Verdana" w:hAnsi="Verdana"/>
          <w:sz w:val="20"/>
          <w:szCs w:val="20"/>
          <w:lang w:val="fr-CA"/>
        </w:rPr>
      </w:pPr>
    </w:p>
    <w:p w14:paraId="1B006680" w14:textId="28E47DA2" w:rsidR="0080418C" w:rsidRPr="00A22C66" w:rsidRDefault="0080418C" w:rsidP="00CC0F46">
      <w:pPr>
        <w:pBdr>
          <w:top w:val="nil"/>
          <w:left w:val="nil"/>
          <w:bottom w:val="nil"/>
          <w:right w:val="nil"/>
          <w:between w:val="nil"/>
        </w:pBdr>
        <w:jc w:val="both"/>
        <w:rPr>
          <w:rFonts w:ascii="Verdana" w:hAnsi="Verdana"/>
          <w:sz w:val="20"/>
          <w:szCs w:val="20"/>
          <w:lang w:val="fr-CA"/>
        </w:rPr>
      </w:pPr>
      <w:r w:rsidRPr="00CB7A70">
        <w:rPr>
          <w:rFonts w:ascii="Verdana" w:hAnsi="Verdana"/>
          <w:sz w:val="20"/>
          <w:szCs w:val="20"/>
          <w:lang w:val="fr-CA"/>
        </w:rPr>
        <w:lastRenderedPageBreak/>
        <w:t xml:space="preserve">Alors que </w:t>
      </w:r>
      <w:r w:rsidR="00461EDB">
        <w:rPr>
          <w:rFonts w:ascii="Verdana" w:hAnsi="Verdana"/>
          <w:sz w:val="20"/>
          <w:szCs w:val="20"/>
          <w:lang w:val="fr-CA"/>
        </w:rPr>
        <w:t>le MAÉCD et son équipe d’appui</w:t>
      </w:r>
      <w:r w:rsidRPr="00CB7A70">
        <w:rPr>
          <w:rFonts w:ascii="Verdana" w:hAnsi="Verdana"/>
          <w:sz w:val="20"/>
          <w:szCs w:val="20"/>
          <w:lang w:val="fr-CA"/>
        </w:rPr>
        <w:t xml:space="preserve"> fournira des conseils aux agent</w:t>
      </w:r>
      <w:r w:rsidR="00D3446F">
        <w:rPr>
          <w:rFonts w:ascii="Verdana" w:hAnsi="Verdana"/>
          <w:sz w:val="20"/>
          <w:szCs w:val="20"/>
          <w:lang w:val="fr-CA"/>
        </w:rPr>
        <w:t>.e.</w:t>
      </w:r>
      <w:r w:rsidRPr="00CB7A70">
        <w:rPr>
          <w:rFonts w:ascii="Verdana" w:hAnsi="Verdana"/>
          <w:sz w:val="20"/>
          <w:szCs w:val="20"/>
          <w:lang w:val="fr-CA"/>
        </w:rPr>
        <w:t xml:space="preserve">s de suivi des projets sur l'utilisation des méthodes de </w:t>
      </w:r>
      <w:r w:rsidR="0003665E">
        <w:rPr>
          <w:rFonts w:ascii="Verdana" w:hAnsi="Verdana"/>
          <w:sz w:val="20"/>
          <w:szCs w:val="20"/>
          <w:lang w:val="fr-CA"/>
        </w:rPr>
        <w:t xml:space="preserve">suivi </w:t>
      </w:r>
      <w:r w:rsidRPr="00CB7A70">
        <w:rPr>
          <w:rFonts w:ascii="Verdana" w:hAnsi="Verdana"/>
          <w:sz w:val="20"/>
          <w:szCs w:val="20"/>
          <w:lang w:val="fr-CA"/>
        </w:rPr>
        <w:t>féministes</w:t>
      </w:r>
      <w:r w:rsidR="00461EDB">
        <w:rPr>
          <w:rFonts w:ascii="Verdana" w:hAnsi="Verdana"/>
          <w:sz w:val="20"/>
          <w:szCs w:val="20"/>
          <w:lang w:val="fr-CA"/>
        </w:rPr>
        <w:t>,</w:t>
      </w:r>
      <w:r w:rsidRPr="00CB7A70">
        <w:rPr>
          <w:rFonts w:ascii="Verdana" w:hAnsi="Verdana"/>
          <w:sz w:val="20"/>
          <w:szCs w:val="20"/>
          <w:lang w:val="fr-CA"/>
        </w:rPr>
        <w:t xml:space="preserve"> l’agent</w:t>
      </w:r>
      <w:r w:rsidR="00351EEE">
        <w:rPr>
          <w:rFonts w:ascii="Verdana" w:hAnsi="Verdana"/>
          <w:sz w:val="20"/>
          <w:szCs w:val="20"/>
          <w:lang w:val="fr-CA"/>
        </w:rPr>
        <w:t>.e</w:t>
      </w:r>
      <w:r w:rsidRPr="00CB7A70">
        <w:rPr>
          <w:rFonts w:ascii="Verdana" w:hAnsi="Verdana"/>
          <w:sz w:val="20"/>
          <w:szCs w:val="20"/>
          <w:lang w:val="fr-CA"/>
        </w:rPr>
        <w:t xml:space="preserve"> de suivi du projet intégrera les directives sur les méthodes de suivi féministes au niveau du pays et recueillira des données de suivi au niveau du projet qui alimenteront le travail d'analyse régionale</w:t>
      </w:r>
      <w:r w:rsidR="004F31EF">
        <w:rPr>
          <w:rFonts w:ascii="Verdana" w:hAnsi="Verdana"/>
          <w:sz w:val="20"/>
          <w:szCs w:val="20"/>
          <w:lang w:val="fr-CA"/>
        </w:rPr>
        <w:t xml:space="preserve"> et globale du MAÉCD</w:t>
      </w:r>
      <w:r w:rsidR="008175F9">
        <w:rPr>
          <w:rFonts w:ascii="Verdana" w:hAnsi="Verdana"/>
          <w:sz w:val="20"/>
          <w:szCs w:val="20"/>
          <w:lang w:val="fr-CA"/>
        </w:rPr>
        <w:t xml:space="preserve"> (voir l’annexe 1)</w:t>
      </w:r>
      <w:r w:rsidRPr="00CB7A70">
        <w:rPr>
          <w:rFonts w:ascii="Verdana" w:hAnsi="Verdana"/>
          <w:sz w:val="20"/>
          <w:szCs w:val="20"/>
          <w:lang w:val="fr-CA"/>
        </w:rPr>
        <w:t xml:space="preserve"> </w:t>
      </w:r>
    </w:p>
    <w:p w14:paraId="7968F392" w14:textId="77777777" w:rsidR="0080418C" w:rsidRPr="00CB7A70" w:rsidRDefault="0080418C" w:rsidP="00CC0F46">
      <w:pPr>
        <w:pBdr>
          <w:top w:val="nil"/>
          <w:left w:val="nil"/>
          <w:bottom w:val="nil"/>
          <w:right w:val="nil"/>
          <w:between w:val="nil"/>
        </w:pBdr>
        <w:jc w:val="both"/>
        <w:rPr>
          <w:rFonts w:ascii="Verdana" w:hAnsi="Verdana"/>
          <w:sz w:val="20"/>
          <w:szCs w:val="20"/>
          <w:lang w:val="fr-CA"/>
        </w:rPr>
      </w:pPr>
    </w:p>
    <w:p w14:paraId="3D1E6511" w14:textId="77777777" w:rsidR="00D50479" w:rsidRPr="00CB7A70" w:rsidRDefault="00D50479" w:rsidP="00C52944">
      <w:pPr>
        <w:pStyle w:val="DefaultText"/>
        <w:spacing w:line="276" w:lineRule="auto"/>
        <w:jc w:val="both"/>
        <w:rPr>
          <w:rFonts w:ascii="Verdana" w:hAnsi="Verdana"/>
          <w:sz w:val="20"/>
          <w:szCs w:val="20"/>
          <w:lang w:val="fr-CA"/>
        </w:rPr>
      </w:pPr>
    </w:p>
    <w:p w14:paraId="7E83054A" w14:textId="653212C5" w:rsidR="00597171" w:rsidRPr="00CB7A70" w:rsidRDefault="00B94481" w:rsidP="00C52944">
      <w:pPr>
        <w:pStyle w:val="DefaultText"/>
        <w:spacing w:line="276" w:lineRule="auto"/>
        <w:jc w:val="both"/>
        <w:rPr>
          <w:rFonts w:ascii="Verdana" w:hAnsi="Verdana"/>
          <w:sz w:val="20"/>
          <w:szCs w:val="20"/>
          <w:lang w:val="fr-CA"/>
        </w:rPr>
      </w:pPr>
      <w:r w:rsidRPr="00CB7A70">
        <w:rPr>
          <w:rFonts w:ascii="Verdana" w:hAnsi="Verdana"/>
          <w:sz w:val="20"/>
          <w:szCs w:val="20"/>
          <w:lang w:val="fr-CA"/>
        </w:rPr>
        <w:t>À cet égard</w:t>
      </w:r>
      <w:r w:rsidR="00D50479" w:rsidRPr="00CB7A70">
        <w:rPr>
          <w:rFonts w:ascii="Verdana" w:hAnsi="Verdana"/>
          <w:sz w:val="20"/>
          <w:szCs w:val="20"/>
          <w:lang w:val="fr-CA"/>
        </w:rPr>
        <w:t xml:space="preserve">, </w:t>
      </w:r>
      <w:r w:rsidR="00287FD3" w:rsidRPr="00CB7A70">
        <w:rPr>
          <w:rFonts w:ascii="Verdana" w:hAnsi="Verdana"/>
          <w:sz w:val="20"/>
          <w:szCs w:val="20"/>
          <w:lang w:val="fr-CA"/>
        </w:rPr>
        <w:t>l’agent</w:t>
      </w:r>
      <w:r w:rsidR="00351EEE">
        <w:rPr>
          <w:rFonts w:ascii="Verdana" w:hAnsi="Verdana"/>
          <w:sz w:val="20"/>
          <w:szCs w:val="20"/>
          <w:lang w:val="fr-CA"/>
        </w:rPr>
        <w:t>.e</w:t>
      </w:r>
      <w:r w:rsidR="00287FD3" w:rsidRPr="00CB7A70">
        <w:rPr>
          <w:rFonts w:ascii="Verdana" w:hAnsi="Verdana"/>
          <w:sz w:val="20"/>
          <w:szCs w:val="20"/>
          <w:lang w:val="fr-CA"/>
        </w:rPr>
        <w:t xml:space="preserve"> de suivi du projet d</w:t>
      </w:r>
      <w:r w:rsidR="0072232C">
        <w:rPr>
          <w:rFonts w:ascii="Verdana" w:hAnsi="Verdana"/>
          <w:sz w:val="20"/>
          <w:szCs w:val="20"/>
          <w:lang w:val="fr-CA"/>
        </w:rPr>
        <w:t xml:space="preserve">evra être capable de s’adapter </w:t>
      </w:r>
      <w:r w:rsidR="00B05153" w:rsidRPr="00CB7A70">
        <w:rPr>
          <w:rFonts w:ascii="Verdana" w:hAnsi="Verdana"/>
          <w:sz w:val="20"/>
          <w:szCs w:val="20"/>
          <w:lang w:val="fr-CA"/>
        </w:rPr>
        <w:t>, motivé</w:t>
      </w:r>
      <w:r w:rsidR="00492DF0">
        <w:rPr>
          <w:rFonts w:ascii="Verdana" w:hAnsi="Verdana"/>
          <w:sz w:val="20"/>
          <w:szCs w:val="20"/>
          <w:lang w:val="fr-CA"/>
        </w:rPr>
        <w:t>.e</w:t>
      </w:r>
      <w:r w:rsidR="00B05153" w:rsidRPr="00CB7A70">
        <w:rPr>
          <w:rFonts w:ascii="Verdana" w:hAnsi="Verdana"/>
          <w:sz w:val="20"/>
          <w:szCs w:val="20"/>
          <w:lang w:val="fr-CA"/>
        </w:rPr>
        <w:t xml:space="preserve"> à renforcer ses compétences </w:t>
      </w:r>
      <w:r w:rsidR="00436FC0" w:rsidRPr="00CB7A70">
        <w:rPr>
          <w:rFonts w:ascii="Verdana" w:hAnsi="Verdana"/>
          <w:sz w:val="20"/>
          <w:szCs w:val="20"/>
          <w:lang w:val="fr-CA"/>
        </w:rPr>
        <w:t>quant à l’utilisation de méthodes d’</w:t>
      </w:r>
      <w:r w:rsidR="00B05153" w:rsidRPr="00CB7A70">
        <w:rPr>
          <w:rFonts w:ascii="Verdana" w:hAnsi="Verdana"/>
          <w:sz w:val="20"/>
          <w:szCs w:val="20"/>
          <w:lang w:val="fr-CA"/>
        </w:rPr>
        <w:t>é</w:t>
      </w:r>
      <w:r w:rsidR="00436FC0" w:rsidRPr="00CB7A70">
        <w:rPr>
          <w:rFonts w:ascii="Verdana" w:hAnsi="Verdana"/>
          <w:sz w:val="20"/>
          <w:szCs w:val="20"/>
          <w:lang w:val="fr-CA"/>
        </w:rPr>
        <w:t>valuation et de</w:t>
      </w:r>
      <w:r w:rsidR="00B05153" w:rsidRPr="00CB7A70">
        <w:rPr>
          <w:rFonts w:ascii="Verdana" w:hAnsi="Verdana"/>
          <w:sz w:val="20"/>
          <w:szCs w:val="20"/>
          <w:lang w:val="fr-CA"/>
        </w:rPr>
        <w:t xml:space="preserve"> suivi féministes, </w:t>
      </w:r>
      <w:r w:rsidR="008D122D" w:rsidRPr="00CB7A70">
        <w:rPr>
          <w:rFonts w:ascii="Verdana" w:hAnsi="Verdana"/>
          <w:sz w:val="20"/>
          <w:szCs w:val="20"/>
          <w:lang w:val="fr-CA"/>
        </w:rPr>
        <w:t>ouvert</w:t>
      </w:r>
      <w:r w:rsidR="00492DF0">
        <w:rPr>
          <w:rFonts w:ascii="Verdana" w:hAnsi="Verdana"/>
          <w:sz w:val="20"/>
          <w:szCs w:val="20"/>
          <w:lang w:val="fr-CA"/>
        </w:rPr>
        <w:t>.e</w:t>
      </w:r>
      <w:r w:rsidR="008D122D" w:rsidRPr="00CB7A70">
        <w:rPr>
          <w:rFonts w:ascii="Verdana" w:hAnsi="Verdana"/>
          <w:sz w:val="20"/>
          <w:szCs w:val="20"/>
          <w:lang w:val="fr-CA"/>
        </w:rPr>
        <w:t xml:space="preserve"> aux</w:t>
      </w:r>
      <w:r w:rsidR="00B05153" w:rsidRPr="00CB7A70">
        <w:rPr>
          <w:rFonts w:ascii="Verdana" w:hAnsi="Verdana"/>
          <w:sz w:val="20"/>
          <w:szCs w:val="20"/>
          <w:lang w:val="fr-CA"/>
        </w:rPr>
        <w:t xml:space="preserve"> commentaires et </w:t>
      </w:r>
      <w:r w:rsidR="0072232C">
        <w:rPr>
          <w:rFonts w:ascii="Verdana" w:hAnsi="Verdana"/>
          <w:sz w:val="20"/>
          <w:szCs w:val="20"/>
          <w:lang w:val="fr-CA"/>
        </w:rPr>
        <w:t xml:space="preserve">doté d’un bon esprit de travail </w:t>
      </w:r>
      <w:r w:rsidR="00202954" w:rsidRPr="00CB7A70">
        <w:rPr>
          <w:rFonts w:ascii="Verdana" w:hAnsi="Verdana"/>
          <w:sz w:val="20"/>
          <w:szCs w:val="20"/>
          <w:lang w:val="fr-CA"/>
        </w:rPr>
        <w:t>en équipe, surtout avec des g</w:t>
      </w:r>
      <w:r w:rsidR="008136CD" w:rsidRPr="00CB7A70">
        <w:rPr>
          <w:rFonts w:ascii="Verdana" w:hAnsi="Verdana"/>
          <w:sz w:val="20"/>
          <w:szCs w:val="20"/>
          <w:lang w:val="fr-CA"/>
        </w:rPr>
        <w:t>roupes défavoris</w:t>
      </w:r>
      <w:r w:rsidR="00202954" w:rsidRPr="00CB7A70">
        <w:rPr>
          <w:rFonts w:ascii="Verdana" w:hAnsi="Verdana"/>
          <w:sz w:val="20"/>
          <w:szCs w:val="20"/>
          <w:lang w:val="fr-CA"/>
        </w:rPr>
        <w:t>és.</w:t>
      </w:r>
    </w:p>
    <w:p w14:paraId="036EE35E" w14:textId="77777777" w:rsidR="005D173A" w:rsidRPr="00CB7A70" w:rsidRDefault="00B737C9" w:rsidP="005D173A">
      <w:pPr>
        <w:pStyle w:val="DefaultText"/>
        <w:rPr>
          <w:rFonts w:ascii="Verdana" w:hAnsi="Verdana"/>
          <w:b/>
          <w:bCs/>
          <w:sz w:val="20"/>
          <w:szCs w:val="20"/>
          <w:lang w:val="fr-CA"/>
        </w:rPr>
      </w:pPr>
      <w:r w:rsidRPr="00CB7A70">
        <w:rPr>
          <w:rFonts w:ascii="Verdana" w:hAnsi="Verdana"/>
          <w:b/>
          <w:bCs/>
          <w:sz w:val="20"/>
          <w:szCs w:val="20"/>
          <w:lang w:val="fr-CA"/>
        </w:rPr>
        <w:t>3. Objectifs</w:t>
      </w:r>
      <w:r w:rsidR="004A7096">
        <w:rPr>
          <w:rFonts w:ascii="Verdana" w:hAnsi="Verdana"/>
          <w:b/>
          <w:bCs/>
          <w:sz w:val="20"/>
          <w:szCs w:val="20"/>
          <w:lang w:val="fr-CA"/>
        </w:rPr>
        <w:t xml:space="preserve"> et Approche féministe </w:t>
      </w:r>
    </w:p>
    <w:p w14:paraId="50154DD0" w14:textId="77777777" w:rsidR="001D2ED0" w:rsidRPr="00CB7A70" w:rsidRDefault="001D2ED0" w:rsidP="005D173A">
      <w:pPr>
        <w:pStyle w:val="DefaultText"/>
        <w:rPr>
          <w:rFonts w:ascii="Verdana" w:hAnsi="Verdana"/>
          <w:sz w:val="20"/>
          <w:szCs w:val="20"/>
          <w:lang w:val="fr-CA"/>
        </w:rPr>
      </w:pPr>
    </w:p>
    <w:p w14:paraId="5C56F509" w14:textId="77777777" w:rsidR="004A7096" w:rsidRDefault="004A7096" w:rsidP="00CC0D68">
      <w:pPr>
        <w:rPr>
          <w:rFonts w:ascii="Verdana" w:hAnsi="Verdana"/>
          <w:b/>
          <w:sz w:val="20"/>
          <w:szCs w:val="20"/>
          <w:lang w:val="fr-CA"/>
        </w:rPr>
      </w:pPr>
      <w:r w:rsidRPr="004A7096">
        <w:rPr>
          <w:rFonts w:ascii="Verdana" w:hAnsi="Verdana"/>
          <w:b/>
          <w:sz w:val="20"/>
          <w:szCs w:val="20"/>
          <w:lang w:val="fr-CA"/>
        </w:rPr>
        <w:t>3.1 Objectifs</w:t>
      </w:r>
    </w:p>
    <w:p w14:paraId="0F033742" w14:textId="77777777" w:rsidR="004A7096" w:rsidRPr="004A7096" w:rsidRDefault="004A7096" w:rsidP="00CC0D68">
      <w:pPr>
        <w:rPr>
          <w:rFonts w:ascii="Verdana" w:hAnsi="Verdana"/>
          <w:b/>
          <w:sz w:val="20"/>
          <w:szCs w:val="20"/>
          <w:lang w:val="fr-CA"/>
        </w:rPr>
      </w:pPr>
    </w:p>
    <w:p w14:paraId="096BA26A" w14:textId="1DC6C5EC" w:rsidR="00202954" w:rsidRPr="00CB7A70" w:rsidRDefault="00202954" w:rsidP="00CC0D68">
      <w:pPr>
        <w:rPr>
          <w:rFonts w:ascii="Verdana" w:hAnsi="Verdana"/>
          <w:sz w:val="20"/>
          <w:szCs w:val="20"/>
          <w:lang w:val="fr-CA"/>
        </w:rPr>
      </w:pPr>
      <w:r w:rsidRPr="00CB7A70">
        <w:rPr>
          <w:rFonts w:ascii="Verdana" w:hAnsi="Verdana"/>
          <w:sz w:val="20"/>
          <w:szCs w:val="20"/>
          <w:lang w:val="fr-CA"/>
        </w:rPr>
        <w:t xml:space="preserve">Le MAECD </w:t>
      </w:r>
      <w:r w:rsidR="00CC0D68" w:rsidRPr="00CB7A70">
        <w:rPr>
          <w:rFonts w:ascii="Verdana" w:hAnsi="Verdana"/>
          <w:sz w:val="20"/>
          <w:szCs w:val="20"/>
          <w:lang w:val="fr-CA"/>
        </w:rPr>
        <w:t>fait appel aux</w:t>
      </w:r>
      <w:r w:rsidRPr="00CB7A70">
        <w:rPr>
          <w:rFonts w:ascii="Verdana" w:hAnsi="Verdana"/>
          <w:sz w:val="20"/>
          <w:szCs w:val="20"/>
          <w:lang w:val="fr-CA"/>
        </w:rPr>
        <w:t xml:space="preserve"> services d’un</w:t>
      </w:r>
      <w:r w:rsidR="00351EEE">
        <w:rPr>
          <w:rFonts w:ascii="Verdana" w:hAnsi="Verdana"/>
          <w:sz w:val="20"/>
          <w:szCs w:val="20"/>
          <w:lang w:val="fr-CA"/>
        </w:rPr>
        <w:t>.e</w:t>
      </w:r>
      <w:r w:rsidRPr="00CB7A70">
        <w:rPr>
          <w:rFonts w:ascii="Verdana" w:hAnsi="Verdana"/>
          <w:sz w:val="20"/>
          <w:szCs w:val="20"/>
          <w:lang w:val="fr-CA"/>
        </w:rPr>
        <w:t xml:space="preserve"> consultant</w:t>
      </w:r>
      <w:r w:rsidR="00351EEE">
        <w:rPr>
          <w:rFonts w:ascii="Verdana" w:hAnsi="Verdana"/>
          <w:sz w:val="20"/>
          <w:szCs w:val="20"/>
          <w:lang w:val="fr-CA"/>
        </w:rPr>
        <w:t>.e</w:t>
      </w:r>
      <w:r w:rsidRPr="00CB7A70">
        <w:rPr>
          <w:rFonts w:ascii="Verdana" w:hAnsi="Verdana"/>
          <w:sz w:val="20"/>
          <w:szCs w:val="20"/>
          <w:lang w:val="fr-CA"/>
        </w:rPr>
        <w:t> </w:t>
      </w:r>
      <w:r w:rsidR="00D67242" w:rsidRPr="00CB7A70">
        <w:rPr>
          <w:rFonts w:ascii="Verdana" w:hAnsi="Verdana"/>
          <w:sz w:val="20"/>
          <w:szCs w:val="20"/>
          <w:lang w:val="fr-CA"/>
        </w:rPr>
        <w:t>(</w:t>
      </w:r>
      <w:r w:rsidRPr="00CB7A70">
        <w:rPr>
          <w:rFonts w:ascii="Verdana" w:hAnsi="Verdana"/>
          <w:sz w:val="20"/>
          <w:szCs w:val="20"/>
          <w:lang w:val="fr-CA"/>
        </w:rPr>
        <w:t>appelé agent</w:t>
      </w:r>
      <w:r w:rsidR="00351EEE">
        <w:rPr>
          <w:rFonts w:ascii="Verdana" w:hAnsi="Verdana"/>
          <w:sz w:val="20"/>
          <w:szCs w:val="20"/>
          <w:lang w:val="fr-CA"/>
        </w:rPr>
        <w:t>.e</w:t>
      </w:r>
      <w:r w:rsidRPr="00CB7A70">
        <w:rPr>
          <w:rFonts w:ascii="Verdana" w:hAnsi="Verdana"/>
          <w:sz w:val="20"/>
          <w:szCs w:val="20"/>
          <w:lang w:val="fr-CA"/>
        </w:rPr>
        <w:t xml:space="preserve"> de suivi du projet dans le présent document) </w:t>
      </w:r>
      <w:r w:rsidR="00CC0D68" w:rsidRPr="00CB7A70">
        <w:rPr>
          <w:rFonts w:ascii="Verdana" w:hAnsi="Verdana"/>
          <w:sz w:val="20"/>
          <w:szCs w:val="20"/>
          <w:lang w:val="fr-CA"/>
        </w:rPr>
        <w:t>pour </w:t>
      </w:r>
      <w:r w:rsidRPr="00CB7A70">
        <w:rPr>
          <w:rFonts w:ascii="Verdana" w:hAnsi="Verdana"/>
          <w:sz w:val="20"/>
          <w:szCs w:val="20"/>
          <w:lang w:val="fr-CA"/>
        </w:rPr>
        <w:t>:</w:t>
      </w:r>
    </w:p>
    <w:p w14:paraId="01428245" w14:textId="77777777" w:rsidR="00A2598F" w:rsidRPr="00CB7A70" w:rsidRDefault="00A2598F" w:rsidP="00D67242">
      <w:pPr>
        <w:rPr>
          <w:rFonts w:ascii="Verdana" w:hAnsi="Verdana"/>
          <w:sz w:val="20"/>
          <w:szCs w:val="20"/>
          <w:lang w:val="fr-CA"/>
        </w:rPr>
      </w:pPr>
    </w:p>
    <w:p w14:paraId="6F8C48A9" w14:textId="77777777" w:rsidR="00D52DD5" w:rsidRPr="00CB7A70" w:rsidRDefault="00CC0D68" w:rsidP="00DD3E7F">
      <w:pPr>
        <w:pStyle w:val="Paragraphedeliste"/>
        <w:numPr>
          <w:ilvl w:val="0"/>
          <w:numId w:val="2"/>
        </w:numPr>
        <w:rPr>
          <w:rFonts w:ascii="Verdana" w:hAnsi="Verdana"/>
          <w:sz w:val="20"/>
          <w:szCs w:val="20"/>
          <w:lang w:val="fr-CA"/>
        </w:rPr>
      </w:pPr>
      <w:r w:rsidRPr="00CB7A70">
        <w:rPr>
          <w:rFonts w:ascii="Verdana" w:hAnsi="Verdana"/>
          <w:sz w:val="20"/>
          <w:szCs w:val="20"/>
          <w:lang w:val="fr-CA"/>
        </w:rPr>
        <w:t>utiliser</w:t>
      </w:r>
      <w:r w:rsidR="008E4828" w:rsidRPr="00CB7A70">
        <w:rPr>
          <w:rFonts w:ascii="Verdana" w:hAnsi="Verdana"/>
          <w:sz w:val="20"/>
          <w:szCs w:val="20"/>
          <w:lang w:val="fr-CA"/>
        </w:rPr>
        <w:t xml:space="preserve"> des approches d’ap</w:t>
      </w:r>
      <w:r w:rsidR="00F27D39" w:rsidRPr="00CB7A70">
        <w:rPr>
          <w:rFonts w:ascii="Verdana" w:hAnsi="Verdana"/>
          <w:sz w:val="20"/>
          <w:szCs w:val="20"/>
          <w:lang w:val="fr-CA"/>
        </w:rPr>
        <w:t>p</w:t>
      </w:r>
      <w:r w:rsidR="008E4828" w:rsidRPr="00CB7A70">
        <w:rPr>
          <w:rFonts w:ascii="Verdana" w:hAnsi="Verdana"/>
          <w:sz w:val="20"/>
          <w:szCs w:val="20"/>
          <w:lang w:val="fr-CA"/>
        </w:rPr>
        <w:t xml:space="preserve">rentissage féministes, participatives et </w:t>
      </w:r>
      <w:r w:rsidR="00D15EE8" w:rsidRPr="00CB7A70">
        <w:rPr>
          <w:rFonts w:ascii="Verdana" w:hAnsi="Verdana"/>
          <w:sz w:val="20"/>
          <w:szCs w:val="20"/>
          <w:lang w:val="fr-CA"/>
        </w:rPr>
        <w:t>ascendantes</w:t>
      </w:r>
      <w:r w:rsidR="003169C3">
        <w:rPr>
          <w:rFonts w:ascii="Verdana" w:hAnsi="Verdana"/>
          <w:sz w:val="20"/>
          <w:szCs w:val="20"/>
          <w:lang w:val="fr-CA"/>
        </w:rPr>
        <w:t xml:space="preserve"> (bottom-up)</w:t>
      </w:r>
      <w:r w:rsidR="001104D8" w:rsidRPr="00CB7A70">
        <w:rPr>
          <w:rFonts w:ascii="Verdana" w:hAnsi="Verdana"/>
          <w:sz w:val="20"/>
          <w:szCs w:val="20"/>
          <w:lang w:val="fr-CA"/>
        </w:rPr>
        <w:t xml:space="preserve"> </w:t>
      </w:r>
      <w:r w:rsidR="008E4828" w:rsidRPr="00CB7A70">
        <w:rPr>
          <w:rFonts w:ascii="Verdana" w:hAnsi="Verdana"/>
          <w:sz w:val="20"/>
          <w:szCs w:val="20"/>
          <w:lang w:val="fr-CA"/>
        </w:rPr>
        <w:t xml:space="preserve">pour </w:t>
      </w:r>
      <w:r w:rsidR="0092349E" w:rsidRPr="00CB7A70">
        <w:rPr>
          <w:rFonts w:ascii="Verdana" w:hAnsi="Verdana"/>
          <w:sz w:val="20"/>
          <w:szCs w:val="20"/>
          <w:lang w:val="fr-CA"/>
        </w:rPr>
        <w:t>assurer</w:t>
      </w:r>
      <w:r w:rsidR="008E4828" w:rsidRPr="00CB7A70">
        <w:rPr>
          <w:rFonts w:ascii="Verdana" w:hAnsi="Verdana"/>
          <w:sz w:val="20"/>
          <w:szCs w:val="20"/>
          <w:lang w:val="fr-CA"/>
        </w:rPr>
        <w:t xml:space="preserve"> le suivi des projets;</w:t>
      </w:r>
    </w:p>
    <w:p w14:paraId="73CC730E" w14:textId="64379240" w:rsidR="00B67928" w:rsidRPr="00CB7A70" w:rsidRDefault="00CC0D68" w:rsidP="00DD3E7F">
      <w:pPr>
        <w:pStyle w:val="DefaultText"/>
        <w:numPr>
          <w:ilvl w:val="0"/>
          <w:numId w:val="2"/>
        </w:numPr>
        <w:spacing w:line="276" w:lineRule="auto"/>
        <w:jc w:val="both"/>
        <w:rPr>
          <w:sz w:val="20"/>
          <w:szCs w:val="20"/>
          <w:lang w:val="fr-CA"/>
        </w:rPr>
      </w:pPr>
      <w:r w:rsidRPr="00CB7A70">
        <w:rPr>
          <w:rFonts w:ascii="Verdana" w:hAnsi="Verdana"/>
          <w:sz w:val="20"/>
          <w:szCs w:val="20"/>
          <w:lang w:val="fr-CA"/>
        </w:rPr>
        <w:t>intégrer</w:t>
      </w:r>
      <w:r w:rsidR="0092349E" w:rsidRPr="00CB7A70">
        <w:rPr>
          <w:rFonts w:ascii="Verdana" w:hAnsi="Verdana"/>
          <w:sz w:val="20"/>
          <w:szCs w:val="20"/>
          <w:lang w:val="fr-CA"/>
        </w:rPr>
        <w:t xml:space="preserve"> les données, </w:t>
      </w:r>
      <w:r w:rsidR="00FB6896" w:rsidRPr="00CB7A70">
        <w:rPr>
          <w:rFonts w:ascii="Verdana" w:hAnsi="Verdana"/>
          <w:sz w:val="20"/>
          <w:szCs w:val="20"/>
          <w:lang w:val="fr-CA"/>
        </w:rPr>
        <w:t xml:space="preserve">les </w:t>
      </w:r>
      <w:r w:rsidR="0092349E" w:rsidRPr="00CB7A70">
        <w:rPr>
          <w:rFonts w:ascii="Verdana" w:hAnsi="Verdana"/>
          <w:sz w:val="20"/>
          <w:szCs w:val="20"/>
          <w:lang w:val="fr-CA"/>
        </w:rPr>
        <w:t xml:space="preserve">analyses, </w:t>
      </w:r>
      <w:r w:rsidR="00FB6896" w:rsidRPr="00CB7A70">
        <w:rPr>
          <w:rFonts w:ascii="Verdana" w:hAnsi="Verdana"/>
          <w:sz w:val="20"/>
          <w:szCs w:val="20"/>
          <w:lang w:val="fr-CA"/>
        </w:rPr>
        <w:t xml:space="preserve">les </w:t>
      </w:r>
      <w:r w:rsidR="0092349E" w:rsidRPr="00CB7A70">
        <w:rPr>
          <w:rFonts w:ascii="Verdana" w:hAnsi="Verdana"/>
          <w:sz w:val="20"/>
          <w:szCs w:val="20"/>
          <w:lang w:val="fr-CA"/>
        </w:rPr>
        <w:t xml:space="preserve">observations et </w:t>
      </w:r>
      <w:r w:rsidR="00FB6896" w:rsidRPr="00CB7A70">
        <w:rPr>
          <w:rFonts w:ascii="Verdana" w:hAnsi="Verdana"/>
          <w:sz w:val="20"/>
          <w:szCs w:val="20"/>
          <w:lang w:val="fr-CA"/>
        </w:rPr>
        <w:t xml:space="preserve">les </w:t>
      </w:r>
      <w:r w:rsidR="0092349E" w:rsidRPr="00CB7A70">
        <w:rPr>
          <w:rFonts w:ascii="Verdana" w:hAnsi="Verdana"/>
          <w:sz w:val="20"/>
          <w:szCs w:val="20"/>
          <w:lang w:val="fr-CA"/>
        </w:rPr>
        <w:t xml:space="preserve">commentaires écrits </w:t>
      </w:r>
      <w:r w:rsidR="00F866DB" w:rsidRPr="00CB7A70">
        <w:rPr>
          <w:rFonts w:ascii="Verdana" w:hAnsi="Verdana"/>
          <w:sz w:val="20"/>
          <w:szCs w:val="20"/>
          <w:lang w:val="fr-CA"/>
        </w:rPr>
        <w:t xml:space="preserve">dans les activités de suivi </w:t>
      </w:r>
      <w:r w:rsidR="00364F2B" w:rsidRPr="00CB7A70">
        <w:rPr>
          <w:rFonts w:ascii="Verdana" w:hAnsi="Verdana"/>
          <w:sz w:val="20"/>
          <w:szCs w:val="20"/>
          <w:lang w:val="fr-CA"/>
        </w:rPr>
        <w:t>aux échelons</w:t>
      </w:r>
      <w:r w:rsidR="00F866DB" w:rsidRPr="00CB7A70">
        <w:rPr>
          <w:rFonts w:ascii="Verdana" w:hAnsi="Verdana"/>
          <w:sz w:val="20"/>
          <w:szCs w:val="20"/>
          <w:lang w:val="fr-CA"/>
        </w:rPr>
        <w:t xml:space="preserve"> régional et mondial (</w:t>
      </w:r>
      <w:r w:rsidR="0051311B" w:rsidRPr="00CB7A70">
        <w:rPr>
          <w:rFonts w:ascii="Verdana" w:hAnsi="Verdana"/>
          <w:sz w:val="20"/>
          <w:szCs w:val="20"/>
          <w:lang w:val="fr-CA"/>
        </w:rPr>
        <w:t>selon les consignes</w:t>
      </w:r>
      <w:r w:rsidR="003D74D3" w:rsidRPr="00CB7A70">
        <w:rPr>
          <w:rFonts w:ascii="Verdana" w:hAnsi="Verdana"/>
          <w:sz w:val="20"/>
          <w:szCs w:val="20"/>
          <w:lang w:val="fr-CA"/>
        </w:rPr>
        <w:t xml:space="preserve"> </w:t>
      </w:r>
      <w:r w:rsidR="0051311B" w:rsidRPr="00CB7A70">
        <w:rPr>
          <w:rFonts w:ascii="Verdana" w:hAnsi="Verdana"/>
          <w:sz w:val="20"/>
          <w:szCs w:val="20"/>
          <w:lang w:val="fr-CA"/>
        </w:rPr>
        <w:t>du</w:t>
      </w:r>
      <w:r w:rsidR="00F866DB" w:rsidRPr="00CB7A70">
        <w:rPr>
          <w:rFonts w:ascii="Verdana" w:hAnsi="Verdana"/>
          <w:sz w:val="20"/>
          <w:szCs w:val="20"/>
          <w:lang w:val="fr-CA"/>
        </w:rPr>
        <w:t xml:space="preserve"> coordon</w:t>
      </w:r>
      <w:r w:rsidR="00F27D39" w:rsidRPr="00CB7A70">
        <w:rPr>
          <w:rFonts w:ascii="Verdana" w:hAnsi="Verdana"/>
          <w:sz w:val="20"/>
          <w:szCs w:val="20"/>
          <w:lang w:val="fr-CA"/>
        </w:rPr>
        <w:t>n</w:t>
      </w:r>
      <w:r w:rsidR="00F866DB" w:rsidRPr="00CB7A70">
        <w:rPr>
          <w:rFonts w:ascii="Verdana" w:hAnsi="Verdana"/>
          <w:sz w:val="20"/>
          <w:szCs w:val="20"/>
          <w:lang w:val="fr-CA"/>
        </w:rPr>
        <w:t xml:space="preserve">ateur </w:t>
      </w:r>
      <w:r w:rsidR="00F55F81">
        <w:rPr>
          <w:rFonts w:ascii="Verdana" w:hAnsi="Verdana"/>
          <w:sz w:val="20"/>
          <w:szCs w:val="20"/>
          <w:lang w:val="fr-CA"/>
        </w:rPr>
        <w:t>ou de la coordonnatrice</w:t>
      </w:r>
      <w:r w:rsidR="00F55F81" w:rsidRPr="00CB7A70">
        <w:rPr>
          <w:rFonts w:ascii="Verdana" w:hAnsi="Verdana"/>
          <w:sz w:val="20"/>
          <w:szCs w:val="20"/>
          <w:lang w:val="fr-CA"/>
        </w:rPr>
        <w:t xml:space="preserve"> </w:t>
      </w:r>
      <w:r w:rsidR="00F866DB" w:rsidRPr="00CB7A70">
        <w:rPr>
          <w:rFonts w:ascii="Verdana" w:hAnsi="Verdana"/>
          <w:sz w:val="20"/>
          <w:szCs w:val="20"/>
          <w:lang w:val="fr-CA"/>
        </w:rPr>
        <w:t>régional</w:t>
      </w:r>
      <w:r w:rsidR="00F55F81">
        <w:rPr>
          <w:rFonts w:ascii="Verdana" w:hAnsi="Verdana"/>
          <w:sz w:val="20"/>
          <w:szCs w:val="20"/>
          <w:lang w:val="fr-CA"/>
        </w:rPr>
        <w:t>.e</w:t>
      </w:r>
      <w:r w:rsidR="00F866DB" w:rsidRPr="00CB7A70">
        <w:rPr>
          <w:rFonts w:ascii="Verdana" w:hAnsi="Verdana"/>
          <w:sz w:val="20"/>
          <w:szCs w:val="20"/>
          <w:lang w:val="fr-CA"/>
        </w:rPr>
        <w:t>);</w:t>
      </w:r>
    </w:p>
    <w:p w14:paraId="0566C89D" w14:textId="77777777" w:rsidR="00421D58" w:rsidRPr="00CB7A70" w:rsidRDefault="0081397D" w:rsidP="00DD3E7F">
      <w:pPr>
        <w:pStyle w:val="Paragraphedeliste"/>
        <w:numPr>
          <w:ilvl w:val="0"/>
          <w:numId w:val="2"/>
        </w:numPr>
        <w:rPr>
          <w:rFonts w:ascii="Verdana" w:hAnsi="Verdana"/>
          <w:sz w:val="20"/>
          <w:szCs w:val="20"/>
          <w:lang w:val="fr-CA"/>
        </w:rPr>
      </w:pPr>
      <w:r w:rsidRPr="00CB7A70">
        <w:rPr>
          <w:rFonts w:ascii="Verdana" w:hAnsi="Verdana"/>
          <w:sz w:val="20"/>
          <w:szCs w:val="20"/>
          <w:lang w:val="fr-CA"/>
        </w:rPr>
        <w:t>e</w:t>
      </w:r>
      <w:r w:rsidR="00CC0D68" w:rsidRPr="00CB7A70">
        <w:rPr>
          <w:rFonts w:ascii="Verdana" w:hAnsi="Verdana"/>
          <w:sz w:val="20"/>
          <w:szCs w:val="20"/>
          <w:lang w:val="fr-CA"/>
        </w:rPr>
        <w:t>ffectuer</w:t>
      </w:r>
      <w:r w:rsidR="008B7461" w:rsidRPr="00CB7A70">
        <w:rPr>
          <w:rFonts w:ascii="Verdana" w:hAnsi="Verdana"/>
          <w:sz w:val="20"/>
          <w:szCs w:val="20"/>
          <w:lang w:val="fr-CA"/>
        </w:rPr>
        <w:t xml:space="preserve"> le suivi du projet, notamment la gestion, la progression</w:t>
      </w:r>
      <w:r w:rsidR="00963719" w:rsidRPr="00CB7A70">
        <w:rPr>
          <w:rFonts w:ascii="Verdana" w:hAnsi="Verdana"/>
          <w:sz w:val="20"/>
          <w:szCs w:val="20"/>
          <w:lang w:val="fr-CA"/>
        </w:rPr>
        <w:t xml:space="preserve"> vers</w:t>
      </w:r>
      <w:r w:rsidR="008B7461" w:rsidRPr="00CB7A70">
        <w:rPr>
          <w:rFonts w:ascii="Verdana" w:hAnsi="Verdana"/>
          <w:sz w:val="20"/>
          <w:szCs w:val="20"/>
          <w:lang w:val="fr-CA"/>
        </w:rPr>
        <w:t xml:space="preserve"> l’atteinte de résultats et les structure</w:t>
      </w:r>
      <w:r w:rsidR="00F27D39" w:rsidRPr="00CB7A70">
        <w:rPr>
          <w:rFonts w:ascii="Verdana" w:hAnsi="Verdana"/>
          <w:sz w:val="20"/>
          <w:szCs w:val="20"/>
          <w:lang w:val="fr-CA"/>
        </w:rPr>
        <w:t>s</w:t>
      </w:r>
      <w:r w:rsidR="008B7461" w:rsidRPr="00CB7A70">
        <w:rPr>
          <w:rFonts w:ascii="Verdana" w:hAnsi="Verdana"/>
          <w:sz w:val="20"/>
          <w:szCs w:val="20"/>
          <w:lang w:val="fr-CA"/>
        </w:rPr>
        <w:t xml:space="preserve"> générale</w:t>
      </w:r>
      <w:r w:rsidR="00F27D39" w:rsidRPr="00CB7A70">
        <w:rPr>
          <w:rFonts w:ascii="Verdana" w:hAnsi="Verdana"/>
          <w:sz w:val="20"/>
          <w:szCs w:val="20"/>
          <w:lang w:val="fr-CA"/>
        </w:rPr>
        <w:t>s</w:t>
      </w:r>
      <w:r w:rsidR="008B7461" w:rsidRPr="00CB7A70">
        <w:rPr>
          <w:rFonts w:ascii="Verdana" w:hAnsi="Verdana"/>
          <w:sz w:val="20"/>
          <w:szCs w:val="20"/>
          <w:lang w:val="fr-CA"/>
        </w:rPr>
        <w:t xml:space="preserve"> d</w:t>
      </w:r>
      <w:r w:rsidR="00FB6896" w:rsidRPr="00CB7A70">
        <w:rPr>
          <w:rFonts w:ascii="Verdana" w:hAnsi="Verdana"/>
          <w:sz w:val="20"/>
          <w:szCs w:val="20"/>
          <w:lang w:val="fr-CA"/>
        </w:rPr>
        <w:t>e fonctionnement</w:t>
      </w:r>
      <w:r w:rsidR="008B7461" w:rsidRPr="00CB7A70">
        <w:rPr>
          <w:rFonts w:ascii="Verdana" w:hAnsi="Verdana"/>
          <w:sz w:val="20"/>
          <w:szCs w:val="20"/>
          <w:lang w:val="fr-CA"/>
        </w:rPr>
        <w:t xml:space="preserve"> ainsi que </w:t>
      </w:r>
      <w:r w:rsidR="00D74E1B" w:rsidRPr="00CB7A70">
        <w:rPr>
          <w:rFonts w:ascii="Verdana" w:hAnsi="Verdana"/>
          <w:sz w:val="20"/>
          <w:szCs w:val="20"/>
          <w:lang w:val="fr-CA"/>
        </w:rPr>
        <w:t xml:space="preserve">tout autre </w:t>
      </w:r>
      <w:r w:rsidR="00193EE9" w:rsidRPr="00CB7A70">
        <w:rPr>
          <w:rFonts w:ascii="Verdana" w:hAnsi="Verdana"/>
          <w:sz w:val="20"/>
          <w:szCs w:val="20"/>
          <w:lang w:val="fr-CA"/>
        </w:rPr>
        <w:t>aspect</w:t>
      </w:r>
      <w:r w:rsidR="00D74E1B" w:rsidRPr="00CB7A70">
        <w:rPr>
          <w:rFonts w:ascii="Verdana" w:hAnsi="Verdana"/>
          <w:sz w:val="20"/>
          <w:szCs w:val="20"/>
          <w:lang w:val="fr-CA"/>
        </w:rPr>
        <w:t xml:space="preserve"> du projet précisé par le programme;</w:t>
      </w:r>
      <w:r w:rsidR="001104D8" w:rsidRPr="00CB7A70">
        <w:rPr>
          <w:rFonts w:ascii="Verdana" w:hAnsi="Verdana"/>
          <w:sz w:val="20"/>
          <w:szCs w:val="20"/>
          <w:lang w:val="fr-CA"/>
        </w:rPr>
        <w:t xml:space="preserve"> </w:t>
      </w:r>
    </w:p>
    <w:p w14:paraId="532AF17F" w14:textId="77777777" w:rsidR="001540F8" w:rsidRPr="00CB7A70" w:rsidRDefault="0081397D" w:rsidP="00DD3E7F">
      <w:pPr>
        <w:pStyle w:val="Paragraphedeliste"/>
        <w:numPr>
          <w:ilvl w:val="0"/>
          <w:numId w:val="2"/>
        </w:numPr>
        <w:rPr>
          <w:rFonts w:ascii="Verdana" w:hAnsi="Verdana"/>
          <w:sz w:val="20"/>
          <w:szCs w:val="20"/>
          <w:lang w:val="fr-CA"/>
        </w:rPr>
      </w:pPr>
      <w:r w:rsidRPr="00CB7A70">
        <w:rPr>
          <w:rFonts w:ascii="Verdana" w:hAnsi="Verdana"/>
          <w:sz w:val="20"/>
          <w:szCs w:val="20"/>
          <w:lang w:val="fr-CA"/>
        </w:rPr>
        <w:t>f</w:t>
      </w:r>
      <w:r w:rsidR="00CC0D68" w:rsidRPr="00CB7A70">
        <w:rPr>
          <w:rFonts w:ascii="Verdana" w:hAnsi="Verdana"/>
          <w:sz w:val="20"/>
          <w:szCs w:val="20"/>
          <w:lang w:val="fr-CA"/>
        </w:rPr>
        <w:t>ournir</w:t>
      </w:r>
      <w:r w:rsidR="006B1447" w:rsidRPr="00CB7A70">
        <w:rPr>
          <w:rFonts w:ascii="Verdana" w:hAnsi="Verdana"/>
          <w:sz w:val="20"/>
          <w:szCs w:val="20"/>
          <w:lang w:val="fr-CA"/>
        </w:rPr>
        <w:t xml:space="preserve"> </w:t>
      </w:r>
      <w:r w:rsidR="00364F2B" w:rsidRPr="00CB7A70">
        <w:rPr>
          <w:rFonts w:ascii="Verdana" w:hAnsi="Verdana"/>
          <w:sz w:val="20"/>
          <w:szCs w:val="20"/>
          <w:lang w:val="fr-CA"/>
        </w:rPr>
        <w:t>des</w:t>
      </w:r>
      <w:r w:rsidR="006B1447" w:rsidRPr="00CB7A70">
        <w:rPr>
          <w:rFonts w:ascii="Verdana" w:hAnsi="Verdana"/>
          <w:sz w:val="20"/>
          <w:szCs w:val="20"/>
          <w:lang w:val="fr-CA"/>
        </w:rPr>
        <w:t xml:space="preserve"> analyse</w:t>
      </w:r>
      <w:r w:rsidR="00364F2B" w:rsidRPr="00CB7A70">
        <w:rPr>
          <w:rFonts w:ascii="Verdana" w:hAnsi="Verdana"/>
          <w:sz w:val="20"/>
          <w:szCs w:val="20"/>
          <w:lang w:val="fr-CA"/>
        </w:rPr>
        <w:t>s</w:t>
      </w:r>
      <w:r w:rsidR="006B1447" w:rsidRPr="00CB7A70">
        <w:rPr>
          <w:rFonts w:ascii="Verdana" w:hAnsi="Verdana"/>
          <w:sz w:val="20"/>
          <w:szCs w:val="20"/>
          <w:lang w:val="fr-CA"/>
        </w:rPr>
        <w:t>, des commentaires, les leçons apprises et des recomm</w:t>
      </w:r>
      <w:r w:rsidR="00F27D39" w:rsidRPr="00CB7A70">
        <w:rPr>
          <w:rFonts w:ascii="Verdana" w:hAnsi="Verdana"/>
          <w:sz w:val="20"/>
          <w:szCs w:val="20"/>
          <w:lang w:val="fr-CA"/>
        </w:rPr>
        <w:t>a</w:t>
      </w:r>
      <w:r w:rsidR="006B1447" w:rsidRPr="00CB7A70">
        <w:rPr>
          <w:rFonts w:ascii="Verdana" w:hAnsi="Verdana"/>
          <w:sz w:val="20"/>
          <w:szCs w:val="20"/>
          <w:lang w:val="fr-CA"/>
        </w:rPr>
        <w:t xml:space="preserve">ndations au MAECD, aux PMO, aux ODDF et aux autres intervenants </w:t>
      </w:r>
      <w:r w:rsidR="00963719" w:rsidRPr="00CB7A70">
        <w:rPr>
          <w:rFonts w:ascii="Verdana" w:hAnsi="Verdana"/>
          <w:sz w:val="20"/>
          <w:szCs w:val="20"/>
          <w:lang w:val="fr-CA"/>
        </w:rPr>
        <w:t xml:space="preserve">après chaque mission </w:t>
      </w:r>
      <w:r w:rsidR="006B1447" w:rsidRPr="00CB7A70">
        <w:rPr>
          <w:rFonts w:ascii="Verdana" w:hAnsi="Verdana"/>
          <w:sz w:val="20"/>
          <w:szCs w:val="20"/>
          <w:lang w:val="fr-CA"/>
        </w:rPr>
        <w:t xml:space="preserve">pour assurer une mise en </w:t>
      </w:r>
      <w:r w:rsidR="00027CB8" w:rsidRPr="00CB7A70">
        <w:rPr>
          <w:rFonts w:ascii="Verdana" w:hAnsi="Verdana"/>
          <w:sz w:val="20"/>
          <w:szCs w:val="20"/>
          <w:lang w:val="fr-CA"/>
        </w:rPr>
        <w:t>œ</w:t>
      </w:r>
      <w:r w:rsidR="006B1447" w:rsidRPr="00CB7A70">
        <w:rPr>
          <w:rFonts w:ascii="Verdana" w:hAnsi="Verdana"/>
          <w:sz w:val="20"/>
          <w:szCs w:val="20"/>
          <w:lang w:val="fr-CA"/>
        </w:rPr>
        <w:t xml:space="preserve">uvre </w:t>
      </w:r>
      <w:r w:rsidR="00D27D45" w:rsidRPr="00CB7A70">
        <w:rPr>
          <w:rFonts w:ascii="Verdana" w:hAnsi="Verdana"/>
          <w:sz w:val="20"/>
          <w:szCs w:val="20"/>
          <w:lang w:val="fr-CA"/>
        </w:rPr>
        <w:t>appropriée</w:t>
      </w:r>
      <w:r w:rsidR="006B1447" w:rsidRPr="00CB7A70">
        <w:rPr>
          <w:rFonts w:ascii="Verdana" w:hAnsi="Verdana"/>
          <w:sz w:val="20"/>
          <w:szCs w:val="20"/>
          <w:lang w:val="fr-CA"/>
        </w:rPr>
        <w:t xml:space="preserve"> des activités et pour améliorer le rendement</w:t>
      </w:r>
      <w:r w:rsidR="00A05DAF" w:rsidRPr="00CB7A70">
        <w:rPr>
          <w:rFonts w:ascii="Verdana" w:hAnsi="Verdana"/>
          <w:sz w:val="20"/>
          <w:szCs w:val="20"/>
          <w:lang w:val="fr-CA"/>
        </w:rPr>
        <w:t>;</w:t>
      </w:r>
    </w:p>
    <w:p w14:paraId="317F7366" w14:textId="6F890595" w:rsidR="001104D8" w:rsidRPr="00CB7A70" w:rsidRDefault="00A05DAF" w:rsidP="00DD3E7F">
      <w:pPr>
        <w:pStyle w:val="Paragraphedeliste"/>
        <w:numPr>
          <w:ilvl w:val="0"/>
          <w:numId w:val="2"/>
        </w:numPr>
        <w:rPr>
          <w:rFonts w:ascii="Verdana" w:hAnsi="Verdana"/>
          <w:sz w:val="20"/>
          <w:szCs w:val="20"/>
          <w:lang w:val="fr-CA"/>
        </w:rPr>
      </w:pPr>
      <w:r w:rsidRPr="00CB7A70">
        <w:rPr>
          <w:rFonts w:ascii="Verdana" w:hAnsi="Verdana"/>
          <w:sz w:val="20"/>
          <w:szCs w:val="20"/>
          <w:lang w:val="fr-CA"/>
        </w:rPr>
        <w:t>collaborer avec l</w:t>
      </w:r>
      <w:r w:rsidR="006D2FC4">
        <w:rPr>
          <w:rFonts w:ascii="Verdana" w:hAnsi="Verdana"/>
          <w:sz w:val="20"/>
          <w:szCs w:val="20"/>
          <w:lang w:val="fr-CA"/>
        </w:rPr>
        <w:t>e MAÉCD et son équipe d’appui</w:t>
      </w:r>
      <w:r w:rsidR="00492DF0">
        <w:rPr>
          <w:rFonts w:ascii="Verdana" w:hAnsi="Verdana"/>
          <w:sz w:val="20"/>
          <w:szCs w:val="20"/>
          <w:lang w:val="fr-CA"/>
        </w:rPr>
        <w:t xml:space="preserve"> </w:t>
      </w:r>
      <w:r w:rsidRPr="00CB7A70">
        <w:rPr>
          <w:rFonts w:ascii="Verdana" w:hAnsi="Verdana"/>
          <w:sz w:val="20"/>
          <w:szCs w:val="20"/>
          <w:lang w:val="fr-CA"/>
        </w:rPr>
        <w:t>du programme VLF pour renforcer les approches de suivi féministes et contribuer au suivi et aux apprentissages régionaux.</w:t>
      </w:r>
    </w:p>
    <w:p w14:paraId="4F023272" w14:textId="77777777" w:rsidR="004A7096" w:rsidRDefault="004A7096" w:rsidP="00A0263F">
      <w:pPr>
        <w:pBdr>
          <w:top w:val="nil"/>
          <w:left w:val="nil"/>
          <w:bottom w:val="nil"/>
          <w:right w:val="nil"/>
          <w:between w:val="nil"/>
        </w:pBdr>
        <w:jc w:val="both"/>
        <w:rPr>
          <w:rFonts w:ascii="Verdana" w:hAnsi="Verdana"/>
          <w:sz w:val="20"/>
          <w:szCs w:val="20"/>
          <w:lang w:val="fr-CA"/>
        </w:rPr>
      </w:pPr>
    </w:p>
    <w:p w14:paraId="22562D09" w14:textId="77777777" w:rsidR="004A7096" w:rsidRPr="004A7096" w:rsidRDefault="004A7096" w:rsidP="00A0263F">
      <w:pPr>
        <w:pBdr>
          <w:top w:val="nil"/>
          <w:left w:val="nil"/>
          <w:bottom w:val="nil"/>
          <w:right w:val="nil"/>
          <w:between w:val="nil"/>
        </w:pBdr>
        <w:jc w:val="both"/>
        <w:rPr>
          <w:rFonts w:ascii="Verdana" w:hAnsi="Verdana"/>
          <w:b/>
          <w:sz w:val="20"/>
          <w:szCs w:val="20"/>
          <w:lang w:val="fr-CA"/>
        </w:rPr>
      </w:pPr>
      <w:r w:rsidRPr="004A7096">
        <w:rPr>
          <w:rFonts w:ascii="Verdana" w:hAnsi="Verdana"/>
          <w:b/>
          <w:sz w:val="20"/>
          <w:szCs w:val="20"/>
          <w:lang w:val="fr-CA"/>
        </w:rPr>
        <w:t>3.2 Approche féministe</w:t>
      </w:r>
    </w:p>
    <w:p w14:paraId="5F0A8224" w14:textId="77777777" w:rsidR="004A7096" w:rsidRDefault="004A7096" w:rsidP="00A0263F">
      <w:pPr>
        <w:pBdr>
          <w:top w:val="nil"/>
          <w:left w:val="nil"/>
          <w:bottom w:val="nil"/>
          <w:right w:val="nil"/>
          <w:between w:val="nil"/>
        </w:pBdr>
        <w:jc w:val="both"/>
        <w:rPr>
          <w:rFonts w:ascii="Verdana" w:hAnsi="Verdana"/>
          <w:sz w:val="20"/>
          <w:szCs w:val="20"/>
          <w:lang w:val="fr-CA"/>
        </w:rPr>
      </w:pPr>
    </w:p>
    <w:p w14:paraId="312F910C" w14:textId="66A7DF0B" w:rsidR="00A0263F" w:rsidRPr="00CB7A70" w:rsidRDefault="0081397D" w:rsidP="00A0263F">
      <w:pPr>
        <w:pBdr>
          <w:top w:val="nil"/>
          <w:left w:val="nil"/>
          <w:bottom w:val="nil"/>
          <w:right w:val="nil"/>
          <w:between w:val="nil"/>
        </w:pBdr>
        <w:jc w:val="both"/>
        <w:rPr>
          <w:rFonts w:ascii="Verdana" w:hAnsi="Verdana"/>
          <w:sz w:val="20"/>
          <w:szCs w:val="20"/>
          <w:lang w:val="fr-CA"/>
        </w:rPr>
      </w:pPr>
      <w:r w:rsidRPr="00CB7A70">
        <w:rPr>
          <w:rFonts w:ascii="Verdana" w:hAnsi="Verdana"/>
          <w:sz w:val="20"/>
          <w:szCs w:val="20"/>
          <w:lang w:val="fr-CA"/>
        </w:rPr>
        <w:t>On attend de l’agent</w:t>
      </w:r>
      <w:r w:rsidR="00351EEE">
        <w:rPr>
          <w:rFonts w:ascii="Verdana" w:hAnsi="Verdana"/>
          <w:sz w:val="20"/>
          <w:szCs w:val="20"/>
          <w:lang w:val="fr-CA"/>
        </w:rPr>
        <w:t>.e</w:t>
      </w:r>
      <w:r w:rsidRPr="00CB7A70">
        <w:rPr>
          <w:rFonts w:ascii="Verdana" w:hAnsi="Verdana"/>
          <w:sz w:val="20"/>
          <w:szCs w:val="20"/>
          <w:lang w:val="fr-CA"/>
        </w:rPr>
        <w:t xml:space="preserve"> de suivi du projet qu’il intègre les principes de suivi féministes suivants dans toutes les sphères de son travail :</w:t>
      </w:r>
    </w:p>
    <w:p w14:paraId="08DC3767" w14:textId="3C46C668" w:rsidR="00A0263F" w:rsidRPr="00CB7A70" w:rsidRDefault="00963719" w:rsidP="00DD3E7F">
      <w:pPr>
        <w:pStyle w:val="Paragraphedeliste"/>
        <w:numPr>
          <w:ilvl w:val="0"/>
          <w:numId w:val="3"/>
        </w:numPr>
        <w:pBdr>
          <w:top w:val="nil"/>
          <w:left w:val="nil"/>
          <w:bottom w:val="nil"/>
          <w:right w:val="nil"/>
          <w:between w:val="nil"/>
        </w:pBdr>
        <w:jc w:val="both"/>
        <w:rPr>
          <w:rFonts w:ascii="Verdana" w:hAnsi="Verdana"/>
          <w:sz w:val="20"/>
          <w:szCs w:val="20"/>
          <w:lang w:val="fr-CA"/>
        </w:rPr>
      </w:pPr>
      <w:r w:rsidRPr="00CB7A70">
        <w:rPr>
          <w:rFonts w:ascii="Verdana" w:hAnsi="Verdana"/>
          <w:sz w:val="20"/>
          <w:szCs w:val="20"/>
          <w:lang w:val="fr-CA"/>
        </w:rPr>
        <w:t>Prendre des mesures pour encourager le  pouvoir décisionnel d</w:t>
      </w:r>
      <w:r w:rsidR="004F31EF">
        <w:rPr>
          <w:rFonts w:ascii="Verdana" w:hAnsi="Verdana"/>
          <w:sz w:val="20"/>
          <w:szCs w:val="20"/>
          <w:lang w:val="fr-CA"/>
        </w:rPr>
        <w:t>u</w:t>
      </w:r>
      <w:r w:rsidR="0081397D" w:rsidRPr="00CB7A70">
        <w:rPr>
          <w:rFonts w:ascii="Verdana" w:hAnsi="Verdana"/>
          <w:sz w:val="20"/>
          <w:szCs w:val="20"/>
          <w:lang w:val="fr-CA"/>
        </w:rPr>
        <w:t xml:space="preserve"> PMO ou </w:t>
      </w:r>
      <w:r w:rsidRPr="00CB7A70">
        <w:rPr>
          <w:rFonts w:ascii="Verdana" w:hAnsi="Verdana"/>
          <w:sz w:val="20"/>
          <w:szCs w:val="20"/>
          <w:lang w:val="fr-CA"/>
        </w:rPr>
        <w:t>d</w:t>
      </w:r>
      <w:r w:rsidR="0081397D" w:rsidRPr="00CB7A70">
        <w:rPr>
          <w:rFonts w:ascii="Verdana" w:hAnsi="Verdana"/>
          <w:sz w:val="20"/>
          <w:szCs w:val="20"/>
          <w:lang w:val="fr-CA"/>
        </w:rPr>
        <w:t>es ODDF</w:t>
      </w:r>
      <w:r w:rsidR="0051311B" w:rsidRPr="00CB7A70">
        <w:rPr>
          <w:rFonts w:ascii="Verdana" w:hAnsi="Verdana"/>
          <w:sz w:val="20"/>
          <w:szCs w:val="20"/>
          <w:lang w:val="fr-CA"/>
        </w:rPr>
        <w:t xml:space="preserve"> elles-mêmes</w:t>
      </w:r>
      <w:r w:rsidR="0081397D" w:rsidRPr="00CB7A70">
        <w:rPr>
          <w:rFonts w:ascii="Verdana" w:hAnsi="Verdana"/>
          <w:sz w:val="20"/>
          <w:szCs w:val="20"/>
          <w:lang w:val="fr-CA"/>
        </w:rPr>
        <w:t xml:space="preserve"> </w:t>
      </w:r>
      <w:r w:rsidR="00AC5037" w:rsidRPr="00CB7A70">
        <w:rPr>
          <w:rFonts w:ascii="Verdana" w:hAnsi="Verdana"/>
          <w:sz w:val="20"/>
          <w:szCs w:val="20"/>
          <w:lang w:val="fr-CA"/>
        </w:rPr>
        <w:t>sur les activités de suivi régionales et nationales;</w:t>
      </w:r>
    </w:p>
    <w:p w14:paraId="03462D2F" w14:textId="77777777" w:rsidR="00A0263F" w:rsidRPr="00CB7A70" w:rsidRDefault="00963719" w:rsidP="00DD3E7F">
      <w:pPr>
        <w:pStyle w:val="Paragraphedeliste"/>
        <w:numPr>
          <w:ilvl w:val="0"/>
          <w:numId w:val="3"/>
        </w:numPr>
        <w:pBdr>
          <w:top w:val="nil"/>
          <w:left w:val="nil"/>
          <w:bottom w:val="nil"/>
          <w:right w:val="nil"/>
          <w:between w:val="nil"/>
        </w:pBdr>
        <w:jc w:val="both"/>
        <w:rPr>
          <w:rFonts w:ascii="Verdana" w:hAnsi="Verdana"/>
          <w:sz w:val="20"/>
          <w:szCs w:val="20"/>
          <w:lang w:val="fr-CA"/>
        </w:rPr>
      </w:pPr>
      <w:r w:rsidRPr="00CB7A70">
        <w:rPr>
          <w:rFonts w:ascii="Verdana" w:hAnsi="Verdana"/>
          <w:sz w:val="20"/>
          <w:szCs w:val="20"/>
          <w:lang w:val="fr-CA"/>
        </w:rPr>
        <w:t xml:space="preserve">Prendre des mesures pour appuyer </w:t>
      </w:r>
      <w:r w:rsidR="00570583" w:rsidRPr="00CB7A70">
        <w:rPr>
          <w:rFonts w:ascii="Verdana" w:hAnsi="Verdana"/>
          <w:sz w:val="20"/>
          <w:szCs w:val="20"/>
          <w:lang w:val="fr-CA"/>
        </w:rPr>
        <w:t xml:space="preserve">la possession et l’utilisation d’information par </w:t>
      </w:r>
      <w:r w:rsidR="00B40A58" w:rsidRPr="00CB7A70">
        <w:rPr>
          <w:rFonts w:ascii="Verdana" w:hAnsi="Verdana"/>
          <w:sz w:val="20"/>
          <w:szCs w:val="20"/>
          <w:lang w:val="fr-CA"/>
        </w:rPr>
        <w:t>les ODDF participantes;</w:t>
      </w:r>
    </w:p>
    <w:p w14:paraId="3640117B" w14:textId="77777777" w:rsidR="00A0263F" w:rsidRPr="00CB7A70" w:rsidRDefault="00F179D3" w:rsidP="00DD3E7F">
      <w:pPr>
        <w:pStyle w:val="Paragraphedeliste"/>
        <w:numPr>
          <w:ilvl w:val="0"/>
          <w:numId w:val="3"/>
        </w:numPr>
        <w:pBdr>
          <w:top w:val="nil"/>
          <w:left w:val="nil"/>
          <w:bottom w:val="nil"/>
          <w:right w:val="nil"/>
          <w:between w:val="nil"/>
        </w:pBdr>
        <w:jc w:val="both"/>
        <w:rPr>
          <w:rFonts w:ascii="Verdana" w:hAnsi="Verdana"/>
          <w:sz w:val="20"/>
          <w:szCs w:val="20"/>
          <w:lang w:val="fr-CA"/>
        </w:rPr>
      </w:pPr>
      <w:r w:rsidRPr="00CB7A70">
        <w:rPr>
          <w:rFonts w:ascii="Verdana" w:hAnsi="Verdana"/>
          <w:sz w:val="20"/>
          <w:szCs w:val="20"/>
          <w:lang w:val="fr-CA"/>
        </w:rPr>
        <w:t xml:space="preserve">favoriser les méthodes de suivi qui tiennent compte </w:t>
      </w:r>
      <w:r w:rsidR="00AC22C2" w:rsidRPr="00CB7A70">
        <w:rPr>
          <w:rFonts w:ascii="Verdana" w:hAnsi="Verdana"/>
          <w:sz w:val="20"/>
          <w:szCs w:val="20"/>
          <w:lang w:val="fr-CA"/>
        </w:rPr>
        <w:t>de la participation, du</w:t>
      </w:r>
      <w:r w:rsidRPr="00CB7A70">
        <w:rPr>
          <w:rFonts w:ascii="Verdana" w:hAnsi="Verdana"/>
          <w:sz w:val="20"/>
          <w:szCs w:val="20"/>
          <w:lang w:val="fr-CA"/>
        </w:rPr>
        <w:t xml:space="preserve"> renforcement du pouvoir et </w:t>
      </w:r>
      <w:r w:rsidR="00AC22C2" w:rsidRPr="00CB7A70">
        <w:rPr>
          <w:rFonts w:ascii="Verdana" w:hAnsi="Verdana"/>
          <w:sz w:val="20"/>
          <w:szCs w:val="20"/>
          <w:lang w:val="fr-CA"/>
        </w:rPr>
        <w:t xml:space="preserve">de </w:t>
      </w:r>
      <w:r w:rsidRPr="00CB7A70">
        <w:rPr>
          <w:rFonts w:ascii="Verdana" w:hAnsi="Verdana"/>
          <w:sz w:val="20"/>
          <w:szCs w:val="20"/>
          <w:lang w:val="fr-CA"/>
        </w:rPr>
        <w:t>l’inclusion</w:t>
      </w:r>
      <w:r w:rsidR="00D31745" w:rsidRPr="00CB7A70">
        <w:rPr>
          <w:rFonts w:ascii="Verdana" w:hAnsi="Verdana"/>
          <w:sz w:val="20"/>
          <w:szCs w:val="20"/>
          <w:lang w:val="fr-CA"/>
        </w:rPr>
        <w:t xml:space="preserve"> et qui permettent d’analyser la manière dont différentes formes de discrimination (notamment l’âge, le sexe et l’ethnie)</w:t>
      </w:r>
      <w:r w:rsidR="00A0263F" w:rsidRPr="00CB7A70">
        <w:rPr>
          <w:rFonts w:ascii="Verdana" w:hAnsi="Verdana"/>
          <w:sz w:val="20"/>
          <w:szCs w:val="20"/>
          <w:lang w:val="fr-CA"/>
        </w:rPr>
        <w:t xml:space="preserve"> </w:t>
      </w:r>
      <w:r w:rsidR="00D31745" w:rsidRPr="00CB7A70">
        <w:rPr>
          <w:rFonts w:ascii="Verdana" w:hAnsi="Verdana"/>
          <w:sz w:val="20"/>
          <w:szCs w:val="20"/>
          <w:lang w:val="fr-CA"/>
        </w:rPr>
        <w:t>influence</w:t>
      </w:r>
      <w:r w:rsidR="00AC22C2" w:rsidRPr="00CB7A70">
        <w:rPr>
          <w:rFonts w:ascii="Verdana" w:hAnsi="Verdana"/>
          <w:sz w:val="20"/>
          <w:szCs w:val="20"/>
          <w:lang w:val="fr-CA"/>
        </w:rPr>
        <w:t>nt</w:t>
      </w:r>
      <w:r w:rsidR="00D31745" w:rsidRPr="00CB7A70">
        <w:rPr>
          <w:rFonts w:ascii="Verdana" w:hAnsi="Verdana"/>
          <w:sz w:val="20"/>
          <w:szCs w:val="20"/>
          <w:lang w:val="fr-CA"/>
        </w:rPr>
        <w:t xml:space="preserve"> la création d</w:t>
      </w:r>
      <w:r w:rsidR="00FB6896" w:rsidRPr="00CB7A70">
        <w:rPr>
          <w:rFonts w:ascii="Verdana" w:hAnsi="Verdana"/>
          <w:sz w:val="20"/>
          <w:szCs w:val="20"/>
          <w:lang w:val="fr-CA"/>
        </w:rPr>
        <w:t>’inégalité</w:t>
      </w:r>
      <w:r w:rsidR="00AD683C" w:rsidRPr="00CB7A70">
        <w:rPr>
          <w:rFonts w:ascii="Verdana" w:hAnsi="Verdana"/>
          <w:sz w:val="20"/>
          <w:szCs w:val="20"/>
          <w:lang w:val="fr-CA"/>
        </w:rPr>
        <w:t>s</w:t>
      </w:r>
      <w:r w:rsidR="00FB6896" w:rsidRPr="00CB7A70">
        <w:rPr>
          <w:rFonts w:ascii="Verdana" w:hAnsi="Verdana"/>
          <w:sz w:val="20"/>
          <w:szCs w:val="20"/>
          <w:lang w:val="fr-CA"/>
        </w:rPr>
        <w:t xml:space="preserve"> de pouvoir</w:t>
      </w:r>
      <w:r w:rsidR="00D31745" w:rsidRPr="00CB7A70">
        <w:rPr>
          <w:rFonts w:ascii="Verdana" w:hAnsi="Verdana"/>
          <w:sz w:val="20"/>
          <w:szCs w:val="20"/>
          <w:lang w:val="fr-CA"/>
        </w:rPr>
        <w:t xml:space="preserve"> et l</w:t>
      </w:r>
      <w:r w:rsidR="00E11693" w:rsidRPr="00CB7A70">
        <w:rPr>
          <w:rFonts w:ascii="Verdana" w:hAnsi="Verdana"/>
          <w:sz w:val="20"/>
          <w:szCs w:val="20"/>
          <w:lang w:val="fr-CA"/>
        </w:rPr>
        <w:t>a marginalisation;</w:t>
      </w:r>
    </w:p>
    <w:p w14:paraId="52EB785F" w14:textId="59D7964B" w:rsidR="001104D8" w:rsidRDefault="00E11693" w:rsidP="00A0263F">
      <w:pPr>
        <w:pStyle w:val="Paragraphedeliste"/>
        <w:numPr>
          <w:ilvl w:val="0"/>
          <w:numId w:val="3"/>
        </w:numPr>
        <w:pBdr>
          <w:top w:val="nil"/>
          <w:left w:val="nil"/>
          <w:bottom w:val="nil"/>
          <w:right w:val="nil"/>
          <w:between w:val="nil"/>
        </w:pBdr>
        <w:jc w:val="both"/>
        <w:rPr>
          <w:rFonts w:ascii="Verdana" w:hAnsi="Verdana"/>
          <w:sz w:val="20"/>
          <w:szCs w:val="20"/>
          <w:lang w:val="fr-CA"/>
        </w:rPr>
      </w:pPr>
      <w:r w:rsidRPr="00CB7A70">
        <w:rPr>
          <w:rFonts w:ascii="Verdana" w:hAnsi="Verdana"/>
          <w:sz w:val="20"/>
          <w:szCs w:val="20"/>
          <w:lang w:val="fr-CA"/>
        </w:rPr>
        <w:t xml:space="preserve">se montrer </w:t>
      </w:r>
      <w:r w:rsidR="004F31EF">
        <w:rPr>
          <w:rFonts w:ascii="Verdana" w:hAnsi="Verdana"/>
          <w:sz w:val="20"/>
          <w:szCs w:val="20"/>
          <w:lang w:val="fr-CA"/>
        </w:rPr>
        <w:t>flexible</w:t>
      </w:r>
      <w:r w:rsidRPr="00CB7A70">
        <w:rPr>
          <w:rFonts w:ascii="Verdana" w:hAnsi="Verdana"/>
          <w:sz w:val="20"/>
          <w:szCs w:val="20"/>
          <w:lang w:val="fr-CA"/>
        </w:rPr>
        <w:t>, car les changements sociaux sont complexes et non</w:t>
      </w:r>
      <w:r w:rsidR="00DF06B1" w:rsidRPr="00CB7A70">
        <w:rPr>
          <w:rFonts w:ascii="Verdana" w:hAnsi="Verdana"/>
          <w:sz w:val="20"/>
          <w:szCs w:val="20"/>
          <w:lang w:val="fr-CA"/>
        </w:rPr>
        <w:t xml:space="preserve"> </w:t>
      </w:r>
      <w:r w:rsidRPr="00CB7A70">
        <w:rPr>
          <w:rFonts w:ascii="Verdana" w:hAnsi="Verdana"/>
          <w:sz w:val="20"/>
          <w:szCs w:val="20"/>
          <w:lang w:val="fr-CA"/>
        </w:rPr>
        <w:t>linéaire</w:t>
      </w:r>
      <w:r w:rsidR="00503311" w:rsidRPr="00CB7A70">
        <w:rPr>
          <w:rFonts w:ascii="Verdana" w:hAnsi="Verdana"/>
          <w:sz w:val="20"/>
          <w:szCs w:val="20"/>
          <w:lang w:val="fr-CA"/>
        </w:rPr>
        <w:t xml:space="preserve">s, et un bon système de suivi se caractérise par la capacité de </w:t>
      </w:r>
      <w:r w:rsidR="00407C7C" w:rsidRPr="00CB7A70">
        <w:rPr>
          <w:rFonts w:ascii="Verdana" w:hAnsi="Verdana"/>
          <w:sz w:val="20"/>
          <w:szCs w:val="20"/>
          <w:lang w:val="fr-CA"/>
        </w:rPr>
        <w:t>relever les conséquences imprévues et négatives.</w:t>
      </w:r>
    </w:p>
    <w:p w14:paraId="3EAD92C3" w14:textId="3BBA52F9" w:rsidR="006D2FC4" w:rsidRDefault="006D2FC4" w:rsidP="006D2FC4">
      <w:pPr>
        <w:pBdr>
          <w:top w:val="nil"/>
          <w:left w:val="nil"/>
          <w:bottom w:val="nil"/>
          <w:right w:val="nil"/>
          <w:between w:val="nil"/>
        </w:pBdr>
        <w:jc w:val="both"/>
        <w:rPr>
          <w:rFonts w:ascii="Verdana" w:hAnsi="Verdana"/>
          <w:sz w:val="20"/>
          <w:szCs w:val="20"/>
          <w:lang w:val="fr-CA"/>
        </w:rPr>
      </w:pPr>
    </w:p>
    <w:p w14:paraId="760DDDBD" w14:textId="77777777" w:rsidR="006D2FC4" w:rsidRPr="006D2FC4" w:rsidRDefault="006D2FC4" w:rsidP="006D2FC4">
      <w:pPr>
        <w:pBdr>
          <w:top w:val="nil"/>
          <w:left w:val="nil"/>
          <w:bottom w:val="nil"/>
          <w:right w:val="nil"/>
          <w:between w:val="nil"/>
        </w:pBdr>
        <w:jc w:val="both"/>
        <w:rPr>
          <w:rFonts w:ascii="Verdana" w:hAnsi="Verdana"/>
          <w:sz w:val="20"/>
          <w:szCs w:val="20"/>
          <w:lang w:val="fr-CA"/>
        </w:rPr>
      </w:pPr>
    </w:p>
    <w:p w14:paraId="2E75B971" w14:textId="77777777" w:rsidR="00B67928" w:rsidRPr="00CB7A70" w:rsidRDefault="00B67928" w:rsidP="00A0263F">
      <w:pPr>
        <w:rPr>
          <w:lang w:val="fr-CA"/>
        </w:rPr>
      </w:pPr>
    </w:p>
    <w:p w14:paraId="7557F139" w14:textId="77777777" w:rsidR="00CC0F46" w:rsidRPr="00CB7A70" w:rsidRDefault="00D50479" w:rsidP="00CC0F46">
      <w:pPr>
        <w:rPr>
          <w:rFonts w:ascii="Verdana" w:hAnsi="Verdana"/>
          <w:b/>
          <w:sz w:val="20"/>
          <w:szCs w:val="20"/>
          <w:lang w:val="fr-CA"/>
        </w:rPr>
      </w:pPr>
      <w:r w:rsidRPr="00CB7A70">
        <w:rPr>
          <w:rFonts w:ascii="Verdana" w:hAnsi="Verdana"/>
          <w:b/>
          <w:sz w:val="20"/>
          <w:szCs w:val="20"/>
          <w:lang w:val="fr-CA"/>
        </w:rPr>
        <w:t>4.</w:t>
      </w:r>
      <w:r w:rsidR="00B737C9" w:rsidRPr="00CB7A70">
        <w:rPr>
          <w:rFonts w:ascii="Verdana" w:hAnsi="Verdana"/>
          <w:b/>
          <w:sz w:val="20"/>
          <w:szCs w:val="20"/>
          <w:lang w:val="fr-CA"/>
        </w:rPr>
        <w:t xml:space="preserve"> Tâche</w:t>
      </w:r>
      <w:r w:rsidRPr="00CB7A70">
        <w:rPr>
          <w:rFonts w:ascii="Verdana" w:hAnsi="Verdana"/>
          <w:b/>
          <w:sz w:val="20"/>
          <w:szCs w:val="20"/>
          <w:lang w:val="fr-CA"/>
        </w:rPr>
        <w:t>s</w:t>
      </w:r>
      <w:r w:rsidR="00B737C9" w:rsidRPr="00CB7A70">
        <w:rPr>
          <w:rFonts w:ascii="Verdana" w:hAnsi="Verdana"/>
          <w:b/>
          <w:sz w:val="20"/>
          <w:szCs w:val="20"/>
          <w:lang w:val="fr-CA"/>
        </w:rPr>
        <w:t> </w:t>
      </w:r>
    </w:p>
    <w:p w14:paraId="49CE1B5B" w14:textId="77777777" w:rsidR="00DD3E7F" w:rsidRPr="00DD3E7F" w:rsidRDefault="00DD3E7F" w:rsidP="00DD3E7F">
      <w:pPr>
        <w:rPr>
          <w:b/>
          <w:lang w:val="fr-FR"/>
        </w:rPr>
      </w:pPr>
    </w:p>
    <w:p w14:paraId="02FC5172" w14:textId="77777777" w:rsidR="00DD3E7F" w:rsidRPr="00DD3E7F" w:rsidRDefault="00DD3E7F" w:rsidP="00DD3E7F">
      <w:pPr>
        <w:rPr>
          <w:rFonts w:ascii="Verdana" w:hAnsi="Verdana"/>
          <w:b/>
          <w:sz w:val="20"/>
          <w:szCs w:val="20"/>
          <w:lang w:val="fr-FR"/>
        </w:rPr>
      </w:pPr>
      <w:r w:rsidRPr="00DD3E7F">
        <w:rPr>
          <w:rFonts w:ascii="Verdana" w:hAnsi="Verdana"/>
          <w:b/>
          <w:sz w:val="20"/>
          <w:szCs w:val="20"/>
          <w:lang w:val="fr-FR"/>
        </w:rPr>
        <w:t>Examen préliminaire de la documentation et réunions</w:t>
      </w:r>
    </w:p>
    <w:p w14:paraId="24CD3EA9" w14:textId="1DA4732B" w:rsidR="00DD3E7F" w:rsidRPr="00DD3E7F" w:rsidRDefault="00DD3E7F" w:rsidP="00DD3E7F">
      <w:pPr>
        <w:pStyle w:val="Paragraphedeliste"/>
        <w:numPr>
          <w:ilvl w:val="0"/>
          <w:numId w:val="8"/>
        </w:numPr>
        <w:rPr>
          <w:rFonts w:ascii="Verdana" w:hAnsi="Verdana"/>
          <w:sz w:val="20"/>
          <w:szCs w:val="20"/>
          <w:lang w:val="fr-FR"/>
        </w:rPr>
      </w:pPr>
      <w:r w:rsidRPr="00DD3E7F">
        <w:rPr>
          <w:rFonts w:ascii="Verdana" w:hAnsi="Verdana"/>
          <w:sz w:val="20"/>
          <w:szCs w:val="20"/>
          <w:lang w:val="fr-FR"/>
        </w:rPr>
        <w:t>Se familiariser avec le projet et toute autre documentation connexe, y compris : le modèle logique et le cadre de mesure du rendement (CMR), l’accord de contribution, la lettre de présentation de l’accord de contribution d</w:t>
      </w:r>
      <w:r w:rsidR="005B3844">
        <w:rPr>
          <w:rFonts w:ascii="Verdana" w:hAnsi="Verdana"/>
          <w:sz w:val="20"/>
          <w:szCs w:val="20"/>
          <w:lang w:val="fr-FR"/>
        </w:rPr>
        <w:t xml:space="preserve">u </w:t>
      </w:r>
      <w:r w:rsidR="00A22C66">
        <w:rPr>
          <w:rFonts w:ascii="Verdana" w:hAnsi="Verdana"/>
          <w:sz w:val="20"/>
          <w:szCs w:val="20"/>
          <w:lang w:val="fr-FR"/>
        </w:rPr>
        <w:t>MAECD</w:t>
      </w:r>
      <w:r w:rsidR="005B3844">
        <w:rPr>
          <w:rFonts w:ascii="Verdana" w:hAnsi="Verdana"/>
          <w:sz w:val="20"/>
          <w:szCs w:val="20"/>
          <w:lang w:val="fr-FR"/>
        </w:rPr>
        <w:t xml:space="preserve"> </w:t>
      </w:r>
      <w:r w:rsidRPr="00DD3E7F">
        <w:rPr>
          <w:rFonts w:ascii="Verdana" w:hAnsi="Verdana"/>
          <w:sz w:val="20"/>
          <w:szCs w:val="20"/>
          <w:lang w:val="fr-FR"/>
        </w:rPr>
        <w:t>destinée au partenaire de mise en œuvre, le plan de mise en œuvre du projet, les rapports, les fiches-conseil sur l’innovation et l’expérimentation et tout autre document pertinent.</w:t>
      </w:r>
    </w:p>
    <w:p w14:paraId="70E98E5E" w14:textId="77777777" w:rsidR="00DD3E7F" w:rsidRPr="00DD3E7F" w:rsidRDefault="00DD3E7F" w:rsidP="00DD3E7F">
      <w:pPr>
        <w:tabs>
          <w:tab w:val="left" w:pos="2396"/>
        </w:tabs>
        <w:rPr>
          <w:b/>
          <w:lang w:val="fr-FR"/>
        </w:rPr>
      </w:pPr>
      <w:r w:rsidRPr="00DD3E7F">
        <w:rPr>
          <w:b/>
          <w:lang w:val="fr-FR"/>
        </w:rPr>
        <w:tab/>
      </w:r>
    </w:p>
    <w:p w14:paraId="4B07AD1A" w14:textId="77777777" w:rsidR="00DD3E7F" w:rsidRPr="00DD3E7F" w:rsidRDefault="00DD3E7F" w:rsidP="00DD3E7F">
      <w:pPr>
        <w:rPr>
          <w:rFonts w:ascii="Verdana" w:hAnsi="Verdana"/>
          <w:b/>
          <w:sz w:val="20"/>
          <w:szCs w:val="20"/>
        </w:rPr>
      </w:pPr>
      <w:r w:rsidRPr="00DD3E7F">
        <w:rPr>
          <w:rFonts w:ascii="Verdana" w:hAnsi="Verdana"/>
          <w:b/>
          <w:sz w:val="20"/>
          <w:szCs w:val="20"/>
        </w:rPr>
        <w:t>Plan de travail</w:t>
      </w:r>
    </w:p>
    <w:p w14:paraId="00888927" w14:textId="77777777" w:rsidR="00DD3E7F" w:rsidRPr="00DD3E7F" w:rsidRDefault="00DD3E7F" w:rsidP="00DD3E7F">
      <w:pPr>
        <w:pStyle w:val="Paragraphedeliste"/>
        <w:numPr>
          <w:ilvl w:val="0"/>
          <w:numId w:val="8"/>
        </w:numPr>
        <w:rPr>
          <w:rFonts w:ascii="Verdana" w:hAnsi="Verdana"/>
          <w:sz w:val="20"/>
          <w:szCs w:val="20"/>
          <w:lang w:val="fr-FR"/>
        </w:rPr>
      </w:pPr>
      <w:r w:rsidRPr="00DD3E7F">
        <w:rPr>
          <w:rFonts w:ascii="Verdana" w:hAnsi="Verdana"/>
          <w:sz w:val="20"/>
          <w:szCs w:val="20"/>
          <w:lang w:val="fr-FR"/>
        </w:rPr>
        <w:t>Préparer un plan de travail (soumis à l’approbation du MAECD), pour toute la période d’affectation, qui comprend les principaux livrables, le calendrier, les activités, la logistique, etc.</w:t>
      </w:r>
    </w:p>
    <w:p w14:paraId="11025452" w14:textId="77777777" w:rsidR="00DD3E7F" w:rsidRPr="00DD3E7F" w:rsidRDefault="00DD3E7F" w:rsidP="00DD3E7F">
      <w:pPr>
        <w:rPr>
          <w:lang w:val="fr-FR"/>
        </w:rPr>
      </w:pPr>
    </w:p>
    <w:p w14:paraId="21697548" w14:textId="77777777" w:rsidR="00DD3E7F" w:rsidRPr="00DD3E7F" w:rsidRDefault="00DD3E7F" w:rsidP="00DD3E7F">
      <w:pPr>
        <w:rPr>
          <w:rFonts w:ascii="Verdana" w:hAnsi="Verdana"/>
          <w:b/>
          <w:sz w:val="20"/>
          <w:szCs w:val="20"/>
          <w:lang w:val="fr-FR"/>
        </w:rPr>
      </w:pPr>
      <w:r w:rsidRPr="00DD3E7F">
        <w:rPr>
          <w:rFonts w:ascii="Verdana" w:hAnsi="Verdana"/>
          <w:b/>
          <w:sz w:val="20"/>
          <w:szCs w:val="20"/>
          <w:lang w:val="fr-FR"/>
        </w:rPr>
        <w:t>Cadre de référence de la mission sur le terrain</w:t>
      </w:r>
    </w:p>
    <w:p w14:paraId="65C4FF91" w14:textId="6C4C91A3" w:rsidR="00DD3E7F" w:rsidRPr="00DD3E7F" w:rsidRDefault="00DD3E7F" w:rsidP="00DD3E7F">
      <w:pPr>
        <w:pStyle w:val="Paragraphedeliste"/>
        <w:numPr>
          <w:ilvl w:val="0"/>
          <w:numId w:val="8"/>
        </w:numPr>
        <w:rPr>
          <w:rFonts w:ascii="Verdana" w:hAnsi="Verdana"/>
          <w:sz w:val="20"/>
          <w:szCs w:val="20"/>
          <w:lang w:val="fr-FR"/>
        </w:rPr>
      </w:pPr>
      <w:r w:rsidRPr="00DD3E7F">
        <w:rPr>
          <w:rFonts w:ascii="Verdana" w:hAnsi="Verdana"/>
          <w:sz w:val="20"/>
          <w:szCs w:val="20"/>
          <w:lang w:val="fr-FR"/>
        </w:rPr>
        <w:t>Préparer un plan de travail pour la mission de suivi,  lequel comprendra les objectifs, l</w:t>
      </w:r>
      <w:r w:rsidR="005B3844">
        <w:rPr>
          <w:rFonts w:ascii="Verdana" w:hAnsi="Verdana"/>
          <w:sz w:val="20"/>
          <w:szCs w:val="20"/>
          <w:lang w:val="fr-FR"/>
        </w:rPr>
        <w:t>a méthodologie</w:t>
      </w:r>
      <w:r w:rsidR="007A1A42">
        <w:rPr>
          <w:rFonts w:ascii="Verdana" w:hAnsi="Verdana"/>
          <w:sz w:val="20"/>
          <w:szCs w:val="20"/>
          <w:lang w:val="fr-FR"/>
        </w:rPr>
        <w:t xml:space="preserve">, la prise en compte du partenaire de mise en œuvre (PMO), </w:t>
      </w:r>
      <w:r w:rsidRPr="00DD3E7F">
        <w:rPr>
          <w:rFonts w:ascii="Verdana" w:hAnsi="Verdana"/>
          <w:sz w:val="20"/>
          <w:szCs w:val="20"/>
          <w:lang w:val="fr-FR"/>
        </w:rPr>
        <w:t>la logistique</w:t>
      </w:r>
      <w:r w:rsidR="007A1A42" w:rsidRPr="007A1A42">
        <w:rPr>
          <w:rFonts w:ascii="Verdana" w:hAnsi="Verdana"/>
          <w:sz w:val="20"/>
          <w:szCs w:val="20"/>
          <w:lang w:val="fr-FR"/>
        </w:rPr>
        <w:t xml:space="preserve"> </w:t>
      </w:r>
      <w:r w:rsidR="007A1A42">
        <w:rPr>
          <w:rFonts w:ascii="Verdana" w:hAnsi="Verdana"/>
          <w:sz w:val="20"/>
          <w:szCs w:val="20"/>
          <w:lang w:val="fr-FR"/>
        </w:rPr>
        <w:t>et les</w:t>
      </w:r>
      <w:r w:rsidR="007A1A42" w:rsidRPr="00DD3E7F">
        <w:rPr>
          <w:rFonts w:ascii="Verdana" w:hAnsi="Verdana"/>
          <w:sz w:val="20"/>
          <w:szCs w:val="20"/>
          <w:lang w:val="fr-FR"/>
        </w:rPr>
        <w:t xml:space="preserve"> déplacements,</w:t>
      </w:r>
      <w:r w:rsidRPr="00DD3E7F">
        <w:rPr>
          <w:rFonts w:ascii="Verdana" w:hAnsi="Verdana"/>
          <w:sz w:val="20"/>
          <w:szCs w:val="20"/>
          <w:lang w:val="fr-FR"/>
        </w:rPr>
        <w:t xml:space="preserve"> la façon dont les organisations de défense des droits des femmes (ODDF) participeront, etc. Le cadre de référence doit décrire la manière dont les méthodes de suivi participatives et féministes seront utilisées</w:t>
      </w:r>
      <w:r w:rsidRPr="008175F9">
        <w:rPr>
          <w:rFonts w:ascii="Verdana" w:hAnsi="Verdana"/>
          <w:sz w:val="20"/>
          <w:szCs w:val="20"/>
          <w:lang w:val="fr-FR"/>
        </w:rPr>
        <w:t xml:space="preserve">. </w:t>
      </w:r>
      <w:r w:rsidRPr="008175F9">
        <w:rPr>
          <w:rFonts w:ascii="Verdana" w:hAnsi="Verdana"/>
          <w:i/>
          <w:sz w:val="20"/>
          <w:szCs w:val="20"/>
          <w:lang w:val="fr-FR"/>
        </w:rPr>
        <w:t xml:space="preserve">Voir l’Annexe 2 </w:t>
      </w:r>
      <w:r w:rsidRPr="00DD3E7F">
        <w:rPr>
          <w:rFonts w:ascii="Verdana" w:hAnsi="Verdana"/>
          <w:i/>
          <w:sz w:val="20"/>
          <w:szCs w:val="20"/>
          <w:lang w:val="fr-FR"/>
        </w:rPr>
        <w:t xml:space="preserve">pour obtenir un exemple de ce à quoi pourrait ressembler une mission de suivi  féministe. </w:t>
      </w:r>
      <w:r w:rsidRPr="00DD3E7F">
        <w:rPr>
          <w:rFonts w:ascii="Verdana" w:hAnsi="Verdana"/>
          <w:sz w:val="20"/>
          <w:szCs w:val="20"/>
          <w:lang w:val="fr-FR"/>
        </w:rPr>
        <w:t>Au minimum, les mesures ci-dessous doivent être réalisées dans le cadre de la mission de suivi :</w:t>
      </w:r>
    </w:p>
    <w:p w14:paraId="518D4CE8" w14:textId="57B98846" w:rsidR="00DD3E7F" w:rsidRPr="00DD3E7F" w:rsidRDefault="00DD3E7F" w:rsidP="00DD3E7F">
      <w:pPr>
        <w:pStyle w:val="Paragraphedeliste"/>
        <w:numPr>
          <w:ilvl w:val="0"/>
          <w:numId w:val="9"/>
        </w:numPr>
        <w:rPr>
          <w:rFonts w:ascii="Verdana" w:hAnsi="Verdana"/>
          <w:sz w:val="20"/>
          <w:szCs w:val="20"/>
          <w:lang w:val="fr-FR"/>
        </w:rPr>
      </w:pPr>
      <w:r w:rsidRPr="00DD3E7F">
        <w:rPr>
          <w:rFonts w:ascii="Verdana" w:hAnsi="Verdana"/>
          <w:sz w:val="20"/>
          <w:szCs w:val="20"/>
          <w:lang w:val="fr-FR"/>
        </w:rPr>
        <w:t xml:space="preserve">Une séance de conception conjointe durant laquelle le plan de travail, les sujets et les questions à surveiller, et les méthodes sont examinés et approuvés par des ODDF. Les enjeux et les questions les plus urgents liés aux ODDF doivent être ajoutés au plan de suivi. </w:t>
      </w:r>
    </w:p>
    <w:p w14:paraId="3921EB68" w14:textId="4D070DE5" w:rsidR="00AE164B" w:rsidRPr="00C46EED" w:rsidRDefault="00DD3E7F" w:rsidP="00DD3E7F">
      <w:pPr>
        <w:pStyle w:val="DefaultText"/>
        <w:jc w:val="both"/>
        <w:rPr>
          <w:rFonts w:ascii="Verdana" w:hAnsi="Verdana"/>
          <w:b/>
          <w:sz w:val="20"/>
          <w:szCs w:val="20"/>
          <w:lang w:val="fr-CA"/>
        </w:rPr>
      </w:pPr>
      <w:r w:rsidRPr="00DD3E7F">
        <w:rPr>
          <w:rFonts w:ascii="Verdana" w:hAnsi="Verdana"/>
          <w:sz w:val="20"/>
          <w:szCs w:val="20"/>
          <w:lang w:val="fr-FR"/>
        </w:rPr>
        <w:t>Une séance d’interprétation des données avec les ODDF durant laquelle l’agent</w:t>
      </w:r>
      <w:r w:rsidR="00285109">
        <w:rPr>
          <w:rFonts w:ascii="Verdana" w:hAnsi="Verdana"/>
          <w:sz w:val="20"/>
          <w:szCs w:val="20"/>
          <w:lang w:val="fr-FR"/>
        </w:rPr>
        <w:t>.e</w:t>
      </w:r>
      <w:r w:rsidRPr="00DD3E7F">
        <w:rPr>
          <w:rFonts w:ascii="Verdana" w:hAnsi="Verdana"/>
          <w:sz w:val="20"/>
          <w:szCs w:val="20"/>
          <w:lang w:val="fr-FR"/>
        </w:rPr>
        <w:t xml:space="preserve"> de suivi de projet communiquera les conclusions de la mission et s’assurera que celles-ci témoignent fidèlement du point de vue des ODDF tout en étant utiles à ces organisations.</w:t>
      </w:r>
    </w:p>
    <w:p w14:paraId="57D91803" w14:textId="32B92985" w:rsidR="00DD3E7F" w:rsidRPr="00DD3E7F" w:rsidRDefault="00DD3E7F" w:rsidP="00DD3E7F">
      <w:pPr>
        <w:pStyle w:val="DefaultText"/>
        <w:jc w:val="both"/>
        <w:rPr>
          <w:rFonts w:ascii="Verdana" w:hAnsi="Verdana"/>
          <w:b/>
          <w:sz w:val="20"/>
          <w:szCs w:val="20"/>
        </w:rPr>
      </w:pPr>
      <w:r w:rsidRPr="00DD3E7F">
        <w:rPr>
          <w:rFonts w:ascii="Verdana" w:hAnsi="Verdana"/>
          <w:b/>
          <w:sz w:val="20"/>
          <w:szCs w:val="20"/>
        </w:rPr>
        <w:t>Mission de suivi</w:t>
      </w:r>
    </w:p>
    <w:p w14:paraId="3E7B156A" w14:textId="77777777" w:rsidR="00DD3E7F" w:rsidRPr="00DD3E7F" w:rsidRDefault="00DD3E7F" w:rsidP="00DD3E7F">
      <w:pPr>
        <w:pStyle w:val="DefaultText"/>
        <w:numPr>
          <w:ilvl w:val="0"/>
          <w:numId w:val="8"/>
        </w:numPr>
        <w:jc w:val="both"/>
        <w:rPr>
          <w:rFonts w:ascii="Verdana" w:hAnsi="Verdana"/>
          <w:sz w:val="20"/>
          <w:szCs w:val="20"/>
          <w:lang w:val="fr-FR"/>
        </w:rPr>
      </w:pPr>
      <w:r w:rsidRPr="00DD3E7F">
        <w:rPr>
          <w:rFonts w:ascii="Verdana" w:hAnsi="Verdana"/>
          <w:sz w:val="20"/>
          <w:szCs w:val="20"/>
          <w:lang w:val="fr-FR"/>
        </w:rPr>
        <w:t>Exécuter la mission de suivi  au moyen de méthodes participatives et féministes, conformément au cadre de référence de la mission soumis à l’approbation du MAECD.</w:t>
      </w:r>
    </w:p>
    <w:p w14:paraId="12F153AF" w14:textId="77777777" w:rsidR="00DD3E7F" w:rsidRPr="00DD3E7F" w:rsidRDefault="00DD3E7F" w:rsidP="00DD3E7F">
      <w:pPr>
        <w:pStyle w:val="DefaultText"/>
        <w:numPr>
          <w:ilvl w:val="0"/>
          <w:numId w:val="8"/>
        </w:numPr>
        <w:jc w:val="both"/>
        <w:rPr>
          <w:rFonts w:ascii="Verdana" w:hAnsi="Verdana"/>
          <w:i/>
          <w:sz w:val="20"/>
          <w:szCs w:val="20"/>
          <w:lang w:val="fr-FR"/>
        </w:rPr>
      </w:pPr>
      <w:r w:rsidRPr="00DD3E7F">
        <w:rPr>
          <w:rFonts w:ascii="Verdana" w:hAnsi="Verdana"/>
          <w:sz w:val="20"/>
          <w:szCs w:val="20"/>
          <w:lang w:val="fr-FR"/>
        </w:rPr>
        <w:t xml:space="preserve">Comme il est mentionné dans la tâche </w:t>
      </w:r>
      <w:r w:rsidRPr="00DD3E7F">
        <w:rPr>
          <w:rFonts w:ascii="Verdana" w:hAnsi="Verdana"/>
          <w:i/>
          <w:sz w:val="20"/>
          <w:szCs w:val="20"/>
          <w:lang w:val="fr-FR"/>
        </w:rPr>
        <w:t>Cadre de référence  de la mission sur le terrain</w:t>
      </w:r>
      <w:r w:rsidRPr="00DD3E7F">
        <w:rPr>
          <w:rFonts w:ascii="Verdana" w:hAnsi="Verdana"/>
          <w:sz w:val="20"/>
          <w:szCs w:val="20"/>
          <w:lang w:val="fr-FR"/>
        </w:rPr>
        <w:t>, la mission doit comprendre  la tenue d’une séance de conception conjointe avec les ODDF (et le partenaire de mise en œuvre s’il y a lieu) et  la tenue d’une séance d’interprétation après la collecte des données avec les ODDF (et le partenaire de mise en œuvre s’il y a lieu).</w:t>
      </w:r>
    </w:p>
    <w:p w14:paraId="4F2421B0" w14:textId="77777777" w:rsidR="00DD3E7F" w:rsidRPr="00DD3E7F" w:rsidRDefault="00DD3E7F" w:rsidP="00DD3E7F">
      <w:pPr>
        <w:pStyle w:val="DefaultText"/>
        <w:jc w:val="both"/>
        <w:rPr>
          <w:rFonts w:ascii="Verdana" w:hAnsi="Verdana"/>
          <w:sz w:val="20"/>
          <w:szCs w:val="20"/>
          <w:lang w:val="fr-FR"/>
        </w:rPr>
      </w:pPr>
    </w:p>
    <w:p w14:paraId="382D30DC" w14:textId="77777777" w:rsidR="00DD3E7F" w:rsidRPr="00DD3E7F" w:rsidRDefault="00DD3E7F" w:rsidP="00DD3E7F">
      <w:pPr>
        <w:pStyle w:val="DefaultText"/>
        <w:jc w:val="both"/>
        <w:rPr>
          <w:rFonts w:ascii="Verdana" w:hAnsi="Verdana"/>
          <w:b/>
          <w:sz w:val="20"/>
          <w:szCs w:val="20"/>
        </w:rPr>
      </w:pPr>
      <w:r w:rsidRPr="00DD3E7F">
        <w:rPr>
          <w:rFonts w:ascii="Verdana" w:hAnsi="Verdana"/>
          <w:b/>
          <w:sz w:val="20"/>
          <w:szCs w:val="20"/>
        </w:rPr>
        <w:t>Rapport de mission</w:t>
      </w:r>
    </w:p>
    <w:p w14:paraId="38B82C2F" w14:textId="77777777" w:rsidR="00DD3E7F" w:rsidRPr="00DD3E7F" w:rsidRDefault="00DD3E7F" w:rsidP="00DD3E7F">
      <w:pPr>
        <w:pStyle w:val="DefaultText"/>
        <w:numPr>
          <w:ilvl w:val="0"/>
          <w:numId w:val="10"/>
        </w:numPr>
        <w:jc w:val="both"/>
        <w:rPr>
          <w:rFonts w:ascii="Verdana" w:hAnsi="Verdana"/>
          <w:sz w:val="20"/>
          <w:szCs w:val="20"/>
          <w:lang w:val="fr-FR"/>
        </w:rPr>
      </w:pPr>
      <w:r w:rsidRPr="00DD3E7F">
        <w:rPr>
          <w:rFonts w:ascii="Verdana" w:hAnsi="Verdana"/>
          <w:sz w:val="20"/>
          <w:szCs w:val="20"/>
          <w:lang w:val="fr-FR"/>
        </w:rPr>
        <w:t>Après la mission, rédiger un rapport qui comprendra les éléments énumérés ci-dessous :</w:t>
      </w:r>
    </w:p>
    <w:p w14:paraId="0C83CCC3" w14:textId="7B614EB6" w:rsidR="00DD3E7F" w:rsidRPr="00DD3E7F" w:rsidRDefault="00DD3E7F" w:rsidP="00DD3E7F">
      <w:pPr>
        <w:pStyle w:val="DefaultText"/>
        <w:numPr>
          <w:ilvl w:val="0"/>
          <w:numId w:val="11"/>
        </w:numPr>
        <w:jc w:val="both"/>
        <w:rPr>
          <w:rFonts w:ascii="Verdana" w:hAnsi="Verdana"/>
          <w:sz w:val="20"/>
          <w:szCs w:val="20"/>
          <w:lang w:val="fr-FR"/>
        </w:rPr>
      </w:pPr>
      <w:r w:rsidRPr="00DD3E7F">
        <w:rPr>
          <w:rFonts w:ascii="Verdana" w:hAnsi="Verdana"/>
          <w:sz w:val="20"/>
          <w:szCs w:val="20"/>
          <w:lang w:val="fr-FR"/>
        </w:rPr>
        <w:t>Les observations de l’agent</w:t>
      </w:r>
      <w:r w:rsidR="00285109">
        <w:rPr>
          <w:rFonts w:ascii="Verdana" w:hAnsi="Verdana"/>
          <w:sz w:val="20"/>
          <w:szCs w:val="20"/>
          <w:lang w:val="fr-FR"/>
        </w:rPr>
        <w:t>.e</w:t>
      </w:r>
      <w:r w:rsidRPr="00DD3E7F">
        <w:rPr>
          <w:rFonts w:ascii="Verdana" w:hAnsi="Verdana"/>
          <w:sz w:val="20"/>
          <w:szCs w:val="20"/>
          <w:lang w:val="fr-FR"/>
        </w:rPr>
        <w:t xml:space="preserve"> de suivi de projet  lors des  visites sur les sites du projet, y compris une comparaison de ce qui est prévu dans le plan de travail du projet, le modèle logique et le cadre de mesure du rendement par rapport à ce qui a réellement été mis en œuvre;</w:t>
      </w:r>
    </w:p>
    <w:p w14:paraId="37530578" w14:textId="77777777" w:rsidR="00DD3E7F" w:rsidRPr="00DD3E7F" w:rsidRDefault="00DD3E7F" w:rsidP="00DD3E7F">
      <w:pPr>
        <w:pStyle w:val="DefaultText"/>
        <w:numPr>
          <w:ilvl w:val="0"/>
          <w:numId w:val="11"/>
        </w:numPr>
        <w:jc w:val="both"/>
        <w:rPr>
          <w:rFonts w:ascii="Verdana" w:hAnsi="Verdana"/>
          <w:sz w:val="20"/>
          <w:szCs w:val="20"/>
          <w:lang w:val="fr-FR"/>
        </w:rPr>
      </w:pPr>
      <w:r w:rsidRPr="00DD3E7F">
        <w:rPr>
          <w:rFonts w:ascii="Verdana" w:hAnsi="Verdana"/>
          <w:sz w:val="20"/>
          <w:szCs w:val="20"/>
          <w:lang w:val="fr-FR"/>
        </w:rPr>
        <w:t>Les observations et les conclusions découlant des séances participatives avec les ODDF, y compris toutes données générées par les ODDF;</w:t>
      </w:r>
    </w:p>
    <w:p w14:paraId="0705A204" w14:textId="77777777" w:rsidR="00DD3E7F" w:rsidRPr="00DD3E7F" w:rsidRDefault="00DD3E7F" w:rsidP="00DD3E7F">
      <w:pPr>
        <w:pStyle w:val="DefaultText"/>
        <w:numPr>
          <w:ilvl w:val="0"/>
          <w:numId w:val="11"/>
        </w:numPr>
        <w:jc w:val="both"/>
        <w:rPr>
          <w:rFonts w:ascii="Verdana" w:hAnsi="Verdana"/>
          <w:sz w:val="20"/>
          <w:szCs w:val="20"/>
          <w:lang w:val="fr-FR"/>
        </w:rPr>
      </w:pPr>
      <w:r w:rsidRPr="00DD3E7F">
        <w:rPr>
          <w:rFonts w:ascii="Verdana" w:hAnsi="Verdana"/>
          <w:sz w:val="20"/>
          <w:szCs w:val="20"/>
          <w:lang w:val="fr-FR"/>
        </w:rPr>
        <w:lastRenderedPageBreak/>
        <w:t>Les leçons tirées et les recommandations de corrections à mi-parcours, au besoin;</w:t>
      </w:r>
    </w:p>
    <w:p w14:paraId="7E25299F" w14:textId="77777777" w:rsidR="00DD3E7F" w:rsidRPr="00DD3E7F" w:rsidRDefault="00DD3E7F" w:rsidP="00DD3E7F">
      <w:pPr>
        <w:pStyle w:val="DefaultText"/>
        <w:numPr>
          <w:ilvl w:val="0"/>
          <w:numId w:val="11"/>
        </w:numPr>
        <w:jc w:val="both"/>
        <w:rPr>
          <w:rFonts w:ascii="Verdana" w:hAnsi="Verdana"/>
          <w:sz w:val="20"/>
          <w:szCs w:val="20"/>
          <w:lang w:val="fr-FR"/>
        </w:rPr>
      </w:pPr>
      <w:r w:rsidRPr="00DD3E7F">
        <w:rPr>
          <w:rFonts w:ascii="Verdana" w:hAnsi="Verdana"/>
          <w:sz w:val="20"/>
          <w:szCs w:val="20"/>
          <w:lang w:val="fr-FR"/>
        </w:rPr>
        <w:t>Toutes données, observations, conclusions et recommandations liées à l’innovation.</w:t>
      </w:r>
    </w:p>
    <w:p w14:paraId="72BAC579" w14:textId="24A1620F" w:rsidR="00DD3E7F" w:rsidRPr="00DD3E7F" w:rsidRDefault="00DD3E7F" w:rsidP="00DD3E7F">
      <w:pPr>
        <w:pStyle w:val="DefaultText"/>
        <w:numPr>
          <w:ilvl w:val="0"/>
          <w:numId w:val="10"/>
        </w:numPr>
        <w:jc w:val="both"/>
        <w:rPr>
          <w:rFonts w:ascii="Verdana" w:hAnsi="Verdana"/>
          <w:sz w:val="20"/>
          <w:szCs w:val="20"/>
          <w:lang w:val="fr-FR"/>
        </w:rPr>
      </w:pPr>
      <w:r w:rsidRPr="00DD3E7F">
        <w:rPr>
          <w:rFonts w:ascii="Verdana" w:hAnsi="Verdana"/>
          <w:sz w:val="20"/>
          <w:szCs w:val="20"/>
          <w:lang w:val="fr-FR"/>
        </w:rPr>
        <w:t xml:space="preserve">Des comptes rendus verbaux </w:t>
      </w:r>
      <w:r w:rsidR="00C1783E">
        <w:rPr>
          <w:rFonts w:ascii="Verdana" w:hAnsi="Verdana"/>
          <w:sz w:val="20"/>
          <w:szCs w:val="20"/>
          <w:lang w:val="fr-FR"/>
        </w:rPr>
        <w:t>aux ODDF ainsi qu’</w:t>
      </w:r>
      <w:r w:rsidRPr="00DD3E7F">
        <w:rPr>
          <w:rFonts w:ascii="Verdana" w:hAnsi="Verdana"/>
          <w:sz w:val="20"/>
          <w:szCs w:val="20"/>
          <w:lang w:val="fr-FR"/>
        </w:rPr>
        <w:t>au</w:t>
      </w:r>
      <w:r w:rsidR="00CC0058">
        <w:rPr>
          <w:rFonts w:ascii="Verdana" w:hAnsi="Verdana"/>
          <w:sz w:val="20"/>
          <w:szCs w:val="20"/>
          <w:lang w:val="fr-FR"/>
        </w:rPr>
        <w:t xml:space="preserve"> MAÉCD et son </w:t>
      </w:r>
      <w:r w:rsidR="00A41C31">
        <w:rPr>
          <w:rFonts w:ascii="Verdana" w:hAnsi="Verdana"/>
          <w:sz w:val="20"/>
          <w:szCs w:val="20"/>
          <w:lang w:val="fr-FR"/>
        </w:rPr>
        <w:t>équipe d’appui</w:t>
      </w:r>
      <w:r w:rsidRPr="00DD3E7F">
        <w:rPr>
          <w:rFonts w:ascii="Verdana" w:hAnsi="Verdana"/>
          <w:sz w:val="20"/>
          <w:szCs w:val="20"/>
          <w:lang w:val="fr-FR"/>
        </w:rPr>
        <w:t xml:space="preserve">, aux partenaire de mise en œuvre et </w:t>
      </w:r>
      <w:r w:rsidR="007A1A42">
        <w:rPr>
          <w:rFonts w:ascii="Verdana" w:hAnsi="Verdana"/>
          <w:sz w:val="20"/>
          <w:szCs w:val="20"/>
          <w:lang w:val="fr-FR"/>
        </w:rPr>
        <w:t xml:space="preserve">aux Comité de pilotage multipartite du projet VLF ou </w:t>
      </w:r>
      <w:r w:rsidRPr="00DD3E7F">
        <w:rPr>
          <w:rFonts w:ascii="Verdana" w:hAnsi="Verdana"/>
          <w:sz w:val="20"/>
          <w:szCs w:val="20"/>
          <w:lang w:val="fr-FR"/>
        </w:rPr>
        <w:t>à tout autre intervenant pourraient être exigés.</w:t>
      </w:r>
    </w:p>
    <w:p w14:paraId="0236B7F5" w14:textId="77777777" w:rsidR="00DD3E7F" w:rsidRPr="00DD3E7F" w:rsidRDefault="00DD3E7F" w:rsidP="00DD3E7F">
      <w:pPr>
        <w:pStyle w:val="DefaultText"/>
        <w:jc w:val="both"/>
        <w:rPr>
          <w:rFonts w:ascii="Verdana" w:hAnsi="Verdana"/>
          <w:b/>
          <w:sz w:val="20"/>
          <w:szCs w:val="20"/>
          <w:lang w:val="fr-FR"/>
        </w:rPr>
      </w:pPr>
    </w:p>
    <w:p w14:paraId="083BF55E" w14:textId="214BEBD7" w:rsidR="00DD3E7F" w:rsidRPr="00DD3E7F" w:rsidRDefault="00DD3E7F" w:rsidP="00DD3E7F">
      <w:pPr>
        <w:pStyle w:val="DefaultText"/>
        <w:jc w:val="both"/>
        <w:rPr>
          <w:rFonts w:ascii="Verdana" w:hAnsi="Verdana"/>
          <w:b/>
          <w:sz w:val="20"/>
          <w:szCs w:val="20"/>
          <w:lang w:val="fr-FR"/>
        </w:rPr>
      </w:pPr>
      <w:r w:rsidRPr="00DD3E7F">
        <w:rPr>
          <w:rFonts w:ascii="Verdana" w:hAnsi="Verdana"/>
          <w:b/>
          <w:sz w:val="20"/>
          <w:szCs w:val="20"/>
          <w:lang w:val="fr-FR"/>
        </w:rPr>
        <w:t xml:space="preserve">Tâches exigées par le </w:t>
      </w:r>
      <w:r w:rsidR="004B3A5D">
        <w:rPr>
          <w:rFonts w:ascii="Verdana" w:hAnsi="Verdana"/>
          <w:b/>
          <w:sz w:val="20"/>
          <w:szCs w:val="20"/>
          <w:lang w:val="fr-FR"/>
        </w:rPr>
        <w:t>MAÉCD et son équipe d’appui</w:t>
      </w:r>
    </w:p>
    <w:p w14:paraId="7F40D5F0" w14:textId="7D2088EA" w:rsidR="00DD3E7F" w:rsidRPr="00DD3E7F" w:rsidRDefault="00DD3E7F" w:rsidP="006D2FC4">
      <w:pPr>
        <w:pStyle w:val="DefaultText"/>
        <w:jc w:val="both"/>
        <w:rPr>
          <w:rFonts w:ascii="Verdana" w:hAnsi="Verdana"/>
          <w:sz w:val="20"/>
          <w:szCs w:val="20"/>
          <w:lang w:val="fr-FR"/>
        </w:rPr>
      </w:pPr>
      <w:r w:rsidRPr="00DD3E7F">
        <w:rPr>
          <w:rFonts w:ascii="Verdana" w:hAnsi="Verdana"/>
          <w:sz w:val="20"/>
          <w:szCs w:val="20"/>
          <w:lang w:val="fr-FR"/>
        </w:rPr>
        <w:t xml:space="preserve">Participer à des activités et répondre  aux requêtes du </w:t>
      </w:r>
      <w:r w:rsidR="005C0CF7">
        <w:rPr>
          <w:rFonts w:ascii="Verdana" w:hAnsi="Verdana"/>
          <w:sz w:val="20"/>
          <w:szCs w:val="20"/>
          <w:lang w:val="fr-FR"/>
        </w:rPr>
        <w:t>MAÉCD et</w:t>
      </w:r>
      <w:r w:rsidR="004B3A5D">
        <w:rPr>
          <w:rFonts w:ascii="Verdana" w:hAnsi="Verdana"/>
          <w:sz w:val="20"/>
          <w:szCs w:val="20"/>
          <w:lang w:val="fr-FR"/>
        </w:rPr>
        <w:t xml:space="preserve"> son équipe d’appui</w:t>
      </w:r>
      <w:r w:rsidRPr="00DD3E7F">
        <w:rPr>
          <w:rFonts w:ascii="Verdana" w:hAnsi="Verdana"/>
          <w:sz w:val="20"/>
          <w:szCs w:val="20"/>
          <w:lang w:val="fr-FR"/>
        </w:rPr>
        <w:t xml:space="preserve"> telles que de participer à des séances de renforcement des capacités en </w:t>
      </w:r>
      <w:r w:rsidRPr="00DD3E7F">
        <w:rPr>
          <w:rFonts w:ascii="Verdana" w:hAnsi="Verdana"/>
          <w:color w:val="000000"/>
          <w:sz w:val="20"/>
          <w:szCs w:val="20"/>
          <w:lang w:val="fr-FR"/>
        </w:rPr>
        <w:t xml:space="preserve"> suivi, évaluation et apprentissage, modifier des plans de travail en fonction des commentaires du </w:t>
      </w:r>
      <w:r w:rsidR="005C0CF7">
        <w:rPr>
          <w:rFonts w:ascii="Verdana" w:hAnsi="Verdana"/>
          <w:color w:val="000000"/>
          <w:sz w:val="20"/>
          <w:szCs w:val="20"/>
          <w:lang w:val="fr-FR"/>
        </w:rPr>
        <w:t>MAÉCD et</w:t>
      </w:r>
      <w:r w:rsidR="00CC0058">
        <w:rPr>
          <w:rFonts w:ascii="Verdana" w:hAnsi="Verdana"/>
          <w:color w:val="000000"/>
          <w:sz w:val="20"/>
          <w:szCs w:val="20"/>
          <w:lang w:val="fr-FR"/>
        </w:rPr>
        <w:t xml:space="preserve"> son équipe d’appui</w:t>
      </w:r>
      <w:r w:rsidRPr="00DD3E7F">
        <w:rPr>
          <w:rFonts w:ascii="Verdana" w:hAnsi="Verdana"/>
          <w:color w:val="000000"/>
          <w:sz w:val="20"/>
          <w:szCs w:val="20"/>
          <w:lang w:val="fr-FR"/>
        </w:rPr>
        <w:t xml:space="preserve">, inclure les questions de suivi  des missions suggérées par le </w:t>
      </w:r>
      <w:r w:rsidR="005C0CF7">
        <w:rPr>
          <w:rFonts w:ascii="Verdana" w:hAnsi="Verdana"/>
          <w:color w:val="000000"/>
          <w:sz w:val="20"/>
          <w:szCs w:val="20"/>
          <w:lang w:val="fr-FR"/>
        </w:rPr>
        <w:t xml:space="preserve">MAÉCD et </w:t>
      </w:r>
      <w:r w:rsidR="00CC0058">
        <w:rPr>
          <w:rFonts w:ascii="Verdana" w:hAnsi="Verdana"/>
          <w:color w:val="000000"/>
          <w:sz w:val="20"/>
          <w:szCs w:val="20"/>
          <w:lang w:val="fr-FR"/>
        </w:rPr>
        <w:t xml:space="preserve"> son équipe d’appui</w:t>
      </w:r>
      <w:r w:rsidRPr="00DD3E7F">
        <w:rPr>
          <w:rFonts w:ascii="Verdana" w:hAnsi="Verdana"/>
          <w:color w:val="000000"/>
          <w:sz w:val="20"/>
          <w:szCs w:val="20"/>
          <w:lang w:val="fr-FR"/>
        </w:rPr>
        <w:t>, ou tout autre travail connexe.</w:t>
      </w:r>
    </w:p>
    <w:p w14:paraId="755C5142" w14:textId="77777777" w:rsidR="00DD3E7F" w:rsidRPr="00DD3E7F" w:rsidRDefault="00DD3E7F" w:rsidP="00DD3E7F">
      <w:pPr>
        <w:pStyle w:val="DefaultText"/>
        <w:jc w:val="both"/>
        <w:rPr>
          <w:rFonts w:ascii="Verdana" w:hAnsi="Verdana"/>
          <w:sz w:val="20"/>
          <w:szCs w:val="20"/>
          <w:lang w:val="fr-FR"/>
        </w:rPr>
      </w:pPr>
    </w:p>
    <w:p w14:paraId="71A6566C" w14:textId="77777777" w:rsidR="00DD3E7F" w:rsidRPr="00DD3E7F" w:rsidRDefault="00DD3E7F" w:rsidP="00DD3E7F">
      <w:pPr>
        <w:pStyle w:val="DefaultText"/>
        <w:jc w:val="both"/>
        <w:rPr>
          <w:rFonts w:ascii="Verdana" w:hAnsi="Verdana"/>
          <w:b/>
          <w:sz w:val="20"/>
          <w:szCs w:val="20"/>
        </w:rPr>
      </w:pPr>
      <w:r w:rsidRPr="00DD3E7F">
        <w:rPr>
          <w:rFonts w:ascii="Verdana" w:hAnsi="Verdana"/>
          <w:b/>
          <w:sz w:val="20"/>
          <w:szCs w:val="20"/>
        </w:rPr>
        <w:t>Rapport final</w:t>
      </w:r>
    </w:p>
    <w:p w14:paraId="154E5A68" w14:textId="77777777" w:rsidR="00570583" w:rsidRPr="00DD3E7F" w:rsidRDefault="00DD3E7F" w:rsidP="00DD3E7F">
      <w:pPr>
        <w:pStyle w:val="DefaultText"/>
        <w:numPr>
          <w:ilvl w:val="0"/>
          <w:numId w:val="10"/>
        </w:numPr>
        <w:jc w:val="both"/>
        <w:rPr>
          <w:rFonts w:ascii="Verdana" w:hAnsi="Verdana"/>
          <w:b/>
          <w:sz w:val="20"/>
          <w:szCs w:val="20"/>
          <w:lang w:val="fr-FR"/>
        </w:rPr>
      </w:pPr>
      <w:r w:rsidRPr="00DD3E7F">
        <w:rPr>
          <w:rFonts w:ascii="Verdana" w:hAnsi="Verdana"/>
          <w:sz w:val="20"/>
          <w:szCs w:val="20"/>
          <w:lang w:val="fr-FR"/>
        </w:rPr>
        <w:t>Présenter un rapport de fin de contrat qui résume les conclusions principales, les leçons retenues, les pratiques exemplaires, les recommandations et le suivi des partenaires de mise en œuvre sur les principales recommandations.</w:t>
      </w:r>
    </w:p>
    <w:p w14:paraId="41DA7E93" w14:textId="77777777" w:rsidR="007A6977" w:rsidRDefault="007A6977" w:rsidP="00A22443">
      <w:pPr>
        <w:rPr>
          <w:rFonts w:ascii="Verdana" w:hAnsi="Verdana"/>
          <w:b/>
          <w:sz w:val="20"/>
          <w:szCs w:val="20"/>
          <w:lang w:val="fr-CA"/>
        </w:rPr>
      </w:pPr>
    </w:p>
    <w:p w14:paraId="63E9F974" w14:textId="7F888EEA" w:rsidR="00A22443" w:rsidRPr="00CB7A70" w:rsidRDefault="00DD787C" w:rsidP="00A22443">
      <w:pPr>
        <w:rPr>
          <w:rFonts w:ascii="Verdana" w:hAnsi="Verdana"/>
          <w:b/>
          <w:sz w:val="20"/>
          <w:szCs w:val="20"/>
          <w:lang w:val="fr-CA"/>
        </w:rPr>
      </w:pPr>
      <w:r w:rsidRPr="00CB7A70">
        <w:rPr>
          <w:rFonts w:ascii="Verdana" w:hAnsi="Verdana"/>
          <w:b/>
          <w:sz w:val="20"/>
          <w:szCs w:val="20"/>
          <w:lang w:val="fr-CA"/>
        </w:rPr>
        <w:t>5. Réunions</w:t>
      </w:r>
    </w:p>
    <w:p w14:paraId="2213B52E" w14:textId="77777777" w:rsidR="00A22443" w:rsidRPr="00CB7A70" w:rsidRDefault="00A22443" w:rsidP="00A22443">
      <w:pPr>
        <w:rPr>
          <w:rFonts w:ascii="Verdana" w:hAnsi="Verdana"/>
          <w:b/>
          <w:sz w:val="20"/>
          <w:szCs w:val="20"/>
          <w:lang w:val="fr-CA"/>
        </w:rPr>
      </w:pPr>
    </w:p>
    <w:p w14:paraId="691A579C" w14:textId="2C5E245D" w:rsidR="00A22443" w:rsidRPr="00CB7A70" w:rsidRDefault="002F49ED" w:rsidP="00A22443">
      <w:pPr>
        <w:rPr>
          <w:rFonts w:ascii="Verdana" w:hAnsi="Verdana"/>
          <w:sz w:val="20"/>
          <w:szCs w:val="20"/>
          <w:lang w:val="fr-CA"/>
        </w:rPr>
      </w:pPr>
      <w:r w:rsidRPr="00CB7A70">
        <w:rPr>
          <w:rFonts w:ascii="Verdana" w:hAnsi="Verdana"/>
          <w:sz w:val="20"/>
          <w:szCs w:val="20"/>
          <w:lang w:val="fr-CA"/>
        </w:rPr>
        <w:t xml:space="preserve">Les rencontres avec le </w:t>
      </w:r>
      <w:r w:rsidR="00CC0058">
        <w:rPr>
          <w:rFonts w:ascii="Verdana" w:hAnsi="Verdana"/>
          <w:sz w:val="20"/>
          <w:szCs w:val="20"/>
          <w:lang w:val="fr-CA"/>
        </w:rPr>
        <w:t xml:space="preserve">MAÉCD et son équipe d’appui et </w:t>
      </w:r>
      <w:r w:rsidRPr="00CB7A70">
        <w:rPr>
          <w:rFonts w:ascii="Verdana" w:hAnsi="Verdana"/>
          <w:sz w:val="20"/>
          <w:szCs w:val="20"/>
          <w:lang w:val="fr-CA"/>
        </w:rPr>
        <w:t>les autres agent</w:t>
      </w:r>
      <w:r w:rsidR="00285109">
        <w:rPr>
          <w:rFonts w:ascii="Verdana" w:hAnsi="Verdana"/>
          <w:sz w:val="20"/>
          <w:szCs w:val="20"/>
          <w:lang w:val="fr-CA"/>
        </w:rPr>
        <w:t>.e.</w:t>
      </w:r>
      <w:r w:rsidRPr="00CB7A70">
        <w:rPr>
          <w:rFonts w:ascii="Verdana" w:hAnsi="Verdana"/>
          <w:sz w:val="20"/>
          <w:szCs w:val="20"/>
          <w:lang w:val="fr-CA"/>
        </w:rPr>
        <w:t xml:space="preserve">s de suivi du projet se dérouleront par téléconférence ou vidéoconférence. </w:t>
      </w:r>
      <w:r w:rsidR="00E11DD7" w:rsidRPr="00CB7A70">
        <w:rPr>
          <w:rFonts w:ascii="Verdana" w:hAnsi="Verdana"/>
          <w:sz w:val="20"/>
          <w:szCs w:val="20"/>
          <w:lang w:val="fr-CA"/>
        </w:rPr>
        <w:t xml:space="preserve">Des rencontres en personnes avec les partenaires </w:t>
      </w:r>
      <w:r w:rsidR="00121460">
        <w:rPr>
          <w:rFonts w:ascii="Verdana" w:hAnsi="Verdana"/>
          <w:sz w:val="20"/>
          <w:szCs w:val="20"/>
          <w:lang w:val="fr-CA"/>
        </w:rPr>
        <w:t xml:space="preserve">VLF </w:t>
      </w:r>
      <w:r w:rsidR="00E11DD7" w:rsidRPr="00CB7A70">
        <w:rPr>
          <w:rFonts w:ascii="Verdana" w:hAnsi="Verdana"/>
          <w:sz w:val="20"/>
          <w:szCs w:val="20"/>
          <w:lang w:val="fr-CA"/>
        </w:rPr>
        <w:t xml:space="preserve">se tiendront </w:t>
      </w:r>
      <w:r w:rsidR="0072393A" w:rsidRPr="00CB7A70">
        <w:rPr>
          <w:rFonts w:ascii="Verdana" w:hAnsi="Verdana"/>
          <w:sz w:val="20"/>
          <w:szCs w:val="20"/>
          <w:lang w:val="fr-CA"/>
        </w:rPr>
        <w:t>périodiquement</w:t>
      </w:r>
      <w:r w:rsidR="00DF06B1" w:rsidRPr="00CB7A70">
        <w:rPr>
          <w:rFonts w:ascii="Verdana" w:hAnsi="Verdana"/>
          <w:sz w:val="20"/>
          <w:szCs w:val="20"/>
          <w:lang w:val="fr-CA"/>
        </w:rPr>
        <w:t xml:space="preserve"> </w:t>
      </w:r>
      <w:r w:rsidR="005C206C" w:rsidRPr="00CB7A70">
        <w:rPr>
          <w:rFonts w:ascii="Verdana" w:hAnsi="Verdana"/>
          <w:sz w:val="20"/>
          <w:szCs w:val="20"/>
          <w:lang w:val="fr-CA"/>
        </w:rPr>
        <w:t>(</w:t>
      </w:r>
      <w:r w:rsidR="008945C7" w:rsidRPr="00CB7A70">
        <w:rPr>
          <w:rFonts w:ascii="Verdana" w:hAnsi="Verdana"/>
          <w:sz w:val="20"/>
          <w:szCs w:val="20"/>
          <w:lang w:val="fr-CA"/>
        </w:rPr>
        <w:t>prévu</w:t>
      </w:r>
      <w:r w:rsidR="00034DC8" w:rsidRPr="00CB7A70">
        <w:rPr>
          <w:rFonts w:ascii="Verdana" w:hAnsi="Verdana"/>
          <w:sz w:val="20"/>
          <w:szCs w:val="20"/>
          <w:lang w:val="fr-CA"/>
        </w:rPr>
        <w:t>es</w:t>
      </w:r>
      <w:r w:rsidR="005C206C" w:rsidRPr="00CB7A70">
        <w:rPr>
          <w:rFonts w:ascii="Verdana" w:hAnsi="Verdana"/>
          <w:sz w:val="20"/>
          <w:szCs w:val="20"/>
          <w:lang w:val="fr-CA"/>
        </w:rPr>
        <w:t xml:space="preserve"> dans le plan de travail</w:t>
      </w:r>
      <w:r w:rsidR="00E11DD7" w:rsidRPr="00CB7A70">
        <w:rPr>
          <w:rFonts w:ascii="Verdana" w:hAnsi="Verdana"/>
          <w:sz w:val="20"/>
          <w:szCs w:val="20"/>
          <w:lang w:val="fr-CA"/>
        </w:rPr>
        <w:t>)</w:t>
      </w:r>
      <w:r w:rsidR="00DF06B1" w:rsidRPr="00CB7A70">
        <w:rPr>
          <w:rFonts w:ascii="Verdana" w:hAnsi="Verdana"/>
          <w:sz w:val="20"/>
          <w:szCs w:val="20"/>
          <w:lang w:val="fr-CA"/>
        </w:rPr>
        <w:t>.</w:t>
      </w:r>
      <w:r w:rsidR="00E11DD7" w:rsidRPr="00CB7A70">
        <w:rPr>
          <w:rFonts w:ascii="Verdana" w:hAnsi="Verdana"/>
          <w:sz w:val="20"/>
          <w:szCs w:val="20"/>
          <w:lang w:val="fr-CA"/>
        </w:rPr>
        <w:t xml:space="preserve"> </w:t>
      </w:r>
      <w:r w:rsidR="005C206C" w:rsidRPr="00CB7A70">
        <w:rPr>
          <w:rFonts w:ascii="Verdana" w:hAnsi="Verdana"/>
          <w:sz w:val="20"/>
          <w:szCs w:val="20"/>
          <w:lang w:val="fr-CA"/>
        </w:rPr>
        <w:t>L’agent</w:t>
      </w:r>
      <w:r w:rsidR="00285109">
        <w:rPr>
          <w:rFonts w:ascii="Verdana" w:hAnsi="Verdana"/>
          <w:sz w:val="20"/>
          <w:szCs w:val="20"/>
          <w:lang w:val="fr-CA"/>
        </w:rPr>
        <w:t>.e</w:t>
      </w:r>
      <w:r w:rsidR="005C206C" w:rsidRPr="00CB7A70">
        <w:rPr>
          <w:rFonts w:ascii="Verdana" w:hAnsi="Verdana"/>
          <w:sz w:val="20"/>
          <w:szCs w:val="20"/>
          <w:lang w:val="fr-CA"/>
        </w:rPr>
        <w:t xml:space="preserve"> de suivi du projet </w:t>
      </w:r>
      <w:r w:rsidR="007B748D" w:rsidRPr="00CB7A70">
        <w:rPr>
          <w:rFonts w:ascii="Verdana" w:hAnsi="Verdana"/>
          <w:sz w:val="20"/>
          <w:szCs w:val="20"/>
          <w:lang w:val="fr-CA"/>
        </w:rPr>
        <w:t>tiendra des rencontres</w:t>
      </w:r>
      <w:r w:rsidR="007E52C3" w:rsidRPr="00CB7A70">
        <w:rPr>
          <w:rFonts w:ascii="Verdana" w:hAnsi="Verdana"/>
          <w:sz w:val="20"/>
          <w:szCs w:val="20"/>
          <w:lang w:val="fr-CA"/>
        </w:rPr>
        <w:t xml:space="preserve"> virt</w:t>
      </w:r>
      <w:r w:rsidR="007B748D" w:rsidRPr="00CB7A70">
        <w:rPr>
          <w:rFonts w:ascii="Verdana" w:hAnsi="Verdana"/>
          <w:sz w:val="20"/>
          <w:szCs w:val="20"/>
          <w:lang w:val="fr-CA"/>
        </w:rPr>
        <w:t xml:space="preserve">uelles avec </w:t>
      </w:r>
      <w:r w:rsidR="007E52C3" w:rsidRPr="00CB7A70">
        <w:rPr>
          <w:rFonts w:ascii="Verdana" w:hAnsi="Verdana"/>
          <w:sz w:val="20"/>
          <w:szCs w:val="20"/>
          <w:lang w:val="fr-CA"/>
        </w:rPr>
        <w:t>un représentant du MAECD ou dans un bureau du gouvernement du Canada.</w:t>
      </w:r>
    </w:p>
    <w:p w14:paraId="329FFAD4" w14:textId="77777777" w:rsidR="00A22443" w:rsidRPr="00CB7A70" w:rsidRDefault="00A22443" w:rsidP="00A22443">
      <w:pPr>
        <w:rPr>
          <w:rFonts w:ascii="Verdana" w:hAnsi="Verdana"/>
          <w:b/>
          <w:sz w:val="20"/>
          <w:szCs w:val="20"/>
          <w:lang w:val="fr-CA"/>
        </w:rPr>
      </w:pPr>
    </w:p>
    <w:p w14:paraId="3E6653DC" w14:textId="77777777" w:rsidR="00A22443" w:rsidRPr="00CB7A70" w:rsidRDefault="00A22443" w:rsidP="00A22443">
      <w:pPr>
        <w:rPr>
          <w:rFonts w:ascii="Verdana" w:hAnsi="Verdana"/>
          <w:b/>
          <w:sz w:val="20"/>
          <w:szCs w:val="20"/>
          <w:lang w:val="fr-CA"/>
        </w:rPr>
      </w:pPr>
      <w:r w:rsidRPr="00CB7A70">
        <w:rPr>
          <w:rFonts w:ascii="Verdana" w:hAnsi="Verdana"/>
          <w:b/>
          <w:sz w:val="20"/>
          <w:szCs w:val="20"/>
          <w:lang w:val="fr-CA"/>
        </w:rPr>
        <w:t xml:space="preserve">6. </w:t>
      </w:r>
      <w:r w:rsidR="001709B6" w:rsidRPr="00CB7A70">
        <w:rPr>
          <w:rFonts w:ascii="Verdana" w:hAnsi="Verdana"/>
          <w:b/>
          <w:sz w:val="20"/>
          <w:szCs w:val="20"/>
          <w:lang w:val="fr-CA"/>
        </w:rPr>
        <w:t>Déplacements</w:t>
      </w:r>
    </w:p>
    <w:p w14:paraId="76ABE547" w14:textId="77777777" w:rsidR="00A22443" w:rsidRPr="00CB7A70" w:rsidRDefault="00A22443" w:rsidP="00A22443">
      <w:pPr>
        <w:rPr>
          <w:rFonts w:ascii="Verdana" w:hAnsi="Verdana"/>
          <w:b/>
          <w:sz w:val="20"/>
          <w:szCs w:val="20"/>
          <w:lang w:val="fr-CA"/>
        </w:rPr>
      </w:pPr>
    </w:p>
    <w:p w14:paraId="3B87C423" w14:textId="5F51805C" w:rsidR="00A22443" w:rsidRPr="00CB7A70" w:rsidRDefault="00370D55" w:rsidP="00A22443">
      <w:pPr>
        <w:pStyle w:val="DefaultText"/>
        <w:spacing w:line="276" w:lineRule="auto"/>
        <w:jc w:val="both"/>
        <w:rPr>
          <w:rFonts w:ascii="Verdana" w:hAnsi="Verdana"/>
          <w:b/>
          <w:sz w:val="20"/>
          <w:szCs w:val="20"/>
          <w:lang w:val="fr-CA"/>
        </w:rPr>
      </w:pPr>
      <w:r w:rsidRPr="00CB7A70">
        <w:rPr>
          <w:rFonts w:ascii="Verdana" w:hAnsi="Verdana"/>
          <w:sz w:val="20"/>
          <w:szCs w:val="20"/>
          <w:lang w:val="fr-CA"/>
        </w:rPr>
        <w:t>L’agent</w:t>
      </w:r>
      <w:r w:rsidR="00285109">
        <w:rPr>
          <w:rFonts w:ascii="Verdana" w:hAnsi="Verdana"/>
          <w:sz w:val="20"/>
          <w:szCs w:val="20"/>
          <w:lang w:val="fr-CA"/>
        </w:rPr>
        <w:t>.e</w:t>
      </w:r>
      <w:r w:rsidRPr="00CB7A70">
        <w:rPr>
          <w:rFonts w:ascii="Verdana" w:hAnsi="Verdana"/>
          <w:sz w:val="20"/>
          <w:szCs w:val="20"/>
          <w:lang w:val="fr-CA"/>
        </w:rPr>
        <w:t xml:space="preserve"> de suivi local</w:t>
      </w:r>
      <w:r w:rsidR="00DF5B4B" w:rsidRPr="00CB7A70">
        <w:rPr>
          <w:rFonts w:ascii="Verdana" w:hAnsi="Verdana"/>
          <w:sz w:val="20"/>
          <w:szCs w:val="20"/>
          <w:lang w:val="fr-CA"/>
        </w:rPr>
        <w:t xml:space="preserve"> </w:t>
      </w:r>
      <w:r w:rsidR="00CA76C0" w:rsidRPr="00CB7A70">
        <w:rPr>
          <w:rFonts w:ascii="Verdana" w:hAnsi="Verdana"/>
          <w:sz w:val="20"/>
          <w:szCs w:val="20"/>
          <w:lang w:val="fr-CA"/>
        </w:rPr>
        <w:t xml:space="preserve">devra se déplacer sur les lieux des projets dans le pays où il fait le suivi </w:t>
      </w:r>
      <w:r w:rsidR="009F64D0">
        <w:rPr>
          <w:rFonts w:ascii="Verdana" w:hAnsi="Verdana"/>
          <w:sz w:val="20"/>
          <w:szCs w:val="20"/>
          <w:lang w:val="fr-CA"/>
        </w:rPr>
        <w:t>des progrès</w:t>
      </w:r>
      <w:r w:rsidR="009F64D0" w:rsidRPr="000873CC">
        <w:rPr>
          <w:rFonts w:ascii="Verdana" w:hAnsi="Verdana"/>
          <w:sz w:val="20"/>
          <w:szCs w:val="20"/>
          <w:lang w:val="fr-CA"/>
        </w:rPr>
        <w:t xml:space="preserve">. </w:t>
      </w:r>
      <w:r w:rsidR="00CA76C0" w:rsidRPr="000873CC">
        <w:rPr>
          <w:rFonts w:ascii="Verdana" w:hAnsi="Verdana"/>
          <w:sz w:val="20"/>
          <w:szCs w:val="20"/>
          <w:lang w:val="fr-CA"/>
        </w:rPr>
        <w:t xml:space="preserve">La fréquence </w:t>
      </w:r>
      <w:r w:rsidR="009F64D0" w:rsidRPr="000873CC">
        <w:rPr>
          <w:rFonts w:ascii="Verdana" w:hAnsi="Verdana"/>
          <w:sz w:val="20"/>
          <w:szCs w:val="20"/>
          <w:lang w:val="fr-CA"/>
        </w:rPr>
        <w:t>envisagée est d’environ 2 visites par année.</w:t>
      </w:r>
    </w:p>
    <w:p w14:paraId="627C498E" w14:textId="77777777" w:rsidR="00A22443" w:rsidRPr="00CB7A70" w:rsidRDefault="00A22443" w:rsidP="00280A66">
      <w:pPr>
        <w:rPr>
          <w:rFonts w:ascii="Verdana" w:hAnsi="Verdana"/>
          <w:b/>
          <w:sz w:val="20"/>
          <w:szCs w:val="20"/>
          <w:lang w:val="fr-CA"/>
        </w:rPr>
      </w:pPr>
    </w:p>
    <w:p w14:paraId="551EBA6E" w14:textId="567CC718" w:rsidR="00280A66" w:rsidRPr="00CB7A70" w:rsidRDefault="00A22443" w:rsidP="00280A66">
      <w:pPr>
        <w:rPr>
          <w:rFonts w:ascii="Verdana" w:hAnsi="Verdana"/>
          <w:b/>
          <w:sz w:val="20"/>
          <w:szCs w:val="20"/>
          <w:lang w:val="fr-CA"/>
        </w:rPr>
      </w:pPr>
      <w:r w:rsidRPr="00CB7A70">
        <w:rPr>
          <w:rFonts w:ascii="Verdana" w:hAnsi="Verdana"/>
          <w:b/>
          <w:sz w:val="20"/>
          <w:szCs w:val="20"/>
          <w:lang w:val="fr-CA"/>
        </w:rPr>
        <w:t>7</w:t>
      </w:r>
      <w:r w:rsidR="00280A66" w:rsidRPr="00CB7A70">
        <w:rPr>
          <w:rFonts w:ascii="Verdana" w:hAnsi="Verdana"/>
          <w:b/>
          <w:sz w:val="20"/>
          <w:szCs w:val="20"/>
          <w:lang w:val="fr-CA"/>
        </w:rPr>
        <w:t xml:space="preserve">. </w:t>
      </w:r>
      <w:r w:rsidR="001709B6" w:rsidRPr="00CB7A70">
        <w:rPr>
          <w:rFonts w:ascii="Verdana" w:hAnsi="Verdana"/>
          <w:b/>
          <w:sz w:val="20"/>
          <w:szCs w:val="20"/>
          <w:lang w:val="fr-CA"/>
        </w:rPr>
        <w:t>Langue </w:t>
      </w:r>
    </w:p>
    <w:p w14:paraId="16E2F2BE" w14:textId="77777777" w:rsidR="00280A66" w:rsidRPr="00CB7A70" w:rsidRDefault="00280A66" w:rsidP="00280A66">
      <w:pPr>
        <w:rPr>
          <w:rFonts w:ascii="Verdana" w:hAnsi="Verdana"/>
          <w:b/>
          <w:sz w:val="20"/>
          <w:szCs w:val="20"/>
          <w:lang w:val="fr-CA"/>
        </w:rPr>
      </w:pPr>
    </w:p>
    <w:p w14:paraId="1B872244" w14:textId="2EA1621F" w:rsidR="00197E3C" w:rsidRPr="00CB7A70" w:rsidRDefault="0072393A" w:rsidP="00A22443">
      <w:pPr>
        <w:pStyle w:val="DefaultText"/>
        <w:spacing w:line="276" w:lineRule="auto"/>
        <w:jc w:val="both"/>
        <w:rPr>
          <w:rFonts w:ascii="Verdana" w:hAnsi="Verdana"/>
          <w:sz w:val="20"/>
          <w:szCs w:val="20"/>
          <w:lang w:val="fr-CA"/>
        </w:rPr>
      </w:pPr>
      <w:r w:rsidRPr="00CB7A70">
        <w:rPr>
          <w:rFonts w:ascii="Verdana" w:hAnsi="Verdana"/>
          <w:sz w:val="20"/>
          <w:szCs w:val="20"/>
          <w:lang w:val="fr-CA"/>
        </w:rPr>
        <w:t>Toutes les personnes recommandées par le consultant</w:t>
      </w:r>
      <w:r w:rsidR="00285109">
        <w:rPr>
          <w:rFonts w:ascii="Verdana" w:hAnsi="Verdana"/>
          <w:sz w:val="20"/>
          <w:szCs w:val="20"/>
          <w:lang w:val="fr-CA"/>
        </w:rPr>
        <w:t xml:space="preserve"> ou la consultante</w:t>
      </w:r>
      <w:r w:rsidRPr="00CB7A70">
        <w:rPr>
          <w:rFonts w:ascii="Verdana" w:hAnsi="Verdana"/>
          <w:sz w:val="20"/>
          <w:szCs w:val="20"/>
          <w:lang w:val="fr-CA"/>
        </w:rPr>
        <w:t xml:space="preserve"> </w:t>
      </w:r>
      <w:r w:rsidR="00A74324" w:rsidRPr="00CB7A70">
        <w:rPr>
          <w:rFonts w:ascii="Verdana" w:hAnsi="Verdana"/>
          <w:sz w:val="20"/>
          <w:szCs w:val="20"/>
          <w:lang w:val="fr-CA"/>
        </w:rPr>
        <w:t xml:space="preserve">doivent </w:t>
      </w:r>
      <w:r w:rsidR="00646810" w:rsidRPr="00CB7A70">
        <w:rPr>
          <w:rFonts w:ascii="Verdana" w:hAnsi="Verdana"/>
          <w:sz w:val="20"/>
          <w:szCs w:val="20"/>
          <w:lang w:val="fr-CA"/>
        </w:rPr>
        <w:t>posséder</w:t>
      </w:r>
      <w:r w:rsidR="007D44F1" w:rsidRPr="00CB7A70">
        <w:rPr>
          <w:rFonts w:ascii="Verdana" w:hAnsi="Verdana"/>
          <w:sz w:val="20"/>
          <w:szCs w:val="20"/>
          <w:lang w:val="fr-CA"/>
        </w:rPr>
        <w:t xml:space="preserve"> les niveaux</w:t>
      </w:r>
      <w:r w:rsidR="00646810" w:rsidRPr="00CB7A70">
        <w:rPr>
          <w:rFonts w:ascii="Verdana" w:hAnsi="Verdana"/>
          <w:sz w:val="20"/>
          <w:szCs w:val="20"/>
          <w:lang w:val="fr-CA"/>
        </w:rPr>
        <w:t xml:space="preserve"> de </w:t>
      </w:r>
      <w:r w:rsidR="000F6704" w:rsidRPr="00CB7A70">
        <w:rPr>
          <w:rFonts w:ascii="Verdana" w:hAnsi="Verdana"/>
          <w:sz w:val="20"/>
          <w:szCs w:val="20"/>
          <w:lang w:val="fr-CA"/>
        </w:rPr>
        <w:t>compétences linguistiques</w:t>
      </w:r>
      <w:r w:rsidR="007D44F1" w:rsidRPr="00CB7A70">
        <w:rPr>
          <w:rFonts w:ascii="Verdana" w:hAnsi="Verdana"/>
          <w:sz w:val="20"/>
          <w:szCs w:val="20"/>
          <w:lang w:val="fr-CA"/>
        </w:rPr>
        <w:t xml:space="preserve"> suivants </w:t>
      </w:r>
      <w:r w:rsidR="007D44F1" w:rsidRPr="000873CC">
        <w:rPr>
          <w:rFonts w:ascii="Verdana" w:hAnsi="Verdana"/>
          <w:sz w:val="20"/>
          <w:szCs w:val="20"/>
          <w:lang w:val="fr-CA"/>
        </w:rPr>
        <w:t xml:space="preserve">en </w:t>
      </w:r>
      <w:r w:rsidR="001709B6" w:rsidRPr="000873CC">
        <w:rPr>
          <w:rFonts w:ascii="Verdana" w:hAnsi="Verdana"/>
          <w:sz w:val="20"/>
          <w:szCs w:val="20"/>
          <w:lang w:val="fr-CA"/>
        </w:rPr>
        <w:t>français</w:t>
      </w:r>
      <w:r w:rsidR="009F64D0" w:rsidRPr="000873CC">
        <w:rPr>
          <w:rFonts w:ascii="Verdana" w:hAnsi="Verdana"/>
          <w:sz w:val="20"/>
          <w:szCs w:val="20"/>
          <w:lang w:val="fr-CA"/>
        </w:rPr>
        <w:t>. Un niveau fonctionnel en anglais serait un atout.</w:t>
      </w:r>
      <w:r w:rsidR="008026C2">
        <w:rPr>
          <w:rFonts w:ascii="Verdana" w:hAnsi="Verdana"/>
          <w:sz w:val="20"/>
          <w:szCs w:val="20"/>
          <w:lang w:val="fr-CA"/>
        </w:rPr>
        <w:t xml:space="preserve"> </w:t>
      </w:r>
    </w:p>
    <w:p w14:paraId="2A3A49DF" w14:textId="77777777" w:rsidR="00197E3C" w:rsidRPr="00CB7A70" w:rsidRDefault="00197E3C" w:rsidP="00A22443">
      <w:pPr>
        <w:pStyle w:val="DefaultText"/>
        <w:spacing w:line="276" w:lineRule="auto"/>
        <w:jc w:val="both"/>
        <w:rPr>
          <w:rFonts w:ascii="Verdana" w:hAnsi="Verdana"/>
          <w:sz w:val="20"/>
          <w:szCs w:val="20"/>
          <w:lang w:val="fr-CA"/>
        </w:rPr>
      </w:pPr>
    </w:p>
    <w:p w14:paraId="1930A836" w14:textId="77777777" w:rsidR="00A22443" w:rsidRPr="00CB7A70" w:rsidRDefault="009F64D0" w:rsidP="00A22443">
      <w:pPr>
        <w:pStyle w:val="DefaultText"/>
        <w:spacing w:line="276" w:lineRule="auto"/>
        <w:jc w:val="both"/>
        <w:rPr>
          <w:rFonts w:ascii="Verdana" w:hAnsi="Verdana"/>
          <w:sz w:val="20"/>
          <w:szCs w:val="20"/>
          <w:lang w:val="fr-CA"/>
        </w:rPr>
      </w:pPr>
      <w:r w:rsidRPr="000873CC">
        <w:rPr>
          <w:rFonts w:ascii="Verdana" w:hAnsi="Verdana"/>
          <w:sz w:val="20"/>
          <w:szCs w:val="20"/>
          <w:lang w:val="fr-CA"/>
        </w:rPr>
        <w:t>Français</w:t>
      </w:r>
    </w:p>
    <w:p w14:paraId="7AB1DBEE" w14:textId="77777777" w:rsidR="00280A66" w:rsidRPr="00CB7A70" w:rsidRDefault="0043201F" w:rsidP="00A22443">
      <w:pPr>
        <w:pStyle w:val="DefaultText"/>
        <w:spacing w:line="276" w:lineRule="auto"/>
        <w:jc w:val="both"/>
        <w:rPr>
          <w:rFonts w:ascii="Verdana" w:hAnsi="Verdana"/>
          <w:sz w:val="20"/>
          <w:szCs w:val="20"/>
          <w:lang w:val="fr-CA"/>
        </w:rPr>
      </w:pPr>
      <w:r w:rsidRPr="00CB7A70">
        <w:rPr>
          <w:rFonts w:ascii="Verdana" w:hAnsi="Verdana"/>
          <w:sz w:val="20"/>
          <w:szCs w:val="20"/>
          <w:lang w:val="fr-CA"/>
        </w:rPr>
        <w:t>Expression o</w:t>
      </w:r>
      <w:r w:rsidR="00280A66" w:rsidRPr="00CB7A70">
        <w:rPr>
          <w:rFonts w:ascii="Verdana" w:hAnsi="Verdana"/>
          <w:sz w:val="20"/>
          <w:szCs w:val="20"/>
          <w:lang w:val="fr-CA"/>
        </w:rPr>
        <w:t>ral</w:t>
      </w:r>
      <w:r w:rsidRPr="00CB7A70">
        <w:rPr>
          <w:rFonts w:ascii="Verdana" w:hAnsi="Verdana"/>
          <w:sz w:val="20"/>
          <w:szCs w:val="20"/>
          <w:lang w:val="fr-CA"/>
        </w:rPr>
        <w:t>e</w:t>
      </w:r>
      <w:r w:rsidR="00280A66" w:rsidRPr="00CB7A70">
        <w:rPr>
          <w:rFonts w:ascii="Verdana" w:hAnsi="Verdana"/>
          <w:sz w:val="20"/>
          <w:szCs w:val="20"/>
          <w:lang w:val="fr-CA"/>
        </w:rPr>
        <w:t xml:space="preserve"> = 4 – </w:t>
      </w:r>
      <w:r w:rsidRPr="00CB7A70">
        <w:rPr>
          <w:rFonts w:ascii="Verdana" w:hAnsi="Verdana"/>
          <w:sz w:val="20"/>
          <w:szCs w:val="20"/>
          <w:lang w:val="fr-CA"/>
        </w:rPr>
        <w:t>compétence professionnelle avancée</w:t>
      </w:r>
    </w:p>
    <w:p w14:paraId="144F4222" w14:textId="77777777" w:rsidR="0043201F" w:rsidRPr="00CB7A70" w:rsidRDefault="0043201F" w:rsidP="00A22443">
      <w:pPr>
        <w:pStyle w:val="DefaultText"/>
        <w:spacing w:line="276" w:lineRule="auto"/>
        <w:jc w:val="both"/>
        <w:rPr>
          <w:rFonts w:ascii="Verdana" w:hAnsi="Verdana"/>
          <w:sz w:val="20"/>
          <w:szCs w:val="20"/>
          <w:lang w:val="fr-CA"/>
        </w:rPr>
      </w:pPr>
      <w:r w:rsidRPr="00CB7A70">
        <w:rPr>
          <w:rFonts w:ascii="Verdana" w:hAnsi="Verdana"/>
          <w:sz w:val="20"/>
          <w:szCs w:val="20"/>
          <w:lang w:val="fr-CA"/>
        </w:rPr>
        <w:t>Lecture</w:t>
      </w:r>
      <w:r w:rsidR="00280A66" w:rsidRPr="00CB7A70">
        <w:rPr>
          <w:rFonts w:ascii="Verdana" w:hAnsi="Verdana"/>
          <w:sz w:val="20"/>
          <w:szCs w:val="20"/>
          <w:lang w:val="fr-CA"/>
        </w:rPr>
        <w:t xml:space="preserve"> = 4 – </w:t>
      </w:r>
      <w:r w:rsidRPr="00CB7A70">
        <w:rPr>
          <w:rFonts w:ascii="Verdana" w:hAnsi="Verdana"/>
          <w:sz w:val="20"/>
          <w:szCs w:val="20"/>
          <w:lang w:val="fr-CA"/>
        </w:rPr>
        <w:t>compétence professionnelle avancée</w:t>
      </w:r>
    </w:p>
    <w:p w14:paraId="3FA8D1D1" w14:textId="77777777" w:rsidR="00A22443" w:rsidRPr="00CB7A70" w:rsidRDefault="0043201F" w:rsidP="0043201F">
      <w:pPr>
        <w:pStyle w:val="DefaultText"/>
        <w:spacing w:line="276" w:lineRule="auto"/>
        <w:jc w:val="both"/>
        <w:rPr>
          <w:rFonts w:ascii="Verdana" w:hAnsi="Verdana"/>
          <w:sz w:val="20"/>
          <w:szCs w:val="20"/>
          <w:lang w:val="fr-CA"/>
        </w:rPr>
      </w:pPr>
      <w:r w:rsidRPr="00CB7A70">
        <w:rPr>
          <w:rFonts w:ascii="Verdana" w:hAnsi="Verdana"/>
          <w:sz w:val="20"/>
          <w:szCs w:val="20"/>
          <w:lang w:val="fr-CA"/>
        </w:rPr>
        <w:t>Expression écrite</w:t>
      </w:r>
      <w:r w:rsidR="00280A66" w:rsidRPr="00CB7A70">
        <w:rPr>
          <w:rFonts w:ascii="Verdana" w:hAnsi="Verdana"/>
          <w:sz w:val="20"/>
          <w:szCs w:val="20"/>
          <w:lang w:val="fr-CA"/>
        </w:rPr>
        <w:t xml:space="preserve"> = 4 – </w:t>
      </w:r>
      <w:r w:rsidRPr="00CB7A70">
        <w:rPr>
          <w:rFonts w:ascii="Verdana" w:hAnsi="Verdana"/>
          <w:sz w:val="20"/>
          <w:szCs w:val="20"/>
          <w:lang w:val="fr-CA"/>
        </w:rPr>
        <w:t>compétence professionnelle avancée</w:t>
      </w:r>
    </w:p>
    <w:p w14:paraId="4A8612FF" w14:textId="77777777" w:rsidR="0043201F" w:rsidRPr="00CB7A70" w:rsidRDefault="0043201F" w:rsidP="0043201F">
      <w:pPr>
        <w:pStyle w:val="DefaultText"/>
        <w:spacing w:line="276" w:lineRule="auto"/>
        <w:jc w:val="both"/>
        <w:rPr>
          <w:rFonts w:ascii="Verdana" w:hAnsi="Verdana"/>
          <w:sz w:val="20"/>
          <w:szCs w:val="20"/>
          <w:lang w:val="fr-CA"/>
        </w:rPr>
      </w:pPr>
    </w:p>
    <w:p w14:paraId="149392D6" w14:textId="77777777" w:rsidR="00A22443" w:rsidRPr="00CB7A70" w:rsidRDefault="00A22443" w:rsidP="00280A66">
      <w:pPr>
        <w:rPr>
          <w:rFonts w:ascii="Verdana" w:hAnsi="Verdana"/>
          <w:sz w:val="20"/>
          <w:szCs w:val="20"/>
          <w:lang w:val="fr-CA"/>
        </w:rPr>
      </w:pPr>
      <w:r w:rsidRPr="00CB7A70">
        <w:rPr>
          <w:rStyle w:val="Lienhypertexte"/>
          <w:rFonts w:ascii="Verdana" w:hAnsi="Verdana"/>
          <w:color w:val="auto"/>
          <w:sz w:val="20"/>
          <w:szCs w:val="20"/>
          <w:lang w:val="fr-CA"/>
        </w:rPr>
        <w:t>http://www.international.gc.ca/ifait-iaeci/t</w:t>
      </w:r>
      <w:r w:rsidR="0043201F" w:rsidRPr="00CB7A70">
        <w:rPr>
          <w:rStyle w:val="Lienhypertexte"/>
          <w:rFonts w:ascii="Verdana" w:hAnsi="Verdana"/>
          <w:color w:val="auto"/>
          <w:sz w:val="20"/>
          <w:szCs w:val="20"/>
          <w:lang w:val="fr-CA"/>
        </w:rPr>
        <w:t>est_levels-niveaux.aspx?lang=fra</w:t>
      </w:r>
    </w:p>
    <w:p w14:paraId="7C74D92E" w14:textId="77777777" w:rsidR="00A22443" w:rsidRPr="00CB7A70" w:rsidRDefault="00A22443" w:rsidP="00280A66">
      <w:pPr>
        <w:rPr>
          <w:rFonts w:ascii="Verdana" w:hAnsi="Verdana"/>
          <w:sz w:val="20"/>
          <w:szCs w:val="20"/>
          <w:lang w:val="fr-CA"/>
        </w:rPr>
      </w:pPr>
    </w:p>
    <w:p w14:paraId="1BD9CD37" w14:textId="77777777" w:rsidR="006D2FC4" w:rsidRDefault="006D2FC4" w:rsidP="00280A66">
      <w:pPr>
        <w:rPr>
          <w:rFonts w:ascii="Verdana" w:hAnsi="Verdana"/>
          <w:b/>
          <w:sz w:val="20"/>
          <w:szCs w:val="20"/>
          <w:lang w:val="fr-CA"/>
        </w:rPr>
      </w:pPr>
    </w:p>
    <w:p w14:paraId="010514F3" w14:textId="77777777" w:rsidR="006D2FC4" w:rsidRDefault="006D2FC4" w:rsidP="00280A66">
      <w:pPr>
        <w:rPr>
          <w:rFonts w:ascii="Verdana" w:hAnsi="Verdana"/>
          <w:b/>
          <w:sz w:val="20"/>
          <w:szCs w:val="20"/>
          <w:lang w:val="fr-CA"/>
        </w:rPr>
      </w:pPr>
    </w:p>
    <w:p w14:paraId="7AF001B3" w14:textId="77777777" w:rsidR="006D2FC4" w:rsidRDefault="006D2FC4" w:rsidP="00280A66">
      <w:pPr>
        <w:rPr>
          <w:rFonts w:ascii="Verdana" w:hAnsi="Verdana"/>
          <w:b/>
          <w:sz w:val="20"/>
          <w:szCs w:val="20"/>
          <w:lang w:val="fr-CA"/>
        </w:rPr>
      </w:pPr>
    </w:p>
    <w:p w14:paraId="7FEF1AC0" w14:textId="77777777" w:rsidR="006D2FC4" w:rsidRDefault="006D2FC4" w:rsidP="00280A66">
      <w:pPr>
        <w:rPr>
          <w:rFonts w:ascii="Verdana" w:hAnsi="Verdana"/>
          <w:b/>
          <w:sz w:val="20"/>
          <w:szCs w:val="20"/>
          <w:lang w:val="fr-CA"/>
        </w:rPr>
      </w:pPr>
    </w:p>
    <w:p w14:paraId="29BCB7D1" w14:textId="6230A9CD" w:rsidR="00A22443" w:rsidRPr="00CB7A70" w:rsidRDefault="00A22443" w:rsidP="00280A66">
      <w:pPr>
        <w:rPr>
          <w:rFonts w:ascii="Verdana" w:hAnsi="Verdana"/>
          <w:b/>
          <w:sz w:val="20"/>
          <w:szCs w:val="20"/>
          <w:lang w:val="fr-CA"/>
        </w:rPr>
      </w:pPr>
      <w:r w:rsidRPr="00CB7A70">
        <w:rPr>
          <w:rFonts w:ascii="Verdana" w:hAnsi="Verdana"/>
          <w:b/>
          <w:sz w:val="20"/>
          <w:szCs w:val="20"/>
          <w:lang w:val="fr-CA"/>
        </w:rPr>
        <w:t>8</w:t>
      </w:r>
      <w:r w:rsidR="00714870" w:rsidRPr="00CB7A70">
        <w:rPr>
          <w:rFonts w:ascii="Verdana" w:hAnsi="Verdana"/>
          <w:b/>
          <w:sz w:val="20"/>
          <w:szCs w:val="20"/>
          <w:lang w:val="fr-CA"/>
        </w:rPr>
        <w:t>. Niveau d’effort</w:t>
      </w:r>
    </w:p>
    <w:p w14:paraId="47E49B60" w14:textId="77777777" w:rsidR="00A22443" w:rsidRPr="00CB7A70" w:rsidRDefault="00A22443" w:rsidP="00280A66">
      <w:pPr>
        <w:rPr>
          <w:rFonts w:ascii="Verdana" w:hAnsi="Verdana"/>
          <w:b/>
          <w:sz w:val="20"/>
          <w:szCs w:val="20"/>
          <w:lang w:val="fr-CA"/>
        </w:rPr>
      </w:pPr>
    </w:p>
    <w:p w14:paraId="28299289" w14:textId="77777777" w:rsidR="004E56D1" w:rsidRPr="00CB7A70" w:rsidRDefault="004E56D1" w:rsidP="00280A66">
      <w:pPr>
        <w:rPr>
          <w:rFonts w:ascii="Verdana" w:hAnsi="Verdana"/>
          <w:b/>
          <w:sz w:val="20"/>
          <w:szCs w:val="20"/>
          <w:lang w:val="fr-CA"/>
        </w:rPr>
      </w:pPr>
    </w:p>
    <w:p w14:paraId="5DE75162" w14:textId="3FEAB8BB" w:rsidR="00B07F1B" w:rsidRDefault="00605164" w:rsidP="00280A66">
      <w:pPr>
        <w:rPr>
          <w:rFonts w:ascii="Verdana" w:hAnsi="Verdana"/>
          <w:b/>
          <w:sz w:val="20"/>
          <w:szCs w:val="20"/>
          <w:lang w:val="fr-CA"/>
        </w:rPr>
      </w:pPr>
      <w:r w:rsidRPr="00CB7A70">
        <w:rPr>
          <w:rFonts w:ascii="Verdana" w:hAnsi="Verdana"/>
          <w:b/>
          <w:sz w:val="20"/>
          <w:szCs w:val="20"/>
          <w:lang w:val="fr-CA"/>
        </w:rPr>
        <w:t>Niveau d’efforts prévu sur une période d’un an </w:t>
      </w:r>
    </w:p>
    <w:p w14:paraId="0E29FE9C" w14:textId="77777777" w:rsidR="00887E40" w:rsidRPr="00CB7A70" w:rsidRDefault="00887E40" w:rsidP="00280A66">
      <w:pPr>
        <w:rPr>
          <w:rFonts w:ascii="Verdana" w:hAnsi="Verdana"/>
          <w:b/>
          <w:sz w:val="20"/>
          <w:szCs w:val="20"/>
          <w:lang w:val="fr-CA"/>
        </w:rPr>
      </w:pPr>
    </w:p>
    <w:tbl>
      <w:tblPr>
        <w:tblW w:w="98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929"/>
      </w:tblGrid>
      <w:tr w:rsidR="00CB7A70" w:rsidRPr="00C50DD2" w14:paraId="03DF6AFE" w14:textId="77777777" w:rsidTr="00C62679">
        <w:trPr>
          <w:trHeight w:val="427"/>
        </w:trPr>
        <w:tc>
          <w:tcPr>
            <w:tcW w:w="4962" w:type="dxa"/>
            <w:shd w:val="clear" w:color="auto" w:fill="E6E6E6"/>
            <w:vAlign w:val="center"/>
          </w:tcPr>
          <w:p w14:paraId="7C19709F" w14:textId="77777777" w:rsidR="00FB5960" w:rsidRPr="00CB7A70" w:rsidRDefault="00A21332" w:rsidP="00F6414A">
            <w:pPr>
              <w:pStyle w:val="DefaultText"/>
              <w:jc w:val="center"/>
              <w:rPr>
                <w:rFonts w:ascii="Verdana" w:hAnsi="Verdana"/>
                <w:b/>
                <w:sz w:val="18"/>
                <w:szCs w:val="18"/>
                <w:lang w:val="fr-CA"/>
              </w:rPr>
            </w:pPr>
            <w:r w:rsidRPr="00CB7A70">
              <w:rPr>
                <w:rFonts w:ascii="Verdana" w:hAnsi="Verdana"/>
                <w:b/>
                <w:sz w:val="18"/>
                <w:szCs w:val="18"/>
                <w:lang w:val="fr-CA"/>
              </w:rPr>
              <w:t>A</w:t>
            </w:r>
            <w:r w:rsidR="00714870" w:rsidRPr="00CB7A70">
              <w:rPr>
                <w:rFonts w:ascii="Verdana" w:hAnsi="Verdana"/>
                <w:b/>
                <w:sz w:val="18"/>
                <w:szCs w:val="18"/>
                <w:lang w:val="fr-CA"/>
              </w:rPr>
              <w:t>ctivités</w:t>
            </w:r>
            <w:r w:rsidR="00FB5960" w:rsidRPr="00CB7A70">
              <w:rPr>
                <w:rFonts w:ascii="Verdana" w:hAnsi="Verdana"/>
                <w:b/>
                <w:sz w:val="18"/>
                <w:szCs w:val="18"/>
                <w:lang w:val="fr-CA"/>
              </w:rPr>
              <w:t>/</w:t>
            </w:r>
          </w:p>
          <w:p w14:paraId="77028EAD" w14:textId="30B09239" w:rsidR="00FB5960" w:rsidRPr="00CB7A70" w:rsidRDefault="005030AC" w:rsidP="00F6414A">
            <w:pPr>
              <w:pStyle w:val="DefaultText"/>
              <w:jc w:val="center"/>
              <w:rPr>
                <w:rFonts w:ascii="Verdana" w:hAnsi="Verdana"/>
                <w:b/>
                <w:sz w:val="18"/>
                <w:szCs w:val="18"/>
                <w:lang w:val="fr-CA"/>
              </w:rPr>
            </w:pPr>
            <w:r w:rsidRPr="00CB7A70">
              <w:rPr>
                <w:rFonts w:ascii="Verdana" w:hAnsi="Verdana"/>
                <w:b/>
                <w:sz w:val="18"/>
                <w:szCs w:val="18"/>
                <w:lang w:val="fr-CA"/>
              </w:rPr>
              <w:t>L</w:t>
            </w:r>
            <w:r w:rsidR="00714870" w:rsidRPr="00CB7A70">
              <w:rPr>
                <w:rFonts w:ascii="Verdana" w:hAnsi="Verdana"/>
                <w:b/>
                <w:sz w:val="18"/>
                <w:szCs w:val="18"/>
                <w:lang w:val="fr-CA"/>
              </w:rPr>
              <w:t>ivrables</w:t>
            </w:r>
          </w:p>
        </w:tc>
        <w:tc>
          <w:tcPr>
            <w:tcW w:w="4929" w:type="dxa"/>
            <w:shd w:val="clear" w:color="auto" w:fill="E6E6E6"/>
            <w:vAlign w:val="center"/>
          </w:tcPr>
          <w:p w14:paraId="38287A0F" w14:textId="77777777" w:rsidR="00FB5960" w:rsidRPr="00CB7A70" w:rsidRDefault="00714870" w:rsidP="00714870">
            <w:pPr>
              <w:pStyle w:val="DefaultText"/>
              <w:jc w:val="center"/>
              <w:rPr>
                <w:rFonts w:ascii="Verdana" w:hAnsi="Verdana"/>
                <w:b/>
                <w:sz w:val="18"/>
                <w:szCs w:val="18"/>
                <w:lang w:val="fr-CA"/>
              </w:rPr>
            </w:pPr>
            <w:r w:rsidRPr="00CB7A70">
              <w:rPr>
                <w:rFonts w:ascii="Verdana" w:hAnsi="Verdana"/>
                <w:b/>
                <w:sz w:val="18"/>
                <w:szCs w:val="18"/>
                <w:lang w:val="fr-CA"/>
              </w:rPr>
              <w:t>Niveau d’effort prévu</w:t>
            </w:r>
            <w:r w:rsidR="00FB5960" w:rsidRPr="00CB7A70">
              <w:rPr>
                <w:rFonts w:ascii="Verdana" w:hAnsi="Verdana"/>
                <w:b/>
                <w:sz w:val="18"/>
                <w:szCs w:val="18"/>
                <w:lang w:val="fr-CA"/>
              </w:rPr>
              <w:t xml:space="preserve"> </w:t>
            </w:r>
            <w:r w:rsidR="00FB5960" w:rsidRPr="00CB7A70">
              <w:rPr>
                <w:rFonts w:ascii="Verdana" w:hAnsi="Verdana"/>
                <w:b/>
                <w:sz w:val="18"/>
                <w:szCs w:val="18"/>
                <w:u w:val="single"/>
                <w:lang w:val="fr-CA"/>
              </w:rPr>
              <w:t>P</w:t>
            </w:r>
            <w:r w:rsidRPr="00CB7A70">
              <w:rPr>
                <w:rFonts w:ascii="Verdana" w:hAnsi="Verdana"/>
                <w:b/>
                <w:sz w:val="18"/>
                <w:szCs w:val="18"/>
                <w:u w:val="single"/>
                <w:lang w:val="fr-CA"/>
              </w:rPr>
              <w:t>AR ANNÉE</w:t>
            </w:r>
          </w:p>
        </w:tc>
      </w:tr>
      <w:tr w:rsidR="00CB7A70" w:rsidRPr="00CB7A70" w14:paraId="4E28E33C" w14:textId="77777777" w:rsidTr="00C62679">
        <w:trPr>
          <w:trHeight w:val="394"/>
        </w:trPr>
        <w:tc>
          <w:tcPr>
            <w:tcW w:w="4962" w:type="dxa"/>
          </w:tcPr>
          <w:p w14:paraId="2D184813" w14:textId="77777777" w:rsidR="00FB5960" w:rsidRPr="00CB7A70" w:rsidRDefault="003D74D3" w:rsidP="003A44D6">
            <w:pPr>
              <w:pStyle w:val="DefaultText"/>
              <w:jc w:val="both"/>
              <w:rPr>
                <w:rFonts w:ascii="Verdana" w:hAnsi="Verdana"/>
                <w:sz w:val="20"/>
                <w:szCs w:val="20"/>
                <w:lang w:val="fr-CA"/>
              </w:rPr>
            </w:pPr>
            <w:r w:rsidRPr="00CB7A70">
              <w:rPr>
                <w:rFonts w:ascii="Verdana" w:hAnsi="Verdana"/>
                <w:sz w:val="20"/>
                <w:szCs w:val="20"/>
                <w:lang w:val="fr-CA"/>
              </w:rPr>
              <w:t>Procéder à l’e</w:t>
            </w:r>
            <w:r w:rsidR="00776151" w:rsidRPr="00CB7A70">
              <w:rPr>
                <w:rFonts w:ascii="Verdana" w:hAnsi="Verdana"/>
                <w:sz w:val="20"/>
                <w:szCs w:val="20"/>
                <w:lang w:val="fr-CA"/>
              </w:rPr>
              <w:t xml:space="preserve">xamen </w:t>
            </w:r>
            <w:r w:rsidR="003A44D6" w:rsidRPr="00CB7A70">
              <w:rPr>
                <w:rFonts w:ascii="Verdana" w:hAnsi="Verdana"/>
                <w:sz w:val="20"/>
                <w:szCs w:val="20"/>
                <w:lang w:val="fr-CA"/>
              </w:rPr>
              <w:t xml:space="preserve">préalable </w:t>
            </w:r>
            <w:r w:rsidR="00776151" w:rsidRPr="00CB7A70">
              <w:rPr>
                <w:rFonts w:ascii="Verdana" w:hAnsi="Verdana"/>
                <w:sz w:val="20"/>
                <w:szCs w:val="20"/>
                <w:lang w:val="fr-CA"/>
              </w:rPr>
              <w:t xml:space="preserve">des documents et </w:t>
            </w:r>
            <w:r w:rsidRPr="00CB7A70">
              <w:rPr>
                <w:rFonts w:ascii="Verdana" w:hAnsi="Verdana"/>
                <w:sz w:val="20"/>
                <w:szCs w:val="20"/>
                <w:lang w:val="fr-CA"/>
              </w:rPr>
              <w:t xml:space="preserve">tenir des </w:t>
            </w:r>
            <w:r w:rsidR="00776151" w:rsidRPr="00CB7A70">
              <w:rPr>
                <w:rFonts w:ascii="Verdana" w:hAnsi="Verdana"/>
                <w:sz w:val="20"/>
                <w:szCs w:val="20"/>
                <w:lang w:val="fr-CA"/>
              </w:rPr>
              <w:t>rencontres préliminaires</w:t>
            </w:r>
          </w:p>
        </w:tc>
        <w:tc>
          <w:tcPr>
            <w:tcW w:w="4929" w:type="dxa"/>
          </w:tcPr>
          <w:p w14:paraId="1791C46A" w14:textId="77777777" w:rsidR="00FB5960" w:rsidRPr="00CB7A70" w:rsidRDefault="00FB5960" w:rsidP="00A21332">
            <w:pPr>
              <w:pStyle w:val="DefaultText"/>
              <w:jc w:val="center"/>
              <w:rPr>
                <w:rFonts w:ascii="Verdana" w:hAnsi="Verdana"/>
                <w:sz w:val="20"/>
                <w:szCs w:val="20"/>
                <w:lang w:val="fr-CA"/>
              </w:rPr>
            </w:pPr>
            <w:r w:rsidRPr="00CB7A70">
              <w:rPr>
                <w:rFonts w:ascii="Verdana" w:hAnsi="Verdana"/>
                <w:sz w:val="20"/>
                <w:szCs w:val="20"/>
                <w:lang w:val="fr-CA"/>
              </w:rPr>
              <w:t>3</w:t>
            </w:r>
            <w:r w:rsidR="00A21332" w:rsidRPr="00CB7A70">
              <w:rPr>
                <w:rFonts w:ascii="Verdana" w:hAnsi="Verdana"/>
                <w:sz w:val="20"/>
                <w:szCs w:val="20"/>
                <w:lang w:val="fr-CA"/>
              </w:rPr>
              <w:t> jours</w:t>
            </w:r>
          </w:p>
        </w:tc>
      </w:tr>
      <w:tr w:rsidR="00CB7A70" w:rsidRPr="00CB7A70" w14:paraId="5CEFA1DA" w14:textId="77777777" w:rsidTr="00C62679">
        <w:trPr>
          <w:trHeight w:val="272"/>
        </w:trPr>
        <w:tc>
          <w:tcPr>
            <w:tcW w:w="4962" w:type="dxa"/>
          </w:tcPr>
          <w:p w14:paraId="11A24EA4" w14:textId="77777777" w:rsidR="00FB5960" w:rsidRPr="00CB7A70" w:rsidRDefault="003D74D3" w:rsidP="00FB5960">
            <w:pPr>
              <w:pStyle w:val="DefaultText"/>
              <w:rPr>
                <w:rFonts w:ascii="Verdana" w:hAnsi="Verdana"/>
                <w:sz w:val="20"/>
                <w:szCs w:val="20"/>
                <w:lang w:val="fr-CA"/>
              </w:rPr>
            </w:pPr>
            <w:r w:rsidRPr="00CB7A70">
              <w:rPr>
                <w:rFonts w:ascii="Verdana" w:hAnsi="Verdana"/>
                <w:sz w:val="20"/>
                <w:szCs w:val="20"/>
                <w:lang w:val="fr-CA"/>
              </w:rPr>
              <w:t>Élaborer le p</w:t>
            </w:r>
            <w:r w:rsidR="00714870" w:rsidRPr="00CB7A70">
              <w:rPr>
                <w:rFonts w:ascii="Verdana" w:hAnsi="Verdana"/>
                <w:sz w:val="20"/>
                <w:szCs w:val="20"/>
                <w:lang w:val="fr-CA"/>
              </w:rPr>
              <w:t>lan de travail</w:t>
            </w:r>
          </w:p>
        </w:tc>
        <w:tc>
          <w:tcPr>
            <w:tcW w:w="4929" w:type="dxa"/>
          </w:tcPr>
          <w:p w14:paraId="1AAF94E4" w14:textId="77777777" w:rsidR="00FB5960" w:rsidRPr="00CB7A70" w:rsidRDefault="00FB5960" w:rsidP="00FB5960">
            <w:pPr>
              <w:pStyle w:val="DefaultText"/>
              <w:jc w:val="center"/>
              <w:rPr>
                <w:rFonts w:ascii="Verdana" w:hAnsi="Verdana"/>
                <w:sz w:val="20"/>
                <w:szCs w:val="20"/>
                <w:lang w:val="fr-CA"/>
              </w:rPr>
            </w:pPr>
            <w:r w:rsidRPr="00CB7A70">
              <w:rPr>
                <w:rFonts w:ascii="Verdana" w:hAnsi="Verdana"/>
                <w:sz w:val="20"/>
                <w:szCs w:val="20"/>
                <w:lang w:val="fr-CA"/>
              </w:rPr>
              <w:t>3</w:t>
            </w:r>
            <w:r w:rsidR="00A21332" w:rsidRPr="00CB7A70">
              <w:rPr>
                <w:rFonts w:ascii="Verdana" w:hAnsi="Verdana"/>
                <w:sz w:val="20"/>
                <w:szCs w:val="20"/>
                <w:lang w:val="fr-CA"/>
              </w:rPr>
              <w:t> jours</w:t>
            </w:r>
          </w:p>
        </w:tc>
      </w:tr>
      <w:tr w:rsidR="00CB7A70" w:rsidRPr="00CB7A70" w14:paraId="382875FC" w14:textId="77777777" w:rsidTr="00C62679">
        <w:trPr>
          <w:trHeight w:val="411"/>
        </w:trPr>
        <w:tc>
          <w:tcPr>
            <w:tcW w:w="4962" w:type="dxa"/>
          </w:tcPr>
          <w:p w14:paraId="70211CC8" w14:textId="77777777" w:rsidR="00FB5960" w:rsidRPr="00CB7A70" w:rsidRDefault="003D74D3" w:rsidP="000E47E4">
            <w:pPr>
              <w:pStyle w:val="DefaultText"/>
              <w:jc w:val="both"/>
              <w:rPr>
                <w:rFonts w:ascii="Verdana" w:hAnsi="Verdana"/>
                <w:sz w:val="20"/>
                <w:szCs w:val="20"/>
                <w:lang w:val="fr-CA"/>
              </w:rPr>
            </w:pPr>
            <w:r w:rsidRPr="00CB7A70">
              <w:rPr>
                <w:rFonts w:ascii="Verdana" w:hAnsi="Verdana"/>
                <w:sz w:val="20"/>
                <w:szCs w:val="20"/>
                <w:lang w:val="fr-CA"/>
              </w:rPr>
              <w:t xml:space="preserve">Présenter le mandat </w:t>
            </w:r>
            <w:r w:rsidR="000E47E4" w:rsidRPr="00CB7A70">
              <w:rPr>
                <w:rFonts w:ascii="Verdana" w:hAnsi="Verdana"/>
                <w:sz w:val="20"/>
                <w:szCs w:val="20"/>
                <w:lang w:val="fr-CA"/>
              </w:rPr>
              <w:t>de la mission sur le terrain, dont le plan de suivi féministe</w:t>
            </w:r>
          </w:p>
        </w:tc>
        <w:tc>
          <w:tcPr>
            <w:tcW w:w="4929" w:type="dxa"/>
          </w:tcPr>
          <w:p w14:paraId="415A16C6" w14:textId="77777777" w:rsidR="00FB5960" w:rsidRPr="00CB7A70" w:rsidRDefault="00ED31FD" w:rsidP="00ED31FD">
            <w:pPr>
              <w:pStyle w:val="DefaultText"/>
              <w:jc w:val="center"/>
              <w:rPr>
                <w:rFonts w:ascii="Verdana" w:hAnsi="Verdana"/>
                <w:sz w:val="20"/>
                <w:szCs w:val="20"/>
                <w:lang w:val="fr-CA"/>
              </w:rPr>
            </w:pPr>
            <w:r w:rsidRPr="00CB7A70">
              <w:rPr>
                <w:rFonts w:ascii="Verdana" w:hAnsi="Verdana"/>
                <w:sz w:val="20"/>
                <w:szCs w:val="20"/>
                <w:lang w:val="fr-CA"/>
              </w:rPr>
              <w:t>5 jours</w:t>
            </w:r>
          </w:p>
        </w:tc>
      </w:tr>
      <w:tr w:rsidR="00CB7A70" w:rsidRPr="00C50DD2" w14:paraId="55F170A3" w14:textId="77777777" w:rsidTr="00C62679">
        <w:trPr>
          <w:trHeight w:val="416"/>
        </w:trPr>
        <w:tc>
          <w:tcPr>
            <w:tcW w:w="4962" w:type="dxa"/>
          </w:tcPr>
          <w:p w14:paraId="0343060A" w14:textId="77777777" w:rsidR="00FB5960" w:rsidRPr="00CB7A70" w:rsidRDefault="003D74D3" w:rsidP="00FB5960">
            <w:pPr>
              <w:pStyle w:val="DefaultText"/>
              <w:jc w:val="both"/>
              <w:rPr>
                <w:rFonts w:ascii="Verdana" w:hAnsi="Verdana"/>
                <w:sz w:val="20"/>
                <w:szCs w:val="20"/>
                <w:lang w:val="fr-CA"/>
              </w:rPr>
            </w:pPr>
            <w:r w:rsidRPr="00CB7A70">
              <w:rPr>
                <w:rFonts w:ascii="Verdana" w:hAnsi="Verdana"/>
                <w:sz w:val="20"/>
                <w:szCs w:val="20"/>
                <w:lang w:val="fr-CA"/>
              </w:rPr>
              <w:t>Réaliser la m</w:t>
            </w:r>
            <w:r w:rsidR="000E47E4" w:rsidRPr="00CB7A70">
              <w:rPr>
                <w:rFonts w:ascii="Verdana" w:hAnsi="Verdana"/>
                <w:sz w:val="20"/>
                <w:szCs w:val="20"/>
                <w:lang w:val="fr-CA"/>
              </w:rPr>
              <w:t>ission de suivi</w:t>
            </w:r>
            <w:r w:rsidR="00570583" w:rsidRPr="00CB7A70">
              <w:rPr>
                <w:rFonts w:ascii="Verdana" w:hAnsi="Verdana"/>
                <w:sz w:val="20"/>
                <w:szCs w:val="20"/>
                <w:lang w:val="fr-CA"/>
              </w:rPr>
              <w:t xml:space="preserve"> partic</w:t>
            </w:r>
            <w:r w:rsidR="009F64D0">
              <w:rPr>
                <w:rFonts w:ascii="Verdana" w:hAnsi="Verdana"/>
                <w:sz w:val="20"/>
                <w:szCs w:val="20"/>
                <w:lang w:val="fr-CA"/>
              </w:rPr>
              <w:t>i</w:t>
            </w:r>
            <w:r w:rsidR="00570583" w:rsidRPr="00CB7A70">
              <w:rPr>
                <w:rFonts w:ascii="Verdana" w:hAnsi="Verdana"/>
                <w:sz w:val="20"/>
                <w:szCs w:val="20"/>
                <w:lang w:val="fr-CA"/>
              </w:rPr>
              <w:t>patoire</w:t>
            </w:r>
            <w:r w:rsidR="000E47E4" w:rsidRPr="00CB7A70">
              <w:rPr>
                <w:rFonts w:ascii="Verdana" w:hAnsi="Verdana"/>
                <w:sz w:val="20"/>
                <w:szCs w:val="20"/>
                <w:lang w:val="fr-CA"/>
              </w:rPr>
              <w:t>, qui comprend la séa</w:t>
            </w:r>
            <w:r w:rsidR="007D73E3" w:rsidRPr="00CB7A70">
              <w:rPr>
                <w:rFonts w:ascii="Verdana" w:hAnsi="Verdana"/>
                <w:sz w:val="20"/>
                <w:szCs w:val="20"/>
                <w:lang w:val="fr-CA"/>
              </w:rPr>
              <w:t>nce de création conjointe</w:t>
            </w:r>
            <w:r w:rsidR="000E47E4" w:rsidRPr="00CB7A70">
              <w:rPr>
                <w:rFonts w:ascii="Verdana" w:hAnsi="Verdana"/>
                <w:sz w:val="20"/>
                <w:szCs w:val="20"/>
                <w:lang w:val="fr-CA"/>
              </w:rPr>
              <w:t xml:space="preserve"> du plan de travail</w:t>
            </w:r>
            <w:r w:rsidR="00824AA0" w:rsidRPr="00CB7A70">
              <w:rPr>
                <w:rFonts w:ascii="Verdana" w:hAnsi="Verdana"/>
                <w:sz w:val="20"/>
                <w:szCs w:val="20"/>
                <w:lang w:val="fr-CA"/>
              </w:rPr>
              <w:t xml:space="preserve"> et la séance </w:t>
            </w:r>
            <w:r w:rsidR="00E6717F" w:rsidRPr="00CB7A70">
              <w:rPr>
                <w:rFonts w:ascii="Verdana" w:hAnsi="Verdana"/>
                <w:sz w:val="20"/>
                <w:szCs w:val="20"/>
                <w:lang w:val="fr-CA"/>
              </w:rPr>
              <w:t>d’interprétation</w:t>
            </w:r>
            <w:r w:rsidR="00824AA0" w:rsidRPr="00CB7A70">
              <w:rPr>
                <w:rFonts w:ascii="Verdana" w:hAnsi="Verdana"/>
                <w:sz w:val="20"/>
                <w:szCs w:val="20"/>
                <w:lang w:val="fr-CA"/>
              </w:rPr>
              <w:t xml:space="preserve"> des données avec les ODDF</w:t>
            </w:r>
          </w:p>
          <w:p w14:paraId="3D4B57AB" w14:textId="77777777" w:rsidR="00FB5960" w:rsidRPr="00CB7A70" w:rsidRDefault="00FB5960" w:rsidP="00FB5960">
            <w:pPr>
              <w:pStyle w:val="DefaultText"/>
              <w:jc w:val="both"/>
              <w:rPr>
                <w:rFonts w:ascii="Verdana" w:hAnsi="Verdana"/>
                <w:sz w:val="20"/>
                <w:szCs w:val="20"/>
                <w:lang w:val="fr-CA"/>
              </w:rPr>
            </w:pPr>
          </w:p>
        </w:tc>
        <w:tc>
          <w:tcPr>
            <w:tcW w:w="4929" w:type="dxa"/>
          </w:tcPr>
          <w:p w14:paraId="0E6F1125" w14:textId="0246A464" w:rsidR="00FB5960" w:rsidRPr="00C1783E" w:rsidRDefault="00A22C66" w:rsidP="003B08F4">
            <w:pPr>
              <w:pStyle w:val="DefaultText"/>
              <w:jc w:val="center"/>
              <w:rPr>
                <w:rFonts w:ascii="Verdana" w:hAnsi="Verdana"/>
                <w:sz w:val="20"/>
                <w:szCs w:val="20"/>
                <w:lang w:val="fr-CA"/>
              </w:rPr>
            </w:pPr>
            <w:r w:rsidRPr="00C1783E">
              <w:rPr>
                <w:rFonts w:ascii="Verdana" w:hAnsi="Verdana"/>
                <w:sz w:val="20"/>
                <w:szCs w:val="20"/>
                <w:lang w:val="fr-CA"/>
              </w:rPr>
              <w:t>30</w:t>
            </w:r>
            <w:r w:rsidR="00ED31FD" w:rsidRPr="00C1783E">
              <w:rPr>
                <w:rFonts w:ascii="Verdana" w:hAnsi="Verdana"/>
                <w:sz w:val="20"/>
                <w:szCs w:val="20"/>
                <w:lang w:val="fr-CA"/>
              </w:rPr>
              <w:t xml:space="preserve"> jours </w:t>
            </w:r>
            <w:r w:rsidR="003B08F4" w:rsidRPr="00C1783E">
              <w:rPr>
                <w:rFonts w:ascii="Verdana" w:hAnsi="Verdana"/>
                <w:sz w:val="20"/>
                <w:szCs w:val="20"/>
                <w:lang w:val="fr-CA"/>
              </w:rPr>
              <w:t>x 2 missions par année</w:t>
            </w:r>
            <w:r w:rsidR="00570583" w:rsidRPr="00C1783E">
              <w:rPr>
                <w:rFonts w:ascii="Verdana" w:hAnsi="Verdana"/>
                <w:sz w:val="20"/>
                <w:szCs w:val="20"/>
                <w:lang w:val="fr-CA"/>
              </w:rPr>
              <w:t xml:space="preserve"> </w:t>
            </w:r>
            <w:r w:rsidR="003B08F4" w:rsidRPr="00C1783E">
              <w:rPr>
                <w:rFonts w:ascii="Verdana" w:hAnsi="Verdana"/>
                <w:sz w:val="20"/>
                <w:szCs w:val="20"/>
                <w:lang w:val="fr-CA"/>
              </w:rPr>
              <w:t xml:space="preserve">dans 6 provinces </w:t>
            </w:r>
            <w:r w:rsidR="003B08F4" w:rsidRPr="00C1783E">
              <w:rPr>
                <w:lang w:val="fr-CA"/>
              </w:rPr>
              <w:t xml:space="preserve">= </w:t>
            </w:r>
            <w:r w:rsidRPr="00C1783E">
              <w:rPr>
                <w:lang w:val="fr-CA"/>
              </w:rPr>
              <w:t>6</w:t>
            </w:r>
            <w:r w:rsidR="003B08F4" w:rsidRPr="00C1783E">
              <w:rPr>
                <w:lang w:val="fr-CA"/>
              </w:rPr>
              <w:t>0 jours</w:t>
            </w:r>
          </w:p>
        </w:tc>
      </w:tr>
      <w:tr w:rsidR="00CB7A70" w:rsidRPr="00C50DD2" w14:paraId="66ACABF6" w14:textId="77777777" w:rsidTr="00C62679">
        <w:trPr>
          <w:trHeight w:val="423"/>
        </w:trPr>
        <w:tc>
          <w:tcPr>
            <w:tcW w:w="4962" w:type="dxa"/>
          </w:tcPr>
          <w:p w14:paraId="2A7AFFE6" w14:textId="77777777" w:rsidR="00FB5960" w:rsidRPr="00CB7A70" w:rsidRDefault="003D74D3" w:rsidP="00FB5960">
            <w:pPr>
              <w:pStyle w:val="DefaultText"/>
              <w:rPr>
                <w:rFonts w:ascii="Verdana" w:hAnsi="Verdana"/>
                <w:sz w:val="20"/>
                <w:szCs w:val="20"/>
                <w:lang w:val="fr-CA"/>
              </w:rPr>
            </w:pPr>
            <w:r w:rsidRPr="00CB7A70">
              <w:rPr>
                <w:rFonts w:ascii="Verdana" w:hAnsi="Verdana"/>
                <w:sz w:val="20"/>
                <w:szCs w:val="20"/>
                <w:lang w:val="fr-CA"/>
              </w:rPr>
              <w:t>Présenter le</w:t>
            </w:r>
            <w:r w:rsidR="00570583" w:rsidRPr="00CB7A70">
              <w:rPr>
                <w:rFonts w:ascii="Verdana" w:hAnsi="Verdana"/>
                <w:sz w:val="20"/>
                <w:szCs w:val="20"/>
                <w:lang w:val="fr-CA"/>
              </w:rPr>
              <w:t>(s)</w:t>
            </w:r>
            <w:r w:rsidRPr="00CB7A70">
              <w:rPr>
                <w:rFonts w:ascii="Verdana" w:hAnsi="Verdana"/>
                <w:sz w:val="20"/>
                <w:szCs w:val="20"/>
                <w:lang w:val="fr-CA"/>
              </w:rPr>
              <w:t xml:space="preserve"> r</w:t>
            </w:r>
            <w:r w:rsidR="002E7A93" w:rsidRPr="00CB7A70">
              <w:rPr>
                <w:rFonts w:ascii="Verdana" w:hAnsi="Verdana"/>
                <w:sz w:val="20"/>
                <w:szCs w:val="20"/>
                <w:lang w:val="fr-CA"/>
              </w:rPr>
              <w:t>apport</w:t>
            </w:r>
            <w:r w:rsidR="00570583" w:rsidRPr="00CB7A70">
              <w:rPr>
                <w:rFonts w:ascii="Verdana" w:hAnsi="Verdana"/>
                <w:sz w:val="20"/>
                <w:szCs w:val="20"/>
                <w:lang w:val="fr-CA"/>
              </w:rPr>
              <w:t>(s)</w:t>
            </w:r>
            <w:r w:rsidR="002E7A93" w:rsidRPr="00CB7A70">
              <w:rPr>
                <w:rFonts w:ascii="Verdana" w:hAnsi="Verdana"/>
                <w:sz w:val="20"/>
                <w:szCs w:val="20"/>
                <w:lang w:val="fr-CA"/>
              </w:rPr>
              <w:t xml:space="preserve"> de mission</w:t>
            </w:r>
          </w:p>
        </w:tc>
        <w:tc>
          <w:tcPr>
            <w:tcW w:w="4929" w:type="dxa"/>
          </w:tcPr>
          <w:p w14:paraId="4BB7D67F" w14:textId="77777777" w:rsidR="00FB5960" w:rsidRPr="00C1783E" w:rsidRDefault="00570583" w:rsidP="0057631C">
            <w:pPr>
              <w:pStyle w:val="DefaultText"/>
              <w:jc w:val="center"/>
              <w:rPr>
                <w:rFonts w:ascii="Verdana" w:hAnsi="Verdana"/>
                <w:sz w:val="20"/>
                <w:szCs w:val="20"/>
                <w:lang w:val="fr-CA"/>
              </w:rPr>
            </w:pPr>
            <w:r w:rsidRPr="00C1783E">
              <w:rPr>
                <w:rFonts w:ascii="Verdana" w:hAnsi="Verdana"/>
                <w:sz w:val="20"/>
                <w:szCs w:val="20"/>
                <w:lang w:val="fr-CA"/>
              </w:rPr>
              <w:t>5</w:t>
            </w:r>
            <w:r w:rsidR="00ED31FD" w:rsidRPr="00C1783E">
              <w:rPr>
                <w:rFonts w:ascii="Verdana" w:hAnsi="Verdana"/>
                <w:sz w:val="20"/>
                <w:szCs w:val="20"/>
                <w:lang w:val="fr-CA"/>
              </w:rPr>
              <w:t> jours</w:t>
            </w:r>
            <w:r w:rsidRPr="00C1783E">
              <w:rPr>
                <w:rFonts w:ascii="Verdana" w:hAnsi="Verdana"/>
                <w:sz w:val="20"/>
                <w:szCs w:val="20"/>
                <w:lang w:val="fr-CA"/>
              </w:rPr>
              <w:t xml:space="preserve"> x </w:t>
            </w:r>
            <w:r w:rsidR="0057631C" w:rsidRPr="00C1783E">
              <w:rPr>
                <w:rFonts w:ascii="Verdana" w:hAnsi="Verdana"/>
                <w:sz w:val="20"/>
                <w:szCs w:val="20"/>
                <w:lang w:val="fr-CA"/>
              </w:rPr>
              <w:t xml:space="preserve">2 </w:t>
            </w:r>
            <w:r w:rsidRPr="00C1783E">
              <w:rPr>
                <w:rFonts w:ascii="Verdana" w:hAnsi="Verdana"/>
                <w:sz w:val="20"/>
                <w:szCs w:val="20"/>
                <w:lang w:val="fr-CA"/>
              </w:rPr>
              <w:t>missions par année</w:t>
            </w:r>
            <w:r w:rsidR="0057631C" w:rsidRPr="00C1783E">
              <w:rPr>
                <w:rFonts w:ascii="Verdana" w:hAnsi="Verdana"/>
                <w:sz w:val="20"/>
                <w:szCs w:val="20"/>
                <w:lang w:val="fr-CA"/>
              </w:rPr>
              <w:t>= 10 jours</w:t>
            </w:r>
          </w:p>
        </w:tc>
      </w:tr>
      <w:tr w:rsidR="00CB7A70" w:rsidRPr="00D3446F" w14:paraId="78671AD6" w14:textId="77777777" w:rsidTr="00C62679">
        <w:trPr>
          <w:trHeight w:val="840"/>
        </w:trPr>
        <w:tc>
          <w:tcPr>
            <w:tcW w:w="4962" w:type="dxa"/>
          </w:tcPr>
          <w:p w14:paraId="094DF6CE" w14:textId="6E2791E1" w:rsidR="005A1749" w:rsidRPr="00CB7A70" w:rsidRDefault="006D3ED1" w:rsidP="00121460">
            <w:pPr>
              <w:pStyle w:val="DefaultText"/>
              <w:rPr>
                <w:rFonts w:ascii="Verdana" w:hAnsi="Verdana"/>
                <w:sz w:val="20"/>
                <w:szCs w:val="20"/>
                <w:lang w:val="fr-CA"/>
              </w:rPr>
            </w:pPr>
            <w:r w:rsidRPr="00CB7A70">
              <w:rPr>
                <w:rFonts w:ascii="Verdana" w:hAnsi="Verdana"/>
                <w:sz w:val="20"/>
                <w:szCs w:val="20"/>
                <w:lang w:val="fr-CA"/>
              </w:rPr>
              <w:t>E</w:t>
            </w:r>
            <w:r w:rsidR="003D74D3" w:rsidRPr="00CB7A70">
              <w:rPr>
                <w:rFonts w:ascii="Verdana" w:hAnsi="Verdana"/>
                <w:sz w:val="20"/>
                <w:szCs w:val="20"/>
                <w:lang w:val="fr-CA"/>
              </w:rPr>
              <w:t>xécuter l</w:t>
            </w:r>
            <w:r w:rsidR="002007C5" w:rsidRPr="00CB7A70">
              <w:rPr>
                <w:rFonts w:ascii="Verdana" w:hAnsi="Verdana"/>
                <w:sz w:val="20"/>
                <w:szCs w:val="20"/>
                <w:lang w:val="fr-CA"/>
              </w:rPr>
              <w:t>es tâches</w:t>
            </w:r>
            <w:r w:rsidR="00C51311" w:rsidRPr="00CB7A70">
              <w:rPr>
                <w:rFonts w:ascii="Verdana" w:hAnsi="Verdana"/>
                <w:sz w:val="20"/>
                <w:szCs w:val="20"/>
                <w:lang w:val="fr-CA"/>
              </w:rPr>
              <w:t xml:space="preserve"> demand</w:t>
            </w:r>
            <w:r w:rsidR="002007C5" w:rsidRPr="00CB7A70">
              <w:rPr>
                <w:rFonts w:ascii="Verdana" w:hAnsi="Verdana"/>
                <w:sz w:val="20"/>
                <w:szCs w:val="20"/>
                <w:lang w:val="fr-CA"/>
              </w:rPr>
              <w:t xml:space="preserve">ées par le </w:t>
            </w:r>
            <w:r w:rsidR="00121460">
              <w:rPr>
                <w:rFonts w:ascii="Verdana" w:hAnsi="Verdana"/>
                <w:sz w:val="20"/>
                <w:szCs w:val="20"/>
                <w:lang w:val="fr-CA"/>
              </w:rPr>
              <w:t>MAÉCD et son équipe d’appui</w:t>
            </w:r>
            <w:r w:rsidR="002007C5" w:rsidRPr="00CB7A70">
              <w:rPr>
                <w:rFonts w:ascii="Verdana" w:hAnsi="Verdana"/>
                <w:sz w:val="20"/>
                <w:szCs w:val="20"/>
                <w:lang w:val="fr-CA"/>
              </w:rPr>
              <w:t>, p</w:t>
            </w:r>
            <w:r w:rsidR="003D74D3" w:rsidRPr="00CB7A70">
              <w:rPr>
                <w:rFonts w:ascii="Verdana" w:hAnsi="Verdana"/>
                <w:sz w:val="20"/>
                <w:szCs w:val="20"/>
                <w:lang w:val="fr-CA"/>
              </w:rPr>
              <w:t>articiper</w:t>
            </w:r>
            <w:r w:rsidR="002007C5" w:rsidRPr="00CB7A70">
              <w:rPr>
                <w:rFonts w:ascii="Verdana" w:hAnsi="Verdana"/>
                <w:sz w:val="20"/>
                <w:szCs w:val="20"/>
                <w:lang w:val="fr-CA"/>
              </w:rPr>
              <w:t xml:space="preserve"> aux séances de renforcement des capacité</w:t>
            </w:r>
            <w:r w:rsidR="007F33F0" w:rsidRPr="00CB7A70">
              <w:rPr>
                <w:rFonts w:ascii="Verdana" w:hAnsi="Verdana"/>
                <w:sz w:val="20"/>
                <w:szCs w:val="20"/>
                <w:lang w:val="fr-CA"/>
              </w:rPr>
              <w:t>s</w:t>
            </w:r>
            <w:r w:rsidR="002007C5" w:rsidRPr="00CB7A70">
              <w:rPr>
                <w:rFonts w:ascii="Verdana" w:hAnsi="Verdana"/>
                <w:sz w:val="20"/>
                <w:szCs w:val="20"/>
                <w:lang w:val="fr-CA"/>
              </w:rPr>
              <w:t xml:space="preserve"> </w:t>
            </w:r>
            <w:r w:rsidR="001A24CF" w:rsidRPr="00CB7A70">
              <w:rPr>
                <w:rFonts w:ascii="Verdana" w:hAnsi="Verdana"/>
                <w:sz w:val="20"/>
                <w:szCs w:val="20"/>
                <w:lang w:val="fr-CA"/>
              </w:rPr>
              <w:t xml:space="preserve">d’évaluation, de suivi et d’apprentissage </w:t>
            </w:r>
            <w:r w:rsidR="007F33F0" w:rsidRPr="00CB7A70">
              <w:rPr>
                <w:rFonts w:ascii="Verdana" w:hAnsi="Verdana"/>
                <w:sz w:val="20"/>
                <w:szCs w:val="20"/>
                <w:lang w:val="fr-CA"/>
              </w:rPr>
              <w:t>féministes</w:t>
            </w:r>
            <w:r w:rsidR="002007C5" w:rsidRPr="00CB7A70">
              <w:rPr>
                <w:rFonts w:ascii="Verdana" w:hAnsi="Verdana"/>
                <w:sz w:val="20"/>
                <w:szCs w:val="20"/>
                <w:lang w:val="fr-CA"/>
              </w:rPr>
              <w:t xml:space="preserve">, </w:t>
            </w:r>
            <w:r w:rsidRPr="00CB7A70">
              <w:rPr>
                <w:rFonts w:ascii="Verdana" w:hAnsi="Verdana"/>
                <w:sz w:val="20"/>
                <w:szCs w:val="20"/>
                <w:lang w:val="fr-CA"/>
              </w:rPr>
              <w:t>modif</w:t>
            </w:r>
            <w:r w:rsidR="003D74D3" w:rsidRPr="00CB7A70">
              <w:rPr>
                <w:rFonts w:ascii="Verdana" w:hAnsi="Verdana"/>
                <w:sz w:val="20"/>
                <w:szCs w:val="20"/>
                <w:lang w:val="fr-CA"/>
              </w:rPr>
              <w:t>ier l</w:t>
            </w:r>
            <w:r w:rsidR="002007C5" w:rsidRPr="00CB7A70">
              <w:rPr>
                <w:rFonts w:ascii="Verdana" w:hAnsi="Verdana"/>
                <w:sz w:val="20"/>
                <w:szCs w:val="20"/>
                <w:lang w:val="fr-CA"/>
              </w:rPr>
              <w:t xml:space="preserve">es plans de travail en fonction des commentaires du </w:t>
            </w:r>
            <w:r w:rsidR="00121460">
              <w:rPr>
                <w:rFonts w:ascii="Verdana" w:hAnsi="Verdana"/>
                <w:sz w:val="20"/>
                <w:szCs w:val="20"/>
                <w:lang w:val="fr-CA"/>
              </w:rPr>
              <w:t>MAÉCD,</w:t>
            </w:r>
            <w:r w:rsidR="002007C5" w:rsidRPr="00CB7A70">
              <w:rPr>
                <w:rFonts w:ascii="Verdana" w:hAnsi="Verdana"/>
                <w:sz w:val="20"/>
                <w:szCs w:val="20"/>
                <w:lang w:val="fr-CA"/>
              </w:rPr>
              <w:t xml:space="preserve"> </w:t>
            </w:r>
            <w:r w:rsidR="00D61B22" w:rsidRPr="00CB7A70">
              <w:rPr>
                <w:rFonts w:ascii="Verdana" w:hAnsi="Verdana"/>
                <w:sz w:val="20"/>
                <w:szCs w:val="20"/>
                <w:lang w:val="fr-CA"/>
              </w:rPr>
              <w:t>poser</w:t>
            </w:r>
            <w:r w:rsidR="003D74D3" w:rsidRPr="00CB7A70">
              <w:rPr>
                <w:rFonts w:ascii="Verdana" w:hAnsi="Verdana"/>
                <w:sz w:val="20"/>
                <w:szCs w:val="20"/>
                <w:lang w:val="fr-CA"/>
              </w:rPr>
              <w:t xml:space="preserve"> </w:t>
            </w:r>
            <w:r w:rsidR="00D61B22" w:rsidRPr="00CB7A70">
              <w:rPr>
                <w:rFonts w:ascii="Verdana" w:hAnsi="Verdana"/>
                <w:sz w:val="20"/>
                <w:szCs w:val="20"/>
                <w:lang w:val="fr-CA"/>
              </w:rPr>
              <w:t>l</w:t>
            </w:r>
            <w:r w:rsidR="00AD6A69" w:rsidRPr="00CB7A70">
              <w:rPr>
                <w:rFonts w:ascii="Verdana" w:hAnsi="Verdana"/>
                <w:sz w:val="20"/>
                <w:szCs w:val="20"/>
                <w:lang w:val="fr-CA"/>
              </w:rPr>
              <w:t>e</w:t>
            </w:r>
            <w:r w:rsidR="002007C5" w:rsidRPr="00CB7A70">
              <w:rPr>
                <w:rFonts w:ascii="Verdana" w:hAnsi="Verdana"/>
                <w:sz w:val="20"/>
                <w:szCs w:val="20"/>
                <w:lang w:val="fr-CA"/>
              </w:rPr>
              <w:t xml:space="preserve">s questions de suivi </w:t>
            </w:r>
            <w:r w:rsidR="0046255C" w:rsidRPr="00CB7A70">
              <w:rPr>
                <w:rFonts w:ascii="Verdana" w:hAnsi="Verdana"/>
                <w:sz w:val="20"/>
                <w:szCs w:val="20"/>
                <w:lang w:val="fr-CA"/>
              </w:rPr>
              <w:t xml:space="preserve">suggérées par le </w:t>
            </w:r>
            <w:r w:rsidR="00121460">
              <w:rPr>
                <w:rFonts w:ascii="Verdana" w:hAnsi="Verdana"/>
                <w:sz w:val="20"/>
                <w:szCs w:val="20"/>
                <w:lang w:val="fr-CA"/>
              </w:rPr>
              <w:t>MAÉCD</w:t>
            </w:r>
            <w:r w:rsidR="007F33F0" w:rsidRPr="00CB7A70">
              <w:rPr>
                <w:rFonts w:ascii="Verdana" w:hAnsi="Verdana"/>
                <w:sz w:val="20"/>
                <w:szCs w:val="20"/>
                <w:lang w:val="fr-CA"/>
              </w:rPr>
              <w:t>, ou</w:t>
            </w:r>
            <w:r w:rsidR="003D74D3" w:rsidRPr="00CB7A70">
              <w:rPr>
                <w:rFonts w:ascii="Verdana" w:hAnsi="Verdana"/>
                <w:sz w:val="20"/>
                <w:szCs w:val="20"/>
                <w:lang w:val="fr-CA"/>
              </w:rPr>
              <w:t xml:space="preserve"> accomplir</w:t>
            </w:r>
            <w:r w:rsidR="007F33F0" w:rsidRPr="00CB7A70">
              <w:rPr>
                <w:rFonts w:ascii="Verdana" w:hAnsi="Verdana"/>
                <w:sz w:val="20"/>
                <w:szCs w:val="20"/>
                <w:lang w:val="fr-CA"/>
              </w:rPr>
              <w:t xml:space="preserve"> tout</w:t>
            </w:r>
            <w:r w:rsidR="00DF06B1" w:rsidRPr="00CB7A70">
              <w:rPr>
                <w:rFonts w:ascii="Verdana" w:hAnsi="Verdana"/>
                <w:sz w:val="20"/>
                <w:szCs w:val="20"/>
                <w:lang w:val="fr-CA"/>
              </w:rPr>
              <w:t>e</w:t>
            </w:r>
            <w:r w:rsidR="007F33F0" w:rsidRPr="00CB7A70">
              <w:rPr>
                <w:rFonts w:ascii="Verdana" w:hAnsi="Verdana"/>
                <w:sz w:val="20"/>
                <w:szCs w:val="20"/>
                <w:lang w:val="fr-CA"/>
              </w:rPr>
              <w:t xml:space="preserve"> autre tâche connexe</w:t>
            </w:r>
          </w:p>
        </w:tc>
        <w:tc>
          <w:tcPr>
            <w:tcW w:w="4929" w:type="dxa"/>
          </w:tcPr>
          <w:p w14:paraId="0F01E8AC" w14:textId="77777777" w:rsidR="00916F52" w:rsidRPr="00C1783E" w:rsidRDefault="00916F52" w:rsidP="00916F52">
            <w:pPr>
              <w:pStyle w:val="DefaultText"/>
              <w:jc w:val="center"/>
              <w:rPr>
                <w:rFonts w:ascii="Verdana" w:hAnsi="Verdana"/>
                <w:sz w:val="20"/>
                <w:szCs w:val="20"/>
                <w:lang w:val="fr-CA"/>
              </w:rPr>
            </w:pPr>
            <w:r w:rsidRPr="00C1783E">
              <w:rPr>
                <w:rFonts w:ascii="Verdana" w:hAnsi="Verdana"/>
                <w:sz w:val="20"/>
                <w:szCs w:val="20"/>
                <w:lang w:val="fr-CA"/>
              </w:rPr>
              <w:t>20</w:t>
            </w:r>
            <w:r w:rsidR="009F64D0" w:rsidRPr="00C1783E">
              <w:rPr>
                <w:rFonts w:ascii="Verdana" w:hAnsi="Verdana"/>
                <w:sz w:val="20"/>
                <w:szCs w:val="20"/>
                <w:lang w:val="fr-CA"/>
              </w:rPr>
              <w:t> jours</w:t>
            </w:r>
            <w:r w:rsidRPr="00C1783E">
              <w:rPr>
                <w:rFonts w:ascii="Verdana" w:hAnsi="Verdana"/>
                <w:sz w:val="20"/>
                <w:szCs w:val="20"/>
                <w:lang w:val="fr-CA"/>
              </w:rPr>
              <w:t xml:space="preserve"> (+5j)</w:t>
            </w:r>
            <w:r w:rsidR="009F64D0" w:rsidRPr="00C1783E">
              <w:rPr>
                <w:rFonts w:ascii="Verdana" w:hAnsi="Verdana"/>
                <w:sz w:val="20"/>
                <w:szCs w:val="20"/>
                <w:lang w:val="fr-CA"/>
              </w:rPr>
              <w:t> </w:t>
            </w:r>
            <w:r w:rsidRPr="00C1783E">
              <w:rPr>
                <w:rFonts w:ascii="Verdana" w:hAnsi="Verdana"/>
                <w:sz w:val="20"/>
                <w:szCs w:val="20"/>
                <w:lang w:val="fr-CA"/>
              </w:rPr>
              <w:t xml:space="preserve"> </w:t>
            </w:r>
          </w:p>
          <w:p w14:paraId="5747CBED" w14:textId="77777777" w:rsidR="005A1749" w:rsidRPr="00916F52" w:rsidRDefault="005A1749" w:rsidP="00916F52">
            <w:pPr>
              <w:jc w:val="right"/>
              <w:rPr>
                <w:highlight w:val="yellow"/>
                <w:lang w:val="fr-CA"/>
              </w:rPr>
            </w:pPr>
          </w:p>
        </w:tc>
      </w:tr>
      <w:tr w:rsidR="00CB7A70" w:rsidRPr="00CB7A70" w14:paraId="7C494659" w14:textId="77777777" w:rsidTr="00C62679">
        <w:trPr>
          <w:trHeight w:val="840"/>
        </w:trPr>
        <w:tc>
          <w:tcPr>
            <w:tcW w:w="4962" w:type="dxa"/>
          </w:tcPr>
          <w:p w14:paraId="267D787B" w14:textId="77777777" w:rsidR="00FB5960" w:rsidRPr="00CB7A70" w:rsidRDefault="003D74D3" w:rsidP="0046255C">
            <w:pPr>
              <w:pStyle w:val="DefaultText"/>
              <w:rPr>
                <w:rFonts w:ascii="Verdana" w:hAnsi="Verdana"/>
                <w:sz w:val="20"/>
                <w:szCs w:val="20"/>
                <w:lang w:val="fr-CA"/>
              </w:rPr>
            </w:pPr>
            <w:r w:rsidRPr="00CB7A70">
              <w:rPr>
                <w:rFonts w:ascii="Verdana" w:hAnsi="Verdana"/>
                <w:sz w:val="20"/>
                <w:szCs w:val="20"/>
                <w:lang w:val="fr-CA"/>
              </w:rPr>
              <w:t>Donner suite à t</w:t>
            </w:r>
            <w:r w:rsidR="0046255C" w:rsidRPr="00CB7A70">
              <w:rPr>
                <w:rFonts w:ascii="Verdana" w:hAnsi="Verdana"/>
                <w:sz w:val="20"/>
                <w:szCs w:val="20"/>
                <w:lang w:val="fr-CA"/>
              </w:rPr>
              <w:t>oute autre demande technique ou ponctuelle du MAECD (p. ex. analyse du secteur et présentations destinées au MAECD et aux intervenants)</w:t>
            </w:r>
          </w:p>
        </w:tc>
        <w:tc>
          <w:tcPr>
            <w:tcW w:w="4929" w:type="dxa"/>
          </w:tcPr>
          <w:p w14:paraId="3683E086" w14:textId="77777777" w:rsidR="00FB5960" w:rsidRPr="00CB7A70" w:rsidRDefault="005A1749" w:rsidP="00ED31FD">
            <w:pPr>
              <w:pStyle w:val="DefaultText"/>
              <w:jc w:val="center"/>
              <w:rPr>
                <w:rFonts w:ascii="Verdana" w:hAnsi="Verdana"/>
                <w:sz w:val="20"/>
                <w:szCs w:val="20"/>
                <w:lang w:val="fr-CA"/>
              </w:rPr>
            </w:pPr>
            <w:r w:rsidRPr="00CB7A70">
              <w:rPr>
                <w:rFonts w:ascii="Verdana" w:hAnsi="Verdana"/>
                <w:sz w:val="20"/>
                <w:szCs w:val="20"/>
                <w:lang w:val="fr-CA"/>
              </w:rPr>
              <w:t>1</w:t>
            </w:r>
            <w:r w:rsidR="0057631C">
              <w:rPr>
                <w:rFonts w:ascii="Verdana" w:hAnsi="Verdana"/>
                <w:sz w:val="20"/>
                <w:szCs w:val="20"/>
                <w:lang w:val="fr-CA"/>
              </w:rPr>
              <w:t>0</w:t>
            </w:r>
            <w:r w:rsidR="00ED31FD" w:rsidRPr="00CB7A70">
              <w:rPr>
                <w:rFonts w:ascii="Verdana" w:hAnsi="Verdana"/>
                <w:sz w:val="20"/>
                <w:szCs w:val="20"/>
                <w:lang w:val="fr-CA"/>
              </w:rPr>
              <w:t> jours</w:t>
            </w:r>
          </w:p>
        </w:tc>
      </w:tr>
      <w:tr w:rsidR="00CB7A70" w:rsidRPr="00CB7A70" w14:paraId="151765F8" w14:textId="77777777" w:rsidTr="00C62679">
        <w:trPr>
          <w:trHeight w:val="256"/>
        </w:trPr>
        <w:tc>
          <w:tcPr>
            <w:tcW w:w="4962" w:type="dxa"/>
          </w:tcPr>
          <w:p w14:paraId="221CC416" w14:textId="77777777" w:rsidR="00FB5960" w:rsidRPr="00CB7A70" w:rsidRDefault="003D74D3" w:rsidP="00FB5960">
            <w:pPr>
              <w:pStyle w:val="DefaultText"/>
              <w:jc w:val="both"/>
              <w:rPr>
                <w:rFonts w:ascii="Verdana" w:hAnsi="Verdana"/>
                <w:sz w:val="20"/>
                <w:szCs w:val="20"/>
                <w:lang w:val="fr-CA"/>
              </w:rPr>
            </w:pPr>
            <w:r w:rsidRPr="00CB7A70">
              <w:rPr>
                <w:rFonts w:ascii="Verdana" w:hAnsi="Verdana"/>
                <w:sz w:val="20"/>
                <w:szCs w:val="20"/>
                <w:lang w:val="fr-CA"/>
              </w:rPr>
              <w:t>Présenter le r</w:t>
            </w:r>
            <w:r w:rsidR="002E7A93" w:rsidRPr="00CB7A70">
              <w:rPr>
                <w:rFonts w:ascii="Verdana" w:hAnsi="Verdana"/>
                <w:sz w:val="20"/>
                <w:szCs w:val="20"/>
                <w:lang w:val="fr-CA"/>
              </w:rPr>
              <w:t>apport final</w:t>
            </w:r>
          </w:p>
        </w:tc>
        <w:tc>
          <w:tcPr>
            <w:tcW w:w="4929" w:type="dxa"/>
          </w:tcPr>
          <w:p w14:paraId="449B4E4B" w14:textId="77777777" w:rsidR="00FB5960" w:rsidRPr="00CB7A70" w:rsidRDefault="00B07F1B" w:rsidP="00FB5960">
            <w:pPr>
              <w:pStyle w:val="DefaultText"/>
              <w:jc w:val="center"/>
              <w:rPr>
                <w:rFonts w:ascii="Verdana" w:hAnsi="Verdana"/>
                <w:sz w:val="20"/>
                <w:szCs w:val="20"/>
                <w:lang w:val="fr-CA"/>
              </w:rPr>
            </w:pPr>
            <w:r w:rsidRPr="00CB7A70">
              <w:rPr>
                <w:rFonts w:ascii="Verdana" w:hAnsi="Verdana"/>
                <w:sz w:val="20"/>
                <w:szCs w:val="20"/>
                <w:lang w:val="fr-CA"/>
              </w:rPr>
              <w:t>3</w:t>
            </w:r>
            <w:r w:rsidR="00ED31FD" w:rsidRPr="00CB7A70">
              <w:rPr>
                <w:rFonts w:ascii="Verdana" w:hAnsi="Verdana"/>
                <w:sz w:val="20"/>
                <w:szCs w:val="20"/>
                <w:lang w:val="fr-CA"/>
              </w:rPr>
              <w:t xml:space="preserve"> jours</w:t>
            </w:r>
          </w:p>
        </w:tc>
      </w:tr>
      <w:tr w:rsidR="00CB7A70" w:rsidRPr="00CB7A70" w14:paraId="44ABC9C4" w14:textId="77777777" w:rsidTr="00C62679">
        <w:trPr>
          <w:trHeight w:val="289"/>
        </w:trPr>
        <w:tc>
          <w:tcPr>
            <w:tcW w:w="4962" w:type="dxa"/>
          </w:tcPr>
          <w:p w14:paraId="3DAFA2F3" w14:textId="77777777" w:rsidR="00FB5960" w:rsidRPr="00CB7A70" w:rsidRDefault="00FB5960" w:rsidP="00F6414A">
            <w:pPr>
              <w:pStyle w:val="DefaultText"/>
              <w:jc w:val="right"/>
              <w:rPr>
                <w:rFonts w:ascii="Verdana" w:hAnsi="Verdana"/>
                <w:b/>
                <w:sz w:val="20"/>
                <w:szCs w:val="20"/>
                <w:lang w:val="fr-CA"/>
              </w:rPr>
            </w:pPr>
            <w:r w:rsidRPr="00CB7A70">
              <w:rPr>
                <w:rFonts w:ascii="Verdana" w:hAnsi="Verdana"/>
                <w:b/>
                <w:sz w:val="20"/>
                <w:szCs w:val="20"/>
                <w:lang w:val="fr-CA"/>
              </w:rPr>
              <w:t xml:space="preserve">TOTAL </w:t>
            </w:r>
          </w:p>
        </w:tc>
        <w:tc>
          <w:tcPr>
            <w:tcW w:w="4929" w:type="dxa"/>
          </w:tcPr>
          <w:p w14:paraId="160B258A" w14:textId="54C79E17" w:rsidR="00FB5960" w:rsidRPr="00CB7A70" w:rsidRDefault="003B08F4" w:rsidP="003B08F4">
            <w:pPr>
              <w:pStyle w:val="DefaultText"/>
              <w:jc w:val="center"/>
              <w:rPr>
                <w:rFonts w:ascii="Verdana" w:hAnsi="Verdana"/>
                <w:sz w:val="20"/>
                <w:szCs w:val="20"/>
                <w:lang w:val="fr-CA"/>
              </w:rPr>
            </w:pPr>
            <w:r>
              <w:rPr>
                <w:rFonts w:ascii="Verdana" w:hAnsi="Verdana"/>
                <w:b/>
                <w:sz w:val="20"/>
                <w:szCs w:val="20"/>
                <w:lang w:val="fr-CA"/>
              </w:rPr>
              <w:t>1</w:t>
            </w:r>
            <w:r w:rsidR="00A22C66">
              <w:rPr>
                <w:rFonts w:ascii="Verdana" w:hAnsi="Verdana"/>
                <w:b/>
                <w:sz w:val="20"/>
                <w:szCs w:val="20"/>
                <w:lang w:val="fr-CA"/>
              </w:rPr>
              <w:t>1</w:t>
            </w:r>
            <w:r>
              <w:rPr>
                <w:rFonts w:ascii="Verdana" w:hAnsi="Verdana"/>
                <w:b/>
                <w:sz w:val="20"/>
                <w:szCs w:val="20"/>
                <w:lang w:val="fr-CA"/>
              </w:rPr>
              <w:t>4 jours</w:t>
            </w:r>
          </w:p>
        </w:tc>
      </w:tr>
    </w:tbl>
    <w:p w14:paraId="0D684B9C" w14:textId="77777777" w:rsidR="00FB5960" w:rsidRPr="00CB7A70" w:rsidRDefault="00FB5960" w:rsidP="00280A66">
      <w:pPr>
        <w:rPr>
          <w:rFonts w:ascii="Verdana" w:hAnsi="Verdana"/>
          <w:b/>
          <w:sz w:val="20"/>
          <w:szCs w:val="20"/>
          <w:lang w:val="fr-CA"/>
        </w:rPr>
      </w:pPr>
    </w:p>
    <w:p w14:paraId="75294642" w14:textId="77777777" w:rsidR="00FB5960" w:rsidRPr="00CB7A70" w:rsidRDefault="00FB5960" w:rsidP="00280A66">
      <w:pPr>
        <w:rPr>
          <w:rFonts w:ascii="Verdana" w:hAnsi="Verdana"/>
          <w:b/>
          <w:sz w:val="20"/>
          <w:szCs w:val="20"/>
          <w:lang w:val="fr-CA"/>
        </w:rPr>
      </w:pPr>
    </w:p>
    <w:p w14:paraId="4B7940B8" w14:textId="77777777" w:rsidR="00A22443" w:rsidRPr="00CB7A70" w:rsidRDefault="004E56D1" w:rsidP="00280A66">
      <w:pPr>
        <w:rPr>
          <w:rFonts w:ascii="Verdana" w:hAnsi="Verdana"/>
          <w:b/>
          <w:sz w:val="20"/>
          <w:szCs w:val="20"/>
          <w:lang w:val="fr-CA"/>
        </w:rPr>
      </w:pPr>
      <w:r w:rsidRPr="00CB7A70">
        <w:rPr>
          <w:rFonts w:ascii="Verdana" w:hAnsi="Verdana"/>
          <w:b/>
          <w:sz w:val="20"/>
          <w:szCs w:val="20"/>
          <w:lang w:val="fr-CA"/>
        </w:rPr>
        <w:t>9.</w:t>
      </w:r>
      <w:r w:rsidR="00A22443" w:rsidRPr="00CB7A70">
        <w:rPr>
          <w:rFonts w:ascii="Verdana" w:hAnsi="Verdana"/>
          <w:b/>
          <w:sz w:val="20"/>
          <w:szCs w:val="20"/>
          <w:lang w:val="fr-CA"/>
        </w:rPr>
        <w:t xml:space="preserve"> </w:t>
      </w:r>
      <w:r w:rsidR="002E7A93" w:rsidRPr="00CB7A70">
        <w:rPr>
          <w:rFonts w:ascii="Verdana" w:hAnsi="Verdana"/>
          <w:b/>
          <w:sz w:val="20"/>
          <w:szCs w:val="20"/>
          <w:lang w:val="fr-CA"/>
        </w:rPr>
        <w:t>Lieu de travail</w:t>
      </w:r>
    </w:p>
    <w:p w14:paraId="05B4BEAB" w14:textId="77777777" w:rsidR="00A22443" w:rsidRPr="00CB7A70" w:rsidRDefault="00A22443" w:rsidP="00280A66">
      <w:pPr>
        <w:rPr>
          <w:rFonts w:ascii="Verdana" w:hAnsi="Verdana"/>
          <w:sz w:val="20"/>
          <w:szCs w:val="20"/>
          <w:lang w:val="fr-CA"/>
        </w:rPr>
      </w:pPr>
    </w:p>
    <w:p w14:paraId="02036836" w14:textId="77777777" w:rsidR="00887E40" w:rsidRDefault="0046255C" w:rsidP="00280A66">
      <w:pPr>
        <w:rPr>
          <w:rFonts w:ascii="Verdana" w:hAnsi="Verdana"/>
          <w:sz w:val="20"/>
          <w:szCs w:val="20"/>
          <w:lang w:val="fr-CA"/>
        </w:rPr>
      </w:pPr>
      <w:r w:rsidRPr="00CB7A70">
        <w:rPr>
          <w:rFonts w:ascii="Verdana" w:hAnsi="Verdana"/>
          <w:sz w:val="20"/>
          <w:szCs w:val="20"/>
          <w:lang w:val="fr-CA"/>
        </w:rPr>
        <w:t>Le travail s’effectu</w:t>
      </w:r>
      <w:r w:rsidR="00DF06B1" w:rsidRPr="00CB7A70">
        <w:rPr>
          <w:rFonts w:ascii="Verdana" w:hAnsi="Verdana"/>
          <w:sz w:val="20"/>
          <w:szCs w:val="20"/>
          <w:lang w:val="fr-CA"/>
        </w:rPr>
        <w:t>e</w:t>
      </w:r>
      <w:r w:rsidRPr="00CB7A70">
        <w:rPr>
          <w:rFonts w:ascii="Verdana" w:hAnsi="Verdana"/>
          <w:sz w:val="20"/>
          <w:szCs w:val="20"/>
          <w:lang w:val="fr-CA"/>
        </w:rPr>
        <w:t xml:space="preserve">ra </w:t>
      </w:r>
      <w:r w:rsidR="009F64D0" w:rsidRPr="007A6977">
        <w:rPr>
          <w:rFonts w:ascii="Verdana" w:hAnsi="Verdana"/>
          <w:sz w:val="20"/>
          <w:szCs w:val="20"/>
          <w:lang w:val="fr-CA"/>
        </w:rPr>
        <w:t>en RDC</w:t>
      </w:r>
    </w:p>
    <w:p w14:paraId="57C19B09" w14:textId="77777777" w:rsidR="00887E40" w:rsidRDefault="00887E40" w:rsidP="00280A66">
      <w:pPr>
        <w:rPr>
          <w:rFonts w:ascii="Verdana" w:hAnsi="Verdana"/>
          <w:sz w:val="20"/>
          <w:szCs w:val="20"/>
          <w:lang w:val="fr-CA"/>
        </w:rPr>
      </w:pPr>
    </w:p>
    <w:p w14:paraId="2E961C95" w14:textId="2E7D73AB" w:rsidR="004E56D1" w:rsidRPr="00CB7A70" w:rsidRDefault="004E56D1" w:rsidP="00280A66">
      <w:pPr>
        <w:rPr>
          <w:rFonts w:ascii="Verdana" w:hAnsi="Verdana"/>
          <w:b/>
          <w:sz w:val="20"/>
          <w:szCs w:val="20"/>
          <w:lang w:val="fr-CA"/>
        </w:rPr>
      </w:pPr>
      <w:r w:rsidRPr="00CB7A70">
        <w:rPr>
          <w:rFonts w:ascii="Verdana" w:hAnsi="Verdana"/>
          <w:b/>
          <w:sz w:val="20"/>
          <w:szCs w:val="20"/>
          <w:lang w:val="fr-CA"/>
        </w:rPr>
        <w:t xml:space="preserve">10. </w:t>
      </w:r>
      <w:r w:rsidR="00751A1A" w:rsidRPr="00CB7A70">
        <w:rPr>
          <w:rFonts w:ascii="Verdana" w:hAnsi="Verdana"/>
          <w:b/>
          <w:sz w:val="20"/>
          <w:szCs w:val="20"/>
          <w:lang w:val="fr-CA"/>
        </w:rPr>
        <w:t>L</w:t>
      </w:r>
      <w:r w:rsidR="002E7A93" w:rsidRPr="00CB7A70">
        <w:rPr>
          <w:rFonts w:ascii="Verdana" w:hAnsi="Verdana"/>
          <w:b/>
          <w:sz w:val="20"/>
          <w:szCs w:val="20"/>
          <w:lang w:val="fr-CA"/>
        </w:rPr>
        <w:t>ivrables</w:t>
      </w:r>
      <w:r w:rsidR="00174B3C" w:rsidRPr="00CB7A70">
        <w:rPr>
          <w:rFonts w:ascii="Verdana" w:hAnsi="Verdana"/>
          <w:b/>
          <w:sz w:val="20"/>
          <w:szCs w:val="20"/>
          <w:lang w:val="fr-CA"/>
        </w:rPr>
        <w:t xml:space="preserve"> </w:t>
      </w:r>
    </w:p>
    <w:p w14:paraId="4FD3510D" w14:textId="77777777" w:rsidR="004E56D1" w:rsidRPr="00CB7A70" w:rsidRDefault="004E56D1" w:rsidP="00280A66">
      <w:pPr>
        <w:rPr>
          <w:rFonts w:ascii="Verdana" w:hAnsi="Verdana"/>
          <w:b/>
          <w:sz w:val="20"/>
          <w:szCs w:val="20"/>
          <w:lang w:val="fr-CA"/>
        </w:rPr>
      </w:pPr>
    </w:p>
    <w:tbl>
      <w:tblPr>
        <w:tblW w:w="87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4678"/>
        <w:gridCol w:w="1814"/>
      </w:tblGrid>
      <w:tr w:rsidR="00CB7A70" w:rsidRPr="00CB7A70" w14:paraId="4DAC1983" w14:textId="77777777" w:rsidTr="00FE5AA7">
        <w:tc>
          <w:tcPr>
            <w:tcW w:w="2245" w:type="dxa"/>
            <w:shd w:val="clear" w:color="auto" w:fill="E6E6E6"/>
            <w:vAlign w:val="center"/>
          </w:tcPr>
          <w:p w14:paraId="78D94027" w14:textId="77777777" w:rsidR="000539A1" w:rsidRPr="00CB7A70" w:rsidRDefault="002E7A93" w:rsidP="00F6414A">
            <w:pPr>
              <w:pStyle w:val="DefaultText"/>
              <w:jc w:val="center"/>
              <w:rPr>
                <w:rFonts w:ascii="Verdana" w:hAnsi="Verdana"/>
                <w:b/>
                <w:sz w:val="20"/>
                <w:szCs w:val="20"/>
                <w:lang w:val="fr-CA"/>
              </w:rPr>
            </w:pPr>
            <w:r w:rsidRPr="00CB7A70">
              <w:rPr>
                <w:rFonts w:ascii="Verdana" w:hAnsi="Verdana"/>
                <w:b/>
                <w:sz w:val="20"/>
                <w:szCs w:val="20"/>
                <w:lang w:val="fr-CA"/>
              </w:rPr>
              <w:t>Activités</w:t>
            </w:r>
            <w:r w:rsidR="000539A1" w:rsidRPr="00CB7A70">
              <w:rPr>
                <w:rFonts w:ascii="Verdana" w:hAnsi="Verdana"/>
                <w:b/>
                <w:sz w:val="20"/>
                <w:szCs w:val="20"/>
                <w:lang w:val="fr-CA"/>
              </w:rPr>
              <w:t>/</w:t>
            </w:r>
          </w:p>
          <w:p w14:paraId="417F0F9B" w14:textId="77777777" w:rsidR="000539A1" w:rsidRPr="00CB7A70" w:rsidRDefault="00751A1A" w:rsidP="00F6414A">
            <w:pPr>
              <w:pStyle w:val="DefaultText"/>
              <w:jc w:val="center"/>
              <w:rPr>
                <w:rFonts w:ascii="Verdana" w:hAnsi="Verdana"/>
                <w:b/>
                <w:sz w:val="20"/>
                <w:szCs w:val="20"/>
                <w:lang w:val="fr-CA"/>
              </w:rPr>
            </w:pPr>
            <w:r w:rsidRPr="00CB7A70">
              <w:rPr>
                <w:rFonts w:ascii="Verdana" w:hAnsi="Verdana"/>
                <w:b/>
                <w:sz w:val="20"/>
                <w:szCs w:val="20"/>
                <w:lang w:val="fr-CA"/>
              </w:rPr>
              <w:t>l</w:t>
            </w:r>
            <w:r w:rsidR="002E7A93" w:rsidRPr="00CB7A70">
              <w:rPr>
                <w:rFonts w:ascii="Verdana" w:hAnsi="Verdana"/>
                <w:b/>
                <w:sz w:val="20"/>
                <w:szCs w:val="20"/>
                <w:lang w:val="fr-CA"/>
              </w:rPr>
              <w:t>ivrables</w:t>
            </w:r>
          </w:p>
        </w:tc>
        <w:tc>
          <w:tcPr>
            <w:tcW w:w="4678" w:type="dxa"/>
            <w:shd w:val="clear" w:color="auto" w:fill="E6E6E6"/>
            <w:vAlign w:val="center"/>
          </w:tcPr>
          <w:p w14:paraId="42867577" w14:textId="77777777" w:rsidR="000539A1" w:rsidRPr="00CB7A70" w:rsidRDefault="002E7A93" w:rsidP="002E7A93">
            <w:pPr>
              <w:pStyle w:val="DefaultText"/>
              <w:jc w:val="center"/>
              <w:rPr>
                <w:rFonts w:ascii="Verdana" w:hAnsi="Verdana"/>
                <w:b/>
                <w:sz w:val="20"/>
                <w:szCs w:val="20"/>
                <w:lang w:val="fr-CA"/>
              </w:rPr>
            </w:pPr>
            <w:r w:rsidRPr="00CB7A70">
              <w:rPr>
                <w:rFonts w:ascii="Verdana" w:hAnsi="Verdana"/>
                <w:b/>
                <w:sz w:val="20"/>
                <w:szCs w:val="20"/>
                <w:lang w:val="fr-CA"/>
              </w:rPr>
              <w:t>Extrant (ra</w:t>
            </w:r>
            <w:r w:rsidR="000539A1" w:rsidRPr="00CB7A70">
              <w:rPr>
                <w:rFonts w:ascii="Verdana" w:hAnsi="Verdana"/>
                <w:b/>
                <w:sz w:val="20"/>
                <w:szCs w:val="20"/>
                <w:lang w:val="fr-CA"/>
              </w:rPr>
              <w:t>p</w:t>
            </w:r>
            <w:r w:rsidRPr="00CB7A70">
              <w:rPr>
                <w:rFonts w:ascii="Verdana" w:hAnsi="Verdana"/>
                <w:b/>
                <w:sz w:val="20"/>
                <w:szCs w:val="20"/>
                <w:lang w:val="fr-CA"/>
              </w:rPr>
              <w:t>port/pré</w:t>
            </w:r>
            <w:r w:rsidR="000539A1" w:rsidRPr="00CB7A70">
              <w:rPr>
                <w:rFonts w:ascii="Verdana" w:hAnsi="Verdana"/>
                <w:b/>
                <w:sz w:val="20"/>
                <w:szCs w:val="20"/>
                <w:lang w:val="fr-CA"/>
              </w:rPr>
              <w:t>sentation)</w:t>
            </w:r>
          </w:p>
        </w:tc>
        <w:tc>
          <w:tcPr>
            <w:tcW w:w="1814" w:type="dxa"/>
            <w:shd w:val="clear" w:color="auto" w:fill="E6E6E6"/>
            <w:vAlign w:val="center"/>
          </w:tcPr>
          <w:p w14:paraId="3B552CFF" w14:textId="77777777" w:rsidR="000539A1" w:rsidRPr="00CB7A70" w:rsidRDefault="00682DE6" w:rsidP="00F6414A">
            <w:pPr>
              <w:pStyle w:val="DefaultText"/>
              <w:jc w:val="center"/>
              <w:rPr>
                <w:rFonts w:ascii="Verdana" w:hAnsi="Verdana"/>
                <w:b/>
                <w:sz w:val="20"/>
                <w:szCs w:val="20"/>
                <w:lang w:val="fr-CA"/>
              </w:rPr>
            </w:pPr>
            <w:r w:rsidRPr="00CB7A70">
              <w:rPr>
                <w:rFonts w:ascii="Verdana" w:hAnsi="Verdana"/>
                <w:b/>
                <w:sz w:val="20"/>
                <w:szCs w:val="20"/>
                <w:lang w:val="fr-CA"/>
              </w:rPr>
              <w:t>Échéance</w:t>
            </w:r>
          </w:p>
        </w:tc>
      </w:tr>
      <w:tr w:rsidR="00CB7A70" w:rsidRPr="00C50DD2" w14:paraId="0061F6A9" w14:textId="77777777" w:rsidTr="00FE5AA7">
        <w:tc>
          <w:tcPr>
            <w:tcW w:w="2245" w:type="dxa"/>
          </w:tcPr>
          <w:p w14:paraId="5E5B9F7D" w14:textId="77777777" w:rsidR="000539A1" w:rsidRPr="00CB7A70" w:rsidRDefault="00D61B22" w:rsidP="00F6414A">
            <w:pPr>
              <w:pStyle w:val="DefaultText"/>
              <w:jc w:val="both"/>
              <w:rPr>
                <w:rFonts w:ascii="Verdana" w:hAnsi="Verdana"/>
                <w:sz w:val="20"/>
                <w:szCs w:val="20"/>
                <w:lang w:val="fr-CA"/>
              </w:rPr>
            </w:pPr>
            <w:r w:rsidRPr="00CB7A70">
              <w:rPr>
                <w:rFonts w:ascii="Verdana" w:hAnsi="Verdana"/>
                <w:sz w:val="20"/>
                <w:szCs w:val="20"/>
                <w:lang w:val="fr-CA"/>
              </w:rPr>
              <w:t>Procéder à l’e</w:t>
            </w:r>
            <w:r w:rsidR="006D3ED1" w:rsidRPr="00CB7A70">
              <w:rPr>
                <w:rFonts w:ascii="Verdana" w:hAnsi="Verdana"/>
                <w:sz w:val="20"/>
                <w:szCs w:val="20"/>
                <w:lang w:val="fr-CA"/>
              </w:rPr>
              <w:t>xamen</w:t>
            </w:r>
            <w:r w:rsidR="00266F98" w:rsidRPr="00CB7A70">
              <w:rPr>
                <w:rFonts w:ascii="Verdana" w:hAnsi="Verdana"/>
                <w:sz w:val="20"/>
                <w:szCs w:val="20"/>
                <w:lang w:val="fr-CA"/>
              </w:rPr>
              <w:t xml:space="preserve"> préalable</w:t>
            </w:r>
            <w:r w:rsidR="003D74D3" w:rsidRPr="00CB7A70">
              <w:rPr>
                <w:rFonts w:ascii="Verdana" w:hAnsi="Verdana"/>
                <w:sz w:val="20"/>
                <w:szCs w:val="20"/>
                <w:lang w:val="fr-CA"/>
              </w:rPr>
              <w:t xml:space="preserve"> </w:t>
            </w:r>
            <w:r w:rsidR="006D3ED1" w:rsidRPr="00CB7A70">
              <w:rPr>
                <w:rFonts w:ascii="Verdana" w:hAnsi="Verdana"/>
                <w:sz w:val="20"/>
                <w:szCs w:val="20"/>
                <w:lang w:val="fr-CA"/>
              </w:rPr>
              <w:t xml:space="preserve">des documents et </w:t>
            </w:r>
            <w:r w:rsidR="003D74D3" w:rsidRPr="00CB7A70">
              <w:rPr>
                <w:rFonts w:ascii="Verdana" w:hAnsi="Verdana"/>
                <w:sz w:val="20"/>
                <w:szCs w:val="20"/>
                <w:lang w:val="fr-CA"/>
              </w:rPr>
              <w:t xml:space="preserve">tenir des </w:t>
            </w:r>
            <w:r w:rsidR="006D3ED1" w:rsidRPr="00CB7A70">
              <w:rPr>
                <w:rFonts w:ascii="Verdana" w:hAnsi="Verdana"/>
                <w:sz w:val="20"/>
                <w:szCs w:val="20"/>
                <w:lang w:val="fr-CA"/>
              </w:rPr>
              <w:t>rencontres préliminaires</w:t>
            </w:r>
          </w:p>
        </w:tc>
        <w:tc>
          <w:tcPr>
            <w:tcW w:w="4678" w:type="dxa"/>
          </w:tcPr>
          <w:p w14:paraId="7C0263A3" w14:textId="1F4A3C50" w:rsidR="000539A1" w:rsidRPr="00CB7A70" w:rsidRDefault="000344A4" w:rsidP="003D74D3">
            <w:pPr>
              <w:pStyle w:val="DefaultText"/>
              <w:jc w:val="both"/>
              <w:rPr>
                <w:rFonts w:ascii="Verdana" w:hAnsi="Verdana"/>
                <w:sz w:val="20"/>
                <w:szCs w:val="20"/>
                <w:lang w:val="fr-CA"/>
              </w:rPr>
            </w:pPr>
            <w:r w:rsidRPr="00CB7A70">
              <w:rPr>
                <w:rFonts w:ascii="Verdana" w:hAnsi="Verdana"/>
                <w:sz w:val="20"/>
                <w:szCs w:val="20"/>
                <w:lang w:val="fr-CA"/>
              </w:rPr>
              <w:t>Exam</w:t>
            </w:r>
            <w:r w:rsidR="00D61B22" w:rsidRPr="00CB7A70">
              <w:rPr>
                <w:rFonts w:ascii="Verdana" w:hAnsi="Verdana"/>
                <w:sz w:val="20"/>
                <w:szCs w:val="20"/>
                <w:lang w:val="fr-CA"/>
              </w:rPr>
              <w:t>iner</w:t>
            </w:r>
            <w:r w:rsidR="003D74D3" w:rsidRPr="00CB7A70">
              <w:rPr>
                <w:rFonts w:ascii="Verdana" w:hAnsi="Verdana"/>
                <w:sz w:val="20"/>
                <w:szCs w:val="20"/>
                <w:lang w:val="fr-CA"/>
              </w:rPr>
              <w:t xml:space="preserve"> l</w:t>
            </w:r>
            <w:r w:rsidRPr="00CB7A70">
              <w:rPr>
                <w:rFonts w:ascii="Verdana" w:hAnsi="Verdana"/>
                <w:sz w:val="20"/>
                <w:szCs w:val="20"/>
                <w:lang w:val="fr-CA"/>
              </w:rPr>
              <w:t xml:space="preserve">es documents fournis par le MAECD; </w:t>
            </w:r>
            <w:r w:rsidR="003D74D3" w:rsidRPr="00CB7A70">
              <w:rPr>
                <w:rFonts w:ascii="Verdana" w:hAnsi="Verdana"/>
                <w:sz w:val="20"/>
                <w:szCs w:val="20"/>
                <w:lang w:val="fr-CA"/>
              </w:rPr>
              <w:t xml:space="preserve">tenir des </w:t>
            </w:r>
            <w:r w:rsidRPr="00CB7A70">
              <w:rPr>
                <w:rFonts w:ascii="Verdana" w:hAnsi="Verdana"/>
                <w:sz w:val="20"/>
                <w:szCs w:val="20"/>
                <w:lang w:val="fr-CA"/>
              </w:rPr>
              <w:t>rencontre</w:t>
            </w:r>
            <w:r w:rsidR="003D74D3" w:rsidRPr="00CB7A70">
              <w:rPr>
                <w:rFonts w:ascii="Verdana" w:hAnsi="Verdana"/>
                <w:sz w:val="20"/>
                <w:szCs w:val="20"/>
                <w:lang w:val="fr-CA"/>
              </w:rPr>
              <w:t xml:space="preserve">s (notamment par </w:t>
            </w:r>
            <w:r w:rsidRPr="00CB7A70">
              <w:rPr>
                <w:rFonts w:ascii="Verdana" w:hAnsi="Verdana"/>
                <w:sz w:val="20"/>
                <w:szCs w:val="20"/>
                <w:lang w:val="fr-CA"/>
              </w:rPr>
              <w:t>vidéoconférence</w:t>
            </w:r>
            <w:r w:rsidR="003D74D3" w:rsidRPr="00CB7A70">
              <w:rPr>
                <w:rFonts w:ascii="Verdana" w:hAnsi="Verdana"/>
                <w:sz w:val="20"/>
                <w:szCs w:val="20"/>
                <w:lang w:val="fr-CA"/>
              </w:rPr>
              <w:t>)</w:t>
            </w:r>
            <w:r w:rsidRPr="00CB7A70">
              <w:rPr>
                <w:rFonts w:ascii="Verdana" w:hAnsi="Verdana"/>
                <w:sz w:val="20"/>
                <w:szCs w:val="20"/>
                <w:lang w:val="fr-CA"/>
              </w:rPr>
              <w:t xml:space="preserve"> avec le P</w:t>
            </w:r>
            <w:r w:rsidR="007A6977">
              <w:rPr>
                <w:rFonts w:ascii="Verdana" w:hAnsi="Verdana"/>
                <w:sz w:val="20"/>
                <w:szCs w:val="20"/>
                <w:lang w:val="fr-CA"/>
              </w:rPr>
              <w:t>artenaire de mise en œuvre (P</w:t>
            </w:r>
            <w:r w:rsidRPr="00CB7A70">
              <w:rPr>
                <w:rFonts w:ascii="Verdana" w:hAnsi="Verdana"/>
                <w:sz w:val="20"/>
                <w:szCs w:val="20"/>
                <w:lang w:val="fr-CA"/>
              </w:rPr>
              <w:t>MO</w:t>
            </w:r>
            <w:r w:rsidR="007A6977">
              <w:rPr>
                <w:rFonts w:ascii="Verdana" w:hAnsi="Verdana"/>
                <w:sz w:val="20"/>
                <w:szCs w:val="20"/>
                <w:lang w:val="fr-CA"/>
              </w:rPr>
              <w:t>)</w:t>
            </w:r>
          </w:p>
        </w:tc>
        <w:tc>
          <w:tcPr>
            <w:tcW w:w="1814" w:type="dxa"/>
          </w:tcPr>
          <w:p w14:paraId="02B54D45" w14:textId="5F4192AF" w:rsidR="000539A1" w:rsidRPr="00CB7A70" w:rsidRDefault="007A6977" w:rsidP="00F6414A">
            <w:pPr>
              <w:pStyle w:val="DefaultText"/>
              <w:jc w:val="both"/>
              <w:rPr>
                <w:rFonts w:ascii="Verdana" w:hAnsi="Verdana"/>
                <w:sz w:val="20"/>
                <w:szCs w:val="20"/>
                <w:lang w:val="fr-CA"/>
              </w:rPr>
            </w:pPr>
            <w:r>
              <w:rPr>
                <w:rFonts w:ascii="Verdana" w:hAnsi="Verdana"/>
                <w:sz w:val="20"/>
                <w:szCs w:val="20"/>
                <w:lang w:val="fr-CA"/>
              </w:rPr>
              <w:t>Suite à la signature du contrat</w:t>
            </w:r>
          </w:p>
        </w:tc>
      </w:tr>
      <w:tr w:rsidR="00CB7A70" w:rsidRPr="00C50DD2" w14:paraId="60D6E76C" w14:textId="77777777" w:rsidTr="00FE5AA7">
        <w:tc>
          <w:tcPr>
            <w:tcW w:w="2245" w:type="dxa"/>
          </w:tcPr>
          <w:p w14:paraId="4940536A" w14:textId="77777777" w:rsidR="000539A1" w:rsidRPr="00CB7A70" w:rsidRDefault="00D61B22" w:rsidP="00F6414A">
            <w:pPr>
              <w:pStyle w:val="DefaultText"/>
              <w:jc w:val="both"/>
              <w:rPr>
                <w:rFonts w:ascii="Verdana" w:hAnsi="Verdana"/>
                <w:sz w:val="20"/>
                <w:szCs w:val="20"/>
                <w:lang w:val="fr-CA"/>
              </w:rPr>
            </w:pPr>
            <w:r w:rsidRPr="00CB7A70">
              <w:rPr>
                <w:rFonts w:ascii="Verdana" w:hAnsi="Verdana"/>
                <w:sz w:val="20"/>
                <w:szCs w:val="20"/>
                <w:lang w:val="fr-CA"/>
              </w:rPr>
              <w:t>Élaborer le p</w:t>
            </w:r>
            <w:r w:rsidR="006D3ED1" w:rsidRPr="00CB7A70">
              <w:rPr>
                <w:rFonts w:ascii="Verdana" w:hAnsi="Verdana"/>
                <w:sz w:val="20"/>
                <w:szCs w:val="20"/>
                <w:lang w:val="fr-CA"/>
              </w:rPr>
              <w:t>lan de travail</w:t>
            </w:r>
          </w:p>
        </w:tc>
        <w:tc>
          <w:tcPr>
            <w:tcW w:w="4678" w:type="dxa"/>
          </w:tcPr>
          <w:p w14:paraId="43CCE5D0" w14:textId="77777777" w:rsidR="000539A1" w:rsidRPr="00CB7A70" w:rsidRDefault="00D61B22" w:rsidP="0025178F">
            <w:pPr>
              <w:pStyle w:val="DefaultText"/>
              <w:jc w:val="both"/>
              <w:rPr>
                <w:rFonts w:ascii="Verdana" w:hAnsi="Verdana"/>
                <w:sz w:val="20"/>
                <w:szCs w:val="20"/>
                <w:lang w:val="fr-CA"/>
              </w:rPr>
            </w:pPr>
            <w:r w:rsidRPr="00CB7A70">
              <w:rPr>
                <w:rFonts w:ascii="Verdana" w:hAnsi="Verdana"/>
                <w:sz w:val="20"/>
                <w:szCs w:val="20"/>
                <w:lang w:val="fr-CA"/>
              </w:rPr>
              <w:t>Présenter l’a</w:t>
            </w:r>
            <w:r w:rsidR="005067C3" w:rsidRPr="00CB7A70">
              <w:rPr>
                <w:rFonts w:ascii="Verdana" w:hAnsi="Verdana"/>
                <w:sz w:val="20"/>
                <w:szCs w:val="20"/>
                <w:lang w:val="fr-CA"/>
              </w:rPr>
              <w:t>pproche générale de l’affectation; utili</w:t>
            </w:r>
            <w:r w:rsidR="003D74D3" w:rsidRPr="00CB7A70">
              <w:rPr>
                <w:rFonts w:ascii="Verdana" w:hAnsi="Verdana"/>
                <w:sz w:val="20"/>
                <w:szCs w:val="20"/>
                <w:lang w:val="fr-CA"/>
              </w:rPr>
              <w:t>ser</w:t>
            </w:r>
            <w:r w:rsidR="00800D43" w:rsidRPr="00CB7A70">
              <w:rPr>
                <w:rFonts w:ascii="Verdana" w:hAnsi="Verdana"/>
                <w:sz w:val="20"/>
                <w:szCs w:val="20"/>
                <w:lang w:val="fr-CA"/>
              </w:rPr>
              <w:t xml:space="preserve"> de</w:t>
            </w:r>
            <w:r w:rsidR="003D74D3" w:rsidRPr="00CB7A70">
              <w:rPr>
                <w:rFonts w:ascii="Verdana" w:hAnsi="Verdana"/>
                <w:sz w:val="20"/>
                <w:szCs w:val="20"/>
                <w:lang w:val="fr-CA"/>
              </w:rPr>
              <w:t>s</w:t>
            </w:r>
            <w:r w:rsidR="00800D43" w:rsidRPr="00CB7A70">
              <w:rPr>
                <w:rFonts w:ascii="Verdana" w:hAnsi="Verdana"/>
                <w:sz w:val="20"/>
                <w:szCs w:val="20"/>
                <w:lang w:val="fr-CA"/>
              </w:rPr>
              <w:t xml:space="preserve"> méthodes féministes ou</w:t>
            </w:r>
            <w:r w:rsidR="005067C3" w:rsidRPr="00CB7A70">
              <w:rPr>
                <w:rFonts w:ascii="Verdana" w:hAnsi="Verdana"/>
                <w:sz w:val="20"/>
                <w:szCs w:val="20"/>
                <w:lang w:val="fr-CA"/>
              </w:rPr>
              <w:t xml:space="preserve"> participatives</w:t>
            </w:r>
            <w:r w:rsidR="003D74D3" w:rsidRPr="00CB7A70">
              <w:rPr>
                <w:rFonts w:ascii="Verdana" w:hAnsi="Verdana"/>
                <w:sz w:val="20"/>
                <w:szCs w:val="20"/>
                <w:lang w:val="fr-CA"/>
              </w:rPr>
              <w:t>; choisir</w:t>
            </w:r>
            <w:r w:rsidR="005067C3" w:rsidRPr="00CB7A70">
              <w:rPr>
                <w:rFonts w:ascii="Verdana" w:hAnsi="Verdana"/>
                <w:sz w:val="20"/>
                <w:szCs w:val="20"/>
                <w:lang w:val="fr-CA"/>
              </w:rPr>
              <w:t xml:space="preserve"> des outils de suivi à utiliser </w:t>
            </w:r>
            <w:r w:rsidR="003D74D3" w:rsidRPr="00CB7A70">
              <w:rPr>
                <w:rFonts w:ascii="Verdana" w:hAnsi="Verdana"/>
                <w:sz w:val="20"/>
                <w:szCs w:val="20"/>
                <w:lang w:val="fr-CA"/>
              </w:rPr>
              <w:t>et confirmer l</w:t>
            </w:r>
            <w:r w:rsidR="005067C3" w:rsidRPr="00CB7A70">
              <w:rPr>
                <w:rFonts w:ascii="Verdana" w:hAnsi="Verdana"/>
                <w:sz w:val="20"/>
                <w:szCs w:val="20"/>
                <w:lang w:val="fr-CA"/>
              </w:rPr>
              <w:t>es livrables</w:t>
            </w:r>
            <w:r w:rsidR="003D74D3" w:rsidRPr="00CB7A70">
              <w:rPr>
                <w:rFonts w:ascii="Verdana" w:hAnsi="Verdana"/>
                <w:sz w:val="20"/>
                <w:szCs w:val="20"/>
                <w:lang w:val="fr-CA"/>
              </w:rPr>
              <w:t xml:space="preserve"> et </w:t>
            </w:r>
            <w:r w:rsidR="00F278B7" w:rsidRPr="00CB7A70">
              <w:rPr>
                <w:rFonts w:ascii="Verdana" w:hAnsi="Verdana"/>
                <w:sz w:val="20"/>
                <w:szCs w:val="20"/>
                <w:lang w:val="fr-CA"/>
              </w:rPr>
              <w:t>l’échéancier provisoire</w:t>
            </w:r>
            <w:r w:rsidR="00823EAB" w:rsidRPr="00CB7A70">
              <w:rPr>
                <w:rFonts w:ascii="Verdana" w:hAnsi="Verdana"/>
                <w:sz w:val="20"/>
                <w:szCs w:val="20"/>
                <w:lang w:val="fr-CA"/>
              </w:rPr>
              <w:t xml:space="preserve"> pour </w:t>
            </w:r>
            <w:r w:rsidR="00823EAB" w:rsidRPr="00CB7A70">
              <w:rPr>
                <w:rFonts w:ascii="Verdana" w:hAnsi="Verdana"/>
                <w:sz w:val="20"/>
                <w:szCs w:val="20"/>
                <w:lang w:val="fr-CA"/>
              </w:rPr>
              <w:lastRenderedPageBreak/>
              <w:t>l’ensemble de la mission de suivi, notamment les déplacements suggérés</w:t>
            </w:r>
            <w:r w:rsidR="003D74D3" w:rsidRPr="00CB7A70">
              <w:rPr>
                <w:rFonts w:ascii="Verdana" w:hAnsi="Verdana"/>
                <w:sz w:val="20"/>
                <w:szCs w:val="20"/>
                <w:lang w:val="fr-CA"/>
              </w:rPr>
              <w:t>; décrire l</w:t>
            </w:r>
            <w:r w:rsidR="00F278B7" w:rsidRPr="00CB7A70">
              <w:rPr>
                <w:rFonts w:ascii="Verdana" w:hAnsi="Verdana"/>
                <w:sz w:val="20"/>
                <w:szCs w:val="20"/>
                <w:lang w:val="fr-CA"/>
              </w:rPr>
              <w:t>es</w:t>
            </w:r>
            <w:r w:rsidR="00823EAB" w:rsidRPr="00CB7A70">
              <w:rPr>
                <w:rFonts w:ascii="Verdana" w:hAnsi="Verdana"/>
                <w:sz w:val="20"/>
                <w:szCs w:val="20"/>
                <w:lang w:val="fr-CA"/>
              </w:rPr>
              <w:t xml:space="preserve"> données à recueillir</w:t>
            </w:r>
            <w:r w:rsidR="00F278B7" w:rsidRPr="00CB7A70">
              <w:rPr>
                <w:rFonts w:ascii="Verdana" w:hAnsi="Verdana"/>
                <w:sz w:val="20"/>
                <w:szCs w:val="20"/>
                <w:lang w:val="fr-CA"/>
              </w:rPr>
              <w:t>;</w:t>
            </w:r>
            <w:r w:rsidR="00823EAB" w:rsidRPr="00CB7A70">
              <w:rPr>
                <w:rFonts w:ascii="Verdana" w:hAnsi="Verdana"/>
                <w:sz w:val="20"/>
                <w:szCs w:val="20"/>
                <w:lang w:val="fr-CA"/>
              </w:rPr>
              <w:t xml:space="preserve"> </w:t>
            </w:r>
            <w:r w:rsidR="003D74D3" w:rsidRPr="00CB7A70">
              <w:rPr>
                <w:rFonts w:ascii="Verdana" w:hAnsi="Verdana"/>
                <w:sz w:val="20"/>
                <w:szCs w:val="20"/>
                <w:lang w:val="fr-CA"/>
              </w:rPr>
              <w:t xml:space="preserve">définir </w:t>
            </w:r>
            <w:r w:rsidR="00823EAB" w:rsidRPr="00CB7A70">
              <w:rPr>
                <w:rFonts w:ascii="Verdana" w:hAnsi="Verdana"/>
                <w:sz w:val="20"/>
                <w:szCs w:val="20"/>
                <w:lang w:val="fr-CA"/>
              </w:rPr>
              <w:t xml:space="preserve">la manière dont les </w:t>
            </w:r>
            <w:r w:rsidR="00F36171" w:rsidRPr="00CB7A70">
              <w:rPr>
                <w:rFonts w:ascii="Verdana" w:hAnsi="Verdana"/>
                <w:sz w:val="20"/>
                <w:szCs w:val="20"/>
                <w:lang w:val="fr-CA"/>
              </w:rPr>
              <w:t>constatations</w:t>
            </w:r>
            <w:r w:rsidR="00823EAB" w:rsidRPr="00CB7A70">
              <w:rPr>
                <w:rFonts w:ascii="Verdana" w:hAnsi="Verdana"/>
                <w:sz w:val="20"/>
                <w:szCs w:val="20"/>
                <w:lang w:val="fr-CA"/>
              </w:rPr>
              <w:t xml:space="preserve"> et les conclusions seront présentées au MAECD et aux PMO et aux ODDF</w:t>
            </w:r>
          </w:p>
        </w:tc>
        <w:tc>
          <w:tcPr>
            <w:tcW w:w="1814" w:type="dxa"/>
          </w:tcPr>
          <w:p w14:paraId="2699441E" w14:textId="77777777" w:rsidR="000539A1" w:rsidRPr="00CB7A70" w:rsidRDefault="00986650" w:rsidP="00986650">
            <w:pPr>
              <w:pStyle w:val="DefaultText"/>
              <w:jc w:val="both"/>
              <w:rPr>
                <w:rFonts w:ascii="Verdana" w:hAnsi="Verdana"/>
                <w:sz w:val="20"/>
                <w:szCs w:val="20"/>
                <w:lang w:val="fr-CA"/>
              </w:rPr>
            </w:pPr>
            <w:r w:rsidRPr="00CB7A70">
              <w:rPr>
                <w:rFonts w:ascii="Verdana" w:hAnsi="Verdana"/>
                <w:sz w:val="20"/>
                <w:szCs w:val="20"/>
                <w:lang w:val="fr-CA"/>
              </w:rPr>
              <w:lastRenderedPageBreak/>
              <w:t xml:space="preserve">Un mois après la signature du contrat. Il est également mis à jour une fois </w:t>
            </w:r>
            <w:r w:rsidRPr="00CB7A70">
              <w:rPr>
                <w:rFonts w:ascii="Verdana" w:hAnsi="Verdana"/>
                <w:sz w:val="20"/>
                <w:szCs w:val="20"/>
                <w:lang w:val="fr-CA"/>
              </w:rPr>
              <w:lastRenderedPageBreak/>
              <w:t>par année, le 31 mars</w:t>
            </w:r>
            <w:r w:rsidR="00A7590E" w:rsidRPr="00CB7A70">
              <w:rPr>
                <w:rFonts w:ascii="Verdana" w:hAnsi="Verdana"/>
                <w:sz w:val="20"/>
                <w:szCs w:val="20"/>
                <w:lang w:val="fr-CA"/>
              </w:rPr>
              <w:t>.</w:t>
            </w:r>
          </w:p>
        </w:tc>
      </w:tr>
      <w:tr w:rsidR="00CB7A70" w:rsidRPr="00C50DD2" w14:paraId="7F42CA3C" w14:textId="77777777" w:rsidTr="003B08F4">
        <w:trPr>
          <w:trHeight w:val="2990"/>
        </w:trPr>
        <w:tc>
          <w:tcPr>
            <w:tcW w:w="2245" w:type="dxa"/>
          </w:tcPr>
          <w:p w14:paraId="2F7900BD" w14:textId="3EE23CD0" w:rsidR="006D3ED1" w:rsidRPr="00CB7A70" w:rsidRDefault="003D74D3" w:rsidP="007A6977">
            <w:pPr>
              <w:pStyle w:val="DefaultText"/>
              <w:rPr>
                <w:rFonts w:ascii="Verdana" w:hAnsi="Verdana"/>
                <w:sz w:val="20"/>
                <w:szCs w:val="20"/>
                <w:lang w:val="fr-CA"/>
              </w:rPr>
            </w:pPr>
            <w:r w:rsidRPr="00CB7A70">
              <w:rPr>
                <w:rFonts w:ascii="Verdana" w:hAnsi="Verdana"/>
                <w:sz w:val="20"/>
                <w:szCs w:val="20"/>
                <w:lang w:val="fr-CA"/>
              </w:rPr>
              <w:lastRenderedPageBreak/>
              <w:t>Présenter le m</w:t>
            </w:r>
            <w:r w:rsidR="006D3ED1" w:rsidRPr="00CB7A70">
              <w:rPr>
                <w:rFonts w:ascii="Verdana" w:hAnsi="Verdana"/>
                <w:sz w:val="20"/>
                <w:szCs w:val="20"/>
                <w:lang w:val="fr-CA"/>
              </w:rPr>
              <w:t xml:space="preserve">andat de la mission sur le terrain, </w:t>
            </w:r>
            <w:r w:rsidR="00570583" w:rsidRPr="00CB7A70">
              <w:rPr>
                <w:rFonts w:ascii="Verdana" w:hAnsi="Verdana"/>
                <w:sz w:val="20"/>
                <w:szCs w:val="20"/>
                <w:lang w:val="fr-CA"/>
              </w:rPr>
              <w:t xml:space="preserve">ce qui inclus les séances de création en </w:t>
            </w:r>
            <w:r w:rsidR="007A6977">
              <w:rPr>
                <w:rFonts w:ascii="Verdana" w:hAnsi="Verdana"/>
                <w:sz w:val="20"/>
                <w:szCs w:val="20"/>
                <w:lang w:val="fr-CA"/>
              </w:rPr>
              <w:t>lien avec</w:t>
            </w:r>
            <w:r w:rsidR="00570583" w:rsidRPr="00CB7A70">
              <w:rPr>
                <w:rFonts w:ascii="Verdana" w:hAnsi="Verdana"/>
                <w:sz w:val="20"/>
                <w:szCs w:val="20"/>
                <w:lang w:val="fr-CA"/>
              </w:rPr>
              <w:t xml:space="preserve"> </w:t>
            </w:r>
            <w:r w:rsidR="007A6977">
              <w:rPr>
                <w:rFonts w:ascii="Verdana" w:hAnsi="Verdana"/>
                <w:sz w:val="20"/>
                <w:szCs w:val="20"/>
                <w:lang w:val="fr-CA"/>
              </w:rPr>
              <w:t>le</w:t>
            </w:r>
            <w:r w:rsidR="007A6977" w:rsidRPr="00CB7A70">
              <w:rPr>
                <w:rFonts w:ascii="Verdana" w:hAnsi="Verdana"/>
                <w:sz w:val="20"/>
                <w:szCs w:val="20"/>
                <w:lang w:val="fr-CA"/>
              </w:rPr>
              <w:t xml:space="preserve"> </w:t>
            </w:r>
            <w:r w:rsidR="00570583" w:rsidRPr="00CB7A70">
              <w:rPr>
                <w:rFonts w:ascii="Verdana" w:hAnsi="Verdana"/>
                <w:sz w:val="20"/>
                <w:szCs w:val="20"/>
                <w:lang w:val="fr-CA"/>
              </w:rPr>
              <w:t xml:space="preserve">plan de travail </w:t>
            </w:r>
            <w:r w:rsidR="00C1783E">
              <w:rPr>
                <w:rFonts w:ascii="Verdana" w:hAnsi="Verdana"/>
                <w:sz w:val="20"/>
                <w:szCs w:val="20"/>
                <w:lang w:val="fr-CA"/>
              </w:rPr>
              <w:t xml:space="preserve">et </w:t>
            </w:r>
            <w:r w:rsidR="007A6977">
              <w:rPr>
                <w:rFonts w:ascii="Verdana" w:hAnsi="Verdana"/>
                <w:sz w:val="20"/>
                <w:szCs w:val="20"/>
                <w:lang w:val="fr-CA"/>
              </w:rPr>
              <w:t>l</w:t>
            </w:r>
            <w:r w:rsidR="00570583" w:rsidRPr="00CB7A70">
              <w:rPr>
                <w:rFonts w:ascii="Verdana" w:hAnsi="Verdana"/>
                <w:sz w:val="20"/>
                <w:szCs w:val="20"/>
                <w:lang w:val="fr-CA"/>
              </w:rPr>
              <w:t xml:space="preserve">’interprétation des données </w:t>
            </w:r>
          </w:p>
        </w:tc>
        <w:tc>
          <w:tcPr>
            <w:tcW w:w="4678" w:type="dxa"/>
          </w:tcPr>
          <w:p w14:paraId="501E18B8" w14:textId="77777777" w:rsidR="006D3ED1" w:rsidRPr="00CB7A70" w:rsidRDefault="00EA60E0" w:rsidP="005E38F8">
            <w:pPr>
              <w:pStyle w:val="DefaultText"/>
              <w:jc w:val="both"/>
              <w:rPr>
                <w:rFonts w:ascii="Verdana" w:hAnsi="Verdana"/>
                <w:sz w:val="20"/>
                <w:szCs w:val="20"/>
                <w:lang w:val="fr-CA"/>
              </w:rPr>
            </w:pPr>
            <w:r w:rsidRPr="00CB7A70">
              <w:rPr>
                <w:rFonts w:ascii="Verdana" w:hAnsi="Verdana"/>
                <w:sz w:val="20"/>
                <w:szCs w:val="20"/>
                <w:lang w:val="fr-CA"/>
              </w:rPr>
              <w:t>Présent</w:t>
            </w:r>
            <w:r w:rsidR="00F324D4" w:rsidRPr="00CB7A70">
              <w:rPr>
                <w:rFonts w:ascii="Verdana" w:hAnsi="Verdana"/>
                <w:sz w:val="20"/>
                <w:szCs w:val="20"/>
                <w:lang w:val="fr-CA"/>
              </w:rPr>
              <w:t>er</w:t>
            </w:r>
            <w:r w:rsidRPr="00CB7A70">
              <w:rPr>
                <w:rFonts w:ascii="Verdana" w:hAnsi="Verdana"/>
                <w:sz w:val="20"/>
                <w:szCs w:val="20"/>
                <w:lang w:val="fr-CA"/>
              </w:rPr>
              <w:t xml:space="preserve"> l’objectif du déplacement, </w:t>
            </w:r>
            <w:r w:rsidR="002C1E63" w:rsidRPr="00CB7A70">
              <w:rPr>
                <w:rFonts w:ascii="Verdana" w:hAnsi="Verdana"/>
                <w:sz w:val="20"/>
                <w:szCs w:val="20"/>
                <w:lang w:val="fr-CA"/>
              </w:rPr>
              <w:t>le calendrier des activités, les manières dont les ODDF participeront et seront consultées, le niveau d’effort nécessaire et le budget.</w:t>
            </w:r>
          </w:p>
        </w:tc>
        <w:tc>
          <w:tcPr>
            <w:tcW w:w="1814" w:type="dxa"/>
          </w:tcPr>
          <w:p w14:paraId="2DA71E51" w14:textId="77777777" w:rsidR="006D3ED1" w:rsidRPr="00CB7A70" w:rsidRDefault="00800D43" w:rsidP="00986650">
            <w:pPr>
              <w:pStyle w:val="DefaultText"/>
              <w:jc w:val="both"/>
              <w:rPr>
                <w:rFonts w:ascii="Verdana" w:hAnsi="Verdana"/>
                <w:sz w:val="20"/>
                <w:szCs w:val="20"/>
                <w:lang w:val="fr-CA"/>
              </w:rPr>
            </w:pPr>
            <w:r w:rsidRPr="00CB7A70">
              <w:rPr>
                <w:rFonts w:ascii="Verdana" w:hAnsi="Verdana"/>
                <w:sz w:val="20"/>
                <w:szCs w:val="20"/>
                <w:lang w:val="fr-CA"/>
              </w:rPr>
              <w:t>Un</w:t>
            </w:r>
            <w:r w:rsidR="00986650" w:rsidRPr="00CB7A70">
              <w:rPr>
                <w:rFonts w:ascii="Verdana" w:hAnsi="Verdana"/>
                <w:sz w:val="20"/>
                <w:szCs w:val="20"/>
                <w:lang w:val="fr-CA"/>
              </w:rPr>
              <w:t> mois avant le déplacement</w:t>
            </w:r>
          </w:p>
        </w:tc>
      </w:tr>
      <w:tr w:rsidR="00CB7A70" w:rsidRPr="004A7096" w14:paraId="340737F8" w14:textId="77777777" w:rsidTr="00FE5AA7">
        <w:tc>
          <w:tcPr>
            <w:tcW w:w="2245" w:type="dxa"/>
          </w:tcPr>
          <w:p w14:paraId="40556492" w14:textId="4852DE4C" w:rsidR="006D3ED1" w:rsidRPr="00CB7A70" w:rsidRDefault="003D74D3" w:rsidP="00121460">
            <w:pPr>
              <w:pStyle w:val="DefaultText"/>
              <w:rPr>
                <w:rFonts w:ascii="Verdana" w:hAnsi="Verdana"/>
                <w:sz w:val="20"/>
                <w:szCs w:val="20"/>
                <w:lang w:val="fr-CA"/>
              </w:rPr>
            </w:pPr>
            <w:r w:rsidRPr="00CB7A70">
              <w:rPr>
                <w:rFonts w:ascii="Verdana" w:hAnsi="Verdana"/>
                <w:sz w:val="20"/>
                <w:szCs w:val="20"/>
                <w:lang w:val="fr-CA"/>
              </w:rPr>
              <w:t>Réaliser la m</w:t>
            </w:r>
            <w:r w:rsidR="006D3ED1" w:rsidRPr="00CB7A70">
              <w:rPr>
                <w:rFonts w:ascii="Verdana" w:hAnsi="Verdana"/>
                <w:sz w:val="20"/>
                <w:szCs w:val="20"/>
                <w:lang w:val="fr-CA"/>
              </w:rPr>
              <w:t>ission de suivi, qui comprend la séance de création  collaborati</w:t>
            </w:r>
            <w:r w:rsidR="00121460">
              <w:rPr>
                <w:rFonts w:ascii="Verdana" w:hAnsi="Verdana"/>
                <w:sz w:val="20"/>
                <w:szCs w:val="20"/>
                <w:lang w:val="fr-CA"/>
              </w:rPr>
              <w:t>ve</w:t>
            </w:r>
            <w:r w:rsidR="006D3ED1" w:rsidRPr="00CB7A70">
              <w:rPr>
                <w:rFonts w:ascii="Verdana" w:hAnsi="Verdana"/>
                <w:sz w:val="20"/>
                <w:szCs w:val="20"/>
                <w:lang w:val="fr-CA"/>
              </w:rPr>
              <w:t xml:space="preserve"> du plan de tra</w:t>
            </w:r>
            <w:r w:rsidR="00A108F2" w:rsidRPr="00CB7A70">
              <w:rPr>
                <w:rFonts w:ascii="Verdana" w:hAnsi="Verdana"/>
                <w:sz w:val="20"/>
                <w:szCs w:val="20"/>
                <w:lang w:val="fr-CA"/>
              </w:rPr>
              <w:t>vail et la séance d’interprétation</w:t>
            </w:r>
            <w:r w:rsidR="006D3ED1" w:rsidRPr="00CB7A70">
              <w:rPr>
                <w:rFonts w:ascii="Verdana" w:hAnsi="Verdana"/>
                <w:sz w:val="20"/>
                <w:szCs w:val="20"/>
                <w:lang w:val="fr-CA"/>
              </w:rPr>
              <w:t xml:space="preserve"> des données avec les ODDF</w:t>
            </w:r>
          </w:p>
        </w:tc>
        <w:tc>
          <w:tcPr>
            <w:tcW w:w="4678" w:type="dxa"/>
          </w:tcPr>
          <w:p w14:paraId="270009C9" w14:textId="77777777" w:rsidR="006D3ED1" w:rsidRPr="00CB7A70" w:rsidRDefault="005E38F8" w:rsidP="008D122D">
            <w:pPr>
              <w:pStyle w:val="DefaultText"/>
              <w:jc w:val="both"/>
              <w:rPr>
                <w:rFonts w:ascii="Verdana" w:hAnsi="Verdana"/>
                <w:sz w:val="20"/>
                <w:szCs w:val="20"/>
                <w:lang w:val="fr-CA"/>
              </w:rPr>
            </w:pPr>
            <w:r w:rsidRPr="00CB7A70">
              <w:rPr>
                <w:rFonts w:ascii="Verdana" w:hAnsi="Verdana"/>
                <w:sz w:val="20"/>
                <w:szCs w:val="20"/>
                <w:lang w:val="fr-CA"/>
              </w:rPr>
              <w:t>Réalis</w:t>
            </w:r>
            <w:r w:rsidR="00F324D4" w:rsidRPr="00CB7A70">
              <w:rPr>
                <w:rFonts w:ascii="Verdana" w:hAnsi="Verdana"/>
                <w:sz w:val="20"/>
                <w:szCs w:val="20"/>
                <w:lang w:val="fr-CA"/>
              </w:rPr>
              <w:t>er</w:t>
            </w:r>
            <w:r w:rsidR="003D74D3" w:rsidRPr="00CB7A70">
              <w:rPr>
                <w:rFonts w:ascii="Verdana" w:hAnsi="Verdana"/>
                <w:sz w:val="20"/>
                <w:szCs w:val="20"/>
                <w:lang w:val="fr-CA"/>
              </w:rPr>
              <w:t xml:space="preserve"> </w:t>
            </w:r>
            <w:r w:rsidR="005D702E" w:rsidRPr="00CB7A70">
              <w:rPr>
                <w:rFonts w:ascii="Verdana" w:hAnsi="Verdana"/>
                <w:sz w:val="20"/>
                <w:szCs w:val="20"/>
                <w:lang w:val="fr-CA"/>
              </w:rPr>
              <w:t xml:space="preserve">une mission de suivi en utilisant des méthodes féministes, qui comprennent au moins </w:t>
            </w:r>
            <w:r w:rsidR="0029256D" w:rsidRPr="00CB7A70">
              <w:rPr>
                <w:rFonts w:ascii="Verdana" w:hAnsi="Verdana"/>
                <w:sz w:val="20"/>
                <w:szCs w:val="20"/>
                <w:lang w:val="fr-CA"/>
              </w:rPr>
              <w:t>la tenue d’une séance de création collaborative d’un plan de travail avec les ODDF (et le PMO le cas échéant)</w:t>
            </w:r>
            <w:r w:rsidR="006D3ED1" w:rsidRPr="00CB7A70">
              <w:rPr>
                <w:rFonts w:ascii="Verdana" w:hAnsi="Verdana"/>
                <w:sz w:val="20"/>
                <w:szCs w:val="20"/>
                <w:lang w:val="fr-CA"/>
              </w:rPr>
              <w:t xml:space="preserve"> </w:t>
            </w:r>
            <w:r w:rsidR="0038509A" w:rsidRPr="00CB7A70">
              <w:rPr>
                <w:rFonts w:ascii="Verdana" w:hAnsi="Verdana"/>
                <w:sz w:val="20"/>
                <w:szCs w:val="20"/>
                <w:lang w:val="fr-CA"/>
              </w:rPr>
              <w:t>et d’une séance d’interprétation</w:t>
            </w:r>
            <w:r w:rsidR="008D122D" w:rsidRPr="00CB7A70">
              <w:rPr>
                <w:rFonts w:ascii="Verdana" w:hAnsi="Verdana"/>
                <w:sz w:val="20"/>
                <w:szCs w:val="20"/>
                <w:lang w:val="fr-CA"/>
              </w:rPr>
              <w:t xml:space="preserve"> avec les ODDF</w:t>
            </w:r>
            <w:r w:rsidR="0038509A" w:rsidRPr="00CB7A70">
              <w:rPr>
                <w:rFonts w:ascii="Verdana" w:hAnsi="Verdana"/>
                <w:sz w:val="20"/>
                <w:szCs w:val="20"/>
                <w:lang w:val="fr-CA"/>
              </w:rPr>
              <w:t xml:space="preserve"> </w:t>
            </w:r>
            <w:r w:rsidR="00B764A7" w:rsidRPr="00CB7A70">
              <w:rPr>
                <w:rFonts w:ascii="Verdana" w:hAnsi="Verdana"/>
                <w:sz w:val="20"/>
                <w:szCs w:val="20"/>
                <w:lang w:val="fr-CA"/>
              </w:rPr>
              <w:t>après avoir recueilli des données (et le PMO le cas échéant)</w:t>
            </w:r>
          </w:p>
        </w:tc>
        <w:tc>
          <w:tcPr>
            <w:tcW w:w="1814" w:type="dxa"/>
          </w:tcPr>
          <w:p w14:paraId="47842834" w14:textId="58572A7C" w:rsidR="006D3ED1" w:rsidRPr="00AE164B" w:rsidRDefault="00C1783E" w:rsidP="00986650">
            <w:pPr>
              <w:pStyle w:val="DefaultText"/>
              <w:jc w:val="both"/>
              <w:rPr>
                <w:rFonts w:ascii="Verdana" w:hAnsi="Verdana"/>
                <w:sz w:val="20"/>
                <w:szCs w:val="20"/>
                <w:lang w:val="fr-CA"/>
              </w:rPr>
            </w:pPr>
            <w:r>
              <w:rPr>
                <w:rFonts w:ascii="Verdana" w:hAnsi="Verdana"/>
                <w:sz w:val="20"/>
                <w:szCs w:val="20"/>
                <w:lang w:val="fr-CA"/>
              </w:rPr>
              <w:t>maximum</w:t>
            </w:r>
            <w:r w:rsidR="00AE164B" w:rsidRPr="00AE164B">
              <w:rPr>
                <w:rFonts w:ascii="Verdana" w:hAnsi="Verdana"/>
                <w:sz w:val="20"/>
                <w:szCs w:val="20"/>
                <w:lang w:val="fr-CA"/>
              </w:rPr>
              <w:t xml:space="preserve"> </w:t>
            </w:r>
            <w:r w:rsidR="003B08F4" w:rsidRPr="00AE164B">
              <w:rPr>
                <w:rFonts w:ascii="Verdana" w:hAnsi="Verdana"/>
                <w:sz w:val="20"/>
                <w:szCs w:val="20"/>
                <w:lang w:val="fr-CA"/>
              </w:rPr>
              <w:t>2 x l’an</w:t>
            </w:r>
          </w:p>
        </w:tc>
      </w:tr>
      <w:tr w:rsidR="00CB7A70" w:rsidRPr="00C50DD2" w14:paraId="5C4D41B7" w14:textId="77777777" w:rsidTr="00FE5AA7">
        <w:tc>
          <w:tcPr>
            <w:tcW w:w="2245" w:type="dxa"/>
          </w:tcPr>
          <w:p w14:paraId="13FB0036" w14:textId="77777777" w:rsidR="006D3ED1" w:rsidRPr="00CB7A70" w:rsidRDefault="00F324D4" w:rsidP="006D3ED1">
            <w:pPr>
              <w:pStyle w:val="DefaultText"/>
              <w:rPr>
                <w:rFonts w:ascii="Verdana" w:hAnsi="Verdana"/>
                <w:sz w:val="20"/>
                <w:szCs w:val="20"/>
                <w:lang w:val="fr-CA"/>
              </w:rPr>
            </w:pPr>
            <w:r w:rsidRPr="00CB7A70">
              <w:rPr>
                <w:rFonts w:ascii="Verdana" w:hAnsi="Verdana"/>
                <w:sz w:val="20"/>
                <w:szCs w:val="20"/>
                <w:lang w:val="fr-CA"/>
              </w:rPr>
              <w:t xml:space="preserve">Présenter </w:t>
            </w:r>
            <w:r w:rsidR="003D74D3" w:rsidRPr="00CB7A70">
              <w:rPr>
                <w:rFonts w:ascii="Verdana" w:hAnsi="Verdana"/>
                <w:sz w:val="20"/>
                <w:szCs w:val="20"/>
                <w:lang w:val="fr-CA"/>
              </w:rPr>
              <w:t>le r</w:t>
            </w:r>
            <w:r w:rsidR="006D3ED1" w:rsidRPr="00CB7A70">
              <w:rPr>
                <w:rFonts w:ascii="Verdana" w:hAnsi="Verdana"/>
                <w:sz w:val="20"/>
                <w:szCs w:val="20"/>
                <w:lang w:val="fr-CA"/>
              </w:rPr>
              <w:t>apport de mission</w:t>
            </w:r>
          </w:p>
        </w:tc>
        <w:tc>
          <w:tcPr>
            <w:tcW w:w="4678" w:type="dxa"/>
          </w:tcPr>
          <w:p w14:paraId="1F43C64D" w14:textId="6F17AAAF" w:rsidR="006D3ED1" w:rsidRPr="00CB7A70" w:rsidRDefault="00570583" w:rsidP="00203966">
            <w:pPr>
              <w:pStyle w:val="DefaultText"/>
              <w:jc w:val="both"/>
              <w:rPr>
                <w:rFonts w:ascii="Verdana" w:hAnsi="Verdana"/>
                <w:sz w:val="20"/>
                <w:szCs w:val="20"/>
                <w:lang w:val="fr-CA"/>
              </w:rPr>
            </w:pPr>
            <w:r w:rsidRPr="00CB7A70">
              <w:rPr>
                <w:rFonts w:ascii="Verdana" w:hAnsi="Verdana"/>
                <w:sz w:val="20"/>
                <w:szCs w:val="20"/>
                <w:lang w:val="fr-CA"/>
              </w:rPr>
              <w:t>Fournir à la fois un résumé qualitatif et quantitatif de l’agent</w:t>
            </w:r>
            <w:r w:rsidR="00D3446F">
              <w:rPr>
                <w:rFonts w:ascii="Verdana" w:hAnsi="Verdana"/>
                <w:sz w:val="20"/>
                <w:szCs w:val="20"/>
                <w:lang w:val="fr-CA"/>
              </w:rPr>
              <w:t>.e</w:t>
            </w:r>
            <w:r w:rsidRPr="00CB7A70">
              <w:rPr>
                <w:rFonts w:ascii="Verdana" w:hAnsi="Verdana"/>
                <w:sz w:val="20"/>
                <w:szCs w:val="20"/>
                <w:lang w:val="fr-CA"/>
              </w:rPr>
              <w:t xml:space="preserve"> de suivi et des observations du ODDF, y compris les progrès vers les résultats, les leçons apprises et les recommandations pour les corrections à mi-parcours. Les résultats doivent également inclure des données, des observations et des résultats spécifiques à l'innovation. Un compte rendu verbal au </w:t>
            </w:r>
            <w:r w:rsidR="00203966">
              <w:rPr>
                <w:rFonts w:ascii="Verdana" w:hAnsi="Verdana"/>
                <w:sz w:val="20"/>
                <w:szCs w:val="20"/>
                <w:lang w:val="fr-CA"/>
              </w:rPr>
              <w:t>MAÉCD</w:t>
            </w:r>
            <w:r w:rsidRPr="00CB7A70">
              <w:rPr>
                <w:rFonts w:ascii="Verdana" w:hAnsi="Verdana"/>
                <w:sz w:val="20"/>
                <w:szCs w:val="20"/>
                <w:lang w:val="fr-CA"/>
              </w:rPr>
              <w:t>, au partenaire de mise en œuvre et à d'autres parties prenantes peut être demandé.</w:t>
            </w:r>
          </w:p>
        </w:tc>
        <w:tc>
          <w:tcPr>
            <w:tcW w:w="1814" w:type="dxa"/>
          </w:tcPr>
          <w:p w14:paraId="061B31AC" w14:textId="77777777" w:rsidR="006D3ED1" w:rsidRPr="00CB7A70" w:rsidRDefault="00800D43" w:rsidP="0052618E">
            <w:pPr>
              <w:pStyle w:val="DefaultText"/>
              <w:jc w:val="both"/>
              <w:rPr>
                <w:rFonts w:ascii="Verdana" w:hAnsi="Verdana"/>
                <w:sz w:val="20"/>
                <w:szCs w:val="20"/>
                <w:lang w:val="fr-CA"/>
              </w:rPr>
            </w:pPr>
            <w:r w:rsidRPr="00CB7A70">
              <w:rPr>
                <w:rFonts w:ascii="Verdana" w:hAnsi="Verdana"/>
                <w:sz w:val="20"/>
                <w:szCs w:val="20"/>
                <w:lang w:val="fr-CA"/>
              </w:rPr>
              <w:t>Sept</w:t>
            </w:r>
            <w:r w:rsidR="0052618E" w:rsidRPr="00CB7A70">
              <w:rPr>
                <w:rFonts w:ascii="Verdana" w:hAnsi="Verdana"/>
                <w:sz w:val="20"/>
                <w:szCs w:val="20"/>
                <w:lang w:val="fr-CA"/>
              </w:rPr>
              <w:t> jours après la fin de la mission sur le terrain</w:t>
            </w:r>
          </w:p>
        </w:tc>
      </w:tr>
      <w:tr w:rsidR="00CB7A70" w:rsidRPr="00C50DD2" w14:paraId="2CBD53DB" w14:textId="77777777" w:rsidTr="00FE5AA7">
        <w:tc>
          <w:tcPr>
            <w:tcW w:w="2245" w:type="dxa"/>
          </w:tcPr>
          <w:p w14:paraId="1ADEE618" w14:textId="1322FC1C" w:rsidR="006D3ED1" w:rsidRPr="00CB7A70" w:rsidRDefault="006D3ED1" w:rsidP="00203966">
            <w:pPr>
              <w:pStyle w:val="DefaultText"/>
              <w:rPr>
                <w:rFonts w:ascii="Verdana" w:hAnsi="Verdana"/>
                <w:sz w:val="20"/>
                <w:szCs w:val="20"/>
                <w:lang w:val="fr-CA"/>
              </w:rPr>
            </w:pPr>
            <w:r w:rsidRPr="00CB7A70">
              <w:rPr>
                <w:rFonts w:ascii="Verdana" w:hAnsi="Verdana"/>
                <w:sz w:val="20"/>
                <w:szCs w:val="20"/>
                <w:lang w:val="fr-CA"/>
              </w:rPr>
              <w:t>Collabor</w:t>
            </w:r>
            <w:r w:rsidR="003D74D3" w:rsidRPr="00CB7A70">
              <w:rPr>
                <w:rFonts w:ascii="Verdana" w:hAnsi="Verdana"/>
                <w:sz w:val="20"/>
                <w:szCs w:val="20"/>
                <w:lang w:val="fr-CA"/>
              </w:rPr>
              <w:t>er</w:t>
            </w:r>
            <w:r w:rsidR="000344A4" w:rsidRPr="00CB7A70">
              <w:rPr>
                <w:rFonts w:ascii="Verdana" w:hAnsi="Verdana"/>
                <w:sz w:val="20"/>
                <w:szCs w:val="20"/>
                <w:lang w:val="fr-CA"/>
              </w:rPr>
              <w:t xml:space="preserve"> avec le </w:t>
            </w:r>
            <w:r w:rsidR="00203966">
              <w:rPr>
                <w:rFonts w:ascii="Verdana" w:hAnsi="Verdana"/>
                <w:sz w:val="20"/>
                <w:szCs w:val="20"/>
                <w:lang w:val="fr-CA"/>
              </w:rPr>
              <w:t>MAÉCD et son équipe d’appui</w:t>
            </w:r>
          </w:p>
        </w:tc>
        <w:tc>
          <w:tcPr>
            <w:tcW w:w="4678" w:type="dxa"/>
          </w:tcPr>
          <w:p w14:paraId="742DEDAC" w14:textId="51884B7F" w:rsidR="006D3ED1" w:rsidRPr="00CB7A70" w:rsidRDefault="003D74D3" w:rsidP="00300921">
            <w:pPr>
              <w:pStyle w:val="DefaultText"/>
              <w:jc w:val="both"/>
              <w:rPr>
                <w:rFonts w:ascii="Verdana" w:hAnsi="Verdana"/>
                <w:sz w:val="20"/>
                <w:szCs w:val="20"/>
                <w:lang w:val="fr-CA"/>
              </w:rPr>
            </w:pPr>
            <w:r w:rsidRPr="00CB7A70">
              <w:rPr>
                <w:rFonts w:ascii="Verdana" w:hAnsi="Verdana"/>
                <w:sz w:val="20"/>
                <w:szCs w:val="20"/>
                <w:lang w:val="fr-CA"/>
              </w:rPr>
              <w:t xml:space="preserve">Exécuter les tâches demandées par le </w:t>
            </w:r>
            <w:r w:rsidR="00300921">
              <w:rPr>
                <w:rFonts w:ascii="Verdana" w:hAnsi="Verdana"/>
                <w:sz w:val="20"/>
                <w:szCs w:val="20"/>
                <w:lang w:val="fr-CA"/>
              </w:rPr>
              <w:t>MAÉCD et son équipe d’appui</w:t>
            </w:r>
            <w:r w:rsidRPr="00CB7A70">
              <w:rPr>
                <w:rFonts w:ascii="Verdana" w:hAnsi="Verdana"/>
                <w:sz w:val="20"/>
                <w:szCs w:val="20"/>
                <w:lang w:val="fr-CA"/>
              </w:rPr>
              <w:t xml:space="preserve">, participer aux séances de renforcement des capacités d’évaluation, de suivi et d’apprentissage féministes, modifier les plans de travail en fonction des commentaires du </w:t>
            </w:r>
            <w:r w:rsidR="00300921">
              <w:rPr>
                <w:rFonts w:ascii="Verdana" w:hAnsi="Verdana"/>
                <w:sz w:val="20"/>
                <w:szCs w:val="20"/>
                <w:lang w:val="fr-CA"/>
              </w:rPr>
              <w:t xml:space="preserve">MAÉCD </w:t>
            </w:r>
            <w:r w:rsidRPr="00CB7A70">
              <w:rPr>
                <w:rFonts w:ascii="Verdana" w:hAnsi="Verdana"/>
                <w:sz w:val="20"/>
                <w:szCs w:val="20"/>
                <w:lang w:val="fr-CA"/>
              </w:rPr>
              <w:t xml:space="preserve">, poser les questions de suivi suggérées par le </w:t>
            </w:r>
            <w:r w:rsidR="00300921">
              <w:rPr>
                <w:rFonts w:ascii="Verdana" w:hAnsi="Verdana"/>
                <w:sz w:val="20"/>
                <w:szCs w:val="20"/>
                <w:lang w:val="fr-CA"/>
              </w:rPr>
              <w:t>MAÉCD</w:t>
            </w:r>
            <w:r w:rsidRPr="00CB7A70">
              <w:rPr>
                <w:rFonts w:ascii="Verdana" w:hAnsi="Verdana"/>
                <w:sz w:val="20"/>
                <w:szCs w:val="20"/>
                <w:lang w:val="fr-CA"/>
              </w:rPr>
              <w:t>, ou accomplir toute autre tâche connexe</w:t>
            </w:r>
          </w:p>
        </w:tc>
        <w:tc>
          <w:tcPr>
            <w:tcW w:w="1814" w:type="dxa"/>
          </w:tcPr>
          <w:p w14:paraId="2103E037" w14:textId="585A3D30" w:rsidR="006D3ED1" w:rsidRPr="00CB7A70" w:rsidRDefault="0052618E" w:rsidP="00300921">
            <w:pPr>
              <w:pStyle w:val="DefaultText"/>
              <w:jc w:val="both"/>
              <w:rPr>
                <w:rFonts w:ascii="Verdana" w:hAnsi="Verdana"/>
                <w:sz w:val="20"/>
                <w:szCs w:val="20"/>
                <w:lang w:val="fr-CA"/>
              </w:rPr>
            </w:pPr>
            <w:r w:rsidRPr="00CB7A70">
              <w:rPr>
                <w:rFonts w:ascii="Verdana" w:hAnsi="Verdana"/>
                <w:sz w:val="20"/>
                <w:szCs w:val="20"/>
                <w:lang w:val="fr-CA"/>
              </w:rPr>
              <w:t xml:space="preserve">Selon les demandes du </w:t>
            </w:r>
            <w:r w:rsidR="00300921">
              <w:rPr>
                <w:rFonts w:ascii="Verdana" w:hAnsi="Verdana"/>
                <w:sz w:val="20"/>
                <w:szCs w:val="20"/>
                <w:lang w:val="fr-CA"/>
              </w:rPr>
              <w:t>MAÉCD et de son équipe d’appui</w:t>
            </w:r>
          </w:p>
        </w:tc>
      </w:tr>
      <w:tr w:rsidR="00CB7A70" w:rsidRPr="00C50DD2" w14:paraId="07E7ADE6" w14:textId="77777777" w:rsidTr="00FE5AA7">
        <w:tc>
          <w:tcPr>
            <w:tcW w:w="2245" w:type="dxa"/>
          </w:tcPr>
          <w:p w14:paraId="7646C309" w14:textId="77777777" w:rsidR="006D3ED1" w:rsidRPr="00CB7A70" w:rsidRDefault="003D74D3" w:rsidP="003D74D3">
            <w:pPr>
              <w:pStyle w:val="DefaultText"/>
              <w:rPr>
                <w:rFonts w:ascii="Verdana" w:hAnsi="Verdana"/>
                <w:sz w:val="20"/>
                <w:szCs w:val="20"/>
                <w:lang w:val="fr-CA"/>
              </w:rPr>
            </w:pPr>
            <w:r w:rsidRPr="00CB7A70">
              <w:rPr>
                <w:rFonts w:ascii="Verdana" w:hAnsi="Verdana"/>
                <w:sz w:val="20"/>
                <w:szCs w:val="20"/>
                <w:lang w:val="fr-CA"/>
              </w:rPr>
              <w:t>Présenter le r</w:t>
            </w:r>
            <w:r w:rsidR="000344A4" w:rsidRPr="00CB7A70">
              <w:rPr>
                <w:rFonts w:ascii="Verdana" w:hAnsi="Verdana"/>
                <w:sz w:val="20"/>
                <w:szCs w:val="20"/>
                <w:lang w:val="fr-CA"/>
              </w:rPr>
              <w:t>apport final</w:t>
            </w:r>
          </w:p>
        </w:tc>
        <w:tc>
          <w:tcPr>
            <w:tcW w:w="4678" w:type="dxa"/>
          </w:tcPr>
          <w:p w14:paraId="13B51F3E" w14:textId="77777777" w:rsidR="006D3ED1" w:rsidRPr="00CB7A70" w:rsidRDefault="00F324D4" w:rsidP="005E38F8">
            <w:pPr>
              <w:pStyle w:val="DefaultText"/>
              <w:jc w:val="both"/>
              <w:rPr>
                <w:rFonts w:ascii="Verdana" w:hAnsi="Verdana"/>
                <w:sz w:val="20"/>
                <w:szCs w:val="20"/>
                <w:lang w:val="fr-CA"/>
              </w:rPr>
            </w:pPr>
            <w:r w:rsidRPr="00CB7A70">
              <w:rPr>
                <w:rFonts w:ascii="Verdana" w:hAnsi="Verdana"/>
                <w:sz w:val="20"/>
                <w:szCs w:val="20"/>
                <w:lang w:val="fr-CA"/>
              </w:rPr>
              <w:t>Rédiger</w:t>
            </w:r>
            <w:r w:rsidR="005E38F8" w:rsidRPr="00CB7A70">
              <w:rPr>
                <w:rFonts w:ascii="Verdana" w:hAnsi="Verdana"/>
                <w:sz w:val="20"/>
                <w:szCs w:val="20"/>
                <w:lang w:val="fr-CA"/>
              </w:rPr>
              <w:t xml:space="preserve"> </w:t>
            </w:r>
            <w:r w:rsidR="00CE3CEA" w:rsidRPr="00CB7A70">
              <w:rPr>
                <w:rFonts w:ascii="Verdana" w:hAnsi="Verdana"/>
                <w:sz w:val="20"/>
                <w:szCs w:val="20"/>
                <w:lang w:val="fr-CA"/>
              </w:rPr>
              <w:t xml:space="preserve">l’ébauche du rapport aux fins de révision par le MAECD; </w:t>
            </w:r>
            <w:r w:rsidR="005E38F8" w:rsidRPr="00CB7A70">
              <w:rPr>
                <w:rFonts w:ascii="Verdana" w:hAnsi="Verdana"/>
                <w:sz w:val="20"/>
                <w:szCs w:val="20"/>
                <w:lang w:val="fr-CA"/>
              </w:rPr>
              <w:t>finalis</w:t>
            </w:r>
            <w:r w:rsidRPr="00CB7A70">
              <w:rPr>
                <w:rFonts w:ascii="Verdana" w:hAnsi="Verdana"/>
                <w:sz w:val="20"/>
                <w:szCs w:val="20"/>
                <w:lang w:val="fr-CA"/>
              </w:rPr>
              <w:t>er</w:t>
            </w:r>
            <w:r w:rsidR="005E38F8" w:rsidRPr="00CB7A70">
              <w:rPr>
                <w:rFonts w:ascii="Verdana" w:hAnsi="Verdana"/>
                <w:sz w:val="20"/>
                <w:szCs w:val="20"/>
                <w:lang w:val="fr-CA"/>
              </w:rPr>
              <w:t xml:space="preserve"> </w:t>
            </w:r>
            <w:r w:rsidR="003D74D3" w:rsidRPr="00CB7A70">
              <w:rPr>
                <w:rFonts w:ascii="Verdana" w:hAnsi="Verdana"/>
                <w:sz w:val="20"/>
                <w:szCs w:val="20"/>
                <w:lang w:val="fr-CA"/>
              </w:rPr>
              <w:t>le</w:t>
            </w:r>
            <w:r w:rsidR="005E38F8" w:rsidRPr="00CB7A70">
              <w:rPr>
                <w:rFonts w:ascii="Verdana" w:hAnsi="Verdana"/>
                <w:sz w:val="20"/>
                <w:szCs w:val="20"/>
                <w:lang w:val="fr-CA"/>
              </w:rPr>
              <w:t xml:space="preserve"> </w:t>
            </w:r>
            <w:r w:rsidR="00E35E0D" w:rsidRPr="00CB7A70">
              <w:rPr>
                <w:rFonts w:ascii="Verdana" w:hAnsi="Verdana"/>
                <w:sz w:val="20"/>
                <w:szCs w:val="20"/>
                <w:lang w:val="fr-CA"/>
              </w:rPr>
              <w:t>rapport aux fins d’approbation</w:t>
            </w:r>
          </w:p>
        </w:tc>
        <w:tc>
          <w:tcPr>
            <w:tcW w:w="1814" w:type="dxa"/>
          </w:tcPr>
          <w:p w14:paraId="267C4173" w14:textId="77777777" w:rsidR="006D3ED1" w:rsidRPr="00CB7A70" w:rsidRDefault="00800D43" w:rsidP="006D3ED1">
            <w:pPr>
              <w:pStyle w:val="DefaultText"/>
              <w:jc w:val="both"/>
              <w:rPr>
                <w:rFonts w:ascii="Verdana" w:hAnsi="Verdana"/>
                <w:sz w:val="20"/>
                <w:szCs w:val="20"/>
                <w:lang w:val="fr-CA"/>
              </w:rPr>
            </w:pPr>
            <w:r w:rsidRPr="00CB7A70">
              <w:rPr>
                <w:rFonts w:ascii="Verdana" w:hAnsi="Verdana"/>
                <w:sz w:val="20"/>
                <w:szCs w:val="20"/>
                <w:lang w:val="fr-CA"/>
              </w:rPr>
              <w:t>Un</w:t>
            </w:r>
            <w:r w:rsidR="0052618E" w:rsidRPr="00CB7A70">
              <w:rPr>
                <w:rFonts w:ascii="Verdana" w:hAnsi="Verdana"/>
                <w:sz w:val="20"/>
                <w:szCs w:val="20"/>
                <w:lang w:val="fr-CA"/>
              </w:rPr>
              <w:t> </w:t>
            </w:r>
            <w:r w:rsidR="006D3ED1" w:rsidRPr="00CB7A70">
              <w:rPr>
                <w:rFonts w:ascii="Verdana" w:hAnsi="Verdana"/>
                <w:sz w:val="20"/>
                <w:szCs w:val="20"/>
                <w:lang w:val="fr-CA"/>
              </w:rPr>
              <w:t>mois avant la fin du contrat</w:t>
            </w:r>
          </w:p>
        </w:tc>
      </w:tr>
      <w:tr w:rsidR="006D3ED1" w:rsidRPr="00CB7A70" w14:paraId="1E85B372" w14:textId="77777777" w:rsidTr="00FE5AA7">
        <w:tc>
          <w:tcPr>
            <w:tcW w:w="2245" w:type="dxa"/>
          </w:tcPr>
          <w:p w14:paraId="5E071137" w14:textId="77777777" w:rsidR="006D3ED1" w:rsidRPr="00CB7A70" w:rsidRDefault="00D61B22" w:rsidP="006D3ED1">
            <w:pPr>
              <w:pStyle w:val="DefaultText"/>
              <w:rPr>
                <w:rFonts w:ascii="Verdana" w:hAnsi="Verdana"/>
                <w:sz w:val="20"/>
                <w:szCs w:val="20"/>
                <w:lang w:val="fr-CA"/>
              </w:rPr>
            </w:pPr>
            <w:r w:rsidRPr="00CB7A70">
              <w:rPr>
                <w:rFonts w:ascii="Verdana" w:hAnsi="Verdana"/>
                <w:sz w:val="20"/>
                <w:szCs w:val="20"/>
                <w:lang w:val="fr-CA"/>
              </w:rPr>
              <w:lastRenderedPageBreak/>
              <w:t>Donner suite</w:t>
            </w:r>
            <w:r w:rsidR="003D74D3" w:rsidRPr="00CB7A70">
              <w:rPr>
                <w:rFonts w:ascii="Verdana" w:hAnsi="Verdana"/>
                <w:sz w:val="20"/>
                <w:szCs w:val="20"/>
                <w:lang w:val="fr-CA"/>
              </w:rPr>
              <w:t xml:space="preserve"> à t</w:t>
            </w:r>
            <w:r w:rsidR="000344A4" w:rsidRPr="00CB7A70">
              <w:rPr>
                <w:rFonts w:ascii="Verdana" w:hAnsi="Verdana"/>
                <w:sz w:val="20"/>
                <w:szCs w:val="20"/>
                <w:lang w:val="fr-CA"/>
              </w:rPr>
              <w:t>oute autre demande technique ou ponctuelle du MAECD (p. ex. analyse du secteur et présentations destinées au MAECD et aux intervenants)</w:t>
            </w:r>
          </w:p>
        </w:tc>
        <w:tc>
          <w:tcPr>
            <w:tcW w:w="4678" w:type="dxa"/>
          </w:tcPr>
          <w:p w14:paraId="502C61D1" w14:textId="77777777" w:rsidR="006D3ED1" w:rsidRPr="00CB7A70" w:rsidRDefault="000344A4" w:rsidP="000344A4">
            <w:pPr>
              <w:pStyle w:val="DefaultText"/>
              <w:jc w:val="both"/>
              <w:rPr>
                <w:rFonts w:ascii="Verdana" w:hAnsi="Verdana"/>
                <w:sz w:val="20"/>
                <w:szCs w:val="20"/>
                <w:lang w:val="fr-CA"/>
              </w:rPr>
            </w:pPr>
            <w:r w:rsidRPr="00CB7A70">
              <w:rPr>
                <w:rFonts w:ascii="Verdana" w:hAnsi="Verdana"/>
                <w:sz w:val="20"/>
                <w:szCs w:val="20"/>
                <w:lang w:val="fr-CA"/>
              </w:rPr>
              <w:t>Selon les demandes du MAECD</w:t>
            </w:r>
          </w:p>
        </w:tc>
        <w:tc>
          <w:tcPr>
            <w:tcW w:w="1814" w:type="dxa"/>
          </w:tcPr>
          <w:p w14:paraId="51B16BE9" w14:textId="77777777" w:rsidR="006D3ED1" w:rsidRPr="00CB7A70" w:rsidRDefault="006D3ED1" w:rsidP="006D3ED1">
            <w:pPr>
              <w:pStyle w:val="DefaultText"/>
              <w:jc w:val="both"/>
              <w:rPr>
                <w:rFonts w:ascii="Verdana" w:hAnsi="Verdana"/>
                <w:sz w:val="20"/>
                <w:szCs w:val="20"/>
                <w:lang w:val="fr-CA"/>
              </w:rPr>
            </w:pPr>
            <w:r w:rsidRPr="00CB7A70">
              <w:rPr>
                <w:rFonts w:ascii="Verdana" w:hAnsi="Verdana"/>
                <w:sz w:val="20"/>
                <w:szCs w:val="20"/>
                <w:lang w:val="fr-CA"/>
              </w:rPr>
              <w:t>Au besoin</w:t>
            </w:r>
          </w:p>
        </w:tc>
      </w:tr>
    </w:tbl>
    <w:p w14:paraId="0A41E22D" w14:textId="77777777" w:rsidR="000539A1" w:rsidRPr="00CB7A70" w:rsidRDefault="000539A1" w:rsidP="000539A1">
      <w:pPr>
        <w:pStyle w:val="DefaultText"/>
        <w:ind w:left="394"/>
        <w:jc w:val="both"/>
        <w:rPr>
          <w:rFonts w:ascii="Verdana" w:hAnsi="Verdana"/>
          <w:b/>
          <w:sz w:val="20"/>
          <w:szCs w:val="20"/>
          <w:lang w:val="fr-CA"/>
        </w:rPr>
      </w:pPr>
    </w:p>
    <w:p w14:paraId="1C8E8FF2" w14:textId="77777777" w:rsidR="000539A1" w:rsidRPr="00CB7A70" w:rsidRDefault="000539A1" w:rsidP="000539A1">
      <w:pPr>
        <w:pStyle w:val="AlinaIndent"/>
        <w:keepLines/>
        <w:numPr>
          <w:ilvl w:val="12"/>
          <w:numId w:val="0"/>
        </w:numPr>
        <w:jc w:val="both"/>
        <w:rPr>
          <w:rFonts w:ascii="Verdana" w:hAnsi="Verdana"/>
          <w:lang w:val="fr-CA"/>
        </w:rPr>
      </w:pPr>
    </w:p>
    <w:p w14:paraId="24350837" w14:textId="763D88ED" w:rsidR="000539A1" w:rsidRPr="00CB7A70" w:rsidRDefault="0088622C" w:rsidP="000539A1">
      <w:pPr>
        <w:pStyle w:val="AlinaIndent"/>
        <w:keepLines/>
        <w:numPr>
          <w:ilvl w:val="12"/>
          <w:numId w:val="0"/>
        </w:numPr>
        <w:jc w:val="both"/>
        <w:rPr>
          <w:rFonts w:ascii="Verdana" w:hAnsi="Verdana"/>
          <w:lang w:val="fr-CA"/>
        </w:rPr>
      </w:pPr>
      <w:r w:rsidRPr="00CB7A70">
        <w:rPr>
          <w:rFonts w:ascii="Verdana" w:hAnsi="Verdana"/>
          <w:lang w:val="fr-CA"/>
        </w:rPr>
        <w:t>Tous les livrables mentionné</w:t>
      </w:r>
      <w:r w:rsidR="00E35E0D" w:rsidRPr="00CB7A70">
        <w:rPr>
          <w:rFonts w:ascii="Verdana" w:hAnsi="Verdana"/>
          <w:lang w:val="fr-CA"/>
        </w:rPr>
        <w:t xml:space="preserve">s </w:t>
      </w:r>
      <w:r w:rsidR="00182201" w:rsidRPr="00CB7A70">
        <w:rPr>
          <w:rFonts w:ascii="Verdana" w:hAnsi="Verdana"/>
          <w:lang w:val="fr-CA"/>
        </w:rPr>
        <w:t>plus haut</w:t>
      </w:r>
      <w:r w:rsidR="00E438A4" w:rsidRPr="00CB7A70">
        <w:rPr>
          <w:rFonts w:ascii="Verdana" w:hAnsi="Verdana"/>
          <w:lang w:val="fr-CA"/>
        </w:rPr>
        <w:t xml:space="preserve"> doivent être préparés en français, </w:t>
      </w:r>
      <w:r w:rsidR="00A81193" w:rsidRPr="00CB7A70">
        <w:rPr>
          <w:rFonts w:ascii="Verdana" w:hAnsi="Verdana"/>
          <w:lang w:val="fr-CA"/>
        </w:rPr>
        <w:t>à moins indication contraire</w:t>
      </w:r>
      <w:r w:rsidR="00E438A4" w:rsidRPr="00CB7A70">
        <w:rPr>
          <w:rFonts w:ascii="Verdana" w:hAnsi="Verdana"/>
          <w:lang w:val="fr-CA"/>
        </w:rPr>
        <w:t>.</w:t>
      </w:r>
      <w:r w:rsidR="00E35E0D" w:rsidRPr="00CB7A70">
        <w:rPr>
          <w:rFonts w:ascii="Verdana" w:hAnsi="Verdana"/>
          <w:lang w:val="fr-CA"/>
        </w:rPr>
        <w:t xml:space="preserve"> </w:t>
      </w:r>
      <w:r w:rsidR="00E438A4" w:rsidRPr="00CB7A70">
        <w:rPr>
          <w:rFonts w:ascii="Verdana" w:hAnsi="Verdana"/>
          <w:lang w:val="fr-CA"/>
        </w:rPr>
        <w:t xml:space="preserve">Les rapports doivent être envoyés </w:t>
      </w:r>
      <w:r w:rsidR="003256FC" w:rsidRPr="00CB7A70">
        <w:rPr>
          <w:rFonts w:ascii="Verdana" w:hAnsi="Verdana"/>
          <w:lang w:val="fr-CA"/>
        </w:rPr>
        <w:t>par voie électronique</w:t>
      </w:r>
      <w:r w:rsidR="00584508" w:rsidRPr="00CB7A70">
        <w:rPr>
          <w:rFonts w:ascii="Verdana" w:hAnsi="Verdana"/>
          <w:lang w:val="fr-CA"/>
        </w:rPr>
        <w:t xml:space="preserve">, dans un </w:t>
      </w:r>
      <w:r w:rsidR="001125E5" w:rsidRPr="00CB7A70">
        <w:rPr>
          <w:rFonts w:ascii="Verdana" w:hAnsi="Verdana"/>
          <w:lang w:val="fr-CA"/>
        </w:rPr>
        <w:t>document Word.</w:t>
      </w:r>
    </w:p>
    <w:p w14:paraId="2188DC88" w14:textId="77777777" w:rsidR="00652285" w:rsidRPr="00CB7A70" w:rsidRDefault="00652285" w:rsidP="00280A66">
      <w:pPr>
        <w:rPr>
          <w:rFonts w:ascii="Verdana" w:hAnsi="Verdana"/>
          <w:b/>
          <w:sz w:val="20"/>
          <w:szCs w:val="20"/>
          <w:lang w:val="fr-CA"/>
        </w:rPr>
      </w:pPr>
    </w:p>
    <w:p w14:paraId="3019C29D" w14:textId="745A607C" w:rsidR="00652285" w:rsidRPr="00CB7A70" w:rsidRDefault="00652285" w:rsidP="00280A66">
      <w:pPr>
        <w:rPr>
          <w:rFonts w:ascii="Verdana" w:hAnsi="Verdana"/>
          <w:b/>
          <w:sz w:val="20"/>
          <w:szCs w:val="20"/>
          <w:lang w:val="fr-CA"/>
        </w:rPr>
        <w:sectPr w:rsidR="00652285" w:rsidRPr="00CB7A70" w:rsidSect="00B73391">
          <w:footerReference w:type="default" r:id="rId11"/>
          <w:pgSz w:w="12240" w:h="15840"/>
          <w:pgMar w:top="1440" w:right="1420" w:bottom="1440" w:left="1800" w:header="720" w:footer="720" w:gutter="0"/>
          <w:cols w:space="720"/>
          <w:docGrid w:linePitch="360"/>
        </w:sectPr>
      </w:pPr>
    </w:p>
    <w:p w14:paraId="7C7EFF8E" w14:textId="77777777" w:rsidR="004E56D1" w:rsidRPr="00CB7A70" w:rsidRDefault="004E56D1" w:rsidP="00280A66">
      <w:pPr>
        <w:rPr>
          <w:rFonts w:ascii="Verdana" w:hAnsi="Verdana"/>
          <w:b/>
          <w:sz w:val="20"/>
          <w:szCs w:val="20"/>
          <w:lang w:val="fr-CA"/>
        </w:rPr>
      </w:pPr>
    </w:p>
    <w:sectPr w:rsidR="004E56D1" w:rsidRPr="00CB7A70" w:rsidSect="00F6414A">
      <w:pgSz w:w="15840" w:h="12240" w:orient="landscape" w:code="1"/>
      <w:pgMar w:top="1797" w:right="1440" w:bottom="141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869E3" w14:textId="77777777" w:rsidR="005B0386" w:rsidRDefault="005B0386">
      <w:r>
        <w:separator/>
      </w:r>
    </w:p>
  </w:endnote>
  <w:endnote w:type="continuationSeparator" w:id="0">
    <w:p w14:paraId="1F52DF7A" w14:textId="77777777" w:rsidR="005B0386" w:rsidRDefault="005B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E7801" w14:textId="5FF9CE8B" w:rsidR="007C0A5C" w:rsidRDefault="007C0A5C">
    <w:pPr>
      <w:pStyle w:val="Pieddepage"/>
      <w:rPr>
        <w:rFonts w:ascii="Verdana" w:hAnsi="Verdana"/>
        <w:sz w:val="16"/>
        <w:szCs w:val="16"/>
      </w:rPr>
    </w:pPr>
    <w:r>
      <w:rPr>
        <w:rStyle w:val="Numrodepage"/>
        <w:rFonts w:ascii="Verdana" w:hAnsi="Verdana"/>
        <w:sz w:val="16"/>
        <w:szCs w:val="16"/>
      </w:rPr>
      <w:fldChar w:fldCharType="begin"/>
    </w:r>
    <w:r>
      <w:rPr>
        <w:rStyle w:val="Numrodepage"/>
        <w:rFonts w:ascii="Verdana" w:hAnsi="Verdana"/>
        <w:sz w:val="16"/>
        <w:szCs w:val="16"/>
      </w:rPr>
      <w:instrText xml:space="preserve"> PAGE </w:instrText>
    </w:r>
    <w:r>
      <w:rPr>
        <w:rStyle w:val="Numrodepage"/>
        <w:rFonts w:ascii="Verdana" w:hAnsi="Verdana"/>
        <w:sz w:val="16"/>
        <w:szCs w:val="16"/>
      </w:rPr>
      <w:fldChar w:fldCharType="separate"/>
    </w:r>
    <w:r w:rsidR="00C50DD2">
      <w:rPr>
        <w:rStyle w:val="Numrodepage"/>
        <w:rFonts w:ascii="Verdana" w:hAnsi="Verdana"/>
        <w:noProof/>
        <w:sz w:val="16"/>
        <w:szCs w:val="16"/>
      </w:rPr>
      <w:t>1</w:t>
    </w:r>
    <w:r>
      <w:rPr>
        <w:rStyle w:val="Numrodepage"/>
        <w:rFonts w:ascii="Verdana" w:hAnsi="Verdana"/>
        <w:sz w:val="16"/>
        <w:szCs w:val="16"/>
      </w:rPr>
      <w:fldChar w:fldCharType="end"/>
    </w:r>
    <w:r>
      <w:rPr>
        <w:rStyle w:val="Numrodepage"/>
        <w:rFonts w:ascii="Verdana" w:hAnsi="Verdana"/>
        <w:sz w:val="16"/>
        <w:szCs w:val="16"/>
      </w:rPr>
      <w:t xml:space="preserve"> de </w:t>
    </w:r>
    <w:r>
      <w:rPr>
        <w:rStyle w:val="Numrodepage"/>
        <w:rFonts w:ascii="Verdana" w:hAnsi="Verdana"/>
        <w:sz w:val="16"/>
        <w:szCs w:val="16"/>
      </w:rPr>
      <w:fldChar w:fldCharType="begin"/>
    </w:r>
    <w:r>
      <w:rPr>
        <w:rStyle w:val="Numrodepage"/>
        <w:rFonts w:ascii="Verdana" w:hAnsi="Verdana"/>
        <w:sz w:val="16"/>
        <w:szCs w:val="16"/>
      </w:rPr>
      <w:instrText xml:space="preserve"> NUMPAGES </w:instrText>
    </w:r>
    <w:r>
      <w:rPr>
        <w:rStyle w:val="Numrodepage"/>
        <w:rFonts w:ascii="Verdana" w:hAnsi="Verdana"/>
        <w:sz w:val="16"/>
        <w:szCs w:val="16"/>
      </w:rPr>
      <w:fldChar w:fldCharType="separate"/>
    </w:r>
    <w:r w:rsidR="00C50DD2">
      <w:rPr>
        <w:rStyle w:val="Numrodepage"/>
        <w:rFonts w:ascii="Verdana" w:hAnsi="Verdana"/>
        <w:noProof/>
        <w:sz w:val="16"/>
        <w:szCs w:val="16"/>
      </w:rPr>
      <w:t>11</w:t>
    </w:r>
    <w:r>
      <w:rPr>
        <w:rStyle w:val="Numrodepage"/>
        <w:rFonts w:ascii="Verdana" w:hAnsi="Verdana"/>
        <w:sz w:val="16"/>
        <w:szCs w:val="16"/>
      </w:rPr>
      <w:fldChar w:fldCharType="end"/>
    </w:r>
    <w:r>
      <w:rPr>
        <w:rStyle w:val="Numrodepage"/>
        <w:rFonts w:ascii="Verdana" w:hAnsi="Verdana"/>
        <w:sz w:val="16"/>
        <w:szCs w:val="16"/>
      </w:rPr>
      <w:tab/>
    </w:r>
    <w:r>
      <w:rPr>
        <w:rStyle w:val="Numrodepage"/>
        <w:rFonts w:ascii="Verdana" w:hAnsi="Verdana"/>
        <w:sz w:val="16"/>
        <w:szCs w:val="16"/>
      </w:rPr>
      <w:tab/>
      <w:t> n</w:t>
    </w:r>
    <w:r w:rsidRPr="002F49ED">
      <w:rPr>
        <w:rStyle w:val="Numrodepage"/>
        <w:rFonts w:ascii="Verdana" w:hAnsi="Verdana"/>
        <w:sz w:val="16"/>
        <w:szCs w:val="16"/>
        <w:vertAlign w:val="superscript"/>
      </w:rPr>
      <w:t>o</w:t>
    </w:r>
    <w:r w:rsidR="003B08F4">
      <w:rPr>
        <w:rStyle w:val="Numrodepage"/>
        <w:rFonts w:ascii="Verdana" w:hAnsi="Verdana"/>
        <w:sz w:val="16"/>
        <w:szCs w:val="16"/>
      </w:rPr>
      <w:t> </w:t>
    </w:r>
    <w:r w:rsidR="004F0E2D">
      <w:rPr>
        <w:rStyle w:val="Numrodepage"/>
        <w:rFonts w:ascii="Verdana" w:hAnsi="Verdana"/>
        <w:sz w:val="16"/>
        <w:szCs w:val="16"/>
      </w:rPr>
      <w:t>SGDE 9726143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7C418" w14:textId="77777777" w:rsidR="005B0386" w:rsidRDefault="005B0386">
      <w:r>
        <w:separator/>
      </w:r>
    </w:p>
  </w:footnote>
  <w:footnote w:type="continuationSeparator" w:id="0">
    <w:p w14:paraId="38153FEA" w14:textId="77777777" w:rsidR="005B0386" w:rsidRDefault="005B0386">
      <w:r>
        <w:continuationSeparator/>
      </w:r>
    </w:p>
  </w:footnote>
  <w:footnote w:id="1">
    <w:p w14:paraId="3C8C297D" w14:textId="5E29D1FD" w:rsidR="007C0A5C" w:rsidRPr="006B1447" w:rsidRDefault="007C0A5C" w:rsidP="00F739BC">
      <w:pPr>
        <w:pStyle w:val="Notedebasdepage"/>
        <w:rPr>
          <w:rFonts w:ascii="Verdana" w:hAnsi="Verdana" w:cstheme="minorHAnsi"/>
          <w:lang w:val="fr-CA"/>
        </w:rPr>
      </w:pPr>
      <w:r w:rsidRPr="006B1447">
        <w:rPr>
          <w:rStyle w:val="Appelnotedebasdep"/>
          <w:rFonts w:ascii="Verdana" w:hAnsi="Verdana" w:cstheme="minorHAnsi"/>
          <w:lang w:val="fr-CA"/>
        </w:rPr>
        <w:footnoteRef/>
      </w:r>
      <w:r w:rsidRPr="006B1447">
        <w:rPr>
          <w:rFonts w:ascii="Verdana" w:hAnsi="Verdana" w:cstheme="minorHAnsi"/>
          <w:lang w:val="fr-CA"/>
        </w:rPr>
        <w:t xml:space="preserve"> L</w:t>
      </w:r>
      <w:r>
        <w:rPr>
          <w:rFonts w:ascii="Verdana" w:hAnsi="Verdana" w:cstheme="minorHAnsi"/>
          <w:lang w:val="fr-CA"/>
        </w:rPr>
        <w:t>es questions d’apprentissage seront remises au candidat</w:t>
      </w:r>
      <w:r w:rsidR="0054569F">
        <w:rPr>
          <w:rFonts w:ascii="Verdana" w:hAnsi="Verdana" w:cstheme="minorHAnsi"/>
          <w:lang w:val="fr-CA"/>
        </w:rPr>
        <w:t xml:space="preserve"> ou à la candidate</w:t>
      </w:r>
      <w:r>
        <w:rPr>
          <w:rFonts w:ascii="Verdana" w:hAnsi="Verdana" w:cstheme="minorHAnsi"/>
          <w:lang w:val="fr-CA"/>
        </w:rPr>
        <w:t xml:space="preserve"> choisi</w:t>
      </w:r>
      <w:r w:rsidR="0054569F">
        <w:rPr>
          <w:rFonts w:ascii="Verdana" w:hAnsi="Verdana" w:cstheme="minorHAnsi"/>
          <w:lang w:val="fr-CA"/>
        </w:rPr>
        <w:t>.e</w:t>
      </w:r>
      <w:r>
        <w:rPr>
          <w:rFonts w:ascii="Verdana" w:hAnsi="Verdana" w:cstheme="minorHAnsi"/>
          <w:lang w:val="fr-C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33D80"/>
    <w:multiLevelType w:val="hybridMultilevel"/>
    <w:tmpl w:val="F10E6D70"/>
    <w:lvl w:ilvl="0" w:tplc="E02EE69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19D692E"/>
    <w:multiLevelType w:val="hybridMultilevel"/>
    <w:tmpl w:val="BD7249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F220A8A"/>
    <w:multiLevelType w:val="hybridMultilevel"/>
    <w:tmpl w:val="E932BD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2461140"/>
    <w:multiLevelType w:val="hybridMultilevel"/>
    <w:tmpl w:val="0A56FE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EC167C0"/>
    <w:multiLevelType w:val="hybridMultilevel"/>
    <w:tmpl w:val="F6EC822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343644CF"/>
    <w:multiLevelType w:val="hybridMultilevel"/>
    <w:tmpl w:val="DC60DA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nsid w:val="43746E89"/>
    <w:multiLevelType w:val="hybridMultilevel"/>
    <w:tmpl w:val="B8D2E32C"/>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nsid w:val="4D271CAC"/>
    <w:multiLevelType w:val="hybridMultilevel"/>
    <w:tmpl w:val="30AA76A2"/>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
    <w:nsid w:val="50F17E64"/>
    <w:multiLevelType w:val="hybridMultilevel"/>
    <w:tmpl w:val="0ACEEB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6BF01986"/>
    <w:multiLevelType w:val="hybridMultilevel"/>
    <w:tmpl w:val="A81229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7E845DC0"/>
    <w:multiLevelType w:val="hybridMultilevel"/>
    <w:tmpl w:val="AA9EF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7F2A50ED"/>
    <w:multiLevelType w:val="multilevel"/>
    <w:tmpl w:val="159EC7C6"/>
    <w:name w:val="CPS_X"/>
    <w:lvl w:ilvl="0">
      <w:start w:val="1"/>
      <w:numFmt w:val="decimal"/>
      <w:lvlRestart w:val="0"/>
      <w:pStyle w:val="XList-Num1"/>
      <w:lvlText w:val="%1"/>
      <w:lvlJc w:val="left"/>
      <w:pPr>
        <w:tabs>
          <w:tab w:val="num" w:pos="634"/>
        </w:tabs>
        <w:ind w:left="634" w:hanging="634"/>
      </w:pPr>
      <w:rPr>
        <w:rFont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XList-Num2"/>
      <w:lvlText w:val="%1.%2"/>
      <w:lvlJc w:val="left"/>
      <w:pPr>
        <w:tabs>
          <w:tab w:val="num" w:pos="1282"/>
        </w:tabs>
        <w:ind w:left="1282" w:hanging="648"/>
      </w:pPr>
      <w:rPr>
        <w:rFonts w:hint="default"/>
        <w:b w:val="0"/>
      </w:rPr>
    </w:lvl>
    <w:lvl w:ilvl="2">
      <w:start w:val="1"/>
      <w:numFmt w:val="decimal"/>
      <w:pStyle w:val="XList-Num3"/>
      <w:lvlText w:val="%1.%2.%3"/>
      <w:lvlJc w:val="left"/>
      <w:pPr>
        <w:tabs>
          <w:tab w:val="num" w:pos="2074"/>
        </w:tabs>
        <w:ind w:left="2074" w:hanging="792"/>
      </w:pPr>
      <w:rPr>
        <w:rFonts w:hint="default"/>
      </w:rPr>
    </w:lvl>
    <w:lvl w:ilvl="3">
      <w:start w:val="1"/>
      <w:numFmt w:val="lowerLetter"/>
      <w:pStyle w:val="XList-Num4"/>
      <w:lvlText w:val="%4)"/>
      <w:lvlJc w:val="left"/>
      <w:pPr>
        <w:tabs>
          <w:tab w:val="num" w:pos="2506"/>
        </w:tabs>
        <w:ind w:left="2506" w:hanging="432"/>
      </w:pPr>
      <w:rPr>
        <w:rFonts w:hint="default"/>
      </w:rPr>
    </w:lvl>
    <w:lvl w:ilvl="4">
      <w:start w:val="1"/>
      <w:numFmt w:val="lowerRoman"/>
      <w:pStyle w:val="XList-Num5"/>
      <w:lvlText w:val="%5)"/>
      <w:lvlJc w:val="left"/>
      <w:pPr>
        <w:tabs>
          <w:tab w:val="num" w:pos="2938"/>
        </w:tabs>
        <w:ind w:left="2938" w:hanging="432"/>
      </w:pPr>
      <w:rPr>
        <w:rFonts w:hint="default"/>
      </w:rPr>
    </w:lvl>
    <w:lvl w:ilvl="5">
      <w:start w:val="1"/>
      <w:numFmt w:val="none"/>
      <w:pStyle w:val="XList-Num6"/>
      <w:lvlText w:val=""/>
      <w:lvlJc w:val="left"/>
      <w:pPr>
        <w:tabs>
          <w:tab w:val="num" w:pos="2938"/>
        </w:tabs>
        <w:ind w:left="2938" w:hanging="432"/>
      </w:pPr>
      <w:rPr>
        <w:rFonts w:hint="default"/>
      </w:rPr>
    </w:lvl>
    <w:lvl w:ilvl="6">
      <w:start w:val="1"/>
      <w:numFmt w:val="none"/>
      <w:pStyle w:val="XList-Num7"/>
      <w:lvlText w:val=""/>
      <w:lvlJc w:val="left"/>
      <w:pPr>
        <w:tabs>
          <w:tab w:val="num" w:pos="2938"/>
        </w:tabs>
        <w:ind w:left="2938" w:hanging="432"/>
      </w:pPr>
      <w:rPr>
        <w:rFonts w:hint="default"/>
      </w:rPr>
    </w:lvl>
    <w:lvl w:ilvl="7">
      <w:start w:val="1"/>
      <w:numFmt w:val="none"/>
      <w:pStyle w:val="XList-Num8"/>
      <w:lvlText w:val=""/>
      <w:lvlJc w:val="left"/>
      <w:pPr>
        <w:tabs>
          <w:tab w:val="num" w:pos="2938"/>
        </w:tabs>
        <w:ind w:left="2938" w:hanging="432"/>
      </w:pPr>
      <w:rPr>
        <w:rFonts w:hint="default"/>
      </w:rPr>
    </w:lvl>
    <w:lvl w:ilvl="8">
      <w:start w:val="1"/>
      <w:numFmt w:val="none"/>
      <w:pStyle w:val="XList-Num9"/>
      <w:lvlText w:val=""/>
      <w:lvlJc w:val="left"/>
      <w:pPr>
        <w:tabs>
          <w:tab w:val="num" w:pos="2938"/>
        </w:tabs>
        <w:ind w:left="2938" w:hanging="432"/>
      </w:pPr>
      <w:rPr>
        <w:rFonts w:hint="default"/>
      </w:rPr>
    </w:lvl>
  </w:abstractNum>
  <w:num w:numId="1">
    <w:abstractNumId w:val="11"/>
  </w:num>
  <w:num w:numId="2">
    <w:abstractNumId w:val="3"/>
  </w:num>
  <w:num w:numId="3">
    <w:abstractNumId w:val="0"/>
  </w:num>
  <w:num w:numId="4">
    <w:abstractNumId w:val="10"/>
  </w:num>
  <w:num w:numId="5">
    <w:abstractNumId w:val="2"/>
  </w:num>
  <w:num w:numId="6">
    <w:abstractNumId w:val="9"/>
  </w:num>
  <w:num w:numId="7">
    <w:abstractNumId w:val="1"/>
  </w:num>
  <w:num w:numId="8">
    <w:abstractNumId w:val="8"/>
  </w:num>
  <w:num w:numId="9">
    <w:abstractNumId w:val="6"/>
  </w:num>
  <w:num w:numId="10">
    <w:abstractNumId w:val="4"/>
  </w:num>
  <w:num w:numId="11">
    <w:abstractNumId w:val="7"/>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01"/>
    <w:rsid w:val="00006965"/>
    <w:rsid w:val="00014215"/>
    <w:rsid w:val="00014F81"/>
    <w:rsid w:val="000253D9"/>
    <w:rsid w:val="000269B6"/>
    <w:rsid w:val="000274B9"/>
    <w:rsid w:val="00027CB8"/>
    <w:rsid w:val="000323C5"/>
    <w:rsid w:val="000344A4"/>
    <w:rsid w:val="00034DC8"/>
    <w:rsid w:val="0003665E"/>
    <w:rsid w:val="00040E58"/>
    <w:rsid w:val="0004108A"/>
    <w:rsid w:val="000423C0"/>
    <w:rsid w:val="00051326"/>
    <w:rsid w:val="000528D2"/>
    <w:rsid w:val="000539A1"/>
    <w:rsid w:val="0005598D"/>
    <w:rsid w:val="00065800"/>
    <w:rsid w:val="0006630C"/>
    <w:rsid w:val="000751E1"/>
    <w:rsid w:val="000762C2"/>
    <w:rsid w:val="0007774A"/>
    <w:rsid w:val="000819F1"/>
    <w:rsid w:val="00082C4E"/>
    <w:rsid w:val="000842CA"/>
    <w:rsid w:val="00086A92"/>
    <w:rsid w:val="00087071"/>
    <w:rsid w:val="000873CC"/>
    <w:rsid w:val="000906FC"/>
    <w:rsid w:val="00094892"/>
    <w:rsid w:val="000955C3"/>
    <w:rsid w:val="000A2DEF"/>
    <w:rsid w:val="000A421D"/>
    <w:rsid w:val="000A7173"/>
    <w:rsid w:val="000B1AD1"/>
    <w:rsid w:val="000B3E34"/>
    <w:rsid w:val="000B4664"/>
    <w:rsid w:val="000C1A27"/>
    <w:rsid w:val="000C63E1"/>
    <w:rsid w:val="000C6C38"/>
    <w:rsid w:val="000C79E1"/>
    <w:rsid w:val="000D3A3D"/>
    <w:rsid w:val="000D65BB"/>
    <w:rsid w:val="000E47E4"/>
    <w:rsid w:val="000F5DEE"/>
    <w:rsid w:val="000F6704"/>
    <w:rsid w:val="000F7DD2"/>
    <w:rsid w:val="00104A34"/>
    <w:rsid w:val="0010788A"/>
    <w:rsid w:val="001104D8"/>
    <w:rsid w:val="00110A40"/>
    <w:rsid w:val="001125E5"/>
    <w:rsid w:val="00115130"/>
    <w:rsid w:val="001177D2"/>
    <w:rsid w:val="00121460"/>
    <w:rsid w:val="00122135"/>
    <w:rsid w:val="001319B6"/>
    <w:rsid w:val="001341FA"/>
    <w:rsid w:val="00136A22"/>
    <w:rsid w:val="00141809"/>
    <w:rsid w:val="0014692D"/>
    <w:rsid w:val="00147B5A"/>
    <w:rsid w:val="001524CB"/>
    <w:rsid w:val="001529CF"/>
    <w:rsid w:val="00153458"/>
    <w:rsid w:val="001540F8"/>
    <w:rsid w:val="001560DD"/>
    <w:rsid w:val="00156681"/>
    <w:rsid w:val="00160681"/>
    <w:rsid w:val="00160CBF"/>
    <w:rsid w:val="001632EF"/>
    <w:rsid w:val="00166BD7"/>
    <w:rsid w:val="00167D0F"/>
    <w:rsid w:val="001709B6"/>
    <w:rsid w:val="00170BD1"/>
    <w:rsid w:val="00172357"/>
    <w:rsid w:val="001735E5"/>
    <w:rsid w:val="00174A2A"/>
    <w:rsid w:val="00174B3C"/>
    <w:rsid w:val="00176707"/>
    <w:rsid w:val="00182201"/>
    <w:rsid w:val="00193EE9"/>
    <w:rsid w:val="00197E3C"/>
    <w:rsid w:val="001A24CF"/>
    <w:rsid w:val="001A636D"/>
    <w:rsid w:val="001B4F11"/>
    <w:rsid w:val="001B5D85"/>
    <w:rsid w:val="001C3717"/>
    <w:rsid w:val="001C47FA"/>
    <w:rsid w:val="001C72F7"/>
    <w:rsid w:val="001C7749"/>
    <w:rsid w:val="001D2BDE"/>
    <w:rsid w:val="001D2ED0"/>
    <w:rsid w:val="001D34DB"/>
    <w:rsid w:val="001D518B"/>
    <w:rsid w:val="001D6650"/>
    <w:rsid w:val="001D7C14"/>
    <w:rsid w:val="001F57A4"/>
    <w:rsid w:val="001F6172"/>
    <w:rsid w:val="002007C5"/>
    <w:rsid w:val="00202954"/>
    <w:rsid w:val="00203966"/>
    <w:rsid w:val="00210781"/>
    <w:rsid w:val="0021135D"/>
    <w:rsid w:val="00214579"/>
    <w:rsid w:val="00216CB3"/>
    <w:rsid w:val="00217F9B"/>
    <w:rsid w:val="00224832"/>
    <w:rsid w:val="0022607E"/>
    <w:rsid w:val="00226436"/>
    <w:rsid w:val="002327C4"/>
    <w:rsid w:val="002419C6"/>
    <w:rsid w:val="002501FA"/>
    <w:rsid w:val="002513A4"/>
    <w:rsid w:val="0025178F"/>
    <w:rsid w:val="002627FA"/>
    <w:rsid w:val="00266F98"/>
    <w:rsid w:val="00275D1B"/>
    <w:rsid w:val="00275E42"/>
    <w:rsid w:val="00276E6C"/>
    <w:rsid w:val="00280A66"/>
    <w:rsid w:val="002819B4"/>
    <w:rsid w:val="00282C6A"/>
    <w:rsid w:val="00283668"/>
    <w:rsid w:val="00285109"/>
    <w:rsid w:val="00287FD3"/>
    <w:rsid w:val="0029256D"/>
    <w:rsid w:val="002971B7"/>
    <w:rsid w:val="002A45BC"/>
    <w:rsid w:val="002B4B5A"/>
    <w:rsid w:val="002C1E63"/>
    <w:rsid w:val="002C33CF"/>
    <w:rsid w:val="002C38FD"/>
    <w:rsid w:val="002C4E9E"/>
    <w:rsid w:val="002C5B47"/>
    <w:rsid w:val="002C6D8A"/>
    <w:rsid w:val="002D6482"/>
    <w:rsid w:val="002E3BEB"/>
    <w:rsid w:val="002E67E7"/>
    <w:rsid w:val="002E6D30"/>
    <w:rsid w:val="002E7A93"/>
    <w:rsid w:val="002F49ED"/>
    <w:rsid w:val="002F4D81"/>
    <w:rsid w:val="00300921"/>
    <w:rsid w:val="00300AA3"/>
    <w:rsid w:val="0030719F"/>
    <w:rsid w:val="00307C28"/>
    <w:rsid w:val="0031174A"/>
    <w:rsid w:val="003169C3"/>
    <w:rsid w:val="00317D91"/>
    <w:rsid w:val="003256FC"/>
    <w:rsid w:val="00334B67"/>
    <w:rsid w:val="0034235E"/>
    <w:rsid w:val="00343AE3"/>
    <w:rsid w:val="00347AC1"/>
    <w:rsid w:val="00351EEE"/>
    <w:rsid w:val="003536C4"/>
    <w:rsid w:val="00354BDF"/>
    <w:rsid w:val="00360229"/>
    <w:rsid w:val="00364F2B"/>
    <w:rsid w:val="00365014"/>
    <w:rsid w:val="00370D55"/>
    <w:rsid w:val="003711FD"/>
    <w:rsid w:val="0037774C"/>
    <w:rsid w:val="0038509A"/>
    <w:rsid w:val="0038740F"/>
    <w:rsid w:val="0038799B"/>
    <w:rsid w:val="003906D4"/>
    <w:rsid w:val="003938BA"/>
    <w:rsid w:val="003A16A5"/>
    <w:rsid w:val="003A35EE"/>
    <w:rsid w:val="003A44D6"/>
    <w:rsid w:val="003A595A"/>
    <w:rsid w:val="003A75F1"/>
    <w:rsid w:val="003B08F4"/>
    <w:rsid w:val="003B17E6"/>
    <w:rsid w:val="003B299F"/>
    <w:rsid w:val="003B7485"/>
    <w:rsid w:val="003B7A85"/>
    <w:rsid w:val="003C011C"/>
    <w:rsid w:val="003D74D3"/>
    <w:rsid w:val="003D7E53"/>
    <w:rsid w:val="003E1D61"/>
    <w:rsid w:val="003F120C"/>
    <w:rsid w:val="003F5AAD"/>
    <w:rsid w:val="003F6B6E"/>
    <w:rsid w:val="003F72B9"/>
    <w:rsid w:val="00400B60"/>
    <w:rsid w:val="00402968"/>
    <w:rsid w:val="00406053"/>
    <w:rsid w:val="00407C7C"/>
    <w:rsid w:val="00410E0A"/>
    <w:rsid w:val="004145E8"/>
    <w:rsid w:val="004147FC"/>
    <w:rsid w:val="00421D58"/>
    <w:rsid w:val="00422CE4"/>
    <w:rsid w:val="00423832"/>
    <w:rsid w:val="00423A1C"/>
    <w:rsid w:val="00425239"/>
    <w:rsid w:val="00426C01"/>
    <w:rsid w:val="004304A1"/>
    <w:rsid w:val="00430642"/>
    <w:rsid w:val="00431461"/>
    <w:rsid w:val="00431B8A"/>
    <w:rsid w:val="0043201F"/>
    <w:rsid w:val="004328B1"/>
    <w:rsid w:val="00435ABD"/>
    <w:rsid w:val="00436FC0"/>
    <w:rsid w:val="00440341"/>
    <w:rsid w:val="0044537D"/>
    <w:rsid w:val="00451903"/>
    <w:rsid w:val="0045210C"/>
    <w:rsid w:val="0045311E"/>
    <w:rsid w:val="004614B3"/>
    <w:rsid w:val="00461EDB"/>
    <w:rsid w:val="0046255C"/>
    <w:rsid w:val="00462AD2"/>
    <w:rsid w:val="00462D01"/>
    <w:rsid w:val="00464041"/>
    <w:rsid w:val="00465ACB"/>
    <w:rsid w:val="00466458"/>
    <w:rsid w:val="00473BEF"/>
    <w:rsid w:val="0047433B"/>
    <w:rsid w:val="004802A5"/>
    <w:rsid w:val="00485508"/>
    <w:rsid w:val="0048771E"/>
    <w:rsid w:val="00492DF0"/>
    <w:rsid w:val="00494738"/>
    <w:rsid w:val="00496F8F"/>
    <w:rsid w:val="004A0CEC"/>
    <w:rsid w:val="004A0E18"/>
    <w:rsid w:val="004A35A0"/>
    <w:rsid w:val="004A5FB3"/>
    <w:rsid w:val="004A6D9A"/>
    <w:rsid w:val="004A7096"/>
    <w:rsid w:val="004B0424"/>
    <w:rsid w:val="004B1B94"/>
    <w:rsid w:val="004B295D"/>
    <w:rsid w:val="004B3A5D"/>
    <w:rsid w:val="004B43B8"/>
    <w:rsid w:val="004B5CFA"/>
    <w:rsid w:val="004C4C44"/>
    <w:rsid w:val="004C57EA"/>
    <w:rsid w:val="004C60FE"/>
    <w:rsid w:val="004C67AE"/>
    <w:rsid w:val="004E0E26"/>
    <w:rsid w:val="004E1856"/>
    <w:rsid w:val="004E35C1"/>
    <w:rsid w:val="004E436C"/>
    <w:rsid w:val="004E482D"/>
    <w:rsid w:val="004E56D1"/>
    <w:rsid w:val="004E5C58"/>
    <w:rsid w:val="004E7BC6"/>
    <w:rsid w:val="004F0E2D"/>
    <w:rsid w:val="004F31EF"/>
    <w:rsid w:val="004F42B8"/>
    <w:rsid w:val="005030AC"/>
    <w:rsid w:val="00503311"/>
    <w:rsid w:val="005037EB"/>
    <w:rsid w:val="0050408D"/>
    <w:rsid w:val="005067C3"/>
    <w:rsid w:val="0051311B"/>
    <w:rsid w:val="0052618E"/>
    <w:rsid w:val="005334BE"/>
    <w:rsid w:val="00534E01"/>
    <w:rsid w:val="00544488"/>
    <w:rsid w:val="0054569F"/>
    <w:rsid w:val="0055354F"/>
    <w:rsid w:val="00554055"/>
    <w:rsid w:val="005616E4"/>
    <w:rsid w:val="0056709F"/>
    <w:rsid w:val="00570077"/>
    <w:rsid w:val="00570583"/>
    <w:rsid w:val="00571786"/>
    <w:rsid w:val="0057631C"/>
    <w:rsid w:val="005765CE"/>
    <w:rsid w:val="00576860"/>
    <w:rsid w:val="00576DBA"/>
    <w:rsid w:val="00584508"/>
    <w:rsid w:val="00585621"/>
    <w:rsid w:val="00586948"/>
    <w:rsid w:val="00597171"/>
    <w:rsid w:val="005A1749"/>
    <w:rsid w:val="005A3721"/>
    <w:rsid w:val="005A4E14"/>
    <w:rsid w:val="005B0386"/>
    <w:rsid w:val="005B28A4"/>
    <w:rsid w:val="005B29ED"/>
    <w:rsid w:val="005B3844"/>
    <w:rsid w:val="005B428F"/>
    <w:rsid w:val="005B667A"/>
    <w:rsid w:val="005C0CF7"/>
    <w:rsid w:val="005C206C"/>
    <w:rsid w:val="005C29A5"/>
    <w:rsid w:val="005C3F1A"/>
    <w:rsid w:val="005D173A"/>
    <w:rsid w:val="005D2D7C"/>
    <w:rsid w:val="005D702E"/>
    <w:rsid w:val="005E2967"/>
    <w:rsid w:val="005E3459"/>
    <w:rsid w:val="005E38F8"/>
    <w:rsid w:val="005E40B0"/>
    <w:rsid w:val="005F2083"/>
    <w:rsid w:val="005F72BC"/>
    <w:rsid w:val="0060141D"/>
    <w:rsid w:val="00601C4E"/>
    <w:rsid w:val="00605164"/>
    <w:rsid w:val="00614226"/>
    <w:rsid w:val="00616FBE"/>
    <w:rsid w:val="00626304"/>
    <w:rsid w:val="00626F64"/>
    <w:rsid w:val="00631BC1"/>
    <w:rsid w:val="00641B2A"/>
    <w:rsid w:val="00646810"/>
    <w:rsid w:val="006473D0"/>
    <w:rsid w:val="00647CF4"/>
    <w:rsid w:val="00647E26"/>
    <w:rsid w:val="00652285"/>
    <w:rsid w:val="006542B2"/>
    <w:rsid w:val="00654410"/>
    <w:rsid w:val="00655DFE"/>
    <w:rsid w:val="00661461"/>
    <w:rsid w:val="00662411"/>
    <w:rsid w:val="0066308E"/>
    <w:rsid w:val="00664856"/>
    <w:rsid w:val="0066709E"/>
    <w:rsid w:val="00667E05"/>
    <w:rsid w:val="00672898"/>
    <w:rsid w:val="00673FEF"/>
    <w:rsid w:val="0067601D"/>
    <w:rsid w:val="00682DE6"/>
    <w:rsid w:val="006878F3"/>
    <w:rsid w:val="00690AAD"/>
    <w:rsid w:val="006917B1"/>
    <w:rsid w:val="00692841"/>
    <w:rsid w:val="006A0877"/>
    <w:rsid w:val="006A163F"/>
    <w:rsid w:val="006B077B"/>
    <w:rsid w:val="006B1447"/>
    <w:rsid w:val="006B35D4"/>
    <w:rsid w:val="006D2FC4"/>
    <w:rsid w:val="006D3ED1"/>
    <w:rsid w:val="006D4684"/>
    <w:rsid w:val="006E45F3"/>
    <w:rsid w:val="006E6708"/>
    <w:rsid w:val="006E6964"/>
    <w:rsid w:val="006F363D"/>
    <w:rsid w:val="006F3D30"/>
    <w:rsid w:val="006F6D24"/>
    <w:rsid w:val="00706B6D"/>
    <w:rsid w:val="00712EC6"/>
    <w:rsid w:val="007141F8"/>
    <w:rsid w:val="00714870"/>
    <w:rsid w:val="00717C73"/>
    <w:rsid w:val="00720716"/>
    <w:rsid w:val="0072232C"/>
    <w:rsid w:val="0072393A"/>
    <w:rsid w:val="0072492F"/>
    <w:rsid w:val="00726AB2"/>
    <w:rsid w:val="007351EE"/>
    <w:rsid w:val="00736EA1"/>
    <w:rsid w:val="0074046A"/>
    <w:rsid w:val="00751A1A"/>
    <w:rsid w:val="0075541E"/>
    <w:rsid w:val="00764AC5"/>
    <w:rsid w:val="00776151"/>
    <w:rsid w:val="00784486"/>
    <w:rsid w:val="00784D77"/>
    <w:rsid w:val="007937BE"/>
    <w:rsid w:val="007968C7"/>
    <w:rsid w:val="007A11D2"/>
    <w:rsid w:val="007A1A42"/>
    <w:rsid w:val="007A41F3"/>
    <w:rsid w:val="007A4D79"/>
    <w:rsid w:val="007A6977"/>
    <w:rsid w:val="007A6B5B"/>
    <w:rsid w:val="007B174E"/>
    <w:rsid w:val="007B3BDA"/>
    <w:rsid w:val="007B4609"/>
    <w:rsid w:val="007B529A"/>
    <w:rsid w:val="007B748D"/>
    <w:rsid w:val="007C0A5C"/>
    <w:rsid w:val="007C5DC1"/>
    <w:rsid w:val="007D029F"/>
    <w:rsid w:val="007D3318"/>
    <w:rsid w:val="007D44F1"/>
    <w:rsid w:val="007D73E3"/>
    <w:rsid w:val="007D7B3A"/>
    <w:rsid w:val="007E3600"/>
    <w:rsid w:val="007E5201"/>
    <w:rsid w:val="007E52C3"/>
    <w:rsid w:val="007F0D6C"/>
    <w:rsid w:val="007F1EB2"/>
    <w:rsid w:val="007F33F0"/>
    <w:rsid w:val="007F4745"/>
    <w:rsid w:val="00800D43"/>
    <w:rsid w:val="008012F5"/>
    <w:rsid w:val="00801617"/>
    <w:rsid w:val="008026C2"/>
    <w:rsid w:val="0080418C"/>
    <w:rsid w:val="00804A64"/>
    <w:rsid w:val="008054E8"/>
    <w:rsid w:val="008114C8"/>
    <w:rsid w:val="008136CD"/>
    <w:rsid w:val="0081397D"/>
    <w:rsid w:val="008145C9"/>
    <w:rsid w:val="0081694B"/>
    <w:rsid w:val="008175F9"/>
    <w:rsid w:val="00820FBF"/>
    <w:rsid w:val="00823EAB"/>
    <w:rsid w:val="00824AA0"/>
    <w:rsid w:val="00840248"/>
    <w:rsid w:val="00850A73"/>
    <w:rsid w:val="00853529"/>
    <w:rsid w:val="00855D1C"/>
    <w:rsid w:val="00856A0C"/>
    <w:rsid w:val="00860964"/>
    <w:rsid w:val="00862A6A"/>
    <w:rsid w:val="00862D6C"/>
    <w:rsid w:val="00864754"/>
    <w:rsid w:val="00864B35"/>
    <w:rsid w:val="00871D86"/>
    <w:rsid w:val="00874409"/>
    <w:rsid w:val="00876BB1"/>
    <w:rsid w:val="00880ECF"/>
    <w:rsid w:val="008823D1"/>
    <w:rsid w:val="00883CA4"/>
    <w:rsid w:val="0088622C"/>
    <w:rsid w:val="00887E40"/>
    <w:rsid w:val="008945C7"/>
    <w:rsid w:val="00895F66"/>
    <w:rsid w:val="0089740E"/>
    <w:rsid w:val="008A064E"/>
    <w:rsid w:val="008A3DA2"/>
    <w:rsid w:val="008A6E4A"/>
    <w:rsid w:val="008B3F9C"/>
    <w:rsid w:val="008B4184"/>
    <w:rsid w:val="008B7461"/>
    <w:rsid w:val="008C510E"/>
    <w:rsid w:val="008C7909"/>
    <w:rsid w:val="008D122D"/>
    <w:rsid w:val="008D6269"/>
    <w:rsid w:val="008E032F"/>
    <w:rsid w:val="008E4828"/>
    <w:rsid w:val="008E4E7F"/>
    <w:rsid w:val="008F4F96"/>
    <w:rsid w:val="00900D39"/>
    <w:rsid w:val="00910529"/>
    <w:rsid w:val="00912089"/>
    <w:rsid w:val="00914C2D"/>
    <w:rsid w:val="0091613F"/>
    <w:rsid w:val="0091675D"/>
    <w:rsid w:val="009168E7"/>
    <w:rsid w:val="00916F52"/>
    <w:rsid w:val="0091711B"/>
    <w:rsid w:val="00921229"/>
    <w:rsid w:val="00921673"/>
    <w:rsid w:val="0092349E"/>
    <w:rsid w:val="00924F77"/>
    <w:rsid w:val="009251E6"/>
    <w:rsid w:val="0093199F"/>
    <w:rsid w:val="0093259F"/>
    <w:rsid w:val="00937702"/>
    <w:rsid w:val="009403E7"/>
    <w:rsid w:val="00942D3E"/>
    <w:rsid w:val="009448D8"/>
    <w:rsid w:val="0095108C"/>
    <w:rsid w:val="009515BD"/>
    <w:rsid w:val="00953E9B"/>
    <w:rsid w:val="009572F6"/>
    <w:rsid w:val="00961042"/>
    <w:rsid w:val="00961E15"/>
    <w:rsid w:val="00963719"/>
    <w:rsid w:val="00970BB1"/>
    <w:rsid w:val="00971238"/>
    <w:rsid w:val="00983861"/>
    <w:rsid w:val="00986650"/>
    <w:rsid w:val="009A4023"/>
    <w:rsid w:val="009A4C9E"/>
    <w:rsid w:val="009B2F17"/>
    <w:rsid w:val="009B30D7"/>
    <w:rsid w:val="009B5722"/>
    <w:rsid w:val="009B684E"/>
    <w:rsid w:val="009B708C"/>
    <w:rsid w:val="009C02D5"/>
    <w:rsid w:val="009C4D6A"/>
    <w:rsid w:val="009C5BA7"/>
    <w:rsid w:val="009D1AD1"/>
    <w:rsid w:val="009D3EE0"/>
    <w:rsid w:val="009D6FE5"/>
    <w:rsid w:val="009D7D85"/>
    <w:rsid w:val="009E0CB8"/>
    <w:rsid w:val="009E174B"/>
    <w:rsid w:val="009E472C"/>
    <w:rsid w:val="009E6DA2"/>
    <w:rsid w:val="009F3DB3"/>
    <w:rsid w:val="009F64D0"/>
    <w:rsid w:val="009F68A7"/>
    <w:rsid w:val="00A00F1B"/>
    <w:rsid w:val="00A0263F"/>
    <w:rsid w:val="00A0439B"/>
    <w:rsid w:val="00A05DAF"/>
    <w:rsid w:val="00A06D3B"/>
    <w:rsid w:val="00A108F2"/>
    <w:rsid w:val="00A133F7"/>
    <w:rsid w:val="00A14233"/>
    <w:rsid w:val="00A21332"/>
    <w:rsid w:val="00A21EFD"/>
    <w:rsid w:val="00A22443"/>
    <w:rsid w:val="00A2255D"/>
    <w:rsid w:val="00A22C66"/>
    <w:rsid w:val="00A23CEB"/>
    <w:rsid w:val="00A2598F"/>
    <w:rsid w:val="00A2679F"/>
    <w:rsid w:val="00A40DDE"/>
    <w:rsid w:val="00A41C31"/>
    <w:rsid w:val="00A43D87"/>
    <w:rsid w:val="00A453DA"/>
    <w:rsid w:val="00A5676B"/>
    <w:rsid w:val="00A57433"/>
    <w:rsid w:val="00A66126"/>
    <w:rsid w:val="00A6646A"/>
    <w:rsid w:val="00A67360"/>
    <w:rsid w:val="00A719B7"/>
    <w:rsid w:val="00A7334F"/>
    <w:rsid w:val="00A74324"/>
    <w:rsid w:val="00A75636"/>
    <w:rsid w:val="00A7590E"/>
    <w:rsid w:val="00A81193"/>
    <w:rsid w:val="00A81F4B"/>
    <w:rsid w:val="00A8306D"/>
    <w:rsid w:val="00A83434"/>
    <w:rsid w:val="00A85EEE"/>
    <w:rsid w:val="00A86525"/>
    <w:rsid w:val="00A86ADD"/>
    <w:rsid w:val="00A8745D"/>
    <w:rsid w:val="00A87A23"/>
    <w:rsid w:val="00A93756"/>
    <w:rsid w:val="00A96C0D"/>
    <w:rsid w:val="00A97BAC"/>
    <w:rsid w:val="00AA023B"/>
    <w:rsid w:val="00AA1109"/>
    <w:rsid w:val="00AA458D"/>
    <w:rsid w:val="00AA6138"/>
    <w:rsid w:val="00AA697C"/>
    <w:rsid w:val="00AA6B21"/>
    <w:rsid w:val="00AA74F7"/>
    <w:rsid w:val="00AB4DAE"/>
    <w:rsid w:val="00AB6B02"/>
    <w:rsid w:val="00AC22C2"/>
    <w:rsid w:val="00AC5037"/>
    <w:rsid w:val="00AC70D8"/>
    <w:rsid w:val="00AD07C3"/>
    <w:rsid w:val="00AD683C"/>
    <w:rsid w:val="00AD6A69"/>
    <w:rsid w:val="00AD6A83"/>
    <w:rsid w:val="00AD7105"/>
    <w:rsid w:val="00AD72BA"/>
    <w:rsid w:val="00AE164B"/>
    <w:rsid w:val="00AF073D"/>
    <w:rsid w:val="00AF3E53"/>
    <w:rsid w:val="00B04E76"/>
    <w:rsid w:val="00B05153"/>
    <w:rsid w:val="00B07F1B"/>
    <w:rsid w:val="00B1111D"/>
    <w:rsid w:val="00B14528"/>
    <w:rsid w:val="00B14837"/>
    <w:rsid w:val="00B16AA1"/>
    <w:rsid w:val="00B258A3"/>
    <w:rsid w:val="00B27268"/>
    <w:rsid w:val="00B30A59"/>
    <w:rsid w:val="00B355E2"/>
    <w:rsid w:val="00B401F3"/>
    <w:rsid w:val="00B40A58"/>
    <w:rsid w:val="00B4410B"/>
    <w:rsid w:val="00B44419"/>
    <w:rsid w:val="00B464AC"/>
    <w:rsid w:val="00B46A25"/>
    <w:rsid w:val="00B51B7D"/>
    <w:rsid w:val="00B5206C"/>
    <w:rsid w:val="00B57767"/>
    <w:rsid w:val="00B67928"/>
    <w:rsid w:val="00B715F2"/>
    <w:rsid w:val="00B72801"/>
    <w:rsid w:val="00B73391"/>
    <w:rsid w:val="00B737C9"/>
    <w:rsid w:val="00B764A7"/>
    <w:rsid w:val="00B81CA2"/>
    <w:rsid w:val="00B869AE"/>
    <w:rsid w:val="00B879B1"/>
    <w:rsid w:val="00B94481"/>
    <w:rsid w:val="00B9790F"/>
    <w:rsid w:val="00BA2792"/>
    <w:rsid w:val="00BA684A"/>
    <w:rsid w:val="00BB26C3"/>
    <w:rsid w:val="00BB4872"/>
    <w:rsid w:val="00BD0AAD"/>
    <w:rsid w:val="00BD79BF"/>
    <w:rsid w:val="00BE31EC"/>
    <w:rsid w:val="00BE3B92"/>
    <w:rsid w:val="00BE7F98"/>
    <w:rsid w:val="00BF016D"/>
    <w:rsid w:val="00BF34C3"/>
    <w:rsid w:val="00BF7BC9"/>
    <w:rsid w:val="00C111CC"/>
    <w:rsid w:val="00C12C7C"/>
    <w:rsid w:val="00C166E6"/>
    <w:rsid w:val="00C16736"/>
    <w:rsid w:val="00C1783E"/>
    <w:rsid w:val="00C211EC"/>
    <w:rsid w:val="00C21E08"/>
    <w:rsid w:val="00C22D7C"/>
    <w:rsid w:val="00C27B7B"/>
    <w:rsid w:val="00C31F0E"/>
    <w:rsid w:val="00C33C05"/>
    <w:rsid w:val="00C362BD"/>
    <w:rsid w:val="00C409ED"/>
    <w:rsid w:val="00C417E3"/>
    <w:rsid w:val="00C43619"/>
    <w:rsid w:val="00C46EED"/>
    <w:rsid w:val="00C50DD2"/>
    <w:rsid w:val="00C51311"/>
    <w:rsid w:val="00C52944"/>
    <w:rsid w:val="00C61362"/>
    <w:rsid w:val="00C62679"/>
    <w:rsid w:val="00C652AC"/>
    <w:rsid w:val="00C67895"/>
    <w:rsid w:val="00C81415"/>
    <w:rsid w:val="00C94AF3"/>
    <w:rsid w:val="00CA088F"/>
    <w:rsid w:val="00CA1E88"/>
    <w:rsid w:val="00CA7457"/>
    <w:rsid w:val="00CA76C0"/>
    <w:rsid w:val="00CB4705"/>
    <w:rsid w:val="00CB7A70"/>
    <w:rsid w:val="00CC0058"/>
    <w:rsid w:val="00CC0D68"/>
    <w:rsid w:val="00CC0F46"/>
    <w:rsid w:val="00CC2E90"/>
    <w:rsid w:val="00CD4CA0"/>
    <w:rsid w:val="00CD7503"/>
    <w:rsid w:val="00CE032D"/>
    <w:rsid w:val="00CE3CEA"/>
    <w:rsid w:val="00CE43C0"/>
    <w:rsid w:val="00CE56C4"/>
    <w:rsid w:val="00CF2F42"/>
    <w:rsid w:val="00D01F0E"/>
    <w:rsid w:val="00D07F6F"/>
    <w:rsid w:val="00D103AB"/>
    <w:rsid w:val="00D10ECC"/>
    <w:rsid w:val="00D1147C"/>
    <w:rsid w:val="00D12CEA"/>
    <w:rsid w:val="00D15EE8"/>
    <w:rsid w:val="00D20DDB"/>
    <w:rsid w:val="00D21778"/>
    <w:rsid w:val="00D218B9"/>
    <w:rsid w:val="00D252F9"/>
    <w:rsid w:val="00D2591F"/>
    <w:rsid w:val="00D25CFD"/>
    <w:rsid w:val="00D27D45"/>
    <w:rsid w:val="00D31745"/>
    <w:rsid w:val="00D330F0"/>
    <w:rsid w:val="00D33252"/>
    <w:rsid w:val="00D3446F"/>
    <w:rsid w:val="00D4099A"/>
    <w:rsid w:val="00D46393"/>
    <w:rsid w:val="00D47029"/>
    <w:rsid w:val="00D50211"/>
    <w:rsid w:val="00D50479"/>
    <w:rsid w:val="00D51462"/>
    <w:rsid w:val="00D52DD5"/>
    <w:rsid w:val="00D53483"/>
    <w:rsid w:val="00D54403"/>
    <w:rsid w:val="00D54DD3"/>
    <w:rsid w:val="00D61B22"/>
    <w:rsid w:val="00D65411"/>
    <w:rsid w:val="00D67242"/>
    <w:rsid w:val="00D74E1B"/>
    <w:rsid w:val="00D76570"/>
    <w:rsid w:val="00D77F85"/>
    <w:rsid w:val="00D81E7C"/>
    <w:rsid w:val="00D824AA"/>
    <w:rsid w:val="00D831DF"/>
    <w:rsid w:val="00D83CF0"/>
    <w:rsid w:val="00D87905"/>
    <w:rsid w:val="00D912AF"/>
    <w:rsid w:val="00D923E9"/>
    <w:rsid w:val="00D95D95"/>
    <w:rsid w:val="00DA13D1"/>
    <w:rsid w:val="00DA3F1A"/>
    <w:rsid w:val="00DA4C41"/>
    <w:rsid w:val="00DA54A3"/>
    <w:rsid w:val="00DA6138"/>
    <w:rsid w:val="00DB6CC4"/>
    <w:rsid w:val="00DC67F2"/>
    <w:rsid w:val="00DC736F"/>
    <w:rsid w:val="00DD0F64"/>
    <w:rsid w:val="00DD30A8"/>
    <w:rsid w:val="00DD313B"/>
    <w:rsid w:val="00DD3E7F"/>
    <w:rsid w:val="00DD4DB0"/>
    <w:rsid w:val="00DD4E33"/>
    <w:rsid w:val="00DD787C"/>
    <w:rsid w:val="00DE7477"/>
    <w:rsid w:val="00DE7845"/>
    <w:rsid w:val="00DF06B1"/>
    <w:rsid w:val="00DF54DD"/>
    <w:rsid w:val="00DF5B4B"/>
    <w:rsid w:val="00DF7720"/>
    <w:rsid w:val="00E058EF"/>
    <w:rsid w:val="00E05C42"/>
    <w:rsid w:val="00E07CE3"/>
    <w:rsid w:val="00E11693"/>
    <w:rsid w:val="00E11DD7"/>
    <w:rsid w:val="00E14601"/>
    <w:rsid w:val="00E167C2"/>
    <w:rsid w:val="00E17204"/>
    <w:rsid w:val="00E23EF2"/>
    <w:rsid w:val="00E23F95"/>
    <w:rsid w:val="00E35E0D"/>
    <w:rsid w:val="00E369C0"/>
    <w:rsid w:val="00E438A4"/>
    <w:rsid w:val="00E44EA3"/>
    <w:rsid w:val="00E45584"/>
    <w:rsid w:val="00E45983"/>
    <w:rsid w:val="00E53CD5"/>
    <w:rsid w:val="00E566D5"/>
    <w:rsid w:val="00E60047"/>
    <w:rsid w:val="00E6554A"/>
    <w:rsid w:val="00E66516"/>
    <w:rsid w:val="00E6717F"/>
    <w:rsid w:val="00E73846"/>
    <w:rsid w:val="00E7479A"/>
    <w:rsid w:val="00E772B7"/>
    <w:rsid w:val="00E77E6D"/>
    <w:rsid w:val="00E837F6"/>
    <w:rsid w:val="00E83885"/>
    <w:rsid w:val="00E91DCD"/>
    <w:rsid w:val="00E95116"/>
    <w:rsid w:val="00E95302"/>
    <w:rsid w:val="00E96D76"/>
    <w:rsid w:val="00EA21BF"/>
    <w:rsid w:val="00EA260F"/>
    <w:rsid w:val="00EA299E"/>
    <w:rsid w:val="00EA5CB2"/>
    <w:rsid w:val="00EA60E0"/>
    <w:rsid w:val="00EB3A04"/>
    <w:rsid w:val="00EB4BA7"/>
    <w:rsid w:val="00EB616A"/>
    <w:rsid w:val="00EB7D55"/>
    <w:rsid w:val="00EC3438"/>
    <w:rsid w:val="00EC664B"/>
    <w:rsid w:val="00ED049B"/>
    <w:rsid w:val="00ED06ED"/>
    <w:rsid w:val="00ED0EC8"/>
    <w:rsid w:val="00ED31FD"/>
    <w:rsid w:val="00ED3B21"/>
    <w:rsid w:val="00ED6410"/>
    <w:rsid w:val="00EE1D67"/>
    <w:rsid w:val="00EF02FA"/>
    <w:rsid w:val="00EF2FD2"/>
    <w:rsid w:val="00EF7342"/>
    <w:rsid w:val="00F043BA"/>
    <w:rsid w:val="00F116D3"/>
    <w:rsid w:val="00F1235C"/>
    <w:rsid w:val="00F12EAB"/>
    <w:rsid w:val="00F179D3"/>
    <w:rsid w:val="00F216B1"/>
    <w:rsid w:val="00F273FF"/>
    <w:rsid w:val="00F278B7"/>
    <w:rsid w:val="00F27D39"/>
    <w:rsid w:val="00F324D4"/>
    <w:rsid w:val="00F36171"/>
    <w:rsid w:val="00F466CB"/>
    <w:rsid w:val="00F52CCB"/>
    <w:rsid w:val="00F55F81"/>
    <w:rsid w:val="00F6279B"/>
    <w:rsid w:val="00F6414A"/>
    <w:rsid w:val="00F65E09"/>
    <w:rsid w:val="00F66FF8"/>
    <w:rsid w:val="00F70F1C"/>
    <w:rsid w:val="00F711EE"/>
    <w:rsid w:val="00F71E7C"/>
    <w:rsid w:val="00F739BC"/>
    <w:rsid w:val="00F82AA5"/>
    <w:rsid w:val="00F84B25"/>
    <w:rsid w:val="00F866DB"/>
    <w:rsid w:val="00F95EB7"/>
    <w:rsid w:val="00FA0DCA"/>
    <w:rsid w:val="00FA5C0C"/>
    <w:rsid w:val="00FB5960"/>
    <w:rsid w:val="00FB6896"/>
    <w:rsid w:val="00FB7E1B"/>
    <w:rsid w:val="00FC07C6"/>
    <w:rsid w:val="00FC1914"/>
    <w:rsid w:val="00FC1D0D"/>
    <w:rsid w:val="00FD5E23"/>
    <w:rsid w:val="00FD7C00"/>
    <w:rsid w:val="00FE01F5"/>
    <w:rsid w:val="00FE0A36"/>
    <w:rsid w:val="00FE5AA7"/>
    <w:rsid w:val="00FF4309"/>
    <w:rsid w:val="00FF569E"/>
    <w:rsid w:val="00FF5713"/>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8F511"/>
  <w15:docId w15:val="{06904E1B-3BA0-534B-AD3E-73FF567C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391"/>
    <w:rPr>
      <w:sz w:val="24"/>
      <w:szCs w:val="24"/>
      <w:lang w:val="en-US" w:eastAsia="en-US"/>
    </w:rPr>
  </w:style>
  <w:style w:type="paragraph" w:styleId="Titre1">
    <w:name w:val="heading 1"/>
    <w:basedOn w:val="Normal"/>
    <w:next w:val="Normal"/>
    <w:qFormat/>
    <w:rsid w:val="00B73391"/>
    <w:pPr>
      <w:keepNext/>
      <w:keepLines/>
      <w:spacing w:before="240" w:after="240"/>
      <w:jc w:val="center"/>
      <w:outlineLvl w:val="0"/>
    </w:pPr>
    <w:rPr>
      <w:rFonts w:ascii="Times New Roman Bold" w:hAnsi="Times New Roman Bold"/>
      <w:b/>
      <w:sz w:val="32"/>
      <w:szCs w:val="20"/>
    </w:rPr>
  </w:style>
  <w:style w:type="paragraph" w:styleId="Titre2">
    <w:name w:val="heading 2"/>
    <w:basedOn w:val="Normal"/>
    <w:next w:val="Normal"/>
    <w:qFormat/>
    <w:rsid w:val="00B73391"/>
    <w:pPr>
      <w:keepNext/>
      <w:jc w:val="center"/>
      <w:outlineLvl w:val="1"/>
    </w:pPr>
    <w:rPr>
      <w:b/>
      <w:bCs/>
    </w:rPr>
  </w:style>
  <w:style w:type="paragraph" w:styleId="Titre3">
    <w:name w:val="heading 3"/>
    <w:basedOn w:val="Normal"/>
    <w:next w:val="Normal"/>
    <w:qFormat/>
    <w:rsid w:val="00B73391"/>
    <w:pPr>
      <w:keepNext/>
      <w:ind w:left="1440" w:hanging="1440"/>
      <w:jc w:val="both"/>
      <w:outlineLvl w:val="2"/>
    </w:pPr>
  </w:style>
  <w:style w:type="paragraph" w:styleId="Titre4">
    <w:name w:val="heading 4"/>
    <w:basedOn w:val="Normal"/>
    <w:next w:val="Normal"/>
    <w:link w:val="Titre4Car"/>
    <w:uiPriority w:val="9"/>
    <w:unhideWhenUsed/>
    <w:qFormat/>
    <w:rsid w:val="004802A5"/>
    <w:pPr>
      <w:keepNext/>
      <w:keepLines/>
      <w:spacing w:before="200"/>
      <w:outlineLvl w:val="3"/>
    </w:pPr>
    <w:rPr>
      <w:rFonts w:asciiTheme="majorHAnsi" w:eastAsiaTheme="majorEastAsia" w:hAnsiTheme="majorHAnsi" w:cstheme="majorBidi"/>
      <w:b/>
      <w:bCs/>
      <w:i/>
      <w:iCs/>
      <w:color w:val="4F81BD" w:themeColor="accent1"/>
    </w:rPr>
  </w:style>
  <w:style w:type="paragraph" w:styleId="Titre8">
    <w:name w:val="heading 8"/>
    <w:basedOn w:val="Normal"/>
    <w:next w:val="Normal"/>
    <w:qFormat/>
    <w:rsid w:val="00B73391"/>
    <w:pPr>
      <w:keepNext/>
      <w:jc w:val="both"/>
      <w:outlineLvl w:val="7"/>
    </w:pPr>
    <w:rPr>
      <w:rFonts w:ascii="Verdana" w:eastAsia="MS Mincho" w:hAnsi="Verdana"/>
      <w:b/>
      <w:bCs/>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kNormal">
    <w:name w:val="BankNormal"/>
    <w:basedOn w:val="Normal"/>
    <w:rsid w:val="00B73391"/>
    <w:pPr>
      <w:spacing w:after="240"/>
    </w:pPr>
    <w:rPr>
      <w:szCs w:val="20"/>
    </w:rPr>
  </w:style>
  <w:style w:type="paragraph" w:styleId="Retraitcorpsdetexte">
    <w:name w:val="Body Text Indent"/>
    <w:basedOn w:val="Normal"/>
    <w:semiHidden/>
    <w:rsid w:val="00B73391"/>
    <w:pPr>
      <w:ind w:left="1440" w:hanging="720"/>
      <w:jc w:val="both"/>
    </w:pPr>
    <w:rPr>
      <w:szCs w:val="20"/>
    </w:rPr>
  </w:style>
  <w:style w:type="paragraph" w:styleId="Notedebasdepage">
    <w:name w:val="footnote text"/>
    <w:basedOn w:val="Normal"/>
    <w:semiHidden/>
    <w:rsid w:val="00B73391"/>
    <w:rPr>
      <w:sz w:val="20"/>
      <w:szCs w:val="20"/>
    </w:rPr>
  </w:style>
  <w:style w:type="paragraph" w:customStyle="1" w:styleId="DefaultText">
    <w:name w:val="Default Text"/>
    <w:basedOn w:val="Normal"/>
    <w:rsid w:val="00B73391"/>
    <w:pPr>
      <w:autoSpaceDE w:val="0"/>
      <w:autoSpaceDN w:val="0"/>
      <w:adjustRightInd w:val="0"/>
    </w:pPr>
  </w:style>
  <w:style w:type="paragraph" w:customStyle="1" w:styleId="NormalSpaced">
    <w:name w:val="_NormalSpaced"/>
    <w:basedOn w:val="Normal"/>
    <w:rsid w:val="00B73391"/>
    <w:pPr>
      <w:tabs>
        <w:tab w:val="left" w:pos="720"/>
        <w:tab w:val="left" w:pos="1440"/>
        <w:tab w:val="left" w:pos="2160"/>
        <w:tab w:val="left" w:pos="2880"/>
        <w:tab w:val="left" w:pos="3600"/>
        <w:tab w:val="left" w:pos="4320"/>
        <w:tab w:val="left" w:pos="5040"/>
        <w:tab w:val="left" w:pos="5760"/>
        <w:tab w:val="left" w:pos="6480"/>
        <w:tab w:val="left" w:pos="7200"/>
      </w:tabs>
      <w:spacing w:after="120"/>
    </w:pPr>
    <w:rPr>
      <w:szCs w:val="20"/>
      <w:lang w:val="fr-CA"/>
    </w:rPr>
  </w:style>
  <w:style w:type="paragraph" w:styleId="Textedebulles">
    <w:name w:val="Balloon Text"/>
    <w:basedOn w:val="Normal"/>
    <w:semiHidden/>
    <w:rsid w:val="00B73391"/>
    <w:rPr>
      <w:rFonts w:ascii="Tahoma" w:hAnsi="Tahoma" w:cs="Tahoma"/>
      <w:sz w:val="16"/>
      <w:szCs w:val="16"/>
    </w:rPr>
  </w:style>
  <w:style w:type="character" w:styleId="Marquedecommentaire">
    <w:name w:val="annotation reference"/>
    <w:basedOn w:val="Policepardfaut"/>
    <w:uiPriority w:val="99"/>
    <w:semiHidden/>
    <w:rsid w:val="00B73391"/>
    <w:rPr>
      <w:sz w:val="16"/>
      <w:szCs w:val="16"/>
    </w:rPr>
  </w:style>
  <w:style w:type="paragraph" w:styleId="Commentaire">
    <w:name w:val="annotation text"/>
    <w:basedOn w:val="Normal"/>
    <w:link w:val="CommentaireCar"/>
    <w:uiPriority w:val="99"/>
    <w:rsid w:val="00B73391"/>
    <w:rPr>
      <w:sz w:val="20"/>
      <w:szCs w:val="20"/>
    </w:rPr>
  </w:style>
  <w:style w:type="paragraph" w:styleId="Objetducommentaire">
    <w:name w:val="annotation subject"/>
    <w:basedOn w:val="Commentaire"/>
    <w:next w:val="Commentaire"/>
    <w:semiHidden/>
    <w:rsid w:val="00B73391"/>
    <w:rPr>
      <w:b/>
      <w:bCs/>
    </w:rPr>
  </w:style>
  <w:style w:type="character" w:styleId="Appelnotedebasdep">
    <w:name w:val="footnote reference"/>
    <w:basedOn w:val="Policepardfaut"/>
    <w:uiPriority w:val="99"/>
    <w:semiHidden/>
    <w:rsid w:val="00B73391"/>
    <w:rPr>
      <w:vertAlign w:val="superscript"/>
    </w:rPr>
  </w:style>
  <w:style w:type="paragraph" w:styleId="Corpsdetexte">
    <w:name w:val="Body Text"/>
    <w:basedOn w:val="Normal"/>
    <w:semiHidden/>
    <w:rsid w:val="00B73391"/>
    <w:pPr>
      <w:jc w:val="both"/>
    </w:pPr>
    <w:rPr>
      <w:rFonts w:ascii="Verdana" w:hAnsi="Verdana"/>
      <w:i/>
      <w:sz w:val="20"/>
      <w:szCs w:val="20"/>
    </w:rPr>
  </w:style>
  <w:style w:type="paragraph" w:styleId="En-tte">
    <w:name w:val="header"/>
    <w:basedOn w:val="Normal"/>
    <w:semiHidden/>
    <w:rsid w:val="00B73391"/>
    <w:pPr>
      <w:tabs>
        <w:tab w:val="center" w:pos="4320"/>
        <w:tab w:val="right" w:pos="8640"/>
      </w:tabs>
    </w:pPr>
  </w:style>
  <w:style w:type="paragraph" w:styleId="Pieddepage">
    <w:name w:val="footer"/>
    <w:basedOn w:val="Normal"/>
    <w:semiHidden/>
    <w:rsid w:val="00B73391"/>
    <w:pPr>
      <w:tabs>
        <w:tab w:val="center" w:pos="4320"/>
        <w:tab w:val="right" w:pos="8640"/>
      </w:tabs>
    </w:pPr>
  </w:style>
  <w:style w:type="character" w:styleId="Numrodepage">
    <w:name w:val="page number"/>
    <w:basedOn w:val="Policepardfaut"/>
    <w:semiHidden/>
    <w:rsid w:val="00B73391"/>
  </w:style>
  <w:style w:type="paragraph" w:styleId="Retraitcorpsdetexte2">
    <w:name w:val="Body Text Indent 2"/>
    <w:basedOn w:val="Normal"/>
    <w:semiHidden/>
    <w:rsid w:val="00B73391"/>
    <w:pPr>
      <w:ind w:left="720"/>
      <w:jc w:val="both"/>
    </w:pPr>
    <w:rPr>
      <w:rFonts w:ascii="Verdana" w:hAnsi="Verdana"/>
      <w:iCs/>
      <w:sz w:val="20"/>
      <w:szCs w:val="20"/>
    </w:rPr>
  </w:style>
  <w:style w:type="paragraph" w:customStyle="1" w:styleId="303">
    <w:name w:val="303"/>
    <w:basedOn w:val="Normal"/>
    <w:rsid w:val="00B73391"/>
    <w:pPr>
      <w:autoSpaceDE w:val="0"/>
      <w:autoSpaceDN w:val="0"/>
      <w:adjustRightInd w:val="0"/>
    </w:pPr>
    <w:rPr>
      <w:sz w:val="20"/>
      <w:szCs w:val="20"/>
    </w:rPr>
  </w:style>
  <w:style w:type="character" w:styleId="Lienhypertexte">
    <w:name w:val="Hyperlink"/>
    <w:basedOn w:val="Policepardfaut"/>
    <w:semiHidden/>
    <w:rsid w:val="00B73391"/>
    <w:rPr>
      <w:color w:val="0000FF"/>
      <w:u w:val="single"/>
    </w:rPr>
  </w:style>
  <w:style w:type="paragraph" w:customStyle="1" w:styleId="TextTexte11">
    <w:name w:val="Text/Texte 1.1"/>
    <w:basedOn w:val="Normal"/>
    <w:rsid w:val="00B73391"/>
    <w:pPr>
      <w:keepLines/>
      <w:autoSpaceDE w:val="0"/>
      <w:autoSpaceDN w:val="0"/>
      <w:adjustRightInd w:val="0"/>
      <w:spacing w:after="100"/>
      <w:ind w:left="432" w:hanging="432"/>
    </w:pPr>
    <w:rPr>
      <w:rFonts w:ascii="Arial" w:hAnsi="Arial" w:cs="Arial"/>
      <w:sz w:val="20"/>
      <w:szCs w:val="20"/>
    </w:rPr>
  </w:style>
  <w:style w:type="paragraph" w:styleId="Corpsdetexte2">
    <w:name w:val="Body Text 2"/>
    <w:basedOn w:val="Normal"/>
    <w:semiHidden/>
    <w:rsid w:val="00B73391"/>
    <w:rPr>
      <w:i/>
      <w:iCs/>
    </w:rPr>
  </w:style>
  <w:style w:type="paragraph" w:customStyle="1" w:styleId="Num1i">
    <w:name w:val="Num 1 i"/>
    <w:basedOn w:val="Normal"/>
    <w:rsid w:val="005D173A"/>
    <w:pPr>
      <w:keepLines/>
      <w:autoSpaceDE w:val="0"/>
      <w:autoSpaceDN w:val="0"/>
      <w:adjustRightInd w:val="0"/>
      <w:spacing w:before="100" w:after="100"/>
      <w:ind w:left="1296" w:hanging="360"/>
    </w:pPr>
    <w:rPr>
      <w:rFonts w:ascii="Arial" w:hAnsi="Arial" w:cs="Arial"/>
      <w:sz w:val="20"/>
      <w:szCs w:val="20"/>
      <w:lang w:val="fr-CA"/>
    </w:rPr>
  </w:style>
  <w:style w:type="paragraph" w:customStyle="1" w:styleId="AlinaIndent">
    <w:name w:val="Alinéa/Indent"/>
    <w:basedOn w:val="Normal"/>
    <w:rsid w:val="00275D1B"/>
    <w:pPr>
      <w:autoSpaceDE w:val="0"/>
      <w:autoSpaceDN w:val="0"/>
      <w:adjustRightInd w:val="0"/>
      <w:spacing w:after="100"/>
      <w:ind w:left="432"/>
    </w:pPr>
    <w:rPr>
      <w:rFonts w:ascii="Arial" w:hAnsi="Arial" w:cs="Arial"/>
      <w:sz w:val="20"/>
      <w:szCs w:val="20"/>
    </w:rPr>
  </w:style>
  <w:style w:type="paragraph" w:styleId="Paragraphedeliste">
    <w:name w:val="List Paragraph"/>
    <w:aliases w:val="Dot pt"/>
    <w:basedOn w:val="Normal"/>
    <w:link w:val="ParagraphedelisteCar"/>
    <w:uiPriority w:val="34"/>
    <w:qFormat/>
    <w:rsid w:val="00E05C42"/>
    <w:pPr>
      <w:ind w:left="720"/>
      <w:contextualSpacing/>
    </w:pPr>
  </w:style>
  <w:style w:type="paragraph" w:styleId="Corpsdetexte3">
    <w:name w:val="Body Text 3"/>
    <w:basedOn w:val="Normal"/>
    <w:link w:val="Corpsdetexte3Car"/>
    <w:uiPriority w:val="99"/>
    <w:unhideWhenUsed/>
    <w:rsid w:val="00862A6A"/>
    <w:pPr>
      <w:spacing w:after="120"/>
    </w:pPr>
    <w:rPr>
      <w:sz w:val="16"/>
      <w:szCs w:val="16"/>
    </w:rPr>
  </w:style>
  <w:style w:type="character" w:customStyle="1" w:styleId="Corpsdetexte3Car">
    <w:name w:val="Corps de texte 3 Car"/>
    <w:basedOn w:val="Policepardfaut"/>
    <w:link w:val="Corpsdetexte3"/>
    <w:uiPriority w:val="99"/>
    <w:rsid w:val="00862A6A"/>
    <w:rPr>
      <w:sz w:val="16"/>
      <w:szCs w:val="16"/>
      <w:lang w:val="en-US" w:eastAsia="en-US"/>
    </w:rPr>
  </w:style>
  <w:style w:type="character" w:customStyle="1" w:styleId="CommentaireCar">
    <w:name w:val="Commentaire Car"/>
    <w:basedOn w:val="Policepardfaut"/>
    <w:link w:val="Commentaire"/>
    <w:uiPriority w:val="99"/>
    <w:rsid w:val="00A40DDE"/>
    <w:rPr>
      <w:lang w:val="en-US" w:eastAsia="en-US"/>
    </w:rPr>
  </w:style>
  <w:style w:type="paragraph" w:customStyle="1" w:styleId="XList-Num1">
    <w:name w:val="X List-Num 1"/>
    <w:qFormat/>
    <w:rsid w:val="00A40DDE"/>
    <w:pPr>
      <w:keepNext/>
      <w:numPr>
        <w:numId w:val="1"/>
      </w:numPr>
      <w:suppressAutoHyphens/>
      <w:spacing w:line="264" w:lineRule="auto"/>
      <w:outlineLvl w:val="0"/>
    </w:pPr>
    <w:rPr>
      <w:rFonts w:ascii="Arial" w:eastAsia="Calibri" w:hAnsi="Arial" w:cs="Arial"/>
      <w:b/>
      <w:szCs w:val="22"/>
      <w:lang w:eastAsia="en-US"/>
    </w:rPr>
  </w:style>
  <w:style w:type="paragraph" w:customStyle="1" w:styleId="XList-Num2">
    <w:name w:val="X List-Num 2"/>
    <w:basedOn w:val="Normal"/>
    <w:rsid w:val="00A40DDE"/>
    <w:pPr>
      <w:numPr>
        <w:ilvl w:val="1"/>
        <w:numId w:val="1"/>
      </w:numPr>
      <w:suppressAutoHyphens/>
      <w:spacing w:after="120" w:line="264" w:lineRule="auto"/>
      <w:outlineLvl w:val="0"/>
    </w:pPr>
    <w:rPr>
      <w:rFonts w:ascii="Arial" w:eastAsia="Calibri" w:hAnsi="Arial" w:cs="Arial"/>
      <w:sz w:val="20"/>
      <w:szCs w:val="22"/>
      <w:lang w:val="en-CA"/>
    </w:rPr>
  </w:style>
  <w:style w:type="paragraph" w:customStyle="1" w:styleId="XList-Num3">
    <w:name w:val="X List-Num 3"/>
    <w:basedOn w:val="XList-Num2"/>
    <w:rsid w:val="00A40DDE"/>
    <w:pPr>
      <w:numPr>
        <w:ilvl w:val="2"/>
      </w:numPr>
    </w:pPr>
  </w:style>
  <w:style w:type="paragraph" w:customStyle="1" w:styleId="XList-Num4">
    <w:name w:val="X List-Num 4"/>
    <w:basedOn w:val="XList-Num3"/>
    <w:rsid w:val="00A40DDE"/>
    <w:pPr>
      <w:numPr>
        <w:ilvl w:val="3"/>
      </w:numPr>
    </w:pPr>
  </w:style>
  <w:style w:type="paragraph" w:customStyle="1" w:styleId="XList-Num5">
    <w:name w:val="X List-Num 5"/>
    <w:basedOn w:val="XList-Num4"/>
    <w:rsid w:val="00A40DDE"/>
    <w:pPr>
      <w:numPr>
        <w:ilvl w:val="4"/>
      </w:numPr>
    </w:pPr>
  </w:style>
  <w:style w:type="paragraph" w:customStyle="1" w:styleId="XList-Num6">
    <w:name w:val="X List-Num 6"/>
    <w:basedOn w:val="XList-Num5"/>
    <w:rsid w:val="00A40DDE"/>
    <w:pPr>
      <w:numPr>
        <w:ilvl w:val="5"/>
      </w:numPr>
    </w:pPr>
  </w:style>
  <w:style w:type="paragraph" w:customStyle="1" w:styleId="XList-Num7">
    <w:name w:val="X List-Num 7"/>
    <w:basedOn w:val="XList-Num6"/>
    <w:rsid w:val="00A40DDE"/>
    <w:pPr>
      <w:numPr>
        <w:ilvl w:val="6"/>
      </w:numPr>
    </w:pPr>
  </w:style>
  <w:style w:type="paragraph" w:customStyle="1" w:styleId="XList-Num8">
    <w:name w:val="X List-Num 8"/>
    <w:basedOn w:val="XList-Num7"/>
    <w:rsid w:val="00A40DDE"/>
    <w:pPr>
      <w:numPr>
        <w:ilvl w:val="7"/>
      </w:numPr>
    </w:pPr>
  </w:style>
  <w:style w:type="paragraph" w:customStyle="1" w:styleId="XList-Num9">
    <w:name w:val="X List-Num 9"/>
    <w:basedOn w:val="XList-Num8"/>
    <w:rsid w:val="00A40DDE"/>
    <w:pPr>
      <w:numPr>
        <w:ilvl w:val="8"/>
      </w:numPr>
    </w:pPr>
  </w:style>
  <w:style w:type="paragraph" w:customStyle="1" w:styleId="XList-Cont1">
    <w:name w:val="X List-Cont 1"/>
    <w:next w:val="XList-Num1"/>
    <w:rsid w:val="00A40DDE"/>
    <w:pPr>
      <w:spacing w:after="120" w:line="264" w:lineRule="auto"/>
      <w:ind w:left="634"/>
    </w:pPr>
    <w:rPr>
      <w:rFonts w:ascii="Arial" w:eastAsia="Calibri" w:hAnsi="Arial" w:cs="Arial"/>
      <w:szCs w:val="22"/>
      <w:lang w:eastAsia="en-US"/>
    </w:rPr>
  </w:style>
  <w:style w:type="paragraph" w:styleId="Rvision">
    <w:name w:val="Revision"/>
    <w:hidden/>
    <w:uiPriority w:val="99"/>
    <w:semiHidden/>
    <w:rsid w:val="00850A73"/>
    <w:rPr>
      <w:sz w:val="24"/>
      <w:szCs w:val="24"/>
      <w:lang w:val="en-US" w:eastAsia="en-US"/>
    </w:rPr>
  </w:style>
  <w:style w:type="paragraph" w:customStyle="1" w:styleId="Default">
    <w:name w:val="Default"/>
    <w:rsid w:val="004802A5"/>
    <w:pPr>
      <w:autoSpaceDE w:val="0"/>
      <w:autoSpaceDN w:val="0"/>
      <w:adjustRightInd w:val="0"/>
    </w:pPr>
    <w:rPr>
      <w:rFonts w:ascii="Arial" w:hAnsi="Arial" w:cs="Arial"/>
      <w:color w:val="000000"/>
      <w:sz w:val="24"/>
      <w:szCs w:val="24"/>
      <w:lang w:val="en-US" w:eastAsia="en-US"/>
    </w:rPr>
  </w:style>
  <w:style w:type="character" w:customStyle="1" w:styleId="Titre4Car">
    <w:name w:val="Titre 4 Car"/>
    <w:basedOn w:val="Policepardfaut"/>
    <w:link w:val="Titre4"/>
    <w:uiPriority w:val="9"/>
    <w:rsid w:val="004802A5"/>
    <w:rPr>
      <w:rFonts w:asciiTheme="majorHAnsi" w:eastAsiaTheme="majorEastAsia" w:hAnsiTheme="majorHAnsi" w:cstheme="majorBidi"/>
      <w:b/>
      <w:bCs/>
      <w:i/>
      <w:iCs/>
      <w:color w:val="4F81BD" w:themeColor="accent1"/>
      <w:sz w:val="24"/>
      <w:szCs w:val="24"/>
      <w:lang w:val="en-US" w:eastAsia="en-US"/>
    </w:rPr>
  </w:style>
  <w:style w:type="paragraph" w:customStyle="1" w:styleId="TableText">
    <w:name w:val="Table Text"/>
    <w:basedOn w:val="Normal"/>
    <w:uiPriority w:val="99"/>
    <w:rsid w:val="00FE0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120" w:line="220" w:lineRule="exact"/>
      <w:textAlignment w:val="baseline"/>
    </w:pPr>
    <w:rPr>
      <w:rFonts w:ascii="Univers" w:hAnsi="Univers"/>
      <w:color w:val="000000"/>
      <w:sz w:val="20"/>
      <w:szCs w:val="20"/>
      <w:lang w:val="fr-CA" w:eastAsia="en-CA"/>
    </w:rPr>
  </w:style>
  <w:style w:type="character" w:styleId="Lienhypertextesuivivisit">
    <w:name w:val="FollowedHyperlink"/>
    <w:basedOn w:val="Policepardfaut"/>
    <w:uiPriority w:val="99"/>
    <w:semiHidden/>
    <w:unhideWhenUsed/>
    <w:rsid w:val="00347AC1"/>
    <w:rPr>
      <w:color w:val="800080" w:themeColor="followedHyperlink"/>
      <w:u w:val="single"/>
    </w:rPr>
  </w:style>
  <w:style w:type="character" w:customStyle="1" w:styleId="InitialStyle">
    <w:name w:val="InitialStyle"/>
    <w:rsid w:val="00F12EAB"/>
  </w:style>
  <w:style w:type="character" w:customStyle="1" w:styleId="ParagraphedelisteCar">
    <w:name w:val="Paragraphe de liste Car"/>
    <w:aliases w:val="Dot pt Car"/>
    <w:basedOn w:val="Policepardfaut"/>
    <w:link w:val="Paragraphedeliste"/>
    <w:uiPriority w:val="34"/>
    <w:rsid w:val="00E9530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1937">
      <w:bodyDiv w:val="1"/>
      <w:marLeft w:val="0"/>
      <w:marRight w:val="0"/>
      <w:marTop w:val="0"/>
      <w:marBottom w:val="0"/>
      <w:divBdr>
        <w:top w:val="none" w:sz="0" w:space="0" w:color="auto"/>
        <w:left w:val="none" w:sz="0" w:space="0" w:color="auto"/>
        <w:bottom w:val="none" w:sz="0" w:space="0" w:color="auto"/>
        <w:right w:val="none" w:sz="0" w:space="0" w:color="auto"/>
      </w:divBdr>
    </w:div>
    <w:div w:id="236130504">
      <w:bodyDiv w:val="1"/>
      <w:marLeft w:val="0"/>
      <w:marRight w:val="0"/>
      <w:marTop w:val="0"/>
      <w:marBottom w:val="0"/>
      <w:divBdr>
        <w:top w:val="none" w:sz="0" w:space="0" w:color="auto"/>
        <w:left w:val="none" w:sz="0" w:space="0" w:color="auto"/>
        <w:bottom w:val="none" w:sz="0" w:space="0" w:color="auto"/>
        <w:right w:val="none" w:sz="0" w:space="0" w:color="auto"/>
      </w:divBdr>
    </w:div>
    <w:div w:id="615990364">
      <w:bodyDiv w:val="1"/>
      <w:marLeft w:val="0"/>
      <w:marRight w:val="0"/>
      <w:marTop w:val="0"/>
      <w:marBottom w:val="0"/>
      <w:divBdr>
        <w:top w:val="none" w:sz="0" w:space="0" w:color="auto"/>
        <w:left w:val="none" w:sz="0" w:space="0" w:color="auto"/>
        <w:bottom w:val="none" w:sz="0" w:space="0" w:color="auto"/>
        <w:right w:val="none" w:sz="0" w:space="0" w:color="auto"/>
      </w:divBdr>
    </w:div>
    <w:div w:id="1326856096">
      <w:bodyDiv w:val="1"/>
      <w:marLeft w:val="0"/>
      <w:marRight w:val="0"/>
      <w:marTop w:val="0"/>
      <w:marBottom w:val="0"/>
      <w:divBdr>
        <w:top w:val="none" w:sz="0" w:space="0" w:color="auto"/>
        <w:left w:val="none" w:sz="0" w:space="0" w:color="auto"/>
        <w:bottom w:val="none" w:sz="0" w:space="0" w:color="auto"/>
        <w:right w:val="none" w:sz="0" w:space="0" w:color="auto"/>
      </w:divBdr>
    </w:div>
    <w:div w:id="1395546158">
      <w:bodyDiv w:val="1"/>
      <w:marLeft w:val="0"/>
      <w:marRight w:val="0"/>
      <w:marTop w:val="0"/>
      <w:marBottom w:val="0"/>
      <w:divBdr>
        <w:top w:val="none" w:sz="0" w:space="0" w:color="auto"/>
        <w:left w:val="none" w:sz="0" w:space="0" w:color="auto"/>
        <w:bottom w:val="none" w:sz="0" w:space="0" w:color="auto"/>
        <w:right w:val="none" w:sz="0" w:space="0" w:color="auto"/>
      </w:divBdr>
    </w:div>
    <w:div w:id="16371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76673CAD9B5948B7E3873AF3BC8B0E" ma:contentTypeVersion="5" ma:contentTypeDescription="Create a new document." ma:contentTypeScope="" ma:versionID="09b588b13e0b9d093fbd51b4241de9ef">
  <xsd:schema xmlns:xsd="http://www.w3.org/2001/XMLSchema" xmlns:xs="http://www.w3.org/2001/XMLSchema" xmlns:p="http://schemas.microsoft.com/office/2006/metadata/properties" xmlns:ns3="d47f7759-0b00-4107-9760-ce675199020c" targetNamespace="http://schemas.microsoft.com/office/2006/metadata/properties" ma:root="true" ma:fieldsID="fbd60fcb77f22b3beb5899c60f691cc2" ns3:_="">
    <xsd:import namespace="d47f7759-0b00-4107-9760-ce675199020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f7759-0b00-4107-9760-ce6751990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ADBDF-A5CC-4369-AF3D-2E66F60A3737}">
  <ds:schemaRefs>
    <ds:schemaRef ds:uri="http://schemas.microsoft.com/sharepoint/v3/contenttype/forms"/>
  </ds:schemaRefs>
</ds:datastoreItem>
</file>

<file path=customXml/itemProps2.xml><?xml version="1.0" encoding="utf-8"?>
<ds:datastoreItem xmlns:ds="http://schemas.openxmlformats.org/officeDocument/2006/customXml" ds:itemID="{3A7D47CA-CAEB-4CBF-9616-A841D36F3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f7759-0b00-4107-9760-ce6751990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1702B2-98D2-4AEE-8A4F-4BE1F861F5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79B3DF-3B74-4E00-8E23-85516B0F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3526</Words>
  <Characters>19398</Characters>
  <Application>Microsoft Office Word</Application>
  <DocSecurity>0</DocSecurity>
  <Lines>161</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Section 4</vt:lpstr>
      <vt:lpstr>Section 4</vt:lpstr>
    </vt:vector>
  </TitlesOfParts>
  <Company>AXSYN</Company>
  <LinksUpToDate>false</LinksUpToDate>
  <CharactersWithSpaces>22879</CharactersWithSpaces>
  <SharedDoc>false</SharedDoc>
  <HLinks>
    <vt:vector size="48" baseType="variant">
      <vt:variant>
        <vt:i4>2293826</vt:i4>
      </vt:variant>
      <vt:variant>
        <vt:i4>21</vt:i4>
      </vt:variant>
      <vt:variant>
        <vt:i4>0</vt:i4>
      </vt:variant>
      <vt:variant>
        <vt:i4>5</vt:i4>
      </vt:variant>
      <vt:variant>
        <vt:lpwstr>http://www.international.gc.ca/ifait-iaeci/about-apropos/test-evaluation.aspx?lang=eng&amp;menu_id=65&amp;menu=R</vt:lpwstr>
      </vt:variant>
      <vt:variant>
        <vt:lpwstr/>
      </vt:variant>
      <vt:variant>
        <vt:i4>65589</vt:i4>
      </vt:variant>
      <vt:variant>
        <vt:i4>18</vt:i4>
      </vt:variant>
      <vt:variant>
        <vt:i4>0</vt:i4>
      </vt:variant>
      <vt:variant>
        <vt:i4>5</vt:i4>
      </vt:variant>
      <vt:variant>
        <vt:lpwstr>http://www.international.gc.ca/ifait-iaeci/about-apropos/services.aspx?lang=eng&amp;menu_id=61&amp;menu=R</vt:lpwstr>
      </vt:variant>
      <vt:variant>
        <vt:lpwstr/>
      </vt:variant>
      <vt:variant>
        <vt:i4>53</vt:i4>
      </vt:variant>
      <vt:variant>
        <vt:i4>15</vt:i4>
      </vt:variant>
      <vt:variant>
        <vt:i4>0</vt:i4>
      </vt:variant>
      <vt:variant>
        <vt:i4>5</vt:i4>
      </vt:variant>
      <vt:variant>
        <vt:lpwstr>http://www.international.gc.ca/ifait-iaeci/about-apropos/services.aspx?lang=eng&amp;menu_id=60&amp;menu=R</vt:lpwstr>
      </vt:variant>
      <vt:variant>
        <vt:lpwstr/>
      </vt:variant>
      <vt:variant>
        <vt:i4>2359384</vt:i4>
      </vt:variant>
      <vt:variant>
        <vt:i4>12</vt:i4>
      </vt:variant>
      <vt:variant>
        <vt:i4>0</vt:i4>
      </vt:variant>
      <vt:variant>
        <vt:i4>5</vt:i4>
      </vt:variant>
      <vt:variant>
        <vt:lpwstr>http://www.international.gc.ca/ifait-iaeci/index.aspx?menu_id=1&amp;menu=R</vt:lpwstr>
      </vt:variant>
      <vt:variant>
        <vt:lpwstr/>
      </vt:variant>
      <vt:variant>
        <vt:i4>2752575</vt:i4>
      </vt:variant>
      <vt:variant>
        <vt:i4>9</vt:i4>
      </vt:variant>
      <vt:variant>
        <vt:i4>0</vt:i4>
      </vt:variant>
      <vt:variant>
        <vt:i4>5</vt:i4>
      </vt:variant>
      <vt:variant>
        <vt:lpwstr>http://www.international.gc.ca/jobs-emplois/index.aspx</vt:lpwstr>
      </vt:variant>
      <vt:variant>
        <vt:lpwstr/>
      </vt:variant>
      <vt:variant>
        <vt:i4>786494</vt:i4>
      </vt:variant>
      <vt:variant>
        <vt:i4>6</vt:i4>
      </vt:variant>
      <vt:variant>
        <vt:i4>0</vt:i4>
      </vt:variant>
      <vt:variant>
        <vt:i4>5</vt:i4>
      </vt:variant>
      <vt:variant>
        <vt:lpwstr>http://www.international.gc.ca/about-a_propos/index.aspx</vt:lpwstr>
      </vt:variant>
      <vt:variant>
        <vt:lpwstr/>
      </vt:variant>
      <vt:variant>
        <vt:i4>6029313</vt:i4>
      </vt:variant>
      <vt:variant>
        <vt:i4>3</vt:i4>
      </vt:variant>
      <vt:variant>
        <vt:i4>0</vt:i4>
      </vt:variant>
      <vt:variant>
        <vt:i4>5</vt:i4>
      </vt:variant>
      <vt:variant>
        <vt:lpwstr>http://www.international.gc.ca/international/index.aspx?lang=eng</vt:lpwstr>
      </vt:variant>
      <vt:variant>
        <vt:lpwstr/>
      </vt:variant>
      <vt:variant>
        <vt:i4>6684769</vt:i4>
      </vt:variant>
      <vt:variant>
        <vt:i4>0</vt:i4>
      </vt:variant>
      <vt:variant>
        <vt:i4>0</vt:i4>
      </vt:variant>
      <vt:variant>
        <vt:i4>5</vt:i4>
      </vt:variant>
      <vt:variant>
        <vt:lpwstr>http://www.international.gc.ca/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dc:title>
  <dc:creator>Tatyana</dc:creator>
  <cp:lastModifiedBy>MCN_Jacques</cp:lastModifiedBy>
  <cp:revision>2</cp:revision>
  <cp:lastPrinted>2020-03-13T19:20:00Z</cp:lastPrinted>
  <dcterms:created xsi:type="dcterms:W3CDTF">2020-12-01T08:38:00Z</dcterms:created>
  <dcterms:modified xsi:type="dcterms:W3CDTF">2020-12-01T08:38:00Z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0x0101004876673CAD9B5948B7E3873AF3BC8B0E</vt:lpwstr>
  </property>
</Properties>
</file>