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52D1DA" w14:textId="62731666" w:rsidR="00D86005" w:rsidRDefault="000232AD">
      <w:pPr>
        <w:spacing w:line="239" w:lineRule="auto"/>
        <w:rPr>
          <w:rFonts w:ascii="Calibri Light" w:eastAsia="Calibri Light" w:hAnsi="Calibri Light"/>
          <w:b/>
          <w:color w:val="0070C0"/>
          <w:sz w:val="28"/>
        </w:rPr>
      </w:pPr>
      <w:bookmarkStart w:id="0" w:name="page22"/>
      <w:bookmarkEnd w:id="0"/>
      <w:r w:rsidRPr="00ED04DD">
        <w:rPr>
          <w:rFonts w:ascii="Calibri Light" w:eastAsia="Calibri Light" w:hAnsi="Calibri Light"/>
          <w:b/>
          <w:color w:val="0070C0"/>
          <w:sz w:val="28"/>
        </w:rPr>
        <w:t xml:space="preserve">Annexe </w:t>
      </w:r>
      <w:bookmarkStart w:id="1" w:name="_GoBack"/>
      <w:bookmarkEnd w:id="1"/>
      <w:r w:rsidR="00324FC3">
        <w:rPr>
          <w:rFonts w:ascii="Calibri Light" w:eastAsia="Calibri Light" w:hAnsi="Calibri Light"/>
          <w:b/>
          <w:color w:val="0070C0"/>
          <w:sz w:val="28"/>
        </w:rPr>
        <w:t>2</w:t>
      </w:r>
      <w:r w:rsidRPr="00ED04DD">
        <w:rPr>
          <w:rFonts w:ascii="Calibri Light" w:eastAsia="Calibri Light" w:hAnsi="Calibri Light"/>
          <w:b/>
          <w:color w:val="0070C0"/>
          <w:sz w:val="28"/>
        </w:rPr>
        <w:t xml:space="preserve">: </w:t>
      </w:r>
      <w:r w:rsidR="002563AF" w:rsidRPr="00ED04DD">
        <w:rPr>
          <w:rFonts w:ascii="Calibri Light" w:eastAsia="Calibri Light" w:hAnsi="Calibri Light"/>
          <w:b/>
          <w:color w:val="0070C0"/>
          <w:sz w:val="28"/>
        </w:rPr>
        <w:t>Principales questions d</w:t>
      </w:r>
      <w:r w:rsidR="00ED04DD" w:rsidRPr="00ED04DD">
        <w:rPr>
          <w:rFonts w:ascii="Calibri Light" w:eastAsia="Calibri Light" w:hAnsi="Calibri Light"/>
          <w:b/>
          <w:color w:val="0070C0"/>
          <w:sz w:val="28"/>
        </w:rPr>
        <w:t>e</w:t>
      </w:r>
      <w:r w:rsidR="002563AF" w:rsidRPr="00ED04DD">
        <w:rPr>
          <w:rFonts w:ascii="Calibri Light" w:eastAsia="Calibri Light" w:hAnsi="Calibri Light"/>
          <w:b/>
          <w:color w:val="0070C0"/>
          <w:sz w:val="28"/>
        </w:rPr>
        <w:t xml:space="preserve"> contrôle interne </w:t>
      </w:r>
      <w:r w:rsidR="00ED04DD" w:rsidRPr="00ED04DD">
        <w:rPr>
          <w:rFonts w:ascii="Calibri Light" w:eastAsia="Calibri Light" w:hAnsi="Calibri Light"/>
          <w:b/>
          <w:color w:val="0070C0"/>
          <w:sz w:val="28"/>
        </w:rPr>
        <w:t>relatives à</w:t>
      </w:r>
      <w:r w:rsidR="002563AF" w:rsidRPr="00ED04DD">
        <w:rPr>
          <w:rFonts w:ascii="Calibri Light" w:eastAsia="Calibri Light" w:hAnsi="Calibri Light"/>
          <w:b/>
          <w:color w:val="0070C0"/>
          <w:sz w:val="28"/>
        </w:rPr>
        <w:t xml:space="preserve"> la </w:t>
      </w:r>
      <w:r w:rsidR="00583C42" w:rsidRPr="00ED04DD">
        <w:rPr>
          <w:rFonts w:ascii="Calibri Light" w:eastAsia="Calibri Light" w:hAnsi="Calibri Light"/>
          <w:b/>
          <w:color w:val="0070C0"/>
          <w:sz w:val="28"/>
        </w:rPr>
        <w:t>Microévaluation</w:t>
      </w:r>
      <w:r w:rsidRPr="00ED04DD">
        <w:rPr>
          <w:rFonts w:ascii="Calibri Light" w:eastAsia="Calibri Light" w:hAnsi="Calibri Light"/>
          <w:b/>
          <w:color w:val="0070C0"/>
          <w:sz w:val="28"/>
        </w:rPr>
        <w:t xml:space="preserve"> HACT</w:t>
      </w:r>
      <w:r w:rsidRPr="000232AD">
        <w:rPr>
          <w:rFonts w:ascii="Calibri Light" w:eastAsia="Calibri Light" w:hAnsi="Calibri Light"/>
          <w:b/>
          <w:color w:val="0070C0"/>
          <w:sz w:val="28"/>
        </w:rPr>
        <w:t xml:space="preserve"> </w:t>
      </w:r>
    </w:p>
    <w:p w14:paraId="71498224" w14:textId="77777777" w:rsidR="002563AF" w:rsidRDefault="002563AF">
      <w:pPr>
        <w:spacing w:line="239" w:lineRule="auto"/>
        <w:rPr>
          <w:rFonts w:ascii="Calibri Light" w:eastAsia="Calibri Light" w:hAnsi="Calibri Light"/>
          <w:b/>
          <w:color w:val="0070C0"/>
          <w:sz w:val="28"/>
        </w:rPr>
      </w:pPr>
    </w:p>
    <w:tbl>
      <w:tblPr>
        <w:tblStyle w:val="TableGrid"/>
        <w:tblW w:w="9464" w:type="dxa"/>
        <w:tblLook w:val="04A0" w:firstRow="1" w:lastRow="0" w:firstColumn="1" w:lastColumn="0" w:noHBand="0" w:noVBand="1"/>
      </w:tblPr>
      <w:tblGrid>
        <w:gridCol w:w="4928"/>
        <w:gridCol w:w="567"/>
        <w:gridCol w:w="605"/>
        <w:gridCol w:w="567"/>
        <w:gridCol w:w="2797"/>
      </w:tblGrid>
      <w:tr w:rsidR="002563AF" w14:paraId="3861B3B4" w14:textId="77777777" w:rsidTr="002563AF">
        <w:tc>
          <w:tcPr>
            <w:tcW w:w="4928" w:type="dxa"/>
            <w:shd w:val="clear" w:color="auto" w:fill="95B3D7" w:themeFill="accent1" w:themeFillTint="99"/>
          </w:tcPr>
          <w:p w14:paraId="2C129923" w14:textId="77777777" w:rsidR="002563AF" w:rsidRDefault="002563AF" w:rsidP="00DE1DD9">
            <w:pPr>
              <w:spacing w:line="239" w:lineRule="auto"/>
              <w:rPr>
                <w:rFonts w:ascii="Calibri Light" w:eastAsia="Calibri Light" w:hAnsi="Calibri Light"/>
                <w:b/>
                <w:color w:val="0070C0"/>
                <w:sz w:val="28"/>
              </w:rPr>
            </w:pPr>
            <w:r w:rsidRPr="00B11961">
              <w:rPr>
                <w:rFonts w:ascii="Arial" w:eastAsia="Arial" w:hAnsi="Arial"/>
                <w:b/>
              </w:rPr>
              <w:t xml:space="preserve">Domaine </w:t>
            </w:r>
            <w:r w:rsidR="00DE1DD9">
              <w:rPr>
                <w:rFonts w:ascii="Arial" w:eastAsia="Arial" w:hAnsi="Arial"/>
                <w:b/>
              </w:rPr>
              <w:t>considéré</w:t>
            </w:r>
            <w:r w:rsidRPr="00B11961">
              <w:rPr>
                <w:rFonts w:ascii="Arial" w:eastAsia="Arial" w:hAnsi="Arial"/>
                <w:b/>
              </w:rPr>
              <w:t xml:space="preserve"> et questions</w:t>
            </w:r>
            <w:r w:rsidRPr="002563AF">
              <w:rPr>
                <w:rFonts w:ascii="Calibri Light" w:eastAsia="Calibri Light" w:hAnsi="Calibri Light"/>
                <w:b/>
                <w:color w:val="0070C0"/>
                <w:sz w:val="28"/>
              </w:rPr>
              <w:t xml:space="preserve"> </w:t>
            </w:r>
            <w:r w:rsidR="00DE1DD9" w:rsidRPr="00DE1DD9">
              <w:rPr>
                <w:rFonts w:ascii="Arial" w:eastAsia="Arial" w:hAnsi="Arial"/>
                <w:b/>
              </w:rPr>
              <w:t>importantes</w:t>
            </w:r>
          </w:p>
        </w:tc>
        <w:tc>
          <w:tcPr>
            <w:tcW w:w="567" w:type="dxa"/>
            <w:shd w:val="clear" w:color="auto" w:fill="95B3D7" w:themeFill="accent1" w:themeFillTint="99"/>
          </w:tcPr>
          <w:p w14:paraId="6089A982" w14:textId="77777777" w:rsidR="002563AF" w:rsidRPr="002563AF" w:rsidRDefault="002563AF">
            <w:pPr>
              <w:spacing w:line="239" w:lineRule="auto"/>
              <w:rPr>
                <w:rFonts w:ascii="Arial" w:eastAsia="Arial" w:hAnsi="Arial"/>
                <w:b/>
                <w:shd w:val="clear" w:color="auto" w:fill="8DB3E2"/>
              </w:rPr>
            </w:pPr>
            <w:r w:rsidRPr="002563AF">
              <w:rPr>
                <w:rFonts w:ascii="Arial" w:eastAsia="Arial" w:hAnsi="Arial"/>
                <w:b/>
                <w:shd w:val="clear" w:color="auto" w:fill="8DB3E2"/>
              </w:rPr>
              <w:t>Oui</w:t>
            </w:r>
          </w:p>
        </w:tc>
        <w:tc>
          <w:tcPr>
            <w:tcW w:w="605" w:type="dxa"/>
            <w:shd w:val="clear" w:color="auto" w:fill="95B3D7" w:themeFill="accent1" w:themeFillTint="99"/>
          </w:tcPr>
          <w:p w14:paraId="1C38B93E" w14:textId="77777777" w:rsidR="002563AF" w:rsidRPr="002563AF" w:rsidRDefault="002563AF">
            <w:pPr>
              <w:spacing w:line="239" w:lineRule="auto"/>
              <w:rPr>
                <w:rFonts w:ascii="Arial" w:eastAsia="Arial" w:hAnsi="Arial"/>
                <w:b/>
                <w:shd w:val="clear" w:color="auto" w:fill="8DB3E2"/>
              </w:rPr>
            </w:pPr>
            <w:r w:rsidRPr="002563AF">
              <w:rPr>
                <w:rFonts w:ascii="Arial" w:eastAsia="Arial" w:hAnsi="Arial"/>
                <w:b/>
                <w:shd w:val="clear" w:color="auto" w:fill="8DB3E2"/>
              </w:rPr>
              <w:t>Non</w:t>
            </w:r>
          </w:p>
        </w:tc>
        <w:tc>
          <w:tcPr>
            <w:tcW w:w="567" w:type="dxa"/>
            <w:shd w:val="clear" w:color="auto" w:fill="95B3D7" w:themeFill="accent1" w:themeFillTint="99"/>
          </w:tcPr>
          <w:p w14:paraId="47275145" w14:textId="77777777" w:rsidR="002563AF" w:rsidRPr="002563AF" w:rsidRDefault="002563AF">
            <w:pPr>
              <w:spacing w:line="239" w:lineRule="auto"/>
              <w:rPr>
                <w:rFonts w:ascii="Arial" w:eastAsia="Arial" w:hAnsi="Arial"/>
                <w:b/>
                <w:shd w:val="clear" w:color="auto" w:fill="8DB3E2"/>
              </w:rPr>
            </w:pPr>
            <w:r w:rsidRPr="002563AF">
              <w:rPr>
                <w:rFonts w:ascii="Arial" w:eastAsia="Arial" w:hAnsi="Arial"/>
                <w:b/>
                <w:shd w:val="clear" w:color="auto" w:fill="8DB3E2"/>
              </w:rPr>
              <w:t>N/A</w:t>
            </w:r>
          </w:p>
        </w:tc>
        <w:tc>
          <w:tcPr>
            <w:tcW w:w="2797" w:type="dxa"/>
            <w:shd w:val="clear" w:color="auto" w:fill="95B3D7" w:themeFill="accent1" w:themeFillTint="99"/>
          </w:tcPr>
          <w:p w14:paraId="4A65A46D" w14:textId="77777777" w:rsidR="002563AF" w:rsidRPr="002563AF" w:rsidRDefault="002563AF">
            <w:pPr>
              <w:spacing w:line="239" w:lineRule="auto"/>
              <w:rPr>
                <w:rFonts w:ascii="Arial" w:eastAsia="Arial" w:hAnsi="Arial"/>
                <w:b/>
                <w:shd w:val="clear" w:color="auto" w:fill="8DB3E2"/>
              </w:rPr>
            </w:pPr>
            <w:r w:rsidRPr="002563AF">
              <w:rPr>
                <w:rFonts w:ascii="Arial" w:eastAsia="Arial" w:hAnsi="Arial"/>
                <w:b/>
                <w:shd w:val="clear" w:color="auto" w:fill="8DB3E2"/>
              </w:rPr>
              <w:t>Remarques / commentaires</w:t>
            </w:r>
          </w:p>
        </w:tc>
      </w:tr>
      <w:tr w:rsidR="002563AF" w14:paraId="52ADD2C5" w14:textId="77777777" w:rsidTr="002563AF">
        <w:trPr>
          <w:trHeight w:val="479"/>
        </w:trPr>
        <w:tc>
          <w:tcPr>
            <w:tcW w:w="9464" w:type="dxa"/>
            <w:gridSpan w:val="5"/>
            <w:shd w:val="clear" w:color="auto" w:fill="DBE5F1" w:themeFill="accent1" w:themeFillTint="33"/>
            <w:vAlign w:val="center"/>
          </w:tcPr>
          <w:p w14:paraId="1737CC85" w14:textId="77777777" w:rsidR="002563AF" w:rsidRPr="002563AF" w:rsidRDefault="002563AF" w:rsidP="002563AF">
            <w:pPr>
              <w:pStyle w:val="ListParagraph"/>
              <w:numPr>
                <w:ilvl w:val="0"/>
                <w:numId w:val="38"/>
              </w:numPr>
              <w:spacing w:line="239" w:lineRule="auto"/>
              <w:rPr>
                <w:rFonts w:ascii="Calibri Light" w:eastAsia="Calibri Light" w:hAnsi="Calibri Light"/>
                <w:b/>
                <w:color w:val="0070C0"/>
                <w:sz w:val="28"/>
              </w:rPr>
            </w:pPr>
            <w:r w:rsidRPr="002563AF">
              <w:rPr>
                <w:rFonts w:ascii="Arial" w:eastAsia="Arial" w:hAnsi="Arial"/>
                <w:b/>
                <w:color w:val="0070C0"/>
              </w:rPr>
              <w:t>Partenaire d'exécution</w:t>
            </w:r>
          </w:p>
        </w:tc>
      </w:tr>
      <w:tr w:rsidR="002563AF" w14:paraId="6974FC98" w14:textId="77777777" w:rsidTr="002563AF">
        <w:tc>
          <w:tcPr>
            <w:tcW w:w="4928" w:type="dxa"/>
            <w:shd w:val="clear" w:color="auto" w:fill="F2F2F2" w:themeFill="background1" w:themeFillShade="F2"/>
          </w:tcPr>
          <w:p w14:paraId="717BC234" w14:textId="77777777" w:rsidR="002563AF" w:rsidRPr="004E69FC" w:rsidRDefault="004E69FC" w:rsidP="004E69FC">
            <w:pPr>
              <w:spacing w:line="239" w:lineRule="auto"/>
              <w:rPr>
                <w:rFonts w:ascii="Calibri Light" w:eastAsia="Calibri Light" w:hAnsi="Calibri Light"/>
                <w:b/>
                <w:color w:val="0070C0"/>
                <w:sz w:val="28"/>
              </w:rPr>
            </w:pPr>
            <w:r>
              <w:rPr>
                <w:rFonts w:ascii="Arial" w:eastAsia="Arial" w:hAnsi="Arial"/>
                <w:b/>
                <w:shd w:val="clear" w:color="auto" w:fill="F2F2F2"/>
              </w:rPr>
              <w:t xml:space="preserve">1.1. </w:t>
            </w:r>
            <w:r w:rsidR="002563AF" w:rsidRPr="004E69FC">
              <w:rPr>
                <w:rFonts w:ascii="Arial" w:eastAsia="Arial" w:hAnsi="Arial"/>
                <w:b/>
                <w:shd w:val="clear" w:color="auto" w:fill="F2F2F2"/>
              </w:rPr>
              <w:t xml:space="preserve">Est-ce que le PE est légalement enregistré? </w:t>
            </w:r>
            <w:r w:rsidR="002563AF" w:rsidRPr="00B11961">
              <w:rPr>
                <w:rFonts w:ascii="Arial" w:eastAsia="Arial" w:hAnsi="Arial"/>
                <w:b/>
                <w:shd w:val="clear" w:color="auto" w:fill="F2F2F2"/>
              </w:rPr>
              <w:t>Si oui, est-il conforme à l'enregistrement? Veuillez prendre note du statut juridique et de la date d'enregistrement de la structure.</w:t>
            </w:r>
          </w:p>
        </w:tc>
        <w:tc>
          <w:tcPr>
            <w:tcW w:w="567" w:type="dxa"/>
            <w:shd w:val="clear" w:color="auto" w:fill="F2F2F2" w:themeFill="background1" w:themeFillShade="F2"/>
          </w:tcPr>
          <w:p w14:paraId="33D641A6" w14:textId="77777777" w:rsidR="002563AF" w:rsidRDefault="002563AF">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3DA1416A" w14:textId="77777777" w:rsidR="002563AF" w:rsidRDefault="002563AF">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6E575D9E" w14:textId="77777777" w:rsidR="002563AF" w:rsidRDefault="002563AF">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28AF55A2" w14:textId="77777777" w:rsidR="002563AF" w:rsidRDefault="002563AF">
            <w:pPr>
              <w:spacing w:line="239" w:lineRule="auto"/>
              <w:rPr>
                <w:rFonts w:ascii="Calibri Light" w:eastAsia="Calibri Light" w:hAnsi="Calibri Light"/>
                <w:b/>
                <w:color w:val="0070C0"/>
                <w:sz w:val="28"/>
              </w:rPr>
            </w:pPr>
          </w:p>
        </w:tc>
      </w:tr>
      <w:tr w:rsidR="002563AF" w14:paraId="4511F807" w14:textId="77777777" w:rsidTr="002563AF">
        <w:tc>
          <w:tcPr>
            <w:tcW w:w="4928" w:type="dxa"/>
            <w:shd w:val="clear" w:color="auto" w:fill="F2F2F2" w:themeFill="background1" w:themeFillShade="F2"/>
          </w:tcPr>
          <w:p w14:paraId="480B3DC4" w14:textId="77777777" w:rsidR="002563AF" w:rsidRPr="004E69FC" w:rsidRDefault="004E69FC" w:rsidP="004E69FC">
            <w:pPr>
              <w:spacing w:line="239" w:lineRule="auto"/>
              <w:rPr>
                <w:rFonts w:ascii="Calibri Light" w:eastAsia="Calibri Light" w:hAnsi="Calibri Light"/>
                <w:b/>
                <w:color w:val="0070C0"/>
                <w:sz w:val="28"/>
              </w:rPr>
            </w:pPr>
            <w:r>
              <w:rPr>
                <w:rFonts w:ascii="Arial" w:eastAsia="Arial" w:hAnsi="Arial"/>
                <w:b/>
                <w:shd w:val="clear" w:color="auto" w:fill="F2F2F2"/>
              </w:rPr>
              <w:t xml:space="preserve">1.2. </w:t>
            </w:r>
            <w:r w:rsidR="00902FFC" w:rsidRPr="004E69FC">
              <w:rPr>
                <w:rFonts w:ascii="Arial" w:eastAsia="Arial" w:hAnsi="Arial"/>
                <w:b/>
                <w:shd w:val="clear" w:color="auto" w:fill="F2F2F2"/>
              </w:rPr>
              <w:t>Si le PE a bénéficié de ressources des Nations Unies dans le passé, est-ce que des manquements importants ont été signalés dans la gestion, y compris pour des activités d'assurance antérieures.</w:t>
            </w:r>
          </w:p>
        </w:tc>
        <w:tc>
          <w:tcPr>
            <w:tcW w:w="567" w:type="dxa"/>
            <w:shd w:val="clear" w:color="auto" w:fill="F2F2F2" w:themeFill="background1" w:themeFillShade="F2"/>
          </w:tcPr>
          <w:p w14:paraId="724D6D47" w14:textId="77777777" w:rsidR="002563AF" w:rsidRDefault="002563AF">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1F663E45" w14:textId="77777777" w:rsidR="002563AF" w:rsidRDefault="002563AF">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306FB21C" w14:textId="77777777" w:rsidR="002563AF" w:rsidRDefault="002563AF">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4810BC3B" w14:textId="77777777" w:rsidR="002563AF" w:rsidRDefault="002563AF">
            <w:pPr>
              <w:spacing w:line="239" w:lineRule="auto"/>
              <w:rPr>
                <w:rFonts w:ascii="Calibri Light" w:eastAsia="Calibri Light" w:hAnsi="Calibri Light"/>
                <w:b/>
                <w:color w:val="0070C0"/>
                <w:sz w:val="28"/>
              </w:rPr>
            </w:pPr>
          </w:p>
        </w:tc>
      </w:tr>
      <w:tr w:rsidR="002563AF" w14:paraId="3E0F1945" w14:textId="77777777" w:rsidTr="002563AF">
        <w:tc>
          <w:tcPr>
            <w:tcW w:w="4928" w:type="dxa"/>
            <w:shd w:val="clear" w:color="auto" w:fill="F2F2F2" w:themeFill="background1" w:themeFillShade="F2"/>
          </w:tcPr>
          <w:p w14:paraId="5D650127" w14:textId="77777777" w:rsidR="002563AF" w:rsidRDefault="00902FFC" w:rsidP="00FB4DA9">
            <w:pPr>
              <w:spacing w:line="239" w:lineRule="auto"/>
              <w:rPr>
                <w:rFonts w:ascii="Calibri Light" w:eastAsia="Calibri Light" w:hAnsi="Calibri Light"/>
                <w:b/>
                <w:color w:val="0070C0"/>
                <w:sz w:val="28"/>
              </w:rPr>
            </w:pPr>
            <w:r w:rsidRPr="00902FFC">
              <w:rPr>
                <w:rFonts w:ascii="Arial" w:eastAsia="Arial" w:hAnsi="Arial"/>
                <w:b/>
                <w:shd w:val="clear" w:color="auto" w:fill="F2F2F2"/>
              </w:rPr>
              <w:t xml:space="preserve">1.3. Est-ce que le PE dispose d'obligations légales en matière de </w:t>
            </w:r>
            <w:r w:rsidR="00FB4DA9">
              <w:rPr>
                <w:rFonts w:ascii="Arial" w:eastAsia="Arial" w:hAnsi="Arial"/>
                <w:b/>
                <w:shd w:val="clear" w:color="auto" w:fill="F2F2F2"/>
              </w:rPr>
              <w:t>rapport</w:t>
            </w:r>
            <w:r w:rsidRPr="00902FFC">
              <w:rPr>
                <w:rFonts w:ascii="Arial" w:eastAsia="Arial" w:hAnsi="Arial"/>
                <w:b/>
                <w:shd w:val="clear" w:color="auto" w:fill="F2F2F2"/>
              </w:rPr>
              <w:t>? Si oui, sont-elles conformes à ces exigences au cours des trois exercices précédents?</w:t>
            </w:r>
          </w:p>
        </w:tc>
        <w:tc>
          <w:tcPr>
            <w:tcW w:w="567" w:type="dxa"/>
            <w:shd w:val="clear" w:color="auto" w:fill="F2F2F2" w:themeFill="background1" w:themeFillShade="F2"/>
          </w:tcPr>
          <w:p w14:paraId="06EA227E" w14:textId="77777777" w:rsidR="002563AF" w:rsidRDefault="002563AF">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5F39EFC6" w14:textId="77777777" w:rsidR="002563AF" w:rsidRDefault="002563AF">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4CB05B04" w14:textId="77777777" w:rsidR="002563AF" w:rsidRDefault="002563AF">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24A08B5C" w14:textId="77777777" w:rsidR="002563AF" w:rsidRDefault="002563AF">
            <w:pPr>
              <w:spacing w:line="239" w:lineRule="auto"/>
              <w:rPr>
                <w:rFonts w:ascii="Calibri Light" w:eastAsia="Calibri Light" w:hAnsi="Calibri Light"/>
                <w:b/>
                <w:color w:val="0070C0"/>
                <w:sz w:val="28"/>
              </w:rPr>
            </w:pPr>
          </w:p>
        </w:tc>
      </w:tr>
      <w:tr w:rsidR="002563AF" w14:paraId="0638BE68" w14:textId="77777777" w:rsidTr="002563AF">
        <w:tc>
          <w:tcPr>
            <w:tcW w:w="4928" w:type="dxa"/>
            <w:shd w:val="clear" w:color="auto" w:fill="F2F2F2" w:themeFill="background1" w:themeFillShade="F2"/>
          </w:tcPr>
          <w:p w14:paraId="64494587" w14:textId="77777777" w:rsidR="002563AF" w:rsidRDefault="00FB4DA9">
            <w:pPr>
              <w:spacing w:line="239" w:lineRule="auto"/>
              <w:rPr>
                <w:rFonts w:ascii="Calibri Light" w:eastAsia="Calibri Light" w:hAnsi="Calibri Light"/>
                <w:b/>
                <w:color w:val="0070C0"/>
                <w:sz w:val="28"/>
              </w:rPr>
            </w:pPr>
            <w:r w:rsidRPr="00FB4DA9">
              <w:rPr>
                <w:rFonts w:ascii="Arial" w:eastAsia="Arial" w:hAnsi="Arial"/>
                <w:b/>
                <w:shd w:val="clear" w:color="auto" w:fill="F2F2F2"/>
              </w:rPr>
              <w:t xml:space="preserve"> </w:t>
            </w:r>
            <w:r>
              <w:rPr>
                <w:rFonts w:ascii="Arial" w:eastAsia="Arial" w:hAnsi="Arial"/>
                <w:b/>
                <w:shd w:val="clear" w:color="auto" w:fill="F2F2F2"/>
              </w:rPr>
              <w:t xml:space="preserve">1.4. Si </w:t>
            </w:r>
            <w:r w:rsidRPr="00FB4DA9">
              <w:rPr>
                <w:rFonts w:ascii="Arial" w:eastAsia="Arial" w:hAnsi="Arial"/>
                <w:b/>
                <w:shd w:val="clear" w:color="auto" w:fill="F2F2F2"/>
              </w:rPr>
              <w:t>d'autres bureaux / structures externes participent à la mise en œuvre, le PE dispose-t-il de politiques et procédures pour assurer une surveillance et un suivi appropriés de l'exécution?</w:t>
            </w:r>
          </w:p>
        </w:tc>
        <w:tc>
          <w:tcPr>
            <w:tcW w:w="567" w:type="dxa"/>
            <w:shd w:val="clear" w:color="auto" w:fill="F2F2F2" w:themeFill="background1" w:themeFillShade="F2"/>
          </w:tcPr>
          <w:p w14:paraId="69FD4799" w14:textId="77777777" w:rsidR="002563AF" w:rsidRDefault="002563AF">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34B0A694" w14:textId="77777777" w:rsidR="002563AF" w:rsidRDefault="002563AF">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77F3481D" w14:textId="77777777" w:rsidR="002563AF" w:rsidRDefault="002563AF">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4B228442" w14:textId="77777777" w:rsidR="002563AF" w:rsidRDefault="002563AF">
            <w:pPr>
              <w:spacing w:line="239" w:lineRule="auto"/>
              <w:rPr>
                <w:rFonts w:ascii="Calibri Light" w:eastAsia="Calibri Light" w:hAnsi="Calibri Light"/>
                <w:b/>
                <w:color w:val="0070C0"/>
                <w:sz w:val="28"/>
              </w:rPr>
            </w:pPr>
          </w:p>
        </w:tc>
      </w:tr>
      <w:tr w:rsidR="002563AF" w14:paraId="0B094F9C" w14:textId="77777777" w:rsidTr="002563AF">
        <w:tc>
          <w:tcPr>
            <w:tcW w:w="4928" w:type="dxa"/>
            <w:shd w:val="clear" w:color="auto" w:fill="F2F2F2" w:themeFill="background1" w:themeFillShade="F2"/>
          </w:tcPr>
          <w:p w14:paraId="49ED5ADF" w14:textId="77777777" w:rsidR="002563AF" w:rsidRDefault="004E69FC">
            <w:pPr>
              <w:spacing w:line="239" w:lineRule="auto"/>
              <w:rPr>
                <w:rFonts w:ascii="Calibri Light" w:eastAsia="Calibri Light" w:hAnsi="Calibri Light"/>
                <w:b/>
                <w:color w:val="0070C0"/>
                <w:sz w:val="28"/>
              </w:rPr>
            </w:pPr>
            <w:r>
              <w:rPr>
                <w:rFonts w:ascii="Arial" w:eastAsia="Arial" w:hAnsi="Arial"/>
                <w:b/>
                <w:shd w:val="clear" w:color="auto" w:fill="F2F2F2"/>
              </w:rPr>
              <w:t xml:space="preserve">1.5. </w:t>
            </w:r>
            <w:r w:rsidR="00D972F8" w:rsidRPr="004E69FC">
              <w:rPr>
                <w:rFonts w:ascii="Arial" w:eastAsia="Arial" w:hAnsi="Arial"/>
                <w:b/>
                <w:shd w:val="clear" w:color="auto" w:fill="F2F2F2"/>
              </w:rPr>
              <w:t>Est-ce que le PE démontre une stabilité financière de base dans le pays (ressources de base, tendance de financement). Fournir le montant de l'actif total, du passif total, des revenus et des dépenses pour les trois exercices actuels et antérieurs.</w:t>
            </w:r>
          </w:p>
        </w:tc>
        <w:tc>
          <w:tcPr>
            <w:tcW w:w="567" w:type="dxa"/>
            <w:shd w:val="clear" w:color="auto" w:fill="F2F2F2" w:themeFill="background1" w:themeFillShade="F2"/>
          </w:tcPr>
          <w:p w14:paraId="31C3F49B" w14:textId="77777777" w:rsidR="002563AF" w:rsidRDefault="002563AF">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458B9EBF" w14:textId="77777777" w:rsidR="002563AF" w:rsidRDefault="002563AF">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1855E752" w14:textId="77777777" w:rsidR="002563AF" w:rsidRDefault="002563AF">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3297F7C7" w14:textId="77777777" w:rsidR="002563AF" w:rsidRDefault="002563AF">
            <w:pPr>
              <w:spacing w:line="239" w:lineRule="auto"/>
              <w:rPr>
                <w:rFonts w:ascii="Calibri Light" w:eastAsia="Calibri Light" w:hAnsi="Calibri Light"/>
                <w:b/>
                <w:color w:val="0070C0"/>
                <w:sz w:val="28"/>
              </w:rPr>
            </w:pPr>
          </w:p>
        </w:tc>
      </w:tr>
    </w:tbl>
    <w:p w14:paraId="7F3FBDA1" w14:textId="77777777" w:rsidR="002563AF" w:rsidRDefault="002563AF">
      <w:pPr>
        <w:spacing w:line="239" w:lineRule="auto"/>
        <w:rPr>
          <w:rFonts w:ascii="Calibri Light" w:eastAsia="Calibri Light" w:hAnsi="Calibri Light"/>
          <w:b/>
          <w:color w:val="0070C0"/>
          <w:sz w:val="28"/>
        </w:rPr>
      </w:pPr>
    </w:p>
    <w:tbl>
      <w:tblPr>
        <w:tblStyle w:val="TableGrid"/>
        <w:tblW w:w="9464" w:type="dxa"/>
        <w:tblLook w:val="04A0" w:firstRow="1" w:lastRow="0" w:firstColumn="1" w:lastColumn="0" w:noHBand="0" w:noVBand="1"/>
      </w:tblPr>
      <w:tblGrid>
        <w:gridCol w:w="4928"/>
        <w:gridCol w:w="567"/>
        <w:gridCol w:w="605"/>
        <w:gridCol w:w="567"/>
        <w:gridCol w:w="2797"/>
      </w:tblGrid>
      <w:tr w:rsidR="004E69FC" w14:paraId="7D7F925C" w14:textId="77777777" w:rsidTr="00B11961">
        <w:tc>
          <w:tcPr>
            <w:tcW w:w="4928" w:type="dxa"/>
            <w:shd w:val="clear" w:color="auto" w:fill="95B3D7" w:themeFill="accent1" w:themeFillTint="99"/>
          </w:tcPr>
          <w:p w14:paraId="4B5ABEE7" w14:textId="77777777" w:rsidR="004E69FC" w:rsidRDefault="00DE1DD9" w:rsidP="00B11961">
            <w:pPr>
              <w:spacing w:line="239" w:lineRule="auto"/>
              <w:rPr>
                <w:rFonts w:ascii="Calibri Light" w:eastAsia="Calibri Light" w:hAnsi="Calibri Light"/>
                <w:b/>
                <w:color w:val="0070C0"/>
                <w:sz w:val="28"/>
              </w:rPr>
            </w:pPr>
            <w:r w:rsidRPr="00B11961">
              <w:rPr>
                <w:rFonts w:ascii="Arial" w:eastAsia="Arial" w:hAnsi="Arial"/>
                <w:b/>
              </w:rPr>
              <w:t xml:space="preserve">Domaine </w:t>
            </w:r>
            <w:r>
              <w:rPr>
                <w:rFonts w:ascii="Arial" w:eastAsia="Arial" w:hAnsi="Arial"/>
                <w:b/>
              </w:rPr>
              <w:t>considéré</w:t>
            </w:r>
            <w:r w:rsidRPr="00B11961">
              <w:rPr>
                <w:rFonts w:ascii="Arial" w:eastAsia="Arial" w:hAnsi="Arial"/>
                <w:b/>
              </w:rPr>
              <w:t xml:space="preserve"> et questions</w:t>
            </w:r>
            <w:r w:rsidRPr="002563AF">
              <w:rPr>
                <w:rFonts w:ascii="Calibri Light" w:eastAsia="Calibri Light" w:hAnsi="Calibri Light"/>
                <w:b/>
                <w:color w:val="0070C0"/>
                <w:sz w:val="28"/>
              </w:rPr>
              <w:t xml:space="preserve"> </w:t>
            </w:r>
            <w:r w:rsidRPr="00DE1DD9">
              <w:rPr>
                <w:rFonts w:ascii="Arial" w:eastAsia="Arial" w:hAnsi="Arial"/>
                <w:b/>
              </w:rPr>
              <w:t>importantes</w:t>
            </w:r>
          </w:p>
        </w:tc>
        <w:tc>
          <w:tcPr>
            <w:tcW w:w="567" w:type="dxa"/>
            <w:shd w:val="clear" w:color="auto" w:fill="95B3D7" w:themeFill="accent1" w:themeFillTint="99"/>
          </w:tcPr>
          <w:p w14:paraId="735A6FAB" w14:textId="77777777" w:rsidR="004E69FC" w:rsidRPr="002563AF" w:rsidRDefault="004E69FC" w:rsidP="00B11961">
            <w:pPr>
              <w:spacing w:line="239" w:lineRule="auto"/>
              <w:rPr>
                <w:rFonts w:ascii="Arial" w:eastAsia="Arial" w:hAnsi="Arial"/>
                <w:b/>
                <w:shd w:val="clear" w:color="auto" w:fill="8DB3E2"/>
              </w:rPr>
            </w:pPr>
            <w:r w:rsidRPr="002563AF">
              <w:rPr>
                <w:rFonts w:ascii="Arial" w:eastAsia="Arial" w:hAnsi="Arial"/>
                <w:b/>
                <w:shd w:val="clear" w:color="auto" w:fill="8DB3E2"/>
              </w:rPr>
              <w:t>Oui</w:t>
            </w:r>
          </w:p>
        </w:tc>
        <w:tc>
          <w:tcPr>
            <w:tcW w:w="605" w:type="dxa"/>
            <w:shd w:val="clear" w:color="auto" w:fill="95B3D7" w:themeFill="accent1" w:themeFillTint="99"/>
          </w:tcPr>
          <w:p w14:paraId="6F7AE576" w14:textId="77777777" w:rsidR="004E69FC" w:rsidRPr="002563AF" w:rsidRDefault="004E69FC" w:rsidP="00B11961">
            <w:pPr>
              <w:spacing w:line="239" w:lineRule="auto"/>
              <w:rPr>
                <w:rFonts w:ascii="Arial" w:eastAsia="Arial" w:hAnsi="Arial"/>
                <w:b/>
                <w:shd w:val="clear" w:color="auto" w:fill="8DB3E2"/>
              </w:rPr>
            </w:pPr>
            <w:r w:rsidRPr="002563AF">
              <w:rPr>
                <w:rFonts w:ascii="Arial" w:eastAsia="Arial" w:hAnsi="Arial"/>
                <w:b/>
                <w:shd w:val="clear" w:color="auto" w:fill="8DB3E2"/>
              </w:rPr>
              <w:t>Non</w:t>
            </w:r>
          </w:p>
        </w:tc>
        <w:tc>
          <w:tcPr>
            <w:tcW w:w="567" w:type="dxa"/>
            <w:shd w:val="clear" w:color="auto" w:fill="95B3D7" w:themeFill="accent1" w:themeFillTint="99"/>
          </w:tcPr>
          <w:p w14:paraId="58C1C0E6" w14:textId="77777777" w:rsidR="004E69FC" w:rsidRPr="002563AF" w:rsidRDefault="004E69FC" w:rsidP="00B11961">
            <w:pPr>
              <w:spacing w:line="239" w:lineRule="auto"/>
              <w:rPr>
                <w:rFonts w:ascii="Arial" w:eastAsia="Arial" w:hAnsi="Arial"/>
                <w:b/>
                <w:shd w:val="clear" w:color="auto" w:fill="8DB3E2"/>
              </w:rPr>
            </w:pPr>
            <w:r w:rsidRPr="002563AF">
              <w:rPr>
                <w:rFonts w:ascii="Arial" w:eastAsia="Arial" w:hAnsi="Arial"/>
                <w:b/>
                <w:shd w:val="clear" w:color="auto" w:fill="8DB3E2"/>
              </w:rPr>
              <w:t>N/A</w:t>
            </w:r>
          </w:p>
        </w:tc>
        <w:tc>
          <w:tcPr>
            <w:tcW w:w="2797" w:type="dxa"/>
            <w:shd w:val="clear" w:color="auto" w:fill="95B3D7" w:themeFill="accent1" w:themeFillTint="99"/>
          </w:tcPr>
          <w:p w14:paraId="1C121A17" w14:textId="77777777" w:rsidR="004E69FC" w:rsidRPr="002563AF" w:rsidRDefault="004E69FC" w:rsidP="00B11961">
            <w:pPr>
              <w:spacing w:line="239" w:lineRule="auto"/>
              <w:rPr>
                <w:rFonts w:ascii="Arial" w:eastAsia="Arial" w:hAnsi="Arial"/>
                <w:b/>
                <w:shd w:val="clear" w:color="auto" w:fill="8DB3E2"/>
              </w:rPr>
            </w:pPr>
            <w:r w:rsidRPr="002563AF">
              <w:rPr>
                <w:rFonts w:ascii="Arial" w:eastAsia="Arial" w:hAnsi="Arial"/>
                <w:b/>
                <w:shd w:val="clear" w:color="auto" w:fill="8DB3E2"/>
              </w:rPr>
              <w:t>Remarques / commentaires</w:t>
            </w:r>
          </w:p>
        </w:tc>
      </w:tr>
      <w:tr w:rsidR="004E69FC" w14:paraId="10F1D22C" w14:textId="77777777" w:rsidTr="00B11961">
        <w:trPr>
          <w:trHeight w:val="479"/>
        </w:trPr>
        <w:tc>
          <w:tcPr>
            <w:tcW w:w="9464" w:type="dxa"/>
            <w:gridSpan w:val="5"/>
            <w:shd w:val="clear" w:color="auto" w:fill="DBE5F1" w:themeFill="accent1" w:themeFillTint="33"/>
            <w:vAlign w:val="center"/>
          </w:tcPr>
          <w:p w14:paraId="221EC17E" w14:textId="77777777" w:rsidR="004E69FC" w:rsidRPr="004E69FC" w:rsidRDefault="004E69FC" w:rsidP="004E69FC">
            <w:pPr>
              <w:pStyle w:val="ListParagraph"/>
              <w:numPr>
                <w:ilvl w:val="0"/>
                <w:numId w:val="38"/>
              </w:numPr>
              <w:spacing w:line="239" w:lineRule="auto"/>
              <w:rPr>
                <w:rFonts w:ascii="Calibri Light" w:eastAsia="Calibri Light" w:hAnsi="Calibri Light"/>
                <w:b/>
                <w:color w:val="0070C0"/>
                <w:sz w:val="28"/>
              </w:rPr>
            </w:pPr>
            <w:r w:rsidRPr="004E69FC">
              <w:rPr>
                <w:rFonts w:ascii="Arial" w:eastAsia="Arial" w:hAnsi="Arial"/>
                <w:b/>
                <w:color w:val="0070C0"/>
              </w:rPr>
              <w:t>Gestion du programme</w:t>
            </w:r>
          </w:p>
        </w:tc>
      </w:tr>
      <w:tr w:rsidR="004E69FC" w14:paraId="2009324C" w14:textId="77777777" w:rsidTr="00B11961">
        <w:tc>
          <w:tcPr>
            <w:tcW w:w="4928" w:type="dxa"/>
            <w:shd w:val="clear" w:color="auto" w:fill="F2F2F2" w:themeFill="background1" w:themeFillShade="F2"/>
          </w:tcPr>
          <w:p w14:paraId="28189BD5" w14:textId="77777777" w:rsidR="004E69FC" w:rsidRPr="004E69FC" w:rsidRDefault="004E69FC" w:rsidP="004E69FC">
            <w:pPr>
              <w:spacing w:line="239" w:lineRule="auto"/>
              <w:rPr>
                <w:rFonts w:ascii="Arial" w:eastAsia="Arial" w:hAnsi="Arial"/>
                <w:b/>
                <w:shd w:val="clear" w:color="auto" w:fill="F2F2F2"/>
              </w:rPr>
            </w:pPr>
            <w:r>
              <w:rPr>
                <w:rFonts w:ascii="Arial" w:eastAsia="Arial" w:hAnsi="Arial"/>
                <w:b/>
                <w:shd w:val="clear" w:color="auto" w:fill="F2F2F2"/>
              </w:rPr>
              <w:t xml:space="preserve">2.1. </w:t>
            </w:r>
            <w:r w:rsidR="00583C42" w:rsidRPr="004E69FC">
              <w:rPr>
                <w:rFonts w:ascii="Arial" w:eastAsia="Arial" w:hAnsi="Arial"/>
                <w:b/>
                <w:shd w:val="clear" w:color="auto" w:fill="F2F2F2"/>
              </w:rPr>
              <w:t xml:space="preserve">Est-ce que </w:t>
            </w:r>
            <w:r w:rsidR="00583C42">
              <w:rPr>
                <w:rFonts w:ascii="Arial" w:eastAsia="Arial" w:hAnsi="Arial"/>
                <w:b/>
                <w:shd w:val="clear" w:color="auto" w:fill="F2F2F2"/>
              </w:rPr>
              <w:t>les plans de travail précisent</w:t>
            </w:r>
            <w:r w:rsidRPr="004E69FC">
              <w:rPr>
                <w:rFonts w:ascii="Arial" w:eastAsia="Arial" w:hAnsi="Arial"/>
                <w:b/>
                <w:shd w:val="clear" w:color="auto" w:fill="F2F2F2"/>
              </w:rPr>
              <w:t xml:space="preserve"> les résultats attendus et les activités à mener pour atteindre les résultats, avec un calendrier et un budget pour les activités?</w:t>
            </w:r>
          </w:p>
        </w:tc>
        <w:tc>
          <w:tcPr>
            <w:tcW w:w="567" w:type="dxa"/>
            <w:shd w:val="clear" w:color="auto" w:fill="F2F2F2" w:themeFill="background1" w:themeFillShade="F2"/>
          </w:tcPr>
          <w:p w14:paraId="531EF68C" w14:textId="77777777" w:rsidR="004E69FC" w:rsidRDefault="004E69FC"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65E52D3A" w14:textId="77777777" w:rsidR="004E69FC" w:rsidRDefault="004E69FC"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2404F824" w14:textId="77777777" w:rsidR="004E69FC" w:rsidRDefault="004E69FC"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6DB05065" w14:textId="77777777" w:rsidR="004E69FC" w:rsidRDefault="004E69FC" w:rsidP="00B11961">
            <w:pPr>
              <w:spacing w:line="239" w:lineRule="auto"/>
              <w:rPr>
                <w:rFonts w:ascii="Calibri Light" w:eastAsia="Calibri Light" w:hAnsi="Calibri Light"/>
                <w:b/>
                <w:color w:val="0070C0"/>
                <w:sz w:val="28"/>
              </w:rPr>
            </w:pPr>
          </w:p>
        </w:tc>
      </w:tr>
      <w:tr w:rsidR="004E69FC" w14:paraId="22CC5248" w14:textId="77777777" w:rsidTr="00B11961">
        <w:tc>
          <w:tcPr>
            <w:tcW w:w="4928" w:type="dxa"/>
            <w:shd w:val="clear" w:color="auto" w:fill="F2F2F2" w:themeFill="background1" w:themeFillShade="F2"/>
          </w:tcPr>
          <w:p w14:paraId="1BDB4DFA" w14:textId="77777777" w:rsidR="004E69FC" w:rsidRPr="004E69FC" w:rsidRDefault="00A9689B" w:rsidP="00B11961">
            <w:pPr>
              <w:spacing w:line="239" w:lineRule="auto"/>
              <w:rPr>
                <w:rFonts w:ascii="Arial" w:eastAsia="Arial" w:hAnsi="Arial"/>
                <w:b/>
                <w:shd w:val="clear" w:color="auto" w:fill="F2F2F2"/>
              </w:rPr>
            </w:pPr>
            <w:r>
              <w:rPr>
                <w:rFonts w:ascii="Arial" w:eastAsia="Arial" w:hAnsi="Arial"/>
                <w:b/>
                <w:shd w:val="clear" w:color="auto" w:fill="F2F2F2"/>
              </w:rPr>
              <w:t xml:space="preserve">2.2. </w:t>
            </w:r>
            <w:r w:rsidR="004E69FC" w:rsidRPr="004E69FC">
              <w:rPr>
                <w:rFonts w:ascii="Arial" w:eastAsia="Arial" w:hAnsi="Arial"/>
                <w:b/>
                <w:shd w:val="clear" w:color="auto" w:fill="F2F2F2"/>
              </w:rPr>
              <w:t>Est-ce que le PE effectue et documente des activités régulières de suivi telles que les réunions d'examen, les visites</w:t>
            </w:r>
            <w:r w:rsidR="00583C42">
              <w:rPr>
                <w:rFonts w:ascii="Arial" w:eastAsia="Arial" w:hAnsi="Arial"/>
                <w:b/>
                <w:shd w:val="clear" w:color="auto" w:fill="F2F2F2"/>
              </w:rPr>
              <w:t xml:space="preserve"> de sites pour les projets, etc ?</w:t>
            </w:r>
          </w:p>
        </w:tc>
        <w:tc>
          <w:tcPr>
            <w:tcW w:w="567" w:type="dxa"/>
            <w:shd w:val="clear" w:color="auto" w:fill="F2F2F2" w:themeFill="background1" w:themeFillShade="F2"/>
          </w:tcPr>
          <w:p w14:paraId="474B246B" w14:textId="77777777" w:rsidR="004E69FC" w:rsidRDefault="004E69FC"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28C10A58" w14:textId="77777777" w:rsidR="004E69FC" w:rsidRDefault="004E69FC"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10B693E9" w14:textId="77777777" w:rsidR="004E69FC" w:rsidRDefault="004E69FC"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4754FF20" w14:textId="77777777" w:rsidR="004E69FC" w:rsidRDefault="004E69FC" w:rsidP="00B11961">
            <w:pPr>
              <w:spacing w:line="239" w:lineRule="auto"/>
              <w:rPr>
                <w:rFonts w:ascii="Calibri Light" w:eastAsia="Calibri Light" w:hAnsi="Calibri Light"/>
                <w:b/>
                <w:color w:val="0070C0"/>
                <w:sz w:val="28"/>
              </w:rPr>
            </w:pPr>
          </w:p>
        </w:tc>
      </w:tr>
    </w:tbl>
    <w:p w14:paraId="137D5DF7" w14:textId="77777777" w:rsidR="002563AF" w:rsidRDefault="002563AF">
      <w:pPr>
        <w:spacing w:line="239" w:lineRule="auto"/>
        <w:rPr>
          <w:rFonts w:ascii="Calibri Light" w:eastAsia="Calibri Light" w:hAnsi="Calibri Light"/>
          <w:b/>
          <w:color w:val="0070C0"/>
          <w:sz w:val="28"/>
        </w:rPr>
      </w:pPr>
    </w:p>
    <w:p w14:paraId="4B8A7CFC" w14:textId="77777777" w:rsidR="00A9689B" w:rsidRDefault="00A9689B">
      <w:pPr>
        <w:spacing w:line="226" w:lineRule="exact"/>
        <w:rPr>
          <w:rFonts w:ascii="Times New Roman" w:eastAsia="Times New Roman" w:hAnsi="Times New Roman"/>
        </w:rPr>
      </w:pPr>
    </w:p>
    <w:p w14:paraId="1AE9A87D" w14:textId="77777777" w:rsidR="00A9689B" w:rsidRDefault="00A9689B">
      <w:pPr>
        <w:spacing w:line="226" w:lineRule="exact"/>
        <w:rPr>
          <w:rFonts w:ascii="Times New Roman" w:eastAsia="Times New Roman" w:hAnsi="Times New Roman"/>
        </w:rPr>
      </w:pPr>
    </w:p>
    <w:p w14:paraId="10F18E31" w14:textId="77777777" w:rsidR="00A9689B" w:rsidRDefault="00A9689B">
      <w:pPr>
        <w:spacing w:line="226" w:lineRule="exact"/>
        <w:rPr>
          <w:rFonts w:ascii="Times New Roman" w:eastAsia="Times New Roman" w:hAnsi="Times New Roman"/>
        </w:rPr>
      </w:pPr>
    </w:p>
    <w:p w14:paraId="1DE8ABEB" w14:textId="77777777" w:rsidR="00A9689B" w:rsidRDefault="00A9689B">
      <w:pPr>
        <w:spacing w:line="226" w:lineRule="exact"/>
        <w:rPr>
          <w:rFonts w:ascii="Times New Roman" w:eastAsia="Times New Roman" w:hAnsi="Times New Roman"/>
        </w:rPr>
      </w:pPr>
    </w:p>
    <w:p w14:paraId="0218201B" w14:textId="77777777" w:rsidR="00A9689B" w:rsidRDefault="00A9689B">
      <w:pPr>
        <w:spacing w:line="226" w:lineRule="exact"/>
        <w:rPr>
          <w:rFonts w:ascii="Times New Roman" w:eastAsia="Times New Roman" w:hAnsi="Times New Roman"/>
        </w:rPr>
      </w:pPr>
    </w:p>
    <w:p w14:paraId="72945517" w14:textId="77777777" w:rsidR="00A9689B" w:rsidRDefault="00A9689B">
      <w:pPr>
        <w:spacing w:line="226" w:lineRule="exact"/>
        <w:rPr>
          <w:rFonts w:ascii="Times New Roman" w:eastAsia="Times New Roman" w:hAnsi="Times New Roman"/>
        </w:rPr>
      </w:pPr>
    </w:p>
    <w:p w14:paraId="3F9156C8" w14:textId="77777777" w:rsidR="00A9689B" w:rsidRDefault="00A9689B">
      <w:pPr>
        <w:spacing w:line="226" w:lineRule="exact"/>
        <w:rPr>
          <w:rFonts w:ascii="Times New Roman" w:eastAsia="Times New Roman" w:hAnsi="Times New Roman"/>
        </w:rPr>
      </w:pPr>
    </w:p>
    <w:p w14:paraId="45BB1823" w14:textId="77777777" w:rsidR="00A9689B" w:rsidRDefault="00A9689B">
      <w:pPr>
        <w:spacing w:line="226" w:lineRule="exact"/>
        <w:rPr>
          <w:rFonts w:ascii="Times New Roman" w:eastAsia="Times New Roman" w:hAnsi="Times New Roman"/>
        </w:rPr>
      </w:pPr>
    </w:p>
    <w:p w14:paraId="3599DC9E" w14:textId="77777777" w:rsidR="00A9689B" w:rsidRDefault="00A9689B">
      <w:pPr>
        <w:spacing w:line="226" w:lineRule="exact"/>
        <w:rPr>
          <w:rFonts w:ascii="Times New Roman" w:eastAsia="Times New Roman" w:hAnsi="Times New Roman"/>
        </w:rPr>
      </w:pPr>
    </w:p>
    <w:p w14:paraId="6AB1746F" w14:textId="77777777" w:rsidR="00583C42" w:rsidRDefault="00583C42">
      <w:pPr>
        <w:spacing w:line="226" w:lineRule="exact"/>
        <w:rPr>
          <w:rFonts w:ascii="Times New Roman" w:eastAsia="Times New Roman" w:hAnsi="Times New Roman"/>
        </w:rPr>
      </w:pPr>
    </w:p>
    <w:p w14:paraId="34CCBAC4" w14:textId="77777777" w:rsidR="00583C42" w:rsidRDefault="00583C42">
      <w:pPr>
        <w:spacing w:line="226" w:lineRule="exact"/>
        <w:rPr>
          <w:rFonts w:ascii="Times New Roman" w:eastAsia="Times New Roman" w:hAnsi="Times New Roman"/>
        </w:rPr>
      </w:pPr>
    </w:p>
    <w:p w14:paraId="2D25AF05" w14:textId="77777777" w:rsidR="00A9689B" w:rsidRDefault="00A9689B">
      <w:pPr>
        <w:spacing w:line="226" w:lineRule="exact"/>
        <w:rPr>
          <w:rFonts w:ascii="Times New Roman" w:eastAsia="Times New Roman" w:hAnsi="Times New Roman"/>
        </w:rPr>
      </w:pPr>
    </w:p>
    <w:p w14:paraId="19B8270A" w14:textId="77777777" w:rsidR="00A9689B" w:rsidRDefault="00A9689B">
      <w:pPr>
        <w:spacing w:line="226" w:lineRule="exact"/>
        <w:rPr>
          <w:rFonts w:ascii="Times New Roman" w:eastAsia="Times New Roman" w:hAnsi="Times New Roman"/>
        </w:rPr>
      </w:pPr>
    </w:p>
    <w:p w14:paraId="48BE6467" w14:textId="77777777" w:rsidR="00A9689B" w:rsidRDefault="00A9689B">
      <w:pPr>
        <w:spacing w:line="226" w:lineRule="exact"/>
        <w:rPr>
          <w:rFonts w:ascii="Times New Roman" w:eastAsia="Times New Roman" w:hAnsi="Times New Roman"/>
        </w:rPr>
      </w:pPr>
    </w:p>
    <w:tbl>
      <w:tblPr>
        <w:tblStyle w:val="TableGrid"/>
        <w:tblW w:w="9464" w:type="dxa"/>
        <w:tblLook w:val="04A0" w:firstRow="1" w:lastRow="0" w:firstColumn="1" w:lastColumn="0" w:noHBand="0" w:noVBand="1"/>
      </w:tblPr>
      <w:tblGrid>
        <w:gridCol w:w="4928"/>
        <w:gridCol w:w="567"/>
        <w:gridCol w:w="605"/>
        <w:gridCol w:w="567"/>
        <w:gridCol w:w="2797"/>
      </w:tblGrid>
      <w:tr w:rsidR="00A9689B" w14:paraId="0A3EE5D4" w14:textId="77777777" w:rsidTr="00B11961">
        <w:tc>
          <w:tcPr>
            <w:tcW w:w="4928" w:type="dxa"/>
            <w:shd w:val="clear" w:color="auto" w:fill="95B3D7" w:themeFill="accent1" w:themeFillTint="99"/>
          </w:tcPr>
          <w:p w14:paraId="4B1E9EFB" w14:textId="77777777" w:rsidR="00A9689B" w:rsidRDefault="00A9689B" w:rsidP="00DE1DD9">
            <w:pPr>
              <w:spacing w:line="239" w:lineRule="auto"/>
              <w:rPr>
                <w:rFonts w:ascii="Calibri Light" w:eastAsia="Calibri Light" w:hAnsi="Calibri Light"/>
                <w:b/>
                <w:color w:val="0070C0"/>
                <w:sz w:val="28"/>
              </w:rPr>
            </w:pPr>
            <w:r w:rsidRPr="004E69FC">
              <w:rPr>
                <w:rFonts w:ascii="Arial" w:eastAsia="Arial" w:hAnsi="Arial"/>
                <w:b/>
              </w:rPr>
              <w:t xml:space="preserve">Domaine </w:t>
            </w:r>
            <w:r w:rsidR="00DE1DD9">
              <w:rPr>
                <w:rFonts w:ascii="Arial" w:eastAsia="Arial" w:hAnsi="Arial"/>
                <w:b/>
              </w:rPr>
              <w:t>considéré</w:t>
            </w:r>
            <w:r w:rsidRPr="004E69FC">
              <w:rPr>
                <w:rFonts w:ascii="Arial" w:eastAsia="Arial" w:hAnsi="Arial"/>
                <w:b/>
              </w:rPr>
              <w:t xml:space="preserve"> et questions</w:t>
            </w:r>
            <w:r w:rsidRPr="002563AF">
              <w:rPr>
                <w:rFonts w:ascii="Calibri Light" w:eastAsia="Calibri Light" w:hAnsi="Calibri Light"/>
                <w:b/>
                <w:color w:val="0070C0"/>
                <w:sz w:val="28"/>
              </w:rPr>
              <w:t xml:space="preserve"> </w:t>
            </w:r>
            <w:r w:rsidR="00DE1DD9" w:rsidRPr="00DE1DD9">
              <w:rPr>
                <w:rFonts w:ascii="Arial" w:eastAsia="Arial" w:hAnsi="Arial"/>
                <w:b/>
              </w:rPr>
              <w:t>importantes</w:t>
            </w:r>
          </w:p>
        </w:tc>
        <w:tc>
          <w:tcPr>
            <w:tcW w:w="567" w:type="dxa"/>
            <w:shd w:val="clear" w:color="auto" w:fill="95B3D7" w:themeFill="accent1" w:themeFillTint="99"/>
          </w:tcPr>
          <w:p w14:paraId="70C5DBAC" w14:textId="77777777" w:rsidR="00A9689B" w:rsidRPr="002563AF" w:rsidRDefault="00A9689B" w:rsidP="00B11961">
            <w:pPr>
              <w:spacing w:line="239" w:lineRule="auto"/>
              <w:rPr>
                <w:rFonts w:ascii="Arial" w:eastAsia="Arial" w:hAnsi="Arial"/>
                <w:b/>
                <w:shd w:val="clear" w:color="auto" w:fill="8DB3E2"/>
              </w:rPr>
            </w:pPr>
            <w:r w:rsidRPr="002563AF">
              <w:rPr>
                <w:rFonts w:ascii="Arial" w:eastAsia="Arial" w:hAnsi="Arial"/>
                <w:b/>
                <w:shd w:val="clear" w:color="auto" w:fill="8DB3E2"/>
              </w:rPr>
              <w:t>Oui</w:t>
            </w:r>
          </w:p>
        </w:tc>
        <w:tc>
          <w:tcPr>
            <w:tcW w:w="605" w:type="dxa"/>
            <w:shd w:val="clear" w:color="auto" w:fill="95B3D7" w:themeFill="accent1" w:themeFillTint="99"/>
          </w:tcPr>
          <w:p w14:paraId="7189432D" w14:textId="77777777" w:rsidR="00A9689B" w:rsidRPr="002563AF" w:rsidRDefault="00A9689B" w:rsidP="00B11961">
            <w:pPr>
              <w:spacing w:line="239" w:lineRule="auto"/>
              <w:rPr>
                <w:rFonts w:ascii="Arial" w:eastAsia="Arial" w:hAnsi="Arial"/>
                <w:b/>
                <w:shd w:val="clear" w:color="auto" w:fill="8DB3E2"/>
              </w:rPr>
            </w:pPr>
            <w:r w:rsidRPr="002563AF">
              <w:rPr>
                <w:rFonts w:ascii="Arial" w:eastAsia="Arial" w:hAnsi="Arial"/>
                <w:b/>
                <w:shd w:val="clear" w:color="auto" w:fill="8DB3E2"/>
              </w:rPr>
              <w:t>Non</w:t>
            </w:r>
          </w:p>
        </w:tc>
        <w:tc>
          <w:tcPr>
            <w:tcW w:w="567" w:type="dxa"/>
            <w:shd w:val="clear" w:color="auto" w:fill="95B3D7" w:themeFill="accent1" w:themeFillTint="99"/>
          </w:tcPr>
          <w:p w14:paraId="39E3128E" w14:textId="77777777" w:rsidR="00A9689B" w:rsidRPr="002563AF" w:rsidRDefault="00A9689B" w:rsidP="00B11961">
            <w:pPr>
              <w:spacing w:line="239" w:lineRule="auto"/>
              <w:rPr>
                <w:rFonts w:ascii="Arial" w:eastAsia="Arial" w:hAnsi="Arial"/>
                <w:b/>
                <w:shd w:val="clear" w:color="auto" w:fill="8DB3E2"/>
              </w:rPr>
            </w:pPr>
            <w:r w:rsidRPr="002563AF">
              <w:rPr>
                <w:rFonts w:ascii="Arial" w:eastAsia="Arial" w:hAnsi="Arial"/>
                <w:b/>
                <w:shd w:val="clear" w:color="auto" w:fill="8DB3E2"/>
              </w:rPr>
              <w:t>N/A</w:t>
            </w:r>
          </w:p>
        </w:tc>
        <w:tc>
          <w:tcPr>
            <w:tcW w:w="2797" w:type="dxa"/>
            <w:shd w:val="clear" w:color="auto" w:fill="95B3D7" w:themeFill="accent1" w:themeFillTint="99"/>
          </w:tcPr>
          <w:p w14:paraId="574B9924" w14:textId="77777777" w:rsidR="00A9689B" w:rsidRPr="002563AF" w:rsidRDefault="00A9689B" w:rsidP="00B11961">
            <w:pPr>
              <w:spacing w:line="239" w:lineRule="auto"/>
              <w:rPr>
                <w:rFonts w:ascii="Arial" w:eastAsia="Arial" w:hAnsi="Arial"/>
                <w:b/>
                <w:shd w:val="clear" w:color="auto" w:fill="8DB3E2"/>
              </w:rPr>
            </w:pPr>
            <w:r w:rsidRPr="002563AF">
              <w:rPr>
                <w:rFonts w:ascii="Arial" w:eastAsia="Arial" w:hAnsi="Arial"/>
                <w:b/>
                <w:shd w:val="clear" w:color="auto" w:fill="8DB3E2"/>
              </w:rPr>
              <w:t>Remarques / commentaires</w:t>
            </w:r>
          </w:p>
        </w:tc>
      </w:tr>
      <w:tr w:rsidR="00A9689B" w14:paraId="6AAF4B40" w14:textId="77777777" w:rsidTr="00B11961">
        <w:trPr>
          <w:trHeight w:val="479"/>
        </w:trPr>
        <w:tc>
          <w:tcPr>
            <w:tcW w:w="9464" w:type="dxa"/>
            <w:gridSpan w:val="5"/>
            <w:shd w:val="clear" w:color="auto" w:fill="DBE5F1" w:themeFill="accent1" w:themeFillTint="33"/>
            <w:vAlign w:val="center"/>
          </w:tcPr>
          <w:p w14:paraId="2A03B123" w14:textId="77777777" w:rsidR="00A9689B" w:rsidRPr="00A9689B" w:rsidRDefault="007F5E15" w:rsidP="00A9689B">
            <w:pPr>
              <w:pStyle w:val="ListParagraph"/>
              <w:numPr>
                <w:ilvl w:val="0"/>
                <w:numId w:val="38"/>
              </w:numPr>
              <w:spacing w:line="239" w:lineRule="auto"/>
              <w:rPr>
                <w:rFonts w:ascii="Calibri Light" w:eastAsia="Calibri Light" w:hAnsi="Calibri Light"/>
                <w:b/>
                <w:color w:val="0070C0"/>
                <w:sz w:val="28"/>
              </w:rPr>
            </w:pPr>
            <w:r w:rsidRPr="007F5E15">
              <w:rPr>
                <w:rFonts w:ascii="Arial" w:eastAsia="Arial" w:hAnsi="Arial"/>
                <w:b/>
                <w:color w:val="0070C0"/>
              </w:rPr>
              <w:t xml:space="preserve">Structure organisationnelle </w:t>
            </w:r>
            <w:r w:rsidR="00A9689B" w:rsidRPr="00A9689B">
              <w:rPr>
                <w:rFonts w:ascii="Arial" w:eastAsia="Arial" w:hAnsi="Arial"/>
                <w:b/>
                <w:color w:val="0070C0"/>
              </w:rPr>
              <w:t>et dotation en personnel</w:t>
            </w:r>
          </w:p>
        </w:tc>
      </w:tr>
      <w:tr w:rsidR="00A9689B" w14:paraId="311046CA" w14:textId="77777777" w:rsidTr="00B11961">
        <w:tc>
          <w:tcPr>
            <w:tcW w:w="4928" w:type="dxa"/>
            <w:shd w:val="clear" w:color="auto" w:fill="F2F2F2" w:themeFill="background1" w:themeFillShade="F2"/>
          </w:tcPr>
          <w:p w14:paraId="61E6D7A6" w14:textId="77777777" w:rsidR="00A9689B" w:rsidRPr="004E69FC" w:rsidRDefault="006D2E3A" w:rsidP="006D2E3A">
            <w:pPr>
              <w:spacing w:line="239" w:lineRule="auto"/>
              <w:rPr>
                <w:rFonts w:ascii="Arial" w:eastAsia="Arial" w:hAnsi="Arial"/>
                <w:b/>
                <w:shd w:val="clear" w:color="auto" w:fill="F2F2F2"/>
              </w:rPr>
            </w:pPr>
            <w:r>
              <w:rPr>
                <w:rFonts w:ascii="Arial" w:eastAsia="Arial" w:hAnsi="Arial"/>
                <w:b/>
                <w:shd w:val="clear" w:color="auto" w:fill="F2F2F2"/>
              </w:rPr>
              <w:t xml:space="preserve">3.1. </w:t>
            </w:r>
            <w:r w:rsidR="00DE1DD9" w:rsidRPr="006D2E3A">
              <w:rPr>
                <w:rFonts w:ascii="Arial" w:eastAsia="Arial" w:hAnsi="Arial"/>
                <w:b/>
                <w:shd w:val="clear" w:color="auto" w:fill="F2F2F2"/>
              </w:rPr>
              <w:t>Est-ce</w:t>
            </w:r>
            <w:r w:rsidRPr="006D2E3A">
              <w:rPr>
                <w:rFonts w:ascii="Arial" w:eastAsia="Arial" w:hAnsi="Arial"/>
                <w:b/>
                <w:shd w:val="clear" w:color="auto" w:fill="F2F2F2"/>
              </w:rPr>
              <w:t xml:space="preserve"> que les pratiques en matière de recrutement, d'emploi et de personnel du PE sont clairement définies et suivies, tout en adoptant des principes de transparence et de concurrence?</w:t>
            </w:r>
          </w:p>
        </w:tc>
        <w:tc>
          <w:tcPr>
            <w:tcW w:w="567" w:type="dxa"/>
            <w:shd w:val="clear" w:color="auto" w:fill="F2F2F2" w:themeFill="background1" w:themeFillShade="F2"/>
          </w:tcPr>
          <w:p w14:paraId="6FEBEFBE" w14:textId="77777777" w:rsidR="00A9689B" w:rsidRDefault="00A9689B"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49593034" w14:textId="77777777" w:rsidR="00A9689B" w:rsidRDefault="00A9689B"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7D9B0F2E" w14:textId="77777777" w:rsidR="00A9689B" w:rsidRDefault="00A9689B"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40A2652D" w14:textId="77777777" w:rsidR="00A9689B" w:rsidRDefault="00A9689B" w:rsidP="00B11961">
            <w:pPr>
              <w:spacing w:line="239" w:lineRule="auto"/>
              <w:rPr>
                <w:rFonts w:ascii="Calibri Light" w:eastAsia="Calibri Light" w:hAnsi="Calibri Light"/>
                <w:b/>
                <w:color w:val="0070C0"/>
                <w:sz w:val="28"/>
              </w:rPr>
            </w:pPr>
          </w:p>
        </w:tc>
      </w:tr>
      <w:tr w:rsidR="00A9689B" w14:paraId="153928FE" w14:textId="77777777" w:rsidTr="00B11961">
        <w:tc>
          <w:tcPr>
            <w:tcW w:w="4928" w:type="dxa"/>
            <w:shd w:val="clear" w:color="auto" w:fill="F2F2F2" w:themeFill="background1" w:themeFillShade="F2"/>
          </w:tcPr>
          <w:p w14:paraId="58788C3F" w14:textId="77777777" w:rsidR="00A9689B" w:rsidRPr="004E69FC" w:rsidRDefault="006D2E3A" w:rsidP="007F5E15">
            <w:pPr>
              <w:spacing w:line="239" w:lineRule="auto"/>
              <w:rPr>
                <w:rFonts w:ascii="Arial" w:eastAsia="Arial" w:hAnsi="Arial"/>
                <w:b/>
                <w:shd w:val="clear" w:color="auto" w:fill="F2F2F2"/>
              </w:rPr>
            </w:pPr>
            <w:r>
              <w:rPr>
                <w:rFonts w:ascii="Arial" w:eastAsia="Arial" w:hAnsi="Arial"/>
                <w:b/>
                <w:shd w:val="clear" w:color="auto" w:fill="F2F2F2"/>
              </w:rPr>
              <w:t xml:space="preserve">3.2. </w:t>
            </w:r>
            <w:r w:rsidRPr="006D2E3A">
              <w:rPr>
                <w:rFonts w:ascii="Arial" w:eastAsia="Arial" w:hAnsi="Arial"/>
                <w:b/>
                <w:shd w:val="clear" w:color="auto" w:fill="F2F2F2"/>
              </w:rPr>
              <w:t xml:space="preserve">Est-ce que </w:t>
            </w:r>
            <w:r w:rsidR="007F5E15">
              <w:rPr>
                <w:rFonts w:ascii="Arial" w:eastAsia="Arial" w:hAnsi="Arial"/>
                <w:b/>
                <w:shd w:val="clear" w:color="auto" w:fill="F2F2F2"/>
              </w:rPr>
              <w:t xml:space="preserve">la </w:t>
            </w:r>
            <w:r w:rsidR="007F5E15" w:rsidRPr="007F5E15">
              <w:rPr>
                <w:rFonts w:ascii="Arial" w:eastAsia="Arial" w:hAnsi="Arial"/>
                <w:b/>
                <w:shd w:val="clear" w:color="auto" w:fill="F2F2F2"/>
              </w:rPr>
              <w:t>structure organisationnelle</w:t>
            </w:r>
            <w:r w:rsidRPr="006D2E3A">
              <w:rPr>
                <w:rFonts w:ascii="Arial" w:eastAsia="Arial" w:hAnsi="Arial"/>
                <w:b/>
                <w:shd w:val="clear" w:color="auto" w:fill="F2F2F2"/>
              </w:rPr>
              <w:t xml:space="preserve"> des services de gestion des finances et des programmes, ainsi que la compétence du personnel sont-elles appropriés à la complexité du PE et à l'ampleur des activités? Identifier le personnel clé, y compris les titres de poste, les responsabilités, les informations sur la formation et l'expérience professionnelle.</w:t>
            </w:r>
          </w:p>
        </w:tc>
        <w:tc>
          <w:tcPr>
            <w:tcW w:w="567" w:type="dxa"/>
            <w:shd w:val="clear" w:color="auto" w:fill="F2F2F2" w:themeFill="background1" w:themeFillShade="F2"/>
          </w:tcPr>
          <w:p w14:paraId="23A93710" w14:textId="77777777" w:rsidR="00A9689B" w:rsidRDefault="00A9689B"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2DB2230D" w14:textId="77777777" w:rsidR="00A9689B" w:rsidRDefault="00A9689B"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25F77314" w14:textId="77777777" w:rsidR="00A9689B" w:rsidRDefault="00A9689B"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21069970" w14:textId="77777777" w:rsidR="00A9689B" w:rsidRDefault="00A9689B" w:rsidP="00B11961">
            <w:pPr>
              <w:spacing w:line="239" w:lineRule="auto"/>
              <w:rPr>
                <w:rFonts w:ascii="Calibri Light" w:eastAsia="Calibri Light" w:hAnsi="Calibri Light"/>
                <w:b/>
                <w:color w:val="0070C0"/>
                <w:sz w:val="28"/>
              </w:rPr>
            </w:pPr>
          </w:p>
        </w:tc>
      </w:tr>
      <w:tr w:rsidR="000B3C31" w14:paraId="62F08676" w14:textId="77777777" w:rsidTr="00B11961">
        <w:tc>
          <w:tcPr>
            <w:tcW w:w="4928" w:type="dxa"/>
            <w:shd w:val="clear" w:color="auto" w:fill="F2F2F2" w:themeFill="background1" w:themeFillShade="F2"/>
          </w:tcPr>
          <w:p w14:paraId="4CE660CE" w14:textId="77777777" w:rsidR="000B3C31" w:rsidRDefault="000B3C31" w:rsidP="000B3C31">
            <w:pPr>
              <w:spacing w:line="239" w:lineRule="auto"/>
              <w:rPr>
                <w:rFonts w:ascii="Arial" w:eastAsia="Arial" w:hAnsi="Arial"/>
                <w:b/>
                <w:shd w:val="clear" w:color="auto" w:fill="F2F2F2"/>
              </w:rPr>
            </w:pPr>
            <w:r>
              <w:rPr>
                <w:rFonts w:ascii="Arial" w:eastAsia="Arial" w:hAnsi="Arial"/>
                <w:b/>
                <w:shd w:val="clear" w:color="auto" w:fill="F2F2F2"/>
              </w:rPr>
              <w:t xml:space="preserve">3.3. </w:t>
            </w:r>
            <w:r w:rsidRPr="000B3C31">
              <w:rPr>
                <w:rFonts w:ascii="Arial" w:eastAsia="Arial" w:hAnsi="Arial"/>
                <w:b/>
                <w:shd w:val="clear" w:color="auto" w:fill="F2F2F2"/>
              </w:rPr>
              <w:t>Le poste en charge de la comptabilité / des finances du PE est-il doté d'un personnel approprié pour s'assurer que des contrôles suffisants sont en place pour gérer les fonds de l'agence?</w:t>
            </w:r>
          </w:p>
        </w:tc>
        <w:tc>
          <w:tcPr>
            <w:tcW w:w="567" w:type="dxa"/>
            <w:shd w:val="clear" w:color="auto" w:fill="F2F2F2" w:themeFill="background1" w:themeFillShade="F2"/>
          </w:tcPr>
          <w:p w14:paraId="3D1C9215" w14:textId="77777777" w:rsidR="000B3C31" w:rsidRDefault="000B3C31"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0C1D01E7" w14:textId="77777777" w:rsidR="000B3C31" w:rsidRDefault="000B3C31"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4FDEBF54" w14:textId="77777777" w:rsidR="000B3C31" w:rsidRDefault="000B3C31"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2F5ECD23" w14:textId="77777777" w:rsidR="000B3C31" w:rsidRDefault="000B3C31" w:rsidP="00B11961">
            <w:pPr>
              <w:spacing w:line="239" w:lineRule="auto"/>
              <w:rPr>
                <w:rFonts w:ascii="Calibri Light" w:eastAsia="Calibri Light" w:hAnsi="Calibri Light"/>
                <w:b/>
                <w:color w:val="0070C0"/>
                <w:sz w:val="28"/>
              </w:rPr>
            </w:pPr>
          </w:p>
        </w:tc>
      </w:tr>
    </w:tbl>
    <w:p w14:paraId="40635966" w14:textId="77777777" w:rsidR="00A9689B" w:rsidRDefault="00A9689B">
      <w:pPr>
        <w:spacing w:line="226" w:lineRule="exact"/>
        <w:rPr>
          <w:rFonts w:ascii="Times New Roman" w:eastAsia="Times New Roman" w:hAnsi="Times New Roman"/>
        </w:rPr>
      </w:pPr>
    </w:p>
    <w:p w14:paraId="3E69738C" w14:textId="77777777" w:rsidR="00A9689B" w:rsidRDefault="00A9689B">
      <w:pPr>
        <w:spacing w:line="226" w:lineRule="exact"/>
        <w:rPr>
          <w:rFonts w:ascii="Times New Roman" w:eastAsia="Times New Roman" w:hAnsi="Times New Roman"/>
        </w:rPr>
      </w:pPr>
    </w:p>
    <w:p w14:paraId="6E82A55D" w14:textId="77777777" w:rsidR="00A9689B" w:rsidRDefault="00A9689B">
      <w:pPr>
        <w:spacing w:line="226" w:lineRule="exact"/>
        <w:rPr>
          <w:rFonts w:ascii="Times New Roman" w:eastAsia="Times New Roman" w:hAnsi="Times New Roman"/>
        </w:rPr>
      </w:pPr>
    </w:p>
    <w:tbl>
      <w:tblPr>
        <w:tblStyle w:val="TableGrid"/>
        <w:tblW w:w="9464" w:type="dxa"/>
        <w:tblLook w:val="04A0" w:firstRow="1" w:lastRow="0" w:firstColumn="1" w:lastColumn="0" w:noHBand="0" w:noVBand="1"/>
      </w:tblPr>
      <w:tblGrid>
        <w:gridCol w:w="4928"/>
        <w:gridCol w:w="567"/>
        <w:gridCol w:w="605"/>
        <w:gridCol w:w="567"/>
        <w:gridCol w:w="2797"/>
      </w:tblGrid>
      <w:tr w:rsidR="000B3C31" w14:paraId="292A5806" w14:textId="77777777" w:rsidTr="00B11961">
        <w:tc>
          <w:tcPr>
            <w:tcW w:w="4928" w:type="dxa"/>
            <w:shd w:val="clear" w:color="auto" w:fill="95B3D7" w:themeFill="accent1" w:themeFillTint="99"/>
          </w:tcPr>
          <w:p w14:paraId="250EC305" w14:textId="77777777" w:rsidR="000B3C31" w:rsidRDefault="00DE1DD9" w:rsidP="00B11961">
            <w:pPr>
              <w:spacing w:line="239" w:lineRule="auto"/>
              <w:rPr>
                <w:rFonts w:ascii="Calibri Light" w:eastAsia="Calibri Light" w:hAnsi="Calibri Light"/>
                <w:b/>
                <w:color w:val="0070C0"/>
                <w:sz w:val="28"/>
              </w:rPr>
            </w:pPr>
            <w:r w:rsidRPr="00B11961">
              <w:rPr>
                <w:rFonts w:ascii="Arial" w:eastAsia="Arial" w:hAnsi="Arial"/>
                <w:b/>
              </w:rPr>
              <w:t xml:space="preserve">Domaine </w:t>
            </w:r>
            <w:r>
              <w:rPr>
                <w:rFonts w:ascii="Arial" w:eastAsia="Arial" w:hAnsi="Arial"/>
                <w:b/>
              </w:rPr>
              <w:t>considéré</w:t>
            </w:r>
            <w:r w:rsidRPr="00B11961">
              <w:rPr>
                <w:rFonts w:ascii="Arial" w:eastAsia="Arial" w:hAnsi="Arial"/>
                <w:b/>
              </w:rPr>
              <w:t xml:space="preserve"> et questions</w:t>
            </w:r>
            <w:r w:rsidRPr="002563AF">
              <w:rPr>
                <w:rFonts w:ascii="Calibri Light" w:eastAsia="Calibri Light" w:hAnsi="Calibri Light"/>
                <w:b/>
                <w:color w:val="0070C0"/>
                <w:sz w:val="28"/>
              </w:rPr>
              <w:t xml:space="preserve"> </w:t>
            </w:r>
            <w:r w:rsidRPr="00DE1DD9">
              <w:rPr>
                <w:rFonts w:ascii="Arial" w:eastAsia="Arial" w:hAnsi="Arial"/>
                <w:b/>
              </w:rPr>
              <w:t>importantes</w:t>
            </w:r>
          </w:p>
        </w:tc>
        <w:tc>
          <w:tcPr>
            <w:tcW w:w="567" w:type="dxa"/>
            <w:shd w:val="clear" w:color="auto" w:fill="95B3D7" w:themeFill="accent1" w:themeFillTint="99"/>
          </w:tcPr>
          <w:p w14:paraId="425C4F63" w14:textId="77777777" w:rsidR="000B3C31" w:rsidRPr="002563AF" w:rsidRDefault="000B3C31" w:rsidP="00B11961">
            <w:pPr>
              <w:spacing w:line="239" w:lineRule="auto"/>
              <w:rPr>
                <w:rFonts w:ascii="Arial" w:eastAsia="Arial" w:hAnsi="Arial"/>
                <w:b/>
                <w:shd w:val="clear" w:color="auto" w:fill="8DB3E2"/>
              </w:rPr>
            </w:pPr>
            <w:r w:rsidRPr="002563AF">
              <w:rPr>
                <w:rFonts w:ascii="Arial" w:eastAsia="Arial" w:hAnsi="Arial"/>
                <w:b/>
                <w:shd w:val="clear" w:color="auto" w:fill="8DB3E2"/>
              </w:rPr>
              <w:t>Oui</w:t>
            </w:r>
          </w:p>
        </w:tc>
        <w:tc>
          <w:tcPr>
            <w:tcW w:w="605" w:type="dxa"/>
            <w:shd w:val="clear" w:color="auto" w:fill="95B3D7" w:themeFill="accent1" w:themeFillTint="99"/>
          </w:tcPr>
          <w:p w14:paraId="6A5E681F" w14:textId="77777777" w:rsidR="000B3C31" w:rsidRPr="002563AF" w:rsidRDefault="000B3C31" w:rsidP="00B11961">
            <w:pPr>
              <w:spacing w:line="239" w:lineRule="auto"/>
              <w:rPr>
                <w:rFonts w:ascii="Arial" w:eastAsia="Arial" w:hAnsi="Arial"/>
                <w:b/>
                <w:shd w:val="clear" w:color="auto" w:fill="8DB3E2"/>
              </w:rPr>
            </w:pPr>
            <w:r w:rsidRPr="002563AF">
              <w:rPr>
                <w:rFonts w:ascii="Arial" w:eastAsia="Arial" w:hAnsi="Arial"/>
                <w:b/>
                <w:shd w:val="clear" w:color="auto" w:fill="8DB3E2"/>
              </w:rPr>
              <w:t>Non</w:t>
            </w:r>
          </w:p>
        </w:tc>
        <w:tc>
          <w:tcPr>
            <w:tcW w:w="567" w:type="dxa"/>
            <w:shd w:val="clear" w:color="auto" w:fill="95B3D7" w:themeFill="accent1" w:themeFillTint="99"/>
          </w:tcPr>
          <w:p w14:paraId="42CD6153" w14:textId="77777777" w:rsidR="000B3C31" w:rsidRPr="002563AF" w:rsidRDefault="000B3C31" w:rsidP="00B11961">
            <w:pPr>
              <w:spacing w:line="239" w:lineRule="auto"/>
              <w:rPr>
                <w:rFonts w:ascii="Arial" w:eastAsia="Arial" w:hAnsi="Arial"/>
                <w:b/>
                <w:shd w:val="clear" w:color="auto" w:fill="8DB3E2"/>
              </w:rPr>
            </w:pPr>
            <w:r w:rsidRPr="002563AF">
              <w:rPr>
                <w:rFonts w:ascii="Arial" w:eastAsia="Arial" w:hAnsi="Arial"/>
                <w:b/>
                <w:shd w:val="clear" w:color="auto" w:fill="8DB3E2"/>
              </w:rPr>
              <w:t>N/A</w:t>
            </w:r>
          </w:p>
        </w:tc>
        <w:tc>
          <w:tcPr>
            <w:tcW w:w="2797" w:type="dxa"/>
            <w:shd w:val="clear" w:color="auto" w:fill="95B3D7" w:themeFill="accent1" w:themeFillTint="99"/>
          </w:tcPr>
          <w:p w14:paraId="5C1B94DA" w14:textId="77777777" w:rsidR="000B3C31" w:rsidRPr="002563AF" w:rsidRDefault="000B3C31" w:rsidP="00B11961">
            <w:pPr>
              <w:spacing w:line="239" w:lineRule="auto"/>
              <w:rPr>
                <w:rFonts w:ascii="Arial" w:eastAsia="Arial" w:hAnsi="Arial"/>
                <w:b/>
                <w:shd w:val="clear" w:color="auto" w:fill="8DB3E2"/>
              </w:rPr>
            </w:pPr>
            <w:r w:rsidRPr="002563AF">
              <w:rPr>
                <w:rFonts w:ascii="Arial" w:eastAsia="Arial" w:hAnsi="Arial"/>
                <w:b/>
                <w:shd w:val="clear" w:color="auto" w:fill="8DB3E2"/>
              </w:rPr>
              <w:t>Remarques / commentaires</w:t>
            </w:r>
          </w:p>
        </w:tc>
      </w:tr>
      <w:tr w:rsidR="000B3C31" w14:paraId="31AD4413" w14:textId="77777777" w:rsidTr="00B11961">
        <w:trPr>
          <w:trHeight w:val="479"/>
        </w:trPr>
        <w:tc>
          <w:tcPr>
            <w:tcW w:w="9464" w:type="dxa"/>
            <w:gridSpan w:val="5"/>
            <w:shd w:val="clear" w:color="auto" w:fill="DBE5F1" w:themeFill="accent1" w:themeFillTint="33"/>
            <w:vAlign w:val="center"/>
          </w:tcPr>
          <w:p w14:paraId="587F9613" w14:textId="77777777" w:rsidR="000B3C31" w:rsidRPr="00A9689B" w:rsidRDefault="000B3C31" w:rsidP="000B3C31">
            <w:pPr>
              <w:pStyle w:val="ListParagraph"/>
              <w:numPr>
                <w:ilvl w:val="0"/>
                <w:numId w:val="38"/>
              </w:numPr>
              <w:spacing w:line="239" w:lineRule="auto"/>
              <w:rPr>
                <w:rFonts w:ascii="Calibri Light" w:eastAsia="Calibri Light" w:hAnsi="Calibri Light"/>
                <w:b/>
                <w:color w:val="0070C0"/>
                <w:sz w:val="28"/>
              </w:rPr>
            </w:pPr>
            <w:r w:rsidRPr="000B3C31">
              <w:rPr>
                <w:rFonts w:ascii="Arial" w:eastAsia="Arial" w:hAnsi="Arial"/>
                <w:b/>
                <w:color w:val="0070C0"/>
              </w:rPr>
              <w:t>Politiques et procédures comptables</w:t>
            </w:r>
          </w:p>
        </w:tc>
      </w:tr>
      <w:tr w:rsidR="000B3C31" w:rsidRPr="000B3C31" w14:paraId="6A84CFD8" w14:textId="77777777" w:rsidTr="00B11961">
        <w:trPr>
          <w:trHeight w:val="479"/>
        </w:trPr>
        <w:tc>
          <w:tcPr>
            <w:tcW w:w="9464" w:type="dxa"/>
            <w:gridSpan w:val="5"/>
            <w:shd w:val="clear" w:color="auto" w:fill="DBE5F1" w:themeFill="accent1" w:themeFillTint="33"/>
            <w:vAlign w:val="center"/>
          </w:tcPr>
          <w:p w14:paraId="5F195954" w14:textId="77777777" w:rsidR="000B3C31" w:rsidRPr="008A41E7" w:rsidRDefault="000B3C31" w:rsidP="000B3C31">
            <w:pPr>
              <w:spacing w:line="239" w:lineRule="auto"/>
              <w:rPr>
                <w:rFonts w:ascii="Arial" w:eastAsia="Arial" w:hAnsi="Arial"/>
                <w:b/>
                <w:i/>
                <w:color w:val="0070C0"/>
                <w:lang w:val="en-US"/>
              </w:rPr>
            </w:pPr>
            <w:r w:rsidRPr="008A41E7">
              <w:rPr>
                <w:rFonts w:ascii="Arial" w:eastAsia="Arial" w:hAnsi="Arial"/>
                <w:b/>
                <w:i/>
                <w:color w:val="0070C0"/>
                <w:lang w:val="en-US"/>
              </w:rPr>
              <w:t>4.a. Général</w:t>
            </w:r>
          </w:p>
        </w:tc>
      </w:tr>
      <w:tr w:rsidR="000B3C31" w:rsidRPr="000B3C31" w14:paraId="4EC453C2" w14:textId="77777777" w:rsidTr="00B11961">
        <w:tc>
          <w:tcPr>
            <w:tcW w:w="4928" w:type="dxa"/>
            <w:shd w:val="clear" w:color="auto" w:fill="F2F2F2" w:themeFill="background1" w:themeFillShade="F2"/>
          </w:tcPr>
          <w:p w14:paraId="042673A1" w14:textId="77777777" w:rsidR="000B3C31" w:rsidRPr="000B3C31" w:rsidRDefault="000B3C31" w:rsidP="000B3C31">
            <w:pPr>
              <w:spacing w:line="239" w:lineRule="auto"/>
              <w:rPr>
                <w:rFonts w:ascii="Arial" w:eastAsia="Arial" w:hAnsi="Arial"/>
                <w:b/>
                <w:shd w:val="clear" w:color="auto" w:fill="F2F2F2"/>
              </w:rPr>
            </w:pPr>
            <w:r>
              <w:rPr>
                <w:rFonts w:ascii="Arial" w:eastAsia="Arial" w:hAnsi="Arial"/>
                <w:b/>
                <w:shd w:val="clear" w:color="auto" w:fill="F2F2F2"/>
              </w:rPr>
              <w:t xml:space="preserve">4.1. </w:t>
            </w:r>
            <w:r w:rsidRPr="000B3C31">
              <w:rPr>
                <w:rFonts w:ascii="Arial" w:eastAsia="Arial" w:hAnsi="Arial"/>
                <w:b/>
                <w:shd w:val="clear" w:color="auto" w:fill="F2F2F2"/>
              </w:rPr>
              <w:t>Le PE dispose-t-il d'un système comptable qui permet un enregistrement correct des transactions financières auprès des organismes des Nations Unies, y compris l'affectation des dépenses en fonction des composantes, des catégories de décaissement et des sources de financement respectifs?</w:t>
            </w:r>
          </w:p>
        </w:tc>
        <w:tc>
          <w:tcPr>
            <w:tcW w:w="567" w:type="dxa"/>
            <w:shd w:val="clear" w:color="auto" w:fill="F2F2F2" w:themeFill="background1" w:themeFillShade="F2"/>
          </w:tcPr>
          <w:p w14:paraId="522E9904" w14:textId="77777777" w:rsidR="000B3C31" w:rsidRPr="000B3C31" w:rsidRDefault="000B3C31"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60B10AC3" w14:textId="77777777" w:rsidR="000B3C31" w:rsidRPr="000B3C31" w:rsidRDefault="000B3C31"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02F6D2A7" w14:textId="77777777" w:rsidR="000B3C31" w:rsidRPr="000B3C31" w:rsidRDefault="000B3C31"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51FC1527" w14:textId="77777777" w:rsidR="000B3C31" w:rsidRPr="000B3C31" w:rsidRDefault="000B3C31" w:rsidP="00B11961">
            <w:pPr>
              <w:spacing w:line="239" w:lineRule="auto"/>
              <w:rPr>
                <w:rFonts w:ascii="Calibri Light" w:eastAsia="Calibri Light" w:hAnsi="Calibri Light"/>
                <w:b/>
                <w:color w:val="0070C0"/>
                <w:sz w:val="28"/>
              </w:rPr>
            </w:pPr>
          </w:p>
        </w:tc>
      </w:tr>
      <w:tr w:rsidR="000B3C31" w:rsidRPr="000B3C31" w14:paraId="39EC8143" w14:textId="77777777" w:rsidTr="00B11961">
        <w:tc>
          <w:tcPr>
            <w:tcW w:w="4928" w:type="dxa"/>
            <w:shd w:val="clear" w:color="auto" w:fill="F2F2F2" w:themeFill="background1" w:themeFillShade="F2"/>
          </w:tcPr>
          <w:p w14:paraId="5CCE1B1B" w14:textId="77777777" w:rsidR="000B3C31" w:rsidRPr="000B3C31" w:rsidRDefault="00B6487B" w:rsidP="00B11961">
            <w:pPr>
              <w:spacing w:line="239" w:lineRule="auto"/>
              <w:rPr>
                <w:rFonts w:ascii="Arial" w:eastAsia="Arial" w:hAnsi="Arial"/>
                <w:b/>
                <w:shd w:val="clear" w:color="auto" w:fill="F2F2F2"/>
              </w:rPr>
            </w:pPr>
            <w:r>
              <w:rPr>
                <w:rFonts w:ascii="Arial" w:eastAsia="Arial" w:hAnsi="Arial"/>
                <w:b/>
                <w:shd w:val="clear" w:color="auto" w:fill="F2F2F2"/>
              </w:rPr>
              <w:t xml:space="preserve">4.2. </w:t>
            </w:r>
            <w:r w:rsidRPr="00B6487B">
              <w:rPr>
                <w:rFonts w:ascii="Arial" w:eastAsia="Arial" w:hAnsi="Arial"/>
                <w:b/>
                <w:shd w:val="clear" w:color="auto" w:fill="F2F2F2"/>
              </w:rPr>
              <w:t>Est-ce que le PE dispose d'une méthode appropriée d'allocation des coûts qui garantit une répartition précise des coûts entre les différentes sources de financement conformément aux accords établis?</w:t>
            </w:r>
          </w:p>
        </w:tc>
        <w:tc>
          <w:tcPr>
            <w:tcW w:w="567" w:type="dxa"/>
            <w:shd w:val="clear" w:color="auto" w:fill="F2F2F2" w:themeFill="background1" w:themeFillShade="F2"/>
          </w:tcPr>
          <w:p w14:paraId="69F2CEA5" w14:textId="77777777" w:rsidR="000B3C31" w:rsidRPr="000B3C31" w:rsidRDefault="000B3C31"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22EE891A" w14:textId="77777777" w:rsidR="000B3C31" w:rsidRPr="000B3C31" w:rsidRDefault="000B3C31"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340E7945" w14:textId="77777777" w:rsidR="000B3C31" w:rsidRPr="000B3C31" w:rsidRDefault="000B3C31"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2A4F2934" w14:textId="77777777" w:rsidR="000B3C31" w:rsidRPr="000B3C31" w:rsidRDefault="000B3C31" w:rsidP="00B11961">
            <w:pPr>
              <w:spacing w:line="239" w:lineRule="auto"/>
              <w:rPr>
                <w:rFonts w:ascii="Calibri Light" w:eastAsia="Calibri Light" w:hAnsi="Calibri Light"/>
                <w:b/>
                <w:color w:val="0070C0"/>
                <w:sz w:val="28"/>
              </w:rPr>
            </w:pPr>
          </w:p>
        </w:tc>
      </w:tr>
      <w:tr w:rsidR="000B3C31" w:rsidRPr="000B3C31" w14:paraId="41D29A0E" w14:textId="77777777" w:rsidTr="00B11961">
        <w:tc>
          <w:tcPr>
            <w:tcW w:w="4928" w:type="dxa"/>
            <w:shd w:val="clear" w:color="auto" w:fill="F2F2F2" w:themeFill="background1" w:themeFillShade="F2"/>
          </w:tcPr>
          <w:p w14:paraId="4127CB38" w14:textId="77777777" w:rsidR="000B3C31" w:rsidRPr="000B3C31" w:rsidRDefault="00B6487B" w:rsidP="00B6487B">
            <w:pPr>
              <w:spacing w:line="239" w:lineRule="auto"/>
              <w:rPr>
                <w:rFonts w:ascii="Arial" w:eastAsia="Arial" w:hAnsi="Arial"/>
                <w:b/>
                <w:shd w:val="clear" w:color="auto" w:fill="F2F2F2"/>
              </w:rPr>
            </w:pPr>
            <w:r>
              <w:rPr>
                <w:rFonts w:ascii="Arial" w:eastAsia="Arial" w:hAnsi="Arial"/>
                <w:b/>
                <w:shd w:val="clear" w:color="auto" w:fill="F2F2F2"/>
              </w:rPr>
              <w:t xml:space="preserve">4.3. </w:t>
            </w:r>
            <w:r w:rsidRPr="00B6487B">
              <w:rPr>
                <w:rFonts w:ascii="Arial" w:eastAsia="Arial" w:hAnsi="Arial"/>
                <w:b/>
                <w:shd w:val="clear" w:color="auto" w:fill="F2F2F2"/>
              </w:rPr>
              <w:t>Tous les documents comptables et justificatifs sont-ils conservés dans un système organisé qui permet aux utilisateurs autorisés d'y accéder facilement?</w:t>
            </w:r>
          </w:p>
        </w:tc>
        <w:tc>
          <w:tcPr>
            <w:tcW w:w="567" w:type="dxa"/>
            <w:shd w:val="clear" w:color="auto" w:fill="F2F2F2" w:themeFill="background1" w:themeFillShade="F2"/>
          </w:tcPr>
          <w:p w14:paraId="2EAC020E" w14:textId="77777777" w:rsidR="000B3C31" w:rsidRPr="000B3C31" w:rsidRDefault="000B3C31"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17D79D58" w14:textId="77777777" w:rsidR="000B3C31" w:rsidRPr="000B3C31" w:rsidRDefault="000B3C31"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45BBECAB" w14:textId="77777777" w:rsidR="000B3C31" w:rsidRPr="000B3C31" w:rsidRDefault="000B3C31"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557342B2" w14:textId="77777777" w:rsidR="000B3C31" w:rsidRPr="000B3C31" w:rsidRDefault="000B3C31" w:rsidP="00B11961">
            <w:pPr>
              <w:spacing w:line="239" w:lineRule="auto"/>
              <w:rPr>
                <w:rFonts w:ascii="Calibri Light" w:eastAsia="Calibri Light" w:hAnsi="Calibri Light"/>
                <w:b/>
                <w:color w:val="0070C0"/>
                <w:sz w:val="28"/>
              </w:rPr>
            </w:pPr>
          </w:p>
        </w:tc>
      </w:tr>
      <w:tr w:rsidR="008A41E7" w:rsidRPr="000B3C31" w14:paraId="3604BBE0" w14:textId="77777777" w:rsidTr="00B11961">
        <w:trPr>
          <w:trHeight w:val="479"/>
        </w:trPr>
        <w:tc>
          <w:tcPr>
            <w:tcW w:w="9464" w:type="dxa"/>
            <w:gridSpan w:val="5"/>
            <w:shd w:val="clear" w:color="auto" w:fill="DBE5F1" w:themeFill="accent1" w:themeFillTint="33"/>
            <w:vAlign w:val="center"/>
          </w:tcPr>
          <w:p w14:paraId="476CDA6F" w14:textId="77777777" w:rsidR="008A41E7" w:rsidRPr="008A41E7" w:rsidRDefault="008A41E7" w:rsidP="00B11961">
            <w:pPr>
              <w:spacing w:line="239" w:lineRule="auto"/>
              <w:rPr>
                <w:rFonts w:ascii="Arial" w:eastAsia="Arial" w:hAnsi="Arial"/>
                <w:b/>
                <w:i/>
                <w:color w:val="0070C0"/>
                <w:lang w:val="en-US"/>
              </w:rPr>
            </w:pPr>
            <w:r w:rsidRPr="008A41E7">
              <w:rPr>
                <w:rFonts w:ascii="Arial" w:eastAsia="Arial" w:hAnsi="Arial"/>
                <w:b/>
                <w:i/>
                <w:color w:val="0070C0"/>
                <w:lang w:val="en-US"/>
              </w:rPr>
              <w:t>4.b. Répartition des tâches</w:t>
            </w:r>
          </w:p>
        </w:tc>
      </w:tr>
      <w:tr w:rsidR="00B6487B" w:rsidRPr="008A41E7" w14:paraId="2F77465B" w14:textId="77777777" w:rsidTr="00B11961">
        <w:tc>
          <w:tcPr>
            <w:tcW w:w="4928" w:type="dxa"/>
            <w:shd w:val="clear" w:color="auto" w:fill="F2F2F2" w:themeFill="background1" w:themeFillShade="F2"/>
          </w:tcPr>
          <w:p w14:paraId="6EA85B43" w14:textId="77777777" w:rsidR="00B6487B" w:rsidRPr="008A41E7" w:rsidRDefault="00C50E17" w:rsidP="00B6487B">
            <w:pPr>
              <w:spacing w:line="239" w:lineRule="auto"/>
              <w:rPr>
                <w:rFonts w:ascii="Arial" w:eastAsia="Arial" w:hAnsi="Arial"/>
                <w:b/>
                <w:shd w:val="clear" w:color="auto" w:fill="F2F2F2"/>
              </w:rPr>
            </w:pPr>
            <w:r>
              <w:rPr>
                <w:rFonts w:ascii="Arial" w:eastAsia="Arial" w:hAnsi="Arial"/>
                <w:b/>
                <w:shd w:val="clear" w:color="auto" w:fill="F2F2F2"/>
              </w:rPr>
              <w:t xml:space="preserve">4.4. </w:t>
            </w:r>
            <w:r w:rsidR="008A41E7" w:rsidRPr="008A41E7">
              <w:rPr>
                <w:rFonts w:ascii="Arial" w:eastAsia="Arial" w:hAnsi="Arial"/>
                <w:b/>
                <w:shd w:val="clear" w:color="auto" w:fill="F2F2F2"/>
              </w:rPr>
              <w:t>Les responsabilités fonctionnelles suivantes sont-elles exercées par différentes unités ou personnes: (a) autorisation d'exécuter une opération; B) enregistrement de la transaction; Et (c) sauvegarde des actifs impliqués dans l'opération?</w:t>
            </w:r>
          </w:p>
        </w:tc>
        <w:tc>
          <w:tcPr>
            <w:tcW w:w="567" w:type="dxa"/>
            <w:shd w:val="clear" w:color="auto" w:fill="F2F2F2" w:themeFill="background1" w:themeFillShade="F2"/>
          </w:tcPr>
          <w:p w14:paraId="4BC1FFD7" w14:textId="77777777" w:rsidR="00B6487B" w:rsidRPr="008A41E7" w:rsidRDefault="00B6487B"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6C80C786" w14:textId="77777777" w:rsidR="00B6487B" w:rsidRPr="008A41E7" w:rsidRDefault="00B6487B"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23735984" w14:textId="77777777" w:rsidR="00B6487B" w:rsidRPr="008A41E7" w:rsidRDefault="00B6487B"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1B3DDDEB" w14:textId="77777777" w:rsidR="00B6487B" w:rsidRPr="008A41E7" w:rsidRDefault="00B6487B" w:rsidP="00B11961">
            <w:pPr>
              <w:spacing w:line="239" w:lineRule="auto"/>
              <w:rPr>
                <w:rFonts w:ascii="Calibri Light" w:eastAsia="Calibri Light" w:hAnsi="Calibri Light"/>
                <w:b/>
                <w:color w:val="0070C0"/>
                <w:sz w:val="28"/>
              </w:rPr>
            </w:pPr>
          </w:p>
        </w:tc>
      </w:tr>
      <w:tr w:rsidR="00B6487B" w:rsidRPr="008A41E7" w14:paraId="33A3186D" w14:textId="77777777" w:rsidTr="00B11961">
        <w:tc>
          <w:tcPr>
            <w:tcW w:w="4928" w:type="dxa"/>
            <w:shd w:val="clear" w:color="auto" w:fill="F2F2F2" w:themeFill="background1" w:themeFillShade="F2"/>
          </w:tcPr>
          <w:p w14:paraId="0DD2DD90" w14:textId="77777777" w:rsidR="00B6487B" w:rsidRPr="008A41E7" w:rsidRDefault="00C50E17" w:rsidP="00B6487B">
            <w:pPr>
              <w:spacing w:line="239" w:lineRule="auto"/>
              <w:rPr>
                <w:rFonts w:ascii="Arial" w:eastAsia="Arial" w:hAnsi="Arial"/>
                <w:b/>
                <w:shd w:val="clear" w:color="auto" w:fill="F2F2F2"/>
              </w:rPr>
            </w:pPr>
            <w:r>
              <w:rPr>
                <w:rFonts w:ascii="Arial" w:eastAsia="Arial" w:hAnsi="Arial"/>
                <w:b/>
                <w:shd w:val="clear" w:color="auto" w:fill="F2F2F2"/>
              </w:rPr>
              <w:t xml:space="preserve">4.5. </w:t>
            </w:r>
            <w:r w:rsidRPr="00C50E17">
              <w:rPr>
                <w:rFonts w:ascii="Arial" w:eastAsia="Arial" w:hAnsi="Arial"/>
                <w:b/>
                <w:shd w:val="clear" w:color="auto" w:fill="F2F2F2"/>
              </w:rPr>
              <w:t xml:space="preserve">Est-ce que les fonctions de commande, de réception, de comptabilisation et de paiement </w:t>
            </w:r>
            <w:r w:rsidRPr="00C50E17">
              <w:rPr>
                <w:rFonts w:ascii="Arial" w:eastAsia="Arial" w:hAnsi="Arial"/>
                <w:b/>
                <w:shd w:val="clear" w:color="auto" w:fill="F2F2F2"/>
              </w:rPr>
              <w:lastRenderedPageBreak/>
              <w:t>des biens et services sont réparties de façon appropriée?</w:t>
            </w:r>
          </w:p>
        </w:tc>
        <w:tc>
          <w:tcPr>
            <w:tcW w:w="567" w:type="dxa"/>
            <w:shd w:val="clear" w:color="auto" w:fill="F2F2F2" w:themeFill="background1" w:themeFillShade="F2"/>
          </w:tcPr>
          <w:p w14:paraId="6D8AA23E" w14:textId="77777777" w:rsidR="00B6487B" w:rsidRPr="008A41E7" w:rsidRDefault="00B6487B"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7A7F28EB" w14:textId="77777777" w:rsidR="00B6487B" w:rsidRPr="008A41E7" w:rsidRDefault="00B6487B"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7B51BE12" w14:textId="77777777" w:rsidR="00B6487B" w:rsidRPr="008A41E7" w:rsidRDefault="00B6487B"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09F5BEBD" w14:textId="77777777" w:rsidR="00B6487B" w:rsidRPr="008A41E7" w:rsidRDefault="00B6487B" w:rsidP="00B11961">
            <w:pPr>
              <w:spacing w:line="239" w:lineRule="auto"/>
              <w:rPr>
                <w:rFonts w:ascii="Calibri Light" w:eastAsia="Calibri Light" w:hAnsi="Calibri Light"/>
                <w:b/>
                <w:color w:val="0070C0"/>
                <w:sz w:val="28"/>
              </w:rPr>
            </w:pPr>
          </w:p>
        </w:tc>
      </w:tr>
      <w:tr w:rsidR="00B6487B" w:rsidRPr="008A41E7" w14:paraId="3C18A0F1" w14:textId="77777777" w:rsidTr="00B11961">
        <w:tc>
          <w:tcPr>
            <w:tcW w:w="4928" w:type="dxa"/>
            <w:shd w:val="clear" w:color="auto" w:fill="F2F2F2" w:themeFill="background1" w:themeFillShade="F2"/>
          </w:tcPr>
          <w:p w14:paraId="12ECD72E" w14:textId="77777777" w:rsidR="00B6487B" w:rsidRPr="008A41E7" w:rsidRDefault="00B11961" w:rsidP="00B6487B">
            <w:pPr>
              <w:spacing w:line="239" w:lineRule="auto"/>
              <w:rPr>
                <w:rFonts w:ascii="Arial" w:eastAsia="Arial" w:hAnsi="Arial"/>
                <w:b/>
                <w:shd w:val="clear" w:color="auto" w:fill="F2F2F2"/>
              </w:rPr>
            </w:pPr>
            <w:r>
              <w:rPr>
                <w:rFonts w:ascii="Arial" w:eastAsia="Arial" w:hAnsi="Arial"/>
                <w:b/>
                <w:shd w:val="clear" w:color="auto" w:fill="F2F2F2"/>
              </w:rPr>
              <w:t xml:space="preserve">4.6. </w:t>
            </w:r>
            <w:r w:rsidRPr="00B11961">
              <w:rPr>
                <w:rFonts w:ascii="Arial" w:eastAsia="Arial" w:hAnsi="Arial"/>
                <w:b/>
                <w:shd w:val="clear" w:color="auto" w:fill="F2F2F2"/>
              </w:rPr>
              <w:t>Les rapprochements bancaires sont-ils préparés par des personnes autres que celles qui effectuent ou approuvent des paiements?</w:t>
            </w:r>
          </w:p>
        </w:tc>
        <w:tc>
          <w:tcPr>
            <w:tcW w:w="567" w:type="dxa"/>
            <w:shd w:val="clear" w:color="auto" w:fill="F2F2F2" w:themeFill="background1" w:themeFillShade="F2"/>
          </w:tcPr>
          <w:p w14:paraId="2307C16D" w14:textId="77777777" w:rsidR="00B6487B" w:rsidRPr="008A41E7" w:rsidRDefault="00B6487B"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7B943189" w14:textId="77777777" w:rsidR="00B6487B" w:rsidRPr="008A41E7" w:rsidRDefault="00B6487B"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7F3D44C9" w14:textId="77777777" w:rsidR="00B6487B" w:rsidRPr="008A41E7" w:rsidRDefault="00B6487B"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6C84C223" w14:textId="77777777" w:rsidR="00B6487B" w:rsidRPr="008A41E7" w:rsidRDefault="00B6487B" w:rsidP="00B11961">
            <w:pPr>
              <w:spacing w:line="239" w:lineRule="auto"/>
              <w:rPr>
                <w:rFonts w:ascii="Calibri Light" w:eastAsia="Calibri Light" w:hAnsi="Calibri Light"/>
                <w:b/>
                <w:color w:val="0070C0"/>
                <w:sz w:val="28"/>
              </w:rPr>
            </w:pPr>
          </w:p>
        </w:tc>
      </w:tr>
      <w:tr w:rsidR="00B11961" w:rsidRPr="008A41E7" w14:paraId="534F8291" w14:textId="77777777" w:rsidTr="00B11961">
        <w:tc>
          <w:tcPr>
            <w:tcW w:w="4928" w:type="dxa"/>
            <w:shd w:val="clear" w:color="auto" w:fill="F2F2F2" w:themeFill="background1" w:themeFillShade="F2"/>
          </w:tcPr>
          <w:p w14:paraId="17E30A81" w14:textId="77777777" w:rsidR="00B11961" w:rsidRDefault="00B11961" w:rsidP="00B6487B">
            <w:pPr>
              <w:spacing w:line="239" w:lineRule="auto"/>
              <w:rPr>
                <w:rFonts w:ascii="Arial" w:eastAsia="Arial" w:hAnsi="Arial"/>
                <w:b/>
                <w:shd w:val="clear" w:color="auto" w:fill="F2F2F2"/>
              </w:rPr>
            </w:pPr>
            <w:r w:rsidRPr="00B11961">
              <w:rPr>
                <w:rFonts w:ascii="Arial" w:eastAsia="Arial" w:hAnsi="Arial"/>
                <w:b/>
                <w:i/>
                <w:color w:val="0070C0"/>
                <w:lang w:val="en-US"/>
              </w:rPr>
              <w:t>4c. Système de budgétisation</w:t>
            </w:r>
          </w:p>
        </w:tc>
        <w:tc>
          <w:tcPr>
            <w:tcW w:w="567" w:type="dxa"/>
            <w:shd w:val="clear" w:color="auto" w:fill="F2F2F2" w:themeFill="background1" w:themeFillShade="F2"/>
          </w:tcPr>
          <w:p w14:paraId="7C16BF3E" w14:textId="77777777" w:rsidR="00B11961" w:rsidRPr="008A41E7" w:rsidRDefault="00B11961"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0FB39933" w14:textId="77777777" w:rsidR="00B11961" w:rsidRPr="008A41E7" w:rsidRDefault="00B11961"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7808EDC0" w14:textId="77777777" w:rsidR="00B11961" w:rsidRPr="008A41E7" w:rsidRDefault="00B11961"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0995CFBF" w14:textId="77777777" w:rsidR="00B11961" w:rsidRPr="008A41E7" w:rsidRDefault="00B11961" w:rsidP="00B11961">
            <w:pPr>
              <w:spacing w:line="239" w:lineRule="auto"/>
              <w:rPr>
                <w:rFonts w:ascii="Calibri Light" w:eastAsia="Calibri Light" w:hAnsi="Calibri Light"/>
                <w:b/>
                <w:color w:val="0070C0"/>
                <w:sz w:val="28"/>
              </w:rPr>
            </w:pPr>
          </w:p>
        </w:tc>
      </w:tr>
      <w:tr w:rsidR="00B11961" w:rsidRPr="008A41E7" w14:paraId="6B9AA407" w14:textId="77777777" w:rsidTr="00B11961">
        <w:tc>
          <w:tcPr>
            <w:tcW w:w="4928" w:type="dxa"/>
            <w:shd w:val="clear" w:color="auto" w:fill="F2F2F2" w:themeFill="background1" w:themeFillShade="F2"/>
          </w:tcPr>
          <w:p w14:paraId="2C50C6A6" w14:textId="77777777" w:rsidR="00B11961" w:rsidRDefault="00B11961" w:rsidP="00B6487B">
            <w:pPr>
              <w:spacing w:line="239" w:lineRule="auto"/>
              <w:rPr>
                <w:rFonts w:ascii="Arial" w:eastAsia="Arial" w:hAnsi="Arial"/>
                <w:b/>
                <w:shd w:val="clear" w:color="auto" w:fill="F2F2F2"/>
              </w:rPr>
            </w:pPr>
            <w:r>
              <w:rPr>
                <w:rFonts w:ascii="Arial" w:eastAsia="Arial" w:hAnsi="Arial"/>
                <w:b/>
                <w:shd w:val="clear" w:color="auto" w:fill="F2F2F2"/>
              </w:rPr>
              <w:t xml:space="preserve">4.7. </w:t>
            </w:r>
            <w:r w:rsidRPr="00B11961">
              <w:rPr>
                <w:rFonts w:ascii="Arial" w:eastAsia="Arial" w:hAnsi="Arial"/>
                <w:b/>
                <w:shd w:val="clear" w:color="auto" w:fill="F2F2F2"/>
              </w:rPr>
              <w:t>Les budgets sont-ils préparés pour toutes les activités de façon suffisamment détaillée pour constituer un outil utile pour le suivi des performances ultérieures?</w:t>
            </w:r>
          </w:p>
        </w:tc>
        <w:tc>
          <w:tcPr>
            <w:tcW w:w="567" w:type="dxa"/>
            <w:shd w:val="clear" w:color="auto" w:fill="F2F2F2" w:themeFill="background1" w:themeFillShade="F2"/>
          </w:tcPr>
          <w:p w14:paraId="31E19D35" w14:textId="77777777" w:rsidR="00B11961" w:rsidRPr="008A41E7" w:rsidRDefault="00B11961"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3758B7FF" w14:textId="77777777" w:rsidR="00B11961" w:rsidRPr="008A41E7" w:rsidRDefault="00B11961"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61977EE3" w14:textId="77777777" w:rsidR="00B11961" w:rsidRPr="008A41E7" w:rsidRDefault="00B11961"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0BEBAEB9" w14:textId="77777777" w:rsidR="00B11961" w:rsidRPr="008A41E7" w:rsidRDefault="00B11961" w:rsidP="00B11961">
            <w:pPr>
              <w:spacing w:line="239" w:lineRule="auto"/>
              <w:rPr>
                <w:rFonts w:ascii="Calibri Light" w:eastAsia="Calibri Light" w:hAnsi="Calibri Light"/>
                <w:b/>
                <w:color w:val="0070C0"/>
                <w:sz w:val="28"/>
              </w:rPr>
            </w:pPr>
          </w:p>
        </w:tc>
      </w:tr>
      <w:tr w:rsidR="00B11961" w:rsidRPr="008A41E7" w14:paraId="727B9E1D" w14:textId="77777777" w:rsidTr="00B11961">
        <w:tc>
          <w:tcPr>
            <w:tcW w:w="4928" w:type="dxa"/>
            <w:shd w:val="clear" w:color="auto" w:fill="F2F2F2" w:themeFill="background1" w:themeFillShade="F2"/>
          </w:tcPr>
          <w:p w14:paraId="2693A2EC" w14:textId="77777777" w:rsidR="00B11961" w:rsidRDefault="00B11961" w:rsidP="00B6487B">
            <w:pPr>
              <w:spacing w:line="239" w:lineRule="auto"/>
              <w:rPr>
                <w:rFonts w:ascii="Arial" w:eastAsia="Arial" w:hAnsi="Arial"/>
                <w:b/>
                <w:shd w:val="clear" w:color="auto" w:fill="F2F2F2"/>
              </w:rPr>
            </w:pPr>
            <w:r>
              <w:rPr>
                <w:rFonts w:ascii="Arial" w:eastAsia="Arial" w:hAnsi="Arial"/>
                <w:b/>
                <w:shd w:val="clear" w:color="auto" w:fill="F2F2F2"/>
              </w:rPr>
              <w:t xml:space="preserve">4.8. </w:t>
            </w:r>
            <w:r w:rsidRPr="00B11961">
              <w:rPr>
                <w:rFonts w:ascii="Arial" w:eastAsia="Arial" w:hAnsi="Arial"/>
                <w:b/>
                <w:shd w:val="clear" w:color="auto" w:fill="F2F2F2"/>
              </w:rPr>
              <w:t>Les dépenses réelles sont-elles comparées au budget avec une fréquence raisonnable? Des explications sont-elles nécessaires pour des variations importantes par rapport au budget?</w:t>
            </w:r>
          </w:p>
        </w:tc>
        <w:tc>
          <w:tcPr>
            <w:tcW w:w="567" w:type="dxa"/>
            <w:shd w:val="clear" w:color="auto" w:fill="F2F2F2" w:themeFill="background1" w:themeFillShade="F2"/>
          </w:tcPr>
          <w:p w14:paraId="08DDED50" w14:textId="77777777" w:rsidR="00B11961" w:rsidRPr="008A41E7" w:rsidRDefault="00B11961"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44E5C4AB" w14:textId="77777777" w:rsidR="00B11961" w:rsidRPr="008A41E7" w:rsidRDefault="00B11961"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3DB6AD36" w14:textId="77777777" w:rsidR="00B11961" w:rsidRPr="008A41E7" w:rsidRDefault="00B11961"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241FC956" w14:textId="77777777" w:rsidR="00B11961" w:rsidRPr="008A41E7" w:rsidRDefault="00B11961" w:rsidP="00B11961">
            <w:pPr>
              <w:spacing w:line="239" w:lineRule="auto"/>
              <w:rPr>
                <w:rFonts w:ascii="Calibri Light" w:eastAsia="Calibri Light" w:hAnsi="Calibri Light"/>
                <w:b/>
                <w:color w:val="0070C0"/>
                <w:sz w:val="28"/>
              </w:rPr>
            </w:pPr>
          </w:p>
        </w:tc>
      </w:tr>
      <w:tr w:rsidR="00B11961" w:rsidRPr="008A41E7" w14:paraId="3EDC70E5" w14:textId="77777777" w:rsidTr="00B11961">
        <w:tc>
          <w:tcPr>
            <w:tcW w:w="4928" w:type="dxa"/>
            <w:shd w:val="clear" w:color="auto" w:fill="F2F2F2" w:themeFill="background1" w:themeFillShade="F2"/>
          </w:tcPr>
          <w:p w14:paraId="0B6DAF61" w14:textId="77777777" w:rsidR="00B11961" w:rsidRDefault="00B11961" w:rsidP="00B6487B">
            <w:pPr>
              <w:spacing w:line="239" w:lineRule="auto"/>
              <w:rPr>
                <w:rFonts w:ascii="Arial" w:eastAsia="Arial" w:hAnsi="Arial"/>
                <w:b/>
                <w:shd w:val="clear" w:color="auto" w:fill="F2F2F2"/>
              </w:rPr>
            </w:pPr>
            <w:r w:rsidRPr="00B11961">
              <w:rPr>
                <w:rFonts w:ascii="Arial" w:eastAsia="Arial" w:hAnsi="Arial"/>
                <w:b/>
                <w:i/>
                <w:color w:val="0070C0"/>
                <w:lang w:val="en-US"/>
              </w:rPr>
              <w:t>4d. Paiements</w:t>
            </w:r>
          </w:p>
        </w:tc>
        <w:tc>
          <w:tcPr>
            <w:tcW w:w="567" w:type="dxa"/>
            <w:shd w:val="clear" w:color="auto" w:fill="F2F2F2" w:themeFill="background1" w:themeFillShade="F2"/>
          </w:tcPr>
          <w:p w14:paraId="09EDE4FF" w14:textId="77777777" w:rsidR="00B11961" w:rsidRPr="008A41E7" w:rsidRDefault="00B11961"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0676CC6D" w14:textId="77777777" w:rsidR="00B11961" w:rsidRPr="008A41E7" w:rsidRDefault="00B11961"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168D3782" w14:textId="77777777" w:rsidR="00B11961" w:rsidRPr="008A41E7" w:rsidRDefault="00B11961"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42973BC3" w14:textId="77777777" w:rsidR="00B11961" w:rsidRPr="008A41E7" w:rsidRDefault="00B11961" w:rsidP="00B11961">
            <w:pPr>
              <w:spacing w:line="239" w:lineRule="auto"/>
              <w:rPr>
                <w:rFonts w:ascii="Calibri Light" w:eastAsia="Calibri Light" w:hAnsi="Calibri Light"/>
                <w:b/>
                <w:color w:val="0070C0"/>
                <w:sz w:val="28"/>
              </w:rPr>
            </w:pPr>
          </w:p>
        </w:tc>
      </w:tr>
      <w:tr w:rsidR="00B11961" w:rsidRPr="008A41E7" w14:paraId="629DB74B" w14:textId="77777777" w:rsidTr="00B11961">
        <w:tc>
          <w:tcPr>
            <w:tcW w:w="4928" w:type="dxa"/>
            <w:shd w:val="clear" w:color="auto" w:fill="F2F2F2" w:themeFill="background1" w:themeFillShade="F2"/>
          </w:tcPr>
          <w:p w14:paraId="29E3DEDA" w14:textId="77777777" w:rsidR="00B11961" w:rsidRDefault="00A77E32" w:rsidP="00A77E32">
            <w:pPr>
              <w:spacing w:line="239" w:lineRule="auto"/>
              <w:rPr>
                <w:rFonts w:ascii="Arial" w:eastAsia="Arial" w:hAnsi="Arial"/>
                <w:b/>
                <w:shd w:val="clear" w:color="auto" w:fill="F2F2F2"/>
              </w:rPr>
            </w:pPr>
            <w:r>
              <w:rPr>
                <w:rFonts w:ascii="Arial" w:eastAsia="Arial" w:hAnsi="Arial"/>
                <w:b/>
                <w:shd w:val="clear" w:color="auto" w:fill="F2F2F2"/>
              </w:rPr>
              <w:t>4.9. Est-ce que les</w:t>
            </w:r>
            <w:r w:rsidRPr="00A77E32">
              <w:rPr>
                <w:rFonts w:ascii="Arial" w:eastAsia="Arial" w:hAnsi="Arial"/>
                <w:b/>
                <w:shd w:val="clear" w:color="auto" w:fill="F2F2F2"/>
              </w:rPr>
              <w:t xml:space="preserve"> procédures de traitement des factures prévoient</w:t>
            </w:r>
            <w:r>
              <w:rPr>
                <w:rFonts w:ascii="Arial" w:eastAsia="Arial" w:hAnsi="Arial"/>
                <w:b/>
                <w:shd w:val="clear" w:color="auto" w:fill="F2F2F2"/>
              </w:rPr>
              <w:t> :</w:t>
            </w:r>
          </w:p>
          <w:p w14:paraId="25E92CFC" w14:textId="77777777" w:rsidR="00A77E32" w:rsidRDefault="00322669" w:rsidP="00A77E32">
            <w:pPr>
              <w:spacing w:line="239" w:lineRule="auto"/>
              <w:rPr>
                <w:rFonts w:ascii="Arial" w:eastAsia="Arial" w:hAnsi="Arial"/>
                <w:b/>
                <w:shd w:val="clear" w:color="auto" w:fill="F2F2F2"/>
              </w:rPr>
            </w:pPr>
            <w:r w:rsidRPr="00322669">
              <w:rPr>
                <w:rFonts w:ascii="Arial" w:eastAsia="Arial" w:hAnsi="Arial"/>
                <w:b/>
                <w:shd w:val="clear" w:color="auto" w:fill="F2F2F2"/>
              </w:rPr>
              <w:t xml:space="preserve">- </w:t>
            </w:r>
            <w:r w:rsidR="00583C42" w:rsidRPr="00322669">
              <w:rPr>
                <w:rFonts w:ascii="Arial" w:eastAsia="Arial" w:hAnsi="Arial"/>
                <w:b/>
                <w:shd w:val="clear" w:color="auto" w:fill="F2F2F2"/>
              </w:rPr>
              <w:t xml:space="preserve">des </w:t>
            </w:r>
            <w:r w:rsidRPr="00322669">
              <w:rPr>
                <w:rFonts w:ascii="Arial" w:eastAsia="Arial" w:hAnsi="Arial"/>
                <w:b/>
                <w:shd w:val="clear" w:color="auto" w:fill="F2F2F2"/>
              </w:rPr>
              <w:t>copies des bons de commande et des rapports de réception à obtenir directement auprès des services qui les délivrent?</w:t>
            </w:r>
          </w:p>
          <w:p w14:paraId="7D6F8693" w14:textId="77777777" w:rsidR="00322669" w:rsidRDefault="00322669" w:rsidP="00A77E32">
            <w:pPr>
              <w:spacing w:line="239" w:lineRule="auto"/>
              <w:rPr>
                <w:rFonts w:ascii="Arial" w:eastAsia="Arial" w:hAnsi="Arial"/>
                <w:b/>
                <w:shd w:val="clear" w:color="auto" w:fill="F2F2F2"/>
              </w:rPr>
            </w:pPr>
            <w:r>
              <w:rPr>
                <w:rFonts w:ascii="Arial" w:eastAsia="Arial" w:hAnsi="Arial"/>
                <w:b/>
                <w:shd w:val="clear" w:color="auto" w:fill="F2F2F2"/>
              </w:rPr>
              <w:t xml:space="preserve">- des </w:t>
            </w:r>
            <w:r w:rsidR="00F83A29">
              <w:rPr>
                <w:rFonts w:ascii="Arial" w:eastAsia="Arial" w:hAnsi="Arial"/>
                <w:b/>
                <w:shd w:val="clear" w:color="auto" w:fill="F2F2F2"/>
              </w:rPr>
              <w:t>c</w:t>
            </w:r>
            <w:r w:rsidR="00F83A29" w:rsidRPr="00322669">
              <w:rPr>
                <w:rFonts w:ascii="Arial" w:eastAsia="Arial" w:hAnsi="Arial"/>
                <w:b/>
                <w:shd w:val="clear" w:color="auto" w:fill="F2F2F2"/>
              </w:rPr>
              <w:t>omparaisons</w:t>
            </w:r>
            <w:r w:rsidRPr="00322669">
              <w:rPr>
                <w:rFonts w:ascii="Arial" w:eastAsia="Arial" w:hAnsi="Arial"/>
                <w:b/>
                <w:shd w:val="clear" w:color="auto" w:fill="F2F2F2"/>
              </w:rPr>
              <w:t xml:space="preserve"> des quantités, des prix et des modalités de facturation avec celles indiquées sur le bon de commande et avec les enregistrements des biens / services effectivement reçus?</w:t>
            </w:r>
          </w:p>
          <w:p w14:paraId="3A8ABD19" w14:textId="77777777" w:rsidR="00322669" w:rsidRPr="00F83A29" w:rsidRDefault="00F83A29" w:rsidP="00583C42">
            <w:pPr>
              <w:spacing w:line="239" w:lineRule="auto"/>
              <w:rPr>
                <w:rFonts w:ascii="Arial" w:eastAsia="Arial" w:hAnsi="Arial"/>
                <w:b/>
                <w:shd w:val="clear" w:color="auto" w:fill="F2F2F2"/>
              </w:rPr>
            </w:pPr>
            <w:r>
              <w:rPr>
                <w:rFonts w:ascii="Arial" w:eastAsia="Arial" w:hAnsi="Arial"/>
                <w:b/>
                <w:shd w:val="clear" w:color="auto" w:fill="F2F2F2"/>
              </w:rPr>
              <w:t>-</w:t>
            </w:r>
            <w:r>
              <w:t xml:space="preserve"> </w:t>
            </w:r>
            <w:r w:rsidR="00583C42" w:rsidRPr="00583C42">
              <w:rPr>
                <w:rFonts w:ascii="Arial" w:eastAsia="Arial" w:hAnsi="Arial"/>
                <w:b/>
                <w:shd w:val="clear" w:color="auto" w:fill="F2F2F2"/>
              </w:rPr>
              <w:t>une</w:t>
            </w:r>
            <w:r w:rsidR="00583C42">
              <w:t xml:space="preserve"> </w:t>
            </w:r>
            <w:r w:rsidR="00583C42" w:rsidRPr="00F83A29">
              <w:rPr>
                <w:rFonts w:ascii="Arial" w:eastAsia="Arial" w:hAnsi="Arial"/>
                <w:b/>
                <w:shd w:val="clear" w:color="auto" w:fill="F2F2F2"/>
              </w:rPr>
              <w:t xml:space="preserve">vérification </w:t>
            </w:r>
            <w:r w:rsidR="00583C42">
              <w:rPr>
                <w:rFonts w:ascii="Arial" w:eastAsia="Arial" w:hAnsi="Arial"/>
                <w:b/>
                <w:shd w:val="clear" w:color="auto" w:fill="F2F2F2"/>
              </w:rPr>
              <w:t>sur</w:t>
            </w:r>
            <w:r w:rsidRPr="00F83A29">
              <w:rPr>
                <w:rFonts w:ascii="Arial" w:eastAsia="Arial" w:hAnsi="Arial"/>
                <w:b/>
                <w:shd w:val="clear" w:color="auto" w:fill="F2F2F2"/>
              </w:rPr>
              <w:t xml:space="preserve"> l'exactitude des calculs?</w:t>
            </w:r>
          </w:p>
        </w:tc>
        <w:tc>
          <w:tcPr>
            <w:tcW w:w="567" w:type="dxa"/>
            <w:shd w:val="clear" w:color="auto" w:fill="F2F2F2" w:themeFill="background1" w:themeFillShade="F2"/>
          </w:tcPr>
          <w:p w14:paraId="7785401F" w14:textId="77777777" w:rsidR="00B11961" w:rsidRPr="008A41E7" w:rsidRDefault="00B11961"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4DF9CF82" w14:textId="77777777" w:rsidR="00B11961" w:rsidRPr="008A41E7" w:rsidRDefault="00B11961"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039A9DF3" w14:textId="77777777" w:rsidR="00B11961" w:rsidRPr="008A41E7" w:rsidRDefault="00B11961"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5DAA2015" w14:textId="77777777" w:rsidR="00B11961" w:rsidRPr="008A41E7" w:rsidRDefault="00B11961" w:rsidP="00B11961">
            <w:pPr>
              <w:spacing w:line="239" w:lineRule="auto"/>
              <w:rPr>
                <w:rFonts w:ascii="Calibri Light" w:eastAsia="Calibri Light" w:hAnsi="Calibri Light"/>
                <w:b/>
                <w:color w:val="0070C0"/>
                <w:sz w:val="28"/>
              </w:rPr>
            </w:pPr>
          </w:p>
        </w:tc>
      </w:tr>
      <w:tr w:rsidR="00B11961" w:rsidRPr="008A41E7" w14:paraId="18749FDE" w14:textId="77777777" w:rsidTr="00B11961">
        <w:tc>
          <w:tcPr>
            <w:tcW w:w="4928" w:type="dxa"/>
            <w:shd w:val="clear" w:color="auto" w:fill="F2F2F2" w:themeFill="background1" w:themeFillShade="F2"/>
          </w:tcPr>
          <w:p w14:paraId="578DA724" w14:textId="77777777" w:rsidR="00B11961" w:rsidRPr="00F83A29" w:rsidRDefault="00F83A29" w:rsidP="00B6487B">
            <w:pPr>
              <w:spacing w:line="239" w:lineRule="auto"/>
              <w:rPr>
                <w:rFonts w:ascii="Arial" w:eastAsia="Arial" w:hAnsi="Arial"/>
                <w:b/>
                <w:color w:val="0070C0"/>
              </w:rPr>
            </w:pPr>
            <w:r>
              <w:rPr>
                <w:rFonts w:ascii="Arial" w:eastAsia="Arial" w:hAnsi="Arial"/>
                <w:b/>
                <w:shd w:val="clear" w:color="auto" w:fill="F2F2F2"/>
              </w:rPr>
              <w:t xml:space="preserve">4.10. </w:t>
            </w:r>
            <w:r w:rsidRPr="00F83A29">
              <w:rPr>
                <w:rFonts w:ascii="Arial" w:eastAsia="Arial" w:hAnsi="Arial"/>
                <w:b/>
                <w:shd w:val="clear" w:color="auto" w:fill="F2F2F2"/>
              </w:rPr>
              <w:t>Les paiements sont-ils autorisés à un niveau approprié? Le PE dispose-t-il d'un tableau des seuils d'approbation des paiements?</w:t>
            </w:r>
          </w:p>
        </w:tc>
        <w:tc>
          <w:tcPr>
            <w:tcW w:w="567" w:type="dxa"/>
            <w:shd w:val="clear" w:color="auto" w:fill="F2F2F2" w:themeFill="background1" w:themeFillShade="F2"/>
          </w:tcPr>
          <w:p w14:paraId="7051E352" w14:textId="77777777" w:rsidR="00B11961" w:rsidRPr="008A41E7" w:rsidRDefault="00B11961"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108AB96D" w14:textId="77777777" w:rsidR="00B11961" w:rsidRPr="008A41E7" w:rsidRDefault="00B11961"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34F84F28" w14:textId="77777777" w:rsidR="00B11961" w:rsidRPr="008A41E7" w:rsidRDefault="00B11961"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35019317" w14:textId="77777777" w:rsidR="00B11961" w:rsidRPr="008A41E7" w:rsidRDefault="00B11961" w:rsidP="00B11961">
            <w:pPr>
              <w:spacing w:line="239" w:lineRule="auto"/>
              <w:rPr>
                <w:rFonts w:ascii="Calibri Light" w:eastAsia="Calibri Light" w:hAnsi="Calibri Light"/>
                <w:b/>
                <w:color w:val="0070C0"/>
                <w:sz w:val="28"/>
              </w:rPr>
            </w:pPr>
          </w:p>
        </w:tc>
      </w:tr>
      <w:tr w:rsidR="00B11961" w:rsidRPr="008A41E7" w14:paraId="46E18047" w14:textId="77777777" w:rsidTr="00B11961">
        <w:tc>
          <w:tcPr>
            <w:tcW w:w="4928" w:type="dxa"/>
            <w:shd w:val="clear" w:color="auto" w:fill="F2F2F2" w:themeFill="background1" w:themeFillShade="F2"/>
          </w:tcPr>
          <w:p w14:paraId="4D25B834" w14:textId="77777777" w:rsidR="00B11961" w:rsidRPr="00F83A29" w:rsidRDefault="00F83A29" w:rsidP="00B6487B">
            <w:pPr>
              <w:spacing w:line="239" w:lineRule="auto"/>
              <w:rPr>
                <w:rFonts w:ascii="Arial" w:eastAsia="Arial" w:hAnsi="Arial"/>
                <w:b/>
                <w:color w:val="0070C0"/>
              </w:rPr>
            </w:pPr>
            <w:r w:rsidRPr="00F83A29">
              <w:rPr>
                <w:rFonts w:ascii="Arial" w:eastAsia="Arial" w:hAnsi="Arial"/>
                <w:b/>
                <w:shd w:val="clear" w:color="auto" w:fill="F2F2F2"/>
              </w:rPr>
              <w:t>4.11</w:t>
            </w:r>
            <w:r>
              <w:rPr>
                <w:rFonts w:ascii="Arial" w:eastAsia="Arial" w:hAnsi="Arial"/>
                <w:b/>
                <w:shd w:val="clear" w:color="auto" w:fill="F2F2F2"/>
              </w:rPr>
              <w:t>.</w:t>
            </w:r>
            <w:r w:rsidRPr="00F83A29">
              <w:rPr>
                <w:rFonts w:ascii="Arial" w:eastAsia="Arial" w:hAnsi="Arial"/>
                <w:b/>
                <w:shd w:val="clear" w:color="auto" w:fill="F2F2F2"/>
              </w:rPr>
              <w:t xml:space="preserve"> Toutes les factures sont-elles estampillées «PAID», approuvées et marquées avec le code du projet et le code du compte?</w:t>
            </w:r>
          </w:p>
        </w:tc>
        <w:tc>
          <w:tcPr>
            <w:tcW w:w="567" w:type="dxa"/>
            <w:shd w:val="clear" w:color="auto" w:fill="F2F2F2" w:themeFill="background1" w:themeFillShade="F2"/>
          </w:tcPr>
          <w:p w14:paraId="3B187157" w14:textId="77777777" w:rsidR="00B11961" w:rsidRPr="008A41E7" w:rsidRDefault="00B11961"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33C0F744" w14:textId="77777777" w:rsidR="00B11961" w:rsidRPr="008A41E7" w:rsidRDefault="00B11961"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0CDAAB52" w14:textId="77777777" w:rsidR="00B11961" w:rsidRPr="008A41E7" w:rsidRDefault="00B11961"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3BEB246F" w14:textId="77777777" w:rsidR="00B11961" w:rsidRPr="008A41E7" w:rsidRDefault="00B11961" w:rsidP="00B11961">
            <w:pPr>
              <w:spacing w:line="239" w:lineRule="auto"/>
              <w:rPr>
                <w:rFonts w:ascii="Calibri Light" w:eastAsia="Calibri Light" w:hAnsi="Calibri Light"/>
                <w:b/>
                <w:color w:val="0070C0"/>
                <w:sz w:val="28"/>
              </w:rPr>
            </w:pPr>
          </w:p>
        </w:tc>
      </w:tr>
      <w:tr w:rsidR="00F83A29" w:rsidRPr="008A41E7" w14:paraId="4D9F2711" w14:textId="77777777" w:rsidTr="00B11961">
        <w:tc>
          <w:tcPr>
            <w:tcW w:w="4928" w:type="dxa"/>
            <w:shd w:val="clear" w:color="auto" w:fill="F2F2F2" w:themeFill="background1" w:themeFillShade="F2"/>
          </w:tcPr>
          <w:p w14:paraId="54030859" w14:textId="77777777" w:rsidR="00F83A29" w:rsidRPr="00F83A29" w:rsidRDefault="00F83A29" w:rsidP="00B6487B">
            <w:pPr>
              <w:spacing w:line="239" w:lineRule="auto"/>
              <w:rPr>
                <w:rFonts w:ascii="Arial" w:eastAsia="Arial" w:hAnsi="Arial"/>
                <w:b/>
                <w:color w:val="0070C0"/>
              </w:rPr>
            </w:pPr>
            <w:r w:rsidRPr="00F83A29">
              <w:rPr>
                <w:rFonts w:ascii="Arial" w:eastAsia="Arial" w:hAnsi="Arial"/>
                <w:b/>
                <w:shd w:val="clear" w:color="auto" w:fill="F2F2F2"/>
              </w:rPr>
              <w:t>4.12</w:t>
            </w:r>
            <w:r>
              <w:rPr>
                <w:rFonts w:ascii="Arial" w:eastAsia="Arial" w:hAnsi="Arial"/>
                <w:b/>
                <w:shd w:val="clear" w:color="auto" w:fill="F2F2F2"/>
              </w:rPr>
              <w:t>.</w:t>
            </w:r>
            <w:r w:rsidRPr="00F83A29">
              <w:rPr>
                <w:rFonts w:ascii="Arial" w:eastAsia="Arial" w:hAnsi="Arial"/>
                <w:b/>
                <w:shd w:val="clear" w:color="auto" w:fill="F2F2F2"/>
              </w:rPr>
              <w:t xml:space="preserve"> Est-ce que des vérifications ont été effectuées pour la préparation et l'approbation des dépenses relatives aux salaires? Les modifications liées aux salaires sont-elles dûment autorisées?</w:t>
            </w:r>
          </w:p>
        </w:tc>
        <w:tc>
          <w:tcPr>
            <w:tcW w:w="567" w:type="dxa"/>
            <w:shd w:val="clear" w:color="auto" w:fill="F2F2F2" w:themeFill="background1" w:themeFillShade="F2"/>
          </w:tcPr>
          <w:p w14:paraId="13640F08" w14:textId="77777777" w:rsidR="00F83A29" w:rsidRPr="008A41E7" w:rsidRDefault="00F83A29"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00A17170" w14:textId="77777777" w:rsidR="00F83A29" w:rsidRPr="008A41E7" w:rsidRDefault="00F83A29"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4C898CC2" w14:textId="77777777" w:rsidR="00F83A29" w:rsidRPr="008A41E7" w:rsidRDefault="00F83A29"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53E9DBB9" w14:textId="77777777" w:rsidR="00F83A29" w:rsidRPr="008A41E7" w:rsidRDefault="00F83A29" w:rsidP="00B11961">
            <w:pPr>
              <w:spacing w:line="239" w:lineRule="auto"/>
              <w:rPr>
                <w:rFonts w:ascii="Calibri Light" w:eastAsia="Calibri Light" w:hAnsi="Calibri Light"/>
                <w:b/>
                <w:color w:val="0070C0"/>
                <w:sz w:val="28"/>
              </w:rPr>
            </w:pPr>
          </w:p>
        </w:tc>
      </w:tr>
      <w:tr w:rsidR="00F83A29" w:rsidRPr="008A41E7" w14:paraId="02B165C5" w14:textId="77777777" w:rsidTr="00B11961">
        <w:tc>
          <w:tcPr>
            <w:tcW w:w="4928" w:type="dxa"/>
            <w:shd w:val="clear" w:color="auto" w:fill="F2F2F2" w:themeFill="background1" w:themeFillShade="F2"/>
          </w:tcPr>
          <w:p w14:paraId="6DAA8F5D" w14:textId="77777777" w:rsidR="00F83A29" w:rsidRPr="00F83A29" w:rsidRDefault="00F83A29" w:rsidP="00F83A29">
            <w:pPr>
              <w:spacing w:line="239" w:lineRule="auto"/>
              <w:rPr>
                <w:rFonts w:ascii="Arial" w:eastAsia="Arial" w:hAnsi="Arial"/>
                <w:b/>
                <w:color w:val="0070C0"/>
              </w:rPr>
            </w:pPr>
            <w:r w:rsidRPr="00F83A29">
              <w:rPr>
                <w:rFonts w:ascii="Arial" w:eastAsia="Arial" w:hAnsi="Arial"/>
                <w:b/>
                <w:shd w:val="clear" w:color="auto" w:fill="F2F2F2"/>
              </w:rPr>
              <w:t>4.13</w:t>
            </w:r>
            <w:r>
              <w:rPr>
                <w:rFonts w:ascii="Arial" w:eastAsia="Arial" w:hAnsi="Arial"/>
                <w:b/>
                <w:shd w:val="clear" w:color="auto" w:fill="F2F2F2"/>
              </w:rPr>
              <w:t>.</w:t>
            </w:r>
            <w:r w:rsidRPr="00F83A29">
              <w:rPr>
                <w:rFonts w:ascii="Arial" w:eastAsia="Arial" w:hAnsi="Arial"/>
                <w:b/>
                <w:shd w:val="clear" w:color="auto" w:fill="F2F2F2"/>
              </w:rPr>
              <w:t xml:space="preserve"> Est-ce que des vérifications ont été effectuées pour s'assurer que les coûts directs des salaires du personnel reflètent le temps réel consacré par le personnel sur un projet?</w:t>
            </w:r>
          </w:p>
        </w:tc>
        <w:tc>
          <w:tcPr>
            <w:tcW w:w="567" w:type="dxa"/>
            <w:shd w:val="clear" w:color="auto" w:fill="F2F2F2" w:themeFill="background1" w:themeFillShade="F2"/>
          </w:tcPr>
          <w:p w14:paraId="434ADAF8" w14:textId="77777777" w:rsidR="00F83A29" w:rsidRPr="008A41E7" w:rsidRDefault="00F83A29"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29BF436C" w14:textId="77777777" w:rsidR="00F83A29" w:rsidRPr="008A41E7" w:rsidRDefault="00F83A29"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298A4C38" w14:textId="77777777" w:rsidR="00F83A29" w:rsidRPr="008A41E7" w:rsidRDefault="00F83A29"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399ACCD9" w14:textId="77777777" w:rsidR="00F83A29" w:rsidRPr="008A41E7" w:rsidRDefault="00F83A29" w:rsidP="00B11961">
            <w:pPr>
              <w:spacing w:line="239" w:lineRule="auto"/>
              <w:rPr>
                <w:rFonts w:ascii="Calibri Light" w:eastAsia="Calibri Light" w:hAnsi="Calibri Light"/>
                <w:b/>
                <w:color w:val="0070C0"/>
                <w:sz w:val="28"/>
              </w:rPr>
            </w:pPr>
          </w:p>
        </w:tc>
      </w:tr>
      <w:tr w:rsidR="00F83A29" w:rsidRPr="008A41E7" w14:paraId="3F168633" w14:textId="77777777" w:rsidTr="00B11961">
        <w:tc>
          <w:tcPr>
            <w:tcW w:w="4928" w:type="dxa"/>
            <w:shd w:val="clear" w:color="auto" w:fill="F2F2F2" w:themeFill="background1" w:themeFillShade="F2"/>
          </w:tcPr>
          <w:p w14:paraId="6A99EE3C" w14:textId="77777777" w:rsidR="00F83A29" w:rsidRPr="00F83A29" w:rsidRDefault="0008589B" w:rsidP="00B6487B">
            <w:pPr>
              <w:spacing w:line="239" w:lineRule="auto"/>
              <w:rPr>
                <w:rFonts w:ascii="Arial" w:eastAsia="Arial" w:hAnsi="Arial"/>
                <w:b/>
                <w:color w:val="0070C0"/>
              </w:rPr>
            </w:pPr>
            <w:r w:rsidRPr="0008589B">
              <w:rPr>
                <w:rFonts w:ascii="Arial" w:eastAsia="Arial" w:hAnsi="Arial"/>
                <w:b/>
                <w:shd w:val="clear" w:color="auto" w:fill="F2F2F2"/>
              </w:rPr>
              <w:t>4.14</w:t>
            </w:r>
            <w:r w:rsidR="00952ABE">
              <w:rPr>
                <w:rFonts w:ascii="Arial" w:eastAsia="Arial" w:hAnsi="Arial"/>
                <w:b/>
                <w:shd w:val="clear" w:color="auto" w:fill="F2F2F2"/>
              </w:rPr>
              <w:t>.</w:t>
            </w:r>
            <w:r w:rsidRPr="0008589B">
              <w:rPr>
                <w:rFonts w:ascii="Arial" w:eastAsia="Arial" w:hAnsi="Arial"/>
                <w:b/>
                <w:shd w:val="clear" w:color="auto" w:fill="F2F2F2"/>
              </w:rPr>
              <w:t xml:space="preserve"> </w:t>
            </w:r>
            <w:r w:rsidRPr="00F83A29">
              <w:rPr>
                <w:rFonts w:ascii="Arial" w:eastAsia="Arial" w:hAnsi="Arial"/>
                <w:b/>
                <w:shd w:val="clear" w:color="auto" w:fill="F2F2F2"/>
              </w:rPr>
              <w:t xml:space="preserve">Est-ce que des vérifications ont été effectuées </w:t>
            </w:r>
            <w:r w:rsidRPr="0008589B">
              <w:rPr>
                <w:rFonts w:ascii="Arial" w:eastAsia="Arial" w:hAnsi="Arial"/>
                <w:b/>
                <w:shd w:val="clear" w:color="auto" w:fill="F2F2F2"/>
              </w:rPr>
              <w:t xml:space="preserve">pour </w:t>
            </w:r>
            <w:r w:rsidR="00952ABE">
              <w:rPr>
                <w:rFonts w:ascii="Arial" w:eastAsia="Arial" w:hAnsi="Arial"/>
                <w:b/>
                <w:shd w:val="clear" w:color="auto" w:fill="F2F2F2"/>
              </w:rPr>
              <w:t xml:space="preserve">étudier </w:t>
            </w:r>
            <w:r w:rsidRPr="0008589B">
              <w:rPr>
                <w:rFonts w:ascii="Arial" w:eastAsia="Arial" w:hAnsi="Arial"/>
                <w:b/>
                <w:shd w:val="clear" w:color="auto" w:fill="F2F2F2"/>
              </w:rPr>
              <w:t>les catégories de dépenses qui ne proviennent pas de paiements de factures, comme les DSA (perdiems), les frais de déplacement et la répartition des coûts internes?</w:t>
            </w:r>
          </w:p>
        </w:tc>
        <w:tc>
          <w:tcPr>
            <w:tcW w:w="567" w:type="dxa"/>
            <w:shd w:val="clear" w:color="auto" w:fill="F2F2F2" w:themeFill="background1" w:themeFillShade="F2"/>
          </w:tcPr>
          <w:p w14:paraId="2E55726E" w14:textId="77777777" w:rsidR="00F83A29" w:rsidRPr="008A41E7" w:rsidRDefault="00F83A29"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1F13AF65" w14:textId="77777777" w:rsidR="00F83A29" w:rsidRPr="008A41E7" w:rsidRDefault="00F83A29"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513C6977" w14:textId="77777777" w:rsidR="00F83A29" w:rsidRPr="008A41E7" w:rsidRDefault="00F83A29"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15A6E7C7" w14:textId="77777777" w:rsidR="00F83A29" w:rsidRPr="008A41E7" w:rsidRDefault="00F83A29" w:rsidP="00B11961">
            <w:pPr>
              <w:spacing w:line="239" w:lineRule="auto"/>
              <w:rPr>
                <w:rFonts w:ascii="Calibri Light" w:eastAsia="Calibri Light" w:hAnsi="Calibri Light"/>
                <w:b/>
                <w:color w:val="0070C0"/>
                <w:sz w:val="28"/>
              </w:rPr>
            </w:pPr>
          </w:p>
        </w:tc>
      </w:tr>
      <w:tr w:rsidR="00F83A29" w:rsidRPr="008A41E7" w14:paraId="242EA788" w14:textId="77777777" w:rsidTr="00B11961">
        <w:tc>
          <w:tcPr>
            <w:tcW w:w="4928" w:type="dxa"/>
            <w:shd w:val="clear" w:color="auto" w:fill="F2F2F2" w:themeFill="background1" w:themeFillShade="F2"/>
          </w:tcPr>
          <w:p w14:paraId="5E272240" w14:textId="77777777" w:rsidR="00F83A29" w:rsidRPr="00952ABE" w:rsidRDefault="00952ABE" w:rsidP="00952ABE">
            <w:pPr>
              <w:spacing w:line="239" w:lineRule="auto"/>
              <w:ind w:left="100"/>
              <w:rPr>
                <w:rFonts w:ascii="Arial" w:eastAsia="Arial" w:hAnsi="Arial"/>
                <w:b/>
                <w:i/>
                <w:color w:val="0070C0"/>
              </w:rPr>
            </w:pPr>
            <w:r w:rsidRPr="00952ABE">
              <w:rPr>
                <w:rFonts w:ascii="Arial" w:eastAsia="Arial" w:hAnsi="Arial"/>
                <w:b/>
                <w:i/>
                <w:color w:val="0070C0"/>
              </w:rPr>
              <w:t>4f. Etat de la petite caisse et du compte bancaire</w:t>
            </w:r>
          </w:p>
        </w:tc>
        <w:tc>
          <w:tcPr>
            <w:tcW w:w="567" w:type="dxa"/>
            <w:shd w:val="clear" w:color="auto" w:fill="F2F2F2" w:themeFill="background1" w:themeFillShade="F2"/>
          </w:tcPr>
          <w:p w14:paraId="1E59D548" w14:textId="77777777" w:rsidR="00F83A29" w:rsidRPr="008A41E7" w:rsidRDefault="00F83A29"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7757F170" w14:textId="77777777" w:rsidR="00F83A29" w:rsidRPr="008A41E7" w:rsidRDefault="00F83A29"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03D63E11" w14:textId="77777777" w:rsidR="00F83A29" w:rsidRPr="008A41E7" w:rsidRDefault="00F83A29"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4D17C6B3" w14:textId="77777777" w:rsidR="00F83A29" w:rsidRPr="008A41E7" w:rsidRDefault="00F83A29" w:rsidP="00B11961">
            <w:pPr>
              <w:spacing w:line="239" w:lineRule="auto"/>
              <w:rPr>
                <w:rFonts w:ascii="Calibri Light" w:eastAsia="Calibri Light" w:hAnsi="Calibri Light"/>
                <w:b/>
                <w:color w:val="0070C0"/>
                <w:sz w:val="28"/>
              </w:rPr>
            </w:pPr>
          </w:p>
        </w:tc>
      </w:tr>
      <w:tr w:rsidR="00F83A29" w:rsidRPr="008A41E7" w14:paraId="303D6208" w14:textId="77777777" w:rsidTr="00B11961">
        <w:tc>
          <w:tcPr>
            <w:tcW w:w="4928" w:type="dxa"/>
            <w:shd w:val="clear" w:color="auto" w:fill="F2F2F2" w:themeFill="background1" w:themeFillShade="F2"/>
          </w:tcPr>
          <w:p w14:paraId="2CDDD277" w14:textId="77777777" w:rsidR="00F83A29" w:rsidRPr="00F83A29" w:rsidRDefault="00952ABE" w:rsidP="00B6487B">
            <w:pPr>
              <w:spacing w:line="239" w:lineRule="auto"/>
              <w:rPr>
                <w:rFonts w:ascii="Arial" w:eastAsia="Arial" w:hAnsi="Arial"/>
                <w:b/>
                <w:color w:val="0070C0"/>
              </w:rPr>
            </w:pPr>
            <w:r w:rsidRPr="00952ABE">
              <w:rPr>
                <w:rFonts w:ascii="Arial" w:eastAsia="Arial" w:hAnsi="Arial"/>
                <w:b/>
                <w:shd w:val="clear" w:color="auto" w:fill="F2F2F2"/>
              </w:rPr>
              <w:t>4.15</w:t>
            </w:r>
            <w:r>
              <w:rPr>
                <w:rFonts w:ascii="Arial" w:eastAsia="Arial" w:hAnsi="Arial"/>
                <w:b/>
                <w:shd w:val="clear" w:color="auto" w:fill="F2F2F2"/>
              </w:rPr>
              <w:t>.</w:t>
            </w:r>
            <w:r w:rsidRPr="00952ABE">
              <w:rPr>
                <w:rFonts w:ascii="Arial" w:eastAsia="Arial" w:hAnsi="Arial"/>
                <w:b/>
                <w:shd w:val="clear" w:color="auto" w:fill="F2F2F2"/>
              </w:rPr>
              <w:t xml:space="preserve"> Est-ce que le PE exige des doubles signatures / autorisations pour les transactions bancaires? Les nouveaux signataires sont-ils approuvés à un niveau approprié et les mises à jour sont-elles effectuées en temps opportun après le départ des signataires?</w:t>
            </w:r>
          </w:p>
        </w:tc>
        <w:tc>
          <w:tcPr>
            <w:tcW w:w="567" w:type="dxa"/>
            <w:shd w:val="clear" w:color="auto" w:fill="F2F2F2" w:themeFill="background1" w:themeFillShade="F2"/>
          </w:tcPr>
          <w:p w14:paraId="54DFF2B3" w14:textId="77777777" w:rsidR="00F83A29" w:rsidRPr="008A41E7" w:rsidRDefault="00F83A29"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2E6EA434" w14:textId="77777777" w:rsidR="00F83A29" w:rsidRPr="008A41E7" w:rsidRDefault="00F83A29"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659E3D4C" w14:textId="77777777" w:rsidR="00F83A29" w:rsidRPr="008A41E7" w:rsidRDefault="00F83A29"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02A287B8" w14:textId="77777777" w:rsidR="00F83A29" w:rsidRPr="008A41E7" w:rsidRDefault="00F83A29" w:rsidP="00B11961">
            <w:pPr>
              <w:spacing w:line="239" w:lineRule="auto"/>
              <w:rPr>
                <w:rFonts w:ascii="Calibri Light" w:eastAsia="Calibri Light" w:hAnsi="Calibri Light"/>
                <w:b/>
                <w:color w:val="0070C0"/>
                <w:sz w:val="28"/>
              </w:rPr>
            </w:pPr>
          </w:p>
        </w:tc>
      </w:tr>
      <w:tr w:rsidR="00F83A29" w:rsidRPr="008A41E7" w14:paraId="757521D9" w14:textId="77777777" w:rsidTr="00B11961">
        <w:tc>
          <w:tcPr>
            <w:tcW w:w="4928" w:type="dxa"/>
            <w:shd w:val="clear" w:color="auto" w:fill="F2F2F2" w:themeFill="background1" w:themeFillShade="F2"/>
          </w:tcPr>
          <w:p w14:paraId="3DE68BA0" w14:textId="77777777" w:rsidR="00F83A29" w:rsidRPr="00F83A29" w:rsidRDefault="004958A9" w:rsidP="00B6487B">
            <w:pPr>
              <w:spacing w:line="239" w:lineRule="auto"/>
              <w:rPr>
                <w:rFonts w:ascii="Arial" w:eastAsia="Arial" w:hAnsi="Arial"/>
                <w:b/>
                <w:color w:val="0070C0"/>
              </w:rPr>
            </w:pPr>
            <w:r w:rsidRPr="004958A9">
              <w:rPr>
                <w:rFonts w:ascii="Arial" w:eastAsia="Arial" w:hAnsi="Arial"/>
                <w:b/>
                <w:shd w:val="clear" w:color="auto" w:fill="F2F2F2"/>
              </w:rPr>
              <w:t>4.16 Est-ce que le PE conserve un journal de caisse approprié et à mis à jour, qui enregistre les reçus et les paiements?</w:t>
            </w:r>
          </w:p>
        </w:tc>
        <w:tc>
          <w:tcPr>
            <w:tcW w:w="567" w:type="dxa"/>
            <w:shd w:val="clear" w:color="auto" w:fill="F2F2F2" w:themeFill="background1" w:themeFillShade="F2"/>
          </w:tcPr>
          <w:p w14:paraId="508744E0" w14:textId="77777777" w:rsidR="00F83A29" w:rsidRPr="008A41E7" w:rsidRDefault="00F83A29"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706A37B7" w14:textId="77777777" w:rsidR="00F83A29" w:rsidRPr="008A41E7" w:rsidRDefault="00F83A29"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35E8485D" w14:textId="77777777" w:rsidR="00F83A29" w:rsidRPr="008A41E7" w:rsidRDefault="00F83A29"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2B2CEC61" w14:textId="77777777" w:rsidR="00F83A29" w:rsidRPr="008A41E7" w:rsidRDefault="00F83A29" w:rsidP="00B11961">
            <w:pPr>
              <w:spacing w:line="239" w:lineRule="auto"/>
              <w:rPr>
                <w:rFonts w:ascii="Calibri Light" w:eastAsia="Calibri Light" w:hAnsi="Calibri Light"/>
                <w:b/>
                <w:color w:val="0070C0"/>
                <w:sz w:val="28"/>
              </w:rPr>
            </w:pPr>
          </w:p>
        </w:tc>
      </w:tr>
      <w:tr w:rsidR="00952ABE" w:rsidRPr="008A41E7" w14:paraId="00CD271D" w14:textId="77777777" w:rsidTr="00B11961">
        <w:tc>
          <w:tcPr>
            <w:tcW w:w="4928" w:type="dxa"/>
            <w:shd w:val="clear" w:color="auto" w:fill="F2F2F2" w:themeFill="background1" w:themeFillShade="F2"/>
          </w:tcPr>
          <w:p w14:paraId="29A06F27" w14:textId="77777777" w:rsidR="00721636" w:rsidRPr="00721636" w:rsidRDefault="00721636" w:rsidP="00721636">
            <w:pPr>
              <w:spacing w:line="239" w:lineRule="auto"/>
              <w:rPr>
                <w:rFonts w:ascii="Arial" w:eastAsia="Arial" w:hAnsi="Arial"/>
                <w:b/>
                <w:color w:val="0070C0"/>
              </w:rPr>
            </w:pPr>
          </w:p>
          <w:p w14:paraId="0AD5059C" w14:textId="77777777" w:rsidR="00952ABE" w:rsidRPr="00F83A29" w:rsidRDefault="00721636" w:rsidP="00721636">
            <w:pPr>
              <w:spacing w:line="239" w:lineRule="auto"/>
              <w:rPr>
                <w:rFonts w:ascii="Arial" w:eastAsia="Arial" w:hAnsi="Arial"/>
                <w:b/>
                <w:color w:val="0070C0"/>
              </w:rPr>
            </w:pPr>
            <w:r w:rsidRPr="00721636">
              <w:rPr>
                <w:rFonts w:ascii="Arial" w:eastAsia="Arial" w:hAnsi="Arial"/>
                <w:b/>
                <w:shd w:val="clear" w:color="auto" w:fill="F2F2F2"/>
              </w:rPr>
              <w:t>4.17 Est-ce que les rapprochements des soldes bancaires et des livres comptables sont effectués mensuellement et correctement approuvés? Est-ce que les éléments de réconciliation significatifs, inhabituels et anciens ont été documentés?</w:t>
            </w:r>
          </w:p>
        </w:tc>
        <w:tc>
          <w:tcPr>
            <w:tcW w:w="567" w:type="dxa"/>
            <w:shd w:val="clear" w:color="auto" w:fill="F2F2F2" w:themeFill="background1" w:themeFillShade="F2"/>
          </w:tcPr>
          <w:p w14:paraId="2944EE5E" w14:textId="77777777" w:rsidR="00952ABE" w:rsidRPr="008A41E7" w:rsidRDefault="00952ABE"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54794492" w14:textId="77777777" w:rsidR="00952ABE" w:rsidRPr="008A41E7" w:rsidRDefault="00952ABE"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4B486643" w14:textId="77777777" w:rsidR="00952ABE" w:rsidRPr="008A41E7" w:rsidRDefault="00952ABE"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3387EE49" w14:textId="77777777" w:rsidR="00952ABE" w:rsidRPr="008A41E7" w:rsidRDefault="00952ABE" w:rsidP="00B11961">
            <w:pPr>
              <w:spacing w:line="239" w:lineRule="auto"/>
              <w:rPr>
                <w:rFonts w:ascii="Calibri Light" w:eastAsia="Calibri Light" w:hAnsi="Calibri Light"/>
                <w:b/>
                <w:color w:val="0070C0"/>
                <w:sz w:val="28"/>
              </w:rPr>
            </w:pPr>
          </w:p>
        </w:tc>
      </w:tr>
      <w:tr w:rsidR="00952ABE" w:rsidRPr="008A41E7" w14:paraId="36400C5A" w14:textId="77777777" w:rsidTr="00B11961">
        <w:tc>
          <w:tcPr>
            <w:tcW w:w="4928" w:type="dxa"/>
            <w:shd w:val="clear" w:color="auto" w:fill="F2F2F2" w:themeFill="background1" w:themeFillShade="F2"/>
          </w:tcPr>
          <w:p w14:paraId="596226AD" w14:textId="77777777" w:rsidR="00952ABE" w:rsidRPr="00F83A29" w:rsidRDefault="00721636" w:rsidP="00B6487B">
            <w:pPr>
              <w:spacing w:line="239" w:lineRule="auto"/>
              <w:rPr>
                <w:rFonts w:ascii="Arial" w:eastAsia="Arial" w:hAnsi="Arial"/>
                <w:b/>
                <w:color w:val="0070C0"/>
              </w:rPr>
            </w:pPr>
            <w:r w:rsidRPr="00721636">
              <w:rPr>
                <w:rFonts w:ascii="Arial" w:eastAsia="Arial" w:hAnsi="Arial"/>
                <w:b/>
                <w:shd w:val="clear" w:color="auto" w:fill="F2F2F2"/>
              </w:rPr>
              <w:t>4.18 Des dépenses importantes sont-elles payées en espèces? Si oui, le PE exerce-t-il des vérifications suffisantes sur les paiements en espèces?</w:t>
            </w:r>
          </w:p>
        </w:tc>
        <w:tc>
          <w:tcPr>
            <w:tcW w:w="567" w:type="dxa"/>
            <w:shd w:val="clear" w:color="auto" w:fill="F2F2F2" w:themeFill="background1" w:themeFillShade="F2"/>
          </w:tcPr>
          <w:p w14:paraId="25729BF5" w14:textId="77777777" w:rsidR="00952ABE" w:rsidRPr="008A41E7" w:rsidRDefault="00952ABE"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38D5D488" w14:textId="77777777" w:rsidR="00952ABE" w:rsidRPr="008A41E7" w:rsidRDefault="00952ABE"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7E4726AA" w14:textId="77777777" w:rsidR="00952ABE" w:rsidRPr="008A41E7" w:rsidRDefault="00952ABE"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0AA34FFB" w14:textId="77777777" w:rsidR="00952ABE" w:rsidRPr="008A41E7" w:rsidRDefault="00952ABE" w:rsidP="00B11961">
            <w:pPr>
              <w:spacing w:line="239" w:lineRule="auto"/>
              <w:rPr>
                <w:rFonts w:ascii="Calibri Light" w:eastAsia="Calibri Light" w:hAnsi="Calibri Light"/>
                <w:b/>
                <w:color w:val="0070C0"/>
                <w:sz w:val="28"/>
              </w:rPr>
            </w:pPr>
          </w:p>
        </w:tc>
      </w:tr>
      <w:tr w:rsidR="00952ABE" w:rsidRPr="008A41E7" w14:paraId="5340C5AA" w14:textId="77777777" w:rsidTr="00B11961">
        <w:tc>
          <w:tcPr>
            <w:tcW w:w="4928" w:type="dxa"/>
            <w:shd w:val="clear" w:color="auto" w:fill="F2F2F2" w:themeFill="background1" w:themeFillShade="F2"/>
          </w:tcPr>
          <w:p w14:paraId="5226AD10" w14:textId="77777777" w:rsidR="00952ABE" w:rsidRPr="00F83A29" w:rsidRDefault="00721636" w:rsidP="00583C42">
            <w:pPr>
              <w:spacing w:line="239" w:lineRule="auto"/>
              <w:rPr>
                <w:rFonts w:ascii="Arial" w:eastAsia="Arial" w:hAnsi="Arial"/>
                <w:b/>
                <w:color w:val="0070C0"/>
              </w:rPr>
            </w:pPr>
            <w:r w:rsidRPr="00721636">
              <w:rPr>
                <w:rFonts w:ascii="Arial" w:eastAsia="Arial" w:hAnsi="Arial"/>
                <w:b/>
                <w:i/>
                <w:color w:val="0070C0"/>
              </w:rPr>
              <w:t xml:space="preserve">4g. Autres bureaux ou </w:t>
            </w:r>
            <w:r w:rsidR="00583C42">
              <w:rPr>
                <w:rFonts w:ascii="Arial" w:eastAsia="Arial" w:hAnsi="Arial"/>
                <w:b/>
                <w:i/>
                <w:color w:val="0070C0"/>
              </w:rPr>
              <w:t>structures</w:t>
            </w:r>
          </w:p>
        </w:tc>
        <w:tc>
          <w:tcPr>
            <w:tcW w:w="567" w:type="dxa"/>
            <w:shd w:val="clear" w:color="auto" w:fill="F2F2F2" w:themeFill="background1" w:themeFillShade="F2"/>
          </w:tcPr>
          <w:p w14:paraId="30CA2CE2" w14:textId="77777777" w:rsidR="00952ABE" w:rsidRPr="008A41E7" w:rsidRDefault="00952ABE"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5728AD6C" w14:textId="77777777" w:rsidR="00952ABE" w:rsidRPr="008A41E7" w:rsidRDefault="00952ABE"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4E91E179" w14:textId="77777777" w:rsidR="00952ABE" w:rsidRPr="008A41E7" w:rsidRDefault="00952ABE"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4D83C59C" w14:textId="77777777" w:rsidR="00952ABE" w:rsidRPr="008A41E7" w:rsidRDefault="00952ABE" w:rsidP="00B11961">
            <w:pPr>
              <w:spacing w:line="239" w:lineRule="auto"/>
              <w:rPr>
                <w:rFonts w:ascii="Calibri Light" w:eastAsia="Calibri Light" w:hAnsi="Calibri Light"/>
                <w:b/>
                <w:color w:val="0070C0"/>
                <w:sz w:val="28"/>
              </w:rPr>
            </w:pPr>
          </w:p>
        </w:tc>
      </w:tr>
      <w:tr w:rsidR="00952ABE" w:rsidRPr="008A41E7" w14:paraId="148FDBF0" w14:textId="77777777" w:rsidTr="00B11961">
        <w:tc>
          <w:tcPr>
            <w:tcW w:w="4928" w:type="dxa"/>
            <w:shd w:val="clear" w:color="auto" w:fill="F2F2F2" w:themeFill="background1" w:themeFillShade="F2"/>
          </w:tcPr>
          <w:p w14:paraId="76EBFC59" w14:textId="77777777" w:rsidR="00952ABE" w:rsidRPr="00F83A29" w:rsidRDefault="00721636" w:rsidP="00B6487B">
            <w:pPr>
              <w:spacing w:line="239" w:lineRule="auto"/>
              <w:rPr>
                <w:rFonts w:ascii="Arial" w:eastAsia="Arial" w:hAnsi="Arial"/>
                <w:b/>
                <w:color w:val="0070C0"/>
              </w:rPr>
            </w:pPr>
            <w:r w:rsidRPr="00721636">
              <w:rPr>
                <w:rFonts w:ascii="Arial" w:eastAsia="Arial" w:hAnsi="Arial"/>
                <w:b/>
                <w:shd w:val="clear" w:color="auto" w:fill="F2F2F2"/>
              </w:rPr>
              <w:t>4.19 Est-ce que le PE dispose d'un processus pour s'assurer que les dépenses des bureaux annexes ou des structures externes sont conformes au plan de travail et / ou aux termes de l'accord?</w:t>
            </w:r>
          </w:p>
        </w:tc>
        <w:tc>
          <w:tcPr>
            <w:tcW w:w="567" w:type="dxa"/>
            <w:shd w:val="clear" w:color="auto" w:fill="F2F2F2" w:themeFill="background1" w:themeFillShade="F2"/>
          </w:tcPr>
          <w:p w14:paraId="563CCA42" w14:textId="77777777" w:rsidR="00952ABE" w:rsidRPr="008A41E7" w:rsidRDefault="00952ABE" w:rsidP="00B11961">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75281D6A" w14:textId="77777777" w:rsidR="00952ABE" w:rsidRPr="008A41E7" w:rsidRDefault="00952ABE" w:rsidP="00B11961">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1EFD6ABD" w14:textId="77777777" w:rsidR="00952ABE" w:rsidRPr="008A41E7" w:rsidRDefault="00952ABE" w:rsidP="00B11961">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7AF4989E" w14:textId="77777777" w:rsidR="00952ABE" w:rsidRPr="008A41E7" w:rsidRDefault="00952ABE" w:rsidP="00B11961">
            <w:pPr>
              <w:spacing w:line="239" w:lineRule="auto"/>
              <w:rPr>
                <w:rFonts w:ascii="Calibri Light" w:eastAsia="Calibri Light" w:hAnsi="Calibri Light"/>
                <w:b/>
                <w:color w:val="0070C0"/>
                <w:sz w:val="28"/>
              </w:rPr>
            </w:pPr>
          </w:p>
        </w:tc>
      </w:tr>
    </w:tbl>
    <w:p w14:paraId="6DF54773" w14:textId="77777777" w:rsidR="00A9689B" w:rsidRPr="008A41E7" w:rsidRDefault="00A9689B">
      <w:pPr>
        <w:spacing w:line="226" w:lineRule="exact"/>
        <w:rPr>
          <w:rFonts w:ascii="Times New Roman" w:eastAsia="Times New Roman" w:hAnsi="Times New Roman"/>
        </w:rPr>
      </w:pPr>
    </w:p>
    <w:p w14:paraId="75C2E8A1" w14:textId="77777777" w:rsidR="00A9689B" w:rsidRPr="008A41E7" w:rsidRDefault="00A9689B">
      <w:pPr>
        <w:spacing w:line="226" w:lineRule="exact"/>
        <w:rPr>
          <w:rFonts w:ascii="Times New Roman" w:eastAsia="Times New Roman" w:hAnsi="Times New Roman"/>
        </w:rPr>
      </w:pPr>
    </w:p>
    <w:p w14:paraId="51637162" w14:textId="77777777" w:rsidR="00A9689B" w:rsidRPr="008A41E7" w:rsidRDefault="00A9689B">
      <w:pPr>
        <w:spacing w:line="226" w:lineRule="exact"/>
        <w:rPr>
          <w:rFonts w:ascii="Times New Roman" w:eastAsia="Times New Roman" w:hAnsi="Times New Roman"/>
        </w:rPr>
      </w:pPr>
    </w:p>
    <w:tbl>
      <w:tblPr>
        <w:tblStyle w:val="TableGrid"/>
        <w:tblW w:w="9464" w:type="dxa"/>
        <w:tblLook w:val="04A0" w:firstRow="1" w:lastRow="0" w:firstColumn="1" w:lastColumn="0" w:noHBand="0" w:noVBand="1"/>
      </w:tblPr>
      <w:tblGrid>
        <w:gridCol w:w="4928"/>
        <w:gridCol w:w="567"/>
        <w:gridCol w:w="605"/>
        <w:gridCol w:w="567"/>
        <w:gridCol w:w="2797"/>
      </w:tblGrid>
      <w:tr w:rsidR="006F667E" w14:paraId="67F306C2" w14:textId="77777777" w:rsidTr="006F667E">
        <w:tc>
          <w:tcPr>
            <w:tcW w:w="4928" w:type="dxa"/>
            <w:shd w:val="clear" w:color="auto" w:fill="95B3D7" w:themeFill="accent1" w:themeFillTint="99"/>
          </w:tcPr>
          <w:p w14:paraId="6F01910B" w14:textId="77777777" w:rsidR="006F667E" w:rsidRDefault="00DE1DD9" w:rsidP="006F667E">
            <w:pPr>
              <w:spacing w:line="239" w:lineRule="auto"/>
              <w:rPr>
                <w:rFonts w:ascii="Calibri Light" w:eastAsia="Calibri Light" w:hAnsi="Calibri Light"/>
                <w:b/>
                <w:color w:val="0070C0"/>
                <w:sz w:val="28"/>
              </w:rPr>
            </w:pPr>
            <w:r w:rsidRPr="00B11961">
              <w:rPr>
                <w:rFonts w:ascii="Arial" w:eastAsia="Arial" w:hAnsi="Arial"/>
                <w:b/>
              </w:rPr>
              <w:t xml:space="preserve">Domaine </w:t>
            </w:r>
            <w:r>
              <w:rPr>
                <w:rFonts w:ascii="Arial" w:eastAsia="Arial" w:hAnsi="Arial"/>
                <w:b/>
              </w:rPr>
              <w:t>considéré</w:t>
            </w:r>
            <w:r w:rsidRPr="00B11961">
              <w:rPr>
                <w:rFonts w:ascii="Arial" w:eastAsia="Arial" w:hAnsi="Arial"/>
                <w:b/>
              </w:rPr>
              <w:t xml:space="preserve"> et questions</w:t>
            </w:r>
            <w:r w:rsidRPr="002563AF">
              <w:rPr>
                <w:rFonts w:ascii="Calibri Light" w:eastAsia="Calibri Light" w:hAnsi="Calibri Light"/>
                <w:b/>
                <w:color w:val="0070C0"/>
                <w:sz w:val="28"/>
              </w:rPr>
              <w:t xml:space="preserve"> </w:t>
            </w:r>
            <w:r w:rsidRPr="00DE1DD9">
              <w:rPr>
                <w:rFonts w:ascii="Arial" w:eastAsia="Arial" w:hAnsi="Arial"/>
                <w:b/>
              </w:rPr>
              <w:t>importantes</w:t>
            </w:r>
          </w:p>
        </w:tc>
        <w:tc>
          <w:tcPr>
            <w:tcW w:w="567" w:type="dxa"/>
            <w:shd w:val="clear" w:color="auto" w:fill="95B3D7" w:themeFill="accent1" w:themeFillTint="99"/>
          </w:tcPr>
          <w:p w14:paraId="2A264809" w14:textId="77777777" w:rsidR="006F667E" w:rsidRPr="002563AF" w:rsidRDefault="006F667E" w:rsidP="006F667E">
            <w:pPr>
              <w:spacing w:line="239" w:lineRule="auto"/>
              <w:rPr>
                <w:rFonts w:ascii="Arial" w:eastAsia="Arial" w:hAnsi="Arial"/>
                <w:b/>
                <w:shd w:val="clear" w:color="auto" w:fill="8DB3E2"/>
              </w:rPr>
            </w:pPr>
            <w:r w:rsidRPr="002563AF">
              <w:rPr>
                <w:rFonts w:ascii="Arial" w:eastAsia="Arial" w:hAnsi="Arial"/>
                <w:b/>
                <w:shd w:val="clear" w:color="auto" w:fill="8DB3E2"/>
              </w:rPr>
              <w:t>Oui</w:t>
            </w:r>
          </w:p>
        </w:tc>
        <w:tc>
          <w:tcPr>
            <w:tcW w:w="605" w:type="dxa"/>
            <w:shd w:val="clear" w:color="auto" w:fill="95B3D7" w:themeFill="accent1" w:themeFillTint="99"/>
          </w:tcPr>
          <w:p w14:paraId="19A6509F" w14:textId="77777777" w:rsidR="006F667E" w:rsidRPr="002563AF" w:rsidRDefault="006F667E" w:rsidP="006F667E">
            <w:pPr>
              <w:spacing w:line="239" w:lineRule="auto"/>
              <w:rPr>
                <w:rFonts w:ascii="Arial" w:eastAsia="Arial" w:hAnsi="Arial"/>
                <w:b/>
                <w:shd w:val="clear" w:color="auto" w:fill="8DB3E2"/>
              </w:rPr>
            </w:pPr>
            <w:r w:rsidRPr="002563AF">
              <w:rPr>
                <w:rFonts w:ascii="Arial" w:eastAsia="Arial" w:hAnsi="Arial"/>
                <w:b/>
                <w:shd w:val="clear" w:color="auto" w:fill="8DB3E2"/>
              </w:rPr>
              <w:t>Non</w:t>
            </w:r>
          </w:p>
        </w:tc>
        <w:tc>
          <w:tcPr>
            <w:tcW w:w="567" w:type="dxa"/>
            <w:shd w:val="clear" w:color="auto" w:fill="95B3D7" w:themeFill="accent1" w:themeFillTint="99"/>
          </w:tcPr>
          <w:p w14:paraId="1C6FA4F4" w14:textId="77777777" w:rsidR="006F667E" w:rsidRPr="002563AF" w:rsidRDefault="006F667E" w:rsidP="006F667E">
            <w:pPr>
              <w:spacing w:line="239" w:lineRule="auto"/>
              <w:rPr>
                <w:rFonts w:ascii="Arial" w:eastAsia="Arial" w:hAnsi="Arial"/>
                <w:b/>
                <w:shd w:val="clear" w:color="auto" w:fill="8DB3E2"/>
              </w:rPr>
            </w:pPr>
            <w:r w:rsidRPr="002563AF">
              <w:rPr>
                <w:rFonts w:ascii="Arial" w:eastAsia="Arial" w:hAnsi="Arial"/>
                <w:b/>
                <w:shd w:val="clear" w:color="auto" w:fill="8DB3E2"/>
              </w:rPr>
              <w:t>N/A</w:t>
            </w:r>
          </w:p>
        </w:tc>
        <w:tc>
          <w:tcPr>
            <w:tcW w:w="2797" w:type="dxa"/>
            <w:shd w:val="clear" w:color="auto" w:fill="95B3D7" w:themeFill="accent1" w:themeFillTint="99"/>
          </w:tcPr>
          <w:p w14:paraId="0217D92B" w14:textId="77777777" w:rsidR="006F667E" w:rsidRPr="002563AF" w:rsidRDefault="006F667E" w:rsidP="006F667E">
            <w:pPr>
              <w:spacing w:line="239" w:lineRule="auto"/>
              <w:rPr>
                <w:rFonts w:ascii="Arial" w:eastAsia="Arial" w:hAnsi="Arial"/>
                <w:b/>
                <w:shd w:val="clear" w:color="auto" w:fill="8DB3E2"/>
              </w:rPr>
            </w:pPr>
            <w:r w:rsidRPr="002563AF">
              <w:rPr>
                <w:rFonts w:ascii="Arial" w:eastAsia="Arial" w:hAnsi="Arial"/>
                <w:b/>
                <w:shd w:val="clear" w:color="auto" w:fill="8DB3E2"/>
              </w:rPr>
              <w:t>Remarques / commentaires</w:t>
            </w:r>
          </w:p>
        </w:tc>
      </w:tr>
      <w:tr w:rsidR="006F667E" w14:paraId="38625E07" w14:textId="77777777" w:rsidTr="006F667E">
        <w:trPr>
          <w:trHeight w:val="479"/>
        </w:trPr>
        <w:tc>
          <w:tcPr>
            <w:tcW w:w="9464" w:type="dxa"/>
            <w:gridSpan w:val="5"/>
            <w:shd w:val="clear" w:color="auto" w:fill="DBE5F1" w:themeFill="accent1" w:themeFillTint="33"/>
            <w:vAlign w:val="center"/>
          </w:tcPr>
          <w:p w14:paraId="71572CE6" w14:textId="77777777" w:rsidR="006F667E" w:rsidRPr="004E1822" w:rsidRDefault="004E1822" w:rsidP="004E1822">
            <w:pPr>
              <w:pStyle w:val="ListParagraph"/>
              <w:numPr>
                <w:ilvl w:val="0"/>
                <w:numId w:val="38"/>
              </w:numPr>
              <w:spacing w:line="239" w:lineRule="auto"/>
              <w:rPr>
                <w:rFonts w:ascii="Calibri Light" w:eastAsia="Calibri Light" w:hAnsi="Calibri Light"/>
                <w:b/>
                <w:color w:val="0070C0"/>
                <w:sz w:val="28"/>
              </w:rPr>
            </w:pPr>
            <w:r w:rsidRPr="004E1822">
              <w:rPr>
                <w:rFonts w:ascii="Arial" w:eastAsia="Arial" w:hAnsi="Arial"/>
                <w:b/>
                <w:color w:val="0070C0"/>
              </w:rPr>
              <w:t>Immobilisations et stocks</w:t>
            </w:r>
          </w:p>
        </w:tc>
      </w:tr>
      <w:tr w:rsidR="006F667E" w14:paraId="422C8C4E" w14:textId="77777777" w:rsidTr="006F667E">
        <w:tc>
          <w:tcPr>
            <w:tcW w:w="4928" w:type="dxa"/>
            <w:shd w:val="clear" w:color="auto" w:fill="F2F2F2" w:themeFill="background1" w:themeFillShade="F2"/>
          </w:tcPr>
          <w:p w14:paraId="30BE10BB" w14:textId="77777777" w:rsidR="006F667E" w:rsidRPr="004E69FC" w:rsidRDefault="004E1822" w:rsidP="006F667E">
            <w:pPr>
              <w:spacing w:line="239" w:lineRule="auto"/>
              <w:rPr>
                <w:rFonts w:ascii="Arial" w:eastAsia="Arial" w:hAnsi="Arial"/>
                <w:b/>
                <w:shd w:val="clear" w:color="auto" w:fill="F2F2F2"/>
              </w:rPr>
            </w:pPr>
            <w:r w:rsidRPr="004E1822">
              <w:rPr>
                <w:rFonts w:ascii="Arial" w:eastAsia="Arial" w:hAnsi="Arial"/>
                <w:b/>
                <w:shd w:val="clear" w:color="auto" w:fill="F2F2F2"/>
              </w:rPr>
              <w:t>5.1 Les entrepôts disposent-ils d'une sécurité physique adéquate?</w:t>
            </w:r>
          </w:p>
        </w:tc>
        <w:tc>
          <w:tcPr>
            <w:tcW w:w="567" w:type="dxa"/>
            <w:shd w:val="clear" w:color="auto" w:fill="F2F2F2" w:themeFill="background1" w:themeFillShade="F2"/>
          </w:tcPr>
          <w:p w14:paraId="069495C7" w14:textId="77777777" w:rsidR="006F667E" w:rsidRDefault="006F667E" w:rsidP="006F667E">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0D429D7B" w14:textId="77777777" w:rsidR="006F667E" w:rsidRDefault="006F667E" w:rsidP="006F667E">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4FA03546" w14:textId="77777777" w:rsidR="006F667E" w:rsidRDefault="006F667E" w:rsidP="006F667E">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5028A41B" w14:textId="77777777" w:rsidR="006F667E" w:rsidRDefault="006F667E" w:rsidP="006F667E">
            <w:pPr>
              <w:spacing w:line="239" w:lineRule="auto"/>
              <w:rPr>
                <w:rFonts w:ascii="Calibri Light" w:eastAsia="Calibri Light" w:hAnsi="Calibri Light"/>
                <w:b/>
                <w:color w:val="0070C0"/>
                <w:sz w:val="28"/>
              </w:rPr>
            </w:pPr>
          </w:p>
        </w:tc>
      </w:tr>
      <w:tr w:rsidR="006F667E" w14:paraId="776EAFEA" w14:textId="77777777" w:rsidTr="006F667E">
        <w:tc>
          <w:tcPr>
            <w:tcW w:w="4928" w:type="dxa"/>
            <w:shd w:val="clear" w:color="auto" w:fill="F2F2F2" w:themeFill="background1" w:themeFillShade="F2"/>
          </w:tcPr>
          <w:p w14:paraId="420F66C6" w14:textId="77777777" w:rsidR="006F667E" w:rsidRPr="004E69FC" w:rsidRDefault="004E1822" w:rsidP="006F667E">
            <w:pPr>
              <w:spacing w:line="239" w:lineRule="auto"/>
              <w:rPr>
                <w:rFonts w:ascii="Arial" w:eastAsia="Arial" w:hAnsi="Arial"/>
                <w:b/>
                <w:shd w:val="clear" w:color="auto" w:fill="F2F2F2"/>
              </w:rPr>
            </w:pPr>
            <w:r w:rsidRPr="004E1822">
              <w:rPr>
                <w:rFonts w:ascii="Arial" w:eastAsia="Arial" w:hAnsi="Arial"/>
                <w:b/>
                <w:shd w:val="clear" w:color="auto" w:fill="F2F2F2"/>
              </w:rPr>
              <w:t>5.2 Le PE dispose-t-il d'un système de gestion des stocks qui permet d'effectuer le suivi de la distribution de l'offre?</w:t>
            </w:r>
          </w:p>
        </w:tc>
        <w:tc>
          <w:tcPr>
            <w:tcW w:w="567" w:type="dxa"/>
            <w:shd w:val="clear" w:color="auto" w:fill="F2F2F2" w:themeFill="background1" w:themeFillShade="F2"/>
          </w:tcPr>
          <w:p w14:paraId="63E69CFC" w14:textId="77777777" w:rsidR="006F667E" w:rsidRDefault="006F667E" w:rsidP="006F667E">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21214E55" w14:textId="77777777" w:rsidR="006F667E" w:rsidRDefault="006F667E" w:rsidP="006F667E">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15C6E41B" w14:textId="77777777" w:rsidR="006F667E" w:rsidRDefault="006F667E" w:rsidP="006F667E">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0A298F64" w14:textId="77777777" w:rsidR="006F667E" w:rsidRDefault="006F667E" w:rsidP="006F667E">
            <w:pPr>
              <w:spacing w:line="239" w:lineRule="auto"/>
              <w:rPr>
                <w:rFonts w:ascii="Calibri Light" w:eastAsia="Calibri Light" w:hAnsi="Calibri Light"/>
                <w:b/>
                <w:color w:val="0070C0"/>
                <w:sz w:val="28"/>
              </w:rPr>
            </w:pPr>
          </w:p>
        </w:tc>
      </w:tr>
    </w:tbl>
    <w:p w14:paraId="6C5F93E0" w14:textId="77777777" w:rsidR="00A9689B" w:rsidRPr="008A41E7" w:rsidRDefault="00A9689B">
      <w:pPr>
        <w:spacing w:line="226" w:lineRule="exact"/>
        <w:rPr>
          <w:rFonts w:ascii="Times New Roman" w:eastAsia="Times New Roman" w:hAnsi="Times New Roman"/>
        </w:rPr>
      </w:pPr>
    </w:p>
    <w:tbl>
      <w:tblPr>
        <w:tblStyle w:val="TableGrid"/>
        <w:tblW w:w="9464" w:type="dxa"/>
        <w:tblLook w:val="04A0" w:firstRow="1" w:lastRow="0" w:firstColumn="1" w:lastColumn="0" w:noHBand="0" w:noVBand="1"/>
      </w:tblPr>
      <w:tblGrid>
        <w:gridCol w:w="4928"/>
        <w:gridCol w:w="567"/>
        <w:gridCol w:w="605"/>
        <w:gridCol w:w="567"/>
        <w:gridCol w:w="2797"/>
      </w:tblGrid>
      <w:tr w:rsidR="004E1822" w14:paraId="4DFF6A1F" w14:textId="77777777" w:rsidTr="00987559">
        <w:tc>
          <w:tcPr>
            <w:tcW w:w="4928" w:type="dxa"/>
            <w:shd w:val="clear" w:color="auto" w:fill="95B3D7" w:themeFill="accent1" w:themeFillTint="99"/>
          </w:tcPr>
          <w:p w14:paraId="29B8D98F" w14:textId="77777777" w:rsidR="004E1822" w:rsidRDefault="00DE1DD9" w:rsidP="00987559">
            <w:pPr>
              <w:spacing w:line="239" w:lineRule="auto"/>
              <w:rPr>
                <w:rFonts w:ascii="Calibri Light" w:eastAsia="Calibri Light" w:hAnsi="Calibri Light"/>
                <w:b/>
                <w:color w:val="0070C0"/>
                <w:sz w:val="28"/>
              </w:rPr>
            </w:pPr>
            <w:r w:rsidRPr="00B11961">
              <w:rPr>
                <w:rFonts w:ascii="Arial" w:eastAsia="Arial" w:hAnsi="Arial"/>
                <w:b/>
              </w:rPr>
              <w:t xml:space="preserve">Domaine </w:t>
            </w:r>
            <w:r>
              <w:rPr>
                <w:rFonts w:ascii="Arial" w:eastAsia="Arial" w:hAnsi="Arial"/>
                <w:b/>
              </w:rPr>
              <w:t>considéré</w:t>
            </w:r>
            <w:r w:rsidRPr="00B11961">
              <w:rPr>
                <w:rFonts w:ascii="Arial" w:eastAsia="Arial" w:hAnsi="Arial"/>
                <w:b/>
              </w:rPr>
              <w:t xml:space="preserve"> et questions</w:t>
            </w:r>
            <w:r w:rsidRPr="002563AF">
              <w:rPr>
                <w:rFonts w:ascii="Calibri Light" w:eastAsia="Calibri Light" w:hAnsi="Calibri Light"/>
                <w:b/>
                <w:color w:val="0070C0"/>
                <w:sz w:val="28"/>
              </w:rPr>
              <w:t xml:space="preserve"> </w:t>
            </w:r>
            <w:r w:rsidRPr="00DE1DD9">
              <w:rPr>
                <w:rFonts w:ascii="Arial" w:eastAsia="Arial" w:hAnsi="Arial"/>
                <w:b/>
              </w:rPr>
              <w:t>importantes</w:t>
            </w:r>
          </w:p>
        </w:tc>
        <w:tc>
          <w:tcPr>
            <w:tcW w:w="567" w:type="dxa"/>
            <w:shd w:val="clear" w:color="auto" w:fill="95B3D7" w:themeFill="accent1" w:themeFillTint="99"/>
          </w:tcPr>
          <w:p w14:paraId="337F0D0E" w14:textId="77777777" w:rsidR="004E1822" w:rsidRPr="002563AF" w:rsidRDefault="004E1822" w:rsidP="00987559">
            <w:pPr>
              <w:spacing w:line="239" w:lineRule="auto"/>
              <w:rPr>
                <w:rFonts w:ascii="Arial" w:eastAsia="Arial" w:hAnsi="Arial"/>
                <w:b/>
                <w:shd w:val="clear" w:color="auto" w:fill="8DB3E2"/>
              </w:rPr>
            </w:pPr>
            <w:r w:rsidRPr="002563AF">
              <w:rPr>
                <w:rFonts w:ascii="Arial" w:eastAsia="Arial" w:hAnsi="Arial"/>
                <w:b/>
                <w:shd w:val="clear" w:color="auto" w:fill="8DB3E2"/>
              </w:rPr>
              <w:t>Oui</w:t>
            </w:r>
          </w:p>
        </w:tc>
        <w:tc>
          <w:tcPr>
            <w:tcW w:w="605" w:type="dxa"/>
            <w:shd w:val="clear" w:color="auto" w:fill="95B3D7" w:themeFill="accent1" w:themeFillTint="99"/>
          </w:tcPr>
          <w:p w14:paraId="2C249E37" w14:textId="77777777" w:rsidR="004E1822" w:rsidRPr="002563AF" w:rsidRDefault="004E1822" w:rsidP="00987559">
            <w:pPr>
              <w:spacing w:line="239" w:lineRule="auto"/>
              <w:rPr>
                <w:rFonts w:ascii="Arial" w:eastAsia="Arial" w:hAnsi="Arial"/>
                <w:b/>
                <w:shd w:val="clear" w:color="auto" w:fill="8DB3E2"/>
              </w:rPr>
            </w:pPr>
            <w:r w:rsidRPr="002563AF">
              <w:rPr>
                <w:rFonts w:ascii="Arial" w:eastAsia="Arial" w:hAnsi="Arial"/>
                <w:b/>
                <w:shd w:val="clear" w:color="auto" w:fill="8DB3E2"/>
              </w:rPr>
              <w:t>Non</w:t>
            </w:r>
          </w:p>
        </w:tc>
        <w:tc>
          <w:tcPr>
            <w:tcW w:w="567" w:type="dxa"/>
            <w:shd w:val="clear" w:color="auto" w:fill="95B3D7" w:themeFill="accent1" w:themeFillTint="99"/>
          </w:tcPr>
          <w:p w14:paraId="13D66C70" w14:textId="77777777" w:rsidR="004E1822" w:rsidRPr="002563AF" w:rsidRDefault="004E1822" w:rsidP="00987559">
            <w:pPr>
              <w:spacing w:line="239" w:lineRule="auto"/>
              <w:rPr>
                <w:rFonts w:ascii="Arial" w:eastAsia="Arial" w:hAnsi="Arial"/>
                <w:b/>
                <w:shd w:val="clear" w:color="auto" w:fill="8DB3E2"/>
              </w:rPr>
            </w:pPr>
            <w:r w:rsidRPr="002563AF">
              <w:rPr>
                <w:rFonts w:ascii="Arial" w:eastAsia="Arial" w:hAnsi="Arial"/>
                <w:b/>
                <w:shd w:val="clear" w:color="auto" w:fill="8DB3E2"/>
              </w:rPr>
              <w:t>N/A</w:t>
            </w:r>
          </w:p>
        </w:tc>
        <w:tc>
          <w:tcPr>
            <w:tcW w:w="2797" w:type="dxa"/>
            <w:shd w:val="clear" w:color="auto" w:fill="95B3D7" w:themeFill="accent1" w:themeFillTint="99"/>
          </w:tcPr>
          <w:p w14:paraId="240AD0F7" w14:textId="77777777" w:rsidR="004E1822" w:rsidRPr="002563AF" w:rsidRDefault="004E1822" w:rsidP="00987559">
            <w:pPr>
              <w:spacing w:line="239" w:lineRule="auto"/>
              <w:rPr>
                <w:rFonts w:ascii="Arial" w:eastAsia="Arial" w:hAnsi="Arial"/>
                <w:b/>
                <w:shd w:val="clear" w:color="auto" w:fill="8DB3E2"/>
              </w:rPr>
            </w:pPr>
            <w:r w:rsidRPr="002563AF">
              <w:rPr>
                <w:rFonts w:ascii="Arial" w:eastAsia="Arial" w:hAnsi="Arial"/>
                <w:b/>
                <w:shd w:val="clear" w:color="auto" w:fill="8DB3E2"/>
              </w:rPr>
              <w:t>Remarques / commentaires</w:t>
            </w:r>
          </w:p>
        </w:tc>
      </w:tr>
      <w:tr w:rsidR="004E1822" w14:paraId="708D5789" w14:textId="77777777" w:rsidTr="00987559">
        <w:trPr>
          <w:trHeight w:val="479"/>
        </w:trPr>
        <w:tc>
          <w:tcPr>
            <w:tcW w:w="9464" w:type="dxa"/>
            <w:gridSpan w:val="5"/>
            <w:shd w:val="clear" w:color="auto" w:fill="DBE5F1" w:themeFill="accent1" w:themeFillTint="33"/>
            <w:vAlign w:val="center"/>
          </w:tcPr>
          <w:p w14:paraId="5A9711A9" w14:textId="77777777" w:rsidR="004E1822" w:rsidRPr="004E1822" w:rsidRDefault="004E1822" w:rsidP="00583C42">
            <w:pPr>
              <w:pStyle w:val="ListParagraph"/>
              <w:numPr>
                <w:ilvl w:val="0"/>
                <w:numId w:val="38"/>
              </w:numPr>
              <w:spacing w:line="239" w:lineRule="auto"/>
              <w:rPr>
                <w:rFonts w:ascii="Calibri Light" w:eastAsia="Calibri Light" w:hAnsi="Calibri Light"/>
                <w:b/>
                <w:color w:val="0070C0"/>
                <w:sz w:val="28"/>
              </w:rPr>
            </w:pPr>
            <w:r w:rsidRPr="004E1822">
              <w:rPr>
                <w:rFonts w:ascii="Arial" w:eastAsia="Arial" w:hAnsi="Arial"/>
                <w:b/>
                <w:color w:val="0070C0"/>
              </w:rPr>
              <w:t xml:space="preserve">Rapports </w:t>
            </w:r>
            <w:r w:rsidR="00583C42" w:rsidRPr="004E1822">
              <w:rPr>
                <w:rFonts w:ascii="Arial" w:eastAsia="Arial" w:hAnsi="Arial"/>
                <w:b/>
                <w:color w:val="0070C0"/>
              </w:rPr>
              <w:t xml:space="preserve">financiers </w:t>
            </w:r>
            <w:r w:rsidRPr="004E1822">
              <w:rPr>
                <w:rFonts w:ascii="Arial" w:eastAsia="Arial" w:hAnsi="Arial"/>
                <w:b/>
                <w:color w:val="0070C0"/>
              </w:rPr>
              <w:t xml:space="preserve">et suivi </w:t>
            </w:r>
          </w:p>
        </w:tc>
      </w:tr>
      <w:tr w:rsidR="004E1822" w14:paraId="75C0917B" w14:textId="77777777" w:rsidTr="00987559">
        <w:tc>
          <w:tcPr>
            <w:tcW w:w="4928" w:type="dxa"/>
            <w:shd w:val="clear" w:color="auto" w:fill="F2F2F2" w:themeFill="background1" w:themeFillShade="F2"/>
          </w:tcPr>
          <w:p w14:paraId="7964061F" w14:textId="77777777" w:rsidR="004E1822" w:rsidRPr="004E69FC" w:rsidRDefault="00CF0E14" w:rsidP="00CF0E14">
            <w:pPr>
              <w:spacing w:line="239" w:lineRule="auto"/>
              <w:rPr>
                <w:rFonts w:ascii="Arial" w:eastAsia="Arial" w:hAnsi="Arial"/>
                <w:b/>
                <w:shd w:val="clear" w:color="auto" w:fill="F2F2F2"/>
              </w:rPr>
            </w:pPr>
            <w:r w:rsidRPr="00CF0E14">
              <w:rPr>
                <w:rFonts w:ascii="Arial" w:eastAsia="Arial" w:hAnsi="Arial"/>
                <w:b/>
                <w:shd w:val="clear" w:color="auto" w:fill="F2F2F2"/>
              </w:rPr>
              <w:t>6.1 Est-ce que les états financiers globaux du PE sont régulièrement vérifiés par un auditeur indépendant conformément aux normes d'audit nationales ou internationales appropriées? Si oui, veuillez préciser les coordonnées de l'auditeur</w:t>
            </w:r>
            <w:r w:rsidR="00583C42">
              <w:rPr>
                <w:rFonts w:ascii="Arial" w:eastAsia="Arial" w:hAnsi="Arial"/>
                <w:b/>
                <w:shd w:val="clear" w:color="auto" w:fill="F2F2F2"/>
              </w:rPr>
              <w:t> ?</w:t>
            </w:r>
          </w:p>
        </w:tc>
        <w:tc>
          <w:tcPr>
            <w:tcW w:w="567" w:type="dxa"/>
            <w:shd w:val="clear" w:color="auto" w:fill="F2F2F2" w:themeFill="background1" w:themeFillShade="F2"/>
          </w:tcPr>
          <w:p w14:paraId="0D4BCE13" w14:textId="77777777" w:rsidR="004E1822" w:rsidRDefault="004E1822" w:rsidP="00987559">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302D574A" w14:textId="77777777" w:rsidR="004E1822" w:rsidRDefault="004E1822" w:rsidP="00987559">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567A880D" w14:textId="77777777" w:rsidR="004E1822" w:rsidRDefault="004E1822" w:rsidP="00987559">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35C23037" w14:textId="77777777" w:rsidR="004E1822" w:rsidRDefault="004E1822" w:rsidP="00987559">
            <w:pPr>
              <w:spacing w:line="239" w:lineRule="auto"/>
              <w:rPr>
                <w:rFonts w:ascii="Calibri Light" w:eastAsia="Calibri Light" w:hAnsi="Calibri Light"/>
                <w:b/>
                <w:color w:val="0070C0"/>
                <w:sz w:val="28"/>
              </w:rPr>
            </w:pPr>
          </w:p>
        </w:tc>
      </w:tr>
      <w:tr w:rsidR="004E1822" w14:paraId="7FBD5CA4" w14:textId="77777777" w:rsidTr="00987559">
        <w:tc>
          <w:tcPr>
            <w:tcW w:w="4928" w:type="dxa"/>
            <w:shd w:val="clear" w:color="auto" w:fill="F2F2F2" w:themeFill="background1" w:themeFillShade="F2"/>
          </w:tcPr>
          <w:p w14:paraId="779A2446" w14:textId="77777777" w:rsidR="004E1822" w:rsidRPr="004E69FC" w:rsidRDefault="00CF0E14" w:rsidP="00987559">
            <w:pPr>
              <w:spacing w:line="239" w:lineRule="auto"/>
              <w:rPr>
                <w:rFonts w:ascii="Arial" w:eastAsia="Arial" w:hAnsi="Arial"/>
                <w:b/>
                <w:shd w:val="clear" w:color="auto" w:fill="F2F2F2"/>
              </w:rPr>
            </w:pPr>
            <w:r w:rsidRPr="00CF0E14">
              <w:rPr>
                <w:rFonts w:ascii="Arial" w:eastAsia="Arial" w:hAnsi="Arial"/>
                <w:b/>
                <w:shd w:val="clear" w:color="auto" w:fill="F2F2F2"/>
              </w:rPr>
              <w:t>6.2 Est-ce que des problèmes majeurs liés aux dépenses non admissibles impliquant des fonds des donateurs ont été mentionnés dans les rapports d'audit du PE au cours des cinq dernières années?</w:t>
            </w:r>
          </w:p>
        </w:tc>
        <w:tc>
          <w:tcPr>
            <w:tcW w:w="567" w:type="dxa"/>
            <w:shd w:val="clear" w:color="auto" w:fill="F2F2F2" w:themeFill="background1" w:themeFillShade="F2"/>
          </w:tcPr>
          <w:p w14:paraId="6F6E96B9" w14:textId="77777777" w:rsidR="004E1822" w:rsidRDefault="004E1822" w:rsidP="00987559">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00993CCF" w14:textId="77777777" w:rsidR="004E1822" w:rsidRDefault="004E1822" w:rsidP="00987559">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11BE7F95" w14:textId="77777777" w:rsidR="004E1822" w:rsidRDefault="004E1822" w:rsidP="00987559">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54313B50" w14:textId="77777777" w:rsidR="004E1822" w:rsidRDefault="004E1822" w:rsidP="00987559">
            <w:pPr>
              <w:spacing w:line="239" w:lineRule="auto"/>
              <w:rPr>
                <w:rFonts w:ascii="Calibri Light" w:eastAsia="Calibri Light" w:hAnsi="Calibri Light"/>
                <w:b/>
                <w:color w:val="0070C0"/>
                <w:sz w:val="28"/>
              </w:rPr>
            </w:pPr>
          </w:p>
        </w:tc>
      </w:tr>
      <w:tr w:rsidR="007938B1" w14:paraId="626A7C22" w14:textId="77777777" w:rsidTr="00987559">
        <w:tc>
          <w:tcPr>
            <w:tcW w:w="4928" w:type="dxa"/>
            <w:shd w:val="clear" w:color="auto" w:fill="F2F2F2" w:themeFill="background1" w:themeFillShade="F2"/>
          </w:tcPr>
          <w:p w14:paraId="1E97E961" w14:textId="65FEAA1B" w:rsidR="007938B1" w:rsidRPr="00CF0E14" w:rsidRDefault="007938B1" w:rsidP="00987559">
            <w:pPr>
              <w:spacing w:line="239" w:lineRule="auto"/>
              <w:rPr>
                <w:rFonts w:ascii="Arial" w:eastAsia="Arial" w:hAnsi="Arial"/>
                <w:b/>
                <w:shd w:val="clear" w:color="auto" w:fill="F2F2F2"/>
              </w:rPr>
            </w:pPr>
            <w:r w:rsidRPr="007938B1">
              <w:rPr>
                <w:rFonts w:ascii="Arial" w:eastAsia="Arial" w:hAnsi="Arial"/>
                <w:b/>
                <w:shd w:val="clear" w:color="auto" w:fill="F2F2F2"/>
              </w:rPr>
              <w:t xml:space="preserve">6.3 Est-ce que le système de gestion financière </w:t>
            </w:r>
            <w:r w:rsidR="000E3BBC">
              <w:rPr>
                <w:rFonts w:ascii="Arial" w:eastAsia="Arial" w:hAnsi="Arial"/>
                <w:b/>
                <w:shd w:val="clear" w:color="auto" w:fill="F2F2F2"/>
              </w:rPr>
              <w:t xml:space="preserve">est </w:t>
            </w:r>
            <w:r w:rsidRPr="007938B1">
              <w:rPr>
                <w:rFonts w:ascii="Arial" w:eastAsia="Arial" w:hAnsi="Arial"/>
                <w:b/>
                <w:shd w:val="clear" w:color="auto" w:fill="F2F2F2"/>
              </w:rPr>
              <w:t>informatisé?</w:t>
            </w:r>
          </w:p>
        </w:tc>
        <w:tc>
          <w:tcPr>
            <w:tcW w:w="567" w:type="dxa"/>
            <w:shd w:val="clear" w:color="auto" w:fill="F2F2F2" w:themeFill="background1" w:themeFillShade="F2"/>
          </w:tcPr>
          <w:p w14:paraId="44E0F3FF" w14:textId="77777777" w:rsidR="007938B1" w:rsidRDefault="007938B1" w:rsidP="00987559">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04FD5B9A" w14:textId="77777777" w:rsidR="007938B1" w:rsidRDefault="007938B1" w:rsidP="00987559">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06AFCDE2" w14:textId="77777777" w:rsidR="007938B1" w:rsidRDefault="007938B1" w:rsidP="00987559">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217A0DA7" w14:textId="77777777" w:rsidR="007938B1" w:rsidRDefault="007938B1" w:rsidP="00987559">
            <w:pPr>
              <w:spacing w:line="239" w:lineRule="auto"/>
              <w:rPr>
                <w:rFonts w:ascii="Calibri Light" w:eastAsia="Calibri Light" w:hAnsi="Calibri Light"/>
                <w:b/>
                <w:color w:val="0070C0"/>
                <w:sz w:val="28"/>
              </w:rPr>
            </w:pPr>
          </w:p>
        </w:tc>
      </w:tr>
    </w:tbl>
    <w:p w14:paraId="2A291499" w14:textId="77777777" w:rsidR="00A9689B" w:rsidRPr="008A41E7" w:rsidRDefault="00A9689B">
      <w:pPr>
        <w:spacing w:line="226" w:lineRule="exact"/>
        <w:rPr>
          <w:rFonts w:ascii="Times New Roman" w:eastAsia="Times New Roman" w:hAnsi="Times New Roman"/>
        </w:rPr>
      </w:pPr>
    </w:p>
    <w:tbl>
      <w:tblPr>
        <w:tblStyle w:val="TableGrid"/>
        <w:tblW w:w="9464" w:type="dxa"/>
        <w:tblLook w:val="04A0" w:firstRow="1" w:lastRow="0" w:firstColumn="1" w:lastColumn="0" w:noHBand="0" w:noVBand="1"/>
      </w:tblPr>
      <w:tblGrid>
        <w:gridCol w:w="4928"/>
        <w:gridCol w:w="567"/>
        <w:gridCol w:w="605"/>
        <w:gridCol w:w="567"/>
        <w:gridCol w:w="2797"/>
      </w:tblGrid>
      <w:tr w:rsidR="00CF0E14" w14:paraId="750D1936" w14:textId="77777777" w:rsidTr="00987559">
        <w:tc>
          <w:tcPr>
            <w:tcW w:w="4928" w:type="dxa"/>
            <w:shd w:val="clear" w:color="auto" w:fill="95B3D7" w:themeFill="accent1" w:themeFillTint="99"/>
          </w:tcPr>
          <w:p w14:paraId="0507E8CF" w14:textId="77777777" w:rsidR="00CF0E14" w:rsidRDefault="00DE1DD9" w:rsidP="00987559">
            <w:pPr>
              <w:spacing w:line="239" w:lineRule="auto"/>
              <w:rPr>
                <w:rFonts w:ascii="Calibri Light" w:eastAsia="Calibri Light" w:hAnsi="Calibri Light"/>
                <w:b/>
                <w:color w:val="0070C0"/>
                <w:sz w:val="28"/>
              </w:rPr>
            </w:pPr>
            <w:r w:rsidRPr="00B11961">
              <w:rPr>
                <w:rFonts w:ascii="Arial" w:eastAsia="Arial" w:hAnsi="Arial"/>
                <w:b/>
              </w:rPr>
              <w:t xml:space="preserve">Domaine </w:t>
            </w:r>
            <w:r>
              <w:rPr>
                <w:rFonts w:ascii="Arial" w:eastAsia="Arial" w:hAnsi="Arial"/>
                <w:b/>
              </w:rPr>
              <w:t>considéré</w:t>
            </w:r>
            <w:r w:rsidRPr="00B11961">
              <w:rPr>
                <w:rFonts w:ascii="Arial" w:eastAsia="Arial" w:hAnsi="Arial"/>
                <w:b/>
              </w:rPr>
              <w:t xml:space="preserve"> et questions</w:t>
            </w:r>
            <w:r w:rsidRPr="002563AF">
              <w:rPr>
                <w:rFonts w:ascii="Calibri Light" w:eastAsia="Calibri Light" w:hAnsi="Calibri Light"/>
                <w:b/>
                <w:color w:val="0070C0"/>
                <w:sz w:val="28"/>
              </w:rPr>
              <w:t xml:space="preserve"> </w:t>
            </w:r>
            <w:r w:rsidRPr="00DE1DD9">
              <w:rPr>
                <w:rFonts w:ascii="Arial" w:eastAsia="Arial" w:hAnsi="Arial"/>
                <w:b/>
              </w:rPr>
              <w:t>importantes</w:t>
            </w:r>
          </w:p>
        </w:tc>
        <w:tc>
          <w:tcPr>
            <w:tcW w:w="567" w:type="dxa"/>
            <w:shd w:val="clear" w:color="auto" w:fill="95B3D7" w:themeFill="accent1" w:themeFillTint="99"/>
          </w:tcPr>
          <w:p w14:paraId="1B7AFBA8" w14:textId="77777777" w:rsidR="00CF0E14" w:rsidRPr="002563AF" w:rsidRDefault="00CF0E14" w:rsidP="00987559">
            <w:pPr>
              <w:spacing w:line="239" w:lineRule="auto"/>
              <w:rPr>
                <w:rFonts w:ascii="Arial" w:eastAsia="Arial" w:hAnsi="Arial"/>
                <w:b/>
                <w:shd w:val="clear" w:color="auto" w:fill="8DB3E2"/>
              </w:rPr>
            </w:pPr>
            <w:r w:rsidRPr="002563AF">
              <w:rPr>
                <w:rFonts w:ascii="Arial" w:eastAsia="Arial" w:hAnsi="Arial"/>
                <w:b/>
                <w:shd w:val="clear" w:color="auto" w:fill="8DB3E2"/>
              </w:rPr>
              <w:t>Oui</w:t>
            </w:r>
          </w:p>
        </w:tc>
        <w:tc>
          <w:tcPr>
            <w:tcW w:w="605" w:type="dxa"/>
            <w:shd w:val="clear" w:color="auto" w:fill="95B3D7" w:themeFill="accent1" w:themeFillTint="99"/>
          </w:tcPr>
          <w:p w14:paraId="5815272F" w14:textId="77777777" w:rsidR="00CF0E14" w:rsidRPr="002563AF" w:rsidRDefault="00CF0E14" w:rsidP="00987559">
            <w:pPr>
              <w:spacing w:line="239" w:lineRule="auto"/>
              <w:rPr>
                <w:rFonts w:ascii="Arial" w:eastAsia="Arial" w:hAnsi="Arial"/>
                <w:b/>
                <w:shd w:val="clear" w:color="auto" w:fill="8DB3E2"/>
              </w:rPr>
            </w:pPr>
            <w:r w:rsidRPr="002563AF">
              <w:rPr>
                <w:rFonts w:ascii="Arial" w:eastAsia="Arial" w:hAnsi="Arial"/>
                <w:b/>
                <w:shd w:val="clear" w:color="auto" w:fill="8DB3E2"/>
              </w:rPr>
              <w:t>Non</w:t>
            </w:r>
          </w:p>
        </w:tc>
        <w:tc>
          <w:tcPr>
            <w:tcW w:w="567" w:type="dxa"/>
            <w:shd w:val="clear" w:color="auto" w:fill="95B3D7" w:themeFill="accent1" w:themeFillTint="99"/>
          </w:tcPr>
          <w:p w14:paraId="3E8D1708" w14:textId="77777777" w:rsidR="00CF0E14" w:rsidRPr="002563AF" w:rsidRDefault="00CF0E14" w:rsidP="00987559">
            <w:pPr>
              <w:spacing w:line="239" w:lineRule="auto"/>
              <w:rPr>
                <w:rFonts w:ascii="Arial" w:eastAsia="Arial" w:hAnsi="Arial"/>
                <w:b/>
                <w:shd w:val="clear" w:color="auto" w:fill="8DB3E2"/>
              </w:rPr>
            </w:pPr>
            <w:r w:rsidRPr="002563AF">
              <w:rPr>
                <w:rFonts w:ascii="Arial" w:eastAsia="Arial" w:hAnsi="Arial"/>
                <w:b/>
                <w:shd w:val="clear" w:color="auto" w:fill="8DB3E2"/>
              </w:rPr>
              <w:t>N/A</w:t>
            </w:r>
          </w:p>
        </w:tc>
        <w:tc>
          <w:tcPr>
            <w:tcW w:w="2797" w:type="dxa"/>
            <w:shd w:val="clear" w:color="auto" w:fill="95B3D7" w:themeFill="accent1" w:themeFillTint="99"/>
          </w:tcPr>
          <w:p w14:paraId="45B96965" w14:textId="77777777" w:rsidR="00CF0E14" w:rsidRPr="002563AF" w:rsidRDefault="00CF0E14" w:rsidP="00987559">
            <w:pPr>
              <w:spacing w:line="239" w:lineRule="auto"/>
              <w:rPr>
                <w:rFonts w:ascii="Arial" w:eastAsia="Arial" w:hAnsi="Arial"/>
                <w:b/>
                <w:shd w:val="clear" w:color="auto" w:fill="8DB3E2"/>
              </w:rPr>
            </w:pPr>
            <w:r w:rsidRPr="002563AF">
              <w:rPr>
                <w:rFonts w:ascii="Arial" w:eastAsia="Arial" w:hAnsi="Arial"/>
                <w:b/>
                <w:shd w:val="clear" w:color="auto" w:fill="8DB3E2"/>
              </w:rPr>
              <w:t>Remarques / commentaires</w:t>
            </w:r>
          </w:p>
        </w:tc>
      </w:tr>
      <w:tr w:rsidR="00CF0E14" w14:paraId="4AD55EDE" w14:textId="77777777" w:rsidTr="00987559">
        <w:trPr>
          <w:trHeight w:val="479"/>
        </w:trPr>
        <w:tc>
          <w:tcPr>
            <w:tcW w:w="9464" w:type="dxa"/>
            <w:gridSpan w:val="5"/>
            <w:shd w:val="clear" w:color="auto" w:fill="DBE5F1" w:themeFill="accent1" w:themeFillTint="33"/>
            <w:vAlign w:val="center"/>
          </w:tcPr>
          <w:p w14:paraId="128D1E70" w14:textId="77777777" w:rsidR="00CF0E14" w:rsidRPr="00CF0E14" w:rsidRDefault="00583C42" w:rsidP="00CF0E14">
            <w:pPr>
              <w:pStyle w:val="ListParagraph"/>
              <w:numPr>
                <w:ilvl w:val="0"/>
                <w:numId w:val="38"/>
              </w:numPr>
              <w:spacing w:line="239" w:lineRule="auto"/>
              <w:rPr>
                <w:rFonts w:ascii="Calibri Light" w:eastAsia="Calibri Light" w:hAnsi="Calibri Light"/>
                <w:b/>
                <w:color w:val="0070C0"/>
                <w:sz w:val="28"/>
              </w:rPr>
            </w:pPr>
            <w:r w:rsidRPr="00583C42">
              <w:rPr>
                <w:rFonts w:ascii="Calibri Light" w:eastAsia="Calibri Light" w:hAnsi="Calibri Light"/>
                <w:b/>
                <w:color w:val="0070C0"/>
                <w:sz w:val="28"/>
              </w:rPr>
              <w:t>Passation de marché et attribution de contrats.</w:t>
            </w:r>
          </w:p>
        </w:tc>
      </w:tr>
      <w:tr w:rsidR="00CF0E14" w14:paraId="2DF907C1" w14:textId="77777777" w:rsidTr="00987559">
        <w:tc>
          <w:tcPr>
            <w:tcW w:w="4928" w:type="dxa"/>
            <w:shd w:val="clear" w:color="auto" w:fill="F2F2F2" w:themeFill="background1" w:themeFillShade="F2"/>
          </w:tcPr>
          <w:p w14:paraId="76A53C9E" w14:textId="77777777" w:rsidR="00CF0E14" w:rsidRPr="004E69FC" w:rsidRDefault="00CF0E14" w:rsidP="00987559">
            <w:pPr>
              <w:spacing w:line="239" w:lineRule="auto"/>
              <w:rPr>
                <w:rFonts w:ascii="Arial" w:eastAsia="Arial" w:hAnsi="Arial"/>
                <w:b/>
                <w:shd w:val="clear" w:color="auto" w:fill="F2F2F2"/>
              </w:rPr>
            </w:pPr>
            <w:r w:rsidRPr="00CF0E14">
              <w:rPr>
                <w:rFonts w:ascii="Arial" w:eastAsia="Arial" w:hAnsi="Arial"/>
                <w:b/>
                <w:shd w:val="clear" w:color="auto" w:fill="F2F2F2"/>
              </w:rPr>
              <w:t>7.1 Est-ce que le PE exige des autorisations écrites ou à travers le système pour les achats? Si oui, évaluer si les seuils d'autorisation sont appropriés?</w:t>
            </w:r>
          </w:p>
        </w:tc>
        <w:tc>
          <w:tcPr>
            <w:tcW w:w="567" w:type="dxa"/>
            <w:shd w:val="clear" w:color="auto" w:fill="F2F2F2" w:themeFill="background1" w:themeFillShade="F2"/>
          </w:tcPr>
          <w:p w14:paraId="3C136EA9" w14:textId="77777777" w:rsidR="00CF0E14" w:rsidRDefault="00CF0E14" w:rsidP="00987559">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50892D93" w14:textId="77777777" w:rsidR="00CF0E14" w:rsidRDefault="00CF0E14" w:rsidP="00987559">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39A6349F" w14:textId="77777777" w:rsidR="00CF0E14" w:rsidRDefault="00CF0E14" w:rsidP="00987559">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383D97E5" w14:textId="77777777" w:rsidR="00CF0E14" w:rsidRDefault="00CF0E14" w:rsidP="00987559">
            <w:pPr>
              <w:spacing w:line="239" w:lineRule="auto"/>
              <w:rPr>
                <w:rFonts w:ascii="Calibri Light" w:eastAsia="Calibri Light" w:hAnsi="Calibri Light"/>
                <w:b/>
                <w:color w:val="0070C0"/>
                <w:sz w:val="28"/>
              </w:rPr>
            </w:pPr>
          </w:p>
        </w:tc>
      </w:tr>
      <w:tr w:rsidR="00CF0E14" w14:paraId="0F162266" w14:textId="77777777" w:rsidTr="00987559">
        <w:tc>
          <w:tcPr>
            <w:tcW w:w="4928" w:type="dxa"/>
            <w:shd w:val="clear" w:color="auto" w:fill="F2F2F2" w:themeFill="background1" w:themeFillShade="F2"/>
          </w:tcPr>
          <w:p w14:paraId="45AB4F9B" w14:textId="77777777" w:rsidR="00CF0E14" w:rsidRPr="004E69FC" w:rsidRDefault="00CF0E14" w:rsidP="00986957">
            <w:pPr>
              <w:spacing w:line="239" w:lineRule="auto"/>
              <w:rPr>
                <w:rFonts w:ascii="Arial" w:eastAsia="Arial" w:hAnsi="Arial"/>
                <w:b/>
                <w:shd w:val="clear" w:color="auto" w:fill="F2F2F2"/>
              </w:rPr>
            </w:pPr>
            <w:r w:rsidRPr="00CF0E14">
              <w:rPr>
                <w:rFonts w:ascii="Arial" w:eastAsia="Arial" w:hAnsi="Arial"/>
                <w:b/>
                <w:shd w:val="clear" w:color="auto" w:fill="F2F2F2"/>
              </w:rPr>
              <w:t xml:space="preserve">7.2 Est-ce que </w:t>
            </w:r>
            <w:r w:rsidR="00986957">
              <w:rPr>
                <w:rFonts w:ascii="Arial" w:eastAsia="Arial" w:hAnsi="Arial"/>
                <w:b/>
                <w:shd w:val="clear" w:color="auto" w:fill="F2F2F2"/>
              </w:rPr>
              <w:t>le</w:t>
            </w:r>
            <w:r w:rsidRPr="00CF0E14">
              <w:rPr>
                <w:rFonts w:ascii="Arial" w:eastAsia="Arial" w:hAnsi="Arial"/>
                <w:b/>
                <w:shd w:val="clear" w:color="auto" w:fill="F2F2F2"/>
              </w:rPr>
              <w:t xml:space="preserve"> PE a obtenu suffisamment d'approbations avant de signer un contrat?</w:t>
            </w:r>
          </w:p>
        </w:tc>
        <w:tc>
          <w:tcPr>
            <w:tcW w:w="567" w:type="dxa"/>
            <w:shd w:val="clear" w:color="auto" w:fill="F2F2F2" w:themeFill="background1" w:themeFillShade="F2"/>
          </w:tcPr>
          <w:p w14:paraId="5819B4A4" w14:textId="77777777" w:rsidR="00CF0E14" w:rsidRDefault="00CF0E14" w:rsidP="00987559">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6D33CE6B" w14:textId="77777777" w:rsidR="00CF0E14" w:rsidRDefault="00CF0E14" w:rsidP="00987559">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7782CCB7" w14:textId="77777777" w:rsidR="00CF0E14" w:rsidRDefault="00CF0E14" w:rsidP="00987559">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6FF46D68" w14:textId="77777777" w:rsidR="00CF0E14" w:rsidRDefault="00CF0E14" w:rsidP="00987559">
            <w:pPr>
              <w:spacing w:line="239" w:lineRule="auto"/>
              <w:rPr>
                <w:rFonts w:ascii="Calibri Light" w:eastAsia="Calibri Light" w:hAnsi="Calibri Light"/>
                <w:b/>
                <w:color w:val="0070C0"/>
                <w:sz w:val="28"/>
              </w:rPr>
            </w:pPr>
          </w:p>
        </w:tc>
      </w:tr>
      <w:tr w:rsidR="00CF0E14" w14:paraId="66DE87CF" w14:textId="77777777" w:rsidTr="00987559">
        <w:tc>
          <w:tcPr>
            <w:tcW w:w="4928" w:type="dxa"/>
            <w:shd w:val="clear" w:color="auto" w:fill="F2F2F2" w:themeFill="background1" w:themeFillShade="F2"/>
          </w:tcPr>
          <w:p w14:paraId="5F326105" w14:textId="77777777" w:rsidR="00CF0E14" w:rsidRPr="004E69FC" w:rsidRDefault="00CF0E14" w:rsidP="00987559">
            <w:pPr>
              <w:spacing w:line="239" w:lineRule="auto"/>
              <w:rPr>
                <w:rFonts w:ascii="Arial" w:eastAsia="Arial" w:hAnsi="Arial"/>
                <w:b/>
                <w:shd w:val="clear" w:color="auto" w:fill="F2F2F2"/>
              </w:rPr>
            </w:pPr>
            <w:r w:rsidRPr="00CF0E14">
              <w:rPr>
                <w:rFonts w:ascii="Arial" w:eastAsia="Arial" w:hAnsi="Arial"/>
                <w:b/>
                <w:shd w:val="clear" w:color="auto" w:fill="F2F2F2"/>
              </w:rPr>
              <w:lastRenderedPageBreak/>
              <w:t xml:space="preserve">7.3 Est-ce que le PE suit un processus bien défini pour sélectionner les fournisseurs? </w:t>
            </w:r>
            <w:r w:rsidR="00DE1DD9" w:rsidRPr="00CF0E14">
              <w:rPr>
                <w:rFonts w:ascii="Arial" w:eastAsia="Arial" w:hAnsi="Arial"/>
                <w:b/>
                <w:shd w:val="clear" w:color="auto" w:fill="F2F2F2"/>
              </w:rPr>
              <w:t>Est-ce</w:t>
            </w:r>
            <w:r w:rsidRPr="00CF0E14">
              <w:rPr>
                <w:rFonts w:ascii="Arial" w:eastAsia="Arial" w:hAnsi="Arial"/>
                <w:b/>
                <w:shd w:val="clear" w:color="auto" w:fill="F2F2F2"/>
              </w:rPr>
              <w:t xml:space="preserve"> que les méthodes de passation de marchés officielles impliquent une large diffusion des possibilités d'achats?</w:t>
            </w:r>
          </w:p>
        </w:tc>
        <w:tc>
          <w:tcPr>
            <w:tcW w:w="567" w:type="dxa"/>
            <w:shd w:val="clear" w:color="auto" w:fill="F2F2F2" w:themeFill="background1" w:themeFillShade="F2"/>
          </w:tcPr>
          <w:p w14:paraId="2AC0DEF9" w14:textId="77777777" w:rsidR="00CF0E14" w:rsidRDefault="00CF0E14" w:rsidP="00987559">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4436CE59" w14:textId="77777777" w:rsidR="00CF0E14" w:rsidRDefault="00CF0E14" w:rsidP="00987559">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059708A6" w14:textId="77777777" w:rsidR="00CF0E14" w:rsidRDefault="00CF0E14" w:rsidP="00987559">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0E337364" w14:textId="77777777" w:rsidR="00CF0E14" w:rsidRDefault="00CF0E14" w:rsidP="00987559">
            <w:pPr>
              <w:spacing w:line="239" w:lineRule="auto"/>
              <w:rPr>
                <w:rFonts w:ascii="Calibri Light" w:eastAsia="Calibri Light" w:hAnsi="Calibri Light"/>
                <w:b/>
                <w:color w:val="0070C0"/>
                <w:sz w:val="28"/>
              </w:rPr>
            </w:pPr>
          </w:p>
        </w:tc>
      </w:tr>
      <w:tr w:rsidR="00CF0E14" w14:paraId="3AF161DC" w14:textId="77777777" w:rsidTr="00987559">
        <w:tc>
          <w:tcPr>
            <w:tcW w:w="4928" w:type="dxa"/>
            <w:shd w:val="clear" w:color="auto" w:fill="F2F2F2" w:themeFill="background1" w:themeFillShade="F2"/>
          </w:tcPr>
          <w:p w14:paraId="020D1128" w14:textId="77777777" w:rsidR="00CF0E14" w:rsidRPr="004E69FC" w:rsidRDefault="00CF0E14" w:rsidP="00987559">
            <w:pPr>
              <w:spacing w:line="239" w:lineRule="auto"/>
              <w:rPr>
                <w:rFonts w:ascii="Arial" w:eastAsia="Arial" w:hAnsi="Arial"/>
                <w:b/>
                <w:shd w:val="clear" w:color="auto" w:fill="F2F2F2"/>
              </w:rPr>
            </w:pPr>
            <w:r w:rsidRPr="00CF0E14">
              <w:rPr>
                <w:rFonts w:ascii="Arial" w:eastAsia="Arial" w:hAnsi="Arial"/>
                <w:b/>
                <w:shd w:val="clear" w:color="auto" w:fill="F2F2F2"/>
              </w:rPr>
              <w:t>7.4 Est-ce que le PE suit une approche bien définie pour assurer un processus d'appel d'offres et d'évaluation sécurisé et transparent? Si oui, décrire le processus.</w:t>
            </w:r>
          </w:p>
        </w:tc>
        <w:tc>
          <w:tcPr>
            <w:tcW w:w="567" w:type="dxa"/>
            <w:shd w:val="clear" w:color="auto" w:fill="F2F2F2" w:themeFill="background1" w:themeFillShade="F2"/>
          </w:tcPr>
          <w:p w14:paraId="4A57CFCC" w14:textId="77777777" w:rsidR="00CF0E14" w:rsidRDefault="00CF0E14" w:rsidP="00987559">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25CB9BA8" w14:textId="77777777" w:rsidR="00CF0E14" w:rsidRDefault="00CF0E14" w:rsidP="00987559">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0F1F3EA5" w14:textId="77777777" w:rsidR="00CF0E14" w:rsidRDefault="00CF0E14" w:rsidP="00987559">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3CB305C6" w14:textId="77777777" w:rsidR="00CF0E14" w:rsidRDefault="00CF0E14" w:rsidP="00987559">
            <w:pPr>
              <w:spacing w:line="239" w:lineRule="auto"/>
              <w:rPr>
                <w:rFonts w:ascii="Calibri Light" w:eastAsia="Calibri Light" w:hAnsi="Calibri Light"/>
                <w:b/>
                <w:color w:val="0070C0"/>
                <w:sz w:val="28"/>
              </w:rPr>
            </w:pPr>
          </w:p>
        </w:tc>
      </w:tr>
      <w:tr w:rsidR="00CF0E14" w14:paraId="3C3CA858" w14:textId="77777777" w:rsidTr="00987559">
        <w:tc>
          <w:tcPr>
            <w:tcW w:w="4928" w:type="dxa"/>
            <w:shd w:val="clear" w:color="auto" w:fill="F2F2F2" w:themeFill="background1" w:themeFillShade="F2"/>
          </w:tcPr>
          <w:p w14:paraId="59440219" w14:textId="77777777" w:rsidR="00CF0E14" w:rsidRPr="004E69FC" w:rsidRDefault="00AC54C9" w:rsidP="00987559">
            <w:pPr>
              <w:spacing w:line="239" w:lineRule="auto"/>
              <w:rPr>
                <w:rFonts w:ascii="Arial" w:eastAsia="Arial" w:hAnsi="Arial"/>
                <w:b/>
                <w:shd w:val="clear" w:color="auto" w:fill="F2F2F2"/>
              </w:rPr>
            </w:pPr>
            <w:r w:rsidRPr="00AC54C9">
              <w:rPr>
                <w:rFonts w:ascii="Arial" w:eastAsia="Arial" w:hAnsi="Arial"/>
                <w:b/>
                <w:shd w:val="clear" w:color="auto" w:fill="F2F2F2"/>
              </w:rPr>
              <w:t>7.5 Lorsqu'un appel d'offres formel est lancé, est-ce que le PE attribue le marché sur une base prédéfinie dans le dossier d'appel d'offres en tenant compte de la réactivité technique et du prix?</w:t>
            </w:r>
          </w:p>
        </w:tc>
        <w:tc>
          <w:tcPr>
            <w:tcW w:w="567" w:type="dxa"/>
            <w:shd w:val="clear" w:color="auto" w:fill="F2F2F2" w:themeFill="background1" w:themeFillShade="F2"/>
          </w:tcPr>
          <w:p w14:paraId="2111565F" w14:textId="77777777" w:rsidR="00CF0E14" w:rsidRDefault="00CF0E14" w:rsidP="00987559">
            <w:pPr>
              <w:spacing w:line="239" w:lineRule="auto"/>
              <w:rPr>
                <w:rFonts w:ascii="Calibri Light" w:eastAsia="Calibri Light" w:hAnsi="Calibri Light"/>
                <w:b/>
                <w:color w:val="0070C0"/>
                <w:sz w:val="28"/>
              </w:rPr>
            </w:pPr>
          </w:p>
        </w:tc>
        <w:tc>
          <w:tcPr>
            <w:tcW w:w="605" w:type="dxa"/>
            <w:shd w:val="clear" w:color="auto" w:fill="F2F2F2" w:themeFill="background1" w:themeFillShade="F2"/>
          </w:tcPr>
          <w:p w14:paraId="312B3375" w14:textId="77777777" w:rsidR="00CF0E14" w:rsidRDefault="00CF0E14" w:rsidP="00987559">
            <w:pPr>
              <w:spacing w:line="239" w:lineRule="auto"/>
              <w:rPr>
                <w:rFonts w:ascii="Calibri Light" w:eastAsia="Calibri Light" w:hAnsi="Calibri Light"/>
                <w:b/>
                <w:color w:val="0070C0"/>
                <w:sz w:val="28"/>
              </w:rPr>
            </w:pPr>
          </w:p>
        </w:tc>
        <w:tc>
          <w:tcPr>
            <w:tcW w:w="567" w:type="dxa"/>
            <w:shd w:val="clear" w:color="auto" w:fill="F2F2F2" w:themeFill="background1" w:themeFillShade="F2"/>
          </w:tcPr>
          <w:p w14:paraId="6161EB24" w14:textId="77777777" w:rsidR="00CF0E14" w:rsidRDefault="00CF0E14" w:rsidP="00987559">
            <w:pPr>
              <w:spacing w:line="239" w:lineRule="auto"/>
              <w:rPr>
                <w:rFonts w:ascii="Calibri Light" w:eastAsia="Calibri Light" w:hAnsi="Calibri Light"/>
                <w:b/>
                <w:color w:val="0070C0"/>
                <w:sz w:val="28"/>
              </w:rPr>
            </w:pPr>
          </w:p>
        </w:tc>
        <w:tc>
          <w:tcPr>
            <w:tcW w:w="2797" w:type="dxa"/>
            <w:shd w:val="clear" w:color="auto" w:fill="F2F2F2" w:themeFill="background1" w:themeFillShade="F2"/>
          </w:tcPr>
          <w:p w14:paraId="0486A38A" w14:textId="77777777" w:rsidR="00CF0E14" w:rsidRDefault="00CF0E14" w:rsidP="00987559">
            <w:pPr>
              <w:spacing w:line="239" w:lineRule="auto"/>
              <w:rPr>
                <w:rFonts w:ascii="Calibri Light" w:eastAsia="Calibri Light" w:hAnsi="Calibri Light"/>
                <w:b/>
                <w:color w:val="0070C0"/>
                <w:sz w:val="28"/>
              </w:rPr>
            </w:pPr>
          </w:p>
        </w:tc>
      </w:tr>
    </w:tbl>
    <w:p w14:paraId="7E130F2F" w14:textId="77777777" w:rsidR="00A9689B" w:rsidRPr="008A41E7" w:rsidRDefault="00A9689B" w:rsidP="00AC54C9">
      <w:pPr>
        <w:spacing w:line="226" w:lineRule="exact"/>
        <w:rPr>
          <w:rFonts w:ascii="Times New Roman" w:eastAsia="Times New Roman" w:hAnsi="Times New Roman"/>
        </w:rPr>
      </w:pPr>
    </w:p>
    <w:sectPr w:rsidR="00A9689B" w:rsidRPr="008A41E7" w:rsidSect="00273E2B">
      <w:footerReference w:type="default" r:id="rId8"/>
      <w:pgSz w:w="12240" w:h="15840"/>
      <w:pgMar w:top="1420" w:right="1760" w:bottom="534" w:left="1300" w:header="0" w:footer="0" w:gutter="0"/>
      <w:cols w:space="0" w:equalWidth="0">
        <w:col w:w="91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66372" w14:textId="77777777" w:rsidR="00F96075" w:rsidRDefault="00F96075" w:rsidP="000232AD">
      <w:r>
        <w:separator/>
      </w:r>
    </w:p>
  </w:endnote>
  <w:endnote w:type="continuationSeparator" w:id="0">
    <w:p w14:paraId="1B77702B" w14:textId="77777777" w:rsidR="00F96075" w:rsidRDefault="00F96075" w:rsidP="0002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603016"/>
      <w:docPartObj>
        <w:docPartGallery w:val="Page Numbers (Bottom of Page)"/>
        <w:docPartUnique/>
      </w:docPartObj>
    </w:sdtPr>
    <w:sdtEndPr/>
    <w:sdtContent>
      <w:p w14:paraId="65C6E60B" w14:textId="77777777" w:rsidR="00031824" w:rsidRDefault="00031824">
        <w:pPr>
          <w:pStyle w:val="Footer"/>
          <w:jc w:val="center"/>
        </w:pPr>
        <w:r>
          <w:fldChar w:fldCharType="begin"/>
        </w:r>
        <w:r>
          <w:instrText xml:space="preserve"> PAGE   \* MERGEFORMAT </w:instrText>
        </w:r>
        <w:r>
          <w:fldChar w:fldCharType="separate"/>
        </w:r>
        <w:r w:rsidR="00324FC3">
          <w:rPr>
            <w:noProof/>
          </w:rPr>
          <w:t>1</w:t>
        </w:r>
        <w:r>
          <w:rPr>
            <w:noProof/>
          </w:rPr>
          <w:fldChar w:fldCharType="end"/>
        </w:r>
      </w:p>
    </w:sdtContent>
  </w:sdt>
  <w:p w14:paraId="1A74140F" w14:textId="77777777" w:rsidR="00031824" w:rsidRDefault="00031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7283E" w14:textId="77777777" w:rsidR="00F96075" w:rsidRDefault="00F96075" w:rsidP="000232AD">
      <w:r>
        <w:separator/>
      </w:r>
    </w:p>
  </w:footnote>
  <w:footnote w:type="continuationSeparator" w:id="0">
    <w:p w14:paraId="4040FC2A" w14:textId="77777777" w:rsidR="00F96075" w:rsidRDefault="00F96075" w:rsidP="00023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F2DBA30"/>
    <w:lvl w:ilvl="0" w:tplc="5DF6F8BA">
      <w:start w:val="1"/>
      <w:numFmt w:val="decimal"/>
      <w:lvlText w:val="1.%1"/>
      <w:lvlJc w:val="left"/>
    </w:lvl>
    <w:lvl w:ilvl="1" w:tplc="9AF88A20">
      <w:start w:val="1"/>
      <w:numFmt w:val="lowerLetter"/>
      <w:lvlText w:val="%2)"/>
      <w:lvlJc w:val="left"/>
    </w:lvl>
    <w:lvl w:ilvl="2" w:tplc="618A6048">
      <w:start w:val="1"/>
      <w:numFmt w:val="bullet"/>
      <w:lvlText w:val=""/>
      <w:lvlJc w:val="left"/>
    </w:lvl>
    <w:lvl w:ilvl="3" w:tplc="19621160">
      <w:start w:val="1"/>
      <w:numFmt w:val="bullet"/>
      <w:lvlText w:val=""/>
      <w:lvlJc w:val="left"/>
    </w:lvl>
    <w:lvl w:ilvl="4" w:tplc="12B296D8">
      <w:start w:val="1"/>
      <w:numFmt w:val="bullet"/>
      <w:lvlText w:val=""/>
      <w:lvlJc w:val="left"/>
    </w:lvl>
    <w:lvl w:ilvl="5" w:tplc="86F610C6">
      <w:start w:val="1"/>
      <w:numFmt w:val="bullet"/>
      <w:lvlText w:val=""/>
      <w:lvlJc w:val="left"/>
    </w:lvl>
    <w:lvl w:ilvl="6" w:tplc="F15C0804">
      <w:start w:val="1"/>
      <w:numFmt w:val="bullet"/>
      <w:lvlText w:val=""/>
      <w:lvlJc w:val="left"/>
    </w:lvl>
    <w:lvl w:ilvl="7" w:tplc="E11CA192">
      <w:start w:val="1"/>
      <w:numFmt w:val="bullet"/>
      <w:lvlText w:val=""/>
      <w:lvlJc w:val="left"/>
    </w:lvl>
    <w:lvl w:ilvl="8" w:tplc="07080C64">
      <w:start w:val="1"/>
      <w:numFmt w:val="bullet"/>
      <w:lvlText w:val=""/>
      <w:lvlJc w:val="left"/>
    </w:lvl>
  </w:abstractNum>
  <w:abstractNum w:abstractNumId="1" w15:restartNumberingAfterBreak="0">
    <w:nsid w:val="00000002"/>
    <w:multiLevelType w:val="hybridMultilevel"/>
    <w:tmpl w:val="7C83E458"/>
    <w:lvl w:ilvl="0" w:tplc="727C6C84">
      <w:start w:val="1"/>
      <w:numFmt w:val="decimal"/>
      <w:lvlText w:val="2.%1"/>
      <w:lvlJc w:val="left"/>
    </w:lvl>
    <w:lvl w:ilvl="1" w:tplc="867823FA">
      <w:start w:val="1"/>
      <w:numFmt w:val="bullet"/>
      <w:lvlText w:val=""/>
      <w:lvlJc w:val="left"/>
    </w:lvl>
    <w:lvl w:ilvl="2" w:tplc="800CB4CA">
      <w:start w:val="1"/>
      <w:numFmt w:val="bullet"/>
      <w:lvlText w:val=""/>
      <w:lvlJc w:val="left"/>
    </w:lvl>
    <w:lvl w:ilvl="3" w:tplc="24566CCC">
      <w:start w:val="1"/>
      <w:numFmt w:val="bullet"/>
      <w:lvlText w:val=""/>
      <w:lvlJc w:val="left"/>
    </w:lvl>
    <w:lvl w:ilvl="4" w:tplc="3CE0EDEE">
      <w:start w:val="1"/>
      <w:numFmt w:val="bullet"/>
      <w:lvlText w:val=""/>
      <w:lvlJc w:val="left"/>
    </w:lvl>
    <w:lvl w:ilvl="5" w:tplc="6792B706">
      <w:start w:val="1"/>
      <w:numFmt w:val="bullet"/>
      <w:lvlText w:val=""/>
      <w:lvlJc w:val="left"/>
    </w:lvl>
    <w:lvl w:ilvl="6" w:tplc="DEE22C7E">
      <w:start w:val="1"/>
      <w:numFmt w:val="bullet"/>
      <w:lvlText w:val=""/>
      <w:lvlJc w:val="left"/>
    </w:lvl>
    <w:lvl w:ilvl="7" w:tplc="4742019A">
      <w:start w:val="1"/>
      <w:numFmt w:val="bullet"/>
      <w:lvlText w:val=""/>
      <w:lvlJc w:val="left"/>
    </w:lvl>
    <w:lvl w:ilvl="8" w:tplc="AEB621F4">
      <w:start w:val="1"/>
      <w:numFmt w:val="bullet"/>
      <w:lvlText w:val=""/>
      <w:lvlJc w:val="left"/>
    </w:lvl>
  </w:abstractNum>
  <w:abstractNum w:abstractNumId="2" w15:restartNumberingAfterBreak="0">
    <w:nsid w:val="00000003"/>
    <w:multiLevelType w:val="hybridMultilevel"/>
    <w:tmpl w:val="257130A2"/>
    <w:lvl w:ilvl="0" w:tplc="BB0C4B98">
      <w:start w:val="6"/>
      <w:numFmt w:val="decimal"/>
      <w:lvlText w:val="2.%1"/>
      <w:lvlJc w:val="left"/>
    </w:lvl>
    <w:lvl w:ilvl="1" w:tplc="748814E8">
      <w:start w:val="1"/>
      <w:numFmt w:val="bullet"/>
      <w:lvlText w:val=""/>
      <w:lvlJc w:val="left"/>
    </w:lvl>
    <w:lvl w:ilvl="2" w:tplc="7CF0873E">
      <w:start w:val="1"/>
      <w:numFmt w:val="bullet"/>
      <w:lvlText w:val=""/>
      <w:lvlJc w:val="left"/>
    </w:lvl>
    <w:lvl w:ilvl="3" w:tplc="F07A2090">
      <w:start w:val="1"/>
      <w:numFmt w:val="bullet"/>
      <w:lvlText w:val=""/>
      <w:lvlJc w:val="left"/>
    </w:lvl>
    <w:lvl w:ilvl="4" w:tplc="8AC2B4E2">
      <w:start w:val="1"/>
      <w:numFmt w:val="bullet"/>
      <w:lvlText w:val=""/>
      <w:lvlJc w:val="left"/>
    </w:lvl>
    <w:lvl w:ilvl="5" w:tplc="DD849518">
      <w:start w:val="1"/>
      <w:numFmt w:val="bullet"/>
      <w:lvlText w:val=""/>
      <w:lvlJc w:val="left"/>
    </w:lvl>
    <w:lvl w:ilvl="6" w:tplc="34DE829A">
      <w:start w:val="1"/>
      <w:numFmt w:val="bullet"/>
      <w:lvlText w:val=""/>
      <w:lvlJc w:val="left"/>
    </w:lvl>
    <w:lvl w:ilvl="7" w:tplc="CDAA9B1A">
      <w:start w:val="1"/>
      <w:numFmt w:val="bullet"/>
      <w:lvlText w:val=""/>
      <w:lvlJc w:val="left"/>
    </w:lvl>
    <w:lvl w:ilvl="8" w:tplc="C9985840">
      <w:start w:val="1"/>
      <w:numFmt w:val="bullet"/>
      <w:lvlText w:val=""/>
      <w:lvlJc w:val="left"/>
    </w:lvl>
  </w:abstractNum>
  <w:abstractNum w:abstractNumId="3" w15:restartNumberingAfterBreak="0">
    <w:nsid w:val="00000004"/>
    <w:multiLevelType w:val="hybridMultilevel"/>
    <w:tmpl w:val="62BBD95A"/>
    <w:lvl w:ilvl="0" w:tplc="A1D04CA0">
      <w:start w:val="1"/>
      <w:numFmt w:val="decimal"/>
      <w:lvlText w:val="3.%1."/>
      <w:lvlJc w:val="left"/>
    </w:lvl>
    <w:lvl w:ilvl="1" w:tplc="EE2A715A">
      <w:start w:val="1"/>
      <w:numFmt w:val="bullet"/>
      <w:lvlText w:val=""/>
      <w:lvlJc w:val="left"/>
    </w:lvl>
    <w:lvl w:ilvl="2" w:tplc="2ACE89DA">
      <w:start w:val="1"/>
      <w:numFmt w:val="bullet"/>
      <w:lvlText w:val=""/>
      <w:lvlJc w:val="left"/>
    </w:lvl>
    <w:lvl w:ilvl="3" w:tplc="1A1CF2E6">
      <w:start w:val="1"/>
      <w:numFmt w:val="bullet"/>
      <w:lvlText w:val=""/>
      <w:lvlJc w:val="left"/>
    </w:lvl>
    <w:lvl w:ilvl="4" w:tplc="16900576">
      <w:start w:val="1"/>
      <w:numFmt w:val="bullet"/>
      <w:lvlText w:val=""/>
      <w:lvlJc w:val="left"/>
    </w:lvl>
    <w:lvl w:ilvl="5" w:tplc="E982CB64">
      <w:start w:val="1"/>
      <w:numFmt w:val="bullet"/>
      <w:lvlText w:val=""/>
      <w:lvlJc w:val="left"/>
    </w:lvl>
    <w:lvl w:ilvl="6" w:tplc="4E82577E">
      <w:start w:val="1"/>
      <w:numFmt w:val="bullet"/>
      <w:lvlText w:val=""/>
      <w:lvlJc w:val="left"/>
    </w:lvl>
    <w:lvl w:ilvl="7" w:tplc="16B45802">
      <w:start w:val="1"/>
      <w:numFmt w:val="bullet"/>
      <w:lvlText w:val=""/>
      <w:lvlJc w:val="left"/>
    </w:lvl>
    <w:lvl w:ilvl="8" w:tplc="ABCAE8B8">
      <w:start w:val="1"/>
      <w:numFmt w:val="bullet"/>
      <w:lvlText w:val=""/>
      <w:lvlJc w:val="left"/>
    </w:lvl>
  </w:abstractNum>
  <w:abstractNum w:abstractNumId="4" w15:restartNumberingAfterBreak="0">
    <w:nsid w:val="00000005"/>
    <w:multiLevelType w:val="hybridMultilevel"/>
    <w:tmpl w:val="436C6124"/>
    <w:lvl w:ilvl="0" w:tplc="8EF02CBA">
      <w:start w:val="2"/>
      <w:numFmt w:val="decimal"/>
      <w:lvlText w:val="3.%1"/>
      <w:lvlJc w:val="left"/>
    </w:lvl>
    <w:lvl w:ilvl="1" w:tplc="57BE70C4">
      <w:start w:val="1"/>
      <w:numFmt w:val="bullet"/>
      <w:lvlText w:val=""/>
      <w:lvlJc w:val="left"/>
    </w:lvl>
    <w:lvl w:ilvl="2" w:tplc="B1F82B6E">
      <w:start w:val="1"/>
      <w:numFmt w:val="bullet"/>
      <w:lvlText w:val=""/>
      <w:lvlJc w:val="left"/>
    </w:lvl>
    <w:lvl w:ilvl="3" w:tplc="8CD8A156">
      <w:start w:val="1"/>
      <w:numFmt w:val="bullet"/>
      <w:lvlText w:val=""/>
      <w:lvlJc w:val="left"/>
    </w:lvl>
    <w:lvl w:ilvl="4" w:tplc="D59A0D04">
      <w:start w:val="1"/>
      <w:numFmt w:val="bullet"/>
      <w:lvlText w:val=""/>
      <w:lvlJc w:val="left"/>
    </w:lvl>
    <w:lvl w:ilvl="5" w:tplc="A73A00C8">
      <w:start w:val="1"/>
      <w:numFmt w:val="bullet"/>
      <w:lvlText w:val=""/>
      <w:lvlJc w:val="left"/>
    </w:lvl>
    <w:lvl w:ilvl="6" w:tplc="7144C830">
      <w:start w:val="1"/>
      <w:numFmt w:val="bullet"/>
      <w:lvlText w:val=""/>
      <w:lvlJc w:val="left"/>
    </w:lvl>
    <w:lvl w:ilvl="7" w:tplc="615A27AA">
      <w:start w:val="1"/>
      <w:numFmt w:val="bullet"/>
      <w:lvlText w:val=""/>
      <w:lvlJc w:val="left"/>
    </w:lvl>
    <w:lvl w:ilvl="8" w:tplc="ECBCA420">
      <w:start w:val="1"/>
      <w:numFmt w:val="bullet"/>
      <w:lvlText w:val=""/>
      <w:lvlJc w:val="left"/>
    </w:lvl>
  </w:abstractNum>
  <w:abstractNum w:abstractNumId="5" w15:restartNumberingAfterBreak="0">
    <w:nsid w:val="00000006"/>
    <w:multiLevelType w:val="hybridMultilevel"/>
    <w:tmpl w:val="628C895C"/>
    <w:lvl w:ilvl="0" w:tplc="9ACAA8BA">
      <w:start w:val="3"/>
      <w:numFmt w:val="decimal"/>
      <w:lvlText w:val="3.%1"/>
      <w:lvlJc w:val="left"/>
    </w:lvl>
    <w:lvl w:ilvl="1" w:tplc="71BA6932">
      <w:start w:val="1"/>
      <w:numFmt w:val="bullet"/>
      <w:lvlText w:val=""/>
      <w:lvlJc w:val="left"/>
    </w:lvl>
    <w:lvl w:ilvl="2" w:tplc="F94EE800">
      <w:start w:val="1"/>
      <w:numFmt w:val="bullet"/>
      <w:lvlText w:val=""/>
      <w:lvlJc w:val="left"/>
    </w:lvl>
    <w:lvl w:ilvl="3" w:tplc="DF72C69C">
      <w:start w:val="1"/>
      <w:numFmt w:val="bullet"/>
      <w:lvlText w:val=""/>
      <w:lvlJc w:val="left"/>
    </w:lvl>
    <w:lvl w:ilvl="4" w:tplc="0BC86D20">
      <w:start w:val="1"/>
      <w:numFmt w:val="bullet"/>
      <w:lvlText w:val=""/>
      <w:lvlJc w:val="left"/>
    </w:lvl>
    <w:lvl w:ilvl="5" w:tplc="E86062DC">
      <w:start w:val="1"/>
      <w:numFmt w:val="bullet"/>
      <w:lvlText w:val=""/>
      <w:lvlJc w:val="left"/>
    </w:lvl>
    <w:lvl w:ilvl="6" w:tplc="F030F0BC">
      <w:start w:val="1"/>
      <w:numFmt w:val="bullet"/>
      <w:lvlText w:val=""/>
      <w:lvlJc w:val="left"/>
    </w:lvl>
    <w:lvl w:ilvl="7" w:tplc="F364E25E">
      <w:start w:val="1"/>
      <w:numFmt w:val="bullet"/>
      <w:lvlText w:val=""/>
      <w:lvlJc w:val="left"/>
    </w:lvl>
    <w:lvl w:ilvl="8" w:tplc="DAE64C96">
      <w:start w:val="1"/>
      <w:numFmt w:val="bullet"/>
      <w:lvlText w:val=""/>
      <w:lvlJc w:val="left"/>
    </w:lvl>
  </w:abstractNum>
  <w:abstractNum w:abstractNumId="6" w15:restartNumberingAfterBreak="0">
    <w:nsid w:val="00000007"/>
    <w:multiLevelType w:val="hybridMultilevel"/>
    <w:tmpl w:val="333AB104"/>
    <w:lvl w:ilvl="0" w:tplc="E0C69F88">
      <w:start w:val="1"/>
      <w:numFmt w:val="decimal"/>
      <w:lvlText w:val="4.%1"/>
      <w:lvlJc w:val="left"/>
    </w:lvl>
    <w:lvl w:ilvl="1" w:tplc="D264CF34">
      <w:start w:val="1"/>
      <w:numFmt w:val="bullet"/>
      <w:lvlText w:val=""/>
      <w:lvlJc w:val="left"/>
    </w:lvl>
    <w:lvl w:ilvl="2" w:tplc="9BC2E300">
      <w:start w:val="1"/>
      <w:numFmt w:val="bullet"/>
      <w:lvlText w:val=""/>
      <w:lvlJc w:val="left"/>
    </w:lvl>
    <w:lvl w:ilvl="3" w:tplc="F9888052">
      <w:start w:val="1"/>
      <w:numFmt w:val="bullet"/>
      <w:lvlText w:val=""/>
      <w:lvlJc w:val="left"/>
    </w:lvl>
    <w:lvl w:ilvl="4" w:tplc="53F2CC90">
      <w:start w:val="1"/>
      <w:numFmt w:val="bullet"/>
      <w:lvlText w:val=""/>
      <w:lvlJc w:val="left"/>
    </w:lvl>
    <w:lvl w:ilvl="5" w:tplc="3E9A2110">
      <w:start w:val="1"/>
      <w:numFmt w:val="bullet"/>
      <w:lvlText w:val=""/>
      <w:lvlJc w:val="left"/>
    </w:lvl>
    <w:lvl w:ilvl="6" w:tplc="E60604F0">
      <w:start w:val="1"/>
      <w:numFmt w:val="bullet"/>
      <w:lvlText w:val=""/>
      <w:lvlJc w:val="left"/>
    </w:lvl>
    <w:lvl w:ilvl="7" w:tplc="EDFA1784">
      <w:start w:val="1"/>
      <w:numFmt w:val="bullet"/>
      <w:lvlText w:val=""/>
      <w:lvlJc w:val="left"/>
    </w:lvl>
    <w:lvl w:ilvl="8" w:tplc="9EA81354">
      <w:start w:val="1"/>
      <w:numFmt w:val="bullet"/>
      <w:lvlText w:val=""/>
      <w:lvlJc w:val="left"/>
    </w:lvl>
  </w:abstractNum>
  <w:abstractNum w:abstractNumId="7" w15:restartNumberingAfterBreak="0">
    <w:nsid w:val="00000008"/>
    <w:multiLevelType w:val="hybridMultilevel"/>
    <w:tmpl w:val="721DA316"/>
    <w:lvl w:ilvl="0" w:tplc="D2A8110A">
      <w:start w:val="1"/>
      <w:numFmt w:val="decimal"/>
      <w:lvlText w:val="4.1.%1"/>
      <w:lvlJc w:val="left"/>
    </w:lvl>
    <w:lvl w:ilvl="1" w:tplc="293072E2">
      <w:start w:val="1"/>
      <w:numFmt w:val="lowerLetter"/>
      <w:lvlText w:val="%2)"/>
      <w:lvlJc w:val="left"/>
    </w:lvl>
    <w:lvl w:ilvl="2" w:tplc="BF5E0C38">
      <w:start w:val="1"/>
      <w:numFmt w:val="bullet"/>
      <w:lvlText w:val=""/>
      <w:lvlJc w:val="left"/>
    </w:lvl>
    <w:lvl w:ilvl="3" w:tplc="3926D7D2">
      <w:start w:val="1"/>
      <w:numFmt w:val="bullet"/>
      <w:lvlText w:val=""/>
      <w:lvlJc w:val="left"/>
    </w:lvl>
    <w:lvl w:ilvl="4" w:tplc="321227EA">
      <w:start w:val="1"/>
      <w:numFmt w:val="bullet"/>
      <w:lvlText w:val=""/>
      <w:lvlJc w:val="left"/>
    </w:lvl>
    <w:lvl w:ilvl="5" w:tplc="B6FEE518">
      <w:start w:val="1"/>
      <w:numFmt w:val="bullet"/>
      <w:lvlText w:val=""/>
      <w:lvlJc w:val="left"/>
    </w:lvl>
    <w:lvl w:ilvl="6" w:tplc="856AD1D6">
      <w:start w:val="1"/>
      <w:numFmt w:val="bullet"/>
      <w:lvlText w:val=""/>
      <w:lvlJc w:val="left"/>
    </w:lvl>
    <w:lvl w:ilvl="7" w:tplc="B15EFD98">
      <w:start w:val="1"/>
      <w:numFmt w:val="bullet"/>
      <w:lvlText w:val=""/>
      <w:lvlJc w:val="left"/>
    </w:lvl>
    <w:lvl w:ilvl="8" w:tplc="4D3662AC">
      <w:start w:val="1"/>
      <w:numFmt w:val="bullet"/>
      <w:lvlText w:val=""/>
      <w:lvlJc w:val="left"/>
    </w:lvl>
  </w:abstractNum>
  <w:abstractNum w:abstractNumId="8" w15:restartNumberingAfterBreak="0">
    <w:nsid w:val="00000009"/>
    <w:multiLevelType w:val="hybridMultilevel"/>
    <w:tmpl w:val="2443A858"/>
    <w:lvl w:ilvl="0" w:tplc="D3501E28">
      <w:start w:val="2"/>
      <w:numFmt w:val="decimal"/>
      <w:lvlText w:val="4.%1"/>
      <w:lvlJc w:val="left"/>
    </w:lvl>
    <w:lvl w:ilvl="1" w:tplc="6B16A196">
      <w:start w:val="1"/>
      <w:numFmt w:val="bullet"/>
      <w:lvlText w:val=""/>
      <w:lvlJc w:val="left"/>
    </w:lvl>
    <w:lvl w:ilvl="2" w:tplc="9618B038">
      <w:start w:val="1"/>
      <w:numFmt w:val="bullet"/>
      <w:lvlText w:val=""/>
      <w:lvlJc w:val="left"/>
    </w:lvl>
    <w:lvl w:ilvl="3" w:tplc="C12C57E4">
      <w:start w:val="1"/>
      <w:numFmt w:val="bullet"/>
      <w:lvlText w:val=""/>
      <w:lvlJc w:val="left"/>
    </w:lvl>
    <w:lvl w:ilvl="4" w:tplc="2782F4EE">
      <w:start w:val="1"/>
      <w:numFmt w:val="bullet"/>
      <w:lvlText w:val=""/>
      <w:lvlJc w:val="left"/>
    </w:lvl>
    <w:lvl w:ilvl="5" w:tplc="E130AA66">
      <w:start w:val="1"/>
      <w:numFmt w:val="bullet"/>
      <w:lvlText w:val=""/>
      <w:lvlJc w:val="left"/>
    </w:lvl>
    <w:lvl w:ilvl="6" w:tplc="76F64D72">
      <w:start w:val="1"/>
      <w:numFmt w:val="bullet"/>
      <w:lvlText w:val=""/>
      <w:lvlJc w:val="left"/>
    </w:lvl>
    <w:lvl w:ilvl="7" w:tplc="99FA7582">
      <w:start w:val="1"/>
      <w:numFmt w:val="bullet"/>
      <w:lvlText w:val=""/>
      <w:lvlJc w:val="left"/>
    </w:lvl>
    <w:lvl w:ilvl="8" w:tplc="8214B7FE">
      <w:start w:val="1"/>
      <w:numFmt w:val="bullet"/>
      <w:lvlText w:val=""/>
      <w:lvlJc w:val="left"/>
    </w:lvl>
  </w:abstractNum>
  <w:abstractNum w:abstractNumId="9" w15:restartNumberingAfterBreak="0">
    <w:nsid w:val="0000000A"/>
    <w:multiLevelType w:val="hybridMultilevel"/>
    <w:tmpl w:val="2D1D5AE8"/>
    <w:lvl w:ilvl="0" w:tplc="59DCC2C0">
      <w:start w:val="1"/>
      <w:numFmt w:val="decimal"/>
      <w:lvlText w:val="4.2.%1"/>
      <w:lvlJc w:val="left"/>
    </w:lvl>
    <w:lvl w:ilvl="1" w:tplc="F176BFB4">
      <w:start w:val="1"/>
      <w:numFmt w:val="bullet"/>
      <w:lvlText w:val=""/>
      <w:lvlJc w:val="left"/>
    </w:lvl>
    <w:lvl w:ilvl="2" w:tplc="FF225C20">
      <w:start w:val="1"/>
      <w:numFmt w:val="bullet"/>
      <w:lvlText w:val=""/>
      <w:lvlJc w:val="left"/>
    </w:lvl>
    <w:lvl w:ilvl="3" w:tplc="95CC1702">
      <w:start w:val="1"/>
      <w:numFmt w:val="bullet"/>
      <w:lvlText w:val=""/>
      <w:lvlJc w:val="left"/>
    </w:lvl>
    <w:lvl w:ilvl="4" w:tplc="008E8AE2">
      <w:start w:val="1"/>
      <w:numFmt w:val="bullet"/>
      <w:lvlText w:val=""/>
      <w:lvlJc w:val="left"/>
    </w:lvl>
    <w:lvl w:ilvl="5" w:tplc="AA8EBF5C">
      <w:start w:val="1"/>
      <w:numFmt w:val="bullet"/>
      <w:lvlText w:val=""/>
      <w:lvlJc w:val="left"/>
    </w:lvl>
    <w:lvl w:ilvl="6" w:tplc="D954092A">
      <w:start w:val="1"/>
      <w:numFmt w:val="bullet"/>
      <w:lvlText w:val=""/>
      <w:lvlJc w:val="left"/>
    </w:lvl>
    <w:lvl w:ilvl="7" w:tplc="057A60C4">
      <w:start w:val="1"/>
      <w:numFmt w:val="bullet"/>
      <w:lvlText w:val=""/>
      <w:lvlJc w:val="left"/>
    </w:lvl>
    <w:lvl w:ilvl="8" w:tplc="947CF4EE">
      <w:start w:val="1"/>
      <w:numFmt w:val="bullet"/>
      <w:lvlText w:val=""/>
      <w:lvlJc w:val="left"/>
    </w:lvl>
  </w:abstractNum>
  <w:abstractNum w:abstractNumId="10" w15:restartNumberingAfterBreak="0">
    <w:nsid w:val="0000000B"/>
    <w:multiLevelType w:val="hybridMultilevel"/>
    <w:tmpl w:val="6763845E"/>
    <w:lvl w:ilvl="0" w:tplc="7FB824AA">
      <w:start w:val="2"/>
      <w:numFmt w:val="decimal"/>
      <w:lvlText w:val="4.2.%1"/>
      <w:lvlJc w:val="left"/>
    </w:lvl>
    <w:lvl w:ilvl="1" w:tplc="F752BF8A">
      <w:start w:val="1"/>
      <w:numFmt w:val="bullet"/>
      <w:lvlText w:val=""/>
      <w:lvlJc w:val="left"/>
    </w:lvl>
    <w:lvl w:ilvl="2" w:tplc="9D5C4226">
      <w:start w:val="1"/>
      <w:numFmt w:val="bullet"/>
      <w:lvlText w:val=""/>
      <w:lvlJc w:val="left"/>
    </w:lvl>
    <w:lvl w:ilvl="3" w:tplc="3D844C4E">
      <w:start w:val="1"/>
      <w:numFmt w:val="bullet"/>
      <w:lvlText w:val=""/>
      <w:lvlJc w:val="left"/>
    </w:lvl>
    <w:lvl w:ilvl="4" w:tplc="BC42D0D2">
      <w:start w:val="1"/>
      <w:numFmt w:val="bullet"/>
      <w:lvlText w:val=""/>
      <w:lvlJc w:val="left"/>
    </w:lvl>
    <w:lvl w:ilvl="5" w:tplc="812621E4">
      <w:start w:val="1"/>
      <w:numFmt w:val="bullet"/>
      <w:lvlText w:val=""/>
      <w:lvlJc w:val="left"/>
    </w:lvl>
    <w:lvl w:ilvl="6" w:tplc="7BEEF0BA">
      <w:start w:val="1"/>
      <w:numFmt w:val="bullet"/>
      <w:lvlText w:val=""/>
      <w:lvlJc w:val="left"/>
    </w:lvl>
    <w:lvl w:ilvl="7" w:tplc="D3FAA6FE">
      <w:start w:val="1"/>
      <w:numFmt w:val="bullet"/>
      <w:lvlText w:val=""/>
      <w:lvlJc w:val="left"/>
    </w:lvl>
    <w:lvl w:ilvl="8" w:tplc="CD1E93E2">
      <w:start w:val="1"/>
      <w:numFmt w:val="bullet"/>
      <w:lvlText w:val=""/>
      <w:lvlJc w:val="left"/>
    </w:lvl>
  </w:abstractNum>
  <w:abstractNum w:abstractNumId="11" w15:restartNumberingAfterBreak="0">
    <w:nsid w:val="0000000C"/>
    <w:multiLevelType w:val="hybridMultilevel"/>
    <w:tmpl w:val="75A2A8D4"/>
    <w:lvl w:ilvl="0" w:tplc="0ED0854A">
      <w:start w:val="1"/>
      <w:numFmt w:val="decimal"/>
      <w:lvlText w:val="5.%1"/>
      <w:lvlJc w:val="left"/>
    </w:lvl>
    <w:lvl w:ilvl="1" w:tplc="C89CBCD2">
      <w:start w:val="1"/>
      <w:numFmt w:val="lowerLetter"/>
      <w:lvlText w:val="%2)"/>
      <w:lvlJc w:val="left"/>
    </w:lvl>
    <w:lvl w:ilvl="2" w:tplc="46DE13A2">
      <w:start w:val="1"/>
      <w:numFmt w:val="bullet"/>
      <w:lvlText w:val=""/>
      <w:lvlJc w:val="left"/>
    </w:lvl>
    <w:lvl w:ilvl="3" w:tplc="A776C808">
      <w:start w:val="1"/>
      <w:numFmt w:val="bullet"/>
      <w:lvlText w:val=""/>
      <w:lvlJc w:val="left"/>
    </w:lvl>
    <w:lvl w:ilvl="4" w:tplc="994209A2">
      <w:start w:val="1"/>
      <w:numFmt w:val="bullet"/>
      <w:lvlText w:val=""/>
      <w:lvlJc w:val="left"/>
    </w:lvl>
    <w:lvl w:ilvl="5" w:tplc="F8FC83CE">
      <w:start w:val="1"/>
      <w:numFmt w:val="bullet"/>
      <w:lvlText w:val=""/>
      <w:lvlJc w:val="left"/>
    </w:lvl>
    <w:lvl w:ilvl="6" w:tplc="16180E82">
      <w:start w:val="1"/>
      <w:numFmt w:val="bullet"/>
      <w:lvlText w:val=""/>
      <w:lvlJc w:val="left"/>
    </w:lvl>
    <w:lvl w:ilvl="7" w:tplc="DF2AF9F4">
      <w:start w:val="1"/>
      <w:numFmt w:val="bullet"/>
      <w:lvlText w:val=""/>
      <w:lvlJc w:val="left"/>
    </w:lvl>
    <w:lvl w:ilvl="8" w:tplc="BE986BDC">
      <w:start w:val="1"/>
      <w:numFmt w:val="bullet"/>
      <w:lvlText w:val=""/>
      <w:lvlJc w:val="left"/>
    </w:lvl>
  </w:abstractNum>
  <w:abstractNum w:abstractNumId="12" w15:restartNumberingAfterBreak="0">
    <w:nsid w:val="0000000D"/>
    <w:multiLevelType w:val="hybridMultilevel"/>
    <w:tmpl w:val="08EDBDAA"/>
    <w:lvl w:ilvl="0" w:tplc="C55871FA">
      <w:start w:val="1"/>
      <w:numFmt w:val="decimal"/>
      <w:lvlText w:val="6.%1"/>
      <w:lvlJc w:val="left"/>
    </w:lvl>
    <w:lvl w:ilvl="1" w:tplc="E6DE8E7E">
      <w:start w:val="1"/>
      <w:numFmt w:val="bullet"/>
      <w:lvlText w:val=""/>
      <w:lvlJc w:val="left"/>
    </w:lvl>
    <w:lvl w:ilvl="2" w:tplc="0096E56C">
      <w:start w:val="1"/>
      <w:numFmt w:val="bullet"/>
      <w:lvlText w:val=""/>
      <w:lvlJc w:val="left"/>
    </w:lvl>
    <w:lvl w:ilvl="3" w:tplc="E7CE4AB8">
      <w:start w:val="1"/>
      <w:numFmt w:val="bullet"/>
      <w:lvlText w:val=""/>
      <w:lvlJc w:val="left"/>
    </w:lvl>
    <w:lvl w:ilvl="4" w:tplc="E8EC27EA">
      <w:start w:val="1"/>
      <w:numFmt w:val="bullet"/>
      <w:lvlText w:val=""/>
      <w:lvlJc w:val="left"/>
    </w:lvl>
    <w:lvl w:ilvl="5" w:tplc="C5001DE4">
      <w:start w:val="1"/>
      <w:numFmt w:val="bullet"/>
      <w:lvlText w:val=""/>
      <w:lvlJc w:val="left"/>
    </w:lvl>
    <w:lvl w:ilvl="6" w:tplc="2B26BBBC">
      <w:start w:val="1"/>
      <w:numFmt w:val="bullet"/>
      <w:lvlText w:val=""/>
      <w:lvlJc w:val="left"/>
    </w:lvl>
    <w:lvl w:ilvl="7" w:tplc="C97E71B6">
      <w:start w:val="1"/>
      <w:numFmt w:val="bullet"/>
      <w:lvlText w:val=""/>
      <w:lvlJc w:val="left"/>
    </w:lvl>
    <w:lvl w:ilvl="8" w:tplc="E59C1A58">
      <w:start w:val="1"/>
      <w:numFmt w:val="bullet"/>
      <w:lvlText w:val=""/>
      <w:lvlJc w:val="left"/>
    </w:lvl>
  </w:abstractNum>
  <w:abstractNum w:abstractNumId="13" w15:restartNumberingAfterBreak="0">
    <w:nsid w:val="0000000E"/>
    <w:multiLevelType w:val="hybridMultilevel"/>
    <w:tmpl w:val="79838CB2"/>
    <w:lvl w:ilvl="0" w:tplc="21CE3122">
      <w:start w:val="1"/>
      <w:numFmt w:val="decimal"/>
      <w:lvlText w:val="7.%1"/>
      <w:lvlJc w:val="left"/>
    </w:lvl>
    <w:lvl w:ilvl="1" w:tplc="42EA8076">
      <w:start w:val="1"/>
      <w:numFmt w:val="bullet"/>
      <w:lvlText w:val=""/>
      <w:lvlJc w:val="left"/>
    </w:lvl>
    <w:lvl w:ilvl="2" w:tplc="A322C810">
      <w:start w:val="1"/>
      <w:numFmt w:val="bullet"/>
      <w:lvlText w:val=""/>
      <w:lvlJc w:val="left"/>
    </w:lvl>
    <w:lvl w:ilvl="3" w:tplc="C9C061FA">
      <w:start w:val="1"/>
      <w:numFmt w:val="bullet"/>
      <w:lvlText w:val=""/>
      <w:lvlJc w:val="left"/>
    </w:lvl>
    <w:lvl w:ilvl="4" w:tplc="125EF356">
      <w:start w:val="1"/>
      <w:numFmt w:val="bullet"/>
      <w:lvlText w:val=""/>
      <w:lvlJc w:val="left"/>
    </w:lvl>
    <w:lvl w:ilvl="5" w:tplc="C85878E8">
      <w:start w:val="1"/>
      <w:numFmt w:val="bullet"/>
      <w:lvlText w:val=""/>
      <w:lvlJc w:val="left"/>
    </w:lvl>
    <w:lvl w:ilvl="6" w:tplc="FCA87452">
      <w:start w:val="1"/>
      <w:numFmt w:val="bullet"/>
      <w:lvlText w:val=""/>
      <w:lvlJc w:val="left"/>
    </w:lvl>
    <w:lvl w:ilvl="7" w:tplc="F2B47EE8">
      <w:start w:val="1"/>
      <w:numFmt w:val="bullet"/>
      <w:lvlText w:val=""/>
      <w:lvlJc w:val="left"/>
    </w:lvl>
    <w:lvl w:ilvl="8" w:tplc="1F90433A">
      <w:start w:val="1"/>
      <w:numFmt w:val="bullet"/>
      <w:lvlText w:val=""/>
      <w:lvlJc w:val="left"/>
    </w:lvl>
  </w:abstractNum>
  <w:abstractNum w:abstractNumId="14" w15:restartNumberingAfterBreak="0">
    <w:nsid w:val="0000000F"/>
    <w:multiLevelType w:val="hybridMultilevel"/>
    <w:tmpl w:val="4353D0CC"/>
    <w:lvl w:ilvl="0" w:tplc="72E077FA">
      <w:start w:val="1"/>
      <w:numFmt w:val="decimal"/>
      <w:lvlText w:val="8.%1"/>
      <w:lvlJc w:val="left"/>
    </w:lvl>
    <w:lvl w:ilvl="1" w:tplc="182827C8">
      <w:start w:val="1"/>
      <w:numFmt w:val="lowerLetter"/>
      <w:lvlText w:val="%2)"/>
      <w:lvlJc w:val="left"/>
    </w:lvl>
    <w:lvl w:ilvl="2" w:tplc="924E4CE4">
      <w:start w:val="1"/>
      <w:numFmt w:val="bullet"/>
      <w:lvlText w:val=""/>
      <w:lvlJc w:val="left"/>
    </w:lvl>
    <w:lvl w:ilvl="3" w:tplc="5F0A8D4A">
      <w:start w:val="1"/>
      <w:numFmt w:val="bullet"/>
      <w:lvlText w:val=""/>
      <w:lvlJc w:val="left"/>
    </w:lvl>
    <w:lvl w:ilvl="4" w:tplc="CBE829F8">
      <w:start w:val="1"/>
      <w:numFmt w:val="bullet"/>
      <w:lvlText w:val=""/>
      <w:lvlJc w:val="left"/>
    </w:lvl>
    <w:lvl w:ilvl="5" w:tplc="65922382">
      <w:start w:val="1"/>
      <w:numFmt w:val="bullet"/>
      <w:lvlText w:val=""/>
      <w:lvlJc w:val="left"/>
    </w:lvl>
    <w:lvl w:ilvl="6" w:tplc="A462CFBE">
      <w:start w:val="1"/>
      <w:numFmt w:val="bullet"/>
      <w:lvlText w:val=""/>
      <w:lvlJc w:val="left"/>
    </w:lvl>
    <w:lvl w:ilvl="7" w:tplc="517692EE">
      <w:start w:val="1"/>
      <w:numFmt w:val="bullet"/>
      <w:lvlText w:val=""/>
      <w:lvlJc w:val="left"/>
    </w:lvl>
    <w:lvl w:ilvl="8" w:tplc="49DCE82E">
      <w:start w:val="1"/>
      <w:numFmt w:val="bullet"/>
      <w:lvlText w:val=""/>
      <w:lvlJc w:val="left"/>
    </w:lvl>
  </w:abstractNum>
  <w:abstractNum w:abstractNumId="15" w15:restartNumberingAfterBreak="0">
    <w:nsid w:val="00000010"/>
    <w:multiLevelType w:val="hybridMultilevel"/>
    <w:tmpl w:val="0B03E0C6"/>
    <w:lvl w:ilvl="0" w:tplc="BE1841A8">
      <w:start w:val="1"/>
      <w:numFmt w:val="decimal"/>
      <w:lvlText w:val="9.%1"/>
      <w:lvlJc w:val="left"/>
    </w:lvl>
    <w:lvl w:ilvl="1" w:tplc="21481C0C">
      <w:start w:val="1"/>
      <w:numFmt w:val="lowerLetter"/>
      <w:lvlText w:val="%2)"/>
      <w:lvlJc w:val="left"/>
    </w:lvl>
    <w:lvl w:ilvl="2" w:tplc="7CDEC626">
      <w:start w:val="1"/>
      <w:numFmt w:val="bullet"/>
      <w:lvlText w:val=""/>
      <w:lvlJc w:val="left"/>
    </w:lvl>
    <w:lvl w:ilvl="3" w:tplc="3D4AAC76">
      <w:start w:val="1"/>
      <w:numFmt w:val="bullet"/>
      <w:lvlText w:val=""/>
      <w:lvlJc w:val="left"/>
    </w:lvl>
    <w:lvl w:ilvl="4" w:tplc="C406CE68">
      <w:start w:val="1"/>
      <w:numFmt w:val="bullet"/>
      <w:lvlText w:val=""/>
      <w:lvlJc w:val="left"/>
    </w:lvl>
    <w:lvl w:ilvl="5" w:tplc="1F00AF2C">
      <w:start w:val="1"/>
      <w:numFmt w:val="bullet"/>
      <w:lvlText w:val=""/>
      <w:lvlJc w:val="left"/>
    </w:lvl>
    <w:lvl w:ilvl="6" w:tplc="B40CC6F6">
      <w:start w:val="1"/>
      <w:numFmt w:val="bullet"/>
      <w:lvlText w:val=""/>
      <w:lvlJc w:val="left"/>
    </w:lvl>
    <w:lvl w:ilvl="7" w:tplc="68DC2942">
      <w:start w:val="1"/>
      <w:numFmt w:val="bullet"/>
      <w:lvlText w:val=""/>
      <w:lvlJc w:val="left"/>
    </w:lvl>
    <w:lvl w:ilvl="8" w:tplc="300A76FC">
      <w:start w:val="1"/>
      <w:numFmt w:val="bullet"/>
      <w:lvlText w:val=""/>
      <w:lvlJc w:val="left"/>
    </w:lvl>
  </w:abstractNum>
  <w:abstractNum w:abstractNumId="16" w15:restartNumberingAfterBreak="0">
    <w:nsid w:val="00000011"/>
    <w:multiLevelType w:val="hybridMultilevel"/>
    <w:tmpl w:val="189A769A"/>
    <w:lvl w:ilvl="0" w:tplc="378E8A7A">
      <w:start w:val="1"/>
      <w:numFmt w:val="decimal"/>
      <w:lvlText w:val="%1"/>
      <w:lvlJc w:val="left"/>
    </w:lvl>
    <w:lvl w:ilvl="1" w:tplc="151E912C">
      <w:start w:val="4"/>
      <w:numFmt w:val="lowerLetter"/>
      <w:lvlText w:val="%2)"/>
      <w:lvlJc w:val="left"/>
    </w:lvl>
    <w:lvl w:ilvl="2" w:tplc="CEAC529E">
      <w:start w:val="1"/>
      <w:numFmt w:val="bullet"/>
      <w:lvlText w:val=""/>
      <w:lvlJc w:val="left"/>
    </w:lvl>
    <w:lvl w:ilvl="3" w:tplc="FEB885D0">
      <w:start w:val="1"/>
      <w:numFmt w:val="bullet"/>
      <w:lvlText w:val=""/>
      <w:lvlJc w:val="left"/>
    </w:lvl>
    <w:lvl w:ilvl="4" w:tplc="FEBAA90A">
      <w:start w:val="1"/>
      <w:numFmt w:val="bullet"/>
      <w:lvlText w:val=""/>
      <w:lvlJc w:val="left"/>
    </w:lvl>
    <w:lvl w:ilvl="5" w:tplc="9418DDBE">
      <w:start w:val="1"/>
      <w:numFmt w:val="bullet"/>
      <w:lvlText w:val=""/>
      <w:lvlJc w:val="left"/>
    </w:lvl>
    <w:lvl w:ilvl="6" w:tplc="837246E8">
      <w:start w:val="1"/>
      <w:numFmt w:val="bullet"/>
      <w:lvlText w:val=""/>
      <w:lvlJc w:val="left"/>
    </w:lvl>
    <w:lvl w:ilvl="7" w:tplc="AFC0C5E6">
      <w:start w:val="1"/>
      <w:numFmt w:val="bullet"/>
      <w:lvlText w:val=""/>
      <w:lvlJc w:val="left"/>
    </w:lvl>
    <w:lvl w:ilvl="8" w:tplc="7AAA6D40">
      <w:start w:val="1"/>
      <w:numFmt w:val="bullet"/>
      <w:lvlText w:val=""/>
      <w:lvlJc w:val="left"/>
    </w:lvl>
  </w:abstractNum>
  <w:abstractNum w:abstractNumId="17" w15:restartNumberingAfterBreak="0">
    <w:nsid w:val="00000012"/>
    <w:multiLevelType w:val="hybridMultilevel"/>
    <w:tmpl w:val="54E49EB4"/>
    <w:lvl w:ilvl="0" w:tplc="BFB2B1EC">
      <w:start w:val="10"/>
      <w:numFmt w:val="decimal"/>
      <w:lvlText w:val="%1."/>
      <w:lvlJc w:val="left"/>
    </w:lvl>
    <w:lvl w:ilvl="1" w:tplc="5644F4BC">
      <w:start w:val="1"/>
      <w:numFmt w:val="lowerLetter"/>
      <w:lvlText w:val="%2"/>
      <w:lvlJc w:val="left"/>
    </w:lvl>
    <w:lvl w:ilvl="2" w:tplc="8CF65CFE">
      <w:start w:val="1"/>
      <w:numFmt w:val="bullet"/>
      <w:lvlText w:val=""/>
      <w:lvlJc w:val="left"/>
    </w:lvl>
    <w:lvl w:ilvl="3" w:tplc="EA78B02C">
      <w:start w:val="1"/>
      <w:numFmt w:val="bullet"/>
      <w:lvlText w:val=""/>
      <w:lvlJc w:val="left"/>
    </w:lvl>
    <w:lvl w:ilvl="4" w:tplc="FAC88446">
      <w:start w:val="1"/>
      <w:numFmt w:val="bullet"/>
      <w:lvlText w:val=""/>
      <w:lvlJc w:val="left"/>
    </w:lvl>
    <w:lvl w:ilvl="5" w:tplc="D924BA56">
      <w:start w:val="1"/>
      <w:numFmt w:val="bullet"/>
      <w:lvlText w:val=""/>
      <w:lvlJc w:val="left"/>
    </w:lvl>
    <w:lvl w:ilvl="6" w:tplc="EE6A07FA">
      <w:start w:val="1"/>
      <w:numFmt w:val="bullet"/>
      <w:lvlText w:val=""/>
      <w:lvlJc w:val="left"/>
    </w:lvl>
    <w:lvl w:ilvl="7" w:tplc="6E9A99E2">
      <w:start w:val="1"/>
      <w:numFmt w:val="bullet"/>
      <w:lvlText w:val=""/>
      <w:lvlJc w:val="left"/>
    </w:lvl>
    <w:lvl w:ilvl="8" w:tplc="10D2B312">
      <w:start w:val="1"/>
      <w:numFmt w:val="bullet"/>
      <w:lvlText w:val=""/>
      <w:lvlJc w:val="left"/>
    </w:lvl>
  </w:abstractNum>
  <w:abstractNum w:abstractNumId="18" w15:restartNumberingAfterBreak="0">
    <w:nsid w:val="00000013"/>
    <w:multiLevelType w:val="hybridMultilevel"/>
    <w:tmpl w:val="71F32454"/>
    <w:lvl w:ilvl="0" w:tplc="C3B0DBFE">
      <w:start w:val="1"/>
      <w:numFmt w:val="decimal"/>
      <w:lvlText w:val="10.%1"/>
      <w:lvlJc w:val="left"/>
    </w:lvl>
    <w:lvl w:ilvl="1" w:tplc="3DE01ACA">
      <w:start w:val="1"/>
      <w:numFmt w:val="lowerLetter"/>
      <w:lvlText w:val="%2)"/>
      <w:lvlJc w:val="left"/>
    </w:lvl>
    <w:lvl w:ilvl="2" w:tplc="26DC3BD0">
      <w:start w:val="1"/>
      <w:numFmt w:val="bullet"/>
      <w:lvlText w:val=""/>
      <w:lvlJc w:val="left"/>
    </w:lvl>
    <w:lvl w:ilvl="3" w:tplc="FE2C6780">
      <w:start w:val="1"/>
      <w:numFmt w:val="bullet"/>
      <w:lvlText w:val=""/>
      <w:lvlJc w:val="left"/>
    </w:lvl>
    <w:lvl w:ilvl="4" w:tplc="046E70AE">
      <w:start w:val="1"/>
      <w:numFmt w:val="bullet"/>
      <w:lvlText w:val=""/>
      <w:lvlJc w:val="left"/>
    </w:lvl>
    <w:lvl w:ilvl="5" w:tplc="598233CA">
      <w:start w:val="1"/>
      <w:numFmt w:val="bullet"/>
      <w:lvlText w:val=""/>
      <w:lvlJc w:val="left"/>
    </w:lvl>
    <w:lvl w:ilvl="6" w:tplc="3C001574">
      <w:start w:val="1"/>
      <w:numFmt w:val="bullet"/>
      <w:lvlText w:val=""/>
      <w:lvlJc w:val="left"/>
    </w:lvl>
    <w:lvl w:ilvl="7" w:tplc="61846E2E">
      <w:start w:val="1"/>
      <w:numFmt w:val="bullet"/>
      <w:lvlText w:val=""/>
      <w:lvlJc w:val="left"/>
    </w:lvl>
    <w:lvl w:ilvl="8" w:tplc="50A0A130">
      <w:start w:val="1"/>
      <w:numFmt w:val="bullet"/>
      <w:lvlText w:val=""/>
      <w:lvlJc w:val="left"/>
    </w:lvl>
  </w:abstractNum>
  <w:abstractNum w:abstractNumId="19" w15:restartNumberingAfterBreak="0">
    <w:nsid w:val="00000014"/>
    <w:multiLevelType w:val="hybridMultilevel"/>
    <w:tmpl w:val="2CA88610"/>
    <w:lvl w:ilvl="0" w:tplc="1A40872E">
      <w:start w:val="1"/>
      <w:numFmt w:val="decimal"/>
      <w:lvlText w:val="%1"/>
      <w:lvlJc w:val="left"/>
    </w:lvl>
    <w:lvl w:ilvl="1" w:tplc="63FE703E">
      <w:start w:val="5"/>
      <w:numFmt w:val="lowerLetter"/>
      <w:lvlText w:val="%2)"/>
      <w:lvlJc w:val="left"/>
    </w:lvl>
    <w:lvl w:ilvl="2" w:tplc="889AE612">
      <w:start w:val="1"/>
      <w:numFmt w:val="bullet"/>
      <w:lvlText w:val=""/>
      <w:lvlJc w:val="left"/>
    </w:lvl>
    <w:lvl w:ilvl="3" w:tplc="F4027E44">
      <w:start w:val="1"/>
      <w:numFmt w:val="bullet"/>
      <w:lvlText w:val=""/>
      <w:lvlJc w:val="left"/>
    </w:lvl>
    <w:lvl w:ilvl="4" w:tplc="7786D99A">
      <w:start w:val="1"/>
      <w:numFmt w:val="bullet"/>
      <w:lvlText w:val=""/>
      <w:lvlJc w:val="left"/>
    </w:lvl>
    <w:lvl w:ilvl="5" w:tplc="83640506">
      <w:start w:val="1"/>
      <w:numFmt w:val="bullet"/>
      <w:lvlText w:val=""/>
      <w:lvlJc w:val="left"/>
    </w:lvl>
    <w:lvl w:ilvl="6" w:tplc="07440F6C">
      <w:start w:val="1"/>
      <w:numFmt w:val="bullet"/>
      <w:lvlText w:val=""/>
      <w:lvlJc w:val="left"/>
    </w:lvl>
    <w:lvl w:ilvl="7" w:tplc="E4B21102">
      <w:start w:val="1"/>
      <w:numFmt w:val="bullet"/>
      <w:lvlText w:val=""/>
      <w:lvlJc w:val="left"/>
    </w:lvl>
    <w:lvl w:ilvl="8" w:tplc="F89C1E8E">
      <w:start w:val="1"/>
      <w:numFmt w:val="bullet"/>
      <w:lvlText w:val=""/>
      <w:lvlJc w:val="left"/>
    </w:lvl>
  </w:abstractNum>
  <w:abstractNum w:abstractNumId="20" w15:restartNumberingAfterBreak="0">
    <w:nsid w:val="00000015"/>
    <w:multiLevelType w:val="hybridMultilevel"/>
    <w:tmpl w:val="0836C40E"/>
    <w:lvl w:ilvl="0" w:tplc="93640F76">
      <w:start w:val="4"/>
      <w:numFmt w:val="decimal"/>
      <w:lvlText w:val="10.%1"/>
      <w:lvlJc w:val="left"/>
    </w:lvl>
    <w:lvl w:ilvl="1" w:tplc="8C02AA00">
      <w:start w:val="1"/>
      <w:numFmt w:val="lowerLetter"/>
      <w:lvlText w:val="%2"/>
      <w:lvlJc w:val="left"/>
    </w:lvl>
    <w:lvl w:ilvl="2" w:tplc="49F48E74">
      <w:start w:val="1"/>
      <w:numFmt w:val="bullet"/>
      <w:lvlText w:val=""/>
      <w:lvlJc w:val="left"/>
    </w:lvl>
    <w:lvl w:ilvl="3" w:tplc="5CFA4BBE">
      <w:start w:val="1"/>
      <w:numFmt w:val="bullet"/>
      <w:lvlText w:val=""/>
      <w:lvlJc w:val="left"/>
    </w:lvl>
    <w:lvl w:ilvl="4" w:tplc="3FE0C16E">
      <w:start w:val="1"/>
      <w:numFmt w:val="bullet"/>
      <w:lvlText w:val=""/>
      <w:lvlJc w:val="left"/>
    </w:lvl>
    <w:lvl w:ilvl="5" w:tplc="448C27C2">
      <w:start w:val="1"/>
      <w:numFmt w:val="bullet"/>
      <w:lvlText w:val=""/>
      <w:lvlJc w:val="left"/>
    </w:lvl>
    <w:lvl w:ilvl="6" w:tplc="A10A7C02">
      <w:start w:val="1"/>
      <w:numFmt w:val="bullet"/>
      <w:lvlText w:val=""/>
      <w:lvlJc w:val="left"/>
    </w:lvl>
    <w:lvl w:ilvl="7" w:tplc="E6DE9A4A">
      <w:start w:val="1"/>
      <w:numFmt w:val="bullet"/>
      <w:lvlText w:val=""/>
      <w:lvlJc w:val="left"/>
    </w:lvl>
    <w:lvl w:ilvl="8" w:tplc="B98A85C2">
      <w:start w:val="1"/>
      <w:numFmt w:val="bullet"/>
      <w:lvlText w:val=""/>
      <w:lvlJc w:val="left"/>
    </w:lvl>
  </w:abstractNum>
  <w:abstractNum w:abstractNumId="21" w15:restartNumberingAfterBreak="0">
    <w:nsid w:val="00000016"/>
    <w:multiLevelType w:val="hybridMultilevel"/>
    <w:tmpl w:val="02901D82"/>
    <w:lvl w:ilvl="0" w:tplc="CC8A3D8E">
      <w:start w:val="1"/>
      <w:numFmt w:val="decimal"/>
      <w:lvlText w:val="11.%1"/>
      <w:lvlJc w:val="left"/>
    </w:lvl>
    <w:lvl w:ilvl="1" w:tplc="005E69A6">
      <w:start w:val="1"/>
      <w:numFmt w:val="bullet"/>
      <w:lvlText w:val=""/>
      <w:lvlJc w:val="left"/>
    </w:lvl>
    <w:lvl w:ilvl="2" w:tplc="61DCA0E8">
      <w:start w:val="1"/>
      <w:numFmt w:val="bullet"/>
      <w:lvlText w:val=""/>
      <w:lvlJc w:val="left"/>
    </w:lvl>
    <w:lvl w:ilvl="3" w:tplc="6F604324">
      <w:start w:val="1"/>
      <w:numFmt w:val="bullet"/>
      <w:lvlText w:val=""/>
      <w:lvlJc w:val="left"/>
    </w:lvl>
    <w:lvl w:ilvl="4" w:tplc="091E2396">
      <w:start w:val="1"/>
      <w:numFmt w:val="bullet"/>
      <w:lvlText w:val=""/>
      <w:lvlJc w:val="left"/>
    </w:lvl>
    <w:lvl w:ilvl="5" w:tplc="99D88096">
      <w:start w:val="1"/>
      <w:numFmt w:val="bullet"/>
      <w:lvlText w:val=""/>
      <w:lvlJc w:val="left"/>
    </w:lvl>
    <w:lvl w:ilvl="6" w:tplc="9496C92C">
      <w:start w:val="1"/>
      <w:numFmt w:val="bullet"/>
      <w:lvlText w:val=""/>
      <w:lvlJc w:val="left"/>
    </w:lvl>
    <w:lvl w:ilvl="7" w:tplc="55341694">
      <w:start w:val="1"/>
      <w:numFmt w:val="bullet"/>
      <w:lvlText w:val=""/>
      <w:lvlJc w:val="left"/>
    </w:lvl>
    <w:lvl w:ilvl="8" w:tplc="99B4159A">
      <w:start w:val="1"/>
      <w:numFmt w:val="bullet"/>
      <w:lvlText w:val=""/>
      <w:lvlJc w:val="left"/>
    </w:lvl>
  </w:abstractNum>
  <w:abstractNum w:abstractNumId="22" w15:restartNumberingAfterBreak="0">
    <w:nsid w:val="00000017"/>
    <w:multiLevelType w:val="hybridMultilevel"/>
    <w:tmpl w:val="3A95F874"/>
    <w:lvl w:ilvl="0" w:tplc="79FAE066">
      <w:start w:val="1"/>
      <w:numFmt w:val="decimal"/>
      <w:lvlText w:val="11.1.%1"/>
      <w:lvlJc w:val="left"/>
    </w:lvl>
    <w:lvl w:ilvl="1" w:tplc="6B622858">
      <w:start w:val="1"/>
      <w:numFmt w:val="bullet"/>
      <w:lvlText w:val=""/>
      <w:lvlJc w:val="left"/>
    </w:lvl>
    <w:lvl w:ilvl="2" w:tplc="FFD88D64">
      <w:start w:val="1"/>
      <w:numFmt w:val="bullet"/>
      <w:lvlText w:val=""/>
      <w:lvlJc w:val="left"/>
    </w:lvl>
    <w:lvl w:ilvl="3" w:tplc="B1D82C06">
      <w:start w:val="1"/>
      <w:numFmt w:val="bullet"/>
      <w:lvlText w:val=""/>
      <w:lvlJc w:val="left"/>
    </w:lvl>
    <w:lvl w:ilvl="4" w:tplc="683A0B8A">
      <w:start w:val="1"/>
      <w:numFmt w:val="bullet"/>
      <w:lvlText w:val=""/>
      <w:lvlJc w:val="left"/>
    </w:lvl>
    <w:lvl w:ilvl="5" w:tplc="17022160">
      <w:start w:val="1"/>
      <w:numFmt w:val="bullet"/>
      <w:lvlText w:val=""/>
      <w:lvlJc w:val="left"/>
    </w:lvl>
    <w:lvl w:ilvl="6" w:tplc="DCBA8360">
      <w:start w:val="1"/>
      <w:numFmt w:val="bullet"/>
      <w:lvlText w:val=""/>
      <w:lvlJc w:val="left"/>
    </w:lvl>
    <w:lvl w:ilvl="7" w:tplc="6FC414B2">
      <w:start w:val="1"/>
      <w:numFmt w:val="bullet"/>
      <w:lvlText w:val=""/>
      <w:lvlJc w:val="left"/>
    </w:lvl>
    <w:lvl w:ilvl="8" w:tplc="42925E62">
      <w:start w:val="1"/>
      <w:numFmt w:val="bullet"/>
      <w:lvlText w:val=""/>
      <w:lvlJc w:val="left"/>
    </w:lvl>
  </w:abstractNum>
  <w:abstractNum w:abstractNumId="23" w15:restartNumberingAfterBreak="0">
    <w:nsid w:val="00000018"/>
    <w:multiLevelType w:val="hybridMultilevel"/>
    <w:tmpl w:val="08138640"/>
    <w:lvl w:ilvl="0" w:tplc="6BEA64BC">
      <w:start w:val="2"/>
      <w:numFmt w:val="decimal"/>
      <w:lvlText w:val="11.%1"/>
      <w:lvlJc w:val="left"/>
    </w:lvl>
    <w:lvl w:ilvl="1" w:tplc="0FF0BE9A">
      <w:start w:val="1"/>
      <w:numFmt w:val="bullet"/>
      <w:lvlText w:val=""/>
      <w:lvlJc w:val="left"/>
    </w:lvl>
    <w:lvl w:ilvl="2" w:tplc="8D4E925A">
      <w:start w:val="1"/>
      <w:numFmt w:val="bullet"/>
      <w:lvlText w:val=""/>
      <w:lvlJc w:val="left"/>
    </w:lvl>
    <w:lvl w:ilvl="3" w:tplc="F636212E">
      <w:start w:val="1"/>
      <w:numFmt w:val="bullet"/>
      <w:lvlText w:val=""/>
      <w:lvlJc w:val="left"/>
    </w:lvl>
    <w:lvl w:ilvl="4" w:tplc="4836B3DC">
      <w:start w:val="1"/>
      <w:numFmt w:val="bullet"/>
      <w:lvlText w:val=""/>
      <w:lvlJc w:val="left"/>
    </w:lvl>
    <w:lvl w:ilvl="5" w:tplc="8F148038">
      <w:start w:val="1"/>
      <w:numFmt w:val="bullet"/>
      <w:lvlText w:val=""/>
      <w:lvlJc w:val="left"/>
    </w:lvl>
    <w:lvl w:ilvl="6" w:tplc="8120471C">
      <w:start w:val="1"/>
      <w:numFmt w:val="bullet"/>
      <w:lvlText w:val=""/>
      <w:lvlJc w:val="left"/>
    </w:lvl>
    <w:lvl w:ilvl="7" w:tplc="5A4232AE">
      <w:start w:val="1"/>
      <w:numFmt w:val="bullet"/>
      <w:lvlText w:val=""/>
      <w:lvlJc w:val="left"/>
    </w:lvl>
    <w:lvl w:ilvl="8" w:tplc="8D404BFE">
      <w:start w:val="1"/>
      <w:numFmt w:val="bullet"/>
      <w:lvlText w:val=""/>
      <w:lvlJc w:val="left"/>
    </w:lvl>
  </w:abstractNum>
  <w:abstractNum w:abstractNumId="24" w15:restartNumberingAfterBreak="0">
    <w:nsid w:val="00000019"/>
    <w:multiLevelType w:val="hybridMultilevel"/>
    <w:tmpl w:val="1E7FF520"/>
    <w:lvl w:ilvl="0" w:tplc="00901268">
      <w:start w:val="1"/>
      <w:numFmt w:val="decimal"/>
      <w:lvlText w:val="11.2.%1"/>
      <w:lvlJc w:val="left"/>
    </w:lvl>
    <w:lvl w:ilvl="1" w:tplc="5DA293F0">
      <w:start w:val="1"/>
      <w:numFmt w:val="bullet"/>
      <w:lvlText w:val=""/>
      <w:lvlJc w:val="left"/>
    </w:lvl>
    <w:lvl w:ilvl="2" w:tplc="05A01016">
      <w:start w:val="1"/>
      <w:numFmt w:val="bullet"/>
      <w:lvlText w:val=""/>
      <w:lvlJc w:val="left"/>
    </w:lvl>
    <w:lvl w:ilvl="3" w:tplc="87EE598C">
      <w:start w:val="1"/>
      <w:numFmt w:val="bullet"/>
      <w:lvlText w:val=""/>
      <w:lvlJc w:val="left"/>
    </w:lvl>
    <w:lvl w:ilvl="4" w:tplc="A43E754A">
      <w:start w:val="1"/>
      <w:numFmt w:val="bullet"/>
      <w:lvlText w:val=""/>
      <w:lvlJc w:val="left"/>
    </w:lvl>
    <w:lvl w:ilvl="5" w:tplc="0F9C4E8C">
      <w:start w:val="1"/>
      <w:numFmt w:val="bullet"/>
      <w:lvlText w:val=""/>
      <w:lvlJc w:val="left"/>
    </w:lvl>
    <w:lvl w:ilvl="6" w:tplc="C6A2DD8A">
      <w:start w:val="1"/>
      <w:numFmt w:val="bullet"/>
      <w:lvlText w:val=""/>
      <w:lvlJc w:val="left"/>
    </w:lvl>
    <w:lvl w:ilvl="7" w:tplc="7DA8FC7C">
      <w:start w:val="1"/>
      <w:numFmt w:val="bullet"/>
      <w:lvlText w:val=""/>
      <w:lvlJc w:val="left"/>
    </w:lvl>
    <w:lvl w:ilvl="8" w:tplc="DDC67006">
      <w:start w:val="1"/>
      <w:numFmt w:val="bullet"/>
      <w:lvlText w:val=""/>
      <w:lvlJc w:val="left"/>
    </w:lvl>
  </w:abstractNum>
  <w:abstractNum w:abstractNumId="25" w15:restartNumberingAfterBreak="0">
    <w:nsid w:val="0000001A"/>
    <w:multiLevelType w:val="hybridMultilevel"/>
    <w:tmpl w:val="7C3DBD3C"/>
    <w:lvl w:ilvl="0" w:tplc="F1DE7758">
      <w:start w:val="2"/>
      <w:numFmt w:val="decimal"/>
      <w:lvlText w:val="11.2.%1"/>
      <w:lvlJc w:val="left"/>
    </w:lvl>
    <w:lvl w:ilvl="1" w:tplc="E70A2A92">
      <w:start w:val="1"/>
      <w:numFmt w:val="bullet"/>
      <w:lvlText w:val=""/>
      <w:lvlJc w:val="left"/>
    </w:lvl>
    <w:lvl w:ilvl="2" w:tplc="7F5A072A">
      <w:start w:val="1"/>
      <w:numFmt w:val="bullet"/>
      <w:lvlText w:val=""/>
      <w:lvlJc w:val="left"/>
    </w:lvl>
    <w:lvl w:ilvl="3" w:tplc="18921416">
      <w:start w:val="1"/>
      <w:numFmt w:val="bullet"/>
      <w:lvlText w:val=""/>
      <w:lvlJc w:val="left"/>
    </w:lvl>
    <w:lvl w:ilvl="4" w:tplc="F2AC5F82">
      <w:start w:val="1"/>
      <w:numFmt w:val="bullet"/>
      <w:lvlText w:val=""/>
      <w:lvlJc w:val="left"/>
    </w:lvl>
    <w:lvl w:ilvl="5" w:tplc="9CEA3A78">
      <w:start w:val="1"/>
      <w:numFmt w:val="bullet"/>
      <w:lvlText w:val=""/>
      <w:lvlJc w:val="left"/>
    </w:lvl>
    <w:lvl w:ilvl="6" w:tplc="725C8BCE">
      <w:start w:val="1"/>
      <w:numFmt w:val="bullet"/>
      <w:lvlText w:val=""/>
      <w:lvlJc w:val="left"/>
    </w:lvl>
    <w:lvl w:ilvl="7" w:tplc="CB4A84D2">
      <w:start w:val="1"/>
      <w:numFmt w:val="bullet"/>
      <w:lvlText w:val=""/>
      <w:lvlJc w:val="left"/>
    </w:lvl>
    <w:lvl w:ilvl="8" w:tplc="FFCE1174">
      <w:start w:val="1"/>
      <w:numFmt w:val="bullet"/>
      <w:lvlText w:val=""/>
      <w:lvlJc w:val="left"/>
    </w:lvl>
  </w:abstractNum>
  <w:abstractNum w:abstractNumId="26" w15:restartNumberingAfterBreak="0">
    <w:nsid w:val="0000001B"/>
    <w:multiLevelType w:val="hybridMultilevel"/>
    <w:tmpl w:val="737B8DDC"/>
    <w:lvl w:ilvl="0" w:tplc="61764CEE">
      <w:start w:val="1"/>
      <w:numFmt w:val="decimal"/>
      <w:lvlText w:val="11.4.%1"/>
      <w:lvlJc w:val="left"/>
    </w:lvl>
    <w:lvl w:ilvl="1" w:tplc="A07E927E">
      <w:start w:val="1"/>
      <w:numFmt w:val="bullet"/>
      <w:lvlText w:val=""/>
      <w:lvlJc w:val="left"/>
    </w:lvl>
    <w:lvl w:ilvl="2" w:tplc="92CAB5AA">
      <w:start w:val="1"/>
      <w:numFmt w:val="bullet"/>
      <w:lvlText w:val=""/>
      <w:lvlJc w:val="left"/>
    </w:lvl>
    <w:lvl w:ilvl="3" w:tplc="CE58A922">
      <w:start w:val="1"/>
      <w:numFmt w:val="bullet"/>
      <w:lvlText w:val=""/>
      <w:lvlJc w:val="left"/>
    </w:lvl>
    <w:lvl w:ilvl="4" w:tplc="0BA2AAB6">
      <w:start w:val="1"/>
      <w:numFmt w:val="bullet"/>
      <w:lvlText w:val=""/>
      <w:lvlJc w:val="left"/>
    </w:lvl>
    <w:lvl w:ilvl="5" w:tplc="9E407FBA">
      <w:start w:val="1"/>
      <w:numFmt w:val="bullet"/>
      <w:lvlText w:val=""/>
      <w:lvlJc w:val="left"/>
    </w:lvl>
    <w:lvl w:ilvl="6" w:tplc="6F28F57A">
      <w:start w:val="1"/>
      <w:numFmt w:val="bullet"/>
      <w:lvlText w:val=""/>
      <w:lvlJc w:val="left"/>
    </w:lvl>
    <w:lvl w:ilvl="7" w:tplc="F65CD5D0">
      <w:start w:val="1"/>
      <w:numFmt w:val="bullet"/>
      <w:lvlText w:val=""/>
      <w:lvlJc w:val="left"/>
    </w:lvl>
    <w:lvl w:ilvl="8" w:tplc="3DC046F0">
      <w:start w:val="1"/>
      <w:numFmt w:val="bullet"/>
      <w:lvlText w:val=""/>
      <w:lvlJc w:val="left"/>
    </w:lvl>
  </w:abstractNum>
  <w:abstractNum w:abstractNumId="27" w15:restartNumberingAfterBreak="0">
    <w:nsid w:val="0000001C"/>
    <w:multiLevelType w:val="hybridMultilevel"/>
    <w:tmpl w:val="6CEAF086"/>
    <w:lvl w:ilvl="0" w:tplc="7AE40E10">
      <w:start w:val="1"/>
      <w:numFmt w:val="decimal"/>
      <w:lvlText w:val="11.5.%1"/>
      <w:lvlJc w:val="left"/>
    </w:lvl>
    <w:lvl w:ilvl="1" w:tplc="D41E345C">
      <w:start w:val="1"/>
      <w:numFmt w:val="bullet"/>
      <w:lvlText w:val=""/>
      <w:lvlJc w:val="left"/>
    </w:lvl>
    <w:lvl w:ilvl="2" w:tplc="0E20395C">
      <w:start w:val="1"/>
      <w:numFmt w:val="bullet"/>
      <w:lvlText w:val=""/>
      <w:lvlJc w:val="left"/>
    </w:lvl>
    <w:lvl w:ilvl="3" w:tplc="F7EE1CF4">
      <w:start w:val="1"/>
      <w:numFmt w:val="bullet"/>
      <w:lvlText w:val=""/>
      <w:lvlJc w:val="left"/>
    </w:lvl>
    <w:lvl w:ilvl="4" w:tplc="14765C60">
      <w:start w:val="1"/>
      <w:numFmt w:val="bullet"/>
      <w:lvlText w:val=""/>
      <w:lvlJc w:val="left"/>
    </w:lvl>
    <w:lvl w:ilvl="5" w:tplc="69847D58">
      <w:start w:val="1"/>
      <w:numFmt w:val="bullet"/>
      <w:lvlText w:val=""/>
      <w:lvlJc w:val="left"/>
    </w:lvl>
    <w:lvl w:ilvl="6" w:tplc="0874AFBC">
      <w:start w:val="1"/>
      <w:numFmt w:val="bullet"/>
      <w:lvlText w:val=""/>
      <w:lvlJc w:val="left"/>
    </w:lvl>
    <w:lvl w:ilvl="7" w:tplc="374855CC">
      <w:start w:val="1"/>
      <w:numFmt w:val="bullet"/>
      <w:lvlText w:val=""/>
      <w:lvlJc w:val="left"/>
    </w:lvl>
    <w:lvl w:ilvl="8" w:tplc="E352866A">
      <w:start w:val="1"/>
      <w:numFmt w:val="bullet"/>
      <w:lvlText w:val=""/>
      <w:lvlJc w:val="left"/>
    </w:lvl>
  </w:abstractNum>
  <w:abstractNum w:abstractNumId="28" w15:restartNumberingAfterBreak="0">
    <w:nsid w:val="0000001D"/>
    <w:multiLevelType w:val="hybridMultilevel"/>
    <w:tmpl w:val="22221A70"/>
    <w:lvl w:ilvl="0" w:tplc="C8341CFC">
      <w:start w:val="1"/>
      <w:numFmt w:val="decimal"/>
      <w:lvlText w:val="12.%1"/>
      <w:lvlJc w:val="left"/>
    </w:lvl>
    <w:lvl w:ilvl="1" w:tplc="4572BD2A">
      <w:start w:val="1"/>
      <w:numFmt w:val="lowerLetter"/>
      <w:lvlText w:val="%2)"/>
      <w:lvlJc w:val="left"/>
    </w:lvl>
    <w:lvl w:ilvl="2" w:tplc="9E6868AC">
      <w:start w:val="1"/>
      <w:numFmt w:val="bullet"/>
      <w:lvlText w:val=""/>
      <w:lvlJc w:val="left"/>
    </w:lvl>
    <w:lvl w:ilvl="3" w:tplc="16BEB586">
      <w:start w:val="1"/>
      <w:numFmt w:val="bullet"/>
      <w:lvlText w:val=""/>
      <w:lvlJc w:val="left"/>
    </w:lvl>
    <w:lvl w:ilvl="4" w:tplc="6A4E91FA">
      <w:start w:val="1"/>
      <w:numFmt w:val="bullet"/>
      <w:lvlText w:val=""/>
      <w:lvlJc w:val="left"/>
    </w:lvl>
    <w:lvl w:ilvl="5" w:tplc="A5900B84">
      <w:start w:val="1"/>
      <w:numFmt w:val="bullet"/>
      <w:lvlText w:val=""/>
      <w:lvlJc w:val="left"/>
    </w:lvl>
    <w:lvl w:ilvl="6" w:tplc="2B060410">
      <w:start w:val="1"/>
      <w:numFmt w:val="bullet"/>
      <w:lvlText w:val=""/>
      <w:lvlJc w:val="left"/>
    </w:lvl>
    <w:lvl w:ilvl="7" w:tplc="50AC3588">
      <w:start w:val="1"/>
      <w:numFmt w:val="bullet"/>
      <w:lvlText w:val=""/>
      <w:lvlJc w:val="left"/>
    </w:lvl>
    <w:lvl w:ilvl="8" w:tplc="EEDE77A2">
      <w:start w:val="1"/>
      <w:numFmt w:val="bullet"/>
      <w:lvlText w:val=""/>
      <w:lvlJc w:val="left"/>
    </w:lvl>
  </w:abstractNum>
  <w:abstractNum w:abstractNumId="29" w15:restartNumberingAfterBreak="0">
    <w:nsid w:val="0000001E"/>
    <w:multiLevelType w:val="hybridMultilevel"/>
    <w:tmpl w:val="4516DDE8"/>
    <w:lvl w:ilvl="0" w:tplc="36408726">
      <w:start w:val="4"/>
      <w:numFmt w:val="decimal"/>
      <w:lvlText w:val="12.%1"/>
      <w:lvlJc w:val="left"/>
    </w:lvl>
    <w:lvl w:ilvl="1" w:tplc="26F292E0">
      <w:start w:val="1"/>
      <w:numFmt w:val="bullet"/>
      <w:lvlText w:val=""/>
      <w:lvlJc w:val="left"/>
    </w:lvl>
    <w:lvl w:ilvl="2" w:tplc="10B2B8CA">
      <w:start w:val="1"/>
      <w:numFmt w:val="bullet"/>
      <w:lvlText w:val=""/>
      <w:lvlJc w:val="left"/>
    </w:lvl>
    <w:lvl w:ilvl="3" w:tplc="B15210C0">
      <w:start w:val="1"/>
      <w:numFmt w:val="bullet"/>
      <w:lvlText w:val=""/>
      <w:lvlJc w:val="left"/>
    </w:lvl>
    <w:lvl w:ilvl="4" w:tplc="EB085168">
      <w:start w:val="1"/>
      <w:numFmt w:val="bullet"/>
      <w:lvlText w:val=""/>
      <w:lvlJc w:val="left"/>
    </w:lvl>
    <w:lvl w:ilvl="5" w:tplc="8B5262F2">
      <w:start w:val="1"/>
      <w:numFmt w:val="bullet"/>
      <w:lvlText w:val=""/>
      <w:lvlJc w:val="left"/>
    </w:lvl>
    <w:lvl w:ilvl="6" w:tplc="6CF695A8">
      <w:start w:val="1"/>
      <w:numFmt w:val="bullet"/>
      <w:lvlText w:val=""/>
      <w:lvlJc w:val="left"/>
    </w:lvl>
    <w:lvl w:ilvl="7" w:tplc="C3960B6E">
      <w:start w:val="1"/>
      <w:numFmt w:val="bullet"/>
      <w:lvlText w:val=""/>
      <w:lvlJc w:val="left"/>
    </w:lvl>
    <w:lvl w:ilvl="8" w:tplc="B9BE26FE">
      <w:start w:val="1"/>
      <w:numFmt w:val="bullet"/>
      <w:lvlText w:val=""/>
      <w:lvlJc w:val="left"/>
    </w:lvl>
  </w:abstractNum>
  <w:abstractNum w:abstractNumId="30" w15:restartNumberingAfterBreak="0">
    <w:nsid w:val="0000001F"/>
    <w:multiLevelType w:val="hybridMultilevel"/>
    <w:tmpl w:val="3006C83E"/>
    <w:lvl w:ilvl="0" w:tplc="4A44711E">
      <w:start w:val="1"/>
      <w:numFmt w:val="decimal"/>
      <w:lvlText w:val="%1."/>
      <w:lvlJc w:val="left"/>
    </w:lvl>
    <w:lvl w:ilvl="1" w:tplc="067C3764">
      <w:start w:val="1"/>
      <w:numFmt w:val="bullet"/>
      <w:lvlText w:val=""/>
      <w:lvlJc w:val="left"/>
    </w:lvl>
    <w:lvl w:ilvl="2" w:tplc="84B484E8">
      <w:start w:val="1"/>
      <w:numFmt w:val="bullet"/>
      <w:lvlText w:val=""/>
      <w:lvlJc w:val="left"/>
    </w:lvl>
    <w:lvl w:ilvl="3" w:tplc="47F4EAE6">
      <w:start w:val="1"/>
      <w:numFmt w:val="bullet"/>
      <w:lvlText w:val=""/>
      <w:lvlJc w:val="left"/>
    </w:lvl>
    <w:lvl w:ilvl="4" w:tplc="31C2328C">
      <w:start w:val="1"/>
      <w:numFmt w:val="bullet"/>
      <w:lvlText w:val=""/>
      <w:lvlJc w:val="left"/>
    </w:lvl>
    <w:lvl w:ilvl="5" w:tplc="74C04970">
      <w:start w:val="1"/>
      <w:numFmt w:val="bullet"/>
      <w:lvlText w:val=""/>
      <w:lvlJc w:val="left"/>
    </w:lvl>
    <w:lvl w:ilvl="6" w:tplc="9A2C0412">
      <w:start w:val="1"/>
      <w:numFmt w:val="bullet"/>
      <w:lvlText w:val=""/>
      <w:lvlJc w:val="left"/>
    </w:lvl>
    <w:lvl w:ilvl="7" w:tplc="A7F622C0">
      <w:start w:val="1"/>
      <w:numFmt w:val="bullet"/>
      <w:lvlText w:val=""/>
      <w:lvlJc w:val="left"/>
    </w:lvl>
    <w:lvl w:ilvl="8" w:tplc="8890A094">
      <w:start w:val="1"/>
      <w:numFmt w:val="bullet"/>
      <w:lvlText w:val=""/>
      <w:lvlJc w:val="left"/>
    </w:lvl>
  </w:abstractNum>
  <w:abstractNum w:abstractNumId="31" w15:restartNumberingAfterBreak="0">
    <w:nsid w:val="00000020"/>
    <w:multiLevelType w:val="hybridMultilevel"/>
    <w:tmpl w:val="614FD4A0"/>
    <w:lvl w:ilvl="0" w:tplc="41408E36">
      <w:start w:val="2"/>
      <w:numFmt w:val="decimal"/>
      <w:lvlText w:val="%1."/>
      <w:lvlJc w:val="left"/>
    </w:lvl>
    <w:lvl w:ilvl="1" w:tplc="5816B796">
      <w:start w:val="1"/>
      <w:numFmt w:val="bullet"/>
      <w:lvlText w:val=""/>
      <w:lvlJc w:val="left"/>
    </w:lvl>
    <w:lvl w:ilvl="2" w:tplc="676043F2">
      <w:start w:val="1"/>
      <w:numFmt w:val="bullet"/>
      <w:lvlText w:val=""/>
      <w:lvlJc w:val="left"/>
    </w:lvl>
    <w:lvl w:ilvl="3" w:tplc="12D0034C">
      <w:start w:val="1"/>
      <w:numFmt w:val="bullet"/>
      <w:lvlText w:val=""/>
      <w:lvlJc w:val="left"/>
    </w:lvl>
    <w:lvl w:ilvl="4" w:tplc="D6F61D88">
      <w:start w:val="1"/>
      <w:numFmt w:val="bullet"/>
      <w:lvlText w:val=""/>
      <w:lvlJc w:val="left"/>
    </w:lvl>
    <w:lvl w:ilvl="5" w:tplc="67C0AB1E">
      <w:start w:val="1"/>
      <w:numFmt w:val="bullet"/>
      <w:lvlText w:val=""/>
      <w:lvlJc w:val="left"/>
    </w:lvl>
    <w:lvl w:ilvl="6" w:tplc="0BB0A74C">
      <w:start w:val="1"/>
      <w:numFmt w:val="bullet"/>
      <w:lvlText w:val=""/>
      <w:lvlJc w:val="left"/>
    </w:lvl>
    <w:lvl w:ilvl="7" w:tplc="95D4901A">
      <w:start w:val="1"/>
      <w:numFmt w:val="bullet"/>
      <w:lvlText w:val=""/>
      <w:lvlJc w:val="left"/>
    </w:lvl>
    <w:lvl w:ilvl="8" w:tplc="DE2E1008">
      <w:start w:val="1"/>
      <w:numFmt w:val="bullet"/>
      <w:lvlText w:val=""/>
      <w:lvlJc w:val="left"/>
    </w:lvl>
  </w:abstractNum>
  <w:abstractNum w:abstractNumId="32" w15:restartNumberingAfterBreak="0">
    <w:nsid w:val="00000021"/>
    <w:multiLevelType w:val="hybridMultilevel"/>
    <w:tmpl w:val="419AC240"/>
    <w:lvl w:ilvl="0" w:tplc="1EE6DA7A">
      <w:start w:val="3"/>
      <w:numFmt w:val="decimal"/>
      <w:lvlText w:val="%1."/>
      <w:lvlJc w:val="left"/>
    </w:lvl>
    <w:lvl w:ilvl="1" w:tplc="0978B6EA">
      <w:start w:val="1"/>
      <w:numFmt w:val="bullet"/>
      <w:lvlText w:val=""/>
      <w:lvlJc w:val="left"/>
    </w:lvl>
    <w:lvl w:ilvl="2" w:tplc="A078CC20">
      <w:start w:val="1"/>
      <w:numFmt w:val="bullet"/>
      <w:lvlText w:val=""/>
      <w:lvlJc w:val="left"/>
    </w:lvl>
    <w:lvl w:ilvl="3" w:tplc="86EC88B4">
      <w:start w:val="1"/>
      <w:numFmt w:val="bullet"/>
      <w:lvlText w:val=""/>
      <w:lvlJc w:val="left"/>
    </w:lvl>
    <w:lvl w:ilvl="4" w:tplc="D9FAD75A">
      <w:start w:val="1"/>
      <w:numFmt w:val="bullet"/>
      <w:lvlText w:val=""/>
      <w:lvlJc w:val="left"/>
    </w:lvl>
    <w:lvl w:ilvl="5" w:tplc="483A2A0A">
      <w:start w:val="1"/>
      <w:numFmt w:val="bullet"/>
      <w:lvlText w:val=""/>
      <w:lvlJc w:val="left"/>
    </w:lvl>
    <w:lvl w:ilvl="6" w:tplc="2C5E9380">
      <w:start w:val="1"/>
      <w:numFmt w:val="bullet"/>
      <w:lvlText w:val=""/>
      <w:lvlJc w:val="left"/>
    </w:lvl>
    <w:lvl w:ilvl="7" w:tplc="06426EEE">
      <w:start w:val="1"/>
      <w:numFmt w:val="bullet"/>
      <w:lvlText w:val=""/>
      <w:lvlJc w:val="left"/>
    </w:lvl>
    <w:lvl w:ilvl="8" w:tplc="03E60EF0">
      <w:start w:val="1"/>
      <w:numFmt w:val="bullet"/>
      <w:lvlText w:val=""/>
      <w:lvlJc w:val="left"/>
    </w:lvl>
  </w:abstractNum>
  <w:abstractNum w:abstractNumId="33" w15:restartNumberingAfterBreak="0">
    <w:nsid w:val="00000022"/>
    <w:multiLevelType w:val="hybridMultilevel"/>
    <w:tmpl w:val="5577F8E0"/>
    <w:lvl w:ilvl="0" w:tplc="65F4BA76">
      <w:start w:val="4"/>
      <w:numFmt w:val="decimal"/>
      <w:lvlText w:val="%1."/>
      <w:lvlJc w:val="left"/>
    </w:lvl>
    <w:lvl w:ilvl="1" w:tplc="D11245B6">
      <w:start w:val="1"/>
      <w:numFmt w:val="bullet"/>
      <w:lvlText w:val=""/>
      <w:lvlJc w:val="left"/>
    </w:lvl>
    <w:lvl w:ilvl="2" w:tplc="E8549D96">
      <w:start w:val="1"/>
      <w:numFmt w:val="bullet"/>
      <w:lvlText w:val=""/>
      <w:lvlJc w:val="left"/>
    </w:lvl>
    <w:lvl w:ilvl="3" w:tplc="F126EEBC">
      <w:start w:val="1"/>
      <w:numFmt w:val="bullet"/>
      <w:lvlText w:val=""/>
      <w:lvlJc w:val="left"/>
    </w:lvl>
    <w:lvl w:ilvl="4" w:tplc="63FC1170">
      <w:start w:val="1"/>
      <w:numFmt w:val="bullet"/>
      <w:lvlText w:val=""/>
      <w:lvlJc w:val="left"/>
    </w:lvl>
    <w:lvl w:ilvl="5" w:tplc="53766968">
      <w:start w:val="1"/>
      <w:numFmt w:val="bullet"/>
      <w:lvlText w:val=""/>
      <w:lvlJc w:val="left"/>
    </w:lvl>
    <w:lvl w:ilvl="6" w:tplc="4006B6B0">
      <w:start w:val="1"/>
      <w:numFmt w:val="bullet"/>
      <w:lvlText w:val=""/>
      <w:lvlJc w:val="left"/>
    </w:lvl>
    <w:lvl w:ilvl="7" w:tplc="0A14FA9E">
      <w:start w:val="1"/>
      <w:numFmt w:val="bullet"/>
      <w:lvlText w:val=""/>
      <w:lvlJc w:val="left"/>
    </w:lvl>
    <w:lvl w:ilvl="8" w:tplc="06B2519E">
      <w:start w:val="1"/>
      <w:numFmt w:val="bullet"/>
      <w:lvlText w:val=""/>
      <w:lvlJc w:val="left"/>
    </w:lvl>
  </w:abstractNum>
  <w:abstractNum w:abstractNumId="34" w15:restartNumberingAfterBreak="0">
    <w:nsid w:val="00000023"/>
    <w:multiLevelType w:val="hybridMultilevel"/>
    <w:tmpl w:val="440BADFC"/>
    <w:lvl w:ilvl="0" w:tplc="11124A38">
      <w:start w:val="3"/>
      <w:numFmt w:val="decimal"/>
      <w:lvlText w:val="%1."/>
      <w:lvlJc w:val="left"/>
    </w:lvl>
    <w:lvl w:ilvl="1" w:tplc="CA48A852">
      <w:start w:val="1"/>
      <w:numFmt w:val="bullet"/>
      <w:lvlText w:val=""/>
      <w:lvlJc w:val="left"/>
    </w:lvl>
    <w:lvl w:ilvl="2" w:tplc="005C46A0">
      <w:start w:val="1"/>
      <w:numFmt w:val="bullet"/>
      <w:lvlText w:val=""/>
      <w:lvlJc w:val="left"/>
    </w:lvl>
    <w:lvl w:ilvl="3" w:tplc="C7B2728C">
      <w:start w:val="1"/>
      <w:numFmt w:val="bullet"/>
      <w:lvlText w:val=""/>
      <w:lvlJc w:val="left"/>
    </w:lvl>
    <w:lvl w:ilvl="4" w:tplc="CDDE44AC">
      <w:start w:val="1"/>
      <w:numFmt w:val="bullet"/>
      <w:lvlText w:val=""/>
      <w:lvlJc w:val="left"/>
    </w:lvl>
    <w:lvl w:ilvl="5" w:tplc="03960B94">
      <w:start w:val="1"/>
      <w:numFmt w:val="bullet"/>
      <w:lvlText w:val=""/>
      <w:lvlJc w:val="left"/>
    </w:lvl>
    <w:lvl w:ilvl="6" w:tplc="9B30286E">
      <w:start w:val="1"/>
      <w:numFmt w:val="bullet"/>
      <w:lvlText w:val=""/>
      <w:lvlJc w:val="left"/>
    </w:lvl>
    <w:lvl w:ilvl="7" w:tplc="789C9B10">
      <w:start w:val="1"/>
      <w:numFmt w:val="bullet"/>
      <w:lvlText w:val=""/>
      <w:lvlJc w:val="left"/>
    </w:lvl>
    <w:lvl w:ilvl="8" w:tplc="1994BF36">
      <w:start w:val="1"/>
      <w:numFmt w:val="bullet"/>
      <w:lvlText w:val=""/>
      <w:lvlJc w:val="left"/>
    </w:lvl>
  </w:abstractNum>
  <w:abstractNum w:abstractNumId="35" w15:restartNumberingAfterBreak="0">
    <w:nsid w:val="00000024"/>
    <w:multiLevelType w:val="hybridMultilevel"/>
    <w:tmpl w:val="05072366"/>
    <w:lvl w:ilvl="0" w:tplc="3696635A">
      <w:start w:val="1"/>
      <w:numFmt w:val="bullet"/>
      <w:lvlText w:val="·"/>
      <w:lvlJc w:val="left"/>
    </w:lvl>
    <w:lvl w:ilvl="1" w:tplc="11E4CB6C">
      <w:start w:val="1"/>
      <w:numFmt w:val="bullet"/>
      <w:lvlText w:val=""/>
      <w:lvlJc w:val="left"/>
    </w:lvl>
    <w:lvl w:ilvl="2" w:tplc="7FD82A46">
      <w:start w:val="1"/>
      <w:numFmt w:val="bullet"/>
      <w:lvlText w:val=""/>
      <w:lvlJc w:val="left"/>
    </w:lvl>
    <w:lvl w:ilvl="3" w:tplc="0E6A7A8A">
      <w:start w:val="1"/>
      <w:numFmt w:val="bullet"/>
      <w:lvlText w:val=""/>
      <w:lvlJc w:val="left"/>
    </w:lvl>
    <w:lvl w:ilvl="4" w:tplc="94F2A07E">
      <w:start w:val="1"/>
      <w:numFmt w:val="bullet"/>
      <w:lvlText w:val=""/>
      <w:lvlJc w:val="left"/>
    </w:lvl>
    <w:lvl w:ilvl="5" w:tplc="AD58A2BE">
      <w:start w:val="1"/>
      <w:numFmt w:val="bullet"/>
      <w:lvlText w:val=""/>
      <w:lvlJc w:val="left"/>
    </w:lvl>
    <w:lvl w:ilvl="6" w:tplc="F6D4B116">
      <w:start w:val="1"/>
      <w:numFmt w:val="bullet"/>
      <w:lvlText w:val=""/>
      <w:lvlJc w:val="left"/>
    </w:lvl>
    <w:lvl w:ilvl="7" w:tplc="2226917E">
      <w:start w:val="1"/>
      <w:numFmt w:val="bullet"/>
      <w:lvlText w:val=""/>
      <w:lvlJc w:val="left"/>
    </w:lvl>
    <w:lvl w:ilvl="8" w:tplc="2604DDDC">
      <w:start w:val="1"/>
      <w:numFmt w:val="bullet"/>
      <w:lvlText w:val=""/>
      <w:lvlJc w:val="left"/>
    </w:lvl>
  </w:abstractNum>
  <w:abstractNum w:abstractNumId="36" w15:restartNumberingAfterBreak="0">
    <w:nsid w:val="01B400C1"/>
    <w:multiLevelType w:val="hybridMultilevel"/>
    <w:tmpl w:val="3924A9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CE17DC1"/>
    <w:multiLevelType w:val="multilevel"/>
    <w:tmpl w:val="68B8CCA0"/>
    <w:lvl w:ilvl="0">
      <w:start w:val="1"/>
      <w:numFmt w:val="decimal"/>
      <w:lvlText w:val="%1"/>
      <w:lvlJc w:val="left"/>
      <w:pPr>
        <w:ind w:left="360" w:hanging="360"/>
      </w:pPr>
      <w:rPr>
        <w:rFonts w:ascii="Arial" w:eastAsia="Arial" w:hAnsi="Arial" w:hint="default"/>
        <w:color w:val="auto"/>
        <w:sz w:val="20"/>
      </w:rPr>
    </w:lvl>
    <w:lvl w:ilvl="1">
      <w:start w:val="2"/>
      <w:numFmt w:val="decimal"/>
      <w:lvlText w:val="%1.%2"/>
      <w:lvlJc w:val="left"/>
      <w:pPr>
        <w:ind w:left="360" w:hanging="360"/>
      </w:pPr>
      <w:rPr>
        <w:rFonts w:ascii="Arial" w:eastAsia="Arial" w:hAnsi="Arial" w:hint="default"/>
        <w:color w:val="auto"/>
        <w:sz w:val="20"/>
      </w:rPr>
    </w:lvl>
    <w:lvl w:ilvl="2">
      <w:start w:val="1"/>
      <w:numFmt w:val="decimal"/>
      <w:lvlText w:val="%1.%2.%3"/>
      <w:lvlJc w:val="left"/>
      <w:pPr>
        <w:ind w:left="720" w:hanging="720"/>
      </w:pPr>
      <w:rPr>
        <w:rFonts w:ascii="Arial" w:eastAsia="Arial" w:hAnsi="Arial" w:hint="default"/>
        <w:color w:val="auto"/>
        <w:sz w:val="20"/>
      </w:rPr>
    </w:lvl>
    <w:lvl w:ilvl="3">
      <w:start w:val="1"/>
      <w:numFmt w:val="decimal"/>
      <w:lvlText w:val="%1.%2.%3.%4"/>
      <w:lvlJc w:val="left"/>
      <w:pPr>
        <w:ind w:left="1080" w:hanging="1080"/>
      </w:pPr>
      <w:rPr>
        <w:rFonts w:ascii="Arial" w:eastAsia="Arial" w:hAnsi="Arial" w:hint="default"/>
        <w:color w:val="auto"/>
        <w:sz w:val="20"/>
      </w:rPr>
    </w:lvl>
    <w:lvl w:ilvl="4">
      <w:start w:val="1"/>
      <w:numFmt w:val="decimal"/>
      <w:lvlText w:val="%1.%2.%3.%4.%5"/>
      <w:lvlJc w:val="left"/>
      <w:pPr>
        <w:ind w:left="1080" w:hanging="1080"/>
      </w:pPr>
      <w:rPr>
        <w:rFonts w:ascii="Arial" w:eastAsia="Arial" w:hAnsi="Arial" w:hint="default"/>
        <w:color w:val="auto"/>
        <w:sz w:val="20"/>
      </w:rPr>
    </w:lvl>
    <w:lvl w:ilvl="5">
      <w:start w:val="1"/>
      <w:numFmt w:val="decimal"/>
      <w:lvlText w:val="%1.%2.%3.%4.%5.%6"/>
      <w:lvlJc w:val="left"/>
      <w:pPr>
        <w:ind w:left="1440" w:hanging="1440"/>
      </w:pPr>
      <w:rPr>
        <w:rFonts w:ascii="Arial" w:eastAsia="Arial" w:hAnsi="Arial" w:hint="default"/>
        <w:color w:val="auto"/>
        <w:sz w:val="20"/>
      </w:rPr>
    </w:lvl>
    <w:lvl w:ilvl="6">
      <w:start w:val="1"/>
      <w:numFmt w:val="decimal"/>
      <w:lvlText w:val="%1.%2.%3.%4.%5.%6.%7"/>
      <w:lvlJc w:val="left"/>
      <w:pPr>
        <w:ind w:left="1440" w:hanging="1440"/>
      </w:pPr>
      <w:rPr>
        <w:rFonts w:ascii="Arial" w:eastAsia="Arial" w:hAnsi="Arial" w:hint="default"/>
        <w:color w:val="auto"/>
        <w:sz w:val="20"/>
      </w:rPr>
    </w:lvl>
    <w:lvl w:ilvl="7">
      <w:start w:val="1"/>
      <w:numFmt w:val="decimal"/>
      <w:lvlText w:val="%1.%2.%3.%4.%5.%6.%7.%8"/>
      <w:lvlJc w:val="left"/>
      <w:pPr>
        <w:ind w:left="1800" w:hanging="1800"/>
      </w:pPr>
      <w:rPr>
        <w:rFonts w:ascii="Arial" w:eastAsia="Arial" w:hAnsi="Arial" w:hint="default"/>
        <w:color w:val="auto"/>
        <w:sz w:val="20"/>
      </w:rPr>
    </w:lvl>
    <w:lvl w:ilvl="8">
      <w:start w:val="1"/>
      <w:numFmt w:val="decimal"/>
      <w:lvlText w:val="%1.%2.%3.%4.%5.%6.%7.%8.%9"/>
      <w:lvlJc w:val="left"/>
      <w:pPr>
        <w:ind w:left="1800" w:hanging="1800"/>
      </w:pPr>
      <w:rPr>
        <w:rFonts w:ascii="Arial" w:eastAsia="Arial" w:hAnsi="Arial" w:hint="default"/>
        <w:color w:val="auto"/>
        <w:sz w:val="20"/>
      </w:rPr>
    </w:lvl>
  </w:abstractNum>
  <w:abstractNum w:abstractNumId="38" w15:restartNumberingAfterBreak="0">
    <w:nsid w:val="3E7A7DCE"/>
    <w:multiLevelType w:val="multilevel"/>
    <w:tmpl w:val="69A69C12"/>
    <w:lvl w:ilvl="0">
      <w:start w:val="1"/>
      <w:numFmt w:val="decimal"/>
      <w:lvlText w:val="%1."/>
      <w:lvlJc w:val="left"/>
      <w:pPr>
        <w:ind w:left="720" w:hanging="360"/>
      </w:pPr>
      <w:rPr>
        <w:rFonts w:ascii="Arial" w:eastAsia="Arial" w:hAnsi="Arial" w:hint="default"/>
        <w:sz w:val="20"/>
      </w:rPr>
    </w:lvl>
    <w:lvl w:ilvl="1">
      <w:start w:val="1"/>
      <w:numFmt w:val="decimal"/>
      <w:isLgl/>
      <w:lvlText w:val="%1.%2."/>
      <w:lvlJc w:val="left"/>
      <w:pPr>
        <w:ind w:left="1080" w:hanging="720"/>
      </w:pPr>
      <w:rPr>
        <w:rFonts w:ascii="Arial" w:eastAsia="Arial" w:hAnsi="Arial" w:hint="default"/>
        <w:color w:val="auto"/>
        <w:sz w:val="20"/>
      </w:rPr>
    </w:lvl>
    <w:lvl w:ilvl="2">
      <w:start w:val="1"/>
      <w:numFmt w:val="decimal"/>
      <w:isLgl/>
      <w:lvlText w:val="%1.%2.%3."/>
      <w:lvlJc w:val="left"/>
      <w:pPr>
        <w:ind w:left="1080" w:hanging="720"/>
      </w:pPr>
      <w:rPr>
        <w:rFonts w:ascii="Arial" w:eastAsia="Arial" w:hAnsi="Arial" w:hint="default"/>
        <w:color w:val="auto"/>
        <w:sz w:val="20"/>
      </w:rPr>
    </w:lvl>
    <w:lvl w:ilvl="3">
      <w:start w:val="1"/>
      <w:numFmt w:val="decimal"/>
      <w:isLgl/>
      <w:lvlText w:val="%1.%2.%3.%4."/>
      <w:lvlJc w:val="left"/>
      <w:pPr>
        <w:ind w:left="1440" w:hanging="1080"/>
      </w:pPr>
      <w:rPr>
        <w:rFonts w:ascii="Arial" w:eastAsia="Arial" w:hAnsi="Arial" w:hint="default"/>
        <w:color w:val="auto"/>
        <w:sz w:val="20"/>
      </w:rPr>
    </w:lvl>
    <w:lvl w:ilvl="4">
      <w:start w:val="1"/>
      <w:numFmt w:val="decimal"/>
      <w:isLgl/>
      <w:lvlText w:val="%1.%2.%3.%4.%5."/>
      <w:lvlJc w:val="left"/>
      <w:pPr>
        <w:ind w:left="1440" w:hanging="1080"/>
      </w:pPr>
      <w:rPr>
        <w:rFonts w:ascii="Arial" w:eastAsia="Arial" w:hAnsi="Arial" w:hint="default"/>
        <w:color w:val="auto"/>
        <w:sz w:val="20"/>
      </w:rPr>
    </w:lvl>
    <w:lvl w:ilvl="5">
      <w:start w:val="1"/>
      <w:numFmt w:val="decimal"/>
      <w:isLgl/>
      <w:lvlText w:val="%1.%2.%3.%4.%5.%6."/>
      <w:lvlJc w:val="left"/>
      <w:pPr>
        <w:ind w:left="1800" w:hanging="1440"/>
      </w:pPr>
      <w:rPr>
        <w:rFonts w:ascii="Arial" w:eastAsia="Arial" w:hAnsi="Arial" w:hint="default"/>
        <w:color w:val="auto"/>
        <w:sz w:val="20"/>
      </w:rPr>
    </w:lvl>
    <w:lvl w:ilvl="6">
      <w:start w:val="1"/>
      <w:numFmt w:val="decimal"/>
      <w:isLgl/>
      <w:lvlText w:val="%1.%2.%3.%4.%5.%6.%7."/>
      <w:lvlJc w:val="left"/>
      <w:pPr>
        <w:ind w:left="1800" w:hanging="1440"/>
      </w:pPr>
      <w:rPr>
        <w:rFonts w:ascii="Arial" w:eastAsia="Arial" w:hAnsi="Arial" w:hint="default"/>
        <w:color w:val="auto"/>
        <w:sz w:val="20"/>
      </w:rPr>
    </w:lvl>
    <w:lvl w:ilvl="7">
      <w:start w:val="1"/>
      <w:numFmt w:val="decimal"/>
      <w:isLgl/>
      <w:lvlText w:val="%1.%2.%3.%4.%5.%6.%7.%8."/>
      <w:lvlJc w:val="left"/>
      <w:pPr>
        <w:ind w:left="2160" w:hanging="1800"/>
      </w:pPr>
      <w:rPr>
        <w:rFonts w:ascii="Arial" w:eastAsia="Arial" w:hAnsi="Arial" w:hint="default"/>
        <w:color w:val="auto"/>
        <w:sz w:val="20"/>
      </w:rPr>
    </w:lvl>
    <w:lvl w:ilvl="8">
      <w:start w:val="1"/>
      <w:numFmt w:val="decimal"/>
      <w:isLgl/>
      <w:lvlText w:val="%1.%2.%3.%4.%5.%6.%7.%8.%9."/>
      <w:lvlJc w:val="left"/>
      <w:pPr>
        <w:ind w:left="2520" w:hanging="2160"/>
      </w:pPr>
      <w:rPr>
        <w:rFonts w:ascii="Arial" w:eastAsia="Arial" w:hAnsi="Arial" w:hint="default"/>
        <w:color w:val="auto"/>
        <w:sz w:val="20"/>
      </w:rPr>
    </w:lvl>
  </w:abstractNum>
  <w:abstractNum w:abstractNumId="39" w15:restartNumberingAfterBreak="0">
    <w:nsid w:val="41A17827"/>
    <w:multiLevelType w:val="multilevel"/>
    <w:tmpl w:val="69A69C12"/>
    <w:lvl w:ilvl="0">
      <w:start w:val="1"/>
      <w:numFmt w:val="decimal"/>
      <w:lvlText w:val="%1."/>
      <w:lvlJc w:val="left"/>
      <w:pPr>
        <w:ind w:left="720" w:hanging="360"/>
      </w:pPr>
      <w:rPr>
        <w:rFonts w:ascii="Arial" w:eastAsia="Arial" w:hAnsi="Arial" w:hint="default"/>
        <w:sz w:val="20"/>
      </w:rPr>
    </w:lvl>
    <w:lvl w:ilvl="1">
      <w:start w:val="1"/>
      <w:numFmt w:val="decimal"/>
      <w:isLgl/>
      <w:lvlText w:val="%1.%2."/>
      <w:lvlJc w:val="left"/>
      <w:pPr>
        <w:ind w:left="1080" w:hanging="720"/>
      </w:pPr>
      <w:rPr>
        <w:rFonts w:ascii="Arial" w:eastAsia="Arial" w:hAnsi="Arial" w:hint="default"/>
        <w:color w:val="auto"/>
        <w:sz w:val="20"/>
      </w:rPr>
    </w:lvl>
    <w:lvl w:ilvl="2">
      <w:start w:val="1"/>
      <w:numFmt w:val="decimal"/>
      <w:isLgl/>
      <w:lvlText w:val="%1.%2.%3."/>
      <w:lvlJc w:val="left"/>
      <w:pPr>
        <w:ind w:left="1080" w:hanging="720"/>
      </w:pPr>
      <w:rPr>
        <w:rFonts w:ascii="Arial" w:eastAsia="Arial" w:hAnsi="Arial" w:hint="default"/>
        <w:color w:val="auto"/>
        <w:sz w:val="20"/>
      </w:rPr>
    </w:lvl>
    <w:lvl w:ilvl="3">
      <w:start w:val="1"/>
      <w:numFmt w:val="decimal"/>
      <w:isLgl/>
      <w:lvlText w:val="%1.%2.%3.%4."/>
      <w:lvlJc w:val="left"/>
      <w:pPr>
        <w:ind w:left="1440" w:hanging="1080"/>
      </w:pPr>
      <w:rPr>
        <w:rFonts w:ascii="Arial" w:eastAsia="Arial" w:hAnsi="Arial" w:hint="default"/>
        <w:color w:val="auto"/>
        <w:sz w:val="20"/>
      </w:rPr>
    </w:lvl>
    <w:lvl w:ilvl="4">
      <w:start w:val="1"/>
      <w:numFmt w:val="decimal"/>
      <w:isLgl/>
      <w:lvlText w:val="%1.%2.%3.%4.%5."/>
      <w:lvlJc w:val="left"/>
      <w:pPr>
        <w:ind w:left="1440" w:hanging="1080"/>
      </w:pPr>
      <w:rPr>
        <w:rFonts w:ascii="Arial" w:eastAsia="Arial" w:hAnsi="Arial" w:hint="default"/>
        <w:color w:val="auto"/>
        <w:sz w:val="20"/>
      </w:rPr>
    </w:lvl>
    <w:lvl w:ilvl="5">
      <w:start w:val="1"/>
      <w:numFmt w:val="decimal"/>
      <w:isLgl/>
      <w:lvlText w:val="%1.%2.%3.%4.%5.%6."/>
      <w:lvlJc w:val="left"/>
      <w:pPr>
        <w:ind w:left="1800" w:hanging="1440"/>
      </w:pPr>
      <w:rPr>
        <w:rFonts w:ascii="Arial" w:eastAsia="Arial" w:hAnsi="Arial" w:hint="default"/>
        <w:color w:val="auto"/>
        <w:sz w:val="20"/>
      </w:rPr>
    </w:lvl>
    <w:lvl w:ilvl="6">
      <w:start w:val="1"/>
      <w:numFmt w:val="decimal"/>
      <w:isLgl/>
      <w:lvlText w:val="%1.%2.%3.%4.%5.%6.%7."/>
      <w:lvlJc w:val="left"/>
      <w:pPr>
        <w:ind w:left="1800" w:hanging="1440"/>
      </w:pPr>
      <w:rPr>
        <w:rFonts w:ascii="Arial" w:eastAsia="Arial" w:hAnsi="Arial" w:hint="default"/>
        <w:color w:val="auto"/>
        <w:sz w:val="20"/>
      </w:rPr>
    </w:lvl>
    <w:lvl w:ilvl="7">
      <w:start w:val="1"/>
      <w:numFmt w:val="decimal"/>
      <w:isLgl/>
      <w:lvlText w:val="%1.%2.%3.%4.%5.%6.%7.%8."/>
      <w:lvlJc w:val="left"/>
      <w:pPr>
        <w:ind w:left="2160" w:hanging="1800"/>
      </w:pPr>
      <w:rPr>
        <w:rFonts w:ascii="Arial" w:eastAsia="Arial" w:hAnsi="Arial" w:hint="default"/>
        <w:color w:val="auto"/>
        <w:sz w:val="20"/>
      </w:rPr>
    </w:lvl>
    <w:lvl w:ilvl="8">
      <w:start w:val="1"/>
      <w:numFmt w:val="decimal"/>
      <w:isLgl/>
      <w:lvlText w:val="%1.%2.%3.%4.%5.%6.%7.%8.%9."/>
      <w:lvlJc w:val="left"/>
      <w:pPr>
        <w:ind w:left="2520" w:hanging="2160"/>
      </w:pPr>
      <w:rPr>
        <w:rFonts w:ascii="Arial" w:eastAsia="Arial" w:hAnsi="Arial" w:hint="default"/>
        <w:color w:val="auto"/>
        <w:sz w:val="20"/>
      </w:rPr>
    </w:lvl>
  </w:abstractNum>
  <w:abstractNum w:abstractNumId="40" w15:restartNumberingAfterBreak="0">
    <w:nsid w:val="44913D21"/>
    <w:multiLevelType w:val="multilevel"/>
    <w:tmpl w:val="69A69C12"/>
    <w:lvl w:ilvl="0">
      <w:start w:val="1"/>
      <w:numFmt w:val="decimal"/>
      <w:lvlText w:val="%1."/>
      <w:lvlJc w:val="left"/>
      <w:pPr>
        <w:ind w:left="720" w:hanging="360"/>
      </w:pPr>
      <w:rPr>
        <w:rFonts w:ascii="Arial" w:eastAsia="Arial" w:hAnsi="Arial" w:hint="default"/>
        <w:sz w:val="20"/>
      </w:rPr>
    </w:lvl>
    <w:lvl w:ilvl="1">
      <w:start w:val="1"/>
      <w:numFmt w:val="decimal"/>
      <w:isLgl/>
      <w:lvlText w:val="%1.%2."/>
      <w:lvlJc w:val="left"/>
      <w:pPr>
        <w:ind w:left="1080" w:hanging="720"/>
      </w:pPr>
      <w:rPr>
        <w:rFonts w:ascii="Arial" w:eastAsia="Arial" w:hAnsi="Arial" w:hint="default"/>
        <w:color w:val="auto"/>
        <w:sz w:val="20"/>
      </w:rPr>
    </w:lvl>
    <w:lvl w:ilvl="2">
      <w:start w:val="1"/>
      <w:numFmt w:val="decimal"/>
      <w:isLgl/>
      <w:lvlText w:val="%1.%2.%3."/>
      <w:lvlJc w:val="left"/>
      <w:pPr>
        <w:ind w:left="1080" w:hanging="720"/>
      </w:pPr>
      <w:rPr>
        <w:rFonts w:ascii="Arial" w:eastAsia="Arial" w:hAnsi="Arial" w:hint="default"/>
        <w:color w:val="auto"/>
        <w:sz w:val="20"/>
      </w:rPr>
    </w:lvl>
    <w:lvl w:ilvl="3">
      <w:start w:val="1"/>
      <w:numFmt w:val="decimal"/>
      <w:isLgl/>
      <w:lvlText w:val="%1.%2.%3.%4."/>
      <w:lvlJc w:val="left"/>
      <w:pPr>
        <w:ind w:left="1440" w:hanging="1080"/>
      </w:pPr>
      <w:rPr>
        <w:rFonts w:ascii="Arial" w:eastAsia="Arial" w:hAnsi="Arial" w:hint="default"/>
        <w:color w:val="auto"/>
        <w:sz w:val="20"/>
      </w:rPr>
    </w:lvl>
    <w:lvl w:ilvl="4">
      <w:start w:val="1"/>
      <w:numFmt w:val="decimal"/>
      <w:isLgl/>
      <w:lvlText w:val="%1.%2.%3.%4.%5."/>
      <w:lvlJc w:val="left"/>
      <w:pPr>
        <w:ind w:left="1440" w:hanging="1080"/>
      </w:pPr>
      <w:rPr>
        <w:rFonts w:ascii="Arial" w:eastAsia="Arial" w:hAnsi="Arial" w:hint="default"/>
        <w:color w:val="auto"/>
        <w:sz w:val="20"/>
      </w:rPr>
    </w:lvl>
    <w:lvl w:ilvl="5">
      <w:start w:val="1"/>
      <w:numFmt w:val="decimal"/>
      <w:isLgl/>
      <w:lvlText w:val="%1.%2.%3.%4.%5.%6."/>
      <w:lvlJc w:val="left"/>
      <w:pPr>
        <w:ind w:left="1800" w:hanging="1440"/>
      </w:pPr>
      <w:rPr>
        <w:rFonts w:ascii="Arial" w:eastAsia="Arial" w:hAnsi="Arial" w:hint="default"/>
        <w:color w:val="auto"/>
        <w:sz w:val="20"/>
      </w:rPr>
    </w:lvl>
    <w:lvl w:ilvl="6">
      <w:start w:val="1"/>
      <w:numFmt w:val="decimal"/>
      <w:isLgl/>
      <w:lvlText w:val="%1.%2.%3.%4.%5.%6.%7."/>
      <w:lvlJc w:val="left"/>
      <w:pPr>
        <w:ind w:left="1800" w:hanging="1440"/>
      </w:pPr>
      <w:rPr>
        <w:rFonts w:ascii="Arial" w:eastAsia="Arial" w:hAnsi="Arial" w:hint="default"/>
        <w:color w:val="auto"/>
        <w:sz w:val="20"/>
      </w:rPr>
    </w:lvl>
    <w:lvl w:ilvl="7">
      <w:start w:val="1"/>
      <w:numFmt w:val="decimal"/>
      <w:isLgl/>
      <w:lvlText w:val="%1.%2.%3.%4.%5.%6.%7.%8."/>
      <w:lvlJc w:val="left"/>
      <w:pPr>
        <w:ind w:left="2160" w:hanging="1800"/>
      </w:pPr>
      <w:rPr>
        <w:rFonts w:ascii="Arial" w:eastAsia="Arial" w:hAnsi="Arial" w:hint="default"/>
        <w:color w:val="auto"/>
        <w:sz w:val="20"/>
      </w:rPr>
    </w:lvl>
    <w:lvl w:ilvl="8">
      <w:start w:val="1"/>
      <w:numFmt w:val="decimal"/>
      <w:isLgl/>
      <w:lvlText w:val="%1.%2.%3.%4.%5.%6.%7.%8.%9."/>
      <w:lvlJc w:val="left"/>
      <w:pPr>
        <w:ind w:left="2520" w:hanging="2160"/>
      </w:pPr>
      <w:rPr>
        <w:rFonts w:ascii="Arial" w:eastAsia="Arial" w:hAnsi="Arial" w:hint="default"/>
        <w:color w:val="auto"/>
        <w:sz w:val="20"/>
      </w:rPr>
    </w:lvl>
  </w:abstractNum>
  <w:abstractNum w:abstractNumId="41" w15:restartNumberingAfterBreak="0">
    <w:nsid w:val="4E236BEB"/>
    <w:multiLevelType w:val="multilevel"/>
    <w:tmpl w:val="69A69C12"/>
    <w:lvl w:ilvl="0">
      <w:start w:val="1"/>
      <w:numFmt w:val="decimal"/>
      <w:lvlText w:val="%1."/>
      <w:lvlJc w:val="left"/>
      <w:pPr>
        <w:ind w:left="720" w:hanging="360"/>
      </w:pPr>
      <w:rPr>
        <w:rFonts w:ascii="Arial" w:eastAsia="Arial" w:hAnsi="Arial" w:hint="default"/>
        <w:sz w:val="20"/>
      </w:rPr>
    </w:lvl>
    <w:lvl w:ilvl="1">
      <w:start w:val="1"/>
      <w:numFmt w:val="decimal"/>
      <w:isLgl/>
      <w:lvlText w:val="%1.%2."/>
      <w:lvlJc w:val="left"/>
      <w:pPr>
        <w:ind w:left="1080" w:hanging="720"/>
      </w:pPr>
      <w:rPr>
        <w:rFonts w:ascii="Arial" w:eastAsia="Arial" w:hAnsi="Arial" w:hint="default"/>
        <w:color w:val="auto"/>
        <w:sz w:val="20"/>
      </w:rPr>
    </w:lvl>
    <w:lvl w:ilvl="2">
      <w:start w:val="1"/>
      <w:numFmt w:val="decimal"/>
      <w:isLgl/>
      <w:lvlText w:val="%1.%2.%3."/>
      <w:lvlJc w:val="left"/>
      <w:pPr>
        <w:ind w:left="1080" w:hanging="720"/>
      </w:pPr>
      <w:rPr>
        <w:rFonts w:ascii="Arial" w:eastAsia="Arial" w:hAnsi="Arial" w:hint="default"/>
        <w:color w:val="auto"/>
        <w:sz w:val="20"/>
      </w:rPr>
    </w:lvl>
    <w:lvl w:ilvl="3">
      <w:start w:val="1"/>
      <w:numFmt w:val="decimal"/>
      <w:isLgl/>
      <w:lvlText w:val="%1.%2.%3.%4."/>
      <w:lvlJc w:val="left"/>
      <w:pPr>
        <w:ind w:left="1440" w:hanging="1080"/>
      </w:pPr>
      <w:rPr>
        <w:rFonts w:ascii="Arial" w:eastAsia="Arial" w:hAnsi="Arial" w:hint="default"/>
        <w:color w:val="auto"/>
        <w:sz w:val="20"/>
      </w:rPr>
    </w:lvl>
    <w:lvl w:ilvl="4">
      <w:start w:val="1"/>
      <w:numFmt w:val="decimal"/>
      <w:isLgl/>
      <w:lvlText w:val="%1.%2.%3.%4.%5."/>
      <w:lvlJc w:val="left"/>
      <w:pPr>
        <w:ind w:left="1440" w:hanging="1080"/>
      </w:pPr>
      <w:rPr>
        <w:rFonts w:ascii="Arial" w:eastAsia="Arial" w:hAnsi="Arial" w:hint="default"/>
        <w:color w:val="auto"/>
        <w:sz w:val="20"/>
      </w:rPr>
    </w:lvl>
    <w:lvl w:ilvl="5">
      <w:start w:val="1"/>
      <w:numFmt w:val="decimal"/>
      <w:isLgl/>
      <w:lvlText w:val="%1.%2.%3.%4.%5.%6."/>
      <w:lvlJc w:val="left"/>
      <w:pPr>
        <w:ind w:left="1800" w:hanging="1440"/>
      </w:pPr>
      <w:rPr>
        <w:rFonts w:ascii="Arial" w:eastAsia="Arial" w:hAnsi="Arial" w:hint="default"/>
        <w:color w:val="auto"/>
        <w:sz w:val="20"/>
      </w:rPr>
    </w:lvl>
    <w:lvl w:ilvl="6">
      <w:start w:val="1"/>
      <w:numFmt w:val="decimal"/>
      <w:isLgl/>
      <w:lvlText w:val="%1.%2.%3.%4.%5.%6.%7."/>
      <w:lvlJc w:val="left"/>
      <w:pPr>
        <w:ind w:left="1800" w:hanging="1440"/>
      </w:pPr>
      <w:rPr>
        <w:rFonts w:ascii="Arial" w:eastAsia="Arial" w:hAnsi="Arial" w:hint="default"/>
        <w:color w:val="auto"/>
        <w:sz w:val="20"/>
      </w:rPr>
    </w:lvl>
    <w:lvl w:ilvl="7">
      <w:start w:val="1"/>
      <w:numFmt w:val="decimal"/>
      <w:isLgl/>
      <w:lvlText w:val="%1.%2.%3.%4.%5.%6.%7.%8."/>
      <w:lvlJc w:val="left"/>
      <w:pPr>
        <w:ind w:left="2160" w:hanging="1800"/>
      </w:pPr>
      <w:rPr>
        <w:rFonts w:ascii="Arial" w:eastAsia="Arial" w:hAnsi="Arial" w:hint="default"/>
        <w:color w:val="auto"/>
        <w:sz w:val="20"/>
      </w:rPr>
    </w:lvl>
    <w:lvl w:ilvl="8">
      <w:start w:val="1"/>
      <w:numFmt w:val="decimal"/>
      <w:isLgl/>
      <w:lvlText w:val="%1.%2.%3.%4.%5.%6.%7.%8.%9."/>
      <w:lvlJc w:val="left"/>
      <w:pPr>
        <w:ind w:left="2520" w:hanging="2160"/>
      </w:pPr>
      <w:rPr>
        <w:rFonts w:ascii="Arial" w:eastAsia="Arial" w:hAnsi="Arial" w:hint="default"/>
        <w:color w:val="auto"/>
        <w:sz w:val="20"/>
      </w:rPr>
    </w:lvl>
  </w:abstractNum>
  <w:abstractNum w:abstractNumId="42" w15:restartNumberingAfterBreak="0">
    <w:nsid w:val="4F814EB3"/>
    <w:multiLevelType w:val="multilevel"/>
    <w:tmpl w:val="69A69C12"/>
    <w:lvl w:ilvl="0">
      <w:start w:val="1"/>
      <w:numFmt w:val="decimal"/>
      <w:lvlText w:val="%1."/>
      <w:lvlJc w:val="left"/>
      <w:pPr>
        <w:ind w:left="720" w:hanging="360"/>
      </w:pPr>
      <w:rPr>
        <w:rFonts w:ascii="Arial" w:eastAsia="Arial" w:hAnsi="Arial" w:hint="default"/>
        <w:sz w:val="20"/>
      </w:rPr>
    </w:lvl>
    <w:lvl w:ilvl="1">
      <w:start w:val="1"/>
      <w:numFmt w:val="decimal"/>
      <w:isLgl/>
      <w:lvlText w:val="%1.%2."/>
      <w:lvlJc w:val="left"/>
      <w:pPr>
        <w:ind w:left="1080" w:hanging="720"/>
      </w:pPr>
      <w:rPr>
        <w:rFonts w:ascii="Arial" w:eastAsia="Arial" w:hAnsi="Arial" w:hint="default"/>
        <w:color w:val="auto"/>
        <w:sz w:val="20"/>
      </w:rPr>
    </w:lvl>
    <w:lvl w:ilvl="2">
      <w:start w:val="1"/>
      <w:numFmt w:val="decimal"/>
      <w:isLgl/>
      <w:lvlText w:val="%1.%2.%3."/>
      <w:lvlJc w:val="left"/>
      <w:pPr>
        <w:ind w:left="1080" w:hanging="720"/>
      </w:pPr>
      <w:rPr>
        <w:rFonts w:ascii="Arial" w:eastAsia="Arial" w:hAnsi="Arial" w:hint="default"/>
        <w:color w:val="auto"/>
        <w:sz w:val="20"/>
      </w:rPr>
    </w:lvl>
    <w:lvl w:ilvl="3">
      <w:start w:val="1"/>
      <w:numFmt w:val="decimal"/>
      <w:isLgl/>
      <w:lvlText w:val="%1.%2.%3.%4."/>
      <w:lvlJc w:val="left"/>
      <w:pPr>
        <w:ind w:left="1440" w:hanging="1080"/>
      </w:pPr>
      <w:rPr>
        <w:rFonts w:ascii="Arial" w:eastAsia="Arial" w:hAnsi="Arial" w:hint="default"/>
        <w:color w:val="auto"/>
        <w:sz w:val="20"/>
      </w:rPr>
    </w:lvl>
    <w:lvl w:ilvl="4">
      <w:start w:val="1"/>
      <w:numFmt w:val="decimal"/>
      <w:isLgl/>
      <w:lvlText w:val="%1.%2.%3.%4.%5."/>
      <w:lvlJc w:val="left"/>
      <w:pPr>
        <w:ind w:left="1440" w:hanging="1080"/>
      </w:pPr>
      <w:rPr>
        <w:rFonts w:ascii="Arial" w:eastAsia="Arial" w:hAnsi="Arial" w:hint="default"/>
        <w:color w:val="auto"/>
        <w:sz w:val="20"/>
      </w:rPr>
    </w:lvl>
    <w:lvl w:ilvl="5">
      <w:start w:val="1"/>
      <w:numFmt w:val="decimal"/>
      <w:isLgl/>
      <w:lvlText w:val="%1.%2.%3.%4.%5.%6."/>
      <w:lvlJc w:val="left"/>
      <w:pPr>
        <w:ind w:left="1800" w:hanging="1440"/>
      </w:pPr>
      <w:rPr>
        <w:rFonts w:ascii="Arial" w:eastAsia="Arial" w:hAnsi="Arial" w:hint="default"/>
        <w:color w:val="auto"/>
        <w:sz w:val="20"/>
      </w:rPr>
    </w:lvl>
    <w:lvl w:ilvl="6">
      <w:start w:val="1"/>
      <w:numFmt w:val="decimal"/>
      <w:isLgl/>
      <w:lvlText w:val="%1.%2.%3.%4.%5.%6.%7."/>
      <w:lvlJc w:val="left"/>
      <w:pPr>
        <w:ind w:left="1800" w:hanging="1440"/>
      </w:pPr>
      <w:rPr>
        <w:rFonts w:ascii="Arial" w:eastAsia="Arial" w:hAnsi="Arial" w:hint="default"/>
        <w:color w:val="auto"/>
        <w:sz w:val="20"/>
      </w:rPr>
    </w:lvl>
    <w:lvl w:ilvl="7">
      <w:start w:val="1"/>
      <w:numFmt w:val="decimal"/>
      <w:isLgl/>
      <w:lvlText w:val="%1.%2.%3.%4.%5.%6.%7.%8."/>
      <w:lvlJc w:val="left"/>
      <w:pPr>
        <w:ind w:left="2160" w:hanging="1800"/>
      </w:pPr>
      <w:rPr>
        <w:rFonts w:ascii="Arial" w:eastAsia="Arial" w:hAnsi="Arial" w:hint="default"/>
        <w:color w:val="auto"/>
        <w:sz w:val="20"/>
      </w:rPr>
    </w:lvl>
    <w:lvl w:ilvl="8">
      <w:start w:val="1"/>
      <w:numFmt w:val="decimal"/>
      <w:isLgl/>
      <w:lvlText w:val="%1.%2.%3.%4.%5.%6.%7.%8.%9."/>
      <w:lvlJc w:val="left"/>
      <w:pPr>
        <w:ind w:left="2520" w:hanging="2160"/>
      </w:pPr>
      <w:rPr>
        <w:rFonts w:ascii="Arial" w:eastAsia="Arial" w:hAnsi="Arial" w:hint="default"/>
        <w:color w:val="auto"/>
        <w:sz w:val="20"/>
      </w:rPr>
    </w:lvl>
  </w:abstractNum>
  <w:abstractNum w:abstractNumId="43" w15:restartNumberingAfterBreak="0">
    <w:nsid w:val="6AEC33DA"/>
    <w:multiLevelType w:val="multilevel"/>
    <w:tmpl w:val="69A69C12"/>
    <w:lvl w:ilvl="0">
      <w:start w:val="1"/>
      <w:numFmt w:val="decimal"/>
      <w:lvlText w:val="%1."/>
      <w:lvlJc w:val="left"/>
      <w:pPr>
        <w:ind w:left="720" w:hanging="360"/>
      </w:pPr>
      <w:rPr>
        <w:rFonts w:ascii="Arial" w:eastAsia="Arial" w:hAnsi="Arial" w:hint="default"/>
        <w:sz w:val="20"/>
      </w:rPr>
    </w:lvl>
    <w:lvl w:ilvl="1">
      <w:start w:val="1"/>
      <w:numFmt w:val="decimal"/>
      <w:isLgl/>
      <w:lvlText w:val="%1.%2."/>
      <w:lvlJc w:val="left"/>
      <w:pPr>
        <w:ind w:left="1080" w:hanging="720"/>
      </w:pPr>
      <w:rPr>
        <w:rFonts w:ascii="Arial" w:eastAsia="Arial" w:hAnsi="Arial" w:hint="default"/>
        <w:color w:val="auto"/>
        <w:sz w:val="20"/>
      </w:rPr>
    </w:lvl>
    <w:lvl w:ilvl="2">
      <w:start w:val="1"/>
      <w:numFmt w:val="decimal"/>
      <w:isLgl/>
      <w:lvlText w:val="%1.%2.%3."/>
      <w:lvlJc w:val="left"/>
      <w:pPr>
        <w:ind w:left="1080" w:hanging="720"/>
      </w:pPr>
      <w:rPr>
        <w:rFonts w:ascii="Arial" w:eastAsia="Arial" w:hAnsi="Arial" w:hint="default"/>
        <w:color w:val="auto"/>
        <w:sz w:val="20"/>
      </w:rPr>
    </w:lvl>
    <w:lvl w:ilvl="3">
      <w:start w:val="1"/>
      <w:numFmt w:val="decimal"/>
      <w:isLgl/>
      <w:lvlText w:val="%1.%2.%3.%4."/>
      <w:lvlJc w:val="left"/>
      <w:pPr>
        <w:ind w:left="1440" w:hanging="1080"/>
      </w:pPr>
      <w:rPr>
        <w:rFonts w:ascii="Arial" w:eastAsia="Arial" w:hAnsi="Arial" w:hint="default"/>
        <w:color w:val="auto"/>
        <w:sz w:val="20"/>
      </w:rPr>
    </w:lvl>
    <w:lvl w:ilvl="4">
      <w:start w:val="1"/>
      <w:numFmt w:val="decimal"/>
      <w:isLgl/>
      <w:lvlText w:val="%1.%2.%3.%4.%5."/>
      <w:lvlJc w:val="left"/>
      <w:pPr>
        <w:ind w:left="1440" w:hanging="1080"/>
      </w:pPr>
      <w:rPr>
        <w:rFonts w:ascii="Arial" w:eastAsia="Arial" w:hAnsi="Arial" w:hint="default"/>
        <w:color w:val="auto"/>
        <w:sz w:val="20"/>
      </w:rPr>
    </w:lvl>
    <w:lvl w:ilvl="5">
      <w:start w:val="1"/>
      <w:numFmt w:val="decimal"/>
      <w:isLgl/>
      <w:lvlText w:val="%1.%2.%3.%4.%5.%6."/>
      <w:lvlJc w:val="left"/>
      <w:pPr>
        <w:ind w:left="1800" w:hanging="1440"/>
      </w:pPr>
      <w:rPr>
        <w:rFonts w:ascii="Arial" w:eastAsia="Arial" w:hAnsi="Arial" w:hint="default"/>
        <w:color w:val="auto"/>
        <w:sz w:val="20"/>
      </w:rPr>
    </w:lvl>
    <w:lvl w:ilvl="6">
      <w:start w:val="1"/>
      <w:numFmt w:val="decimal"/>
      <w:isLgl/>
      <w:lvlText w:val="%1.%2.%3.%4.%5.%6.%7."/>
      <w:lvlJc w:val="left"/>
      <w:pPr>
        <w:ind w:left="1800" w:hanging="1440"/>
      </w:pPr>
      <w:rPr>
        <w:rFonts w:ascii="Arial" w:eastAsia="Arial" w:hAnsi="Arial" w:hint="default"/>
        <w:color w:val="auto"/>
        <w:sz w:val="20"/>
      </w:rPr>
    </w:lvl>
    <w:lvl w:ilvl="7">
      <w:start w:val="1"/>
      <w:numFmt w:val="decimal"/>
      <w:isLgl/>
      <w:lvlText w:val="%1.%2.%3.%4.%5.%6.%7.%8."/>
      <w:lvlJc w:val="left"/>
      <w:pPr>
        <w:ind w:left="2160" w:hanging="1800"/>
      </w:pPr>
      <w:rPr>
        <w:rFonts w:ascii="Arial" w:eastAsia="Arial" w:hAnsi="Arial" w:hint="default"/>
        <w:color w:val="auto"/>
        <w:sz w:val="20"/>
      </w:rPr>
    </w:lvl>
    <w:lvl w:ilvl="8">
      <w:start w:val="1"/>
      <w:numFmt w:val="decimal"/>
      <w:isLgl/>
      <w:lvlText w:val="%1.%2.%3.%4.%5.%6.%7.%8.%9."/>
      <w:lvlJc w:val="left"/>
      <w:pPr>
        <w:ind w:left="2520" w:hanging="2160"/>
      </w:pPr>
      <w:rPr>
        <w:rFonts w:ascii="Arial" w:eastAsia="Arial" w:hAnsi="Arial" w:hint="default"/>
        <w:color w:val="auto"/>
        <w:sz w:val="20"/>
      </w:rPr>
    </w:lvl>
  </w:abstractNum>
  <w:abstractNum w:abstractNumId="44" w15:restartNumberingAfterBreak="0">
    <w:nsid w:val="6FDD34BE"/>
    <w:multiLevelType w:val="multilevel"/>
    <w:tmpl w:val="5A3E81B6"/>
    <w:lvl w:ilvl="0">
      <w:start w:val="1"/>
      <w:numFmt w:val="decimal"/>
      <w:lvlText w:val="%1"/>
      <w:lvlJc w:val="left"/>
      <w:pPr>
        <w:ind w:left="360" w:hanging="360"/>
      </w:pPr>
      <w:rPr>
        <w:rFonts w:ascii="Arial" w:eastAsia="Arial" w:hAnsi="Arial" w:hint="default"/>
        <w:color w:val="auto"/>
        <w:sz w:val="20"/>
      </w:rPr>
    </w:lvl>
    <w:lvl w:ilvl="1">
      <w:start w:val="2"/>
      <w:numFmt w:val="decimal"/>
      <w:lvlText w:val="%1.%2"/>
      <w:lvlJc w:val="left"/>
      <w:pPr>
        <w:ind w:left="360" w:hanging="360"/>
      </w:pPr>
      <w:rPr>
        <w:rFonts w:ascii="Arial" w:eastAsia="Arial" w:hAnsi="Arial" w:hint="default"/>
        <w:color w:val="auto"/>
        <w:sz w:val="20"/>
      </w:rPr>
    </w:lvl>
    <w:lvl w:ilvl="2">
      <w:start w:val="1"/>
      <w:numFmt w:val="decimal"/>
      <w:lvlText w:val="%1.%2.%3"/>
      <w:lvlJc w:val="left"/>
      <w:pPr>
        <w:ind w:left="720" w:hanging="720"/>
      </w:pPr>
      <w:rPr>
        <w:rFonts w:ascii="Arial" w:eastAsia="Arial" w:hAnsi="Arial" w:hint="default"/>
        <w:color w:val="auto"/>
        <w:sz w:val="20"/>
      </w:rPr>
    </w:lvl>
    <w:lvl w:ilvl="3">
      <w:start w:val="1"/>
      <w:numFmt w:val="decimal"/>
      <w:lvlText w:val="%1.%2.%3.%4"/>
      <w:lvlJc w:val="left"/>
      <w:pPr>
        <w:ind w:left="1080" w:hanging="1080"/>
      </w:pPr>
      <w:rPr>
        <w:rFonts w:ascii="Arial" w:eastAsia="Arial" w:hAnsi="Arial" w:hint="default"/>
        <w:color w:val="auto"/>
        <w:sz w:val="20"/>
      </w:rPr>
    </w:lvl>
    <w:lvl w:ilvl="4">
      <w:start w:val="1"/>
      <w:numFmt w:val="decimal"/>
      <w:lvlText w:val="%1.%2.%3.%4.%5"/>
      <w:lvlJc w:val="left"/>
      <w:pPr>
        <w:ind w:left="1080" w:hanging="1080"/>
      </w:pPr>
      <w:rPr>
        <w:rFonts w:ascii="Arial" w:eastAsia="Arial" w:hAnsi="Arial" w:hint="default"/>
        <w:color w:val="auto"/>
        <w:sz w:val="20"/>
      </w:rPr>
    </w:lvl>
    <w:lvl w:ilvl="5">
      <w:start w:val="1"/>
      <w:numFmt w:val="decimal"/>
      <w:lvlText w:val="%1.%2.%3.%4.%5.%6"/>
      <w:lvlJc w:val="left"/>
      <w:pPr>
        <w:ind w:left="1440" w:hanging="1440"/>
      </w:pPr>
      <w:rPr>
        <w:rFonts w:ascii="Arial" w:eastAsia="Arial" w:hAnsi="Arial" w:hint="default"/>
        <w:color w:val="auto"/>
        <w:sz w:val="20"/>
      </w:rPr>
    </w:lvl>
    <w:lvl w:ilvl="6">
      <w:start w:val="1"/>
      <w:numFmt w:val="decimal"/>
      <w:lvlText w:val="%1.%2.%3.%4.%5.%6.%7"/>
      <w:lvlJc w:val="left"/>
      <w:pPr>
        <w:ind w:left="1440" w:hanging="1440"/>
      </w:pPr>
      <w:rPr>
        <w:rFonts w:ascii="Arial" w:eastAsia="Arial" w:hAnsi="Arial" w:hint="default"/>
        <w:color w:val="auto"/>
        <w:sz w:val="20"/>
      </w:rPr>
    </w:lvl>
    <w:lvl w:ilvl="7">
      <w:start w:val="1"/>
      <w:numFmt w:val="decimal"/>
      <w:lvlText w:val="%1.%2.%3.%4.%5.%6.%7.%8"/>
      <w:lvlJc w:val="left"/>
      <w:pPr>
        <w:ind w:left="1800" w:hanging="1800"/>
      </w:pPr>
      <w:rPr>
        <w:rFonts w:ascii="Arial" w:eastAsia="Arial" w:hAnsi="Arial" w:hint="default"/>
        <w:color w:val="auto"/>
        <w:sz w:val="20"/>
      </w:rPr>
    </w:lvl>
    <w:lvl w:ilvl="8">
      <w:start w:val="1"/>
      <w:numFmt w:val="decimal"/>
      <w:lvlText w:val="%1.%2.%3.%4.%5.%6.%7.%8.%9"/>
      <w:lvlJc w:val="left"/>
      <w:pPr>
        <w:ind w:left="1800" w:hanging="1800"/>
      </w:pPr>
      <w:rPr>
        <w:rFonts w:ascii="Arial" w:eastAsia="Arial" w:hAnsi="Arial" w:hint="default"/>
        <w:color w:val="auto"/>
        <w:sz w:val="20"/>
      </w:rPr>
    </w:lvl>
  </w:abstractNum>
  <w:abstractNum w:abstractNumId="45" w15:restartNumberingAfterBreak="0">
    <w:nsid w:val="79BB5E41"/>
    <w:multiLevelType w:val="multilevel"/>
    <w:tmpl w:val="69A69C12"/>
    <w:lvl w:ilvl="0">
      <w:start w:val="1"/>
      <w:numFmt w:val="decimal"/>
      <w:lvlText w:val="%1."/>
      <w:lvlJc w:val="left"/>
      <w:pPr>
        <w:ind w:left="720" w:hanging="360"/>
      </w:pPr>
      <w:rPr>
        <w:rFonts w:ascii="Arial" w:eastAsia="Arial" w:hAnsi="Arial" w:hint="default"/>
        <w:sz w:val="20"/>
      </w:rPr>
    </w:lvl>
    <w:lvl w:ilvl="1">
      <w:start w:val="1"/>
      <w:numFmt w:val="decimal"/>
      <w:isLgl/>
      <w:lvlText w:val="%1.%2."/>
      <w:lvlJc w:val="left"/>
      <w:pPr>
        <w:ind w:left="1080" w:hanging="720"/>
      </w:pPr>
      <w:rPr>
        <w:rFonts w:ascii="Arial" w:eastAsia="Arial" w:hAnsi="Arial" w:hint="default"/>
        <w:color w:val="auto"/>
        <w:sz w:val="20"/>
      </w:rPr>
    </w:lvl>
    <w:lvl w:ilvl="2">
      <w:start w:val="1"/>
      <w:numFmt w:val="decimal"/>
      <w:isLgl/>
      <w:lvlText w:val="%1.%2.%3."/>
      <w:lvlJc w:val="left"/>
      <w:pPr>
        <w:ind w:left="1080" w:hanging="720"/>
      </w:pPr>
      <w:rPr>
        <w:rFonts w:ascii="Arial" w:eastAsia="Arial" w:hAnsi="Arial" w:hint="default"/>
        <w:color w:val="auto"/>
        <w:sz w:val="20"/>
      </w:rPr>
    </w:lvl>
    <w:lvl w:ilvl="3">
      <w:start w:val="1"/>
      <w:numFmt w:val="decimal"/>
      <w:isLgl/>
      <w:lvlText w:val="%1.%2.%3.%4."/>
      <w:lvlJc w:val="left"/>
      <w:pPr>
        <w:ind w:left="1440" w:hanging="1080"/>
      </w:pPr>
      <w:rPr>
        <w:rFonts w:ascii="Arial" w:eastAsia="Arial" w:hAnsi="Arial" w:hint="default"/>
        <w:color w:val="auto"/>
        <w:sz w:val="20"/>
      </w:rPr>
    </w:lvl>
    <w:lvl w:ilvl="4">
      <w:start w:val="1"/>
      <w:numFmt w:val="decimal"/>
      <w:isLgl/>
      <w:lvlText w:val="%1.%2.%3.%4.%5."/>
      <w:lvlJc w:val="left"/>
      <w:pPr>
        <w:ind w:left="1440" w:hanging="1080"/>
      </w:pPr>
      <w:rPr>
        <w:rFonts w:ascii="Arial" w:eastAsia="Arial" w:hAnsi="Arial" w:hint="default"/>
        <w:color w:val="auto"/>
        <w:sz w:val="20"/>
      </w:rPr>
    </w:lvl>
    <w:lvl w:ilvl="5">
      <w:start w:val="1"/>
      <w:numFmt w:val="decimal"/>
      <w:isLgl/>
      <w:lvlText w:val="%1.%2.%3.%4.%5.%6."/>
      <w:lvlJc w:val="left"/>
      <w:pPr>
        <w:ind w:left="1800" w:hanging="1440"/>
      </w:pPr>
      <w:rPr>
        <w:rFonts w:ascii="Arial" w:eastAsia="Arial" w:hAnsi="Arial" w:hint="default"/>
        <w:color w:val="auto"/>
        <w:sz w:val="20"/>
      </w:rPr>
    </w:lvl>
    <w:lvl w:ilvl="6">
      <w:start w:val="1"/>
      <w:numFmt w:val="decimal"/>
      <w:isLgl/>
      <w:lvlText w:val="%1.%2.%3.%4.%5.%6.%7."/>
      <w:lvlJc w:val="left"/>
      <w:pPr>
        <w:ind w:left="1800" w:hanging="1440"/>
      </w:pPr>
      <w:rPr>
        <w:rFonts w:ascii="Arial" w:eastAsia="Arial" w:hAnsi="Arial" w:hint="default"/>
        <w:color w:val="auto"/>
        <w:sz w:val="20"/>
      </w:rPr>
    </w:lvl>
    <w:lvl w:ilvl="7">
      <w:start w:val="1"/>
      <w:numFmt w:val="decimal"/>
      <w:isLgl/>
      <w:lvlText w:val="%1.%2.%3.%4.%5.%6.%7.%8."/>
      <w:lvlJc w:val="left"/>
      <w:pPr>
        <w:ind w:left="2160" w:hanging="1800"/>
      </w:pPr>
      <w:rPr>
        <w:rFonts w:ascii="Arial" w:eastAsia="Arial" w:hAnsi="Arial" w:hint="default"/>
        <w:color w:val="auto"/>
        <w:sz w:val="20"/>
      </w:rPr>
    </w:lvl>
    <w:lvl w:ilvl="8">
      <w:start w:val="1"/>
      <w:numFmt w:val="decimal"/>
      <w:isLgl/>
      <w:lvlText w:val="%1.%2.%3.%4.%5.%6.%7.%8.%9."/>
      <w:lvlJc w:val="left"/>
      <w:pPr>
        <w:ind w:left="2520" w:hanging="2160"/>
      </w:pPr>
      <w:rPr>
        <w:rFonts w:ascii="Arial" w:eastAsia="Arial" w:hAnsi="Arial" w:hint="default"/>
        <w:color w:val="auto"/>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0"/>
  </w:num>
  <w:num w:numId="39">
    <w:abstractNumId w:val="44"/>
  </w:num>
  <w:num w:numId="40">
    <w:abstractNumId w:val="37"/>
  </w:num>
  <w:num w:numId="41">
    <w:abstractNumId w:val="45"/>
  </w:num>
  <w:num w:numId="42">
    <w:abstractNumId w:val="42"/>
  </w:num>
  <w:num w:numId="43">
    <w:abstractNumId w:val="43"/>
  </w:num>
  <w:num w:numId="44">
    <w:abstractNumId w:val="41"/>
  </w:num>
  <w:num w:numId="45">
    <w:abstractNumId w:val="3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32"/>
    <w:rsid w:val="000232AD"/>
    <w:rsid w:val="00031824"/>
    <w:rsid w:val="0008589B"/>
    <w:rsid w:val="000A4885"/>
    <w:rsid w:val="000B3C31"/>
    <w:rsid w:val="000D5CC5"/>
    <w:rsid w:val="000E3BBC"/>
    <w:rsid w:val="000F6843"/>
    <w:rsid w:val="0011306A"/>
    <w:rsid w:val="00117EC4"/>
    <w:rsid w:val="00170C8F"/>
    <w:rsid w:val="00202577"/>
    <w:rsid w:val="00203A67"/>
    <w:rsid w:val="0024740B"/>
    <w:rsid w:val="002563AF"/>
    <w:rsid w:val="002640F6"/>
    <w:rsid w:val="00273E2B"/>
    <w:rsid w:val="002948EB"/>
    <w:rsid w:val="002F19F8"/>
    <w:rsid w:val="002F2497"/>
    <w:rsid w:val="00301AFB"/>
    <w:rsid w:val="0031452D"/>
    <w:rsid w:val="00322669"/>
    <w:rsid w:val="00324FC3"/>
    <w:rsid w:val="003362F8"/>
    <w:rsid w:val="00354799"/>
    <w:rsid w:val="00375569"/>
    <w:rsid w:val="003953BE"/>
    <w:rsid w:val="003A3823"/>
    <w:rsid w:val="003D5334"/>
    <w:rsid w:val="003E3C6D"/>
    <w:rsid w:val="003F30A0"/>
    <w:rsid w:val="00441C0E"/>
    <w:rsid w:val="00465F3F"/>
    <w:rsid w:val="00490671"/>
    <w:rsid w:val="004958A9"/>
    <w:rsid w:val="004A781B"/>
    <w:rsid w:val="004D65B2"/>
    <w:rsid w:val="004E1822"/>
    <w:rsid w:val="004E69FC"/>
    <w:rsid w:val="005013BD"/>
    <w:rsid w:val="00583C42"/>
    <w:rsid w:val="0062198C"/>
    <w:rsid w:val="006B3729"/>
    <w:rsid w:val="006C41EA"/>
    <w:rsid w:val="006D2E3A"/>
    <w:rsid w:val="006F667E"/>
    <w:rsid w:val="00721636"/>
    <w:rsid w:val="00735CAD"/>
    <w:rsid w:val="00742647"/>
    <w:rsid w:val="007527FC"/>
    <w:rsid w:val="00755E21"/>
    <w:rsid w:val="007938B1"/>
    <w:rsid w:val="007A5C2A"/>
    <w:rsid w:val="007B648B"/>
    <w:rsid w:val="007F5E15"/>
    <w:rsid w:val="007F767D"/>
    <w:rsid w:val="00815DE6"/>
    <w:rsid w:val="0086510D"/>
    <w:rsid w:val="00875999"/>
    <w:rsid w:val="008A41E7"/>
    <w:rsid w:val="008D4932"/>
    <w:rsid w:val="00902FFC"/>
    <w:rsid w:val="009111E1"/>
    <w:rsid w:val="00912FD4"/>
    <w:rsid w:val="00925C80"/>
    <w:rsid w:val="00952ABE"/>
    <w:rsid w:val="009557F1"/>
    <w:rsid w:val="00986957"/>
    <w:rsid w:val="00987559"/>
    <w:rsid w:val="009A5BF1"/>
    <w:rsid w:val="009C123D"/>
    <w:rsid w:val="009C7A34"/>
    <w:rsid w:val="009E5C7E"/>
    <w:rsid w:val="00A02870"/>
    <w:rsid w:val="00A135DA"/>
    <w:rsid w:val="00A50786"/>
    <w:rsid w:val="00A77E32"/>
    <w:rsid w:val="00A82F45"/>
    <w:rsid w:val="00A9689B"/>
    <w:rsid w:val="00AA0570"/>
    <w:rsid w:val="00AA0EFE"/>
    <w:rsid w:val="00AC13B6"/>
    <w:rsid w:val="00AC54C9"/>
    <w:rsid w:val="00AF3348"/>
    <w:rsid w:val="00AF4FF6"/>
    <w:rsid w:val="00B11961"/>
    <w:rsid w:val="00B3174F"/>
    <w:rsid w:val="00B5443E"/>
    <w:rsid w:val="00B6487B"/>
    <w:rsid w:val="00B80169"/>
    <w:rsid w:val="00BA5F7F"/>
    <w:rsid w:val="00BA6492"/>
    <w:rsid w:val="00BB27A0"/>
    <w:rsid w:val="00C200ED"/>
    <w:rsid w:val="00C26D76"/>
    <w:rsid w:val="00C50E17"/>
    <w:rsid w:val="00C75A2F"/>
    <w:rsid w:val="00C83BAA"/>
    <w:rsid w:val="00CF0E14"/>
    <w:rsid w:val="00CF1D63"/>
    <w:rsid w:val="00D47E31"/>
    <w:rsid w:val="00D65276"/>
    <w:rsid w:val="00D86005"/>
    <w:rsid w:val="00D972F8"/>
    <w:rsid w:val="00DC5236"/>
    <w:rsid w:val="00DE1DD9"/>
    <w:rsid w:val="00E06629"/>
    <w:rsid w:val="00E223B3"/>
    <w:rsid w:val="00E37B2F"/>
    <w:rsid w:val="00E60A32"/>
    <w:rsid w:val="00E61D32"/>
    <w:rsid w:val="00E84402"/>
    <w:rsid w:val="00E96AE3"/>
    <w:rsid w:val="00EC6616"/>
    <w:rsid w:val="00ED04DD"/>
    <w:rsid w:val="00EF573C"/>
    <w:rsid w:val="00F47CA5"/>
    <w:rsid w:val="00F7408C"/>
    <w:rsid w:val="00F83A29"/>
    <w:rsid w:val="00F96075"/>
    <w:rsid w:val="00FA53AB"/>
    <w:rsid w:val="00FB4DA9"/>
    <w:rsid w:val="00FC4362"/>
    <w:rsid w:val="00FD7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F6A94"/>
  <w15:docId w15:val="{71CBCD5F-8D4D-4E74-A20C-F0577F14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7D"/>
    <w:pPr>
      <w:ind w:left="720"/>
      <w:contextualSpacing/>
    </w:pPr>
  </w:style>
  <w:style w:type="character" w:customStyle="1" w:styleId="shorttext">
    <w:name w:val="short_text"/>
    <w:basedOn w:val="DefaultParagraphFont"/>
    <w:rsid w:val="00441C0E"/>
  </w:style>
  <w:style w:type="table" w:styleId="TableGrid">
    <w:name w:val="Table Grid"/>
    <w:basedOn w:val="TableNormal"/>
    <w:uiPriority w:val="59"/>
    <w:rsid w:val="0011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232AD"/>
    <w:pPr>
      <w:tabs>
        <w:tab w:val="center" w:pos="4536"/>
        <w:tab w:val="right" w:pos="9072"/>
      </w:tabs>
    </w:pPr>
  </w:style>
  <w:style w:type="character" w:customStyle="1" w:styleId="HeaderChar">
    <w:name w:val="Header Char"/>
    <w:basedOn w:val="DefaultParagraphFont"/>
    <w:link w:val="Header"/>
    <w:uiPriority w:val="99"/>
    <w:semiHidden/>
    <w:rsid w:val="000232AD"/>
  </w:style>
  <w:style w:type="paragraph" w:styleId="Footer">
    <w:name w:val="footer"/>
    <w:basedOn w:val="Normal"/>
    <w:link w:val="FooterChar"/>
    <w:uiPriority w:val="99"/>
    <w:unhideWhenUsed/>
    <w:rsid w:val="000232AD"/>
    <w:pPr>
      <w:tabs>
        <w:tab w:val="center" w:pos="4536"/>
        <w:tab w:val="right" w:pos="9072"/>
      </w:tabs>
    </w:pPr>
  </w:style>
  <w:style w:type="character" w:customStyle="1" w:styleId="FooterChar">
    <w:name w:val="Footer Char"/>
    <w:basedOn w:val="DefaultParagraphFont"/>
    <w:link w:val="Footer"/>
    <w:uiPriority w:val="99"/>
    <w:rsid w:val="000232AD"/>
  </w:style>
  <w:style w:type="character" w:styleId="Hyperlink">
    <w:name w:val="Hyperlink"/>
    <w:basedOn w:val="DefaultParagraphFont"/>
    <w:uiPriority w:val="99"/>
    <w:unhideWhenUsed/>
    <w:rsid w:val="00AC54C9"/>
    <w:rPr>
      <w:color w:val="0000FF" w:themeColor="hyperlink"/>
      <w:u w:val="single"/>
    </w:rPr>
  </w:style>
  <w:style w:type="paragraph" w:styleId="FootnoteText">
    <w:name w:val="footnote text"/>
    <w:basedOn w:val="Normal"/>
    <w:link w:val="FootnoteTextChar"/>
    <w:uiPriority w:val="99"/>
    <w:semiHidden/>
    <w:unhideWhenUsed/>
    <w:rsid w:val="004A781B"/>
  </w:style>
  <w:style w:type="character" w:customStyle="1" w:styleId="FootnoteTextChar">
    <w:name w:val="Footnote Text Char"/>
    <w:basedOn w:val="DefaultParagraphFont"/>
    <w:link w:val="FootnoteText"/>
    <w:uiPriority w:val="99"/>
    <w:semiHidden/>
    <w:rsid w:val="004A781B"/>
  </w:style>
  <w:style w:type="character" w:styleId="FootnoteReference">
    <w:name w:val="footnote reference"/>
    <w:basedOn w:val="DefaultParagraphFont"/>
    <w:uiPriority w:val="99"/>
    <w:semiHidden/>
    <w:unhideWhenUsed/>
    <w:rsid w:val="004A781B"/>
    <w:rPr>
      <w:vertAlign w:val="superscript"/>
    </w:rPr>
  </w:style>
  <w:style w:type="paragraph" w:styleId="BalloonText">
    <w:name w:val="Balloon Text"/>
    <w:basedOn w:val="Normal"/>
    <w:link w:val="BalloonTextChar"/>
    <w:uiPriority w:val="99"/>
    <w:semiHidden/>
    <w:unhideWhenUsed/>
    <w:rsid w:val="006B3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29"/>
    <w:rPr>
      <w:rFonts w:ascii="Segoe UI" w:hAnsi="Segoe UI" w:cs="Segoe UI"/>
      <w:sz w:val="18"/>
      <w:szCs w:val="18"/>
    </w:rPr>
  </w:style>
  <w:style w:type="character" w:styleId="CommentReference">
    <w:name w:val="annotation reference"/>
    <w:basedOn w:val="DefaultParagraphFont"/>
    <w:uiPriority w:val="99"/>
    <w:semiHidden/>
    <w:unhideWhenUsed/>
    <w:rsid w:val="00117EC4"/>
    <w:rPr>
      <w:sz w:val="16"/>
      <w:szCs w:val="16"/>
    </w:rPr>
  </w:style>
  <w:style w:type="paragraph" w:styleId="CommentText">
    <w:name w:val="annotation text"/>
    <w:basedOn w:val="Normal"/>
    <w:link w:val="CommentTextChar"/>
    <w:uiPriority w:val="99"/>
    <w:semiHidden/>
    <w:unhideWhenUsed/>
    <w:rsid w:val="00117EC4"/>
  </w:style>
  <w:style w:type="character" w:customStyle="1" w:styleId="CommentTextChar">
    <w:name w:val="Comment Text Char"/>
    <w:basedOn w:val="DefaultParagraphFont"/>
    <w:link w:val="CommentText"/>
    <w:uiPriority w:val="99"/>
    <w:semiHidden/>
    <w:rsid w:val="00117EC4"/>
  </w:style>
  <w:style w:type="paragraph" w:styleId="CommentSubject">
    <w:name w:val="annotation subject"/>
    <w:basedOn w:val="CommentText"/>
    <w:next w:val="CommentText"/>
    <w:link w:val="CommentSubjectChar"/>
    <w:uiPriority w:val="99"/>
    <w:semiHidden/>
    <w:unhideWhenUsed/>
    <w:rsid w:val="00117EC4"/>
    <w:rPr>
      <w:b/>
      <w:bCs/>
    </w:rPr>
  </w:style>
  <w:style w:type="character" w:customStyle="1" w:styleId="CommentSubjectChar">
    <w:name w:val="Comment Subject Char"/>
    <w:basedOn w:val="CommentTextChar"/>
    <w:link w:val="CommentSubject"/>
    <w:uiPriority w:val="99"/>
    <w:semiHidden/>
    <w:rsid w:val="00117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4398">
      <w:bodyDiv w:val="1"/>
      <w:marLeft w:val="0"/>
      <w:marRight w:val="0"/>
      <w:marTop w:val="0"/>
      <w:marBottom w:val="0"/>
      <w:divBdr>
        <w:top w:val="none" w:sz="0" w:space="0" w:color="auto"/>
        <w:left w:val="none" w:sz="0" w:space="0" w:color="auto"/>
        <w:bottom w:val="none" w:sz="0" w:space="0" w:color="auto"/>
        <w:right w:val="none" w:sz="0" w:space="0" w:color="auto"/>
      </w:divBdr>
      <w:divsChild>
        <w:div w:id="1388602409">
          <w:marLeft w:val="0"/>
          <w:marRight w:val="0"/>
          <w:marTop w:val="0"/>
          <w:marBottom w:val="0"/>
          <w:divBdr>
            <w:top w:val="none" w:sz="0" w:space="0" w:color="auto"/>
            <w:left w:val="none" w:sz="0" w:space="0" w:color="auto"/>
            <w:bottom w:val="none" w:sz="0" w:space="0" w:color="auto"/>
            <w:right w:val="none" w:sz="0" w:space="0" w:color="auto"/>
          </w:divBdr>
          <w:divsChild>
            <w:div w:id="345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2842">
      <w:bodyDiv w:val="1"/>
      <w:marLeft w:val="0"/>
      <w:marRight w:val="0"/>
      <w:marTop w:val="0"/>
      <w:marBottom w:val="0"/>
      <w:divBdr>
        <w:top w:val="none" w:sz="0" w:space="0" w:color="auto"/>
        <w:left w:val="none" w:sz="0" w:space="0" w:color="auto"/>
        <w:bottom w:val="none" w:sz="0" w:space="0" w:color="auto"/>
        <w:right w:val="none" w:sz="0" w:space="0" w:color="auto"/>
      </w:divBdr>
      <w:divsChild>
        <w:div w:id="682512244">
          <w:marLeft w:val="0"/>
          <w:marRight w:val="0"/>
          <w:marTop w:val="0"/>
          <w:marBottom w:val="0"/>
          <w:divBdr>
            <w:top w:val="none" w:sz="0" w:space="0" w:color="auto"/>
            <w:left w:val="none" w:sz="0" w:space="0" w:color="auto"/>
            <w:bottom w:val="none" w:sz="0" w:space="0" w:color="auto"/>
            <w:right w:val="none" w:sz="0" w:space="0" w:color="auto"/>
          </w:divBdr>
          <w:divsChild>
            <w:div w:id="16571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7948">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sChild>
        <w:div w:id="1337734230">
          <w:marLeft w:val="0"/>
          <w:marRight w:val="0"/>
          <w:marTop w:val="0"/>
          <w:marBottom w:val="0"/>
          <w:divBdr>
            <w:top w:val="none" w:sz="0" w:space="0" w:color="auto"/>
            <w:left w:val="none" w:sz="0" w:space="0" w:color="auto"/>
            <w:bottom w:val="none" w:sz="0" w:space="0" w:color="auto"/>
            <w:right w:val="none" w:sz="0" w:space="0" w:color="auto"/>
          </w:divBdr>
          <w:divsChild>
            <w:div w:id="3604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7AF3E-15E8-4005-97FE-62893824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7375</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dc:creator>
  <cp:lastModifiedBy>Liliane Nkurikiye</cp:lastModifiedBy>
  <cp:revision>2</cp:revision>
  <dcterms:created xsi:type="dcterms:W3CDTF">2017-03-06T10:37:00Z</dcterms:created>
  <dcterms:modified xsi:type="dcterms:W3CDTF">2017-03-06T10:37:00Z</dcterms:modified>
</cp:coreProperties>
</file>