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0C8F7" w14:textId="27264857" w:rsidR="00277B57" w:rsidRPr="00277B57" w:rsidRDefault="003231A8" w:rsidP="006A02D8">
      <w:pPr>
        <w:pStyle w:val="Titre4"/>
        <w:jc w:val="center"/>
        <w:rPr>
          <w:rFonts w:ascii="Garamond" w:hAnsi="Garamond"/>
          <w:color w:val="000000"/>
        </w:rPr>
      </w:pPr>
      <w:bookmarkStart w:id="0" w:name="_GoBack"/>
      <w:bookmarkEnd w:id="0"/>
      <w:r w:rsidRPr="00277B57">
        <w:rPr>
          <w:rFonts w:ascii="Garamond" w:hAnsi="Garamond"/>
          <w:noProof/>
          <w:lang w:val="fr-BE" w:eastAsia="fr-BE"/>
        </w:rPr>
        <w:drawing>
          <wp:inline distT="0" distB="0" distL="0" distR="0" wp14:anchorId="1FD326F7" wp14:editId="3E7720B8">
            <wp:extent cx="2087880" cy="718820"/>
            <wp:effectExtent l="0" t="0" r="0" b="0"/>
            <wp:docPr id="2" name="Image 6" descr="Accueil | Ministère des Finances de la Républ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ccueil | Ministère des Finances de la Républiqu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7880" cy="718820"/>
                    </a:xfrm>
                    <a:prstGeom prst="rect">
                      <a:avLst/>
                    </a:prstGeom>
                    <a:noFill/>
                    <a:ln>
                      <a:noFill/>
                    </a:ln>
                  </pic:spPr>
                </pic:pic>
              </a:graphicData>
            </a:graphic>
          </wp:inline>
        </w:drawing>
      </w:r>
      <w:r>
        <w:rPr>
          <w:rFonts w:ascii="Garamond" w:hAnsi="Garamond"/>
          <w:noProof/>
          <w:lang w:val="fr-BE" w:eastAsia="fr-BE"/>
        </w:rPr>
        <w:drawing>
          <wp:inline distT="0" distB="0" distL="0" distR="0" wp14:anchorId="39EC5E80" wp14:editId="40A22305">
            <wp:extent cx="1884045" cy="688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4045" cy="688975"/>
                    </a:xfrm>
                    <a:prstGeom prst="rect">
                      <a:avLst/>
                    </a:prstGeom>
                    <a:noFill/>
                  </pic:spPr>
                </pic:pic>
              </a:graphicData>
            </a:graphic>
          </wp:inline>
        </w:drawing>
      </w:r>
    </w:p>
    <w:p w14:paraId="025A9EF9" w14:textId="77777777" w:rsidR="00277B57" w:rsidRPr="00277B57" w:rsidRDefault="00277B57" w:rsidP="00277B57">
      <w:pPr>
        <w:ind w:right="-2"/>
        <w:jc w:val="center"/>
        <w:outlineLvl w:val="0"/>
        <w:rPr>
          <w:rFonts w:ascii="Garamond" w:hAnsi="Garamond"/>
          <w:b/>
          <w:color w:val="000000"/>
        </w:rPr>
      </w:pPr>
    </w:p>
    <w:p w14:paraId="69917804" w14:textId="77777777" w:rsidR="0025437D" w:rsidRPr="00277B57" w:rsidRDefault="0025437D" w:rsidP="00D179FB">
      <w:pPr>
        <w:tabs>
          <w:tab w:val="left" w:pos="0"/>
          <w:tab w:val="left" w:pos="720"/>
          <w:tab w:val="left" w:pos="1080"/>
        </w:tabs>
        <w:jc w:val="center"/>
        <w:rPr>
          <w:rFonts w:ascii="Garamond" w:hAnsi="Garamond"/>
          <w:b/>
          <w:bCs/>
          <w:snapToGrid w:val="0"/>
          <w:color w:val="000000"/>
          <w:sz w:val="22"/>
          <w:szCs w:val="22"/>
          <w:lang w:val="fr-FR"/>
        </w:rPr>
      </w:pPr>
    </w:p>
    <w:p w14:paraId="0CB62F30" w14:textId="77777777" w:rsidR="00277B57" w:rsidRPr="00277B57" w:rsidRDefault="00277B57" w:rsidP="00277B57">
      <w:pPr>
        <w:tabs>
          <w:tab w:val="left" w:pos="0"/>
          <w:tab w:val="left" w:pos="720"/>
          <w:tab w:val="left" w:pos="1080"/>
        </w:tabs>
        <w:jc w:val="center"/>
        <w:rPr>
          <w:rFonts w:ascii="Garamond" w:hAnsi="Garamond"/>
          <w:b/>
          <w:bCs/>
          <w:snapToGrid w:val="0"/>
          <w:color w:val="000000"/>
          <w:lang w:val="fr-FR"/>
        </w:rPr>
      </w:pPr>
      <w:r w:rsidRPr="00277B57">
        <w:rPr>
          <w:rFonts w:ascii="Garamond" w:hAnsi="Garamond"/>
          <w:b/>
          <w:bCs/>
          <w:snapToGrid w:val="0"/>
          <w:color w:val="000000"/>
          <w:lang w:val="fr-FR"/>
        </w:rPr>
        <w:t>SPECIALISTE EN PASSATION DES MARCHES</w:t>
      </w:r>
    </w:p>
    <w:p w14:paraId="443D06F9" w14:textId="77777777" w:rsidR="00277B57" w:rsidRPr="00277B57" w:rsidRDefault="00277B57" w:rsidP="00277B57">
      <w:pPr>
        <w:tabs>
          <w:tab w:val="left" w:pos="0"/>
          <w:tab w:val="left" w:pos="720"/>
          <w:tab w:val="left" w:pos="1080"/>
        </w:tabs>
        <w:jc w:val="center"/>
        <w:rPr>
          <w:rFonts w:ascii="Garamond" w:hAnsi="Garamond"/>
          <w:b/>
          <w:bCs/>
          <w:snapToGrid w:val="0"/>
          <w:color w:val="000000"/>
          <w:lang w:val="fr-FR"/>
        </w:rPr>
      </w:pPr>
    </w:p>
    <w:p w14:paraId="744163AF" w14:textId="77777777" w:rsidR="00277B57" w:rsidRPr="00277B57" w:rsidRDefault="00277B57" w:rsidP="00277B57">
      <w:pPr>
        <w:tabs>
          <w:tab w:val="left" w:pos="0"/>
          <w:tab w:val="left" w:pos="720"/>
          <w:tab w:val="left" w:pos="1080"/>
        </w:tabs>
        <w:spacing w:line="276" w:lineRule="auto"/>
        <w:jc w:val="center"/>
        <w:rPr>
          <w:rFonts w:ascii="Garamond" w:hAnsi="Garamond"/>
          <w:snapToGrid w:val="0"/>
          <w:sz w:val="28"/>
          <w:szCs w:val="28"/>
          <w:lang w:val="fr-FR"/>
        </w:rPr>
      </w:pPr>
      <w:r w:rsidRPr="00277B57">
        <w:rPr>
          <w:rFonts w:ascii="Garamond" w:hAnsi="Garamond"/>
          <w:snapToGrid w:val="0"/>
          <w:sz w:val="28"/>
          <w:szCs w:val="28"/>
          <w:lang w:val="fr-FR"/>
        </w:rPr>
        <w:t>TERMES DE REFERENCE ET ÉTENDUE DES SERVICES</w:t>
      </w:r>
    </w:p>
    <w:p w14:paraId="0B9A19A1" w14:textId="77777777" w:rsidR="00277B57" w:rsidRPr="00277B57" w:rsidRDefault="00277B57" w:rsidP="00277B57">
      <w:pPr>
        <w:tabs>
          <w:tab w:val="left" w:pos="0"/>
          <w:tab w:val="left" w:pos="720"/>
          <w:tab w:val="left" w:pos="1080"/>
        </w:tabs>
        <w:spacing w:line="276" w:lineRule="auto"/>
        <w:jc w:val="center"/>
        <w:rPr>
          <w:rFonts w:ascii="Garamond" w:hAnsi="Garamond"/>
          <w:snapToGrid w:val="0"/>
          <w:sz w:val="28"/>
          <w:szCs w:val="28"/>
          <w:lang w:val="fr-FR"/>
        </w:rPr>
      </w:pPr>
    </w:p>
    <w:p w14:paraId="31D5DC14" w14:textId="77777777" w:rsidR="00277B57" w:rsidRPr="00277B57" w:rsidRDefault="00277B57" w:rsidP="00277B57">
      <w:pPr>
        <w:numPr>
          <w:ilvl w:val="0"/>
          <w:numId w:val="1"/>
        </w:numPr>
        <w:jc w:val="both"/>
        <w:rPr>
          <w:rFonts w:ascii="Garamond" w:hAnsi="Garamond"/>
          <w:color w:val="000000"/>
        </w:rPr>
      </w:pPr>
      <w:proofErr w:type="spellStart"/>
      <w:r w:rsidRPr="00277B57">
        <w:rPr>
          <w:rFonts w:ascii="Garamond" w:hAnsi="Garamond"/>
          <w:b/>
          <w:bCs/>
          <w:smallCaps/>
          <w:color w:val="000000"/>
        </w:rPr>
        <w:t>Contexte</w:t>
      </w:r>
      <w:proofErr w:type="spellEnd"/>
    </w:p>
    <w:p w14:paraId="7468B3A5" w14:textId="77777777" w:rsidR="00277B57" w:rsidRPr="00277B57" w:rsidRDefault="00277B57" w:rsidP="00277B57">
      <w:pPr>
        <w:ind w:left="360"/>
        <w:jc w:val="both"/>
        <w:rPr>
          <w:rFonts w:ascii="Garamond" w:hAnsi="Garamond"/>
          <w:color w:val="000000"/>
        </w:rPr>
      </w:pPr>
    </w:p>
    <w:p w14:paraId="6FC0AC9C" w14:textId="77777777" w:rsidR="00277B57" w:rsidRPr="00277B57" w:rsidRDefault="00277B57" w:rsidP="00277B57">
      <w:pPr>
        <w:spacing w:line="276" w:lineRule="auto"/>
        <w:jc w:val="both"/>
        <w:rPr>
          <w:rFonts w:ascii="Garamond" w:hAnsi="Garamond"/>
          <w:lang w:val="fr-FR"/>
        </w:rPr>
      </w:pPr>
      <w:r w:rsidRPr="00277B57">
        <w:rPr>
          <w:rFonts w:ascii="Garamond" w:hAnsi="Garamond"/>
          <w:lang w:val="fr-FR"/>
        </w:rPr>
        <w:t xml:space="preserve">Le Gouvernement de la République Démocratique du Congo (DRC) a obtenu un financement de la Banque mondiale (BM) à hauteur d’USD 695 millions </w:t>
      </w:r>
      <w:r w:rsidRPr="00277B57">
        <w:rPr>
          <w:rFonts w:ascii="Garamond" w:hAnsi="Garamond"/>
          <w:bCs/>
          <w:iCs/>
          <w:lang w:val="fr-FR"/>
        </w:rPr>
        <w:t>pour financer</w:t>
      </w:r>
      <w:r w:rsidRPr="00277B57">
        <w:rPr>
          <w:rFonts w:ascii="Garamond" w:hAnsi="Garamond"/>
          <w:lang w:val="fr-FR"/>
        </w:rPr>
        <w:t xml:space="preserve"> le Projet pour la Stabilisation de l’Est de la RDC pour la Paix (« STEP ») avec ses différents financements </w:t>
      </w:r>
      <w:r w:rsidR="001D60B1" w:rsidRPr="00277B57">
        <w:rPr>
          <w:rFonts w:ascii="Garamond" w:hAnsi="Garamond"/>
          <w:lang w:val="fr-FR"/>
        </w:rPr>
        <w:t xml:space="preserve">additionnels. </w:t>
      </w:r>
      <w:r w:rsidRPr="00277B57">
        <w:rPr>
          <w:rFonts w:ascii="Garamond" w:hAnsi="Garamond"/>
          <w:lang w:val="fr-FR"/>
        </w:rPr>
        <w:t>Le Ministère des Finances, autorité de tutelle du projet, aux termes de dispositions transitoires et Accord de financement amandé et à travers sa Cellule de Suivi de</w:t>
      </w:r>
      <w:r w:rsidR="001D60B1">
        <w:rPr>
          <w:rFonts w:ascii="Garamond" w:hAnsi="Garamond"/>
          <w:lang w:val="fr-FR"/>
        </w:rPr>
        <w:t>s</w:t>
      </w:r>
      <w:r w:rsidRPr="00277B57">
        <w:rPr>
          <w:rFonts w:ascii="Garamond" w:hAnsi="Garamond"/>
          <w:lang w:val="fr-FR"/>
        </w:rPr>
        <w:t xml:space="preserve"> Projet</w:t>
      </w:r>
      <w:r w:rsidR="001D60B1">
        <w:rPr>
          <w:rFonts w:ascii="Garamond" w:hAnsi="Garamond"/>
          <w:lang w:val="fr-FR"/>
        </w:rPr>
        <w:t>s</w:t>
      </w:r>
      <w:r w:rsidRPr="00277B57">
        <w:rPr>
          <w:rFonts w:ascii="Garamond" w:hAnsi="Garamond"/>
          <w:lang w:val="fr-FR"/>
        </w:rPr>
        <w:t xml:space="preserve"> et Programme</w:t>
      </w:r>
      <w:r w:rsidR="001D60B1">
        <w:rPr>
          <w:rFonts w:ascii="Garamond" w:hAnsi="Garamond"/>
          <w:lang w:val="fr-FR"/>
        </w:rPr>
        <w:t>s</w:t>
      </w:r>
      <w:r w:rsidRPr="00277B57">
        <w:rPr>
          <w:rFonts w:ascii="Garamond" w:hAnsi="Garamond"/>
          <w:lang w:val="fr-FR"/>
        </w:rPr>
        <w:t xml:space="preserve"> </w:t>
      </w:r>
      <w:r w:rsidR="001D60B1">
        <w:rPr>
          <w:rFonts w:ascii="Garamond" w:hAnsi="Garamond"/>
          <w:lang w:val="fr-FR"/>
        </w:rPr>
        <w:t>à financements extérieurs</w:t>
      </w:r>
      <w:r w:rsidRPr="00277B57">
        <w:rPr>
          <w:rFonts w:ascii="Garamond" w:hAnsi="Garamond"/>
          <w:lang w:val="fr-FR"/>
        </w:rPr>
        <w:t xml:space="preserve"> (CSPP), a été responsabilisé pour l’exécution dudit Projet pendant la période transitoire occasionné par la dissolution du Fonds Social de la RDC, établissement public.</w:t>
      </w:r>
    </w:p>
    <w:p w14:paraId="4DAADD9F" w14:textId="77777777" w:rsidR="00277B57" w:rsidRPr="00277B57" w:rsidRDefault="00277B57" w:rsidP="00277B57">
      <w:pPr>
        <w:spacing w:line="276" w:lineRule="auto"/>
        <w:jc w:val="both"/>
        <w:rPr>
          <w:rFonts w:ascii="Garamond" w:hAnsi="Garamond"/>
          <w:lang w:val="fr-FR"/>
        </w:rPr>
      </w:pPr>
    </w:p>
    <w:p w14:paraId="2F050DD4" w14:textId="77777777" w:rsidR="0081662A" w:rsidRDefault="00277B57" w:rsidP="00277B57">
      <w:pPr>
        <w:jc w:val="both"/>
        <w:rPr>
          <w:rFonts w:ascii="Garamond" w:hAnsi="Garamond"/>
          <w:color w:val="000000"/>
          <w:lang w:val="fr-FR"/>
        </w:rPr>
      </w:pPr>
      <w:r w:rsidRPr="00277B57">
        <w:rPr>
          <w:rFonts w:ascii="Garamond" w:hAnsi="Garamond"/>
          <w:lang w:val="fr-FR"/>
        </w:rPr>
        <w:t>Ce projet de protection sociale a pour objectif d’améliorer l’accès aux moyens de subsistance et aux infrastructures socio-économiques dans les communautés vulnérables du pays</w:t>
      </w:r>
      <w:r w:rsidRPr="00277B57">
        <w:rPr>
          <w:rFonts w:ascii="Garamond" w:hAnsi="Garamond"/>
          <w:color w:val="000000"/>
          <w:lang w:val="fr-FR"/>
        </w:rPr>
        <w:t>. Le Projet STEP  comprend cinq composantes : trois composantes techniques, une composante de gestion, et une composante d’intervention d’urgence. Les composantes techniques comprennent entre autres</w:t>
      </w:r>
      <w:r w:rsidR="0081662A">
        <w:rPr>
          <w:rFonts w:ascii="Garamond" w:hAnsi="Garamond"/>
          <w:color w:val="000000"/>
          <w:lang w:val="fr-FR"/>
        </w:rPr>
        <w:t> :</w:t>
      </w:r>
      <w:r w:rsidRPr="00277B57">
        <w:rPr>
          <w:rFonts w:ascii="Garamond" w:hAnsi="Garamond"/>
          <w:color w:val="000000"/>
          <w:lang w:val="fr-FR"/>
        </w:rPr>
        <w:t xml:space="preserve"> la construction et réhabilitation d’infrastructures communautaire</w:t>
      </w:r>
      <w:r w:rsidR="0081662A">
        <w:rPr>
          <w:rFonts w:ascii="Garamond" w:hAnsi="Garamond"/>
          <w:color w:val="000000"/>
          <w:lang w:val="fr-FR"/>
        </w:rPr>
        <w:t> ;</w:t>
      </w:r>
      <w:r w:rsidRPr="00277B57">
        <w:rPr>
          <w:rFonts w:ascii="Garamond" w:hAnsi="Garamond"/>
          <w:color w:val="000000"/>
          <w:lang w:val="fr-FR"/>
        </w:rPr>
        <w:t xml:space="preserve"> un large programme de filets sociaux</w:t>
      </w:r>
      <w:r w:rsidR="0081662A">
        <w:rPr>
          <w:rFonts w:ascii="Garamond" w:hAnsi="Garamond"/>
          <w:color w:val="000000"/>
          <w:lang w:val="fr-FR"/>
        </w:rPr>
        <w:t> ;</w:t>
      </w:r>
      <w:r w:rsidRPr="00277B57">
        <w:rPr>
          <w:rFonts w:ascii="Garamond" w:hAnsi="Garamond"/>
          <w:color w:val="000000"/>
          <w:lang w:val="fr-FR"/>
        </w:rPr>
        <w:t xml:space="preserve"> et un appui à la structuration du secteur. </w:t>
      </w:r>
    </w:p>
    <w:p w14:paraId="6FF05B86" w14:textId="77777777" w:rsidR="00277B57" w:rsidRPr="00277B57" w:rsidRDefault="00277B57" w:rsidP="00277B57">
      <w:pPr>
        <w:jc w:val="both"/>
        <w:rPr>
          <w:rFonts w:ascii="Garamond" w:hAnsi="Garamond"/>
          <w:color w:val="000000"/>
          <w:lang w:val="fr-FR"/>
        </w:rPr>
      </w:pPr>
      <w:r w:rsidRPr="00277B57">
        <w:rPr>
          <w:rFonts w:ascii="Garamond" w:hAnsi="Garamond"/>
          <w:color w:val="000000"/>
          <w:lang w:val="fr-FR"/>
        </w:rPr>
        <w:t>Six provinces sont initialement bénéficiaires du projet </w:t>
      </w:r>
      <w:r w:rsidR="0081662A">
        <w:rPr>
          <w:rFonts w:ascii="Garamond" w:hAnsi="Garamond"/>
          <w:color w:val="000000"/>
          <w:lang w:val="fr-FR"/>
        </w:rPr>
        <w:t xml:space="preserve">à savoir </w:t>
      </w:r>
      <w:r w:rsidRPr="00277B57">
        <w:rPr>
          <w:rFonts w:ascii="Garamond" w:hAnsi="Garamond"/>
          <w:color w:val="000000"/>
          <w:lang w:val="fr-FR"/>
        </w:rPr>
        <w:t xml:space="preserve">: </w:t>
      </w:r>
      <w:r w:rsidR="0081662A">
        <w:rPr>
          <w:rFonts w:ascii="Garamond" w:hAnsi="Garamond"/>
          <w:color w:val="000000"/>
          <w:lang w:val="fr-FR"/>
        </w:rPr>
        <w:t xml:space="preserve">le </w:t>
      </w:r>
      <w:r w:rsidRPr="00277B57">
        <w:rPr>
          <w:rFonts w:ascii="Garamond" w:hAnsi="Garamond"/>
          <w:color w:val="000000"/>
          <w:lang w:val="fr-FR"/>
        </w:rPr>
        <w:t xml:space="preserve">Kasaï Central, </w:t>
      </w:r>
      <w:r w:rsidR="0081662A">
        <w:rPr>
          <w:rFonts w:ascii="Garamond" w:hAnsi="Garamond"/>
          <w:color w:val="000000"/>
          <w:lang w:val="fr-FR"/>
        </w:rPr>
        <w:t>l’</w:t>
      </w:r>
      <w:proofErr w:type="spellStart"/>
      <w:r w:rsidRPr="00277B57">
        <w:rPr>
          <w:rFonts w:ascii="Garamond" w:hAnsi="Garamond"/>
          <w:color w:val="000000"/>
          <w:lang w:val="fr-FR"/>
        </w:rPr>
        <w:t>Ituri</w:t>
      </w:r>
      <w:proofErr w:type="spellEnd"/>
      <w:r w:rsidRPr="00277B57">
        <w:rPr>
          <w:rFonts w:ascii="Garamond" w:hAnsi="Garamond"/>
          <w:color w:val="000000"/>
          <w:lang w:val="fr-FR"/>
        </w:rPr>
        <w:t xml:space="preserve">, </w:t>
      </w:r>
      <w:r w:rsidR="0081662A">
        <w:rPr>
          <w:rFonts w:ascii="Garamond" w:hAnsi="Garamond"/>
          <w:color w:val="000000"/>
          <w:lang w:val="fr-FR"/>
        </w:rPr>
        <w:t xml:space="preserve">le </w:t>
      </w:r>
      <w:r w:rsidRPr="00277B57">
        <w:rPr>
          <w:rFonts w:ascii="Garamond" w:hAnsi="Garamond"/>
          <w:color w:val="000000"/>
          <w:lang w:val="fr-FR"/>
        </w:rPr>
        <w:t>Nord</w:t>
      </w:r>
      <w:r w:rsidR="0081662A">
        <w:rPr>
          <w:rFonts w:ascii="Garamond" w:hAnsi="Garamond"/>
          <w:color w:val="000000"/>
          <w:lang w:val="fr-FR"/>
        </w:rPr>
        <w:t>-</w:t>
      </w:r>
      <w:r w:rsidRPr="00277B57">
        <w:rPr>
          <w:rFonts w:ascii="Garamond" w:hAnsi="Garamond"/>
          <w:color w:val="000000"/>
          <w:lang w:val="fr-FR"/>
        </w:rPr>
        <w:t xml:space="preserve">Kivu, </w:t>
      </w:r>
      <w:r w:rsidR="0081662A">
        <w:rPr>
          <w:rFonts w:ascii="Garamond" w:hAnsi="Garamond"/>
          <w:color w:val="000000"/>
          <w:lang w:val="fr-FR"/>
        </w:rPr>
        <w:t xml:space="preserve">le </w:t>
      </w:r>
      <w:r w:rsidRPr="00277B57">
        <w:rPr>
          <w:rFonts w:ascii="Garamond" w:hAnsi="Garamond"/>
          <w:color w:val="000000"/>
          <w:lang w:val="fr-FR"/>
        </w:rPr>
        <w:t>Sud</w:t>
      </w:r>
      <w:r w:rsidR="0081662A">
        <w:rPr>
          <w:rFonts w:ascii="Garamond" w:hAnsi="Garamond"/>
          <w:color w:val="000000"/>
          <w:lang w:val="fr-FR"/>
        </w:rPr>
        <w:t>-</w:t>
      </w:r>
      <w:r w:rsidRPr="00277B57">
        <w:rPr>
          <w:rFonts w:ascii="Garamond" w:hAnsi="Garamond"/>
          <w:color w:val="000000"/>
          <w:lang w:val="fr-FR"/>
        </w:rPr>
        <w:t xml:space="preserve">Kivu, </w:t>
      </w:r>
      <w:r w:rsidR="0081662A">
        <w:rPr>
          <w:rFonts w:ascii="Garamond" w:hAnsi="Garamond"/>
          <w:color w:val="000000"/>
          <w:lang w:val="fr-FR"/>
        </w:rPr>
        <w:t xml:space="preserve">le </w:t>
      </w:r>
      <w:r w:rsidRPr="00277B57">
        <w:rPr>
          <w:rFonts w:ascii="Garamond" w:hAnsi="Garamond"/>
          <w:color w:val="000000"/>
          <w:lang w:val="fr-FR"/>
        </w:rPr>
        <w:t>Nord</w:t>
      </w:r>
      <w:r w:rsidR="0081662A">
        <w:rPr>
          <w:rFonts w:ascii="Garamond" w:hAnsi="Garamond"/>
          <w:color w:val="000000"/>
          <w:lang w:val="fr-FR"/>
        </w:rPr>
        <w:t>-</w:t>
      </w:r>
      <w:proofErr w:type="spellStart"/>
      <w:r w:rsidRPr="00277B57">
        <w:rPr>
          <w:rFonts w:ascii="Garamond" w:hAnsi="Garamond"/>
          <w:color w:val="000000"/>
          <w:lang w:val="fr-FR"/>
        </w:rPr>
        <w:t>Ubangi</w:t>
      </w:r>
      <w:proofErr w:type="spellEnd"/>
      <w:r w:rsidRPr="00277B57">
        <w:rPr>
          <w:rFonts w:ascii="Garamond" w:hAnsi="Garamond"/>
          <w:color w:val="000000"/>
          <w:lang w:val="fr-FR"/>
        </w:rPr>
        <w:t xml:space="preserve"> et le Sud</w:t>
      </w:r>
      <w:r w:rsidR="0081662A">
        <w:rPr>
          <w:rFonts w:ascii="Garamond" w:hAnsi="Garamond"/>
          <w:color w:val="000000"/>
          <w:lang w:val="fr-FR"/>
        </w:rPr>
        <w:t>-</w:t>
      </w:r>
      <w:proofErr w:type="spellStart"/>
      <w:r w:rsidRPr="00277B57">
        <w:rPr>
          <w:rFonts w:ascii="Garamond" w:hAnsi="Garamond"/>
          <w:color w:val="000000"/>
          <w:lang w:val="fr-FR"/>
        </w:rPr>
        <w:t>Ubangi</w:t>
      </w:r>
      <w:proofErr w:type="spellEnd"/>
      <w:r w:rsidRPr="00277B57">
        <w:rPr>
          <w:rFonts w:ascii="Garamond" w:hAnsi="Garamond"/>
          <w:color w:val="000000"/>
          <w:lang w:val="fr-FR"/>
        </w:rPr>
        <w:t>. Une attention particulière est portée aux questions de déplacements forcés.</w:t>
      </w:r>
    </w:p>
    <w:p w14:paraId="72F417E4" w14:textId="77777777" w:rsidR="00277B57" w:rsidRPr="00277B57" w:rsidRDefault="00277B57" w:rsidP="00277B57">
      <w:pPr>
        <w:jc w:val="both"/>
        <w:rPr>
          <w:rFonts w:ascii="Garamond" w:hAnsi="Garamond"/>
          <w:color w:val="000000"/>
          <w:lang w:val="fr-FR"/>
        </w:rPr>
      </w:pPr>
    </w:p>
    <w:p w14:paraId="19457B8B" w14:textId="77777777" w:rsidR="00277B57" w:rsidRPr="00277B57" w:rsidRDefault="00277B57" w:rsidP="00277B57">
      <w:pPr>
        <w:jc w:val="both"/>
        <w:rPr>
          <w:rFonts w:ascii="Garamond" w:hAnsi="Garamond"/>
          <w:color w:val="000000"/>
          <w:sz w:val="22"/>
          <w:szCs w:val="22"/>
          <w:lang w:val="fr-FR"/>
        </w:rPr>
      </w:pPr>
      <w:r w:rsidRPr="00277B57">
        <w:rPr>
          <w:rFonts w:ascii="Garamond" w:hAnsi="Garamond"/>
          <w:color w:val="000000"/>
          <w:sz w:val="22"/>
          <w:szCs w:val="22"/>
          <w:lang w:val="fr-FR"/>
        </w:rPr>
        <w:t xml:space="preserve">A ce titre, </w:t>
      </w:r>
      <w:r w:rsidR="007C1071">
        <w:rPr>
          <w:rFonts w:ascii="Garamond" w:hAnsi="Garamond"/>
          <w:color w:val="000000"/>
          <w:sz w:val="22"/>
          <w:szCs w:val="22"/>
          <w:lang w:val="fr-FR"/>
        </w:rPr>
        <w:t>la CSPP</w:t>
      </w:r>
      <w:r w:rsidRPr="00277B57">
        <w:rPr>
          <w:rFonts w:ascii="Garamond" w:hAnsi="Garamond"/>
          <w:color w:val="000000"/>
          <w:sz w:val="22"/>
          <w:szCs w:val="22"/>
          <w:lang w:val="fr-FR"/>
        </w:rPr>
        <w:t xml:space="preserve"> recrute un </w:t>
      </w:r>
      <w:r w:rsidRPr="00277B57">
        <w:rPr>
          <w:rFonts w:ascii="Garamond" w:hAnsi="Garamond"/>
          <w:b/>
          <w:bCs/>
          <w:color w:val="000000"/>
          <w:sz w:val="22"/>
          <w:szCs w:val="22"/>
          <w:u w:val="single"/>
          <w:lang w:val="fr-FR"/>
        </w:rPr>
        <w:t>Spécialiste en Passation des Marchés</w:t>
      </w:r>
      <w:r w:rsidRPr="00277B57">
        <w:rPr>
          <w:rFonts w:ascii="Garamond" w:hAnsi="Garamond"/>
          <w:b/>
          <w:bCs/>
          <w:color w:val="000000"/>
          <w:sz w:val="22"/>
          <w:szCs w:val="22"/>
          <w:lang w:val="fr-FR"/>
        </w:rPr>
        <w:t xml:space="preserve"> (SPM)</w:t>
      </w:r>
      <w:r w:rsidRPr="00277B57">
        <w:rPr>
          <w:rFonts w:ascii="Garamond" w:hAnsi="Garamond"/>
          <w:color w:val="000000"/>
          <w:sz w:val="22"/>
          <w:szCs w:val="22"/>
          <w:lang w:val="fr-FR"/>
        </w:rPr>
        <w:t xml:space="preserve"> pour intégrer l’équipe dédiée à la mise en œuvre du Projet STEP.  </w:t>
      </w:r>
    </w:p>
    <w:p w14:paraId="19A144C3" w14:textId="77777777" w:rsidR="00277B57" w:rsidRPr="00277B57" w:rsidRDefault="00277B57" w:rsidP="00277B57">
      <w:pPr>
        <w:spacing w:after="120"/>
        <w:jc w:val="both"/>
        <w:rPr>
          <w:rFonts w:ascii="Garamond" w:eastAsia="Garamond" w:hAnsi="Garamond" w:cs="Garamond"/>
          <w:lang w:val="fr-FR"/>
        </w:rPr>
      </w:pPr>
    </w:p>
    <w:p w14:paraId="5AD7A855" w14:textId="77777777" w:rsidR="00277B57" w:rsidRPr="00277B57" w:rsidRDefault="00277B57" w:rsidP="00277B57">
      <w:pPr>
        <w:jc w:val="both"/>
        <w:rPr>
          <w:rFonts w:ascii="Garamond" w:hAnsi="Garamond"/>
          <w:color w:val="000000"/>
          <w:lang w:val="fr-FR"/>
        </w:rPr>
      </w:pPr>
      <w:r w:rsidRPr="00277B57">
        <w:rPr>
          <w:rFonts w:ascii="Garamond" w:hAnsi="Garamond"/>
          <w:lang w:val="fr-BE"/>
        </w:rPr>
        <w:t>Les détails sur le Projet et sur la CSPP peuvent être obtenus sur les liens suivants</w:t>
      </w:r>
      <w:r w:rsidRPr="00277B57">
        <w:rPr>
          <w:rFonts w:ascii="Garamond" w:hAnsi="Garamond"/>
          <w:color w:val="000000"/>
          <w:lang w:val="fr-FR"/>
        </w:rPr>
        <w:t xml:space="preserve"> : </w:t>
      </w:r>
    </w:p>
    <w:p w14:paraId="1E61A743" w14:textId="77777777" w:rsidR="00277B57" w:rsidRPr="00277B57" w:rsidRDefault="00AE7AC8" w:rsidP="00277B57">
      <w:pPr>
        <w:jc w:val="both"/>
        <w:rPr>
          <w:rFonts w:ascii="Garamond" w:hAnsi="Garamond"/>
          <w:lang w:val="fr-FR"/>
        </w:rPr>
      </w:pPr>
      <w:hyperlink r:id="rId13" w:history="1">
        <w:r w:rsidR="00277B57" w:rsidRPr="00277B57">
          <w:rPr>
            <w:rStyle w:val="Lienhypertexte"/>
            <w:rFonts w:ascii="Garamond" w:hAnsi="Garamond"/>
            <w:lang w:val="fr-FR"/>
          </w:rPr>
          <w:t>https://projects.worldbank.org/en/projects-operations/project-detail/P171821</w:t>
        </w:r>
      </w:hyperlink>
      <w:r w:rsidR="00277B57" w:rsidRPr="00277B57">
        <w:rPr>
          <w:rFonts w:ascii="Garamond" w:hAnsi="Garamond"/>
          <w:lang w:val="fr-FR"/>
        </w:rPr>
        <w:t xml:space="preserve"> </w:t>
      </w:r>
    </w:p>
    <w:p w14:paraId="235A7BC6" w14:textId="77777777" w:rsidR="00277B57" w:rsidRPr="00277B57" w:rsidRDefault="00AE7AC8" w:rsidP="00277B57">
      <w:pPr>
        <w:spacing w:line="276" w:lineRule="auto"/>
        <w:jc w:val="both"/>
        <w:rPr>
          <w:rFonts w:ascii="Garamond" w:hAnsi="Garamond"/>
        </w:rPr>
      </w:pPr>
      <w:hyperlink r:id="rId14" w:history="1">
        <w:r w:rsidR="00277B57" w:rsidRPr="00277B57">
          <w:rPr>
            <w:rStyle w:val="Lienhypertexte"/>
            <w:rFonts w:ascii="Garamond" w:hAnsi="Garamond"/>
          </w:rPr>
          <w:t>https://cspp-finances.gouv.cd</w:t>
        </w:r>
      </w:hyperlink>
    </w:p>
    <w:p w14:paraId="614B2AE0" w14:textId="77777777" w:rsidR="002A367A" w:rsidRPr="00277B57" w:rsidRDefault="002A367A" w:rsidP="00D179FB">
      <w:pPr>
        <w:jc w:val="both"/>
        <w:rPr>
          <w:rFonts w:ascii="Garamond" w:hAnsi="Garamond"/>
          <w:color w:val="000000"/>
          <w:sz w:val="22"/>
          <w:szCs w:val="22"/>
          <w:lang w:val="fr-FR"/>
        </w:rPr>
      </w:pPr>
    </w:p>
    <w:p w14:paraId="1BB8CC50" w14:textId="77777777" w:rsidR="00DA5692" w:rsidRPr="00277B57" w:rsidRDefault="00013A9A" w:rsidP="00D179FB">
      <w:pPr>
        <w:numPr>
          <w:ilvl w:val="0"/>
          <w:numId w:val="1"/>
        </w:numPr>
        <w:jc w:val="both"/>
        <w:rPr>
          <w:rFonts w:ascii="Garamond" w:hAnsi="Garamond"/>
          <w:b/>
          <w:bCs/>
          <w:smallCaps/>
          <w:color w:val="000000"/>
          <w:sz w:val="22"/>
          <w:szCs w:val="22"/>
          <w:lang w:val="fr-FR"/>
        </w:rPr>
      </w:pPr>
      <w:r w:rsidRPr="00277B57">
        <w:rPr>
          <w:rFonts w:ascii="Garamond" w:hAnsi="Garamond"/>
          <w:b/>
          <w:bCs/>
          <w:smallCaps/>
          <w:color w:val="000000"/>
          <w:sz w:val="22"/>
          <w:szCs w:val="22"/>
          <w:lang w:val="fr-FR"/>
        </w:rPr>
        <w:t>Défis</w:t>
      </w:r>
    </w:p>
    <w:p w14:paraId="1B82D2FC" w14:textId="77777777" w:rsidR="00D179FB" w:rsidRPr="00277B57" w:rsidRDefault="00D179FB" w:rsidP="00D179FB">
      <w:pPr>
        <w:jc w:val="both"/>
        <w:rPr>
          <w:rFonts w:ascii="Garamond" w:hAnsi="Garamond"/>
          <w:color w:val="000000"/>
          <w:sz w:val="22"/>
          <w:szCs w:val="22"/>
          <w:lang w:val="fr-FR"/>
        </w:rPr>
      </w:pPr>
    </w:p>
    <w:p w14:paraId="04E4D0B0" w14:textId="77777777" w:rsidR="00277B57" w:rsidRPr="00277B57" w:rsidRDefault="00277B57" w:rsidP="00277B57">
      <w:pPr>
        <w:pStyle w:val="Paragraphedeliste"/>
        <w:numPr>
          <w:ilvl w:val="0"/>
          <w:numId w:val="8"/>
        </w:numPr>
        <w:jc w:val="both"/>
        <w:rPr>
          <w:rFonts w:ascii="Garamond" w:hAnsi="Garamond"/>
          <w:bCs/>
          <w:iCs/>
          <w:color w:val="000000"/>
          <w:lang w:val="fr-FR"/>
        </w:rPr>
      </w:pPr>
      <w:r w:rsidRPr="00277B57">
        <w:rPr>
          <w:rFonts w:ascii="Garamond" w:hAnsi="Garamond"/>
          <w:bCs/>
          <w:iCs/>
          <w:color w:val="000000"/>
          <w:lang w:val="fr-FR"/>
        </w:rPr>
        <w:t>La mise en œuvre du Projet bénéficiera à 1.350 communautés dans plusieurs provinces, aussi bien rurales qu’urbaines</w:t>
      </w:r>
      <w:r w:rsidR="0081662A">
        <w:rPr>
          <w:rFonts w:ascii="Garamond" w:hAnsi="Garamond"/>
          <w:bCs/>
          <w:iCs/>
          <w:color w:val="000000"/>
          <w:lang w:val="fr-FR"/>
        </w:rPr>
        <w:t>.</w:t>
      </w:r>
    </w:p>
    <w:p w14:paraId="592699D2" w14:textId="77777777" w:rsidR="00277B57" w:rsidRPr="00277B57" w:rsidRDefault="00277B57" w:rsidP="00277B57">
      <w:pPr>
        <w:pStyle w:val="Paragraphedeliste"/>
        <w:numPr>
          <w:ilvl w:val="0"/>
          <w:numId w:val="8"/>
        </w:numPr>
        <w:jc w:val="both"/>
        <w:rPr>
          <w:rFonts w:ascii="Garamond" w:hAnsi="Garamond"/>
          <w:color w:val="000000"/>
          <w:lang w:val="fr-FR"/>
        </w:rPr>
      </w:pPr>
      <w:r w:rsidRPr="00277B57">
        <w:rPr>
          <w:rFonts w:ascii="Garamond" w:hAnsi="Garamond"/>
          <w:lang w:val="fr-FR"/>
        </w:rPr>
        <w:t>La composante de filets sociaux (</w:t>
      </w:r>
      <w:proofErr w:type="spellStart"/>
      <w:r w:rsidRPr="00277B57">
        <w:rPr>
          <w:rFonts w:ascii="Garamond" w:hAnsi="Garamond"/>
          <w:i/>
          <w:iCs/>
          <w:lang w:val="fr-FR"/>
        </w:rPr>
        <w:t>unconditional</w:t>
      </w:r>
      <w:proofErr w:type="spellEnd"/>
      <w:r w:rsidRPr="00277B57">
        <w:rPr>
          <w:rFonts w:ascii="Garamond" w:hAnsi="Garamond"/>
          <w:i/>
          <w:iCs/>
          <w:lang w:val="fr-FR"/>
        </w:rPr>
        <w:t xml:space="preserve"> cash </w:t>
      </w:r>
      <w:proofErr w:type="spellStart"/>
      <w:r w:rsidRPr="00277B57">
        <w:rPr>
          <w:rFonts w:ascii="Garamond" w:hAnsi="Garamond"/>
          <w:i/>
          <w:iCs/>
          <w:lang w:val="fr-FR"/>
        </w:rPr>
        <w:t>transfers</w:t>
      </w:r>
      <w:proofErr w:type="spellEnd"/>
      <w:r w:rsidRPr="00277B57">
        <w:rPr>
          <w:rFonts w:ascii="Garamond" w:hAnsi="Garamond"/>
          <w:lang w:val="fr-FR"/>
        </w:rPr>
        <w:t xml:space="preserve"> et </w:t>
      </w:r>
      <w:r w:rsidRPr="00277B57">
        <w:rPr>
          <w:rFonts w:ascii="Garamond" w:hAnsi="Garamond"/>
          <w:i/>
          <w:iCs/>
          <w:lang w:val="fr-FR"/>
        </w:rPr>
        <w:t>cash-for-</w:t>
      </w:r>
      <w:proofErr w:type="spellStart"/>
      <w:r w:rsidRPr="00277B57">
        <w:rPr>
          <w:rFonts w:ascii="Garamond" w:hAnsi="Garamond"/>
          <w:i/>
          <w:iCs/>
          <w:lang w:val="fr-FR"/>
        </w:rPr>
        <w:t>work</w:t>
      </w:r>
      <w:proofErr w:type="spellEnd"/>
      <w:r w:rsidRPr="00277B57">
        <w:rPr>
          <w:rFonts w:ascii="Garamond" w:hAnsi="Garamond"/>
          <w:lang w:val="fr-FR"/>
        </w:rPr>
        <w:t>)</w:t>
      </w:r>
      <w:r w:rsidRPr="00277B57">
        <w:rPr>
          <w:rFonts w:ascii="Garamond" w:hAnsi="Garamond"/>
          <w:color w:val="000000"/>
          <w:lang w:val="fr-FR"/>
        </w:rPr>
        <w:t xml:space="preserve"> a un </w:t>
      </w:r>
      <w:r w:rsidRPr="00277B57">
        <w:rPr>
          <w:rFonts w:ascii="Garamond" w:hAnsi="Garamond"/>
          <w:b/>
          <w:bCs/>
          <w:color w:val="000000"/>
          <w:lang w:val="fr-FR"/>
        </w:rPr>
        <w:t>très grand nombre de bénéficiaires directs (336 721)</w:t>
      </w:r>
      <w:r w:rsidRPr="00277B57">
        <w:rPr>
          <w:rFonts w:ascii="Garamond" w:hAnsi="Garamond"/>
          <w:color w:val="000000"/>
          <w:lang w:val="fr-FR"/>
        </w:rPr>
        <w:t xml:space="preserve">. </w:t>
      </w:r>
    </w:p>
    <w:p w14:paraId="38E7FBBC" w14:textId="77777777" w:rsidR="006777FC" w:rsidRPr="00277B57" w:rsidRDefault="00D3069C" w:rsidP="00D179FB">
      <w:pPr>
        <w:pStyle w:val="Paragraphedeliste"/>
        <w:numPr>
          <w:ilvl w:val="0"/>
          <w:numId w:val="8"/>
        </w:numPr>
        <w:jc w:val="both"/>
        <w:rPr>
          <w:rFonts w:ascii="Garamond" w:hAnsi="Garamond"/>
          <w:color w:val="000000"/>
          <w:sz w:val="22"/>
          <w:szCs w:val="22"/>
          <w:lang w:val="fr-FR"/>
        </w:rPr>
      </w:pPr>
      <w:r w:rsidRPr="00277B57">
        <w:rPr>
          <w:rFonts w:ascii="Garamond" w:hAnsi="Garamond"/>
          <w:color w:val="000000"/>
          <w:sz w:val="22"/>
          <w:szCs w:val="22"/>
          <w:lang w:val="fr-FR"/>
        </w:rPr>
        <w:t xml:space="preserve">Le Projet </w:t>
      </w:r>
      <w:r w:rsidR="00A44775" w:rsidRPr="00277B57">
        <w:rPr>
          <w:rFonts w:ascii="Garamond" w:hAnsi="Garamond"/>
          <w:color w:val="000000"/>
          <w:sz w:val="22"/>
          <w:szCs w:val="22"/>
          <w:lang w:val="fr-FR"/>
        </w:rPr>
        <w:t>nécessite</w:t>
      </w:r>
      <w:r w:rsidR="006777FC" w:rsidRPr="00277B57">
        <w:rPr>
          <w:rFonts w:ascii="Garamond" w:hAnsi="Garamond"/>
          <w:color w:val="000000"/>
          <w:sz w:val="22"/>
          <w:szCs w:val="22"/>
          <w:lang w:val="fr-FR"/>
        </w:rPr>
        <w:t xml:space="preserve"> de</w:t>
      </w:r>
      <w:r w:rsidR="00A44775" w:rsidRPr="00277B57">
        <w:rPr>
          <w:rFonts w:ascii="Garamond" w:hAnsi="Garamond"/>
          <w:color w:val="000000"/>
          <w:sz w:val="22"/>
          <w:szCs w:val="22"/>
          <w:lang w:val="fr-FR"/>
        </w:rPr>
        <w:t xml:space="preserve">s </w:t>
      </w:r>
      <w:r w:rsidR="006777FC" w:rsidRPr="00277B57">
        <w:rPr>
          <w:rFonts w:ascii="Garamond" w:hAnsi="Garamond"/>
          <w:b/>
          <w:bCs/>
          <w:color w:val="000000"/>
          <w:sz w:val="22"/>
          <w:szCs w:val="22"/>
          <w:lang w:val="fr-FR"/>
        </w:rPr>
        <w:t xml:space="preserve">contrats et </w:t>
      </w:r>
      <w:r w:rsidR="0081662A">
        <w:rPr>
          <w:rFonts w:ascii="Garamond" w:hAnsi="Garamond"/>
          <w:b/>
          <w:bCs/>
          <w:color w:val="000000"/>
          <w:sz w:val="22"/>
          <w:szCs w:val="22"/>
          <w:lang w:val="fr-FR"/>
        </w:rPr>
        <w:t xml:space="preserve">des </w:t>
      </w:r>
      <w:r w:rsidR="006777FC" w:rsidRPr="00277B57">
        <w:rPr>
          <w:rFonts w:ascii="Garamond" w:hAnsi="Garamond"/>
          <w:b/>
          <w:bCs/>
          <w:color w:val="000000"/>
          <w:sz w:val="22"/>
          <w:szCs w:val="22"/>
          <w:lang w:val="fr-FR"/>
        </w:rPr>
        <w:t xml:space="preserve">marchés </w:t>
      </w:r>
      <w:r w:rsidR="00484C96" w:rsidRPr="00277B57">
        <w:rPr>
          <w:rFonts w:ascii="Garamond" w:hAnsi="Garamond"/>
          <w:b/>
          <w:bCs/>
          <w:color w:val="000000"/>
          <w:sz w:val="22"/>
          <w:szCs w:val="22"/>
          <w:lang w:val="fr-FR"/>
        </w:rPr>
        <w:t>dans</w:t>
      </w:r>
      <w:r w:rsidR="00302160" w:rsidRPr="00277B57">
        <w:rPr>
          <w:rFonts w:ascii="Garamond" w:hAnsi="Garamond"/>
          <w:b/>
          <w:bCs/>
          <w:color w:val="000000"/>
          <w:sz w:val="22"/>
          <w:szCs w:val="22"/>
          <w:lang w:val="fr-FR"/>
        </w:rPr>
        <w:t xml:space="preserve"> divers secteurs</w:t>
      </w:r>
      <w:r w:rsidR="00302160" w:rsidRPr="00277B57">
        <w:rPr>
          <w:rFonts w:ascii="Garamond" w:hAnsi="Garamond"/>
          <w:color w:val="000000"/>
          <w:sz w:val="22"/>
          <w:szCs w:val="22"/>
          <w:lang w:val="fr-FR"/>
        </w:rPr>
        <w:t xml:space="preserve">, </w:t>
      </w:r>
      <w:r w:rsidR="00A44775" w:rsidRPr="00277B57">
        <w:rPr>
          <w:rFonts w:ascii="Garamond" w:hAnsi="Garamond"/>
          <w:color w:val="000000"/>
          <w:sz w:val="22"/>
          <w:szCs w:val="22"/>
          <w:lang w:val="fr-FR"/>
        </w:rPr>
        <w:t>inclus</w:t>
      </w:r>
      <w:r w:rsidR="00302160" w:rsidRPr="00277B57">
        <w:rPr>
          <w:rFonts w:ascii="Garamond" w:hAnsi="Garamond"/>
          <w:color w:val="000000"/>
          <w:sz w:val="22"/>
          <w:szCs w:val="22"/>
          <w:lang w:val="fr-FR"/>
        </w:rPr>
        <w:t xml:space="preserve"> l</w:t>
      </w:r>
      <w:r w:rsidR="006777FC" w:rsidRPr="00277B57">
        <w:rPr>
          <w:rFonts w:ascii="Garamond" w:hAnsi="Garamond"/>
          <w:color w:val="000000"/>
          <w:sz w:val="22"/>
          <w:szCs w:val="22"/>
          <w:lang w:val="fr-FR"/>
        </w:rPr>
        <w:t>es infrastructures</w:t>
      </w:r>
      <w:r w:rsidR="00A44775" w:rsidRPr="00277B57">
        <w:rPr>
          <w:rFonts w:ascii="Garamond" w:hAnsi="Garamond"/>
          <w:color w:val="000000"/>
          <w:sz w:val="22"/>
          <w:szCs w:val="22"/>
          <w:lang w:val="fr-FR"/>
        </w:rPr>
        <w:t xml:space="preserve"> de base</w:t>
      </w:r>
      <w:r w:rsidR="00302160" w:rsidRPr="00277B57">
        <w:rPr>
          <w:rFonts w:ascii="Garamond" w:hAnsi="Garamond"/>
          <w:color w:val="000000"/>
          <w:sz w:val="22"/>
          <w:szCs w:val="22"/>
          <w:lang w:val="fr-FR"/>
        </w:rPr>
        <w:t>, les travaux publics</w:t>
      </w:r>
      <w:r w:rsidR="006777FC" w:rsidRPr="00277B57">
        <w:rPr>
          <w:rFonts w:ascii="Garamond" w:hAnsi="Garamond"/>
          <w:color w:val="000000"/>
          <w:sz w:val="22"/>
          <w:szCs w:val="22"/>
          <w:lang w:val="fr-FR"/>
        </w:rPr>
        <w:t xml:space="preserve"> </w:t>
      </w:r>
      <w:r w:rsidR="00A44775" w:rsidRPr="00277B57">
        <w:rPr>
          <w:rFonts w:ascii="Garamond" w:hAnsi="Garamond"/>
          <w:color w:val="000000"/>
          <w:sz w:val="22"/>
          <w:szCs w:val="22"/>
          <w:lang w:val="fr-FR"/>
        </w:rPr>
        <w:t xml:space="preserve">à </w:t>
      </w:r>
      <w:r w:rsidR="006777FC" w:rsidRPr="00277B57">
        <w:rPr>
          <w:rFonts w:ascii="Garamond" w:hAnsi="Garamond"/>
          <w:color w:val="000000"/>
          <w:sz w:val="22"/>
          <w:szCs w:val="22"/>
          <w:lang w:val="fr-FR"/>
        </w:rPr>
        <w:t>haute intensité de main d’œuvre</w:t>
      </w:r>
      <w:r w:rsidR="00A44775" w:rsidRPr="00277B57">
        <w:rPr>
          <w:rFonts w:ascii="Garamond" w:hAnsi="Garamond"/>
          <w:color w:val="000000"/>
          <w:sz w:val="22"/>
          <w:szCs w:val="22"/>
          <w:lang w:val="fr-FR"/>
        </w:rPr>
        <w:t xml:space="preserve"> et les services de</w:t>
      </w:r>
      <w:r w:rsidR="00484C96" w:rsidRPr="00277B57">
        <w:rPr>
          <w:rFonts w:ascii="Garamond" w:hAnsi="Garamond"/>
          <w:color w:val="000000"/>
          <w:sz w:val="22"/>
          <w:szCs w:val="22"/>
          <w:lang w:val="fr-FR"/>
        </w:rPr>
        <w:t xml:space="preserve"> </w:t>
      </w:r>
      <w:r w:rsidR="006777FC" w:rsidRPr="00277B57">
        <w:rPr>
          <w:rFonts w:ascii="Garamond" w:hAnsi="Garamond"/>
          <w:color w:val="000000"/>
          <w:sz w:val="22"/>
          <w:szCs w:val="22"/>
          <w:lang w:val="fr-FR"/>
        </w:rPr>
        <w:t xml:space="preserve">paiements </w:t>
      </w:r>
      <w:r w:rsidR="00A44775" w:rsidRPr="00277B57">
        <w:rPr>
          <w:rFonts w:ascii="Garamond" w:hAnsi="Garamond"/>
          <w:color w:val="000000"/>
          <w:sz w:val="22"/>
          <w:szCs w:val="22"/>
          <w:lang w:val="fr-FR"/>
        </w:rPr>
        <w:t>électroniques</w:t>
      </w:r>
      <w:r w:rsidR="00484C96" w:rsidRPr="00277B57">
        <w:rPr>
          <w:rFonts w:ascii="Garamond" w:hAnsi="Garamond"/>
          <w:color w:val="000000"/>
          <w:sz w:val="22"/>
          <w:szCs w:val="22"/>
          <w:lang w:val="fr-FR"/>
        </w:rPr>
        <w:t>.</w:t>
      </w:r>
    </w:p>
    <w:p w14:paraId="36B12B19" w14:textId="77777777" w:rsidR="00D34FD7" w:rsidRPr="00277B57" w:rsidRDefault="006777FC" w:rsidP="00D179FB">
      <w:pPr>
        <w:pStyle w:val="Paragraphedeliste"/>
        <w:numPr>
          <w:ilvl w:val="0"/>
          <w:numId w:val="8"/>
        </w:numPr>
        <w:jc w:val="both"/>
        <w:rPr>
          <w:rFonts w:ascii="Garamond" w:hAnsi="Garamond"/>
          <w:color w:val="000000"/>
          <w:sz w:val="22"/>
          <w:szCs w:val="22"/>
          <w:lang w:val="fr-FR"/>
        </w:rPr>
      </w:pPr>
      <w:r w:rsidRPr="00277B57">
        <w:rPr>
          <w:rFonts w:ascii="Garamond" w:hAnsi="Garamond"/>
          <w:color w:val="000000"/>
          <w:sz w:val="22"/>
          <w:szCs w:val="22"/>
          <w:lang w:val="fr-FR"/>
        </w:rPr>
        <w:t>La</w:t>
      </w:r>
      <w:r w:rsidR="00694645" w:rsidRPr="00277B57">
        <w:rPr>
          <w:rFonts w:ascii="Garamond" w:hAnsi="Garamond"/>
          <w:color w:val="000000"/>
          <w:sz w:val="22"/>
          <w:szCs w:val="22"/>
          <w:lang w:val="fr-FR"/>
        </w:rPr>
        <w:t xml:space="preserve"> stratégie de passation des marchés </w:t>
      </w:r>
      <w:r w:rsidR="00A44775" w:rsidRPr="00277B57">
        <w:rPr>
          <w:rFonts w:ascii="Garamond" w:hAnsi="Garamond"/>
          <w:color w:val="000000"/>
          <w:sz w:val="22"/>
          <w:szCs w:val="22"/>
          <w:lang w:val="fr-FR"/>
        </w:rPr>
        <w:t xml:space="preserve">doit répondre aux difficultés d’un </w:t>
      </w:r>
      <w:r w:rsidR="00A44775" w:rsidRPr="00277B57">
        <w:rPr>
          <w:rFonts w:ascii="Garamond" w:hAnsi="Garamond"/>
          <w:b/>
          <w:bCs/>
          <w:color w:val="000000"/>
          <w:sz w:val="22"/>
          <w:szCs w:val="22"/>
          <w:lang w:val="fr-FR"/>
        </w:rPr>
        <w:t>environnement contractuel complexe,</w:t>
      </w:r>
      <w:r w:rsidR="00A44775" w:rsidRPr="00277B57">
        <w:rPr>
          <w:rFonts w:ascii="Garamond" w:hAnsi="Garamond"/>
          <w:color w:val="000000"/>
          <w:sz w:val="22"/>
          <w:szCs w:val="22"/>
          <w:lang w:val="fr-FR"/>
        </w:rPr>
        <w:t xml:space="preserve"> </w:t>
      </w:r>
      <w:r w:rsidR="00694645" w:rsidRPr="00277B57">
        <w:rPr>
          <w:rFonts w:ascii="Garamond" w:hAnsi="Garamond"/>
          <w:color w:val="000000"/>
          <w:sz w:val="22"/>
          <w:szCs w:val="22"/>
          <w:lang w:val="fr-FR"/>
        </w:rPr>
        <w:t>avec de multiples méthodes de passation</w:t>
      </w:r>
      <w:r w:rsidR="00A44775" w:rsidRPr="00277B57">
        <w:rPr>
          <w:rFonts w:ascii="Garamond" w:hAnsi="Garamond"/>
          <w:color w:val="000000"/>
          <w:sz w:val="22"/>
          <w:szCs w:val="22"/>
          <w:lang w:val="fr-FR"/>
        </w:rPr>
        <w:t>, valorisant l’économie locale</w:t>
      </w:r>
      <w:r w:rsidR="00694645" w:rsidRPr="00277B57">
        <w:rPr>
          <w:rFonts w:ascii="Garamond" w:hAnsi="Garamond"/>
          <w:color w:val="000000"/>
          <w:sz w:val="22"/>
          <w:szCs w:val="22"/>
          <w:lang w:val="fr-FR"/>
        </w:rPr>
        <w:t>.</w:t>
      </w:r>
    </w:p>
    <w:p w14:paraId="45CF22B7" w14:textId="77777777" w:rsidR="00277B57" w:rsidRPr="00D251DE" w:rsidRDefault="00277B57" w:rsidP="00277B57">
      <w:pPr>
        <w:pStyle w:val="Paragraphedeliste"/>
        <w:numPr>
          <w:ilvl w:val="0"/>
          <w:numId w:val="8"/>
        </w:numPr>
        <w:spacing w:line="276" w:lineRule="auto"/>
        <w:jc w:val="both"/>
        <w:rPr>
          <w:rFonts w:ascii="Garamond" w:hAnsi="Garamond" w:cs="Calibri"/>
          <w:lang w:val="fr-BE"/>
        </w:rPr>
      </w:pPr>
      <w:bookmarkStart w:id="1" w:name="_Hlk150864706"/>
      <w:r w:rsidRPr="00D251DE">
        <w:rPr>
          <w:rFonts w:ascii="Garamond" w:hAnsi="Garamond" w:cs="Calibri"/>
          <w:lang w:val="fr-BE"/>
        </w:rPr>
        <w:t xml:space="preserve">Le Projet nécessite un déploiement rapide et un rythme de mise en œuvre soutenu pour </w:t>
      </w:r>
      <w:r w:rsidRPr="00D251DE">
        <w:rPr>
          <w:rFonts w:ascii="Garamond" w:hAnsi="Garamond" w:cs="Calibri"/>
          <w:b/>
          <w:bCs/>
          <w:lang w:val="fr-BE"/>
        </w:rPr>
        <w:t>atteindre ses objectifs pour la période restante</w:t>
      </w:r>
      <w:bookmarkEnd w:id="1"/>
      <w:r w:rsidRPr="00D251DE">
        <w:rPr>
          <w:rFonts w:ascii="Garamond" w:hAnsi="Garamond" w:cs="Calibri"/>
          <w:lang w:val="fr-BE"/>
        </w:rPr>
        <w:t>.</w:t>
      </w:r>
    </w:p>
    <w:p w14:paraId="3673AF02" w14:textId="77777777" w:rsidR="0001501E" w:rsidRPr="00277B57" w:rsidRDefault="0001501E" w:rsidP="00D179FB">
      <w:pPr>
        <w:pStyle w:val="Paragraphedeliste"/>
        <w:jc w:val="both"/>
        <w:rPr>
          <w:rFonts w:ascii="Garamond" w:hAnsi="Garamond"/>
          <w:color w:val="000000"/>
          <w:sz w:val="22"/>
          <w:szCs w:val="22"/>
          <w:lang w:val="fr-BE"/>
        </w:rPr>
      </w:pPr>
    </w:p>
    <w:p w14:paraId="0F0DA21E" w14:textId="77777777" w:rsidR="00E43613" w:rsidRPr="00277B57" w:rsidRDefault="00E43613" w:rsidP="00D179FB">
      <w:pPr>
        <w:numPr>
          <w:ilvl w:val="0"/>
          <w:numId w:val="1"/>
        </w:numPr>
        <w:jc w:val="both"/>
        <w:rPr>
          <w:rFonts w:ascii="Garamond" w:hAnsi="Garamond"/>
          <w:b/>
          <w:bCs/>
          <w:smallCaps/>
          <w:color w:val="000000"/>
          <w:sz w:val="22"/>
          <w:szCs w:val="22"/>
          <w:lang w:val="fr-FR"/>
        </w:rPr>
      </w:pPr>
      <w:r w:rsidRPr="00277B57">
        <w:rPr>
          <w:rFonts w:ascii="Garamond" w:hAnsi="Garamond"/>
          <w:b/>
          <w:bCs/>
          <w:smallCaps/>
          <w:color w:val="000000"/>
          <w:sz w:val="22"/>
          <w:szCs w:val="22"/>
          <w:lang w:val="fr-FR"/>
        </w:rPr>
        <w:t>M</w:t>
      </w:r>
      <w:r w:rsidR="00B57179" w:rsidRPr="00277B57">
        <w:rPr>
          <w:rFonts w:ascii="Garamond" w:hAnsi="Garamond"/>
          <w:b/>
          <w:bCs/>
          <w:smallCaps/>
          <w:color w:val="000000"/>
          <w:sz w:val="22"/>
          <w:szCs w:val="22"/>
          <w:lang w:val="fr-FR"/>
        </w:rPr>
        <w:t>andat</w:t>
      </w:r>
      <w:r w:rsidRPr="00277B57">
        <w:rPr>
          <w:rFonts w:ascii="Garamond" w:hAnsi="Garamond"/>
          <w:b/>
          <w:bCs/>
          <w:smallCaps/>
          <w:color w:val="000000"/>
          <w:sz w:val="22"/>
          <w:szCs w:val="22"/>
          <w:lang w:val="fr-FR"/>
        </w:rPr>
        <w:t xml:space="preserve"> </w:t>
      </w:r>
      <w:r w:rsidR="00101839" w:rsidRPr="00277B57">
        <w:rPr>
          <w:rFonts w:ascii="Garamond" w:hAnsi="Garamond"/>
          <w:b/>
          <w:bCs/>
          <w:smallCaps/>
          <w:color w:val="000000"/>
          <w:sz w:val="22"/>
          <w:szCs w:val="22"/>
          <w:lang w:val="fr-FR"/>
        </w:rPr>
        <w:t>d</w:t>
      </w:r>
      <w:r w:rsidR="00B73C4F" w:rsidRPr="00277B57">
        <w:rPr>
          <w:rFonts w:ascii="Garamond" w:hAnsi="Garamond"/>
          <w:b/>
          <w:bCs/>
          <w:smallCaps/>
          <w:color w:val="000000"/>
          <w:sz w:val="22"/>
          <w:szCs w:val="22"/>
          <w:lang w:val="fr-FR"/>
        </w:rPr>
        <w:t xml:space="preserve">u </w:t>
      </w:r>
      <w:r w:rsidR="00484C96" w:rsidRPr="00277B57">
        <w:rPr>
          <w:rFonts w:ascii="Garamond" w:hAnsi="Garamond"/>
          <w:b/>
          <w:bCs/>
          <w:smallCaps/>
          <w:color w:val="000000"/>
          <w:sz w:val="22"/>
          <w:szCs w:val="22"/>
          <w:lang w:val="fr-FR"/>
        </w:rPr>
        <w:t>Spécialiste en Passation des Marchés</w:t>
      </w:r>
    </w:p>
    <w:p w14:paraId="191109D4" w14:textId="77777777" w:rsidR="00D179FB" w:rsidRPr="00277B57" w:rsidRDefault="00D179FB" w:rsidP="00D179FB">
      <w:pPr>
        <w:jc w:val="both"/>
        <w:rPr>
          <w:rFonts w:ascii="Garamond" w:hAnsi="Garamond"/>
          <w:bCs/>
          <w:snapToGrid w:val="0"/>
          <w:color w:val="000000"/>
          <w:sz w:val="22"/>
          <w:szCs w:val="22"/>
          <w:lang w:val="fr-FR"/>
        </w:rPr>
      </w:pPr>
    </w:p>
    <w:p w14:paraId="3DB2D4F2" w14:textId="53125D09" w:rsidR="00B57179" w:rsidRPr="00277B57" w:rsidRDefault="00B57179" w:rsidP="007F29E1">
      <w:pPr>
        <w:jc w:val="both"/>
        <w:rPr>
          <w:rFonts w:ascii="Garamond" w:hAnsi="Garamond"/>
          <w:bCs/>
          <w:snapToGrid w:val="0"/>
          <w:sz w:val="22"/>
          <w:szCs w:val="22"/>
          <w:lang w:val="fr-FR"/>
        </w:rPr>
      </w:pPr>
      <w:r w:rsidRPr="00277B57">
        <w:rPr>
          <w:rFonts w:ascii="Garamond" w:hAnsi="Garamond"/>
          <w:bCs/>
          <w:snapToGrid w:val="0"/>
          <w:color w:val="000000"/>
          <w:sz w:val="22"/>
          <w:szCs w:val="22"/>
          <w:lang w:val="fr-FR"/>
        </w:rPr>
        <w:t>De</w:t>
      </w:r>
      <w:r w:rsidR="0005544C" w:rsidRPr="00277B57">
        <w:rPr>
          <w:rFonts w:ascii="Garamond" w:hAnsi="Garamond"/>
          <w:bCs/>
          <w:snapToGrid w:val="0"/>
          <w:color w:val="000000"/>
          <w:sz w:val="22"/>
          <w:szCs w:val="22"/>
          <w:lang w:val="fr-FR"/>
        </w:rPr>
        <w:t xml:space="preserve"> </w:t>
      </w:r>
      <w:r w:rsidRPr="00277B57">
        <w:rPr>
          <w:rFonts w:ascii="Garamond" w:hAnsi="Garamond"/>
          <w:bCs/>
          <w:snapToGrid w:val="0"/>
          <w:sz w:val="22"/>
          <w:szCs w:val="22"/>
          <w:lang w:val="fr-FR"/>
        </w:rPr>
        <w:t xml:space="preserve">façon générale, le </w:t>
      </w:r>
      <w:r w:rsidR="00302160" w:rsidRPr="00277B57">
        <w:rPr>
          <w:rFonts w:ascii="Garamond" w:hAnsi="Garamond"/>
          <w:b/>
          <w:sz w:val="22"/>
          <w:szCs w:val="22"/>
          <w:lang w:val="fr-FR"/>
        </w:rPr>
        <w:t>SPM</w:t>
      </w:r>
      <w:r w:rsidRPr="00277B57">
        <w:rPr>
          <w:rFonts w:ascii="Garamond" w:hAnsi="Garamond"/>
          <w:bCs/>
          <w:snapToGrid w:val="0"/>
          <w:sz w:val="22"/>
          <w:szCs w:val="22"/>
          <w:lang w:val="fr-FR"/>
        </w:rPr>
        <w:t xml:space="preserve"> </w:t>
      </w:r>
      <w:r w:rsidR="00694645" w:rsidRPr="00277B57">
        <w:rPr>
          <w:rFonts w:ascii="Garamond" w:hAnsi="Garamond"/>
          <w:bCs/>
          <w:snapToGrid w:val="0"/>
          <w:sz w:val="22"/>
          <w:szCs w:val="22"/>
          <w:lang w:val="fr-FR"/>
        </w:rPr>
        <w:t>est chargé d’appuyer l’exécution du Projet grâce à une</w:t>
      </w:r>
      <w:r w:rsidR="00694645" w:rsidRPr="00277B57">
        <w:rPr>
          <w:rFonts w:ascii="Garamond" w:hAnsi="Garamond"/>
          <w:color w:val="000000"/>
          <w:sz w:val="22"/>
          <w:szCs w:val="22"/>
          <w:lang w:val="fr-FR"/>
        </w:rPr>
        <w:t xml:space="preserve"> passation des marchés rigoureuse, efficace et </w:t>
      </w:r>
      <w:r w:rsidR="0067029A">
        <w:rPr>
          <w:rFonts w:ascii="Garamond" w:hAnsi="Garamond"/>
          <w:color w:val="000000"/>
          <w:sz w:val="22"/>
          <w:szCs w:val="22"/>
          <w:lang w:val="fr-FR"/>
        </w:rPr>
        <w:t>anticipative</w:t>
      </w:r>
      <w:r w:rsidR="00694645" w:rsidRPr="00277B57">
        <w:rPr>
          <w:rFonts w:ascii="Garamond" w:hAnsi="Garamond"/>
          <w:bCs/>
          <w:snapToGrid w:val="0"/>
          <w:sz w:val="22"/>
          <w:szCs w:val="22"/>
          <w:lang w:val="fr-FR"/>
        </w:rPr>
        <w:t>, tout en respectant</w:t>
      </w:r>
      <w:r w:rsidRPr="00277B57">
        <w:rPr>
          <w:rFonts w:ascii="Garamond" w:hAnsi="Garamond"/>
          <w:bCs/>
          <w:snapToGrid w:val="0"/>
          <w:sz w:val="22"/>
          <w:szCs w:val="22"/>
          <w:lang w:val="fr-FR"/>
        </w:rPr>
        <w:t xml:space="preserve"> </w:t>
      </w:r>
      <w:r w:rsidR="00694645" w:rsidRPr="00277B57">
        <w:rPr>
          <w:rFonts w:ascii="Garamond" w:hAnsi="Garamond"/>
          <w:bCs/>
          <w:snapToGrid w:val="0"/>
          <w:sz w:val="22"/>
          <w:szCs w:val="22"/>
          <w:lang w:val="fr-FR"/>
        </w:rPr>
        <w:t>l</w:t>
      </w:r>
      <w:r w:rsidRPr="00277B57">
        <w:rPr>
          <w:rFonts w:ascii="Garamond" w:hAnsi="Garamond"/>
          <w:bCs/>
          <w:snapToGrid w:val="0"/>
          <w:sz w:val="22"/>
          <w:szCs w:val="22"/>
          <w:lang w:val="fr-FR"/>
        </w:rPr>
        <w:t xml:space="preserve">es procédures </w:t>
      </w:r>
      <w:r w:rsidR="00B479FF" w:rsidRPr="00277B57">
        <w:rPr>
          <w:rFonts w:ascii="Garamond" w:hAnsi="Garamond"/>
          <w:bCs/>
          <w:snapToGrid w:val="0"/>
          <w:sz w:val="22"/>
          <w:szCs w:val="22"/>
          <w:lang w:val="fr-FR"/>
        </w:rPr>
        <w:t xml:space="preserve">et règlements </w:t>
      </w:r>
      <w:r w:rsidRPr="00277B57">
        <w:rPr>
          <w:rFonts w:ascii="Garamond" w:hAnsi="Garamond"/>
          <w:bCs/>
          <w:snapToGrid w:val="0"/>
          <w:sz w:val="22"/>
          <w:szCs w:val="22"/>
          <w:lang w:val="fr-FR"/>
        </w:rPr>
        <w:t xml:space="preserve">régissant le financement des activités et </w:t>
      </w:r>
      <w:r w:rsidR="00694645" w:rsidRPr="00277B57">
        <w:rPr>
          <w:rFonts w:ascii="Garamond" w:hAnsi="Garamond"/>
          <w:bCs/>
          <w:snapToGrid w:val="0"/>
          <w:sz w:val="22"/>
          <w:szCs w:val="22"/>
          <w:lang w:val="fr-FR"/>
        </w:rPr>
        <w:t>le</w:t>
      </w:r>
      <w:r w:rsidRPr="00277B57">
        <w:rPr>
          <w:rFonts w:ascii="Garamond" w:hAnsi="Garamond"/>
          <w:bCs/>
          <w:snapToGrid w:val="0"/>
          <w:sz w:val="22"/>
          <w:szCs w:val="22"/>
          <w:lang w:val="fr-FR"/>
        </w:rPr>
        <w:t xml:space="preserve"> calendrier fixé à cet effet.</w:t>
      </w:r>
      <w:r w:rsidR="00B479FF" w:rsidRPr="00277B57">
        <w:rPr>
          <w:rFonts w:ascii="Garamond" w:hAnsi="Garamond"/>
          <w:b/>
          <w:lang w:val="fr-FR"/>
        </w:rPr>
        <w:t xml:space="preserve"> </w:t>
      </w:r>
    </w:p>
    <w:p w14:paraId="10A013F8" w14:textId="77777777" w:rsidR="00B57179" w:rsidRPr="00277B57" w:rsidRDefault="00B57179" w:rsidP="007F29E1">
      <w:pPr>
        <w:jc w:val="both"/>
        <w:rPr>
          <w:rFonts w:ascii="Garamond" w:hAnsi="Garamond"/>
          <w:bCs/>
          <w:snapToGrid w:val="0"/>
          <w:sz w:val="22"/>
          <w:szCs w:val="22"/>
          <w:lang w:val="fr-FR"/>
        </w:rPr>
      </w:pPr>
    </w:p>
    <w:p w14:paraId="682AD294" w14:textId="77777777" w:rsidR="0005544C" w:rsidRPr="00277B57" w:rsidRDefault="00B57179" w:rsidP="007F29E1">
      <w:pPr>
        <w:jc w:val="both"/>
        <w:rPr>
          <w:rFonts w:ascii="Garamond" w:hAnsi="Garamond"/>
          <w:bCs/>
          <w:snapToGrid w:val="0"/>
          <w:color w:val="000000"/>
          <w:sz w:val="22"/>
          <w:szCs w:val="22"/>
          <w:lang w:val="fr-FR"/>
        </w:rPr>
      </w:pPr>
      <w:r w:rsidRPr="00277B57">
        <w:rPr>
          <w:rFonts w:ascii="Garamond" w:hAnsi="Garamond"/>
          <w:bCs/>
          <w:snapToGrid w:val="0"/>
          <w:sz w:val="22"/>
          <w:szCs w:val="22"/>
          <w:lang w:val="fr-FR"/>
        </w:rPr>
        <w:t>De façon spécifique, le</w:t>
      </w:r>
      <w:r w:rsidRPr="00277B57">
        <w:rPr>
          <w:rFonts w:ascii="Garamond" w:hAnsi="Garamond"/>
          <w:b/>
          <w:snapToGrid w:val="0"/>
          <w:sz w:val="22"/>
          <w:szCs w:val="22"/>
          <w:lang w:val="fr-FR"/>
        </w:rPr>
        <w:t xml:space="preserve"> </w:t>
      </w:r>
      <w:r w:rsidR="00302160" w:rsidRPr="00277B57">
        <w:rPr>
          <w:rFonts w:ascii="Garamond" w:hAnsi="Garamond"/>
          <w:b/>
          <w:snapToGrid w:val="0"/>
          <w:sz w:val="22"/>
          <w:szCs w:val="22"/>
          <w:lang w:val="fr-FR"/>
        </w:rPr>
        <w:t>SPM</w:t>
      </w:r>
      <w:r w:rsidR="0005544C" w:rsidRPr="00277B57">
        <w:rPr>
          <w:rFonts w:ascii="Garamond" w:hAnsi="Garamond"/>
          <w:bCs/>
          <w:snapToGrid w:val="0"/>
          <w:color w:val="000000"/>
          <w:sz w:val="22"/>
          <w:szCs w:val="22"/>
          <w:lang w:val="fr-FR"/>
        </w:rPr>
        <w:t xml:space="preserve"> </w:t>
      </w:r>
      <w:r w:rsidRPr="00277B57">
        <w:rPr>
          <w:rFonts w:ascii="Garamond" w:hAnsi="Garamond"/>
          <w:bCs/>
          <w:snapToGrid w:val="0"/>
          <w:color w:val="000000"/>
          <w:sz w:val="22"/>
          <w:szCs w:val="22"/>
          <w:lang w:val="fr-FR"/>
        </w:rPr>
        <w:t>a pour attribution de</w:t>
      </w:r>
      <w:r w:rsidR="00A65A68" w:rsidRPr="00277B57">
        <w:rPr>
          <w:rFonts w:ascii="Garamond" w:hAnsi="Garamond"/>
          <w:bCs/>
          <w:snapToGrid w:val="0"/>
          <w:color w:val="000000"/>
          <w:sz w:val="22"/>
          <w:szCs w:val="22"/>
          <w:lang w:val="fr-FR"/>
        </w:rPr>
        <w:t xml:space="preserve"> </w:t>
      </w:r>
      <w:r w:rsidR="0005544C" w:rsidRPr="00277B57">
        <w:rPr>
          <w:rFonts w:ascii="Garamond" w:hAnsi="Garamond"/>
          <w:bCs/>
          <w:snapToGrid w:val="0"/>
          <w:color w:val="000000"/>
          <w:sz w:val="22"/>
          <w:szCs w:val="22"/>
          <w:lang w:val="fr-FR"/>
        </w:rPr>
        <w:t xml:space="preserve">: </w:t>
      </w:r>
    </w:p>
    <w:p w14:paraId="4DDD6E87" w14:textId="77777777" w:rsidR="0005544C" w:rsidRPr="00277B57" w:rsidRDefault="0005544C" w:rsidP="00D179FB">
      <w:pPr>
        <w:jc w:val="both"/>
        <w:rPr>
          <w:rFonts w:ascii="Garamond" w:hAnsi="Garamond"/>
          <w:bCs/>
          <w:snapToGrid w:val="0"/>
          <w:color w:val="000000"/>
          <w:sz w:val="22"/>
          <w:szCs w:val="22"/>
          <w:lang w:val="fr-FR"/>
        </w:rPr>
      </w:pPr>
    </w:p>
    <w:p w14:paraId="42E60710" w14:textId="77777777" w:rsidR="00E368C9" w:rsidRPr="00277B57" w:rsidRDefault="001D685A" w:rsidP="00E368C9">
      <w:pPr>
        <w:numPr>
          <w:ilvl w:val="0"/>
          <w:numId w:val="18"/>
        </w:numPr>
        <w:tabs>
          <w:tab w:val="num" w:pos="720"/>
        </w:tabs>
        <w:ind w:right="-72"/>
        <w:jc w:val="both"/>
        <w:rPr>
          <w:rFonts w:ascii="Garamond" w:hAnsi="Garamond"/>
          <w:color w:val="000000"/>
          <w:sz w:val="22"/>
          <w:szCs w:val="22"/>
          <w:lang w:val="fr-FR"/>
        </w:rPr>
      </w:pPr>
      <w:r w:rsidRPr="00277B57">
        <w:rPr>
          <w:rFonts w:ascii="Garamond" w:hAnsi="Garamond"/>
          <w:color w:val="000000"/>
          <w:sz w:val="22"/>
          <w:szCs w:val="22"/>
          <w:lang w:val="fr-FR"/>
        </w:rPr>
        <w:t>Mettre</w:t>
      </w:r>
      <w:r w:rsidR="00E368C9" w:rsidRPr="00277B57">
        <w:rPr>
          <w:rFonts w:ascii="Garamond" w:hAnsi="Garamond"/>
          <w:color w:val="000000"/>
          <w:sz w:val="22"/>
          <w:szCs w:val="22"/>
          <w:lang w:val="fr-FR"/>
        </w:rPr>
        <w:t xml:space="preserve"> en place un système simple de gestion de la passation des marchés comprenant : (i) la planification des opérations de passation des marchés, (ii) le suivi de l’avancement, </w:t>
      </w:r>
      <w:r w:rsidRPr="00277B57">
        <w:rPr>
          <w:rFonts w:ascii="Garamond" w:hAnsi="Garamond"/>
          <w:color w:val="000000"/>
          <w:sz w:val="22"/>
          <w:szCs w:val="22"/>
          <w:lang w:val="fr-FR"/>
        </w:rPr>
        <w:t xml:space="preserve">et </w:t>
      </w:r>
      <w:r w:rsidR="00E368C9" w:rsidRPr="00277B57">
        <w:rPr>
          <w:rFonts w:ascii="Garamond" w:hAnsi="Garamond"/>
          <w:color w:val="000000"/>
          <w:sz w:val="22"/>
          <w:szCs w:val="22"/>
          <w:lang w:val="fr-FR"/>
        </w:rPr>
        <w:t>(iii) l’analyse des écarts entre les réalisations et le plan de passation des marchés</w:t>
      </w:r>
      <w:r w:rsidR="00DA5E01" w:rsidRPr="00277B57">
        <w:rPr>
          <w:rFonts w:ascii="Garamond" w:hAnsi="Garamond"/>
          <w:color w:val="000000"/>
          <w:sz w:val="22"/>
          <w:szCs w:val="22"/>
          <w:lang w:val="fr-FR"/>
        </w:rPr>
        <w:t>.</w:t>
      </w:r>
    </w:p>
    <w:p w14:paraId="0DA9B85F" w14:textId="77777777" w:rsidR="00DA5E01" w:rsidRPr="00277B57" w:rsidRDefault="00DA5E01" w:rsidP="00E368C9">
      <w:pPr>
        <w:numPr>
          <w:ilvl w:val="0"/>
          <w:numId w:val="18"/>
        </w:numPr>
        <w:tabs>
          <w:tab w:val="num" w:pos="720"/>
        </w:tabs>
        <w:ind w:right="-72"/>
        <w:jc w:val="both"/>
        <w:rPr>
          <w:rFonts w:ascii="Garamond" w:hAnsi="Garamond"/>
          <w:color w:val="000000"/>
          <w:sz w:val="22"/>
          <w:szCs w:val="22"/>
          <w:lang w:val="fr-FR"/>
        </w:rPr>
      </w:pPr>
      <w:r w:rsidRPr="00277B57">
        <w:rPr>
          <w:rFonts w:ascii="Garamond" w:hAnsi="Garamond"/>
          <w:color w:val="000000"/>
          <w:sz w:val="22"/>
          <w:szCs w:val="22"/>
          <w:lang w:val="fr-FR"/>
        </w:rPr>
        <w:t>Mettre à jour la stratégie de passation des marchés du Projet</w:t>
      </w:r>
      <w:r w:rsidR="0048455F" w:rsidRPr="00277B57">
        <w:rPr>
          <w:rFonts w:ascii="Garamond" w:hAnsi="Garamond"/>
          <w:color w:val="000000"/>
          <w:sz w:val="22"/>
          <w:szCs w:val="22"/>
          <w:lang w:val="fr-FR"/>
        </w:rPr>
        <w:t xml:space="preserve"> (PPSD)</w:t>
      </w:r>
      <w:r w:rsidRPr="00277B57">
        <w:rPr>
          <w:rFonts w:ascii="Garamond" w:hAnsi="Garamond"/>
          <w:color w:val="000000"/>
          <w:sz w:val="22"/>
          <w:szCs w:val="22"/>
          <w:lang w:val="fr-FR"/>
        </w:rPr>
        <w:t>, chaque fois que cela est nécessaire. </w:t>
      </w:r>
    </w:p>
    <w:p w14:paraId="4312D9E5" w14:textId="77777777" w:rsidR="00DA5E01" w:rsidRPr="00277B57" w:rsidRDefault="00DA5E01" w:rsidP="00E368C9">
      <w:pPr>
        <w:numPr>
          <w:ilvl w:val="0"/>
          <w:numId w:val="18"/>
        </w:numPr>
        <w:tabs>
          <w:tab w:val="num" w:pos="720"/>
        </w:tabs>
        <w:ind w:right="-72"/>
        <w:jc w:val="both"/>
        <w:rPr>
          <w:rFonts w:ascii="Garamond" w:hAnsi="Garamond"/>
          <w:color w:val="000000"/>
          <w:sz w:val="22"/>
          <w:szCs w:val="22"/>
          <w:lang w:val="fr-FR"/>
        </w:rPr>
      </w:pPr>
      <w:r w:rsidRPr="00277B57">
        <w:rPr>
          <w:rFonts w:ascii="Garamond" w:hAnsi="Garamond"/>
          <w:color w:val="000000"/>
          <w:sz w:val="22"/>
          <w:szCs w:val="22"/>
          <w:lang w:val="fr-FR"/>
        </w:rPr>
        <w:t>Elaborer le plan de passation des marchés sur la base du Plan de Travail et Budget Annuel et le mettre à jour au moins sur une base annuelle.</w:t>
      </w:r>
    </w:p>
    <w:p w14:paraId="453E07AC" w14:textId="77777777" w:rsidR="00E368C9" w:rsidRPr="00277B57" w:rsidRDefault="00E368C9" w:rsidP="00E368C9">
      <w:pPr>
        <w:numPr>
          <w:ilvl w:val="0"/>
          <w:numId w:val="18"/>
        </w:numPr>
        <w:tabs>
          <w:tab w:val="num" w:pos="720"/>
        </w:tabs>
        <w:ind w:right="-72"/>
        <w:jc w:val="both"/>
        <w:rPr>
          <w:rFonts w:ascii="Garamond" w:hAnsi="Garamond"/>
          <w:color w:val="000000"/>
          <w:sz w:val="22"/>
          <w:szCs w:val="22"/>
          <w:lang w:val="fr-FR"/>
        </w:rPr>
      </w:pPr>
      <w:r w:rsidRPr="00277B57">
        <w:rPr>
          <w:rFonts w:ascii="Garamond" w:hAnsi="Garamond"/>
          <w:color w:val="000000"/>
          <w:sz w:val="22"/>
          <w:szCs w:val="22"/>
          <w:lang w:val="fr-FR"/>
        </w:rPr>
        <w:t>Planifier, préparer et coordonner le calendrier d’acquisition de</w:t>
      </w:r>
      <w:r w:rsidR="00DE061F">
        <w:rPr>
          <w:rFonts w:ascii="Garamond" w:hAnsi="Garamond"/>
          <w:color w:val="000000"/>
          <w:sz w:val="22"/>
          <w:szCs w:val="22"/>
          <w:lang w:val="fr-FR"/>
        </w:rPr>
        <w:t>s</w:t>
      </w:r>
      <w:r w:rsidRPr="00277B57">
        <w:rPr>
          <w:rFonts w:ascii="Garamond" w:hAnsi="Garamond"/>
          <w:color w:val="000000"/>
          <w:sz w:val="22"/>
          <w:szCs w:val="22"/>
          <w:lang w:val="fr-FR"/>
        </w:rPr>
        <w:t xml:space="preserve"> services de consultants, de fournitures et de travaux pour chaque composante</w:t>
      </w:r>
      <w:r w:rsidR="00DA5E01" w:rsidRPr="00277B57">
        <w:rPr>
          <w:rFonts w:ascii="Garamond" w:hAnsi="Garamond"/>
          <w:color w:val="000000"/>
          <w:sz w:val="22"/>
          <w:szCs w:val="22"/>
          <w:lang w:val="fr-FR"/>
        </w:rPr>
        <w:t>.</w:t>
      </w:r>
    </w:p>
    <w:p w14:paraId="77B93762" w14:textId="77777777" w:rsidR="00E368C9" w:rsidRPr="00277B57" w:rsidRDefault="00E368C9" w:rsidP="00E368C9">
      <w:pPr>
        <w:numPr>
          <w:ilvl w:val="0"/>
          <w:numId w:val="18"/>
        </w:numPr>
        <w:tabs>
          <w:tab w:val="num" w:pos="720"/>
        </w:tabs>
        <w:ind w:right="-72"/>
        <w:jc w:val="both"/>
        <w:rPr>
          <w:rFonts w:ascii="Garamond" w:hAnsi="Garamond"/>
          <w:color w:val="000000"/>
          <w:sz w:val="22"/>
          <w:szCs w:val="22"/>
          <w:lang w:val="fr-FR"/>
        </w:rPr>
      </w:pPr>
      <w:r w:rsidRPr="00277B57">
        <w:rPr>
          <w:rFonts w:ascii="Garamond" w:hAnsi="Garamond"/>
          <w:color w:val="000000"/>
          <w:sz w:val="22"/>
          <w:szCs w:val="22"/>
          <w:lang w:val="fr-FR"/>
        </w:rPr>
        <w:t>Assurer le classement et l’archivage des pièces relatives à la passation des marchés</w:t>
      </w:r>
      <w:r w:rsidR="00DA5E01" w:rsidRPr="00277B57">
        <w:rPr>
          <w:rFonts w:ascii="Garamond" w:hAnsi="Garamond"/>
          <w:color w:val="000000"/>
          <w:sz w:val="22"/>
          <w:szCs w:val="22"/>
          <w:lang w:val="fr-FR"/>
        </w:rPr>
        <w:t>.</w:t>
      </w:r>
    </w:p>
    <w:p w14:paraId="178EAC01" w14:textId="77777777" w:rsidR="00E368C9" w:rsidRPr="00277B57" w:rsidRDefault="00E368C9" w:rsidP="00E368C9">
      <w:pPr>
        <w:numPr>
          <w:ilvl w:val="0"/>
          <w:numId w:val="18"/>
        </w:numPr>
        <w:tabs>
          <w:tab w:val="num" w:pos="720"/>
        </w:tabs>
        <w:ind w:right="-72"/>
        <w:jc w:val="both"/>
        <w:rPr>
          <w:rFonts w:ascii="Garamond" w:hAnsi="Garamond"/>
          <w:color w:val="000000"/>
          <w:sz w:val="22"/>
          <w:szCs w:val="22"/>
          <w:lang w:val="fr-FR"/>
        </w:rPr>
      </w:pPr>
      <w:r w:rsidRPr="00277B57">
        <w:rPr>
          <w:rFonts w:ascii="Garamond" w:hAnsi="Garamond"/>
          <w:color w:val="000000"/>
          <w:sz w:val="22"/>
          <w:szCs w:val="22"/>
          <w:lang w:val="fr-FR"/>
        </w:rPr>
        <w:t xml:space="preserve">Faire des études de marché pour analyser l’offre locale et définir les meilleures stratégies de passation des marchés en tenant compte des contraintes locales et des objectifs du </w:t>
      </w:r>
      <w:r w:rsidR="001D685A" w:rsidRPr="00277B57">
        <w:rPr>
          <w:rFonts w:ascii="Garamond" w:hAnsi="Garamond"/>
          <w:color w:val="000000"/>
          <w:sz w:val="22"/>
          <w:szCs w:val="22"/>
          <w:lang w:val="fr-FR"/>
        </w:rPr>
        <w:t>P</w:t>
      </w:r>
      <w:r w:rsidRPr="00277B57">
        <w:rPr>
          <w:rFonts w:ascii="Garamond" w:hAnsi="Garamond"/>
          <w:color w:val="000000"/>
          <w:sz w:val="22"/>
          <w:szCs w:val="22"/>
          <w:lang w:val="fr-FR"/>
        </w:rPr>
        <w:t>rojet</w:t>
      </w:r>
      <w:r w:rsidR="00DA5E01" w:rsidRPr="00277B57">
        <w:rPr>
          <w:rFonts w:ascii="Garamond" w:hAnsi="Garamond"/>
          <w:color w:val="000000"/>
          <w:sz w:val="22"/>
          <w:szCs w:val="22"/>
          <w:lang w:val="fr-FR"/>
        </w:rPr>
        <w:t>.</w:t>
      </w:r>
    </w:p>
    <w:p w14:paraId="57697083" w14:textId="77777777" w:rsidR="00E368C9" w:rsidRPr="00277B57" w:rsidRDefault="00E368C9" w:rsidP="00E368C9">
      <w:pPr>
        <w:numPr>
          <w:ilvl w:val="0"/>
          <w:numId w:val="18"/>
        </w:numPr>
        <w:tabs>
          <w:tab w:val="num" w:pos="720"/>
        </w:tabs>
        <w:ind w:right="-72"/>
        <w:jc w:val="both"/>
        <w:rPr>
          <w:rFonts w:ascii="Garamond" w:hAnsi="Garamond"/>
          <w:color w:val="000000"/>
          <w:sz w:val="22"/>
          <w:szCs w:val="22"/>
          <w:lang w:val="fr-FR"/>
        </w:rPr>
      </w:pPr>
      <w:r w:rsidRPr="00277B57">
        <w:rPr>
          <w:rFonts w:ascii="Garamond" w:hAnsi="Garamond"/>
          <w:color w:val="000000"/>
          <w:sz w:val="22"/>
          <w:szCs w:val="22"/>
          <w:lang w:val="fr-FR"/>
        </w:rPr>
        <w:t xml:space="preserve">Contribuer </w:t>
      </w:r>
      <w:r w:rsidR="00DE061F">
        <w:rPr>
          <w:rFonts w:ascii="Garamond" w:hAnsi="Garamond"/>
          <w:color w:val="000000"/>
          <w:sz w:val="22"/>
          <w:szCs w:val="22"/>
          <w:lang w:val="fr-FR"/>
        </w:rPr>
        <w:t>à la rédaction de</w:t>
      </w:r>
      <w:r w:rsidRPr="00277B57">
        <w:rPr>
          <w:rFonts w:ascii="Garamond" w:hAnsi="Garamond"/>
          <w:color w:val="000000"/>
          <w:sz w:val="22"/>
          <w:szCs w:val="22"/>
          <w:lang w:val="fr-FR"/>
        </w:rPr>
        <w:t xml:space="preserve"> tous les rapports d’activités prescrits par le Manuel d’Exécution du Projet, mais également de tout autre rapport que la </w:t>
      </w:r>
      <w:r w:rsidR="00A44775" w:rsidRPr="00277B57">
        <w:rPr>
          <w:rFonts w:ascii="Garamond" w:hAnsi="Garamond"/>
          <w:color w:val="000000"/>
          <w:sz w:val="22"/>
          <w:szCs w:val="22"/>
          <w:lang w:val="fr-FR"/>
        </w:rPr>
        <w:t>BM</w:t>
      </w:r>
      <w:r w:rsidRPr="00277B57">
        <w:rPr>
          <w:rFonts w:ascii="Garamond" w:hAnsi="Garamond"/>
          <w:color w:val="000000"/>
          <w:sz w:val="22"/>
          <w:szCs w:val="22"/>
          <w:lang w:val="fr-FR"/>
        </w:rPr>
        <w:t xml:space="preserve"> pourrait demander dans le cadre de l’exécution du Projet</w:t>
      </w:r>
      <w:r w:rsidR="00DA5E01" w:rsidRPr="00277B57">
        <w:rPr>
          <w:rFonts w:ascii="Garamond" w:hAnsi="Garamond"/>
          <w:color w:val="000000"/>
          <w:sz w:val="22"/>
          <w:szCs w:val="22"/>
          <w:lang w:val="fr-FR"/>
        </w:rPr>
        <w:t>.</w:t>
      </w:r>
      <w:r w:rsidRPr="00277B57">
        <w:rPr>
          <w:rFonts w:ascii="Garamond" w:hAnsi="Garamond"/>
          <w:color w:val="000000"/>
          <w:sz w:val="22"/>
          <w:szCs w:val="22"/>
          <w:lang w:val="fr-FR"/>
        </w:rPr>
        <w:t xml:space="preserve"> </w:t>
      </w:r>
    </w:p>
    <w:p w14:paraId="030E3CBE" w14:textId="77777777" w:rsidR="00E368C9" w:rsidRPr="00277B57" w:rsidRDefault="00E368C9" w:rsidP="00E368C9">
      <w:pPr>
        <w:numPr>
          <w:ilvl w:val="0"/>
          <w:numId w:val="18"/>
        </w:numPr>
        <w:tabs>
          <w:tab w:val="num" w:pos="720"/>
        </w:tabs>
        <w:ind w:right="-72"/>
        <w:jc w:val="both"/>
        <w:rPr>
          <w:rFonts w:ascii="Garamond" w:hAnsi="Garamond"/>
          <w:color w:val="000000"/>
          <w:sz w:val="22"/>
          <w:szCs w:val="22"/>
          <w:lang w:val="fr-FR"/>
        </w:rPr>
      </w:pPr>
      <w:r w:rsidRPr="00277B57">
        <w:rPr>
          <w:rFonts w:ascii="Garamond" w:hAnsi="Garamond"/>
          <w:bCs/>
          <w:color w:val="000000"/>
          <w:sz w:val="22"/>
          <w:szCs w:val="22"/>
          <w:lang w:val="fr-FR"/>
        </w:rPr>
        <w:t xml:space="preserve">Servir de point de contact avec le SPM de la </w:t>
      </w:r>
      <w:r w:rsidR="00A44775" w:rsidRPr="00277B57">
        <w:rPr>
          <w:rFonts w:ascii="Garamond" w:hAnsi="Garamond"/>
          <w:bCs/>
          <w:color w:val="000000"/>
          <w:sz w:val="22"/>
          <w:szCs w:val="22"/>
          <w:lang w:val="fr-FR"/>
        </w:rPr>
        <w:t>BM</w:t>
      </w:r>
      <w:r w:rsidR="00DA5E01" w:rsidRPr="00277B57">
        <w:rPr>
          <w:rFonts w:ascii="Garamond" w:hAnsi="Garamond"/>
          <w:bCs/>
          <w:color w:val="000000"/>
          <w:sz w:val="22"/>
          <w:szCs w:val="22"/>
          <w:lang w:val="fr-FR"/>
        </w:rPr>
        <w:t>.</w:t>
      </w:r>
    </w:p>
    <w:p w14:paraId="543CEEC2" w14:textId="77777777" w:rsidR="00E368C9" w:rsidRPr="00277B57" w:rsidRDefault="00E368C9" w:rsidP="001D685A">
      <w:pPr>
        <w:numPr>
          <w:ilvl w:val="0"/>
          <w:numId w:val="18"/>
        </w:numPr>
        <w:tabs>
          <w:tab w:val="num" w:pos="720"/>
        </w:tabs>
        <w:ind w:right="-72"/>
        <w:jc w:val="both"/>
        <w:rPr>
          <w:rFonts w:ascii="Garamond" w:hAnsi="Garamond"/>
          <w:color w:val="000000"/>
          <w:sz w:val="22"/>
          <w:szCs w:val="22"/>
          <w:lang w:val="fr-FR"/>
        </w:rPr>
      </w:pPr>
      <w:r w:rsidRPr="00277B57">
        <w:rPr>
          <w:rFonts w:ascii="Garamond" w:hAnsi="Garamond"/>
          <w:color w:val="000000"/>
          <w:sz w:val="22"/>
          <w:szCs w:val="22"/>
          <w:lang w:val="fr-FR"/>
        </w:rPr>
        <w:t>Assurer la qualité de l’ensemble du processus d’acquisition, plus précisément de ce qui</w:t>
      </w:r>
      <w:r w:rsidR="001D685A" w:rsidRPr="00277B57">
        <w:rPr>
          <w:rFonts w:ascii="Garamond" w:hAnsi="Garamond"/>
          <w:color w:val="000000"/>
          <w:sz w:val="22"/>
          <w:szCs w:val="22"/>
          <w:lang w:val="fr-FR"/>
        </w:rPr>
        <w:t xml:space="preserve"> </w:t>
      </w:r>
      <w:r w:rsidRPr="00277B57">
        <w:rPr>
          <w:rFonts w:ascii="Garamond" w:hAnsi="Garamond"/>
          <w:color w:val="000000"/>
          <w:sz w:val="22"/>
          <w:szCs w:val="22"/>
          <w:lang w:val="fr-FR"/>
        </w:rPr>
        <w:t xml:space="preserve">suit : </w:t>
      </w:r>
    </w:p>
    <w:p w14:paraId="40A068FD" w14:textId="77777777" w:rsidR="00E368C9" w:rsidRPr="00277B57" w:rsidRDefault="00E368C9" w:rsidP="00E368C9">
      <w:pPr>
        <w:ind w:right="-72"/>
        <w:jc w:val="both"/>
        <w:rPr>
          <w:rFonts w:ascii="Garamond" w:hAnsi="Garamond"/>
          <w:color w:val="000000"/>
          <w:sz w:val="22"/>
          <w:szCs w:val="22"/>
          <w:lang w:val="fr-FR"/>
        </w:rPr>
      </w:pPr>
    </w:p>
    <w:p w14:paraId="64E87A97" w14:textId="77777777" w:rsidR="00E368C9" w:rsidRPr="00277B57" w:rsidRDefault="001D685A"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FR"/>
        </w:rPr>
        <w:t>Faire</w:t>
      </w:r>
      <w:r w:rsidR="00E368C9" w:rsidRPr="00277B57">
        <w:rPr>
          <w:rFonts w:ascii="Garamond" w:hAnsi="Garamond"/>
          <w:color w:val="000000"/>
          <w:sz w:val="22"/>
          <w:szCs w:val="22"/>
          <w:lang w:val="fr-FR"/>
        </w:rPr>
        <w:t xml:space="preserve"> le suivi</w:t>
      </w:r>
      <w:r w:rsidRPr="00277B57">
        <w:rPr>
          <w:rFonts w:ascii="Garamond" w:hAnsi="Garamond"/>
          <w:color w:val="000000"/>
          <w:sz w:val="22"/>
          <w:szCs w:val="22"/>
          <w:lang w:val="fr-FR"/>
        </w:rPr>
        <w:t>, auprès de l’équipe dédiée</w:t>
      </w:r>
      <w:r w:rsidR="00DA5E01" w:rsidRPr="00277B57">
        <w:rPr>
          <w:rFonts w:ascii="Garamond" w:hAnsi="Garamond"/>
          <w:color w:val="000000"/>
          <w:sz w:val="22"/>
          <w:szCs w:val="22"/>
          <w:lang w:val="fr-FR"/>
        </w:rPr>
        <w:t xml:space="preserve"> à la mise en œuvre </w:t>
      </w:r>
      <w:r w:rsidRPr="00277B57">
        <w:rPr>
          <w:rFonts w:ascii="Garamond" w:hAnsi="Garamond"/>
          <w:color w:val="000000"/>
          <w:sz w:val="22"/>
          <w:szCs w:val="22"/>
          <w:lang w:val="fr-FR"/>
        </w:rPr>
        <w:t xml:space="preserve">du Projet </w:t>
      </w:r>
      <w:r w:rsidR="00E368C9" w:rsidRPr="00277B57">
        <w:rPr>
          <w:rFonts w:ascii="Garamond" w:hAnsi="Garamond"/>
          <w:color w:val="000000"/>
          <w:sz w:val="22"/>
          <w:szCs w:val="22"/>
          <w:lang w:val="fr-FR"/>
        </w:rPr>
        <w:t>(i) de l’élaboration des termes de référence (</w:t>
      </w:r>
      <w:proofErr w:type="spellStart"/>
      <w:r w:rsidR="00E368C9" w:rsidRPr="00277B57">
        <w:rPr>
          <w:rFonts w:ascii="Garamond" w:hAnsi="Garamond"/>
          <w:color w:val="000000"/>
          <w:sz w:val="22"/>
          <w:szCs w:val="22"/>
          <w:lang w:val="fr-FR"/>
        </w:rPr>
        <w:t>TDR</w:t>
      </w:r>
      <w:r w:rsidR="00DE061F">
        <w:rPr>
          <w:rFonts w:ascii="Garamond" w:hAnsi="Garamond"/>
          <w:color w:val="000000"/>
          <w:sz w:val="22"/>
          <w:szCs w:val="22"/>
          <w:lang w:val="fr-FR"/>
        </w:rPr>
        <w:t>s</w:t>
      </w:r>
      <w:proofErr w:type="spellEnd"/>
      <w:r w:rsidR="00E368C9" w:rsidRPr="00277B57">
        <w:rPr>
          <w:rFonts w:ascii="Garamond" w:hAnsi="Garamond"/>
          <w:color w:val="000000"/>
          <w:sz w:val="22"/>
          <w:szCs w:val="22"/>
          <w:lang w:val="fr-FR"/>
        </w:rPr>
        <w:t>) pour les services de consultant, et (ii) des spécifications techniques pour les acquisitions de biens</w:t>
      </w:r>
      <w:r w:rsidR="00A44775" w:rsidRPr="00277B57">
        <w:rPr>
          <w:rFonts w:ascii="Garamond" w:hAnsi="Garamond"/>
          <w:color w:val="000000"/>
          <w:sz w:val="22"/>
          <w:szCs w:val="22"/>
          <w:lang w:val="fr-FR"/>
        </w:rPr>
        <w:t xml:space="preserve"> et </w:t>
      </w:r>
      <w:r w:rsidR="00DE061F">
        <w:rPr>
          <w:rFonts w:ascii="Garamond" w:hAnsi="Garamond"/>
          <w:color w:val="000000"/>
          <w:sz w:val="22"/>
          <w:szCs w:val="22"/>
          <w:lang w:val="fr-FR"/>
        </w:rPr>
        <w:t>d</w:t>
      </w:r>
      <w:r w:rsidR="00A44775" w:rsidRPr="00277B57">
        <w:rPr>
          <w:rFonts w:ascii="Garamond" w:hAnsi="Garamond"/>
          <w:color w:val="000000"/>
          <w:sz w:val="22"/>
          <w:szCs w:val="22"/>
          <w:lang w:val="fr-FR"/>
        </w:rPr>
        <w:t>es travaux</w:t>
      </w:r>
      <w:r w:rsidR="00E368C9" w:rsidRPr="00277B57">
        <w:rPr>
          <w:rFonts w:ascii="Garamond" w:hAnsi="Garamond"/>
          <w:color w:val="000000"/>
          <w:sz w:val="22"/>
          <w:szCs w:val="22"/>
          <w:lang w:val="fr-FR"/>
        </w:rPr>
        <w:t> ;</w:t>
      </w:r>
    </w:p>
    <w:p w14:paraId="45B3D40A" w14:textId="77777777" w:rsidR="00E368C9" w:rsidRPr="00277B57" w:rsidRDefault="001D685A"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FR"/>
        </w:rPr>
        <w:t>Assurer</w:t>
      </w:r>
      <w:r w:rsidR="00E368C9" w:rsidRPr="00277B57">
        <w:rPr>
          <w:rFonts w:ascii="Garamond" w:hAnsi="Garamond"/>
          <w:color w:val="000000"/>
          <w:sz w:val="22"/>
          <w:szCs w:val="22"/>
          <w:lang w:val="fr-FR"/>
        </w:rPr>
        <w:t xml:space="preserve"> le contrôle de qualité des dossiers d’appel</w:t>
      </w:r>
      <w:r w:rsidRPr="00277B57">
        <w:rPr>
          <w:rFonts w:ascii="Garamond" w:hAnsi="Garamond"/>
          <w:color w:val="000000"/>
          <w:sz w:val="22"/>
          <w:szCs w:val="22"/>
          <w:lang w:val="fr-FR"/>
        </w:rPr>
        <w:t>s</w:t>
      </w:r>
      <w:r w:rsidR="00E368C9" w:rsidRPr="00277B57">
        <w:rPr>
          <w:rFonts w:ascii="Garamond" w:hAnsi="Garamond"/>
          <w:color w:val="000000"/>
          <w:sz w:val="22"/>
          <w:szCs w:val="22"/>
          <w:lang w:val="fr-FR"/>
        </w:rPr>
        <w:t xml:space="preserve"> d’offres et de demandes de propositions (suivant les modèles fournis par la </w:t>
      </w:r>
      <w:r w:rsidR="00A44775" w:rsidRPr="00277B57">
        <w:rPr>
          <w:rFonts w:ascii="Garamond" w:hAnsi="Garamond"/>
          <w:color w:val="000000"/>
          <w:sz w:val="22"/>
          <w:szCs w:val="22"/>
          <w:lang w:val="fr-FR"/>
        </w:rPr>
        <w:t>BM</w:t>
      </w:r>
      <w:r w:rsidR="00E368C9" w:rsidRPr="00277B57">
        <w:rPr>
          <w:rFonts w:ascii="Garamond" w:hAnsi="Garamond"/>
          <w:color w:val="000000"/>
          <w:sz w:val="22"/>
          <w:szCs w:val="22"/>
          <w:lang w:val="fr-FR"/>
        </w:rPr>
        <w:t>) devant être soumis à l’avis de non</w:t>
      </w:r>
      <w:r w:rsidRPr="00277B57">
        <w:rPr>
          <w:rFonts w:ascii="Garamond" w:hAnsi="Garamond"/>
          <w:color w:val="000000"/>
          <w:sz w:val="22"/>
          <w:szCs w:val="22"/>
          <w:lang w:val="fr-FR"/>
        </w:rPr>
        <w:t>-</w:t>
      </w:r>
      <w:r w:rsidR="00E368C9" w:rsidRPr="00277B57">
        <w:rPr>
          <w:rFonts w:ascii="Garamond" w:hAnsi="Garamond"/>
          <w:color w:val="000000"/>
          <w:sz w:val="22"/>
          <w:szCs w:val="22"/>
          <w:lang w:val="fr-FR"/>
        </w:rPr>
        <w:t xml:space="preserve">objection de la </w:t>
      </w:r>
      <w:r w:rsidR="0057241B" w:rsidRPr="00277B57">
        <w:rPr>
          <w:rFonts w:ascii="Garamond" w:hAnsi="Garamond"/>
          <w:color w:val="000000"/>
          <w:sz w:val="22"/>
          <w:szCs w:val="22"/>
          <w:lang w:val="fr-FR"/>
        </w:rPr>
        <w:t>BM</w:t>
      </w:r>
      <w:r w:rsidR="00E368C9" w:rsidRPr="00277B57">
        <w:rPr>
          <w:rFonts w:ascii="Garamond" w:hAnsi="Garamond"/>
          <w:color w:val="000000"/>
          <w:sz w:val="22"/>
          <w:szCs w:val="22"/>
          <w:lang w:val="fr-FR"/>
        </w:rPr>
        <w:t xml:space="preserve"> et assurer leur transmission et/ou vente selon le cas ;</w:t>
      </w:r>
    </w:p>
    <w:p w14:paraId="1EDA4DAA" w14:textId="77777777" w:rsidR="00E368C9" w:rsidRPr="00277B57" w:rsidRDefault="001D685A"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FR"/>
        </w:rPr>
        <w:t>Procéder</w:t>
      </w:r>
      <w:r w:rsidR="00E368C9" w:rsidRPr="00277B57">
        <w:rPr>
          <w:rFonts w:ascii="Garamond" w:hAnsi="Garamond"/>
          <w:color w:val="000000"/>
          <w:sz w:val="22"/>
          <w:szCs w:val="22"/>
          <w:lang w:val="fr-FR"/>
        </w:rPr>
        <w:t xml:space="preserve"> au lancement des appels d’offres (le cas échéant</w:t>
      </w:r>
      <w:r w:rsidR="00DE061F">
        <w:rPr>
          <w:rFonts w:ascii="Garamond" w:hAnsi="Garamond"/>
          <w:color w:val="000000"/>
          <w:sz w:val="22"/>
          <w:szCs w:val="22"/>
          <w:lang w:val="fr-FR"/>
        </w:rPr>
        <w:t>,</w:t>
      </w:r>
      <w:r w:rsidR="00E368C9" w:rsidRPr="00277B57">
        <w:rPr>
          <w:rFonts w:ascii="Garamond" w:hAnsi="Garamond"/>
          <w:color w:val="000000"/>
          <w:sz w:val="22"/>
          <w:szCs w:val="22"/>
          <w:lang w:val="fr-FR"/>
        </w:rPr>
        <w:t xml:space="preserve"> aux avis à manifestation d’intérêt ou présélection), selon les modes convenus dans l’Accord de financement ;</w:t>
      </w:r>
    </w:p>
    <w:p w14:paraId="37E237EB" w14:textId="77777777" w:rsidR="00E368C9" w:rsidRPr="00277B57" w:rsidRDefault="001D685A"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FR"/>
        </w:rPr>
        <w:t>Veiller</w:t>
      </w:r>
      <w:r w:rsidR="00E368C9" w:rsidRPr="00277B57">
        <w:rPr>
          <w:rFonts w:ascii="Garamond" w:hAnsi="Garamond"/>
          <w:color w:val="000000"/>
          <w:sz w:val="22"/>
          <w:szCs w:val="22"/>
          <w:lang w:val="fr-FR"/>
        </w:rPr>
        <w:t xml:space="preserve"> à la bonne gestion des appels d’offres en cours ;</w:t>
      </w:r>
    </w:p>
    <w:p w14:paraId="7C87FEF2" w14:textId="77777777" w:rsidR="00E368C9" w:rsidRPr="00277B57" w:rsidRDefault="001D685A"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FR"/>
        </w:rPr>
        <w:t>Participer</w:t>
      </w:r>
      <w:r w:rsidR="00E368C9" w:rsidRPr="00277B57">
        <w:rPr>
          <w:rFonts w:ascii="Garamond" w:hAnsi="Garamond"/>
          <w:color w:val="000000"/>
          <w:sz w:val="22"/>
          <w:szCs w:val="22"/>
          <w:lang w:val="fr-FR"/>
        </w:rPr>
        <w:t xml:space="preserve"> aux séances publiques d’ouverture des plis pour fournir des conseils et assurer le contrôle de qualité des rapports d’ouverture des offres et propositions reçues ; </w:t>
      </w:r>
    </w:p>
    <w:p w14:paraId="084C7C2F" w14:textId="06043D7D" w:rsidR="00E368C9" w:rsidRPr="00277B57" w:rsidRDefault="001D685A"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FR"/>
        </w:rPr>
        <w:t>Assurer</w:t>
      </w:r>
      <w:r w:rsidR="00E368C9" w:rsidRPr="00277B57">
        <w:rPr>
          <w:rFonts w:ascii="Garamond" w:hAnsi="Garamond"/>
          <w:color w:val="000000"/>
          <w:sz w:val="22"/>
          <w:szCs w:val="22"/>
          <w:lang w:val="fr-FR"/>
        </w:rPr>
        <w:t xml:space="preserve"> le contrôle de qualité des rapports d’évaluation des offres à signer conjointement </w:t>
      </w:r>
      <w:r w:rsidR="0067029A">
        <w:rPr>
          <w:rFonts w:ascii="Garamond" w:hAnsi="Garamond"/>
          <w:color w:val="000000"/>
          <w:sz w:val="22"/>
          <w:szCs w:val="22"/>
          <w:lang w:val="fr-FR"/>
        </w:rPr>
        <w:t>avec</w:t>
      </w:r>
      <w:r w:rsidR="0067029A" w:rsidRPr="00277B57">
        <w:rPr>
          <w:rFonts w:ascii="Garamond" w:hAnsi="Garamond"/>
          <w:color w:val="000000"/>
          <w:sz w:val="22"/>
          <w:szCs w:val="22"/>
          <w:lang w:val="fr-FR"/>
        </w:rPr>
        <w:t xml:space="preserve"> </w:t>
      </w:r>
      <w:r w:rsidR="00E368C9" w:rsidRPr="00277B57">
        <w:rPr>
          <w:rFonts w:ascii="Garamond" w:hAnsi="Garamond"/>
          <w:color w:val="000000"/>
          <w:sz w:val="22"/>
          <w:szCs w:val="22"/>
          <w:lang w:val="fr-FR"/>
        </w:rPr>
        <w:t>les membres désignés de</w:t>
      </w:r>
      <w:r w:rsidR="0067029A">
        <w:rPr>
          <w:rFonts w:ascii="Garamond" w:hAnsi="Garamond"/>
          <w:color w:val="000000"/>
          <w:sz w:val="22"/>
          <w:szCs w:val="22"/>
          <w:lang w:val="fr-FR"/>
        </w:rPr>
        <w:t>s</w:t>
      </w:r>
      <w:r w:rsidR="00E368C9" w:rsidRPr="00277B57">
        <w:rPr>
          <w:rFonts w:ascii="Garamond" w:hAnsi="Garamond"/>
          <w:color w:val="000000"/>
          <w:sz w:val="22"/>
          <w:szCs w:val="22"/>
          <w:lang w:val="fr-FR"/>
        </w:rPr>
        <w:t xml:space="preserve"> commissions</w:t>
      </w:r>
      <w:r w:rsidR="0067029A">
        <w:rPr>
          <w:rFonts w:ascii="Garamond" w:hAnsi="Garamond"/>
          <w:color w:val="000000"/>
          <w:sz w:val="22"/>
          <w:szCs w:val="22"/>
          <w:lang w:val="fr-FR"/>
        </w:rPr>
        <w:t xml:space="preserve"> d’analyse</w:t>
      </w:r>
      <w:r w:rsidR="00E368C9" w:rsidRPr="00277B57">
        <w:rPr>
          <w:rFonts w:ascii="Garamond" w:hAnsi="Garamond"/>
          <w:color w:val="000000"/>
          <w:sz w:val="22"/>
          <w:szCs w:val="22"/>
          <w:lang w:val="fr-FR"/>
        </w:rPr>
        <w:t xml:space="preserve"> ; </w:t>
      </w:r>
    </w:p>
    <w:p w14:paraId="7944CAB2" w14:textId="77777777" w:rsidR="00E368C9" w:rsidRPr="00277B57" w:rsidRDefault="001D685A"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FR"/>
        </w:rPr>
        <w:t>Être</w:t>
      </w:r>
      <w:r w:rsidR="00E368C9" w:rsidRPr="00277B57">
        <w:rPr>
          <w:rFonts w:ascii="Garamond" w:hAnsi="Garamond"/>
          <w:color w:val="000000"/>
          <w:sz w:val="22"/>
          <w:szCs w:val="22"/>
          <w:lang w:val="fr-FR"/>
        </w:rPr>
        <w:t xml:space="preserve"> l’interlocuteur de la </w:t>
      </w:r>
      <w:r w:rsidR="0057241B" w:rsidRPr="00277B57">
        <w:rPr>
          <w:rFonts w:ascii="Garamond" w:hAnsi="Garamond"/>
          <w:color w:val="000000"/>
          <w:sz w:val="22"/>
          <w:szCs w:val="22"/>
          <w:lang w:val="fr-FR"/>
        </w:rPr>
        <w:t>BM</w:t>
      </w:r>
      <w:r w:rsidR="00E368C9" w:rsidRPr="00277B57">
        <w:rPr>
          <w:rFonts w:ascii="Garamond" w:hAnsi="Garamond"/>
          <w:color w:val="000000"/>
          <w:sz w:val="22"/>
          <w:szCs w:val="22"/>
          <w:lang w:val="fr-FR"/>
        </w:rPr>
        <w:t xml:space="preserve"> pour toutes les questions relatives à la passation des marchés, notamment pour toutes les communications liées à l’obtention des avis de non</w:t>
      </w:r>
      <w:r w:rsidRPr="00277B57">
        <w:rPr>
          <w:rFonts w:ascii="Garamond" w:hAnsi="Garamond"/>
          <w:color w:val="000000"/>
          <w:sz w:val="22"/>
          <w:szCs w:val="22"/>
          <w:lang w:val="fr-FR"/>
        </w:rPr>
        <w:t>-</w:t>
      </w:r>
      <w:r w:rsidR="00E368C9" w:rsidRPr="00277B57">
        <w:rPr>
          <w:rFonts w:ascii="Garamond" w:hAnsi="Garamond"/>
          <w:color w:val="000000"/>
          <w:sz w:val="22"/>
          <w:szCs w:val="22"/>
          <w:lang w:val="fr-FR"/>
        </w:rPr>
        <w:t>objection du bailleur de fonds ;</w:t>
      </w:r>
    </w:p>
    <w:p w14:paraId="5F2114A2" w14:textId="77777777" w:rsidR="00E368C9" w:rsidRPr="00277B57" w:rsidRDefault="001D685A"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FR"/>
        </w:rPr>
        <w:t>Assister</w:t>
      </w:r>
      <w:r w:rsidR="00E368C9" w:rsidRPr="00277B57">
        <w:rPr>
          <w:rFonts w:ascii="Garamond" w:hAnsi="Garamond"/>
          <w:color w:val="000000"/>
          <w:sz w:val="22"/>
          <w:szCs w:val="22"/>
          <w:lang w:val="fr-FR"/>
        </w:rPr>
        <w:t xml:space="preserve"> </w:t>
      </w:r>
      <w:r w:rsidRPr="00277B57">
        <w:rPr>
          <w:rFonts w:ascii="Garamond" w:hAnsi="Garamond"/>
          <w:color w:val="000000"/>
          <w:sz w:val="22"/>
          <w:szCs w:val="22"/>
          <w:lang w:val="fr-FR"/>
        </w:rPr>
        <w:t>l’équipe dédiée</w:t>
      </w:r>
      <w:r w:rsidR="00E368C9" w:rsidRPr="00277B57">
        <w:rPr>
          <w:rFonts w:ascii="Garamond" w:hAnsi="Garamond"/>
          <w:color w:val="000000"/>
          <w:sz w:val="22"/>
          <w:szCs w:val="22"/>
          <w:lang w:val="fr-FR"/>
        </w:rPr>
        <w:t xml:space="preserve"> </w:t>
      </w:r>
      <w:r w:rsidR="00DA5E01" w:rsidRPr="00277B57">
        <w:rPr>
          <w:rFonts w:ascii="Garamond" w:hAnsi="Garamond"/>
          <w:color w:val="000000"/>
          <w:sz w:val="22"/>
          <w:szCs w:val="22"/>
          <w:lang w:val="fr-FR"/>
        </w:rPr>
        <w:t xml:space="preserve">à la mise en œuvre </w:t>
      </w:r>
      <w:r w:rsidR="00E368C9" w:rsidRPr="00277B57">
        <w:rPr>
          <w:rFonts w:ascii="Garamond" w:hAnsi="Garamond"/>
          <w:color w:val="000000"/>
          <w:sz w:val="22"/>
          <w:szCs w:val="22"/>
          <w:lang w:val="fr-FR"/>
        </w:rPr>
        <w:t>du Projet dans la préparation des contrats, après l’obtention des avis de non</w:t>
      </w:r>
      <w:r w:rsidRPr="00277B57">
        <w:rPr>
          <w:rFonts w:ascii="Garamond" w:hAnsi="Garamond"/>
          <w:color w:val="000000"/>
          <w:sz w:val="22"/>
          <w:szCs w:val="22"/>
          <w:lang w:val="fr-FR"/>
        </w:rPr>
        <w:t>-</w:t>
      </w:r>
      <w:r w:rsidR="00E368C9" w:rsidRPr="00277B57">
        <w:rPr>
          <w:rFonts w:ascii="Garamond" w:hAnsi="Garamond"/>
          <w:color w:val="000000"/>
          <w:sz w:val="22"/>
          <w:szCs w:val="22"/>
          <w:lang w:val="fr-FR"/>
        </w:rPr>
        <w:t xml:space="preserve">objection (si requis) et veiller à leur signature par les personnes habilitées à le faire ; </w:t>
      </w:r>
    </w:p>
    <w:p w14:paraId="1321825E" w14:textId="77777777" w:rsidR="00E368C9" w:rsidRPr="00277B57" w:rsidRDefault="001D685A"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FR"/>
        </w:rPr>
        <w:t>Concevoir</w:t>
      </w:r>
      <w:r w:rsidR="00E368C9" w:rsidRPr="00277B57">
        <w:rPr>
          <w:rFonts w:ascii="Garamond" w:hAnsi="Garamond"/>
          <w:color w:val="000000"/>
          <w:sz w:val="22"/>
          <w:szCs w:val="22"/>
          <w:lang w:val="fr-FR"/>
        </w:rPr>
        <w:t xml:space="preserve"> et mettre en place une base de données de fournisseurs et développer des statistiques de gestion qui permettront à la </w:t>
      </w:r>
      <w:r w:rsidR="0057241B" w:rsidRPr="00277B57">
        <w:rPr>
          <w:rFonts w:ascii="Garamond" w:hAnsi="Garamond"/>
          <w:color w:val="000000"/>
          <w:sz w:val="22"/>
          <w:szCs w:val="22"/>
          <w:lang w:val="fr-FR"/>
        </w:rPr>
        <w:t>BM</w:t>
      </w:r>
      <w:r w:rsidR="00E368C9" w:rsidRPr="00277B57">
        <w:rPr>
          <w:rFonts w:ascii="Garamond" w:hAnsi="Garamond"/>
          <w:color w:val="000000"/>
          <w:sz w:val="22"/>
          <w:szCs w:val="22"/>
          <w:lang w:val="fr-FR"/>
        </w:rPr>
        <w:t xml:space="preserve"> de mesurer le niveau de performance de l’équipe chargée de la passation des marchés ;</w:t>
      </w:r>
    </w:p>
    <w:p w14:paraId="0792F8C3" w14:textId="77777777" w:rsidR="00E368C9" w:rsidRPr="00277B57" w:rsidRDefault="001D685A"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FR"/>
        </w:rPr>
        <w:t>Mettre</w:t>
      </w:r>
      <w:r w:rsidR="00E368C9" w:rsidRPr="00277B57">
        <w:rPr>
          <w:rFonts w:ascii="Garamond" w:hAnsi="Garamond"/>
          <w:color w:val="000000"/>
          <w:sz w:val="22"/>
          <w:szCs w:val="22"/>
          <w:lang w:val="fr-FR"/>
        </w:rPr>
        <w:t xml:space="preserve"> en place un système de classement des dossiers de passation des marchés qui inclura pour chaque marché tous les documents relatifs à ce marché y compris les documents relatifs aux paiements, en vue de permettre toute revue à posteriori de la </w:t>
      </w:r>
      <w:r w:rsidR="0057241B" w:rsidRPr="00277B57">
        <w:rPr>
          <w:rFonts w:ascii="Garamond" w:hAnsi="Garamond"/>
          <w:color w:val="000000"/>
          <w:sz w:val="22"/>
          <w:szCs w:val="22"/>
          <w:lang w:val="fr-FR"/>
        </w:rPr>
        <w:t>BM</w:t>
      </w:r>
      <w:r w:rsidR="00E368C9" w:rsidRPr="00277B57">
        <w:rPr>
          <w:rFonts w:ascii="Garamond" w:hAnsi="Garamond"/>
          <w:color w:val="000000"/>
          <w:sz w:val="22"/>
          <w:szCs w:val="22"/>
          <w:lang w:val="fr-FR"/>
        </w:rPr>
        <w:t> ;</w:t>
      </w:r>
    </w:p>
    <w:p w14:paraId="2C5E158D" w14:textId="77777777" w:rsidR="00DA5E01" w:rsidRPr="00277B57" w:rsidRDefault="001D685A"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FR"/>
        </w:rPr>
        <w:t>Fournir</w:t>
      </w:r>
      <w:r w:rsidR="00E368C9" w:rsidRPr="00277B57">
        <w:rPr>
          <w:rFonts w:ascii="Garamond" w:hAnsi="Garamond"/>
          <w:color w:val="000000"/>
          <w:sz w:val="22"/>
          <w:szCs w:val="22"/>
          <w:lang w:val="fr-FR"/>
        </w:rPr>
        <w:t xml:space="preserve"> un appui conseil à l</w:t>
      </w:r>
      <w:r w:rsidRPr="00277B57">
        <w:rPr>
          <w:rFonts w:ascii="Garamond" w:hAnsi="Garamond"/>
          <w:color w:val="000000"/>
          <w:sz w:val="22"/>
          <w:szCs w:val="22"/>
          <w:lang w:val="fr-FR"/>
        </w:rPr>
        <w:t xml:space="preserve">’équipe dédiée </w:t>
      </w:r>
      <w:r w:rsidR="00DA5E01" w:rsidRPr="00277B57">
        <w:rPr>
          <w:rFonts w:ascii="Garamond" w:hAnsi="Garamond"/>
          <w:color w:val="000000"/>
          <w:sz w:val="22"/>
          <w:szCs w:val="22"/>
          <w:lang w:val="fr-FR"/>
        </w:rPr>
        <w:t xml:space="preserve">à la mise en œuvre </w:t>
      </w:r>
      <w:r w:rsidR="00E368C9" w:rsidRPr="00277B57">
        <w:rPr>
          <w:rFonts w:ascii="Garamond" w:hAnsi="Garamond"/>
          <w:color w:val="000000"/>
          <w:sz w:val="22"/>
          <w:szCs w:val="22"/>
          <w:lang w:val="fr-FR"/>
        </w:rPr>
        <w:t>du Projet</w:t>
      </w:r>
      <w:r w:rsidR="00DA5E01" w:rsidRPr="00277B57">
        <w:rPr>
          <w:rFonts w:ascii="Garamond" w:hAnsi="Garamond"/>
          <w:color w:val="000000"/>
          <w:sz w:val="22"/>
          <w:szCs w:val="22"/>
          <w:lang w:val="fr-FR"/>
        </w:rPr>
        <w:t>, y compris en province</w:t>
      </w:r>
      <w:r w:rsidR="00DE061F">
        <w:rPr>
          <w:rFonts w:ascii="Garamond" w:hAnsi="Garamond"/>
          <w:color w:val="000000"/>
          <w:sz w:val="22"/>
          <w:szCs w:val="22"/>
          <w:lang w:val="fr-FR"/>
        </w:rPr>
        <w:t>s</w:t>
      </w:r>
      <w:r w:rsidR="00DA5E01" w:rsidRPr="00277B57">
        <w:rPr>
          <w:rFonts w:ascii="Garamond" w:hAnsi="Garamond"/>
          <w:color w:val="000000"/>
          <w:sz w:val="22"/>
          <w:szCs w:val="22"/>
          <w:lang w:val="fr-FR"/>
        </w:rPr>
        <w:t>,</w:t>
      </w:r>
      <w:r w:rsidR="00E368C9" w:rsidRPr="00277B57">
        <w:rPr>
          <w:rFonts w:ascii="Garamond" w:hAnsi="Garamond"/>
          <w:color w:val="000000"/>
          <w:sz w:val="22"/>
          <w:szCs w:val="22"/>
          <w:lang w:val="fr-FR"/>
        </w:rPr>
        <w:t xml:space="preserve"> en matière d’interprétation des clauses contractuelles, de prévention des litiges et de gestion des éventuels différends</w:t>
      </w:r>
      <w:r w:rsidR="0057241B" w:rsidRPr="00277B57">
        <w:rPr>
          <w:rFonts w:ascii="Garamond" w:hAnsi="Garamond"/>
          <w:color w:val="000000"/>
          <w:sz w:val="22"/>
          <w:szCs w:val="22"/>
          <w:lang w:val="fr-FR"/>
        </w:rPr>
        <w:t> ;</w:t>
      </w:r>
    </w:p>
    <w:p w14:paraId="306D8B5B" w14:textId="2692E1A0" w:rsidR="001D685A" w:rsidRPr="00277B57" w:rsidRDefault="00DA5E01"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BE"/>
        </w:rPr>
        <w:t xml:space="preserve">Superviser la passation des marchés effectuée </w:t>
      </w:r>
      <w:r w:rsidR="0057241B" w:rsidRPr="00277B57">
        <w:rPr>
          <w:rFonts w:ascii="Garamond" w:hAnsi="Garamond"/>
          <w:color w:val="000000"/>
          <w:sz w:val="22"/>
          <w:szCs w:val="22"/>
          <w:lang w:val="fr-BE"/>
        </w:rPr>
        <w:t xml:space="preserve">dans </w:t>
      </w:r>
      <w:r w:rsidRPr="00277B57">
        <w:rPr>
          <w:rFonts w:ascii="Garamond" w:hAnsi="Garamond"/>
          <w:color w:val="000000"/>
          <w:sz w:val="22"/>
          <w:szCs w:val="22"/>
          <w:lang w:val="fr-BE"/>
        </w:rPr>
        <w:t xml:space="preserve">les </w:t>
      </w:r>
      <w:r w:rsidR="00CC025F">
        <w:rPr>
          <w:rFonts w:ascii="Garamond" w:hAnsi="Garamond"/>
          <w:color w:val="000000"/>
          <w:sz w:val="22"/>
          <w:szCs w:val="22"/>
          <w:lang w:val="fr-BE"/>
        </w:rPr>
        <w:t xml:space="preserve">6 </w:t>
      </w:r>
      <w:r w:rsidRPr="00277B57">
        <w:rPr>
          <w:rFonts w:ascii="Garamond" w:hAnsi="Garamond"/>
          <w:color w:val="000000"/>
          <w:sz w:val="22"/>
          <w:szCs w:val="22"/>
          <w:lang w:val="fr-BE"/>
        </w:rPr>
        <w:t>bureaux provinciaux du Projet</w:t>
      </w:r>
      <w:r w:rsidR="0057241B" w:rsidRPr="00277B57">
        <w:rPr>
          <w:rFonts w:ascii="Garamond" w:hAnsi="Garamond"/>
          <w:color w:val="000000"/>
          <w:sz w:val="22"/>
          <w:szCs w:val="22"/>
          <w:lang w:val="fr-BE"/>
        </w:rPr>
        <w:t> ;</w:t>
      </w:r>
      <w:r w:rsidRPr="00277B57">
        <w:rPr>
          <w:rFonts w:ascii="Garamond" w:hAnsi="Garamond"/>
          <w:color w:val="000000"/>
          <w:sz w:val="22"/>
          <w:szCs w:val="22"/>
          <w:lang w:val="fr-BE"/>
        </w:rPr>
        <w:t> </w:t>
      </w:r>
      <w:r w:rsidR="00E368C9" w:rsidRPr="00277B57">
        <w:rPr>
          <w:rFonts w:ascii="Garamond" w:hAnsi="Garamond"/>
          <w:color w:val="000000"/>
          <w:sz w:val="22"/>
          <w:szCs w:val="22"/>
          <w:lang w:val="fr-FR"/>
        </w:rPr>
        <w:t xml:space="preserve"> </w:t>
      </w:r>
    </w:p>
    <w:p w14:paraId="7587E052" w14:textId="77777777" w:rsidR="0057241B" w:rsidRPr="00277B57" w:rsidRDefault="001D685A" w:rsidP="001D685A">
      <w:pPr>
        <w:numPr>
          <w:ilvl w:val="1"/>
          <w:numId w:val="18"/>
        </w:numPr>
        <w:ind w:right="-72"/>
        <w:jc w:val="both"/>
        <w:rPr>
          <w:rFonts w:ascii="Garamond" w:hAnsi="Garamond"/>
          <w:color w:val="000000"/>
          <w:sz w:val="22"/>
          <w:szCs w:val="22"/>
          <w:lang w:val="fr-FR"/>
        </w:rPr>
      </w:pPr>
      <w:r w:rsidRPr="00277B57">
        <w:rPr>
          <w:rFonts w:ascii="Garamond" w:hAnsi="Garamond"/>
          <w:color w:val="000000"/>
          <w:sz w:val="22"/>
          <w:szCs w:val="22"/>
          <w:lang w:val="fr-FR" w:eastAsia="fr-FR"/>
        </w:rPr>
        <w:t>Mettre en application un programme de renforcement des capacités</w:t>
      </w:r>
      <w:r w:rsidR="00DA5E01" w:rsidRPr="00277B57">
        <w:rPr>
          <w:rFonts w:ascii="Garamond" w:hAnsi="Garamond"/>
          <w:color w:val="000000"/>
          <w:sz w:val="22"/>
          <w:szCs w:val="22"/>
          <w:lang w:val="fr-FR" w:eastAsia="fr-FR"/>
        </w:rPr>
        <w:t>, y compris en province</w:t>
      </w:r>
      <w:r w:rsidR="00DE061F">
        <w:rPr>
          <w:rFonts w:ascii="Garamond" w:hAnsi="Garamond"/>
          <w:color w:val="000000"/>
          <w:sz w:val="22"/>
          <w:szCs w:val="22"/>
          <w:lang w:val="fr-FR" w:eastAsia="fr-FR"/>
        </w:rPr>
        <w:t>s</w:t>
      </w:r>
      <w:r w:rsidR="00DA5E01" w:rsidRPr="00277B57">
        <w:rPr>
          <w:rFonts w:ascii="Garamond" w:hAnsi="Garamond"/>
          <w:color w:val="000000"/>
          <w:sz w:val="22"/>
          <w:szCs w:val="22"/>
          <w:lang w:val="fr-FR" w:eastAsia="fr-FR"/>
        </w:rPr>
        <w:t xml:space="preserve">, </w:t>
      </w:r>
      <w:r w:rsidRPr="00277B57">
        <w:rPr>
          <w:rFonts w:ascii="Garamond" w:hAnsi="Garamond"/>
          <w:color w:val="000000"/>
          <w:sz w:val="22"/>
          <w:szCs w:val="22"/>
          <w:lang w:val="fr-FR" w:eastAsia="fr-FR"/>
        </w:rPr>
        <w:t>comprenant la formation des principaux acteurs publics et privés impliqués dans l’exécution des activités du Projet dans le secteur concerné par sa mission</w:t>
      </w:r>
      <w:r w:rsidR="0057241B" w:rsidRPr="00277B57">
        <w:rPr>
          <w:rFonts w:ascii="Garamond" w:hAnsi="Garamond"/>
          <w:color w:val="000000"/>
          <w:sz w:val="22"/>
          <w:szCs w:val="22"/>
          <w:lang w:val="fr-FR" w:eastAsia="fr-FR"/>
        </w:rPr>
        <w:t> :</w:t>
      </w:r>
    </w:p>
    <w:p w14:paraId="78B5A7D1" w14:textId="77777777" w:rsidR="00E46554" w:rsidRPr="00277B57" w:rsidRDefault="0057241B" w:rsidP="001D685A">
      <w:pPr>
        <w:numPr>
          <w:ilvl w:val="1"/>
          <w:numId w:val="18"/>
        </w:numPr>
        <w:ind w:right="-72"/>
        <w:jc w:val="both"/>
        <w:rPr>
          <w:rFonts w:ascii="Garamond" w:hAnsi="Garamond"/>
          <w:color w:val="000000"/>
          <w:sz w:val="22"/>
          <w:szCs w:val="22"/>
          <w:lang w:val="fr-FR"/>
        </w:rPr>
      </w:pPr>
      <w:r w:rsidRPr="00277B57">
        <w:rPr>
          <w:rFonts w:ascii="Garamond" w:hAnsi="Garamond"/>
          <w:sz w:val="22"/>
          <w:szCs w:val="22"/>
          <w:lang w:val="fr-FR"/>
        </w:rPr>
        <w:lastRenderedPageBreak/>
        <w:t xml:space="preserve">Mettre en application les mesures prévues dans le plan d’action convenu après les missions de supervision et/ou les revues à postériori de la passation des marchés conduites par le </w:t>
      </w:r>
      <w:r w:rsidR="00277B57">
        <w:rPr>
          <w:rFonts w:ascii="Garamond" w:hAnsi="Garamond"/>
          <w:sz w:val="22"/>
          <w:szCs w:val="22"/>
          <w:lang w:val="fr-FR"/>
        </w:rPr>
        <w:t>Projet</w:t>
      </w:r>
      <w:r w:rsidR="00277B57" w:rsidRPr="00277B57">
        <w:rPr>
          <w:rFonts w:ascii="Garamond" w:hAnsi="Garamond"/>
          <w:sz w:val="22"/>
          <w:szCs w:val="22"/>
          <w:lang w:val="fr-FR"/>
        </w:rPr>
        <w:t xml:space="preserve"> </w:t>
      </w:r>
      <w:r w:rsidRPr="00277B57">
        <w:rPr>
          <w:rFonts w:ascii="Garamond" w:hAnsi="Garamond"/>
          <w:sz w:val="22"/>
          <w:szCs w:val="22"/>
          <w:lang w:val="fr-FR"/>
        </w:rPr>
        <w:t>et</w:t>
      </w:r>
      <w:r w:rsidR="00933D98">
        <w:rPr>
          <w:rFonts w:ascii="Garamond" w:hAnsi="Garamond"/>
          <w:sz w:val="22"/>
          <w:szCs w:val="22"/>
          <w:lang w:val="fr-FR"/>
        </w:rPr>
        <w:t>/</w:t>
      </w:r>
      <w:r w:rsidRPr="00277B57">
        <w:rPr>
          <w:rFonts w:ascii="Garamond" w:hAnsi="Garamond"/>
          <w:sz w:val="22"/>
          <w:szCs w:val="22"/>
          <w:lang w:val="fr-FR"/>
        </w:rPr>
        <w:t>ou la Banque Mondiale</w:t>
      </w:r>
      <w:r w:rsidR="00C006D3" w:rsidRPr="00277B57">
        <w:rPr>
          <w:rFonts w:ascii="Garamond" w:hAnsi="Garamond"/>
          <w:color w:val="000000"/>
          <w:sz w:val="22"/>
          <w:szCs w:val="22"/>
          <w:lang w:val="fr-FR"/>
        </w:rPr>
        <w:t>.</w:t>
      </w:r>
    </w:p>
    <w:p w14:paraId="6BF3EAD8" w14:textId="77777777" w:rsidR="000F12B5" w:rsidRPr="00277B57" w:rsidRDefault="000F12B5" w:rsidP="000F12B5">
      <w:pPr>
        <w:ind w:left="720" w:right="-72"/>
        <w:jc w:val="both"/>
        <w:rPr>
          <w:rFonts w:ascii="Garamond" w:hAnsi="Garamond"/>
          <w:bCs/>
          <w:snapToGrid w:val="0"/>
          <w:color w:val="000000"/>
          <w:sz w:val="22"/>
          <w:szCs w:val="22"/>
          <w:lang w:val="fr-FR"/>
        </w:rPr>
      </w:pPr>
    </w:p>
    <w:p w14:paraId="07854C4B" w14:textId="77777777" w:rsidR="0057241B" w:rsidRPr="00277B57" w:rsidRDefault="0057241B" w:rsidP="0057241B">
      <w:pPr>
        <w:numPr>
          <w:ilvl w:val="0"/>
          <w:numId w:val="18"/>
        </w:numPr>
        <w:tabs>
          <w:tab w:val="num" w:pos="720"/>
        </w:tabs>
        <w:ind w:right="-72"/>
        <w:jc w:val="both"/>
        <w:rPr>
          <w:rFonts w:ascii="Garamond" w:hAnsi="Garamond"/>
          <w:color w:val="000000"/>
          <w:sz w:val="22"/>
          <w:szCs w:val="22"/>
          <w:lang w:val="fr-FR"/>
        </w:rPr>
      </w:pPr>
      <w:r w:rsidRPr="00277B57">
        <w:rPr>
          <w:rFonts w:ascii="Garamond" w:hAnsi="Garamond"/>
          <w:color w:val="000000"/>
          <w:sz w:val="22"/>
          <w:szCs w:val="22"/>
          <w:lang w:val="fr-FR"/>
        </w:rPr>
        <w:t xml:space="preserve">Pour les marchés passés directement par les équipes provinciales du Projet : </w:t>
      </w:r>
    </w:p>
    <w:p w14:paraId="1FCC9B69" w14:textId="77777777" w:rsidR="0057241B" w:rsidRPr="00277B57" w:rsidRDefault="0057241B" w:rsidP="000F12B5">
      <w:pPr>
        <w:ind w:left="720" w:right="-72"/>
        <w:jc w:val="both"/>
        <w:rPr>
          <w:rFonts w:ascii="Garamond" w:hAnsi="Garamond"/>
          <w:bCs/>
          <w:snapToGrid w:val="0"/>
          <w:color w:val="000000"/>
          <w:sz w:val="22"/>
          <w:szCs w:val="22"/>
          <w:lang w:val="fr-FR"/>
        </w:rPr>
      </w:pPr>
    </w:p>
    <w:p w14:paraId="0772CD89" w14:textId="77777777" w:rsidR="0057241B" w:rsidRPr="00277B57" w:rsidRDefault="0057241B" w:rsidP="0057241B">
      <w:pPr>
        <w:numPr>
          <w:ilvl w:val="0"/>
          <w:numId w:val="29"/>
        </w:numPr>
        <w:ind w:right="-72"/>
        <w:jc w:val="both"/>
        <w:rPr>
          <w:rFonts w:ascii="Garamond" w:hAnsi="Garamond"/>
          <w:bCs/>
          <w:snapToGrid w:val="0"/>
          <w:color w:val="000000"/>
          <w:sz w:val="22"/>
          <w:szCs w:val="22"/>
          <w:lang w:val="fr-BE"/>
        </w:rPr>
      </w:pPr>
      <w:r w:rsidRPr="00277B57">
        <w:rPr>
          <w:rFonts w:ascii="Garamond" w:hAnsi="Garamond"/>
          <w:bCs/>
          <w:snapToGrid w:val="0"/>
          <w:color w:val="000000"/>
          <w:sz w:val="22"/>
          <w:szCs w:val="22"/>
          <w:lang w:val="fr-BE"/>
        </w:rPr>
        <w:t>Mettre à la disposition des Chargés de passation des marchés, les documents types ou standards à utiliser en conformité au Manuel d’Exécution du Projet ;</w:t>
      </w:r>
    </w:p>
    <w:p w14:paraId="5A43B1B2" w14:textId="77777777" w:rsidR="0057241B" w:rsidRPr="00277B57" w:rsidRDefault="0057241B" w:rsidP="0057241B">
      <w:pPr>
        <w:numPr>
          <w:ilvl w:val="0"/>
          <w:numId w:val="29"/>
        </w:numPr>
        <w:ind w:right="-72"/>
        <w:jc w:val="both"/>
        <w:rPr>
          <w:rFonts w:ascii="Garamond" w:hAnsi="Garamond"/>
          <w:bCs/>
          <w:snapToGrid w:val="0"/>
          <w:color w:val="000000"/>
          <w:sz w:val="22"/>
          <w:szCs w:val="22"/>
          <w:lang w:val="fr-BE"/>
        </w:rPr>
      </w:pPr>
      <w:r w:rsidRPr="00277B57">
        <w:rPr>
          <w:rFonts w:ascii="Garamond" w:hAnsi="Garamond"/>
          <w:bCs/>
          <w:snapToGrid w:val="0"/>
          <w:color w:val="000000"/>
          <w:sz w:val="22"/>
          <w:szCs w:val="22"/>
          <w:lang w:val="fr-BE"/>
        </w:rPr>
        <w:t xml:space="preserve">Assurer la supervision de la passation des marchés effectuée par les </w:t>
      </w:r>
      <w:r w:rsidR="00277B57">
        <w:rPr>
          <w:rFonts w:ascii="Garamond" w:hAnsi="Garamond"/>
          <w:bCs/>
          <w:snapToGrid w:val="0"/>
          <w:color w:val="000000"/>
          <w:sz w:val="22"/>
          <w:szCs w:val="22"/>
          <w:lang w:val="fr-BE"/>
        </w:rPr>
        <w:t>6</w:t>
      </w:r>
      <w:r w:rsidRPr="00277B57">
        <w:rPr>
          <w:rFonts w:ascii="Garamond" w:hAnsi="Garamond"/>
          <w:bCs/>
          <w:snapToGrid w:val="0"/>
          <w:color w:val="000000"/>
          <w:sz w:val="22"/>
          <w:szCs w:val="22"/>
          <w:lang w:val="fr-BE"/>
        </w:rPr>
        <w:t xml:space="preserve"> antennes provinciales ;</w:t>
      </w:r>
    </w:p>
    <w:p w14:paraId="7204EAF4" w14:textId="77777777" w:rsidR="0057241B" w:rsidRPr="00277B57" w:rsidRDefault="0057241B" w:rsidP="0057241B">
      <w:pPr>
        <w:numPr>
          <w:ilvl w:val="0"/>
          <w:numId w:val="29"/>
        </w:numPr>
        <w:ind w:right="-72"/>
        <w:jc w:val="both"/>
        <w:rPr>
          <w:rFonts w:ascii="Garamond" w:hAnsi="Garamond"/>
          <w:bCs/>
          <w:snapToGrid w:val="0"/>
          <w:color w:val="000000"/>
          <w:sz w:val="22"/>
          <w:szCs w:val="22"/>
          <w:lang w:val="fr-BE"/>
        </w:rPr>
      </w:pPr>
      <w:r w:rsidRPr="00277B57">
        <w:rPr>
          <w:rFonts w:ascii="Garamond" w:hAnsi="Garamond"/>
          <w:bCs/>
          <w:snapToGrid w:val="0"/>
          <w:color w:val="000000"/>
          <w:sz w:val="22"/>
          <w:szCs w:val="22"/>
          <w:lang w:val="fr-BE"/>
        </w:rPr>
        <w:t xml:space="preserve">Evaluer la performance des Chargés de passation des marchés des </w:t>
      </w:r>
      <w:r w:rsidR="00277B57">
        <w:rPr>
          <w:rFonts w:ascii="Garamond" w:hAnsi="Garamond"/>
          <w:bCs/>
          <w:snapToGrid w:val="0"/>
          <w:color w:val="000000"/>
          <w:sz w:val="22"/>
          <w:szCs w:val="22"/>
          <w:lang w:val="fr-BE"/>
        </w:rPr>
        <w:t>6</w:t>
      </w:r>
      <w:r w:rsidRPr="00277B57">
        <w:rPr>
          <w:rFonts w:ascii="Garamond" w:hAnsi="Garamond"/>
          <w:bCs/>
          <w:snapToGrid w:val="0"/>
          <w:color w:val="000000"/>
          <w:sz w:val="22"/>
          <w:szCs w:val="22"/>
          <w:lang w:val="fr-BE"/>
        </w:rPr>
        <w:t xml:space="preserve"> antennes provinciales ;</w:t>
      </w:r>
    </w:p>
    <w:p w14:paraId="41B6850E" w14:textId="77777777" w:rsidR="00F35C69" w:rsidRPr="00277B57" w:rsidRDefault="0057241B" w:rsidP="00F35C69">
      <w:pPr>
        <w:numPr>
          <w:ilvl w:val="0"/>
          <w:numId w:val="29"/>
        </w:numPr>
        <w:ind w:right="-72"/>
        <w:jc w:val="both"/>
        <w:rPr>
          <w:rFonts w:ascii="Garamond" w:hAnsi="Garamond"/>
          <w:bCs/>
          <w:snapToGrid w:val="0"/>
          <w:color w:val="000000"/>
          <w:sz w:val="22"/>
          <w:szCs w:val="22"/>
          <w:lang w:val="fr-BE"/>
        </w:rPr>
      </w:pPr>
      <w:r w:rsidRPr="00277B57">
        <w:rPr>
          <w:rFonts w:ascii="Garamond" w:hAnsi="Garamond"/>
          <w:bCs/>
          <w:snapToGrid w:val="0"/>
          <w:color w:val="000000"/>
          <w:sz w:val="22"/>
          <w:szCs w:val="22"/>
          <w:lang w:val="fr-BE"/>
        </w:rPr>
        <w:t xml:space="preserve">Apporter l’appui nécessaire aux Chargés de passation des marchés des </w:t>
      </w:r>
      <w:r w:rsidR="00277B57">
        <w:rPr>
          <w:rFonts w:ascii="Garamond" w:hAnsi="Garamond"/>
          <w:bCs/>
          <w:snapToGrid w:val="0"/>
          <w:color w:val="000000"/>
          <w:sz w:val="22"/>
          <w:szCs w:val="22"/>
          <w:lang w:val="fr-BE"/>
        </w:rPr>
        <w:t>6</w:t>
      </w:r>
      <w:r w:rsidRPr="00277B57">
        <w:rPr>
          <w:rFonts w:ascii="Garamond" w:hAnsi="Garamond"/>
          <w:bCs/>
          <w:snapToGrid w:val="0"/>
          <w:color w:val="000000"/>
          <w:sz w:val="22"/>
          <w:szCs w:val="22"/>
          <w:lang w:val="fr-BE"/>
        </w:rPr>
        <w:t xml:space="preserve"> antennes provinciales et aux C</w:t>
      </w:r>
      <w:r w:rsidR="00277B57">
        <w:rPr>
          <w:rFonts w:ascii="Garamond" w:hAnsi="Garamond"/>
          <w:bCs/>
          <w:snapToGrid w:val="0"/>
          <w:color w:val="000000"/>
          <w:sz w:val="22"/>
          <w:szCs w:val="22"/>
          <w:lang w:val="fr-BE"/>
        </w:rPr>
        <w:t>oordonnateurs Provinciaux</w:t>
      </w:r>
      <w:r w:rsidRPr="00277B57">
        <w:rPr>
          <w:rFonts w:ascii="Garamond" w:hAnsi="Garamond"/>
          <w:bCs/>
          <w:snapToGrid w:val="0"/>
          <w:color w:val="000000"/>
          <w:sz w:val="22"/>
          <w:szCs w:val="22"/>
          <w:lang w:val="fr-BE"/>
        </w:rPr>
        <w:t xml:space="preserve"> pour toute question de passation des marchés au niveau communautaire ou local</w:t>
      </w:r>
      <w:r w:rsidR="009B0365" w:rsidRPr="00277B57">
        <w:rPr>
          <w:rFonts w:ascii="Garamond" w:hAnsi="Garamond"/>
          <w:bCs/>
          <w:snapToGrid w:val="0"/>
          <w:color w:val="000000"/>
          <w:sz w:val="22"/>
          <w:szCs w:val="22"/>
          <w:lang w:val="fr-BE"/>
        </w:rPr>
        <w:t> ;</w:t>
      </w:r>
    </w:p>
    <w:p w14:paraId="121B5204" w14:textId="3027EA92" w:rsidR="00F35C69" w:rsidRPr="00277B57" w:rsidRDefault="00F35C69" w:rsidP="00F35C69">
      <w:pPr>
        <w:numPr>
          <w:ilvl w:val="0"/>
          <w:numId w:val="29"/>
        </w:numPr>
        <w:ind w:right="-72"/>
        <w:jc w:val="both"/>
        <w:rPr>
          <w:rFonts w:ascii="Garamond" w:hAnsi="Garamond"/>
          <w:bCs/>
          <w:snapToGrid w:val="0"/>
          <w:color w:val="000000"/>
          <w:sz w:val="22"/>
          <w:szCs w:val="22"/>
          <w:lang w:val="fr-BE"/>
        </w:rPr>
      </w:pPr>
      <w:r w:rsidRPr="00277B57">
        <w:rPr>
          <w:rFonts w:ascii="Garamond" w:hAnsi="Garamond"/>
          <w:bCs/>
          <w:snapToGrid w:val="0"/>
          <w:color w:val="000000"/>
          <w:sz w:val="22"/>
          <w:szCs w:val="22"/>
          <w:lang w:val="fr-BE"/>
        </w:rPr>
        <w:t xml:space="preserve">Assurer que les marchés passés dans les </w:t>
      </w:r>
      <w:r w:rsidR="00CC025F">
        <w:rPr>
          <w:rFonts w:ascii="Garamond" w:hAnsi="Garamond"/>
          <w:bCs/>
          <w:snapToGrid w:val="0"/>
          <w:color w:val="000000"/>
          <w:sz w:val="22"/>
          <w:szCs w:val="22"/>
          <w:lang w:val="fr-BE"/>
        </w:rPr>
        <w:t>six p</w:t>
      </w:r>
      <w:r w:rsidRPr="00277B57">
        <w:rPr>
          <w:rFonts w:ascii="Garamond" w:hAnsi="Garamond"/>
          <w:bCs/>
          <w:snapToGrid w:val="0"/>
          <w:color w:val="000000"/>
          <w:sz w:val="22"/>
          <w:szCs w:val="22"/>
          <w:lang w:val="fr-BE"/>
        </w:rPr>
        <w:t xml:space="preserve">rovinces sont inscrits dans le PPM approuvé par la </w:t>
      </w:r>
      <w:r w:rsidR="00C25634" w:rsidRPr="00277B57">
        <w:rPr>
          <w:rFonts w:ascii="Garamond" w:hAnsi="Garamond"/>
          <w:bCs/>
          <w:snapToGrid w:val="0"/>
          <w:color w:val="000000"/>
          <w:sz w:val="22"/>
          <w:szCs w:val="22"/>
          <w:lang w:val="fr-BE"/>
        </w:rPr>
        <w:t>BM</w:t>
      </w:r>
      <w:r w:rsidRPr="00277B57">
        <w:rPr>
          <w:rFonts w:ascii="Garamond" w:hAnsi="Garamond"/>
          <w:bCs/>
          <w:snapToGrid w:val="0"/>
          <w:color w:val="000000"/>
          <w:sz w:val="22"/>
          <w:szCs w:val="22"/>
          <w:lang w:val="fr-BE"/>
        </w:rPr>
        <w:t xml:space="preserve"> et que tous les documents produits tout au long de la passation des marchés </w:t>
      </w:r>
      <w:proofErr w:type="gramStart"/>
      <w:r w:rsidRPr="00277B57">
        <w:rPr>
          <w:rFonts w:ascii="Garamond" w:hAnsi="Garamond"/>
          <w:bCs/>
          <w:snapToGrid w:val="0"/>
          <w:color w:val="000000"/>
          <w:sz w:val="22"/>
          <w:szCs w:val="22"/>
          <w:lang w:val="fr-BE"/>
        </w:rPr>
        <w:t>sont</w:t>
      </w:r>
      <w:proofErr w:type="gramEnd"/>
      <w:r w:rsidRPr="00277B57">
        <w:rPr>
          <w:rFonts w:ascii="Garamond" w:hAnsi="Garamond"/>
          <w:bCs/>
          <w:snapToGrid w:val="0"/>
          <w:color w:val="000000"/>
          <w:sz w:val="22"/>
          <w:szCs w:val="22"/>
          <w:lang w:val="fr-BE"/>
        </w:rPr>
        <w:t xml:space="preserve"> archivés dans STEP </w:t>
      </w:r>
      <w:r w:rsidRPr="00277B57" w:rsidDel="00F35C69">
        <w:rPr>
          <w:rFonts w:ascii="Garamond" w:hAnsi="Garamond"/>
          <w:bCs/>
          <w:snapToGrid w:val="0"/>
          <w:color w:val="000000"/>
          <w:sz w:val="22"/>
          <w:szCs w:val="22"/>
          <w:lang w:val="fr-BE"/>
        </w:rPr>
        <w:t>de la BM.</w:t>
      </w:r>
    </w:p>
    <w:p w14:paraId="3D261475" w14:textId="77777777" w:rsidR="00F35C69" w:rsidRPr="00277B57" w:rsidDel="00F35C69" w:rsidRDefault="00F35C69" w:rsidP="00C25634">
      <w:pPr>
        <w:ind w:left="1440" w:right="-72"/>
        <w:jc w:val="both"/>
        <w:rPr>
          <w:rFonts w:ascii="Garamond" w:hAnsi="Garamond"/>
          <w:bCs/>
          <w:snapToGrid w:val="0"/>
          <w:color w:val="000000"/>
          <w:sz w:val="22"/>
          <w:szCs w:val="22"/>
          <w:highlight w:val="yellow"/>
          <w:lang w:val="fr-BE"/>
        </w:rPr>
      </w:pPr>
    </w:p>
    <w:p w14:paraId="78EB9E66" w14:textId="77777777" w:rsidR="00224C1B" w:rsidRPr="00277B57" w:rsidRDefault="00224C1B" w:rsidP="00D179FB">
      <w:pPr>
        <w:numPr>
          <w:ilvl w:val="0"/>
          <w:numId w:val="1"/>
        </w:numPr>
        <w:jc w:val="both"/>
        <w:rPr>
          <w:rFonts w:ascii="Garamond" w:hAnsi="Garamond"/>
          <w:b/>
          <w:bCs/>
          <w:smallCaps/>
          <w:color w:val="000000"/>
          <w:sz w:val="22"/>
          <w:szCs w:val="22"/>
          <w:lang w:val="fr-FR"/>
        </w:rPr>
      </w:pPr>
      <w:r w:rsidRPr="00277B57">
        <w:rPr>
          <w:rFonts w:ascii="Garamond" w:hAnsi="Garamond"/>
          <w:b/>
          <w:bCs/>
          <w:smallCaps/>
          <w:color w:val="000000"/>
          <w:sz w:val="22"/>
          <w:szCs w:val="22"/>
          <w:lang w:val="fr-FR"/>
        </w:rPr>
        <w:t>Résultats escomptés</w:t>
      </w:r>
    </w:p>
    <w:p w14:paraId="02289D5A" w14:textId="77777777" w:rsidR="004B71ED" w:rsidRPr="00277B57" w:rsidRDefault="004B71ED" w:rsidP="007F29E1">
      <w:pPr>
        <w:rPr>
          <w:rFonts w:ascii="Garamond" w:hAnsi="Garamond"/>
          <w:color w:val="000000"/>
          <w:sz w:val="22"/>
          <w:szCs w:val="22"/>
          <w:lang w:val="fr-FR" w:eastAsia="fr-FR"/>
        </w:rPr>
      </w:pPr>
    </w:p>
    <w:p w14:paraId="6B29478E" w14:textId="77777777" w:rsidR="004B71ED" w:rsidRPr="00277B57" w:rsidRDefault="004B71ED" w:rsidP="007F29E1">
      <w:pPr>
        <w:jc w:val="both"/>
        <w:rPr>
          <w:rFonts w:ascii="Garamond" w:hAnsi="Garamond"/>
          <w:color w:val="000000"/>
          <w:sz w:val="22"/>
          <w:szCs w:val="22"/>
          <w:lang w:val="fr-FR" w:eastAsia="fr-FR"/>
        </w:rPr>
      </w:pPr>
      <w:r w:rsidRPr="00277B57">
        <w:rPr>
          <w:rFonts w:ascii="Garamond" w:hAnsi="Garamond"/>
          <w:color w:val="000000"/>
          <w:sz w:val="22"/>
          <w:szCs w:val="22"/>
          <w:lang w:val="fr-FR" w:eastAsia="fr-FR"/>
        </w:rPr>
        <w:t>Les critères suivants seront utilisés pour l</w:t>
      </w:r>
      <w:r w:rsidR="00C566E4" w:rsidRPr="00277B57">
        <w:rPr>
          <w:rFonts w:ascii="Garamond" w:hAnsi="Garamond"/>
          <w:color w:val="000000"/>
          <w:sz w:val="22"/>
          <w:szCs w:val="22"/>
          <w:lang w:val="fr-FR" w:eastAsia="fr-FR"/>
        </w:rPr>
        <w:t xml:space="preserve">’évaluation de la performance </w:t>
      </w:r>
      <w:r w:rsidR="00B73C4F" w:rsidRPr="00277B57">
        <w:rPr>
          <w:rFonts w:ascii="Garamond" w:hAnsi="Garamond"/>
          <w:color w:val="000000"/>
          <w:sz w:val="22"/>
          <w:szCs w:val="22"/>
          <w:lang w:val="fr-FR" w:eastAsia="fr-FR"/>
        </w:rPr>
        <w:t xml:space="preserve">du </w:t>
      </w:r>
      <w:r w:rsidR="00484C96" w:rsidRPr="00277B57">
        <w:rPr>
          <w:rFonts w:ascii="Garamond" w:hAnsi="Garamond"/>
          <w:b/>
          <w:snapToGrid w:val="0"/>
          <w:sz w:val="22"/>
          <w:szCs w:val="22"/>
          <w:lang w:val="fr-FR"/>
        </w:rPr>
        <w:t>SPM</w:t>
      </w:r>
      <w:r w:rsidR="000F12B5" w:rsidRPr="00277B57">
        <w:rPr>
          <w:rFonts w:ascii="Garamond" w:hAnsi="Garamond"/>
          <w:color w:val="000000"/>
          <w:sz w:val="22"/>
          <w:szCs w:val="22"/>
          <w:lang w:val="fr-FR" w:eastAsia="fr-FR"/>
        </w:rPr>
        <w:t xml:space="preserve"> </w:t>
      </w:r>
      <w:r w:rsidR="00224C1B" w:rsidRPr="00277B57">
        <w:rPr>
          <w:rFonts w:ascii="Garamond" w:hAnsi="Garamond"/>
          <w:color w:val="000000"/>
          <w:sz w:val="22"/>
          <w:szCs w:val="22"/>
          <w:lang w:val="fr-FR" w:eastAsia="fr-FR"/>
        </w:rPr>
        <w:t>:</w:t>
      </w:r>
    </w:p>
    <w:p w14:paraId="29AB05D4" w14:textId="77777777" w:rsidR="00224C1B" w:rsidRPr="00277B57" w:rsidRDefault="00224C1B" w:rsidP="007F29E1">
      <w:pPr>
        <w:jc w:val="both"/>
        <w:rPr>
          <w:rFonts w:ascii="Garamond" w:hAnsi="Garamond"/>
          <w:color w:val="000000"/>
          <w:sz w:val="22"/>
          <w:szCs w:val="22"/>
          <w:lang w:val="fr-FR" w:eastAsia="fr-FR"/>
        </w:rPr>
      </w:pPr>
    </w:p>
    <w:p w14:paraId="210B6E82" w14:textId="77777777" w:rsidR="00DA5E01" w:rsidRPr="00277B57" w:rsidRDefault="004176C1" w:rsidP="00DA5E01">
      <w:pPr>
        <w:numPr>
          <w:ilvl w:val="0"/>
          <w:numId w:val="21"/>
        </w:numPr>
        <w:jc w:val="both"/>
        <w:textAlignment w:val="baseline"/>
        <w:rPr>
          <w:rFonts w:ascii="Garamond" w:hAnsi="Garamond"/>
          <w:color w:val="000000"/>
          <w:sz w:val="22"/>
          <w:szCs w:val="22"/>
          <w:lang w:val="fr-FR" w:eastAsia="fr-FR"/>
        </w:rPr>
      </w:pPr>
      <w:r w:rsidRPr="00277B57">
        <w:rPr>
          <w:rFonts w:ascii="Garamond" w:hAnsi="Garamond"/>
          <w:color w:val="000000"/>
          <w:sz w:val="22"/>
          <w:szCs w:val="22"/>
          <w:lang w:val="fr-FR" w:eastAsia="fr-FR"/>
        </w:rPr>
        <w:t>Le</w:t>
      </w:r>
      <w:r w:rsidR="00DA5E01" w:rsidRPr="00277B57">
        <w:rPr>
          <w:rFonts w:ascii="Garamond" w:hAnsi="Garamond"/>
          <w:color w:val="000000"/>
          <w:sz w:val="22"/>
          <w:szCs w:val="22"/>
          <w:lang w:val="fr-FR" w:eastAsia="fr-FR"/>
        </w:rPr>
        <w:t xml:space="preserve"> plan de passation des marchés est mis à jour régulièrement et reflète la dynamique du projet.</w:t>
      </w:r>
    </w:p>
    <w:p w14:paraId="4E9B388F" w14:textId="77777777" w:rsidR="00DA5E01" w:rsidRPr="00277B57" w:rsidRDefault="00DA5E01" w:rsidP="00DA5E01">
      <w:pPr>
        <w:numPr>
          <w:ilvl w:val="0"/>
          <w:numId w:val="21"/>
        </w:numPr>
        <w:jc w:val="both"/>
        <w:textAlignment w:val="baseline"/>
        <w:rPr>
          <w:rFonts w:ascii="Garamond" w:hAnsi="Garamond"/>
          <w:color w:val="000000"/>
          <w:sz w:val="22"/>
          <w:szCs w:val="22"/>
          <w:lang w:val="fr-FR" w:eastAsia="fr-FR"/>
        </w:rPr>
      </w:pPr>
      <w:r w:rsidRPr="00277B57">
        <w:rPr>
          <w:rFonts w:ascii="Garamond" w:hAnsi="Garamond"/>
          <w:color w:val="000000"/>
          <w:sz w:val="22"/>
          <w:szCs w:val="22"/>
          <w:lang w:val="fr-FR" w:eastAsia="fr-FR"/>
        </w:rPr>
        <w:t>Le plan de passation des marchés est exécuté sans retard.</w:t>
      </w:r>
    </w:p>
    <w:p w14:paraId="33D59CCB" w14:textId="69D835F0" w:rsidR="00DA5E01" w:rsidRPr="00277B57" w:rsidRDefault="00DA5E01" w:rsidP="00DA5E01">
      <w:pPr>
        <w:numPr>
          <w:ilvl w:val="0"/>
          <w:numId w:val="21"/>
        </w:numPr>
        <w:jc w:val="both"/>
        <w:textAlignment w:val="baseline"/>
        <w:rPr>
          <w:rFonts w:ascii="Garamond" w:hAnsi="Garamond"/>
          <w:color w:val="000000"/>
          <w:sz w:val="22"/>
          <w:szCs w:val="22"/>
          <w:lang w:val="fr-FR" w:eastAsia="fr-FR"/>
        </w:rPr>
      </w:pPr>
      <w:r w:rsidRPr="00277B57">
        <w:rPr>
          <w:rFonts w:ascii="Garamond" w:hAnsi="Garamond"/>
          <w:color w:val="000000"/>
          <w:sz w:val="22"/>
          <w:szCs w:val="22"/>
          <w:lang w:val="fr-FR" w:eastAsia="fr-FR"/>
        </w:rPr>
        <w:t xml:space="preserve">La revue </w:t>
      </w:r>
      <w:r w:rsidR="00976EFC" w:rsidRPr="00277B57">
        <w:rPr>
          <w:rFonts w:ascii="Garamond" w:hAnsi="Garamond"/>
          <w:color w:val="000000"/>
          <w:sz w:val="22"/>
          <w:szCs w:val="22"/>
          <w:lang w:val="fr-FR" w:eastAsia="fr-FR"/>
        </w:rPr>
        <w:t xml:space="preserve">à </w:t>
      </w:r>
      <w:r w:rsidRPr="00277B57">
        <w:rPr>
          <w:rFonts w:ascii="Garamond" w:hAnsi="Garamond"/>
          <w:color w:val="000000"/>
          <w:sz w:val="22"/>
          <w:szCs w:val="22"/>
          <w:lang w:val="fr-FR" w:eastAsia="fr-FR"/>
        </w:rPr>
        <w:t xml:space="preserve">posteriori des marchés et contrats par la </w:t>
      </w:r>
      <w:r w:rsidR="0057241B" w:rsidRPr="00277B57">
        <w:rPr>
          <w:rFonts w:ascii="Garamond" w:hAnsi="Garamond"/>
          <w:color w:val="000000"/>
          <w:sz w:val="22"/>
          <w:szCs w:val="22"/>
          <w:lang w:val="fr-FR" w:eastAsia="fr-FR"/>
        </w:rPr>
        <w:t>BM</w:t>
      </w:r>
      <w:r w:rsidRPr="00277B57">
        <w:rPr>
          <w:rFonts w:ascii="Garamond" w:hAnsi="Garamond"/>
          <w:color w:val="000000"/>
          <w:sz w:val="22"/>
          <w:szCs w:val="22"/>
          <w:lang w:val="fr-FR" w:eastAsia="fr-FR"/>
        </w:rPr>
        <w:t xml:space="preserve"> note le Projet au moins « </w:t>
      </w:r>
      <w:r w:rsidR="00FA5E4D">
        <w:rPr>
          <w:rFonts w:ascii="Garamond" w:hAnsi="Garamond"/>
          <w:color w:val="000000"/>
          <w:sz w:val="22"/>
          <w:szCs w:val="22"/>
          <w:lang w:val="fr-FR" w:eastAsia="fr-FR"/>
        </w:rPr>
        <w:t xml:space="preserve">modérément </w:t>
      </w:r>
      <w:r w:rsidRPr="00277B57">
        <w:rPr>
          <w:rFonts w:ascii="Garamond" w:hAnsi="Garamond"/>
          <w:color w:val="000000"/>
          <w:sz w:val="22"/>
          <w:szCs w:val="22"/>
          <w:lang w:val="fr-FR" w:eastAsia="fr-FR"/>
        </w:rPr>
        <w:t>satisfaisant ».</w:t>
      </w:r>
    </w:p>
    <w:p w14:paraId="24ECDF3B" w14:textId="77777777" w:rsidR="004176C1" w:rsidRPr="00277B57" w:rsidRDefault="00DA5E01" w:rsidP="00DA5E01">
      <w:pPr>
        <w:numPr>
          <w:ilvl w:val="0"/>
          <w:numId w:val="21"/>
        </w:numPr>
        <w:jc w:val="both"/>
        <w:textAlignment w:val="baseline"/>
        <w:rPr>
          <w:rFonts w:ascii="Garamond" w:hAnsi="Garamond"/>
          <w:color w:val="000000"/>
          <w:sz w:val="22"/>
          <w:szCs w:val="22"/>
          <w:lang w:val="fr-FR" w:eastAsia="fr-FR"/>
        </w:rPr>
      </w:pPr>
      <w:r w:rsidRPr="00277B57">
        <w:rPr>
          <w:rFonts w:ascii="Garamond" w:hAnsi="Garamond"/>
          <w:color w:val="000000"/>
          <w:sz w:val="22"/>
          <w:szCs w:val="22"/>
          <w:lang w:val="fr-FR" w:eastAsia="fr-FR"/>
        </w:rPr>
        <w:t>Les demandes d’avis de non-objection à la Banque mondiale ne sont pas rejetées.</w:t>
      </w:r>
    </w:p>
    <w:p w14:paraId="2E3C98DA" w14:textId="5E8D9982" w:rsidR="00F46E57" w:rsidRPr="00277B57" w:rsidRDefault="00F46E57" w:rsidP="00DA5E01">
      <w:pPr>
        <w:numPr>
          <w:ilvl w:val="0"/>
          <w:numId w:val="21"/>
        </w:numPr>
        <w:jc w:val="both"/>
        <w:textAlignment w:val="baseline"/>
        <w:rPr>
          <w:rFonts w:ascii="Garamond" w:hAnsi="Garamond"/>
          <w:color w:val="000000"/>
          <w:sz w:val="22"/>
          <w:szCs w:val="22"/>
          <w:lang w:val="fr-FR" w:eastAsia="fr-FR"/>
        </w:rPr>
      </w:pPr>
      <w:r w:rsidRPr="00277B57">
        <w:rPr>
          <w:rFonts w:ascii="Garamond" w:hAnsi="Garamond"/>
          <w:color w:val="000000"/>
          <w:sz w:val="22"/>
          <w:szCs w:val="22"/>
          <w:lang w:val="fr-FR" w:eastAsia="fr-FR"/>
        </w:rPr>
        <w:t xml:space="preserve">La </w:t>
      </w:r>
      <w:r w:rsidR="00FA5E4D">
        <w:rPr>
          <w:rFonts w:ascii="Garamond" w:hAnsi="Garamond"/>
          <w:color w:val="000000"/>
          <w:sz w:val="22"/>
          <w:szCs w:val="22"/>
          <w:lang w:val="fr-FR" w:eastAsia="fr-FR"/>
        </w:rPr>
        <w:t xml:space="preserve">bonne </w:t>
      </w:r>
      <w:r w:rsidRPr="00277B57">
        <w:rPr>
          <w:rFonts w:ascii="Garamond" w:hAnsi="Garamond"/>
          <w:color w:val="000000"/>
          <w:sz w:val="22"/>
          <w:szCs w:val="22"/>
          <w:lang w:val="fr-FR" w:eastAsia="fr-FR"/>
        </w:rPr>
        <w:t xml:space="preserve">tenue du </w:t>
      </w:r>
      <w:r w:rsidR="009B0365" w:rsidRPr="00277B57">
        <w:rPr>
          <w:rFonts w:ascii="Garamond" w:hAnsi="Garamond"/>
          <w:color w:val="000000"/>
          <w:sz w:val="22"/>
          <w:szCs w:val="22"/>
          <w:lang w:val="fr-FR" w:eastAsia="fr-FR"/>
        </w:rPr>
        <w:t>s</w:t>
      </w:r>
      <w:r w:rsidRPr="00277B57">
        <w:rPr>
          <w:rFonts w:ascii="Garamond" w:hAnsi="Garamond"/>
          <w:color w:val="000000"/>
          <w:sz w:val="22"/>
          <w:szCs w:val="22"/>
          <w:lang w:val="fr-FR" w:eastAsia="fr-FR"/>
        </w:rPr>
        <w:t xml:space="preserve">ystème </w:t>
      </w:r>
      <w:r w:rsidR="009B0365" w:rsidRPr="00277B57">
        <w:rPr>
          <w:rFonts w:ascii="Garamond" w:hAnsi="Garamond"/>
          <w:color w:val="000000"/>
          <w:sz w:val="22"/>
          <w:szCs w:val="22"/>
          <w:lang w:val="fr-FR" w:eastAsia="fr-FR"/>
        </w:rPr>
        <w:t xml:space="preserve">de suivi </w:t>
      </w:r>
      <w:r w:rsidRPr="00277B57">
        <w:rPr>
          <w:rFonts w:ascii="Garamond" w:hAnsi="Garamond"/>
          <w:color w:val="000000"/>
          <w:sz w:val="22"/>
          <w:szCs w:val="22"/>
          <w:lang w:val="fr-FR" w:eastAsia="fr-FR"/>
        </w:rPr>
        <w:t>électronique de la passation des marchés (STEP)</w:t>
      </w:r>
      <w:r w:rsidR="00F35C69" w:rsidRPr="00277B57">
        <w:rPr>
          <w:rFonts w:ascii="Garamond" w:hAnsi="Garamond"/>
          <w:color w:val="000000"/>
          <w:sz w:val="22"/>
          <w:szCs w:val="22"/>
          <w:lang w:val="fr-FR" w:eastAsia="fr-FR"/>
        </w:rPr>
        <w:t>.</w:t>
      </w:r>
    </w:p>
    <w:p w14:paraId="65C0A26F" w14:textId="77777777" w:rsidR="00126A16" w:rsidRPr="00277B57" w:rsidRDefault="00126A16" w:rsidP="00126A16">
      <w:pPr>
        <w:jc w:val="both"/>
        <w:rPr>
          <w:rFonts w:ascii="Garamond" w:hAnsi="Garamond"/>
          <w:bCs/>
          <w:sz w:val="23"/>
          <w:szCs w:val="23"/>
          <w:lang w:val="fr-FR" w:eastAsia="fr-FR"/>
        </w:rPr>
      </w:pPr>
    </w:p>
    <w:p w14:paraId="2A2461DB" w14:textId="77777777" w:rsidR="00126A16" w:rsidRPr="00277B57" w:rsidRDefault="00126A16" w:rsidP="00126A16">
      <w:pPr>
        <w:jc w:val="both"/>
        <w:rPr>
          <w:rFonts w:ascii="Garamond" w:hAnsi="Garamond"/>
          <w:bCs/>
          <w:sz w:val="22"/>
          <w:szCs w:val="22"/>
          <w:lang w:val="fr-FR" w:eastAsia="fr-FR"/>
        </w:rPr>
      </w:pPr>
      <w:r w:rsidRPr="00277B57">
        <w:rPr>
          <w:rFonts w:ascii="Garamond" w:hAnsi="Garamond"/>
          <w:bCs/>
          <w:sz w:val="22"/>
          <w:szCs w:val="22"/>
          <w:lang w:val="fr-FR" w:eastAsia="fr-FR"/>
        </w:rPr>
        <w:t xml:space="preserve">Les performances </w:t>
      </w:r>
      <w:r w:rsidR="00C25634" w:rsidRPr="00277B57">
        <w:rPr>
          <w:rFonts w:ascii="Garamond" w:hAnsi="Garamond"/>
          <w:bCs/>
          <w:sz w:val="22"/>
          <w:szCs w:val="22"/>
          <w:lang w:val="fr-FR" w:eastAsia="fr-FR"/>
        </w:rPr>
        <w:t xml:space="preserve">du </w:t>
      </w:r>
      <w:r w:rsidR="00C25634" w:rsidRPr="00277B57">
        <w:rPr>
          <w:rFonts w:ascii="Garamond" w:hAnsi="Garamond"/>
          <w:b/>
          <w:sz w:val="22"/>
          <w:szCs w:val="22"/>
          <w:lang w:val="fr-FR" w:eastAsia="fr-FR"/>
        </w:rPr>
        <w:t>SPM</w:t>
      </w:r>
      <w:r w:rsidR="00C25634" w:rsidRPr="00277B57">
        <w:rPr>
          <w:rFonts w:ascii="Garamond" w:hAnsi="Garamond"/>
          <w:bCs/>
          <w:sz w:val="22"/>
          <w:szCs w:val="22"/>
          <w:lang w:val="fr-FR" w:eastAsia="fr-FR"/>
        </w:rPr>
        <w:t xml:space="preserve"> </w:t>
      </w:r>
      <w:r w:rsidRPr="00277B57">
        <w:rPr>
          <w:rFonts w:ascii="Garamond" w:hAnsi="Garamond"/>
          <w:bCs/>
          <w:sz w:val="22"/>
          <w:szCs w:val="22"/>
          <w:lang w:val="fr-FR" w:eastAsia="fr-FR"/>
        </w:rPr>
        <w:t xml:space="preserve">seront mesurées sur la base des </w:t>
      </w:r>
      <w:r w:rsidR="00F46E57" w:rsidRPr="00277B57">
        <w:rPr>
          <w:rFonts w:ascii="Garamond" w:hAnsi="Garamond"/>
          <w:bCs/>
          <w:sz w:val="22"/>
          <w:szCs w:val="22"/>
          <w:lang w:val="fr-FR" w:eastAsia="fr-FR"/>
        </w:rPr>
        <w:t>quatre</w:t>
      </w:r>
      <w:r w:rsidRPr="00277B57">
        <w:rPr>
          <w:rFonts w:ascii="Garamond" w:hAnsi="Garamond"/>
          <w:bCs/>
          <w:sz w:val="22"/>
          <w:szCs w:val="22"/>
          <w:lang w:val="fr-FR" w:eastAsia="fr-FR"/>
        </w:rPr>
        <w:t xml:space="preserve"> indicateurs ci-dessous :</w:t>
      </w:r>
    </w:p>
    <w:p w14:paraId="50CAC6C1" w14:textId="77777777" w:rsidR="00C25634" w:rsidRPr="00277B57" w:rsidRDefault="00C25634" w:rsidP="00126A16">
      <w:pPr>
        <w:jc w:val="both"/>
        <w:rPr>
          <w:rFonts w:ascii="Garamond" w:hAnsi="Garamond"/>
          <w:bCs/>
          <w:sz w:val="22"/>
          <w:szCs w:val="22"/>
          <w:lang w:val="fr-FR" w:eastAsia="fr-FR"/>
        </w:rPr>
      </w:pPr>
    </w:p>
    <w:p w14:paraId="0E37BCCC" w14:textId="77777777" w:rsidR="00126A16" w:rsidRPr="00277B57" w:rsidRDefault="00126A16" w:rsidP="00C25634">
      <w:pPr>
        <w:numPr>
          <w:ilvl w:val="0"/>
          <w:numId w:val="32"/>
        </w:numPr>
        <w:contextualSpacing/>
        <w:jc w:val="both"/>
        <w:rPr>
          <w:rFonts w:ascii="Garamond" w:hAnsi="Garamond"/>
          <w:bCs/>
          <w:sz w:val="22"/>
          <w:szCs w:val="22"/>
          <w:lang w:val="fr-BE" w:eastAsia="fr-FR"/>
        </w:rPr>
      </w:pPr>
      <w:r w:rsidRPr="00277B57">
        <w:rPr>
          <w:rFonts w:ascii="Garamond" w:hAnsi="Garamond"/>
          <w:bCs/>
          <w:sz w:val="22"/>
          <w:szCs w:val="22"/>
          <w:lang w:val="fr-BE" w:eastAsia="fr-FR"/>
        </w:rPr>
        <w:t>Le pourcentage du nombre de marchés qui ont été effectivement conclus, signés et mis en exécution pendant l’année en comparaison des prévisions du PTBA et du PPM ;</w:t>
      </w:r>
    </w:p>
    <w:p w14:paraId="0B529A0E" w14:textId="77777777" w:rsidR="00126A16" w:rsidRPr="00277B57" w:rsidRDefault="00126A16" w:rsidP="00C25634">
      <w:pPr>
        <w:numPr>
          <w:ilvl w:val="0"/>
          <w:numId w:val="32"/>
        </w:numPr>
        <w:contextualSpacing/>
        <w:jc w:val="both"/>
        <w:rPr>
          <w:rFonts w:ascii="Garamond" w:hAnsi="Garamond"/>
          <w:bCs/>
          <w:sz w:val="22"/>
          <w:szCs w:val="22"/>
          <w:lang w:val="fr-BE" w:eastAsia="fr-FR"/>
        </w:rPr>
      </w:pPr>
      <w:r w:rsidRPr="00277B57">
        <w:rPr>
          <w:rFonts w:ascii="Garamond" w:hAnsi="Garamond"/>
          <w:bCs/>
          <w:sz w:val="22"/>
          <w:szCs w:val="22"/>
          <w:lang w:val="fr-BE" w:eastAsia="fr-FR"/>
        </w:rPr>
        <w:t xml:space="preserve">Le pourcentage du nombre de marchés qui ont été passés, conclus et signés dans un délai maximum de </w:t>
      </w:r>
      <w:r w:rsidR="00C25634" w:rsidRPr="00277B57">
        <w:rPr>
          <w:rFonts w:ascii="Garamond" w:hAnsi="Garamond"/>
          <w:bCs/>
          <w:sz w:val="22"/>
          <w:szCs w:val="22"/>
          <w:lang w:val="fr-BE" w:eastAsia="fr-FR"/>
        </w:rPr>
        <w:t>trois</w:t>
      </w:r>
      <w:r w:rsidRPr="00277B57">
        <w:rPr>
          <w:rFonts w:ascii="Garamond" w:hAnsi="Garamond"/>
          <w:bCs/>
          <w:sz w:val="22"/>
          <w:szCs w:val="22"/>
          <w:lang w:val="fr-BE" w:eastAsia="fr-FR"/>
        </w:rPr>
        <w:t xml:space="preserve"> mois entre la publication de l’avis d’appel d’offres et la signature du marché pour les marchés de travaux ou de fournitures et équipements</w:t>
      </w:r>
      <w:r w:rsidR="00C25634" w:rsidRPr="00277B57">
        <w:rPr>
          <w:rFonts w:ascii="Garamond" w:hAnsi="Garamond"/>
          <w:bCs/>
          <w:sz w:val="22"/>
          <w:szCs w:val="22"/>
          <w:lang w:val="fr-BE" w:eastAsia="fr-FR"/>
        </w:rPr>
        <w:t>,</w:t>
      </w:r>
      <w:r w:rsidRPr="00277B57">
        <w:rPr>
          <w:rFonts w:ascii="Garamond" w:hAnsi="Garamond"/>
          <w:bCs/>
          <w:sz w:val="22"/>
          <w:szCs w:val="22"/>
          <w:lang w:val="fr-BE" w:eastAsia="fr-FR"/>
        </w:rPr>
        <w:t xml:space="preserve"> ou </w:t>
      </w:r>
      <w:r w:rsidR="00C25634" w:rsidRPr="00277B57">
        <w:rPr>
          <w:rFonts w:ascii="Garamond" w:hAnsi="Garamond"/>
          <w:bCs/>
          <w:sz w:val="22"/>
          <w:szCs w:val="22"/>
          <w:lang w:val="fr-BE" w:eastAsia="fr-FR"/>
        </w:rPr>
        <w:t>quatre</w:t>
      </w:r>
      <w:r w:rsidRPr="00277B57">
        <w:rPr>
          <w:rFonts w:ascii="Garamond" w:hAnsi="Garamond"/>
          <w:bCs/>
          <w:sz w:val="22"/>
          <w:szCs w:val="22"/>
          <w:lang w:val="fr-BE" w:eastAsia="fr-FR"/>
        </w:rPr>
        <w:t xml:space="preserve"> mois entre la publication de l’avis à manifestation d’intérêt et la signature du marché pour les marchés à passer avec des cabinets de consultants ;</w:t>
      </w:r>
    </w:p>
    <w:p w14:paraId="7AECCA8C" w14:textId="77777777" w:rsidR="00126A16" w:rsidRPr="00277B57" w:rsidRDefault="00126A16" w:rsidP="00C25634">
      <w:pPr>
        <w:numPr>
          <w:ilvl w:val="0"/>
          <w:numId w:val="32"/>
        </w:numPr>
        <w:contextualSpacing/>
        <w:jc w:val="both"/>
        <w:rPr>
          <w:rFonts w:ascii="Garamond" w:hAnsi="Garamond"/>
          <w:bCs/>
          <w:sz w:val="22"/>
          <w:szCs w:val="22"/>
          <w:lang w:val="fr-BE" w:eastAsia="fr-FR"/>
        </w:rPr>
      </w:pPr>
      <w:r w:rsidRPr="00277B57">
        <w:rPr>
          <w:rFonts w:ascii="Garamond" w:hAnsi="Garamond"/>
          <w:bCs/>
          <w:sz w:val="22"/>
          <w:szCs w:val="22"/>
          <w:lang w:val="fr-BE" w:eastAsia="fr-FR"/>
        </w:rPr>
        <w:t xml:space="preserve">Le taux de décaissement annuel sur base des prévisions du PTBA auquel </w:t>
      </w:r>
      <w:proofErr w:type="gramStart"/>
      <w:r w:rsidRPr="00277B57">
        <w:rPr>
          <w:rFonts w:ascii="Garamond" w:hAnsi="Garamond"/>
          <w:bCs/>
          <w:sz w:val="22"/>
          <w:szCs w:val="22"/>
          <w:lang w:val="fr-BE" w:eastAsia="fr-FR"/>
        </w:rPr>
        <w:t>est</w:t>
      </w:r>
      <w:proofErr w:type="gramEnd"/>
      <w:r w:rsidRPr="00277B57">
        <w:rPr>
          <w:rFonts w:ascii="Garamond" w:hAnsi="Garamond"/>
          <w:bCs/>
          <w:sz w:val="22"/>
          <w:szCs w:val="22"/>
          <w:lang w:val="fr-BE" w:eastAsia="fr-FR"/>
        </w:rPr>
        <w:t xml:space="preserve"> attaché un plan de passation des marchés et un plan de décaissement</w:t>
      </w:r>
      <w:r w:rsidR="00F46E57" w:rsidRPr="00277B57">
        <w:rPr>
          <w:rFonts w:ascii="Garamond" w:hAnsi="Garamond"/>
          <w:bCs/>
          <w:sz w:val="22"/>
          <w:szCs w:val="22"/>
          <w:lang w:val="fr-BE" w:eastAsia="fr-FR"/>
        </w:rPr>
        <w:t> ;</w:t>
      </w:r>
    </w:p>
    <w:p w14:paraId="6923574A" w14:textId="77777777" w:rsidR="00D84F61" w:rsidRDefault="00F46E57" w:rsidP="00C25634">
      <w:pPr>
        <w:numPr>
          <w:ilvl w:val="0"/>
          <w:numId w:val="32"/>
        </w:numPr>
        <w:contextualSpacing/>
        <w:jc w:val="both"/>
        <w:rPr>
          <w:rFonts w:ascii="Garamond" w:hAnsi="Garamond"/>
          <w:bCs/>
          <w:sz w:val="22"/>
          <w:szCs w:val="22"/>
          <w:lang w:val="fr-BE" w:eastAsia="fr-FR"/>
        </w:rPr>
      </w:pPr>
      <w:r w:rsidRPr="00277B57">
        <w:rPr>
          <w:rFonts w:ascii="Garamond" w:hAnsi="Garamond"/>
          <w:bCs/>
          <w:sz w:val="22"/>
          <w:szCs w:val="22"/>
          <w:lang w:val="fr-BE" w:eastAsia="fr-FR"/>
        </w:rPr>
        <w:t xml:space="preserve">Le taux de contrats signés sans avoir été planifiés dans STEP </w:t>
      </w:r>
    </w:p>
    <w:p w14:paraId="0BD8AA99" w14:textId="77777777" w:rsidR="00F46E57" w:rsidRDefault="00F46E57" w:rsidP="00C25634">
      <w:pPr>
        <w:numPr>
          <w:ilvl w:val="0"/>
          <w:numId w:val="32"/>
        </w:numPr>
        <w:contextualSpacing/>
        <w:jc w:val="both"/>
        <w:rPr>
          <w:rFonts w:ascii="Garamond" w:hAnsi="Garamond"/>
          <w:bCs/>
          <w:sz w:val="22"/>
          <w:szCs w:val="22"/>
          <w:lang w:val="fr-BE" w:eastAsia="fr-FR"/>
        </w:rPr>
      </w:pPr>
      <w:r w:rsidRPr="00277B57">
        <w:rPr>
          <w:rFonts w:ascii="Garamond" w:hAnsi="Garamond"/>
          <w:bCs/>
          <w:sz w:val="22"/>
          <w:szCs w:val="22"/>
          <w:lang w:val="fr-BE" w:eastAsia="fr-FR"/>
        </w:rPr>
        <w:t xml:space="preserve"> l’archivage sur STEP pour l’ensemble du projet est à jour (Niveau provincial et Coordination nationale)</w:t>
      </w:r>
      <w:r w:rsidR="00C25634" w:rsidRPr="00277B57">
        <w:rPr>
          <w:rFonts w:ascii="Garamond" w:hAnsi="Garamond"/>
          <w:bCs/>
          <w:sz w:val="22"/>
          <w:szCs w:val="22"/>
          <w:lang w:val="fr-BE" w:eastAsia="fr-FR"/>
        </w:rPr>
        <w:t>.</w:t>
      </w:r>
    </w:p>
    <w:p w14:paraId="1215549A" w14:textId="77777777" w:rsidR="004C3108" w:rsidRPr="00277B57" w:rsidRDefault="004C3108" w:rsidP="00542E22">
      <w:pPr>
        <w:ind w:left="720"/>
        <w:contextualSpacing/>
        <w:jc w:val="both"/>
        <w:rPr>
          <w:rFonts w:ascii="Garamond" w:hAnsi="Garamond"/>
          <w:bCs/>
          <w:sz w:val="22"/>
          <w:szCs w:val="22"/>
          <w:lang w:val="fr-BE" w:eastAsia="fr-FR"/>
        </w:rPr>
      </w:pPr>
    </w:p>
    <w:p w14:paraId="575B4114" w14:textId="77777777" w:rsidR="00126A16" w:rsidRPr="00277B57" w:rsidRDefault="00126A16" w:rsidP="00126A16">
      <w:pPr>
        <w:jc w:val="both"/>
        <w:rPr>
          <w:rFonts w:ascii="Garamond" w:hAnsi="Garamond"/>
          <w:bCs/>
          <w:sz w:val="22"/>
          <w:szCs w:val="22"/>
          <w:lang w:val="fr-FR" w:eastAsia="fr-FR"/>
        </w:rPr>
      </w:pPr>
    </w:p>
    <w:p w14:paraId="62DC91C0" w14:textId="7E47A1C0" w:rsidR="009B0365" w:rsidRPr="00277B57" w:rsidRDefault="00126A16" w:rsidP="00C25634">
      <w:pPr>
        <w:jc w:val="both"/>
        <w:rPr>
          <w:rFonts w:ascii="Garamond" w:hAnsi="Garamond"/>
          <w:bCs/>
          <w:sz w:val="22"/>
          <w:szCs w:val="22"/>
          <w:lang w:val="fr-FR" w:eastAsia="fr-FR"/>
        </w:rPr>
      </w:pPr>
      <w:r w:rsidRPr="00277B57">
        <w:rPr>
          <w:rFonts w:ascii="Garamond" w:hAnsi="Garamond"/>
          <w:bCs/>
          <w:sz w:val="22"/>
          <w:szCs w:val="22"/>
          <w:lang w:val="fr-FR" w:eastAsia="fr-FR"/>
        </w:rPr>
        <w:t xml:space="preserve">Il est attendu du </w:t>
      </w:r>
      <w:r w:rsidRPr="00277B57">
        <w:rPr>
          <w:rFonts w:ascii="Garamond" w:hAnsi="Garamond"/>
          <w:b/>
          <w:sz w:val="22"/>
          <w:szCs w:val="22"/>
          <w:lang w:val="fr-FR" w:eastAsia="fr-FR"/>
        </w:rPr>
        <w:t>SPM</w:t>
      </w:r>
      <w:r w:rsidRPr="00277B57">
        <w:rPr>
          <w:rFonts w:ascii="Garamond" w:hAnsi="Garamond"/>
          <w:bCs/>
          <w:sz w:val="22"/>
          <w:szCs w:val="22"/>
          <w:lang w:val="fr-FR" w:eastAsia="fr-FR"/>
        </w:rPr>
        <w:t xml:space="preserve"> que</w:t>
      </w:r>
      <w:r w:rsidR="00F46E57" w:rsidRPr="00277B57">
        <w:rPr>
          <w:rFonts w:ascii="Garamond" w:hAnsi="Garamond"/>
          <w:bCs/>
          <w:sz w:val="22"/>
          <w:szCs w:val="22"/>
          <w:lang w:val="fr-FR" w:eastAsia="fr-FR"/>
        </w:rPr>
        <w:t> :</w:t>
      </w:r>
      <w:r w:rsidR="00C25634" w:rsidRPr="00277B57">
        <w:rPr>
          <w:rFonts w:ascii="Garamond" w:hAnsi="Garamond"/>
          <w:bCs/>
          <w:sz w:val="22"/>
          <w:szCs w:val="22"/>
          <w:lang w:val="fr-FR" w:eastAsia="fr-FR"/>
        </w:rPr>
        <w:t xml:space="preserve"> p</w:t>
      </w:r>
      <w:r w:rsidR="009B0365" w:rsidRPr="00277B57">
        <w:rPr>
          <w:rFonts w:ascii="Garamond" w:hAnsi="Garamond"/>
          <w:bCs/>
          <w:sz w:val="22"/>
          <w:szCs w:val="22"/>
          <w:lang w:val="fr-FR" w:eastAsia="fr-FR"/>
        </w:rPr>
        <w:t>our</w:t>
      </w:r>
      <w:r w:rsidR="00F46E57" w:rsidRPr="00277B57">
        <w:rPr>
          <w:rFonts w:ascii="Garamond" w:hAnsi="Garamond"/>
          <w:bCs/>
          <w:sz w:val="22"/>
          <w:szCs w:val="22"/>
          <w:lang w:val="fr-FR" w:eastAsia="fr-FR"/>
        </w:rPr>
        <w:t xml:space="preserve"> les indicateurs </w:t>
      </w:r>
      <w:r w:rsidR="00C25634" w:rsidRPr="00277B57">
        <w:rPr>
          <w:rFonts w:ascii="Garamond" w:hAnsi="Garamond"/>
          <w:bCs/>
          <w:sz w:val="22"/>
          <w:szCs w:val="22"/>
          <w:lang w:val="fr-FR" w:eastAsia="fr-FR"/>
        </w:rPr>
        <w:t>(</w:t>
      </w:r>
      <w:r w:rsidR="00F46E57" w:rsidRPr="00277B57">
        <w:rPr>
          <w:rFonts w:ascii="Garamond" w:hAnsi="Garamond"/>
          <w:bCs/>
          <w:sz w:val="22"/>
          <w:szCs w:val="22"/>
          <w:lang w:val="fr-FR" w:eastAsia="fr-FR"/>
        </w:rPr>
        <w:t xml:space="preserve">i) à </w:t>
      </w:r>
      <w:r w:rsidR="00C25634" w:rsidRPr="00277B57">
        <w:rPr>
          <w:rFonts w:ascii="Garamond" w:hAnsi="Garamond"/>
          <w:bCs/>
          <w:sz w:val="22"/>
          <w:szCs w:val="22"/>
          <w:lang w:val="fr-FR" w:eastAsia="fr-FR"/>
        </w:rPr>
        <w:t>(</w:t>
      </w:r>
      <w:r w:rsidR="00F46E57" w:rsidRPr="00277B57">
        <w:rPr>
          <w:rFonts w:ascii="Garamond" w:hAnsi="Garamond"/>
          <w:bCs/>
          <w:sz w:val="22"/>
          <w:szCs w:val="22"/>
          <w:lang w:val="fr-FR" w:eastAsia="fr-FR"/>
        </w:rPr>
        <w:t>iii) le taux d’exécution</w:t>
      </w:r>
      <w:r w:rsidRPr="00277B57">
        <w:rPr>
          <w:rFonts w:ascii="Garamond" w:hAnsi="Garamond"/>
          <w:bCs/>
          <w:sz w:val="22"/>
          <w:szCs w:val="22"/>
          <w:lang w:val="fr-FR" w:eastAsia="fr-FR"/>
        </w:rPr>
        <w:t xml:space="preserve"> soit au moins atteint à 75 % </w:t>
      </w:r>
      <w:r w:rsidR="00C25634" w:rsidRPr="00277B57">
        <w:rPr>
          <w:rFonts w:ascii="Garamond" w:hAnsi="Garamond"/>
          <w:bCs/>
          <w:sz w:val="22"/>
          <w:szCs w:val="22"/>
          <w:lang w:val="fr-FR" w:eastAsia="fr-FR"/>
        </w:rPr>
        <w:t>(</w:t>
      </w:r>
      <w:r w:rsidRPr="00277B57">
        <w:rPr>
          <w:rFonts w:ascii="Garamond" w:hAnsi="Garamond"/>
          <w:bCs/>
          <w:sz w:val="22"/>
          <w:szCs w:val="22"/>
          <w:lang w:val="fr-FR" w:eastAsia="fr-FR"/>
        </w:rPr>
        <w:t>un pourcentage de 50 % ou moins est considéré comme performance</w:t>
      </w:r>
      <w:r w:rsidR="009B0365" w:rsidRPr="00277B57">
        <w:rPr>
          <w:rFonts w:ascii="Garamond" w:hAnsi="Garamond"/>
          <w:bCs/>
          <w:sz w:val="22"/>
          <w:szCs w:val="22"/>
          <w:lang w:val="fr-FR" w:eastAsia="fr-FR"/>
        </w:rPr>
        <w:t xml:space="preserve"> </w:t>
      </w:r>
      <w:r w:rsidRPr="00277B57">
        <w:rPr>
          <w:rFonts w:ascii="Garamond" w:hAnsi="Garamond"/>
          <w:bCs/>
          <w:sz w:val="22"/>
          <w:szCs w:val="22"/>
          <w:lang w:val="fr-FR" w:eastAsia="fr-FR"/>
        </w:rPr>
        <w:t>faible</w:t>
      </w:r>
      <w:r w:rsidR="00C25634" w:rsidRPr="00277B57">
        <w:rPr>
          <w:rFonts w:ascii="Garamond" w:hAnsi="Garamond"/>
          <w:bCs/>
          <w:sz w:val="22"/>
          <w:szCs w:val="22"/>
          <w:lang w:val="fr-FR" w:eastAsia="fr-FR"/>
        </w:rPr>
        <w:t>,</w:t>
      </w:r>
      <w:r w:rsidRPr="00277B57">
        <w:rPr>
          <w:rFonts w:ascii="Garamond" w:hAnsi="Garamond"/>
          <w:bCs/>
          <w:sz w:val="22"/>
          <w:szCs w:val="22"/>
          <w:lang w:val="fr-FR" w:eastAsia="fr-FR"/>
        </w:rPr>
        <w:t xml:space="preserve"> et médiocre si un seul de ces indicateurs est </w:t>
      </w:r>
      <w:r w:rsidR="009B0365" w:rsidRPr="00277B57">
        <w:rPr>
          <w:rFonts w:ascii="Garamond" w:hAnsi="Garamond"/>
          <w:bCs/>
          <w:sz w:val="22"/>
          <w:szCs w:val="22"/>
          <w:lang w:val="fr-FR" w:eastAsia="fr-FR"/>
        </w:rPr>
        <w:t>moins</w:t>
      </w:r>
      <w:r w:rsidRPr="00277B57">
        <w:rPr>
          <w:rFonts w:ascii="Garamond" w:hAnsi="Garamond"/>
          <w:bCs/>
          <w:sz w:val="22"/>
          <w:szCs w:val="22"/>
          <w:lang w:val="fr-FR" w:eastAsia="fr-FR"/>
        </w:rPr>
        <w:t xml:space="preserve"> de 30 %</w:t>
      </w:r>
      <w:r w:rsidR="00C25634" w:rsidRPr="00277B57">
        <w:rPr>
          <w:rFonts w:ascii="Garamond" w:hAnsi="Garamond"/>
          <w:bCs/>
          <w:sz w:val="22"/>
          <w:szCs w:val="22"/>
          <w:lang w:val="fr-FR" w:eastAsia="fr-FR"/>
        </w:rPr>
        <w:t>)</w:t>
      </w:r>
      <w:r w:rsidR="009B0365" w:rsidRPr="00277B57">
        <w:rPr>
          <w:rFonts w:ascii="Garamond" w:hAnsi="Garamond"/>
          <w:bCs/>
          <w:sz w:val="22"/>
          <w:szCs w:val="22"/>
          <w:lang w:val="fr-FR" w:eastAsia="fr-FR"/>
        </w:rPr>
        <w:t> ;</w:t>
      </w:r>
      <w:r w:rsidR="004C3108">
        <w:rPr>
          <w:rFonts w:ascii="Garamond" w:hAnsi="Garamond"/>
          <w:bCs/>
          <w:sz w:val="22"/>
          <w:szCs w:val="22"/>
          <w:lang w:val="fr-FR" w:eastAsia="fr-FR"/>
        </w:rPr>
        <w:t xml:space="preserve"> (iv) taux d’exécution doit être de 0% pour l’in</w:t>
      </w:r>
      <w:r w:rsidR="009B0365" w:rsidRPr="00277B57">
        <w:rPr>
          <w:rFonts w:ascii="Garamond" w:hAnsi="Garamond"/>
          <w:bCs/>
          <w:sz w:val="22"/>
          <w:szCs w:val="22"/>
          <w:lang w:val="fr-FR" w:eastAsia="fr-FR"/>
        </w:rPr>
        <w:t xml:space="preserve">dicateur </w:t>
      </w:r>
      <w:r w:rsidR="00C25634" w:rsidRPr="00277B57">
        <w:rPr>
          <w:rFonts w:ascii="Garamond" w:hAnsi="Garamond"/>
          <w:bCs/>
          <w:sz w:val="22"/>
          <w:szCs w:val="22"/>
          <w:lang w:val="fr-FR" w:eastAsia="fr-FR"/>
        </w:rPr>
        <w:t>(</w:t>
      </w:r>
      <w:r w:rsidR="009B0365" w:rsidRPr="00277B57">
        <w:rPr>
          <w:rFonts w:ascii="Garamond" w:hAnsi="Garamond"/>
          <w:bCs/>
          <w:sz w:val="22"/>
          <w:szCs w:val="22"/>
          <w:lang w:val="fr-FR" w:eastAsia="fr-FR"/>
        </w:rPr>
        <w:t>v), le taux d’exécution doit être de 100%</w:t>
      </w:r>
      <w:r w:rsidR="00C25634" w:rsidRPr="00277B57">
        <w:rPr>
          <w:rFonts w:ascii="Garamond" w:hAnsi="Garamond"/>
          <w:bCs/>
          <w:sz w:val="22"/>
          <w:szCs w:val="22"/>
          <w:lang w:val="fr-FR" w:eastAsia="fr-FR"/>
        </w:rPr>
        <w:t xml:space="preserve"> (u</w:t>
      </w:r>
      <w:r w:rsidR="009B0365" w:rsidRPr="00277B57">
        <w:rPr>
          <w:rFonts w:ascii="Garamond" w:hAnsi="Garamond"/>
          <w:bCs/>
          <w:sz w:val="22"/>
          <w:szCs w:val="22"/>
          <w:lang w:val="fr-FR" w:eastAsia="fr-FR"/>
        </w:rPr>
        <w:t>n pourcentage inférieur à 100 % est considéré comme performance faible</w:t>
      </w:r>
      <w:r w:rsidR="00C25634" w:rsidRPr="00277B57">
        <w:rPr>
          <w:rFonts w:ascii="Garamond" w:hAnsi="Garamond"/>
          <w:bCs/>
          <w:sz w:val="22"/>
          <w:szCs w:val="22"/>
          <w:lang w:val="fr-FR" w:eastAsia="fr-FR"/>
        </w:rPr>
        <w:t>,</w:t>
      </w:r>
      <w:r w:rsidR="009B0365" w:rsidRPr="00277B57">
        <w:rPr>
          <w:rFonts w:ascii="Garamond" w:hAnsi="Garamond"/>
          <w:bCs/>
          <w:sz w:val="22"/>
          <w:szCs w:val="22"/>
          <w:lang w:val="fr-FR" w:eastAsia="fr-FR"/>
        </w:rPr>
        <w:t xml:space="preserve"> et médiocre si le pourcentage est de 80 % ou moins</w:t>
      </w:r>
      <w:r w:rsidR="00C25634" w:rsidRPr="00277B57">
        <w:rPr>
          <w:rFonts w:ascii="Garamond" w:hAnsi="Garamond"/>
          <w:bCs/>
          <w:sz w:val="22"/>
          <w:szCs w:val="22"/>
          <w:lang w:val="fr-FR" w:eastAsia="fr-FR"/>
        </w:rPr>
        <w:t>).</w:t>
      </w:r>
    </w:p>
    <w:p w14:paraId="42D06BC2" w14:textId="77777777" w:rsidR="00126A16" w:rsidRPr="00277B57" w:rsidRDefault="00126A16" w:rsidP="00C566E4">
      <w:pPr>
        <w:jc w:val="both"/>
        <w:textAlignment w:val="baseline"/>
        <w:rPr>
          <w:rFonts w:ascii="Garamond" w:hAnsi="Garamond"/>
          <w:color w:val="000000"/>
          <w:sz w:val="22"/>
          <w:szCs w:val="22"/>
          <w:lang w:val="fr-FR" w:eastAsia="fr-FR"/>
        </w:rPr>
      </w:pPr>
    </w:p>
    <w:p w14:paraId="50C2D8BA" w14:textId="77777777" w:rsidR="002D41AE" w:rsidRPr="00277B57" w:rsidRDefault="002D41AE" w:rsidP="00D179FB">
      <w:pPr>
        <w:numPr>
          <w:ilvl w:val="0"/>
          <w:numId w:val="1"/>
        </w:numPr>
        <w:jc w:val="both"/>
        <w:rPr>
          <w:rFonts w:ascii="Garamond" w:hAnsi="Garamond"/>
          <w:b/>
          <w:bCs/>
          <w:smallCaps/>
          <w:color w:val="000000"/>
          <w:sz w:val="22"/>
          <w:szCs w:val="22"/>
          <w:lang w:val="fr-FR"/>
        </w:rPr>
      </w:pPr>
      <w:r w:rsidRPr="00277B57">
        <w:rPr>
          <w:rFonts w:ascii="Garamond" w:hAnsi="Garamond"/>
          <w:b/>
          <w:bCs/>
          <w:smallCaps/>
          <w:color w:val="000000"/>
          <w:sz w:val="22"/>
          <w:szCs w:val="22"/>
          <w:lang w:val="fr-FR"/>
        </w:rPr>
        <w:t xml:space="preserve">Supervision hiérarchique </w:t>
      </w:r>
    </w:p>
    <w:p w14:paraId="5E013CF2" w14:textId="77777777" w:rsidR="00D179FB" w:rsidRPr="00277B57" w:rsidRDefault="00D179FB" w:rsidP="00D179FB">
      <w:pPr>
        <w:ind w:right="-72"/>
        <w:jc w:val="both"/>
        <w:rPr>
          <w:rFonts w:ascii="Garamond" w:hAnsi="Garamond"/>
          <w:color w:val="000000"/>
          <w:sz w:val="22"/>
          <w:szCs w:val="22"/>
          <w:lang w:val="fr-FR"/>
        </w:rPr>
      </w:pPr>
    </w:p>
    <w:p w14:paraId="708C06E6" w14:textId="77777777" w:rsidR="00A21870" w:rsidRPr="00277B57" w:rsidRDefault="00C07BFE" w:rsidP="00D179FB">
      <w:pPr>
        <w:ind w:right="-72"/>
        <w:jc w:val="both"/>
        <w:rPr>
          <w:rFonts w:ascii="Garamond" w:hAnsi="Garamond"/>
          <w:bCs/>
          <w:snapToGrid w:val="0"/>
          <w:color w:val="000000"/>
          <w:sz w:val="22"/>
          <w:szCs w:val="22"/>
          <w:lang w:val="fr-FR"/>
        </w:rPr>
      </w:pPr>
      <w:r w:rsidRPr="00277B57">
        <w:rPr>
          <w:rFonts w:ascii="Garamond" w:hAnsi="Garamond"/>
          <w:sz w:val="22"/>
          <w:szCs w:val="22"/>
          <w:lang w:val="fr-FR"/>
        </w:rPr>
        <w:t xml:space="preserve">Le </w:t>
      </w:r>
      <w:r w:rsidR="00A21870" w:rsidRPr="00277B57">
        <w:rPr>
          <w:rFonts w:ascii="Garamond" w:hAnsi="Garamond"/>
          <w:sz w:val="22"/>
          <w:szCs w:val="22"/>
          <w:lang w:val="fr-FR"/>
        </w:rPr>
        <w:t>Chargé des Opérations du Projet STEP 2</w:t>
      </w:r>
      <w:r w:rsidRPr="00277B57">
        <w:rPr>
          <w:rFonts w:ascii="Garamond" w:hAnsi="Garamond"/>
          <w:sz w:val="22"/>
          <w:szCs w:val="22"/>
          <w:lang w:val="fr-FR"/>
        </w:rPr>
        <w:t xml:space="preserve"> supervise et évalue les performances du </w:t>
      </w:r>
      <w:r w:rsidR="00A21870" w:rsidRPr="00277B57">
        <w:rPr>
          <w:rFonts w:ascii="Garamond" w:hAnsi="Garamond"/>
          <w:b/>
          <w:sz w:val="22"/>
          <w:szCs w:val="22"/>
          <w:lang w:val="fr-FR"/>
        </w:rPr>
        <w:t>SPM</w:t>
      </w:r>
      <w:r w:rsidR="00C006D3" w:rsidRPr="00277B57">
        <w:rPr>
          <w:rFonts w:ascii="Garamond" w:hAnsi="Garamond"/>
          <w:bCs/>
          <w:sz w:val="22"/>
          <w:szCs w:val="22"/>
          <w:lang w:val="fr-FR"/>
        </w:rPr>
        <w:t>, qui lui rend compte directement</w:t>
      </w:r>
      <w:r w:rsidR="00C566E4" w:rsidRPr="00277B57">
        <w:rPr>
          <w:rFonts w:ascii="Garamond" w:hAnsi="Garamond"/>
          <w:bCs/>
          <w:snapToGrid w:val="0"/>
          <w:color w:val="000000"/>
          <w:sz w:val="22"/>
          <w:szCs w:val="22"/>
          <w:lang w:val="fr-FR"/>
        </w:rPr>
        <w:t>.</w:t>
      </w:r>
      <w:r w:rsidR="002B5427" w:rsidRPr="00277B57">
        <w:rPr>
          <w:rFonts w:ascii="Garamond" w:hAnsi="Garamond"/>
          <w:bCs/>
          <w:snapToGrid w:val="0"/>
          <w:color w:val="000000"/>
          <w:sz w:val="22"/>
          <w:szCs w:val="22"/>
          <w:lang w:val="fr-FR"/>
        </w:rPr>
        <w:t xml:space="preserve"> </w:t>
      </w:r>
      <w:r w:rsidR="00C566E4" w:rsidRPr="00277B57">
        <w:rPr>
          <w:rFonts w:ascii="Garamond" w:hAnsi="Garamond"/>
          <w:bCs/>
          <w:snapToGrid w:val="0"/>
          <w:color w:val="000000"/>
          <w:sz w:val="22"/>
          <w:szCs w:val="22"/>
          <w:lang w:val="fr-FR"/>
        </w:rPr>
        <w:t>L</w:t>
      </w:r>
      <w:r w:rsidR="00D26788" w:rsidRPr="00277B57">
        <w:rPr>
          <w:rFonts w:ascii="Garamond" w:hAnsi="Garamond"/>
          <w:bCs/>
          <w:snapToGrid w:val="0"/>
          <w:color w:val="000000"/>
          <w:sz w:val="22"/>
          <w:szCs w:val="22"/>
          <w:lang w:val="fr-FR"/>
        </w:rPr>
        <w:t xml:space="preserve">e </w:t>
      </w:r>
      <w:r w:rsidR="00A21870" w:rsidRPr="00277B57">
        <w:rPr>
          <w:rFonts w:ascii="Garamond" w:hAnsi="Garamond"/>
          <w:bCs/>
          <w:snapToGrid w:val="0"/>
          <w:color w:val="000000"/>
          <w:sz w:val="22"/>
          <w:szCs w:val="22"/>
          <w:lang w:val="fr-FR"/>
        </w:rPr>
        <w:t>SPM</w:t>
      </w:r>
      <w:r w:rsidR="00C566E4" w:rsidRPr="00277B57">
        <w:rPr>
          <w:rFonts w:ascii="Garamond" w:hAnsi="Garamond"/>
          <w:bCs/>
          <w:snapToGrid w:val="0"/>
          <w:color w:val="000000"/>
          <w:sz w:val="22"/>
          <w:szCs w:val="22"/>
          <w:lang w:val="fr-FR"/>
        </w:rPr>
        <w:t xml:space="preserve"> travailler</w:t>
      </w:r>
      <w:r w:rsidR="00C006D3" w:rsidRPr="00277B57">
        <w:rPr>
          <w:rFonts w:ascii="Garamond" w:hAnsi="Garamond"/>
          <w:bCs/>
          <w:snapToGrid w:val="0"/>
          <w:color w:val="000000"/>
          <w:sz w:val="22"/>
          <w:szCs w:val="22"/>
          <w:lang w:val="fr-FR"/>
        </w:rPr>
        <w:t>a</w:t>
      </w:r>
      <w:r w:rsidR="00C566E4" w:rsidRPr="00277B57">
        <w:rPr>
          <w:rFonts w:ascii="Garamond" w:hAnsi="Garamond"/>
          <w:bCs/>
          <w:snapToGrid w:val="0"/>
          <w:color w:val="000000"/>
          <w:sz w:val="22"/>
          <w:szCs w:val="22"/>
          <w:lang w:val="fr-FR"/>
        </w:rPr>
        <w:t xml:space="preserve"> en étroite collaboration avec </w:t>
      </w:r>
      <w:r w:rsidR="00A21870" w:rsidRPr="00277B57">
        <w:rPr>
          <w:rFonts w:ascii="Garamond" w:hAnsi="Garamond"/>
          <w:bCs/>
          <w:snapToGrid w:val="0"/>
          <w:color w:val="000000"/>
          <w:sz w:val="22"/>
          <w:szCs w:val="22"/>
          <w:lang w:val="fr-FR"/>
        </w:rPr>
        <w:t xml:space="preserve">les autres spécialistes du Projet, </w:t>
      </w:r>
      <w:r w:rsidR="00B479FF" w:rsidRPr="00277B57">
        <w:rPr>
          <w:rFonts w:ascii="Garamond" w:hAnsi="Garamond"/>
          <w:bCs/>
          <w:snapToGrid w:val="0"/>
          <w:color w:val="000000"/>
          <w:sz w:val="22"/>
          <w:szCs w:val="22"/>
          <w:lang w:val="fr-FR"/>
        </w:rPr>
        <w:t>en particulier les Chargés de Passation des Marchés dans les équipes provinciales ; ainsi que</w:t>
      </w:r>
      <w:r w:rsidR="00A21870" w:rsidRPr="00277B57">
        <w:rPr>
          <w:rFonts w:ascii="Garamond" w:hAnsi="Garamond"/>
          <w:bCs/>
          <w:snapToGrid w:val="0"/>
          <w:color w:val="000000"/>
          <w:sz w:val="22"/>
          <w:szCs w:val="22"/>
          <w:lang w:val="fr-FR"/>
        </w:rPr>
        <w:t xml:space="preserve"> </w:t>
      </w:r>
      <w:r w:rsidR="00B479FF" w:rsidRPr="00277B57">
        <w:rPr>
          <w:rFonts w:ascii="Garamond" w:hAnsi="Garamond"/>
          <w:bCs/>
          <w:snapToGrid w:val="0"/>
          <w:color w:val="000000"/>
          <w:sz w:val="22"/>
          <w:szCs w:val="22"/>
          <w:lang w:val="fr-FR"/>
        </w:rPr>
        <w:t>le</w:t>
      </w:r>
      <w:r w:rsidR="00732D1E">
        <w:rPr>
          <w:rFonts w:ascii="Garamond" w:hAnsi="Garamond"/>
          <w:bCs/>
          <w:snapToGrid w:val="0"/>
          <w:color w:val="000000"/>
          <w:sz w:val="22"/>
          <w:szCs w:val="22"/>
          <w:lang w:val="fr-FR"/>
        </w:rPr>
        <w:t>s Experts de la CSPP</w:t>
      </w:r>
      <w:r w:rsidR="00C006D3" w:rsidRPr="00277B57">
        <w:rPr>
          <w:rFonts w:ascii="Garamond" w:hAnsi="Garamond"/>
          <w:bCs/>
          <w:snapToGrid w:val="0"/>
          <w:color w:val="000000"/>
          <w:sz w:val="22"/>
          <w:szCs w:val="22"/>
          <w:lang w:val="fr-FR"/>
        </w:rPr>
        <w:t>.</w:t>
      </w:r>
      <w:r w:rsidR="00C566E4" w:rsidRPr="00277B57">
        <w:rPr>
          <w:rFonts w:ascii="Garamond" w:hAnsi="Garamond"/>
          <w:bCs/>
          <w:snapToGrid w:val="0"/>
          <w:color w:val="000000"/>
          <w:sz w:val="22"/>
          <w:szCs w:val="22"/>
          <w:lang w:val="fr-FR"/>
        </w:rPr>
        <w:t xml:space="preserve"> </w:t>
      </w:r>
    </w:p>
    <w:p w14:paraId="46F1907A" w14:textId="77777777" w:rsidR="00A21870" w:rsidRPr="00277B57" w:rsidRDefault="00A21870" w:rsidP="00D179FB">
      <w:pPr>
        <w:ind w:right="-72"/>
        <w:jc w:val="both"/>
        <w:rPr>
          <w:rFonts w:ascii="Garamond" w:hAnsi="Garamond"/>
          <w:bCs/>
          <w:snapToGrid w:val="0"/>
          <w:color w:val="000000"/>
          <w:sz w:val="22"/>
          <w:szCs w:val="22"/>
          <w:lang w:val="fr-FR"/>
        </w:rPr>
      </w:pPr>
    </w:p>
    <w:p w14:paraId="3C4079F4" w14:textId="77777777" w:rsidR="00A21870" w:rsidRPr="00277B57" w:rsidRDefault="00A21870" w:rsidP="00A21870">
      <w:pPr>
        <w:numPr>
          <w:ilvl w:val="0"/>
          <w:numId w:val="1"/>
        </w:numPr>
        <w:ind w:right="-72"/>
        <w:jc w:val="both"/>
        <w:rPr>
          <w:rFonts w:ascii="Garamond" w:hAnsi="Garamond"/>
          <w:bCs/>
          <w:snapToGrid w:val="0"/>
          <w:color w:val="000000"/>
          <w:sz w:val="22"/>
          <w:szCs w:val="22"/>
          <w:lang w:val="fr-FR"/>
        </w:rPr>
      </w:pPr>
      <w:r w:rsidRPr="00277B57">
        <w:rPr>
          <w:rFonts w:ascii="Garamond" w:hAnsi="Garamond"/>
          <w:b/>
          <w:bCs/>
          <w:smallCaps/>
          <w:color w:val="000000"/>
          <w:sz w:val="22"/>
          <w:szCs w:val="22"/>
          <w:lang w:val="fr-FR"/>
        </w:rPr>
        <w:t>Taches incompatibles et actions non permises</w:t>
      </w:r>
    </w:p>
    <w:p w14:paraId="1093531F" w14:textId="77777777" w:rsidR="00A21870" w:rsidRPr="00277B57" w:rsidRDefault="00A21870" w:rsidP="00A21870">
      <w:pPr>
        <w:ind w:right="-72"/>
        <w:jc w:val="both"/>
        <w:rPr>
          <w:rFonts w:ascii="Garamond" w:hAnsi="Garamond"/>
          <w:b/>
          <w:bCs/>
          <w:smallCaps/>
          <w:color w:val="000000"/>
          <w:sz w:val="22"/>
          <w:szCs w:val="22"/>
          <w:lang w:val="fr-FR"/>
        </w:rPr>
      </w:pPr>
    </w:p>
    <w:p w14:paraId="7EE878B1" w14:textId="77777777" w:rsidR="00A21870" w:rsidRPr="00277B57" w:rsidRDefault="00A21870" w:rsidP="00A21870">
      <w:pPr>
        <w:jc w:val="both"/>
        <w:rPr>
          <w:rFonts w:ascii="Garamond" w:hAnsi="Garamond"/>
          <w:color w:val="000000"/>
          <w:sz w:val="22"/>
          <w:szCs w:val="22"/>
          <w:lang w:val="fr-FR" w:eastAsia="fr-FR"/>
        </w:rPr>
      </w:pPr>
      <w:r w:rsidRPr="00277B57">
        <w:rPr>
          <w:rFonts w:ascii="Garamond" w:hAnsi="Garamond"/>
          <w:color w:val="000000"/>
          <w:sz w:val="22"/>
          <w:szCs w:val="22"/>
          <w:lang w:val="fr-FR" w:eastAsia="fr-FR"/>
        </w:rPr>
        <w:lastRenderedPageBreak/>
        <w:t xml:space="preserve">En raison de son rôle de conseiller dans les décisions de passation des marchés et de sa forte implication dans l’élaboration des dossiers de marchés, le SPM ne doit pas être membre des commissions de réception de fournitures, travaux ou services, sauf dans le cas de petits marchés autorisés par le </w:t>
      </w:r>
      <w:r w:rsidR="00890290" w:rsidRPr="00277B57">
        <w:rPr>
          <w:rFonts w:ascii="Garamond" w:hAnsi="Garamond"/>
          <w:color w:val="000000"/>
          <w:sz w:val="22"/>
          <w:szCs w:val="22"/>
          <w:lang w:val="fr-FR" w:eastAsia="fr-FR"/>
        </w:rPr>
        <w:t>M</w:t>
      </w:r>
      <w:r w:rsidRPr="00277B57">
        <w:rPr>
          <w:rFonts w:ascii="Garamond" w:hAnsi="Garamond"/>
          <w:color w:val="000000"/>
          <w:sz w:val="22"/>
          <w:szCs w:val="22"/>
          <w:lang w:val="fr-FR" w:eastAsia="fr-FR"/>
        </w:rPr>
        <w:t>anuel d’</w:t>
      </w:r>
      <w:r w:rsidR="00890290" w:rsidRPr="00277B57">
        <w:rPr>
          <w:rFonts w:ascii="Garamond" w:hAnsi="Garamond"/>
          <w:color w:val="000000"/>
          <w:sz w:val="22"/>
          <w:szCs w:val="22"/>
          <w:lang w:val="fr-FR" w:eastAsia="fr-FR"/>
        </w:rPr>
        <w:t>E</w:t>
      </w:r>
      <w:r w:rsidRPr="00277B57">
        <w:rPr>
          <w:rFonts w:ascii="Garamond" w:hAnsi="Garamond"/>
          <w:color w:val="000000"/>
          <w:sz w:val="22"/>
          <w:szCs w:val="22"/>
          <w:lang w:val="fr-FR" w:eastAsia="fr-FR"/>
        </w:rPr>
        <w:t>xécution du</w:t>
      </w:r>
      <w:r w:rsidR="00890290" w:rsidRPr="00277B57">
        <w:rPr>
          <w:rFonts w:ascii="Garamond" w:hAnsi="Garamond"/>
          <w:color w:val="000000"/>
          <w:sz w:val="22"/>
          <w:szCs w:val="22"/>
          <w:lang w:val="fr-FR" w:eastAsia="fr-FR"/>
        </w:rPr>
        <w:t xml:space="preserve"> P</w:t>
      </w:r>
      <w:r w:rsidRPr="00277B57">
        <w:rPr>
          <w:rFonts w:ascii="Garamond" w:hAnsi="Garamond"/>
          <w:color w:val="000000"/>
          <w:sz w:val="22"/>
          <w:szCs w:val="22"/>
          <w:lang w:val="fr-FR" w:eastAsia="fr-FR"/>
        </w:rPr>
        <w:t>rojet.</w:t>
      </w:r>
    </w:p>
    <w:p w14:paraId="376B137D" w14:textId="77777777" w:rsidR="00A21870" w:rsidRPr="00277B57" w:rsidRDefault="00A21870" w:rsidP="00A21870">
      <w:pPr>
        <w:jc w:val="both"/>
        <w:rPr>
          <w:rFonts w:ascii="Garamond" w:hAnsi="Garamond"/>
          <w:color w:val="000000"/>
          <w:sz w:val="22"/>
          <w:szCs w:val="22"/>
          <w:lang w:val="fr-FR" w:eastAsia="fr-FR"/>
        </w:rPr>
      </w:pPr>
    </w:p>
    <w:p w14:paraId="21D77F8C" w14:textId="77777777" w:rsidR="0057241B" w:rsidRPr="00277B57" w:rsidRDefault="0057241B" w:rsidP="0057241B">
      <w:pPr>
        <w:jc w:val="both"/>
        <w:rPr>
          <w:rFonts w:ascii="Garamond" w:hAnsi="Garamond"/>
          <w:color w:val="000000"/>
          <w:sz w:val="22"/>
          <w:szCs w:val="22"/>
          <w:lang w:val="fr-FR" w:eastAsia="fr-FR"/>
        </w:rPr>
      </w:pPr>
      <w:r w:rsidRPr="00277B57">
        <w:rPr>
          <w:rFonts w:ascii="Garamond" w:hAnsi="Garamond"/>
          <w:color w:val="000000"/>
          <w:sz w:val="22"/>
          <w:szCs w:val="22"/>
          <w:lang w:val="fr-FR" w:eastAsia="fr-FR"/>
        </w:rPr>
        <w:t xml:space="preserve">En outre, le SPM devra veiller à ce qu’aucun membre de la Sous-Commission technique d’évaluation des offres ne soit membre de la Commission des marchés, et </w:t>
      </w:r>
      <w:r w:rsidR="004C3108" w:rsidRPr="00277B57">
        <w:rPr>
          <w:rFonts w:ascii="Garamond" w:hAnsi="Garamond"/>
          <w:color w:val="000000"/>
          <w:sz w:val="22"/>
          <w:szCs w:val="22"/>
          <w:lang w:val="fr-FR" w:eastAsia="fr-FR"/>
        </w:rPr>
        <w:t>vice</w:t>
      </w:r>
      <w:r w:rsidR="004C3108">
        <w:rPr>
          <w:rFonts w:ascii="Garamond" w:hAnsi="Garamond"/>
          <w:color w:val="000000"/>
          <w:sz w:val="22"/>
          <w:szCs w:val="22"/>
          <w:lang w:val="fr-FR" w:eastAsia="fr-FR"/>
        </w:rPr>
        <w:t>-</w:t>
      </w:r>
      <w:r w:rsidRPr="00277B57">
        <w:rPr>
          <w:rFonts w:ascii="Garamond" w:hAnsi="Garamond"/>
          <w:color w:val="000000"/>
          <w:sz w:val="22"/>
          <w:szCs w:val="22"/>
          <w:lang w:val="fr-FR" w:eastAsia="fr-FR"/>
        </w:rPr>
        <w:t>versa, et ce</w:t>
      </w:r>
      <w:r w:rsidR="004C3108">
        <w:rPr>
          <w:rFonts w:ascii="Garamond" w:hAnsi="Garamond"/>
          <w:color w:val="000000"/>
          <w:sz w:val="22"/>
          <w:szCs w:val="22"/>
          <w:lang w:val="fr-FR" w:eastAsia="fr-FR"/>
        </w:rPr>
        <w:t>,</w:t>
      </w:r>
      <w:r w:rsidRPr="00277B57">
        <w:rPr>
          <w:rFonts w:ascii="Garamond" w:hAnsi="Garamond"/>
          <w:color w:val="000000"/>
          <w:sz w:val="22"/>
          <w:szCs w:val="22"/>
          <w:lang w:val="fr-FR" w:eastAsia="fr-FR"/>
        </w:rPr>
        <w:t xml:space="preserve"> conformément au dispositif de l’arrangement en vigueur.</w:t>
      </w:r>
    </w:p>
    <w:p w14:paraId="6344EF3B" w14:textId="77777777" w:rsidR="0057241B" w:rsidRPr="00277B57" w:rsidRDefault="0057241B" w:rsidP="0057241B">
      <w:pPr>
        <w:jc w:val="both"/>
        <w:rPr>
          <w:rFonts w:ascii="Garamond" w:hAnsi="Garamond"/>
          <w:color w:val="000000"/>
          <w:sz w:val="22"/>
          <w:szCs w:val="22"/>
          <w:lang w:val="fr-FR" w:eastAsia="fr-FR"/>
        </w:rPr>
      </w:pPr>
    </w:p>
    <w:p w14:paraId="669A8E50" w14:textId="77777777" w:rsidR="00A21870" w:rsidRPr="00277B57" w:rsidRDefault="00A21870" w:rsidP="00A21870">
      <w:pPr>
        <w:jc w:val="both"/>
        <w:rPr>
          <w:rFonts w:ascii="Garamond" w:hAnsi="Garamond"/>
          <w:color w:val="000000"/>
          <w:sz w:val="22"/>
          <w:szCs w:val="22"/>
          <w:lang w:val="fr-FR" w:eastAsia="fr-FR"/>
        </w:rPr>
      </w:pPr>
      <w:r w:rsidRPr="00277B57">
        <w:rPr>
          <w:rFonts w:ascii="Garamond" w:hAnsi="Garamond"/>
          <w:color w:val="000000"/>
          <w:sz w:val="22"/>
          <w:szCs w:val="22"/>
          <w:lang w:val="fr-FR" w:eastAsia="fr-FR"/>
        </w:rPr>
        <w:t xml:space="preserve">Toute prestation externe du SPM devra obtenir l’autorisation préalable et sera sans rémunération additionnelle pour autant qu’il dispose d’un contrat à plein temps (100%) </w:t>
      </w:r>
      <w:r w:rsidR="00890290" w:rsidRPr="00277B57">
        <w:rPr>
          <w:rFonts w:ascii="Garamond" w:hAnsi="Garamond"/>
          <w:color w:val="000000"/>
          <w:sz w:val="22"/>
          <w:szCs w:val="22"/>
          <w:lang w:val="fr-FR" w:eastAsia="fr-FR"/>
        </w:rPr>
        <w:t xml:space="preserve">avec le </w:t>
      </w:r>
      <w:r w:rsidR="00732D1E">
        <w:rPr>
          <w:rFonts w:ascii="Garamond" w:hAnsi="Garamond"/>
          <w:color w:val="000000"/>
          <w:sz w:val="22"/>
          <w:szCs w:val="22"/>
          <w:lang w:val="fr-FR" w:eastAsia="fr-FR"/>
        </w:rPr>
        <w:t>Projet</w:t>
      </w:r>
    </w:p>
    <w:p w14:paraId="525271C5" w14:textId="77777777" w:rsidR="00D179FB" w:rsidRPr="00277B57" w:rsidRDefault="00D179FB" w:rsidP="00D179FB">
      <w:pPr>
        <w:ind w:right="-72"/>
        <w:jc w:val="both"/>
        <w:rPr>
          <w:rFonts w:ascii="Garamond" w:hAnsi="Garamond"/>
          <w:color w:val="000000"/>
          <w:sz w:val="22"/>
          <w:szCs w:val="22"/>
          <w:lang w:val="fr-FR"/>
        </w:rPr>
      </w:pPr>
    </w:p>
    <w:p w14:paraId="3FE3832F" w14:textId="77777777" w:rsidR="00B33BFD" w:rsidRPr="00277B57" w:rsidRDefault="002D41AE" w:rsidP="00D179FB">
      <w:pPr>
        <w:numPr>
          <w:ilvl w:val="0"/>
          <w:numId w:val="1"/>
        </w:numPr>
        <w:jc w:val="both"/>
        <w:rPr>
          <w:rFonts w:ascii="Garamond" w:hAnsi="Garamond"/>
          <w:b/>
          <w:bCs/>
          <w:smallCaps/>
          <w:color w:val="000000"/>
          <w:sz w:val="22"/>
          <w:szCs w:val="22"/>
          <w:lang w:val="fr-FR"/>
        </w:rPr>
      </w:pPr>
      <w:r w:rsidRPr="00277B57">
        <w:rPr>
          <w:rFonts w:ascii="Garamond" w:hAnsi="Garamond"/>
          <w:b/>
          <w:bCs/>
          <w:smallCaps/>
          <w:color w:val="000000"/>
          <w:sz w:val="22"/>
          <w:szCs w:val="22"/>
          <w:lang w:val="fr-FR"/>
        </w:rPr>
        <w:t xml:space="preserve">Qualifications </w:t>
      </w:r>
      <w:r w:rsidR="00B54FF9" w:rsidRPr="00277B57">
        <w:rPr>
          <w:rFonts w:ascii="Garamond" w:hAnsi="Garamond"/>
          <w:b/>
          <w:bCs/>
          <w:smallCaps/>
          <w:color w:val="000000"/>
          <w:sz w:val="22"/>
          <w:szCs w:val="22"/>
          <w:lang w:val="fr-FR"/>
        </w:rPr>
        <w:t xml:space="preserve">et </w:t>
      </w:r>
      <w:r w:rsidR="00B33BFD" w:rsidRPr="00277B57">
        <w:rPr>
          <w:rFonts w:ascii="Garamond" w:hAnsi="Garamond"/>
          <w:b/>
          <w:bCs/>
          <w:smallCaps/>
          <w:color w:val="000000"/>
          <w:sz w:val="22"/>
          <w:szCs w:val="22"/>
          <w:lang w:val="fr-FR"/>
        </w:rPr>
        <w:t>Aptitudes</w:t>
      </w:r>
      <w:r w:rsidR="008C03E4" w:rsidRPr="00277B57">
        <w:rPr>
          <w:rFonts w:ascii="Garamond" w:hAnsi="Garamond"/>
          <w:b/>
          <w:bCs/>
          <w:smallCaps/>
          <w:color w:val="000000"/>
          <w:sz w:val="22"/>
          <w:szCs w:val="22"/>
          <w:lang w:val="fr-FR"/>
        </w:rPr>
        <w:t> </w:t>
      </w:r>
      <w:r w:rsidRPr="00277B57">
        <w:rPr>
          <w:rFonts w:ascii="Garamond" w:hAnsi="Garamond"/>
          <w:b/>
          <w:bCs/>
          <w:smallCaps/>
          <w:color w:val="000000"/>
          <w:sz w:val="22"/>
          <w:szCs w:val="22"/>
          <w:lang w:val="fr-FR"/>
        </w:rPr>
        <w:t xml:space="preserve"> </w:t>
      </w:r>
    </w:p>
    <w:p w14:paraId="162C7C24" w14:textId="77777777" w:rsidR="00D179FB" w:rsidRPr="00277B57" w:rsidRDefault="00D179FB" w:rsidP="00D179FB">
      <w:pPr>
        <w:ind w:right="-72"/>
        <w:jc w:val="both"/>
        <w:rPr>
          <w:rFonts w:ascii="Garamond" w:hAnsi="Garamond"/>
          <w:color w:val="000000"/>
          <w:sz w:val="22"/>
          <w:szCs w:val="22"/>
          <w:lang w:val="fr-FR"/>
        </w:rPr>
      </w:pPr>
    </w:p>
    <w:p w14:paraId="43A3314B" w14:textId="77777777" w:rsidR="00260889" w:rsidRPr="00277B57" w:rsidRDefault="00260889" w:rsidP="00D179FB">
      <w:pPr>
        <w:ind w:right="-72"/>
        <w:jc w:val="both"/>
        <w:rPr>
          <w:rFonts w:ascii="Garamond" w:hAnsi="Garamond"/>
          <w:color w:val="000000"/>
          <w:sz w:val="22"/>
          <w:szCs w:val="22"/>
          <w:lang w:val="fr-FR"/>
        </w:rPr>
      </w:pPr>
      <w:r w:rsidRPr="00277B57">
        <w:rPr>
          <w:rFonts w:ascii="Garamond" w:hAnsi="Garamond"/>
          <w:color w:val="000000"/>
          <w:sz w:val="22"/>
          <w:szCs w:val="22"/>
          <w:lang w:val="fr-FR"/>
        </w:rPr>
        <w:t xml:space="preserve">Les qualifications et aptitudes </w:t>
      </w:r>
      <w:r w:rsidR="005435EC" w:rsidRPr="00277B57">
        <w:rPr>
          <w:rFonts w:ascii="Garamond" w:hAnsi="Garamond"/>
          <w:b/>
          <w:bCs/>
          <w:color w:val="000000"/>
          <w:sz w:val="22"/>
          <w:szCs w:val="22"/>
          <w:lang w:val="fr-FR"/>
        </w:rPr>
        <w:t>indispensables</w:t>
      </w:r>
      <w:r w:rsidRPr="00277B57">
        <w:rPr>
          <w:rFonts w:ascii="Garamond" w:hAnsi="Garamond"/>
          <w:color w:val="000000"/>
          <w:sz w:val="22"/>
          <w:szCs w:val="22"/>
          <w:lang w:val="fr-FR"/>
        </w:rPr>
        <w:t xml:space="preserve"> pour cette mission sont les suivantes :</w:t>
      </w:r>
    </w:p>
    <w:p w14:paraId="66A6D745" w14:textId="77777777" w:rsidR="00D179FB" w:rsidRPr="00277B57" w:rsidRDefault="00D179FB" w:rsidP="00D179FB">
      <w:pPr>
        <w:ind w:right="-72"/>
        <w:jc w:val="both"/>
        <w:rPr>
          <w:rFonts w:ascii="Garamond" w:hAnsi="Garamond"/>
          <w:color w:val="000000"/>
          <w:sz w:val="22"/>
          <w:szCs w:val="22"/>
          <w:lang w:val="fr-FR"/>
        </w:rPr>
      </w:pPr>
    </w:p>
    <w:p w14:paraId="299D67C8" w14:textId="77777777" w:rsidR="00224C1B" w:rsidRPr="00277B57" w:rsidRDefault="00761ACE" w:rsidP="007F29E1">
      <w:pPr>
        <w:numPr>
          <w:ilvl w:val="0"/>
          <w:numId w:val="23"/>
        </w:numPr>
        <w:ind w:right="-62"/>
        <w:jc w:val="both"/>
        <w:textAlignment w:val="baseline"/>
        <w:rPr>
          <w:rFonts w:ascii="Garamond" w:hAnsi="Garamond"/>
          <w:color w:val="000000"/>
          <w:sz w:val="22"/>
          <w:szCs w:val="22"/>
          <w:lang w:val="fr-FR" w:eastAsia="fr-FR"/>
        </w:rPr>
      </w:pPr>
      <w:r w:rsidRPr="00277B57">
        <w:rPr>
          <w:rFonts w:ascii="Garamond" w:hAnsi="Garamond"/>
          <w:color w:val="000000"/>
          <w:sz w:val="22"/>
          <w:szCs w:val="22"/>
          <w:lang w:val="fr-FR"/>
        </w:rPr>
        <w:t xml:space="preserve">Être titulaire d’un </w:t>
      </w:r>
      <w:r w:rsidR="001710E6" w:rsidRPr="00277B57">
        <w:rPr>
          <w:rFonts w:ascii="Garamond" w:hAnsi="Garamond"/>
          <w:b/>
          <w:bCs/>
          <w:color w:val="000000"/>
          <w:sz w:val="22"/>
          <w:szCs w:val="22"/>
          <w:lang w:val="fr-FR"/>
        </w:rPr>
        <w:t>diplôme d’études supérieures</w:t>
      </w:r>
      <w:r w:rsidR="001710E6" w:rsidRPr="00277B57">
        <w:rPr>
          <w:rFonts w:ascii="Garamond" w:hAnsi="Garamond"/>
          <w:color w:val="000000"/>
          <w:sz w:val="22"/>
          <w:szCs w:val="22"/>
          <w:lang w:val="fr-FR"/>
        </w:rPr>
        <w:t xml:space="preserve"> (Bac+</w:t>
      </w:r>
      <w:r w:rsidR="005435EC" w:rsidRPr="00277B57">
        <w:rPr>
          <w:rFonts w:ascii="Garamond" w:hAnsi="Garamond"/>
          <w:color w:val="000000"/>
          <w:sz w:val="22"/>
          <w:szCs w:val="22"/>
          <w:lang w:val="fr-FR"/>
        </w:rPr>
        <w:t>5</w:t>
      </w:r>
      <w:r w:rsidR="001710E6" w:rsidRPr="00277B57">
        <w:rPr>
          <w:rFonts w:ascii="Garamond" w:hAnsi="Garamond"/>
          <w:color w:val="000000"/>
          <w:sz w:val="22"/>
          <w:szCs w:val="22"/>
          <w:lang w:val="fr-FR"/>
        </w:rPr>
        <w:t xml:space="preserve">) en </w:t>
      </w:r>
      <w:r w:rsidR="00431BD1" w:rsidRPr="00277B57">
        <w:rPr>
          <w:rFonts w:ascii="Garamond" w:hAnsi="Garamond"/>
          <w:color w:val="000000"/>
          <w:sz w:val="22"/>
          <w:szCs w:val="22"/>
          <w:lang w:val="fr-FR"/>
        </w:rPr>
        <w:t xml:space="preserve">Ingénierie, Droit, Economie, Gestion </w:t>
      </w:r>
      <w:r w:rsidR="008B2B1C" w:rsidRPr="00277B57">
        <w:rPr>
          <w:rFonts w:ascii="Garamond" w:hAnsi="Garamond"/>
          <w:color w:val="000000"/>
          <w:sz w:val="22"/>
          <w:szCs w:val="22"/>
          <w:lang w:val="fr-FR" w:eastAsia="fr-FR"/>
        </w:rPr>
        <w:t xml:space="preserve">ou </w:t>
      </w:r>
      <w:r w:rsidR="001710E6" w:rsidRPr="00277B57">
        <w:rPr>
          <w:rFonts w:ascii="Garamond" w:hAnsi="Garamond"/>
          <w:color w:val="000000"/>
          <w:sz w:val="22"/>
          <w:szCs w:val="22"/>
          <w:lang w:val="fr-FR" w:eastAsia="fr-FR"/>
        </w:rPr>
        <w:t>autres disciplines apparentées</w:t>
      </w:r>
      <w:r w:rsidR="00C53639" w:rsidRPr="00277B57">
        <w:rPr>
          <w:rFonts w:ascii="Garamond" w:hAnsi="Garamond"/>
          <w:color w:val="000000"/>
          <w:sz w:val="22"/>
          <w:szCs w:val="22"/>
          <w:lang w:val="fr-FR" w:eastAsia="fr-FR"/>
        </w:rPr>
        <w:t>.</w:t>
      </w:r>
    </w:p>
    <w:p w14:paraId="16A324D9" w14:textId="77777777" w:rsidR="00C53639" w:rsidRPr="00277B57" w:rsidRDefault="008B2B1C" w:rsidP="007F29E1">
      <w:pPr>
        <w:numPr>
          <w:ilvl w:val="0"/>
          <w:numId w:val="23"/>
        </w:numPr>
        <w:ind w:right="-62"/>
        <w:jc w:val="both"/>
        <w:textAlignment w:val="baseline"/>
        <w:rPr>
          <w:rFonts w:ascii="Garamond" w:hAnsi="Garamond"/>
          <w:color w:val="000000"/>
          <w:sz w:val="22"/>
          <w:szCs w:val="22"/>
          <w:lang w:val="fr-FR" w:eastAsia="fr-FR"/>
        </w:rPr>
      </w:pPr>
      <w:r w:rsidRPr="00277B57">
        <w:rPr>
          <w:rFonts w:ascii="Garamond" w:hAnsi="Garamond"/>
          <w:color w:val="000000"/>
          <w:sz w:val="22"/>
          <w:szCs w:val="22"/>
          <w:lang w:val="fr-FR"/>
        </w:rPr>
        <w:t>Avoir au minimum</w:t>
      </w:r>
      <w:r w:rsidR="00431BD1" w:rsidRPr="00277B57">
        <w:rPr>
          <w:rFonts w:ascii="Garamond" w:hAnsi="Garamond"/>
          <w:color w:val="000000"/>
          <w:sz w:val="22"/>
          <w:szCs w:val="22"/>
          <w:lang w:val="fr-FR"/>
        </w:rPr>
        <w:t xml:space="preserve"> </w:t>
      </w:r>
      <w:r w:rsidR="00B479FF" w:rsidRPr="00277B57">
        <w:rPr>
          <w:rFonts w:ascii="Garamond" w:hAnsi="Garamond"/>
          <w:b/>
          <w:bCs/>
          <w:color w:val="000000"/>
          <w:sz w:val="22"/>
          <w:szCs w:val="22"/>
          <w:lang w:val="fr-FR"/>
        </w:rPr>
        <w:t>10</w:t>
      </w:r>
      <w:r w:rsidR="00224C1B" w:rsidRPr="00277B57">
        <w:rPr>
          <w:rFonts w:ascii="Garamond" w:hAnsi="Garamond"/>
          <w:b/>
          <w:bCs/>
          <w:color w:val="000000"/>
          <w:sz w:val="22"/>
          <w:szCs w:val="22"/>
          <w:lang w:val="fr-FR"/>
        </w:rPr>
        <w:t xml:space="preserve"> ans </w:t>
      </w:r>
      <w:r w:rsidRPr="00277B57">
        <w:rPr>
          <w:rFonts w:ascii="Garamond" w:hAnsi="Garamond"/>
          <w:b/>
          <w:bCs/>
          <w:color w:val="000000"/>
          <w:sz w:val="22"/>
          <w:szCs w:val="22"/>
          <w:lang w:val="fr-FR"/>
        </w:rPr>
        <w:t>d’expérience professionnelle</w:t>
      </w:r>
      <w:r w:rsidR="00B479FF" w:rsidRPr="00277B57">
        <w:rPr>
          <w:rFonts w:ascii="Garamond" w:hAnsi="Garamond"/>
          <w:b/>
          <w:bCs/>
          <w:color w:val="000000"/>
          <w:sz w:val="22"/>
          <w:szCs w:val="22"/>
          <w:lang w:val="fr-FR"/>
        </w:rPr>
        <w:t xml:space="preserve"> </w:t>
      </w:r>
      <w:r w:rsidR="00B479FF" w:rsidRPr="00277B57">
        <w:rPr>
          <w:rFonts w:ascii="Garamond" w:hAnsi="Garamond"/>
          <w:color w:val="000000"/>
          <w:sz w:val="22"/>
          <w:szCs w:val="22"/>
          <w:lang w:val="fr-FR"/>
        </w:rPr>
        <w:t>dans la passation des marchés</w:t>
      </w:r>
      <w:r w:rsidR="00C25634" w:rsidRPr="00277B57">
        <w:rPr>
          <w:rFonts w:ascii="Garamond" w:hAnsi="Garamond"/>
          <w:color w:val="000000"/>
          <w:sz w:val="22"/>
          <w:szCs w:val="22"/>
          <w:lang w:val="fr-FR"/>
        </w:rPr>
        <w:t>.</w:t>
      </w:r>
    </w:p>
    <w:p w14:paraId="0BC94D5C" w14:textId="77777777" w:rsidR="004C1698" w:rsidRPr="00277B57" w:rsidRDefault="004C1698" w:rsidP="007F29E1">
      <w:pPr>
        <w:numPr>
          <w:ilvl w:val="0"/>
          <w:numId w:val="23"/>
        </w:numPr>
        <w:ind w:right="-62"/>
        <w:jc w:val="both"/>
        <w:textAlignment w:val="baseline"/>
        <w:rPr>
          <w:rFonts w:ascii="Garamond" w:hAnsi="Garamond"/>
          <w:color w:val="000000"/>
          <w:sz w:val="22"/>
          <w:szCs w:val="22"/>
          <w:lang w:val="fr-FR" w:eastAsia="fr-FR"/>
        </w:rPr>
      </w:pPr>
      <w:r w:rsidRPr="00277B57">
        <w:rPr>
          <w:rFonts w:ascii="Garamond" w:hAnsi="Garamond"/>
          <w:sz w:val="22"/>
          <w:szCs w:val="22"/>
          <w:lang w:val="fr-FR"/>
        </w:rPr>
        <w:t xml:space="preserve">Avoir </w:t>
      </w:r>
      <w:r w:rsidR="004C3108" w:rsidRPr="00277B57">
        <w:rPr>
          <w:rFonts w:ascii="Garamond" w:hAnsi="Garamond"/>
          <w:sz w:val="22"/>
          <w:szCs w:val="22"/>
          <w:lang w:val="fr-FR"/>
        </w:rPr>
        <w:t>assuré</w:t>
      </w:r>
      <w:r w:rsidRPr="00277B57">
        <w:rPr>
          <w:rFonts w:ascii="Garamond" w:hAnsi="Garamond"/>
          <w:sz w:val="22"/>
          <w:szCs w:val="22"/>
          <w:lang w:val="fr-FR"/>
        </w:rPr>
        <w:t xml:space="preserve"> avec succès la </w:t>
      </w:r>
      <w:r w:rsidRPr="00277B57">
        <w:rPr>
          <w:rFonts w:ascii="Garamond" w:hAnsi="Garamond"/>
          <w:b/>
          <w:bCs/>
          <w:sz w:val="22"/>
          <w:szCs w:val="22"/>
          <w:lang w:val="fr-FR"/>
        </w:rPr>
        <w:t xml:space="preserve">fonction de SPM dans au moins </w:t>
      </w:r>
      <w:r w:rsidR="004C3108">
        <w:rPr>
          <w:rFonts w:ascii="Garamond" w:hAnsi="Garamond"/>
          <w:b/>
          <w:bCs/>
          <w:sz w:val="22"/>
          <w:szCs w:val="22"/>
          <w:lang w:val="fr-FR"/>
        </w:rPr>
        <w:t>un</w:t>
      </w:r>
      <w:r w:rsidR="004C3108" w:rsidRPr="00277B57">
        <w:rPr>
          <w:rFonts w:ascii="Garamond" w:hAnsi="Garamond"/>
          <w:b/>
          <w:bCs/>
          <w:sz w:val="22"/>
          <w:szCs w:val="22"/>
          <w:lang w:val="fr-FR"/>
        </w:rPr>
        <w:t xml:space="preserve"> </w:t>
      </w:r>
      <w:r w:rsidRPr="00277B57">
        <w:rPr>
          <w:rFonts w:ascii="Garamond" w:hAnsi="Garamond"/>
          <w:b/>
          <w:bCs/>
          <w:sz w:val="22"/>
          <w:szCs w:val="22"/>
          <w:lang w:val="fr-FR"/>
        </w:rPr>
        <w:t>projet</w:t>
      </w:r>
      <w:r w:rsidRPr="00277B57">
        <w:rPr>
          <w:rFonts w:ascii="Garamond" w:hAnsi="Garamond"/>
          <w:sz w:val="22"/>
          <w:szCs w:val="22"/>
          <w:lang w:val="fr-FR"/>
        </w:rPr>
        <w:t xml:space="preserve"> financé par les principaux bailleurs de fonds (BM, BAD, UE, </w:t>
      </w:r>
      <w:proofErr w:type="spellStart"/>
      <w:r w:rsidRPr="00277B57">
        <w:rPr>
          <w:rFonts w:ascii="Garamond" w:hAnsi="Garamond"/>
          <w:sz w:val="22"/>
          <w:szCs w:val="22"/>
          <w:lang w:val="fr-FR"/>
        </w:rPr>
        <w:t>AfD</w:t>
      </w:r>
      <w:proofErr w:type="spellEnd"/>
      <w:r w:rsidRPr="00277B57">
        <w:rPr>
          <w:rFonts w:ascii="Garamond" w:hAnsi="Garamond"/>
          <w:sz w:val="22"/>
          <w:szCs w:val="22"/>
          <w:lang w:val="fr-FR"/>
        </w:rPr>
        <w:t>, etc…)</w:t>
      </w:r>
      <w:r w:rsidR="00643C2E" w:rsidRPr="00277B57">
        <w:rPr>
          <w:rFonts w:ascii="Garamond" w:hAnsi="Garamond"/>
          <w:sz w:val="22"/>
          <w:szCs w:val="22"/>
          <w:lang w:val="fr-FR"/>
        </w:rPr>
        <w:t xml:space="preserve"> ; </w:t>
      </w:r>
      <w:r w:rsidR="004C3108">
        <w:rPr>
          <w:rFonts w:ascii="Garamond" w:hAnsi="Garamond"/>
          <w:sz w:val="22"/>
          <w:szCs w:val="22"/>
          <w:lang w:val="fr-FR"/>
        </w:rPr>
        <w:t>pendant au moins trois ans</w:t>
      </w:r>
      <w:r w:rsidR="00643C2E" w:rsidRPr="00277B57">
        <w:rPr>
          <w:rFonts w:ascii="Garamond" w:hAnsi="Garamond"/>
          <w:sz w:val="22"/>
          <w:szCs w:val="22"/>
          <w:lang w:val="fr-FR"/>
        </w:rPr>
        <w:t>.</w:t>
      </w:r>
    </w:p>
    <w:p w14:paraId="44A9828F" w14:textId="77777777" w:rsidR="00C53639" w:rsidRPr="00277B57" w:rsidRDefault="002B4C34" w:rsidP="002B4C34">
      <w:pPr>
        <w:numPr>
          <w:ilvl w:val="0"/>
          <w:numId w:val="23"/>
        </w:numPr>
        <w:ind w:right="-62"/>
        <w:jc w:val="both"/>
        <w:textAlignment w:val="baseline"/>
        <w:rPr>
          <w:rFonts w:ascii="Garamond" w:hAnsi="Garamond"/>
          <w:color w:val="000000"/>
          <w:sz w:val="22"/>
          <w:szCs w:val="22"/>
          <w:lang w:val="fr-FR" w:eastAsia="fr-FR"/>
        </w:rPr>
      </w:pPr>
      <w:r w:rsidRPr="00277B57">
        <w:rPr>
          <w:rFonts w:ascii="Garamond" w:hAnsi="Garamond"/>
          <w:sz w:val="22"/>
          <w:szCs w:val="22"/>
          <w:lang w:val="fr-FR"/>
        </w:rPr>
        <w:t xml:space="preserve">Posséder une très bonne maîtrise du </w:t>
      </w:r>
      <w:r w:rsidRPr="00277B57">
        <w:rPr>
          <w:rFonts w:ascii="Garamond" w:hAnsi="Garamond"/>
          <w:b/>
          <w:bCs/>
          <w:sz w:val="22"/>
          <w:szCs w:val="22"/>
          <w:lang w:val="fr-FR"/>
        </w:rPr>
        <w:t>français.</w:t>
      </w:r>
    </w:p>
    <w:p w14:paraId="3602945F" w14:textId="77777777" w:rsidR="00623325" w:rsidRPr="00277B57" w:rsidRDefault="00623325" w:rsidP="005435EC">
      <w:pPr>
        <w:ind w:right="-62"/>
        <w:jc w:val="both"/>
        <w:textAlignment w:val="baseline"/>
        <w:rPr>
          <w:rFonts w:ascii="Garamond" w:hAnsi="Garamond"/>
          <w:bCs/>
          <w:color w:val="000000"/>
          <w:sz w:val="22"/>
          <w:szCs w:val="22"/>
          <w:lang w:val="fr-FR"/>
        </w:rPr>
      </w:pPr>
    </w:p>
    <w:p w14:paraId="1C02D3FC" w14:textId="77777777" w:rsidR="005435EC" w:rsidRPr="00277B57" w:rsidRDefault="005435EC" w:rsidP="005435EC">
      <w:pPr>
        <w:ind w:right="-72"/>
        <w:jc w:val="both"/>
        <w:rPr>
          <w:rFonts w:ascii="Garamond" w:hAnsi="Garamond"/>
          <w:color w:val="000000"/>
          <w:sz w:val="22"/>
          <w:szCs w:val="22"/>
          <w:lang w:val="fr-FR"/>
        </w:rPr>
      </w:pPr>
      <w:r w:rsidRPr="00277B57">
        <w:rPr>
          <w:rFonts w:ascii="Garamond" w:hAnsi="Garamond"/>
          <w:color w:val="000000"/>
          <w:sz w:val="22"/>
          <w:szCs w:val="22"/>
          <w:lang w:val="fr-FR"/>
        </w:rPr>
        <w:t>Les qualifications et aptitudes suivantes sont un atout :</w:t>
      </w:r>
    </w:p>
    <w:p w14:paraId="338B2B5C" w14:textId="77777777" w:rsidR="005435EC" w:rsidRPr="00277B57" w:rsidRDefault="005435EC" w:rsidP="005435EC">
      <w:pPr>
        <w:ind w:right="-62"/>
        <w:jc w:val="both"/>
        <w:textAlignment w:val="baseline"/>
        <w:rPr>
          <w:rFonts w:ascii="Garamond" w:hAnsi="Garamond"/>
          <w:color w:val="000000"/>
          <w:sz w:val="22"/>
          <w:szCs w:val="22"/>
          <w:lang w:val="fr-FR" w:eastAsia="fr-FR"/>
        </w:rPr>
      </w:pPr>
    </w:p>
    <w:p w14:paraId="7D0B46D4" w14:textId="1D155157" w:rsidR="00B373B7" w:rsidRPr="00277B57" w:rsidRDefault="00B373B7" w:rsidP="00B479FF">
      <w:pPr>
        <w:numPr>
          <w:ilvl w:val="0"/>
          <w:numId w:val="23"/>
        </w:numPr>
        <w:ind w:right="-72"/>
        <w:jc w:val="both"/>
        <w:textAlignment w:val="baseline"/>
        <w:rPr>
          <w:rFonts w:ascii="Garamond" w:hAnsi="Garamond"/>
          <w:sz w:val="22"/>
          <w:szCs w:val="22"/>
          <w:lang w:val="fr-FR"/>
        </w:rPr>
      </w:pPr>
      <w:r w:rsidRPr="00277B57">
        <w:rPr>
          <w:rFonts w:ascii="Garamond" w:hAnsi="Garamond"/>
          <w:sz w:val="22"/>
          <w:szCs w:val="22"/>
          <w:lang w:val="fr-FR"/>
        </w:rPr>
        <w:t xml:space="preserve">Avoir une connaissance avérée du « Règlement de Passation des Marchés pour les Emprunteurs sollicitant le financement de projets d’investissement de la Banque mondiale » édition de juillet 2016, actualisée en </w:t>
      </w:r>
      <w:r w:rsidR="00FA5E4D">
        <w:rPr>
          <w:rFonts w:ascii="Garamond" w:hAnsi="Garamond"/>
          <w:sz w:val="22"/>
          <w:szCs w:val="22"/>
          <w:lang w:val="fr-FR"/>
        </w:rPr>
        <w:t>septembre 2023</w:t>
      </w:r>
      <w:r w:rsidRPr="00277B57">
        <w:rPr>
          <w:rFonts w:ascii="Garamond" w:hAnsi="Garamond"/>
          <w:sz w:val="22"/>
          <w:szCs w:val="22"/>
          <w:lang w:val="fr-FR"/>
        </w:rPr>
        <w:t xml:space="preserve">. </w:t>
      </w:r>
    </w:p>
    <w:p w14:paraId="34A92E20" w14:textId="77777777" w:rsidR="00B479FF" w:rsidRPr="00277B57" w:rsidRDefault="00B479FF" w:rsidP="00B479FF">
      <w:pPr>
        <w:numPr>
          <w:ilvl w:val="0"/>
          <w:numId w:val="23"/>
        </w:numPr>
        <w:ind w:right="-72"/>
        <w:jc w:val="both"/>
        <w:textAlignment w:val="baseline"/>
        <w:rPr>
          <w:rFonts w:ascii="Garamond" w:hAnsi="Garamond"/>
          <w:sz w:val="22"/>
          <w:szCs w:val="22"/>
          <w:lang w:val="fr-FR"/>
        </w:rPr>
      </w:pPr>
      <w:r w:rsidRPr="00277B57">
        <w:rPr>
          <w:rFonts w:ascii="Garamond" w:hAnsi="Garamond"/>
          <w:sz w:val="22"/>
          <w:szCs w:val="22"/>
          <w:lang w:val="fr-FR"/>
        </w:rPr>
        <w:t>Avoir la connaissance d’un logiciel de passation des marchés, et être familier du système STEP de la BM (</w:t>
      </w:r>
      <w:hyperlink r:id="rId15" w:history="1">
        <w:r w:rsidRPr="00277B57">
          <w:rPr>
            <w:rStyle w:val="Lienhypertexte"/>
            <w:rFonts w:ascii="Garamond" w:hAnsi="Garamond"/>
            <w:lang w:val="fr-FR"/>
          </w:rPr>
          <w:t>https://step.worldbank.org/</w:t>
        </w:r>
      </w:hyperlink>
      <w:r w:rsidRPr="00277B57">
        <w:rPr>
          <w:rFonts w:ascii="Garamond" w:hAnsi="Garamond"/>
          <w:lang w:val="fr-FR"/>
        </w:rPr>
        <w:t>)</w:t>
      </w:r>
      <w:r w:rsidRPr="00277B57">
        <w:rPr>
          <w:rFonts w:ascii="Garamond" w:hAnsi="Garamond"/>
          <w:sz w:val="22"/>
          <w:szCs w:val="22"/>
          <w:lang w:val="fr-FR"/>
        </w:rPr>
        <w:t>. </w:t>
      </w:r>
    </w:p>
    <w:p w14:paraId="595B45E2" w14:textId="77777777" w:rsidR="002B4C34" w:rsidRPr="00277B57" w:rsidRDefault="002B4C34" w:rsidP="002B4C34">
      <w:pPr>
        <w:numPr>
          <w:ilvl w:val="0"/>
          <w:numId w:val="23"/>
        </w:numPr>
        <w:ind w:right="-62"/>
        <w:jc w:val="both"/>
        <w:textAlignment w:val="baseline"/>
        <w:rPr>
          <w:rFonts w:ascii="Garamond" w:hAnsi="Garamond"/>
          <w:color w:val="000000"/>
          <w:sz w:val="22"/>
          <w:szCs w:val="22"/>
          <w:lang w:val="fr-FR" w:eastAsia="fr-FR"/>
        </w:rPr>
      </w:pPr>
      <w:r w:rsidRPr="00277B57">
        <w:rPr>
          <w:rFonts w:ascii="Garamond" w:hAnsi="Garamond"/>
          <w:bCs/>
          <w:color w:val="000000"/>
          <w:sz w:val="22"/>
          <w:szCs w:val="22"/>
          <w:lang w:val="fr-FR"/>
        </w:rPr>
        <w:t>Avoir une expérience opérationnelle en Afrique francophone, de préférence en RDC.</w:t>
      </w:r>
    </w:p>
    <w:p w14:paraId="1D94DB27" w14:textId="77777777" w:rsidR="00166317" w:rsidRPr="00277B57" w:rsidRDefault="00166317" w:rsidP="002B4C34">
      <w:pPr>
        <w:numPr>
          <w:ilvl w:val="0"/>
          <w:numId w:val="23"/>
        </w:numPr>
        <w:ind w:right="-62"/>
        <w:jc w:val="both"/>
        <w:textAlignment w:val="baseline"/>
        <w:rPr>
          <w:rFonts w:ascii="Garamond" w:hAnsi="Garamond"/>
          <w:color w:val="000000"/>
          <w:sz w:val="22"/>
          <w:szCs w:val="22"/>
          <w:lang w:val="fr-FR" w:eastAsia="fr-FR"/>
        </w:rPr>
      </w:pPr>
      <w:r w:rsidRPr="00277B57">
        <w:rPr>
          <w:rFonts w:ascii="Garamond" w:hAnsi="Garamond"/>
          <w:color w:val="000000"/>
          <w:sz w:val="22"/>
          <w:szCs w:val="22"/>
          <w:lang w:val="fr-FR" w:eastAsia="fr-FR"/>
        </w:rPr>
        <w:t>Avoir l’habitude de travailler avec les structures étatiques</w:t>
      </w:r>
      <w:r w:rsidR="00431BD1" w:rsidRPr="00277B57">
        <w:rPr>
          <w:rFonts w:ascii="Garamond" w:hAnsi="Garamond"/>
          <w:color w:val="000000"/>
          <w:sz w:val="22"/>
          <w:szCs w:val="22"/>
          <w:lang w:val="fr-FR" w:eastAsia="fr-FR"/>
        </w:rPr>
        <w:t xml:space="preserve">, </w:t>
      </w:r>
      <w:r w:rsidRPr="00277B57">
        <w:rPr>
          <w:rFonts w:ascii="Garamond" w:hAnsi="Garamond"/>
          <w:color w:val="000000"/>
          <w:sz w:val="22"/>
          <w:szCs w:val="22"/>
          <w:lang w:val="fr-FR" w:eastAsia="fr-FR"/>
        </w:rPr>
        <w:t>les administrations locales</w:t>
      </w:r>
      <w:r w:rsidR="00431BD1" w:rsidRPr="00277B57">
        <w:rPr>
          <w:rFonts w:ascii="Garamond" w:hAnsi="Garamond"/>
          <w:color w:val="000000"/>
          <w:sz w:val="22"/>
          <w:szCs w:val="22"/>
          <w:lang w:val="fr-FR" w:eastAsia="fr-FR"/>
        </w:rPr>
        <w:t xml:space="preserve"> et les entreprises et artisans locaux</w:t>
      </w:r>
      <w:r w:rsidRPr="00277B57">
        <w:rPr>
          <w:rFonts w:ascii="Garamond" w:hAnsi="Garamond"/>
          <w:color w:val="000000"/>
          <w:sz w:val="22"/>
          <w:szCs w:val="22"/>
          <w:lang w:val="fr-FR" w:eastAsia="fr-FR"/>
        </w:rPr>
        <w:t>.</w:t>
      </w:r>
    </w:p>
    <w:p w14:paraId="72A817CB" w14:textId="77777777" w:rsidR="003C267C" w:rsidRPr="00277B57" w:rsidRDefault="00166317" w:rsidP="00CB3427">
      <w:pPr>
        <w:numPr>
          <w:ilvl w:val="0"/>
          <w:numId w:val="23"/>
        </w:numPr>
        <w:ind w:right="-72"/>
        <w:jc w:val="both"/>
        <w:textAlignment w:val="baseline"/>
        <w:rPr>
          <w:rFonts w:ascii="Garamond" w:hAnsi="Garamond"/>
          <w:sz w:val="22"/>
          <w:szCs w:val="22"/>
          <w:lang w:val="fr-FR"/>
        </w:rPr>
      </w:pPr>
      <w:r w:rsidRPr="00277B57">
        <w:rPr>
          <w:rFonts w:ascii="Garamond" w:hAnsi="Garamond"/>
          <w:color w:val="000000"/>
          <w:sz w:val="22"/>
          <w:szCs w:val="22"/>
          <w:lang w:val="fr-FR" w:eastAsia="fr-FR"/>
        </w:rPr>
        <w:t xml:space="preserve">Avoir </w:t>
      </w:r>
      <w:r w:rsidR="00431BD1" w:rsidRPr="00277B57">
        <w:rPr>
          <w:rFonts w:ascii="Garamond" w:hAnsi="Garamond"/>
          <w:color w:val="000000"/>
          <w:sz w:val="22"/>
          <w:szCs w:val="22"/>
          <w:lang w:val="fr-FR" w:eastAsia="fr-FR"/>
        </w:rPr>
        <w:t>une expérience avec l</w:t>
      </w:r>
      <w:r w:rsidRPr="00277B57">
        <w:rPr>
          <w:rFonts w:ascii="Garamond" w:hAnsi="Garamond"/>
          <w:color w:val="000000"/>
          <w:sz w:val="22"/>
          <w:szCs w:val="22"/>
          <w:lang w:val="fr-FR" w:eastAsia="fr-FR"/>
        </w:rPr>
        <w:t xml:space="preserve">es programmes de </w:t>
      </w:r>
      <w:r w:rsidR="00B479FF" w:rsidRPr="00277B57">
        <w:rPr>
          <w:rFonts w:ascii="Garamond" w:hAnsi="Garamond"/>
          <w:color w:val="000000"/>
          <w:sz w:val="22"/>
          <w:szCs w:val="22"/>
          <w:lang w:val="fr-FR" w:eastAsia="fr-FR"/>
        </w:rPr>
        <w:t xml:space="preserve">développement communautaire, de </w:t>
      </w:r>
      <w:r w:rsidRPr="00277B57">
        <w:rPr>
          <w:rFonts w:ascii="Garamond" w:hAnsi="Garamond"/>
          <w:color w:val="000000"/>
          <w:sz w:val="22"/>
          <w:szCs w:val="22"/>
          <w:lang w:val="fr-FR" w:eastAsia="fr-FR"/>
        </w:rPr>
        <w:t>filets sociaux, y compris de transferts monétaires et</w:t>
      </w:r>
      <w:r w:rsidR="004C3108">
        <w:rPr>
          <w:rFonts w:ascii="Garamond" w:hAnsi="Garamond"/>
          <w:color w:val="000000"/>
          <w:sz w:val="22"/>
          <w:szCs w:val="22"/>
          <w:lang w:val="fr-FR" w:eastAsia="fr-FR"/>
        </w:rPr>
        <w:t>/</w:t>
      </w:r>
      <w:r w:rsidRPr="00277B57">
        <w:rPr>
          <w:rFonts w:ascii="Garamond" w:hAnsi="Garamond"/>
          <w:color w:val="000000"/>
          <w:sz w:val="22"/>
          <w:szCs w:val="22"/>
          <w:lang w:val="fr-FR" w:eastAsia="fr-FR"/>
        </w:rPr>
        <w:t xml:space="preserve">ou, de travaux publics </w:t>
      </w:r>
      <w:r w:rsidR="00890290" w:rsidRPr="00277B57">
        <w:rPr>
          <w:rFonts w:ascii="Garamond" w:hAnsi="Garamond"/>
          <w:color w:val="000000"/>
          <w:sz w:val="22"/>
          <w:szCs w:val="22"/>
          <w:lang w:val="fr-FR" w:eastAsia="fr-FR"/>
        </w:rPr>
        <w:t xml:space="preserve">à </w:t>
      </w:r>
      <w:r w:rsidRPr="00277B57">
        <w:rPr>
          <w:rFonts w:ascii="Garamond" w:hAnsi="Garamond"/>
          <w:color w:val="000000"/>
          <w:sz w:val="22"/>
          <w:szCs w:val="22"/>
          <w:lang w:val="fr-FR" w:eastAsia="fr-FR"/>
        </w:rPr>
        <w:t>haute intensité de main d’œuvre.</w:t>
      </w:r>
    </w:p>
    <w:p w14:paraId="35A5C287" w14:textId="77777777" w:rsidR="002B4C34" w:rsidRPr="00277B57" w:rsidRDefault="002B4C34" w:rsidP="00CB3427">
      <w:pPr>
        <w:numPr>
          <w:ilvl w:val="0"/>
          <w:numId w:val="23"/>
        </w:numPr>
        <w:ind w:right="-72"/>
        <w:jc w:val="both"/>
        <w:textAlignment w:val="baseline"/>
        <w:rPr>
          <w:rFonts w:ascii="Garamond" w:hAnsi="Garamond"/>
          <w:sz w:val="22"/>
          <w:szCs w:val="22"/>
          <w:lang w:val="fr-FR"/>
        </w:rPr>
      </w:pPr>
      <w:r w:rsidRPr="00277B57">
        <w:rPr>
          <w:rFonts w:ascii="Garamond" w:hAnsi="Garamond"/>
          <w:sz w:val="22"/>
          <w:szCs w:val="22"/>
          <w:lang w:val="fr-FR"/>
        </w:rPr>
        <w:t>Avoir le sens de l’organisation</w:t>
      </w:r>
      <w:r w:rsidR="00431BD1" w:rsidRPr="00277B57">
        <w:rPr>
          <w:rFonts w:ascii="Garamond" w:hAnsi="Garamond"/>
          <w:sz w:val="22"/>
          <w:szCs w:val="22"/>
          <w:lang w:val="fr-FR"/>
        </w:rPr>
        <w:t xml:space="preserve"> </w:t>
      </w:r>
      <w:r w:rsidRPr="00277B57">
        <w:rPr>
          <w:rFonts w:ascii="Garamond" w:hAnsi="Garamond"/>
          <w:sz w:val="22"/>
          <w:szCs w:val="22"/>
          <w:lang w:val="fr-FR"/>
        </w:rPr>
        <w:t xml:space="preserve">et une aptitude à travailler dans une équipe multidisciplinaire, </w:t>
      </w:r>
      <w:r w:rsidR="00431BD1" w:rsidRPr="00277B57">
        <w:rPr>
          <w:rFonts w:ascii="Garamond" w:hAnsi="Garamond"/>
          <w:sz w:val="22"/>
          <w:szCs w:val="22"/>
          <w:lang w:val="fr-FR"/>
        </w:rPr>
        <w:t>tout en ayant la capacité de travailler efficacement de manière indépendante</w:t>
      </w:r>
      <w:r w:rsidRPr="00277B57">
        <w:rPr>
          <w:rFonts w:ascii="Garamond" w:hAnsi="Garamond"/>
          <w:sz w:val="22"/>
          <w:szCs w:val="22"/>
          <w:lang w:val="fr-FR"/>
        </w:rPr>
        <w:t>.</w:t>
      </w:r>
    </w:p>
    <w:p w14:paraId="33249195" w14:textId="77777777" w:rsidR="002B4C34" w:rsidRPr="00277B57" w:rsidRDefault="002B4C34" w:rsidP="002B4C34">
      <w:pPr>
        <w:numPr>
          <w:ilvl w:val="0"/>
          <w:numId w:val="23"/>
        </w:numPr>
        <w:ind w:right="-72"/>
        <w:jc w:val="both"/>
        <w:rPr>
          <w:rFonts w:ascii="Garamond" w:hAnsi="Garamond"/>
          <w:sz w:val="22"/>
          <w:szCs w:val="22"/>
          <w:lang w:val="fr-FR"/>
        </w:rPr>
      </w:pPr>
      <w:r w:rsidRPr="00277B57">
        <w:rPr>
          <w:rFonts w:ascii="Garamond" w:hAnsi="Garamond"/>
          <w:sz w:val="22"/>
          <w:szCs w:val="22"/>
          <w:lang w:val="fr-FR"/>
        </w:rPr>
        <w:t>Disposer de</w:t>
      </w:r>
      <w:r w:rsidR="00E75602">
        <w:rPr>
          <w:rFonts w:ascii="Garamond" w:hAnsi="Garamond"/>
          <w:sz w:val="22"/>
          <w:szCs w:val="22"/>
          <w:lang w:val="fr-FR"/>
        </w:rPr>
        <w:t>s</w:t>
      </w:r>
      <w:r w:rsidRPr="00277B57">
        <w:rPr>
          <w:rFonts w:ascii="Garamond" w:hAnsi="Garamond"/>
          <w:sz w:val="22"/>
          <w:szCs w:val="22"/>
          <w:lang w:val="fr-FR"/>
        </w:rPr>
        <w:t xml:space="preserve"> qualités de leadership avec de bonne</w:t>
      </w:r>
      <w:r w:rsidR="00431BD1" w:rsidRPr="00277B57">
        <w:rPr>
          <w:rFonts w:ascii="Garamond" w:hAnsi="Garamond"/>
          <w:sz w:val="22"/>
          <w:szCs w:val="22"/>
          <w:lang w:val="fr-FR"/>
        </w:rPr>
        <w:t>s</w:t>
      </w:r>
      <w:r w:rsidRPr="00277B57">
        <w:rPr>
          <w:rFonts w:ascii="Garamond" w:hAnsi="Garamond"/>
          <w:sz w:val="22"/>
          <w:szCs w:val="22"/>
          <w:lang w:val="fr-FR"/>
        </w:rPr>
        <w:t xml:space="preserve"> capacité</w:t>
      </w:r>
      <w:r w:rsidR="00431BD1" w:rsidRPr="00277B57">
        <w:rPr>
          <w:rFonts w:ascii="Garamond" w:hAnsi="Garamond"/>
          <w:sz w:val="22"/>
          <w:szCs w:val="22"/>
          <w:lang w:val="fr-FR"/>
        </w:rPr>
        <w:t>s</w:t>
      </w:r>
      <w:r w:rsidRPr="00277B57">
        <w:rPr>
          <w:rFonts w:ascii="Garamond" w:hAnsi="Garamond"/>
          <w:sz w:val="22"/>
          <w:szCs w:val="22"/>
          <w:lang w:val="fr-FR"/>
        </w:rPr>
        <w:t xml:space="preserve"> de communication et de relations interpersonnelles.</w:t>
      </w:r>
    </w:p>
    <w:p w14:paraId="1CF1C11F" w14:textId="77777777" w:rsidR="00166317" w:rsidRPr="00277B57" w:rsidRDefault="00166317" w:rsidP="00166317">
      <w:pPr>
        <w:numPr>
          <w:ilvl w:val="0"/>
          <w:numId w:val="23"/>
        </w:numPr>
        <w:ind w:right="-62"/>
        <w:jc w:val="both"/>
        <w:textAlignment w:val="baseline"/>
        <w:rPr>
          <w:rFonts w:ascii="Garamond" w:hAnsi="Garamond"/>
          <w:color w:val="000000"/>
          <w:sz w:val="22"/>
          <w:szCs w:val="22"/>
          <w:lang w:val="fr-FR" w:eastAsia="fr-FR"/>
        </w:rPr>
      </w:pPr>
      <w:r w:rsidRPr="00277B57">
        <w:rPr>
          <w:rFonts w:ascii="Garamond" w:hAnsi="Garamond"/>
          <w:color w:val="000000"/>
          <w:sz w:val="22"/>
          <w:szCs w:val="22"/>
          <w:lang w:val="fr-FR" w:eastAsia="fr-FR"/>
        </w:rPr>
        <w:t xml:space="preserve">Être capable de communiquer en </w:t>
      </w:r>
      <w:r w:rsidR="00E368C9" w:rsidRPr="00277B57">
        <w:rPr>
          <w:rFonts w:ascii="Garamond" w:hAnsi="Garamond"/>
          <w:color w:val="000000"/>
          <w:sz w:val="22"/>
          <w:szCs w:val="22"/>
          <w:lang w:val="fr-FR" w:eastAsia="fr-FR"/>
        </w:rPr>
        <w:t>anglais</w:t>
      </w:r>
      <w:r w:rsidR="00643C2E" w:rsidRPr="00277B57">
        <w:rPr>
          <w:rFonts w:ascii="Garamond" w:hAnsi="Garamond"/>
          <w:color w:val="000000"/>
          <w:sz w:val="22"/>
          <w:szCs w:val="22"/>
          <w:lang w:val="fr-FR" w:eastAsia="fr-FR"/>
        </w:rPr>
        <w:t>.</w:t>
      </w:r>
    </w:p>
    <w:p w14:paraId="018A7A63" w14:textId="77777777" w:rsidR="002B4C34" w:rsidRPr="00277B57" w:rsidRDefault="002B4C34" w:rsidP="002B4C34">
      <w:pPr>
        <w:numPr>
          <w:ilvl w:val="0"/>
          <w:numId w:val="23"/>
        </w:numPr>
        <w:ind w:right="-72"/>
        <w:jc w:val="both"/>
        <w:rPr>
          <w:rFonts w:ascii="Garamond" w:hAnsi="Garamond"/>
          <w:sz w:val="22"/>
          <w:szCs w:val="22"/>
          <w:lang w:val="fr-FR"/>
        </w:rPr>
      </w:pPr>
      <w:r w:rsidRPr="00277B57">
        <w:rPr>
          <w:rFonts w:ascii="Garamond" w:hAnsi="Garamond"/>
          <w:sz w:val="22"/>
          <w:szCs w:val="22"/>
          <w:lang w:val="fr-FR"/>
        </w:rPr>
        <w:t>Être dynamique</w:t>
      </w:r>
      <w:r w:rsidR="00166317" w:rsidRPr="00277B57">
        <w:rPr>
          <w:rFonts w:ascii="Garamond" w:hAnsi="Garamond"/>
          <w:sz w:val="22"/>
          <w:szCs w:val="22"/>
          <w:lang w:val="fr-FR"/>
        </w:rPr>
        <w:t xml:space="preserve">, prêt à aller sur le terrain avec les équipes et à la rencontre des </w:t>
      </w:r>
      <w:r w:rsidR="00431BD1" w:rsidRPr="00277B57">
        <w:rPr>
          <w:rFonts w:ascii="Garamond" w:hAnsi="Garamond"/>
          <w:sz w:val="22"/>
          <w:szCs w:val="22"/>
          <w:lang w:val="fr-FR"/>
        </w:rPr>
        <w:t>entreprises, fournisseurs et prestataires de services</w:t>
      </w:r>
      <w:r w:rsidR="00166317" w:rsidRPr="00277B57">
        <w:rPr>
          <w:rFonts w:ascii="Garamond" w:hAnsi="Garamond"/>
          <w:sz w:val="22"/>
          <w:szCs w:val="22"/>
          <w:lang w:val="fr-FR"/>
        </w:rPr>
        <w:t>,</w:t>
      </w:r>
      <w:r w:rsidRPr="00277B57">
        <w:rPr>
          <w:rFonts w:ascii="Garamond" w:hAnsi="Garamond"/>
          <w:sz w:val="22"/>
          <w:szCs w:val="22"/>
          <w:lang w:val="fr-FR"/>
        </w:rPr>
        <w:t xml:space="preserve"> et avoir une très forte motivation pour une mission compliquée dans un environnement difficile.</w:t>
      </w:r>
    </w:p>
    <w:p w14:paraId="3885DD51" w14:textId="77777777" w:rsidR="00EC6206" w:rsidRPr="00277B57" w:rsidRDefault="00EC6206" w:rsidP="00687ACD">
      <w:pPr>
        <w:ind w:right="-72"/>
        <w:jc w:val="both"/>
        <w:rPr>
          <w:rFonts w:ascii="Garamond" w:hAnsi="Garamond"/>
          <w:color w:val="000000"/>
          <w:sz w:val="22"/>
          <w:szCs w:val="22"/>
          <w:lang w:val="fr-FR"/>
        </w:rPr>
      </w:pPr>
    </w:p>
    <w:p w14:paraId="02882C7F" w14:textId="77777777" w:rsidR="00D34FD7" w:rsidRPr="00277B57" w:rsidRDefault="00D34FD7" w:rsidP="00687ACD">
      <w:pPr>
        <w:ind w:right="-72"/>
        <w:jc w:val="both"/>
        <w:rPr>
          <w:rFonts w:ascii="Garamond" w:hAnsi="Garamond"/>
          <w:color w:val="000000"/>
          <w:sz w:val="22"/>
          <w:szCs w:val="22"/>
          <w:lang w:val="fr-BE"/>
        </w:rPr>
      </w:pPr>
      <w:r w:rsidRPr="00277B57">
        <w:rPr>
          <w:rFonts w:ascii="Garamond" w:hAnsi="Garamond"/>
          <w:color w:val="000000"/>
          <w:sz w:val="22"/>
          <w:szCs w:val="22"/>
          <w:lang w:val="fr-BE"/>
        </w:rPr>
        <w:t>Les candidatures féminines sont vivement encouragées.</w:t>
      </w:r>
    </w:p>
    <w:p w14:paraId="3D1FA854" w14:textId="77777777" w:rsidR="00B373B7" w:rsidRDefault="00B373B7" w:rsidP="00687ACD">
      <w:pPr>
        <w:ind w:right="-72"/>
        <w:jc w:val="both"/>
        <w:rPr>
          <w:rFonts w:ascii="Garamond" w:hAnsi="Garamond"/>
          <w:color w:val="000000"/>
          <w:sz w:val="22"/>
          <w:szCs w:val="22"/>
          <w:lang w:val="fr-BE"/>
        </w:rPr>
      </w:pPr>
    </w:p>
    <w:p w14:paraId="02896E19" w14:textId="77777777" w:rsidR="006A5F12" w:rsidRDefault="006A5F12" w:rsidP="00687ACD">
      <w:pPr>
        <w:ind w:right="-72"/>
        <w:jc w:val="both"/>
        <w:rPr>
          <w:rFonts w:ascii="Garamond" w:hAnsi="Garamond"/>
          <w:color w:val="000000"/>
          <w:sz w:val="22"/>
          <w:szCs w:val="22"/>
          <w:lang w:val="fr-BE"/>
        </w:rPr>
      </w:pPr>
    </w:p>
    <w:p w14:paraId="6D515573" w14:textId="77777777" w:rsidR="006A5F12" w:rsidRDefault="006A5F12" w:rsidP="00687ACD">
      <w:pPr>
        <w:ind w:right="-72"/>
        <w:jc w:val="both"/>
        <w:rPr>
          <w:rFonts w:ascii="Garamond" w:hAnsi="Garamond"/>
          <w:color w:val="000000"/>
          <w:sz w:val="22"/>
          <w:szCs w:val="22"/>
          <w:lang w:val="fr-BE"/>
        </w:rPr>
      </w:pPr>
    </w:p>
    <w:p w14:paraId="64480899" w14:textId="77777777" w:rsidR="006A5F12" w:rsidRPr="00277B57" w:rsidRDefault="006A5F12" w:rsidP="00687ACD">
      <w:pPr>
        <w:ind w:right="-72"/>
        <w:jc w:val="both"/>
        <w:rPr>
          <w:rFonts w:ascii="Garamond" w:hAnsi="Garamond"/>
          <w:color w:val="000000"/>
          <w:sz w:val="22"/>
          <w:szCs w:val="22"/>
          <w:lang w:val="fr-BE"/>
        </w:rPr>
      </w:pPr>
    </w:p>
    <w:p w14:paraId="3A7ED509" w14:textId="77777777" w:rsidR="00B33BFD" w:rsidRPr="00277B57" w:rsidRDefault="00657D6B" w:rsidP="00D179FB">
      <w:pPr>
        <w:numPr>
          <w:ilvl w:val="0"/>
          <w:numId w:val="1"/>
        </w:numPr>
        <w:jc w:val="both"/>
        <w:rPr>
          <w:rFonts w:ascii="Garamond" w:hAnsi="Garamond"/>
          <w:b/>
          <w:bCs/>
          <w:smallCaps/>
          <w:color w:val="000000"/>
          <w:sz w:val="22"/>
          <w:szCs w:val="22"/>
          <w:lang w:val="fr-FR"/>
        </w:rPr>
      </w:pPr>
      <w:r w:rsidRPr="00277B57">
        <w:rPr>
          <w:rFonts w:ascii="Garamond" w:hAnsi="Garamond"/>
          <w:b/>
          <w:bCs/>
          <w:smallCaps/>
          <w:color w:val="000000"/>
          <w:sz w:val="22"/>
          <w:szCs w:val="22"/>
          <w:lang w:val="fr-FR"/>
        </w:rPr>
        <w:t xml:space="preserve">Lieu et </w:t>
      </w:r>
      <w:r w:rsidR="00CF220A" w:rsidRPr="00277B57">
        <w:rPr>
          <w:rFonts w:ascii="Garamond" w:hAnsi="Garamond"/>
          <w:b/>
          <w:bCs/>
          <w:smallCaps/>
          <w:color w:val="000000"/>
          <w:sz w:val="22"/>
          <w:szCs w:val="22"/>
          <w:lang w:val="fr-FR"/>
        </w:rPr>
        <w:t>Conditions de travail </w:t>
      </w:r>
    </w:p>
    <w:p w14:paraId="2EBF92FC" w14:textId="77777777" w:rsidR="00413C3D" w:rsidRPr="00277B57" w:rsidRDefault="00413C3D" w:rsidP="00D179FB">
      <w:pPr>
        <w:jc w:val="both"/>
        <w:rPr>
          <w:rFonts w:ascii="Garamond" w:hAnsi="Garamond"/>
          <w:color w:val="000000"/>
          <w:sz w:val="22"/>
          <w:szCs w:val="22"/>
          <w:lang w:val="fr-FR"/>
        </w:rPr>
      </w:pPr>
    </w:p>
    <w:p w14:paraId="0676A9CA" w14:textId="77777777" w:rsidR="00B33BFD" w:rsidRPr="00277B57" w:rsidRDefault="000F12B5" w:rsidP="00D179FB">
      <w:pPr>
        <w:jc w:val="both"/>
        <w:rPr>
          <w:rFonts w:ascii="Garamond" w:hAnsi="Garamond"/>
          <w:color w:val="000000"/>
          <w:sz w:val="22"/>
          <w:szCs w:val="22"/>
          <w:lang w:val="fr-FR"/>
        </w:rPr>
      </w:pPr>
      <w:r w:rsidRPr="00277B57">
        <w:rPr>
          <w:rFonts w:ascii="Garamond" w:hAnsi="Garamond"/>
          <w:color w:val="000000"/>
          <w:sz w:val="22"/>
          <w:szCs w:val="22"/>
          <w:lang w:val="fr-FR"/>
        </w:rPr>
        <w:t>L</w:t>
      </w:r>
      <w:r w:rsidR="00B73C4F" w:rsidRPr="00277B57">
        <w:rPr>
          <w:rFonts w:ascii="Garamond" w:hAnsi="Garamond"/>
          <w:color w:val="000000"/>
          <w:sz w:val="22"/>
          <w:szCs w:val="22"/>
          <w:lang w:val="fr-FR"/>
        </w:rPr>
        <w:t xml:space="preserve">e </w:t>
      </w:r>
      <w:r w:rsidR="00A21870" w:rsidRPr="00277B57">
        <w:rPr>
          <w:rFonts w:ascii="Garamond" w:hAnsi="Garamond"/>
          <w:color w:val="000000"/>
          <w:sz w:val="22"/>
          <w:szCs w:val="22"/>
          <w:lang w:val="fr-FR"/>
        </w:rPr>
        <w:t>SPM</w:t>
      </w:r>
      <w:r w:rsidR="008C03E4" w:rsidRPr="00277B57">
        <w:rPr>
          <w:rFonts w:ascii="Garamond" w:hAnsi="Garamond"/>
          <w:color w:val="000000"/>
          <w:sz w:val="22"/>
          <w:szCs w:val="22"/>
          <w:lang w:val="fr-FR"/>
        </w:rPr>
        <w:t xml:space="preserve"> travaillera </w:t>
      </w:r>
      <w:r w:rsidR="00657D6B" w:rsidRPr="00277B57">
        <w:rPr>
          <w:rFonts w:ascii="Garamond" w:hAnsi="Garamond"/>
          <w:color w:val="000000"/>
          <w:sz w:val="22"/>
          <w:szCs w:val="22"/>
          <w:lang w:val="fr-FR"/>
        </w:rPr>
        <w:t xml:space="preserve">à Kinshasa, </w:t>
      </w:r>
      <w:r w:rsidR="00D5721C" w:rsidRPr="00277B57">
        <w:rPr>
          <w:rFonts w:ascii="Garamond" w:hAnsi="Garamond"/>
          <w:color w:val="000000"/>
          <w:sz w:val="22"/>
          <w:szCs w:val="22"/>
          <w:lang w:val="fr-FR"/>
        </w:rPr>
        <w:t xml:space="preserve">où sont aménagés des bureaux pour l’équipe du </w:t>
      </w:r>
      <w:r w:rsidR="00B54FF9" w:rsidRPr="00277B57">
        <w:rPr>
          <w:rFonts w:ascii="Garamond" w:hAnsi="Garamond"/>
          <w:color w:val="000000"/>
          <w:sz w:val="22"/>
          <w:szCs w:val="22"/>
          <w:lang w:val="fr-FR"/>
        </w:rPr>
        <w:t>P</w:t>
      </w:r>
      <w:r w:rsidR="00D5721C" w:rsidRPr="00277B57">
        <w:rPr>
          <w:rFonts w:ascii="Garamond" w:hAnsi="Garamond"/>
          <w:color w:val="000000"/>
          <w:sz w:val="22"/>
          <w:szCs w:val="22"/>
          <w:lang w:val="fr-FR"/>
        </w:rPr>
        <w:t xml:space="preserve">rojet. </w:t>
      </w:r>
      <w:r w:rsidR="002D48C0" w:rsidRPr="00277B57">
        <w:rPr>
          <w:rFonts w:ascii="Garamond" w:hAnsi="Garamond"/>
          <w:color w:val="000000"/>
          <w:sz w:val="22"/>
          <w:szCs w:val="22"/>
          <w:lang w:val="fr-FR"/>
        </w:rPr>
        <w:t xml:space="preserve">Le Projet mettra à la disposition </w:t>
      </w:r>
      <w:r w:rsidR="00B73C4F" w:rsidRPr="00277B57">
        <w:rPr>
          <w:rFonts w:ascii="Garamond" w:hAnsi="Garamond"/>
          <w:color w:val="000000"/>
          <w:sz w:val="22"/>
          <w:szCs w:val="22"/>
          <w:lang w:val="fr-FR"/>
        </w:rPr>
        <w:t xml:space="preserve">du </w:t>
      </w:r>
      <w:r w:rsidR="00A21870" w:rsidRPr="00277B57">
        <w:rPr>
          <w:rFonts w:ascii="Garamond" w:hAnsi="Garamond"/>
          <w:color w:val="000000"/>
          <w:sz w:val="22"/>
          <w:szCs w:val="22"/>
          <w:lang w:val="fr-FR"/>
        </w:rPr>
        <w:t>SPM</w:t>
      </w:r>
      <w:r w:rsidR="002D48C0" w:rsidRPr="00277B57">
        <w:rPr>
          <w:rFonts w:ascii="Garamond" w:hAnsi="Garamond"/>
          <w:color w:val="000000"/>
          <w:sz w:val="22"/>
          <w:szCs w:val="22"/>
          <w:lang w:val="fr-FR"/>
        </w:rPr>
        <w:t xml:space="preserve"> les équipements et </w:t>
      </w:r>
      <w:r w:rsidR="006A5F12">
        <w:rPr>
          <w:rFonts w:ascii="Garamond" w:hAnsi="Garamond"/>
          <w:color w:val="000000"/>
          <w:sz w:val="22"/>
          <w:szCs w:val="22"/>
          <w:lang w:val="fr-FR"/>
        </w:rPr>
        <w:t xml:space="preserve">du </w:t>
      </w:r>
      <w:r w:rsidR="002D48C0" w:rsidRPr="00277B57">
        <w:rPr>
          <w:rFonts w:ascii="Garamond" w:hAnsi="Garamond"/>
          <w:color w:val="000000"/>
          <w:sz w:val="22"/>
          <w:szCs w:val="22"/>
          <w:lang w:val="fr-FR"/>
        </w:rPr>
        <w:t>matériel nécessaires à l’exercice de sa mission.</w:t>
      </w:r>
      <w:r w:rsidR="008B0C4E" w:rsidRPr="00277B57">
        <w:rPr>
          <w:rFonts w:ascii="Garamond" w:hAnsi="Garamond"/>
          <w:color w:val="000000"/>
          <w:sz w:val="22"/>
          <w:szCs w:val="22"/>
          <w:lang w:val="fr-FR"/>
        </w:rPr>
        <w:t xml:space="preserve"> </w:t>
      </w:r>
      <w:r w:rsidR="00C71A22" w:rsidRPr="00277B57">
        <w:rPr>
          <w:rFonts w:ascii="Garamond" w:hAnsi="Garamond"/>
          <w:color w:val="000000"/>
          <w:sz w:val="22"/>
          <w:szCs w:val="22"/>
          <w:lang w:val="fr-FR"/>
        </w:rPr>
        <w:t>Lors</w:t>
      </w:r>
      <w:r w:rsidR="002D48C0" w:rsidRPr="00277B57">
        <w:rPr>
          <w:rFonts w:ascii="Garamond" w:hAnsi="Garamond"/>
          <w:color w:val="000000"/>
          <w:sz w:val="22"/>
          <w:szCs w:val="22"/>
          <w:lang w:val="fr-FR"/>
        </w:rPr>
        <w:t xml:space="preserve"> de</w:t>
      </w:r>
      <w:r w:rsidR="00C71A22" w:rsidRPr="00277B57">
        <w:rPr>
          <w:rFonts w:ascii="Garamond" w:hAnsi="Garamond"/>
          <w:color w:val="000000"/>
          <w:sz w:val="22"/>
          <w:szCs w:val="22"/>
          <w:lang w:val="fr-FR"/>
        </w:rPr>
        <w:t>s</w:t>
      </w:r>
      <w:r w:rsidR="002D48C0" w:rsidRPr="00277B57">
        <w:rPr>
          <w:rFonts w:ascii="Garamond" w:hAnsi="Garamond"/>
          <w:color w:val="000000"/>
          <w:sz w:val="22"/>
          <w:szCs w:val="22"/>
          <w:lang w:val="fr-FR"/>
        </w:rPr>
        <w:t xml:space="preserve"> déplacement</w:t>
      </w:r>
      <w:r w:rsidR="00C71A22" w:rsidRPr="00277B57">
        <w:rPr>
          <w:rFonts w:ascii="Garamond" w:hAnsi="Garamond"/>
          <w:color w:val="000000"/>
          <w:sz w:val="22"/>
          <w:szCs w:val="22"/>
          <w:lang w:val="fr-FR"/>
        </w:rPr>
        <w:t>s</w:t>
      </w:r>
      <w:r w:rsidR="002D48C0" w:rsidRPr="00277B57">
        <w:rPr>
          <w:rFonts w:ascii="Garamond" w:hAnsi="Garamond"/>
          <w:color w:val="000000"/>
          <w:sz w:val="22"/>
          <w:szCs w:val="22"/>
          <w:lang w:val="fr-FR"/>
        </w:rPr>
        <w:t xml:space="preserve">, </w:t>
      </w:r>
      <w:r w:rsidR="00B73C4F" w:rsidRPr="00277B57">
        <w:rPr>
          <w:rFonts w:ascii="Garamond" w:hAnsi="Garamond"/>
          <w:color w:val="000000"/>
          <w:sz w:val="22"/>
          <w:szCs w:val="22"/>
          <w:lang w:val="fr-FR"/>
        </w:rPr>
        <w:t xml:space="preserve">le </w:t>
      </w:r>
      <w:r w:rsidR="00A21870" w:rsidRPr="00277B57">
        <w:rPr>
          <w:rFonts w:ascii="Garamond" w:hAnsi="Garamond"/>
          <w:color w:val="000000"/>
          <w:sz w:val="22"/>
          <w:szCs w:val="22"/>
          <w:lang w:val="fr-FR"/>
        </w:rPr>
        <w:t>SPM</w:t>
      </w:r>
      <w:r w:rsidR="002D48C0" w:rsidRPr="00277B57">
        <w:rPr>
          <w:rFonts w:ascii="Garamond" w:hAnsi="Garamond"/>
          <w:color w:val="000000"/>
          <w:sz w:val="22"/>
          <w:szCs w:val="22"/>
          <w:lang w:val="fr-FR"/>
        </w:rPr>
        <w:t xml:space="preserve"> travaillera dans les bureaux provinciaux du </w:t>
      </w:r>
      <w:r w:rsidR="00732D1E">
        <w:rPr>
          <w:rFonts w:ascii="Garamond" w:hAnsi="Garamond"/>
          <w:color w:val="000000"/>
          <w:sz w:val="22"/>
          <w:szCs w:val="22"/>
          <w:lang w:val="fr-FR"/>
        </w:rPr>
        <w:t>Projet</w:t>
      </w:r>
      <w:r w:rsidR="002D48C0" w:rsidRPr="00277B57">
        <w:rPr>
          <w:rFonts w:ascii="Garamond" w:hAnsi="Garamond"/>
          <w:color w:val="000000"/>
          <w:sz w:val="22"/>
          <w:szCs w:val="22"/>
          <w:lang w:val="fr-FR"/>
        </w:rPr>
        <w:t>, équipés d’</w:t>
      </w:r>
      <w:r w:rsidR="006A5F12">
        <w:rPr>
          <w:rFonts w:ascii="Garamond" w:hAnsi="Garamond"/>
          <w:color w:val="000000"/>
          <w:sz w:val="22"/>
          <w:szCs w:val="22"/>
          <w:lang w:val="fr-FR"/>
        </w:rPr>
        <w:t>I</w:t>
      </w:r>
      <w:r w:rsidR="002D48C0" w:rsidRPr="00277B57">
        <w:rPr>
          <w:rFonts w:ascii="Garamond" w:hAnsi="Garamond"/>
          <w:color w:val="000000"/>
          <w:sz w:val="22"/>
          <w:szCs w:val="22"/>
          <w:lang w:val="fr-FR"/>
        </w:rPr>
        <w:t>nternet.</w:t>
      </w:r>
    </w:p>
    <w:p w14:paraId="115C4E80" w14:textId="77777777" w:rsidR="008423FE" w:rsidRPr="00277B57" w:rsidRDefault="008423FE" w:rsidP="00D179FB">
      <w:pPr>
        <w:jc w:val="both"/>
        <w:rPr>
          <w:rFonts w:ascii="Garamond" w:hAnsi="Garamond"/>
          <w:color w:val="000000"/>
          <w:sz w:val="22"/>
          <w:szCs w:val="22"/>
          <w:lang w:val="fr-FR"/>
        </w:rPr>
      </w:pPr>
    </w:p>
    <w:p w14:paraId="1D3C4D1C" w14:textId="77777777" w:rsidR="00D5721C" w:rsidRPr="00277B57" w:rsidRDefault="00CE7A77" w:rsidP="00D179FB">
      <w:pPr>
        <w:numPr>
          <w:ilvl w:val="0"/>
          <w:numId w:val="1"/>
        </w:numPr>
        <w:jc w:val="both"/>
        <w:rPr>
          <w:rFonts w:ascii="Garamond" w:hAnsi="Garamond"/>
          <w:b/>
          <w:bCs/>
          <w:smallCaps/>
          <w:color w:val="000000"/>
          <w:sz w:val="22"/>
          <w:szCs w:val="22"/>
          <w:lang w:val="fr-FR"/>
        </w:rPr>
      </w:pPr>
      <w:r w:rsidRPr="00277B57">
        <w:rPr>
          <w:rFonts w:ascii="Garamond" w:hAnsi="Garamond"/>
          <w:b/>
          <w:bCs/>
          <w:smallCaps/>
          <w:color w:val="000000"/>
          <w:sz w:val="22"/>
          <w:szCs w:val="22"/>
          <w:lang w:val="fr-FR"/>
        </w:rPr>
        <w:t>Condition</w:t>
      </w:r>
      <w:r w:rsidR="002D630F" w:rsidRPr="00277B57">
        <w:rPr>
          <w:rFonts w:ascii="Garamond" w:hAnsi="Garamond"/>
          <w:b/>
          <w:bCs/>
          <w:smallCaps/>
          <w:color w:val="000000"/>
          <w:sz w:val="22"/>
          <w:szCs w:val="22"/>
          <w:lang w:val="fr-FR"/>
        </w:rPr>
        <w:t>s de</w:t>
      </w:r>
      <w:r w:rsidRPr="00277B57">
        <w:rPr>
          <w:rFonts w:ascii="Garamond" w:hAnsi="Garamond"/>
          <w:b/>
          <w:bCs/>
          <w:smallCaps/>
          <w:color w:val="000000"/>
          <w:sz w:val="22"/>
          <w:szCs w:val="22"/>
          <w:lang w:val="fr-FR"/>
        </w:rPr>
        <w:t xml:space="preserve"> contrat </w:t>
      </w:r>
    </w:p>
    <w:p w14:paraId="2D66DF06" w14:textId="77777777" w:rsidR="002D630F" w:rsidRPr="00277B57" w:rsidRDefault="002D630F" w:rsidP="00D179FB">
      <w:pPr>
        <w:ind w:left="360"/>
        <w:jc w:val="both"/>
        <w:rPr>
          <w:rFonts w:ascii="Garamond" w:hAnsi="Garamond"/>
          <w:b/>
          <w:bCs/>
          <w:smallCaps/>
          <w:color w:val="000000"/>
          <w:sz w:val="22"/>
          <w:szCs w:val="22"/>
          <w:lang w:val="fr-FR"/>
        </w:rPr>
      </w:pPr>
    </w:p>
    <w:p w14:paraId="5E86B754" w14:textId="77777777" w:rsidR="00657D6B" w:rsidRPr="00277B57" w:rsidRDefault="00657D6B" w:rsidP="00657D6B">
      <w:pPr>
        <w:pStyle w:val="Paragraphedeliste"/>
        <w:numPr>
          <w:ilvl w:val="0"/>
          <w:numId w:val="7"/>
        </w:numPr>
        <w:jc w:val="both"/>
        <w:rPr>
          <w:rFonts w:ascii="Garamond" w:hAnsi="Garamond"/>
          <w:color w:val="000000"/>
          <w:sz w:val="22"/>
          <w:szCs w:val="22"/>
          <w:lang w:val="fr-FR"/>
        </w:rPr>
      </w:pPr>
      <w:r w:rsidRPr="00277B57">
        <w:rPr>
          <w:rFonts w:ascii="Garamond" w:hAnsi="Garamond"/>
          <w:color w:val="000000"/>
          <w:sz w:val="22"/>
          <w:szCs w:val="22"/>
          <w:lang w:val="fr-FR"/>
        </w:rPr>
        <w:lastRenderedPageBreak/>
        <w:t>Disponibilité</w:t>
      </w:r>
      <w:r w:rsidR="00910ABD" w:rsidRPr="00277B57">
        <w:rPr>
          <w:rFonts w:ascii="Garamond" w:hAnsi="Garamond"/>
          <w:color w:val="000000"/>
          <w:sz w:val="22"/>
          <w:szCs w:val="22"/>
          <w:lang w:val="fr-FR"/>
        </w:rPr>
        <w:t> </w:t>
      </w:r>
      <w:r w:rsidR="008B0C4E" w:rsidRPr="00277B57">
        <w:rPr>
          <w:rFonts w:ascii="Garamond" w:hAnsi="Garamond"/>
          <w:color w:val="000000"/>
          <w:sz w:val="22"/>
          <w:szCs w:val="22"/>
          <w:lang w:val="fr-FR"/>
        </w:rPr>
        <w:t>immédiate</w:t>
      </w:r>
    </w:p>
    <w:p w14:paraId="7133FCA9" w14:textId="77777777" w:rsidR="00657D6B" w:rsidRPr="00277B57" w:rsidRDefault="00657D6B" w:rsidP="00657D6B">
      <w:pPr>
        <w:pStyle w:val="Paragraphedeliste"/>
        <w:numPr>
          <w:ilvl w:val="0"/>
          <w:numId w:val="7"/>
        </w:numPr>
        <w:jc w:val="both"/>
        <w:rPr>
          <w:rFonts w:ascii="Garamond" w:hAnsi="Garamond"/>
          <w:color w:val="000000"/>
          <w:sz w:val="22"/>
          <w:szCs w:val="22"/>
          <w:lang w:val="fr-FR"/>
        </w:rPr>
      </w:pPr>
      <w:r w:rsidRPr="00277B57">
        <w:rPr>
          <w:rFonts w:ascii="Garamond" w:hAnsi="Garamond"/>
          <w:color w:val="000000"/>
          <w:sz w:val="22"/>
          <w:szCs w:val="22"/>
          <w:lang w:val="fr-FR"/>
        </w:rPr>
        <w:t>Durée</w:t>
      </w:r>
      <w:r w:rsidR="008B0C4E" w:rsidRPr="00277B57">
        <w:rPr>
          <w:rFonts w:ascii="Garamond" w:hAnsi="Garamond"/>
          <w:color w:val="000000"/>
          <w:sz w:val="22"/>
          <w:szCs w:val="22"/>
          <w:lang w:val="fr-FR"/>
        </w:rPr>
        <w:t xml:space="preserve"> </w:t>
      </w:r>
      <w:r w:rsidRPr="00277B57">
        <w:rPr>
          <w:rFonts w:ascii="Garamond" w:hAnsi="Garamond"/>
          <w:color w:val="000000"/>
          <w:sz w:val="22"/>
          <w:szCs w:val="22"/>
          <w:lang w:val="fr-FR"/>
        </w:rPr>
        <w:t xml:space="preserve">: </w:t>
      </w:r>
      <w:r w:rsidR="00A84AD4" w:rsidRPr="00277B57">
        <w:rPr>
          <w:rFonts w:ascii="Garamond" w:hAnsi="Garamond"/>
          <w:color w:val="000000"/>
          <w:sz w:val="22"/>
          <w:szCs w:val="22"/>
          <w:lang w:val="fr-FR"/>
        </w:rPr>
        <w:t>12 mois</w:t>
      </w:r>
      <w:r w:rsidRPr="00277B57">
        <w:rPr>
          <w:rFonts w:ascii="Garamond" w:hAnsi="Garamond"/>
          <w:color w:val="000000"/>
          <w:sz w:val="22"/>
          <w:szCs w:val="22"/>
          <w:lang w:val="fr-FR"/>
        </w:rPr>
        <w:t>, renouvelable sur la base de l’évaluation des performances</w:t>
      </w:r>
      <w:r w:rsidR="00A84AD4" w:rsidRPr="00277B57">
        <w:rPr>
          <w:rFonts w:ascii="Garamond" w:hAnsi="Garamond"/>
          <w:color w:val="000000"/>
          <w:sz w:val="22"/>
          <w:szCs w:val="22"/>
          <w:lang w:val="fr-FR"/>
        </w:rPr>
        <w:t xml:space="preserve"> ; après une période probatoire de </w:t>
      </w:r>
      <w:r w:rsidR="006A5F12">
        <w:rPr>
          <w:rFonts w:ascii="Garamond" w:hAnsi="Garamond"/>
          <w:color w:val="000000"/>
          <w:sz w:val="22"/>
          <w:szCs w:val="22"/>
          <w:lang w:val="fr-FR"/>
        </w:rPr>
        <w:t>3</w:t>
      </w:r>
      <w:r w:rsidR="006A5F12" w:rsidRPr="00277B57">
        <w:rPr>
          <w:rFonts w:ascii="Garamond" w:hAnsi="Garamond"/>
          <w:color w:val="000000"/>
          <w:sz w:val="22"/>
          <w:szCs w:val="22"/>
          <w:lang w:val="fr-FR"/>
        </w:rPr>
        <w:t xml:space="preserve"> </w:t>
      </w:r>
      <w:r w:rsidR="00A84AD4" w:rsidRPr="00277B57">
        <w:rPr>
          <w:rFonts w:ascii="Garamond" w:hAnsi="Garamond"/>
          <w:color w:val="000000"/>
          <w:sz w:val="22"/>
          <w:szCs w:val="22"/>
          <w:lang w:val="fr-FR"/>
        </w:rPr>
        <w:t>mois et avis de non-objection de la BM</w:t>
      </w:r>
      <w:r w:rsidR="006A5F12">
        <w:rPr>
          <w:rFonts w:ascii="Garamond" w:hAnsi="Garamond"/>
          <w:color w:val="000000"/>
          <w:sz w:val="22"/>
          <w:szCs w:val="22"/>
          <w:lang w:val="fr-FR"/>
        </w:rPr>
        <w:t>.</w:t>
      </w:r>
    </w:p>
    <w:p w14:paraId="7270D5DA" w14:textId="77777777" w:rsidR="006E6BC3" w:rsidRPr="00277B57" w:rsidRDefault="00CE7A77" w:rsidP="00D179FB">
      <w:pPr>
        <w:pStyle w:val="Paragraphedeliste"/>
        <w:numPr>
          <w:ilvl w:val="0"/>
          <w:numId w:val="7"/>
        </w:numPr>
        <w:jc w:val="both"/>
        <w:rPr>
          <w:rFonts w:ascii="Garamond" w:hAnsi="Garamond"/>
          <w:color w:val="000000"/>
          <w:sz w:val="22"/>
          <w:szCs w:val="22"/>
          <w:lang w:val="fr-FR"/>
        </w:rPr>
      </w:pPr>
      <w:r w:rsidRPr="00277B57">
        <w:rPr>
          <w:rFonts w:ascii="Garamond" w:hAnsi="Garamond"/>
          <w:color w:val="000000"/>
          <w:sz w:val="22"/>
          <w:szCs w:val="22"/>
          <w:lang w:val="fr-FR"/>
        </w:rPr>
        <w:t>Type de contrat : contrat</w:t>
      </w:r>
      <w:r w:rsidR="008B0C4E" w:rsidRPr="00277B57">
        <w:rPr>
          <w:rFonts w:ascii="Garamond" w:hAnsi="Garamond"/>
          <w:color w:val="000000"/>
          <w:sz w:val="22"/>
          <w:szCs w:val="22"/>
          <w:lang w:val="fr-FR"/>
        </w:rPr>
        <w:t>-type</w:t>
      </w:r>
      <w:r w:rsidR="000F12B5" w:rsidRPr="00277B57">
        <w:rPr>
          <w:rFonts w:ascii="Garamond" w:hAnsi="Garamond"/>
          <w:color w:val="000000"/>
          <w:sz w:val="22"/>
          <w:szCs w:val="22"/>
          <w:lang w:val="fr-FR"/>
        </w:rPr>
        <w:t xml:space="preserve"> </w:t>
      </w:r>
      <w:r w:rsidR="006824C5" w:rsidRPr="00277B57">
        <w:rPr>
          <w:rFonts w:ascii="Garamond" w:hAnsi="Garamond"/>
          <w:color w:val="000000"/>
          <w:sz w:val="22"/>
          <w:szCs w:val="22"/>
          <w:lang w:val="fr-FR"/>
        </w:rPr>
        <w:t>au forfait</w:t>
      </w:r>
      <w:r w:rsidR="000F12B5" w:rsidRPr="00277B57">
        <w:rPr>
          <w:rFonts w:ascii="Garamond" w:hAnsi="Garamond"/>
          <w:color w:val="000000"/>
          <w:sz w:val="22"/>
          <w:szCs w:val="22"/>
          <w:lang w:val="fr-FR"/>
        </w:rPr>
        <w:t xml:space="preserve"> mensuel</w:t>
      </w:r>
      <w:r w:rsidRPr="00277B57">
        <w:rPr>
          <w:rFonts w:ascii="Garamond" w:hAnsi="Garamond"/>
          <w:color w:val="000000"/>
          <w:sz w:val="22"/>
          <w:szCs w:val="22"/>
          <w:lang w:val="fr-FR"/>
        </w:rPr>
        <w:t xml:space="preserve">, signé </w:t>
      </w:r>
      <w:r w:rsidR="006824C5" w:rsidRPr="00277B57">
        <w:rPr>
          <w:rFonts w:ascii="Garamond" w:hAnsi="Garamond"/>
          <w:color w:val="000000"/>
          <w:sz w:val="22"/>
          <w:szCs w:val="22"/>
          <w:lang w:val="fr-FR"/>
        </w:rPr>
        <w:t xml:space="preserve">entre </w:t>
      </w:r>
      <w:r w:rsidR="006A5F12">
        <w:rPr>
          <w:rFonts w:ascii="Garamond" w:hAnsi="Garamond"/>
          <w:color w:val="000000"/>
          <w:sz w:val="22"/>
          <w:szCs w:val="22"/>
          <w:lang w:val="fr-FR"/>
        </w:rPr>
        <w:t xml:space="preserve">la </w:t>
      </w:r>
      <w:r w:rsidR="00732D1E">
        <w:rPr>
          <w:rFonts w:ascii="Garamond" w:hAnsi="Garamond"/>
          <w:color w:val="000000"/>
          <w:sz w:val="22"/>
          <w:szCs w:val="22"/>
          <w:lang w:val="fr-FR"/>
        </w:rPr>
        <w:t>CSPP</w:t>
      </w:r>
      <w:r w:rsidR="003C525F" w:rsidRPr="00277B57">
        <w:rPr>
          <w:rFonts w:ascii="Garamond" w:hAnsi="Garamond"/>
          <w:color w:val="000000"/>
          <w:sz w:val="22"/>
          <w:szCs w:val="22"/>
          <w:lang w:val="fr-FR"/>
        </w:rPr>
        <w:t xml:space="preserve"> </w:t>
      </w:r>
      <w:r w:rsidR="006824C5" w:rsidRPr="00277B57">
        <w:rPr>
          <w:rFonts w:ascii="Garamond" w:hAnsi="Garamond"/>
          <w:color w:val="000000"/>
          <w:sz w:val="22"/>
          <w:szCs w:val="22"/>
          <w:lang w:val="fr-FR"/>
        </w:rPr>
        <w:t xml:space="preserve">et </w:t>
      </w:r>
      <w:r w:rsidR="000F12B5" w:rsidRPr="00277B57">
        <w:rPr>
          <w:rFonts w:ascii="Garamond" w:hAnsi="Garamond"/>
          <w:color w:val="000000"/>
          <w:sz w:val="22"/>
          <w:szCs w:val="22"/>
          <w:lang w:val="fr-FR"/>
        </w:rPr>
        <w:t>l</w:t>
      </w:r>
      <w:r w:rsidR="00B73C4F" w:rsidRPr="00277B57">
        <w:rPr>
          <w:rFonts w:ascii="Garamond" w:hAnsi="Garamond"/>
          <w:color w:val="000000"/>
          <w:sz w:val="22"/>
          <w:szCs w:val="22"/>
          <w:lang w:val="fr-FR"/>
        </w:rPr>
        <w:t xml:space="preserve">e </w:t>
      </w:r>
      <w:r w:rsidR="00A21870" w:rsidRPr="00277B57">
        <w:rPr>
          <w:rFonts w:ascii="Garamond" w:hAnsi="Garamond"/>
          <w:color w:val="000000"/>
          <w:sz w:val="22"/>
          <w:szCs w:val="22"/>
          <w:lang w:val="fr-FR"/>
        </w:rPr>
        <w:t>SPM</w:t>
      </w:r>
      <w:r w:rsidR="000F12B5" w:rsidRPr="00277B57">
        <w:rPr>
          <w:rFonts w:ascii="Garamond" w:hAnsi="Garamond"/>
          <w:color w:val="000000"/>
          <w:sz w:val="22"/>
          <w:szCs w:val="22"/>
          <w:lang w:val="fr-FR"/>
        </w:rPr>
        <w:t xml:space="preserve">, après avis de non-objection de la </w:t>
      </w:r>
      <w:r w:rsidR="00A84AD4" w:rsidRPr="00277B57">
        <w:rPr>
          <w:rFonts w:ascii="Garamond" w:hAnsi="Garamond"/>
          <w:color w:val="000000"/>
          <w:sz w:val="22"/>
          <w:szCs w:val="22"/>
          <w:lang w:val="fr-FR"/>
        </w:rPr>
        <w:t>BM</w:t>
      </w:r>
      <w:r w:rsidR="006A5F12">
        <w:rPr>
          <w:rFonts w:ascii="Garamond" w:hAnsi="Garamond"/>
          <w:color w:val="000000"/>
          <w:sz w:val="22"/>
          <w:szCs w:val="22"/>
          <w:lang w:val="fr-FR"/>
        </w:rPr>
        <w:t>.</w:t>
      </w:r>
    </w:p>
    <w:p w14:paraId="6DC91324" w14:textId="77777777" w:rsidR="00D179FB" w:rsidRPr="00277B57" w:rsidRDefault="00D179FB" w:rsidP="00D179FB">
      <w:pPr>
        <w:jc w:val="both"/>
        <w:rPr>
          <w:rFonts w:ascii="Garamond" w:hAnsi="Garamond"/>
          <w:color w:val="000000"/>
          <w:sz w:val="22"/>
          <w:szCs w:val="22"/>
          <w:lang w:val="fr-FR"/>
        </w:rPr>
      </w:pPr>
    </w:p>
    <w:p w14:paraId="55F02B29" w14:textId="77777777" w:rsidR="00684970" w:rsidRPr="00277B57" w:rsidRDefault="00FC703B" w:rsidP="00D179FB">
      <w:pPr>
        <w:jc w:val="both"/>
        <w:rPr>
          <w:rFonts w:ascii="Garamond" w:hAnsi="Garamond"/>
          <w:color w:val="000000"/>
          <w:sz w:val="22"/>
          <w:szCs w:val="22"/>
          <w:lang w:val="fr-FR"/>
        </w:rPr>
      </w:pPr>
      <w:r w:rsidRPr="00277B57">
        <w:rPr>
          <w:rFonts w:ascii="Garamond" w:hAnsi="Garamond"/>
          <w:color w:val="000000"/>
          <w:sz w:val="22"/>
          <w:szCs w:val="22"/>
          <w:lang w:val="fr-FR"/>
        </w:rPr>
        <w:t xml:space="preserve">Cette mission </w:t>
      </w:r>
      <w:r w:rsidR="00B73C4F" w:rsidRPr="00277B57">
        <w:rPr>
          <w:rFonts w:ascii="Garamond" w:hAnsi="Garamond"/>
          <w:color w:val="000000"/>
          <w:sz w:val="22"/>
          <w:szCs w:val="22"/>
          <w:lang w:val="fr-FR"/>
        </w:rPr>
        <w:t xml:space="preserve">du </w:t>
      </w:r>
      <w:r w:rsidR="00A21870" w:rsidRPr="00277B57">
        <w:rPr>
          <w:rFonts w:ascii="Garamond" w:hAnsi="Garamond"/>
          <w:color w:val="000000"/>
          <w:sz w:val="22"/>
          <w:szCs w:val="22"/>
          <w:lang w:val="fr-FR"/>
        </w:rPr>
        <w:t>SPM</w:t>
      </w:r>
      <w:r w:rsidR="00B53042" w:rsidRPr="00277B57">
        <w:rPr>
          <w:rFonts w:ascii="Garamond" w:hAnsi="Garamond"/>
          <w:color w:val="000000"/>
          <w:sz w:val="22"/>
          <w:szCs w:val="22"/>
          <w:lang w:val="fr-FR"/>
        </w:rPr>
        <w:t xml:space="preserve"> </w:t>
      </w:r>
      <w:r w:rsidRPr="00277B57">
        <w:rPr>
          <w:rFonts w:ascii="Garamond" w:hAnsi="Garamond"/>
          <w:color w:val="000000"/>
          <w:sz w:val="22"/>
          <w:szCs w:val="22"/>
          <w:lang w:val="fr-FR"/>
        </w:rPr>
        <w:t xml:space="preserve">est entièrement financée sur les fonds </w:t>
      </w:r>
      <w:r w:rsidR="000F12B5" w:rsidRPr="00277B57">
        <w:rPr>
          <w:rFonts w:ascii="Garamond" w:hAnsi="Garamond"/>
          <w:color w:val="000000"/>
          <w:sz w:val="22"/>
          <w:szCs w:val="22"/>
          <w:lang w:val="fr-FR"/>
        </w:rPr>
        <w:t>de</w:t>
      </w:r>
      <w:r w:rsidRPr="00277B57">
        <w:rPr>
          <w:rFonts w:ascii="Garamond" w:hAnsi="Garamond"/>
          <w:color w:val="000000"/>
          <w:sz w:val="22"/>
          <w:szCs w:val="22"/>
          <w:lang w:val="fr-FR"/>
        </w:rPr>
        <w:t xml:space="preserve"> la </w:t>
      </w:r>
      <w:r w:rsidR="00A84AD4" w:rsidRPr="00277B57">
        <w:rPr>
          <w:rFonts w:ascii="Garamond" w:hAnsi="Garamond"/>
          <w:color w:val="000000"/>
          <w:sz w:val="22"/>
          <w:szCs w:val="22"/>
          <w:lang w:val="fr-FR"/>
        </w:rPr>
        <w:t>BM</w:t>
      </w:r>
      <w:r w:rsidRPr="00277B57">
        <w:rPr>
          <w:rFonts w:ascii="Garamond" w:hAnsi="Garamond"/>
          <w:color w:val="000000"/>
          <w:sz w:val="22"/>
          <w:szCs w:val="22"/>
          <w:lang w:val="fr-FR"/>
        </w:rPr>
        <w:t xml:space="preserve"> </w:t>
      </w:r>
      <w:r w:rsidR="000F12B5" w:rsidRPr="00277B57">
        <w:rPr>
          <w:rFonts w:ascii="Garamond" w:hAnsi="Garamond"/>
          <w:color w:val="000000"/>
          <w:sz w:val="22"/>
          <w:szCs w:val="22"/>
          <w:lang w:val="fr-FR"/>
        </w:rPr>
        <w:t xml:space="preserve">versés </w:t>
      </w:r>
      <w:r w:rsidRPr="00277B57">
        <w:rPr>
          <w:rFonts w:ascii="Garamond" w:hAnsi="Garamond"/>
          <w:color w:val="000000"/>
          <w:sz w:val="22"/>
          <w:szCs w:val="22"/>
          <w:lang w:val="fr-FR"/>
        </w:rPr>
        <w:t xml:space="preserve">sur un compte dédié </w:t>
      </w:r>
      <w:r w:rsidR="00732D1E">
        <w:rPr>
          <w:rFonts w:ascii="Garamond" w:hAnsi="Garamond"/>
          <w:color w:val="000000"/>
          <w:sz w:val="22"/>
          <w:szCs w:val="22"/>
          <w:lang w:val="fr-FR"/>
        </w:rPr>
        <w:t>de la CSPP</w:t>
      </w:r>
      <w:r w:rsidRPr="00277B57">
        <w:rPr>
          <w:rFonts w:ascii="Garamond" w:hAnsi="Garamond"/>
          <w:color w:val="000000"/>
          <w:sz w:val="22"/>
          <w:szCs w:val="22"/>
          <w:lang w:val="fr-FR"/>
        </w:rPr>
        <w:t>.</w:t>
      </w:r>
    </w:p>
    <w:p w14:paraId="79B4B110" w14:textId="77777777" w:rsidR="0003020A" w:rsidRPr="00277B57" w:rsidRDefault="0003020A" w:rsidP="00D179FB">
      <w:pPr>
        <w:jc w:val="both"/>
        <w:rPr>
          <w:rFonts w:ascii="Garamond" w:hAnsi="Garamond"/>
          <w:color w:val="000000"/>
          <w:sz w:val="22"/>
          <w:szCs w:val="22"/>
          <w:lang w:val="fr-FR"/>
        </w:rPr>
      </w:pPr>
    </w:p>
    <w:p w14:paraId="23F9A59B" w14:textId="77777777" w:rsidR="00D5721C" w:rsidRPr="00277B57" w:rsidRDefault="005372D8" w:rsidP="00D179FB">
      <w:pPr>
        <w:numPr>
          <w:ilvl w:val="0"/>
          <w:numId w:val="1"/>
        </w:numPr>
        <w:jc w:val="both"/>
        <w:rPr>
          <w:rFonts w:ascii="Garamond" w:hAnsi="Garamond"/>
          <w:b/>
          <w:bCs/>
          <w:smallCaps/>
          <w:color w:val="000000"/>
          <w:sz w:val="22"/>
          <w:szCs w:val="22"/>
          <w:lang w:val="fr-FR"/>
        </w:rPr>
      </w:pPr>
      <w:r w:rsidRPr="00277B57">
        <w:rPr>
          <w:rFonts w:ascii="Garamond" w:hAnsi="Garamond"/>
          <w:b/>
          <w:bCs/>
          <w:smallCaps/>
          <w:color w:val="000000"/>
          <w:sz w:val="22"/>
          <w:szCs w:val="22"/>
          <w:lang w:val="fr-FR"/>
        </w:rPr>
        <w:t>Méthode de recrutement </w:t>
      </w:r>
    </w:p>
    <w:p w14:paraId="3B52E946" w14:textId="77777777" w:rsidR="00DC62F4" w:rsidRPr="00277B57" w:rsidRDefault="00DC62F4" w:rsidP="00D179FB">
      <w:pPr>
        <w:jc w:val="both"/>
        <w:rPr>
          <w:rFonts w:ascii="Garamond" w:hAnsi="Garamond"/>
          <w:color w:val="000000"/>
          <w:sz w:val="22"/>
          <w:szCs w:val="22"/>
          <w:lang w:val="fr-FR"/>
        </w:rPr>
      </w:pPr>
    </w:p>
    <w:p w14:paraId="76CC0495" w14:textId="77777777" w:rsidR="00B373B7" w:rsidRPr="00277B57" w:rsidRDefault="00DC62F4" w:rsidP="00115A1F">
      <w:pPr>
        <w:jc w:val="both"/>
        <w:rPr>
          <w:rFonts w:ascii="Garamond" w:hAnsi="Garamond"/>
          <w:color w:val="000000"/>
          <w:sz w:val="22"/>
          <w:szCs w:val="22"/>
          <w:lang w:val="fr-FR"/>
        </w:rPr>
      </w:pPr>
      <w:r w:rsidRPr="00277B57">
        <w:rPr>
          <w:rFonts w:ascii="Garamond" w:hAnsi="Garamond"/>
          <w:color w:val="000000"/>
          <w:sz w:val="22"/>
          <w:szCs w:val="22"/>
          <w:lang w:val="fr-FR"/>
        </w:rPr>
        <w:t>Le Consultant sera recruté sur la base de ses qualifications académiques, de son expérience professionnelle pertinente et de sa capacité à réaliser la mission.</w:t>
      </w:r>
      <w:r w:rsidR="00EE744D" w:rsidRPr="00277B57">
        <w:rPr>
          <w:rFonts w:ascii="Garamond" w:hAnsi="Garamond"/>
          <w:color w:val="000000"/>
          <w:sz w:val="22"/>
          <w:szCs w:val="22"/>
          <w:lang w:val="fr-FR"/>
        </w:rPr>
        <w:t xml:space="preserve"> </w:t>
      </w:r>
    </w:p>
    <w:p w14:paraId="0BD8C663" w14:textId="77777777" w:rsidR="00DD192C" w:rsidRPr="00277B57" w:rsidRDefault="00115A1F" w:rsidP="00115A1F">
      <w:pPr>
        <w:jc w:val="both"/>
        <w:rPr>
          <w:rFonts w:ascii="Garamond" w:hAnsi="Garamond"/>
          <w:color w:val="000000"/>
          <w:sz w:val="22"/>
          <w:szCs w:val="22"/>
          <w:lang w:val="fr-FR"/>
        </w:rPr>
      </w:pPr>
      <w:r w:rsidRPr="00277B57">
        <w:rPr>
          <w:rFonts w:ascii="Garamond" w:hAnsi="Garamond"/>
          <w:color w:val="000000"/>
          <w:sz w:val="22"/>
          <w:szCs w:val="22"/>
          <w:lang w:val="fr-FR"/>
        </w:rPr>
        <w:t>Chaque candidat devra fournir</w:t>
      </w:r>
      <w:r w:rsidR="00DD192C" w:rsidRPr="00277B57">
        <w:rPr>
          <w:rFonts w:ascii="Garamond" w:hAnsi="Garamond"/>
          <w:color w:val="000000"/>
          <w:sz w:val="22"/>
          <w:szCs w:val="22"/>
          <w:lang w:val="fr-FR"/>
        </w:rPr>
        <w:t> :</w:t>
      </w:r>
    </w:p>
    <w:p w14:paraId="163F79FE" w14:textId="77777777" w:rsidR="00DD192C" w:rsidRPr="00277B57" w:rsidRDefault="00DD192C" w:rsidP="00115A1F">
      <w:pPr>
        <w:jc w:val="both"/>
        <w:rPr>
          <w:rFonts w:ascii="Garamond" w:hAnsi="Garamond"/>
          <w:color w:val="000000"/>
          <w:sz w:val="22"/>
          <w:szCs w:val="22"/>
          <w:lang w:val="fr-FR"/>
        </w:rPr>
      </w:pPr>
    </w:p>
    <w:p w14:paraId="1C37B754" w14:textId="4AD28D54" w:rsidR="00DD192C" w:rsidRPr="00277B57" w:rsidRDefault="00DE418A" w:rsidP="00DE418A">
      <w:pPr>
        <w:jc w:val="both"/>
        <w:rPr>
          <w:rFonts w:ascii="Garamond" w:hAnsi="Garamond"/>
          <w:color w:val="000000"/>
          <w:sz w:val="22"/>
          <w:szCs w:val="22"/>
          <w:lang w:val="fr-FR"/>
        </w:rPr>
      </w:pPr>
      <w:r w:rsidRPr="00277B57">
        <w:rPr>
          <w:rFonts w:ascii="Garamond" w:hAnsi="Garamond"/>
          <w:color w:val="000000"/>
          <w:sz w:val="22"/>
          <w:szCs w:val="22"/>
          <w:lang w:val="fr-FR"/>
        </w:rPr>
        <w:t>1</w:t>
      </w:r>
      <w:r w:rsidR="00F31D4E">
        <w:rPr>
          <w:rFonts w:ascii="Garamond" w:hAnsi="Garamond"/>
          <w:color w:val="000000"/>
          <w:sz w:val="22"/>
          <w:szCs w:val="22"/>
          <w:lang w:val="fr-FR"/>
        </w:rPr>
        <w:t>)</w:t>
      </w:r>
      <w:r w:rsidRPr="00277B57">
        <w:rPr>
          <w:rFonts w:ascii="Garamond" w:hAnsi="Garamond"/>
          <w:color w:val="000000"/>
          <w:sz w:val="22"/>
          <w:szCs w:val="22"/>
          <w:lang w:val="fr-FR"/>
        </w:rPr>
        <w:t xml:space="preserve"> </w:t>
      </w:r>
      <w:r w:rsidR="00DD192C" w:rsidRPr="00277B57">
        <w:rPr>
          <w:rFonts w:ascii="Garamond" w:hAnsi="Garamond"/>
          <w:color w:val="000000"/>
          <w:sz w:val="22"/>
          <w:szCs w:val="22"/>
          <w:lang w:val="fr-FR"/>
        </w:rPr>
        <w:t>U</w:t>
      </w:r>
      <w:r w:rsidR="00115A1F" w:rsidRPr="00277B57">
        <w:rPr>
          <w:rFonts w:ascii="Garamond" w:hAnsi="Garamond"/>
          <w:color w:val="000000"/>
          <w:sz w:val="22"/>
          <w:szCs w:val="22"/>
          <w:lang w:val="fr-FR"/>
        </w:rPr>
        <w:t xml:space="preserve">n </w:t>
      </w:r>
      <w:r w:rsidR="00115A1F" w:rsidRPr="00277B57">
        <w:rPr>
          <w:rFonts w:ascii="Garamond" w:hAnsi="Garamond"/>
          <w:b/>
          <w:bCs/>
          <w:color w:val="000000"/>
          <w:sz w:val="22"/>
          <w:szCs w:val="22"/>
          <w:lang w:val="fr-FR"/>
        </w:rPr>
        <w:t>curriculum vitae</w:t>
      </w:r>
      <w:r w:rsidR="00F31D4E">
        <w:rPr>
          <w:rFonts w:ascii="Garamond" w:hAnsi="Garamond"/>
          <w:b/>
          <w:bCs/>
          <w:color w:val="000000"/>
          <w:sz w:val="22"/>
          <w:szCs w:val="22"/>
          <w:lang w:val="fr-FR"/>
        </w:rPr>
        <w:t xml:space="preserve"> actualisé de </w:t>
      </w:r>
      <w:r w:rsidR="006777FC" w:rsidRPr="00277B57">
        <w:rPr>
          <w:rFonts w:ascii="Garamond" w:hAnsi="Garamond"/>
          <w:color w:val="000000"/>
          <w:sz w:val="22"/>
          <w:szCs w:val="22"/>
          <w:lang w:val="fr-FR"/>
        </w:rPr>
        <w:t>3</w:t>
      </w:r>
      <w:r w:rsidR="00115A1F" w:rsidRPr="00277B57">
        <w:rPr>
          <w:rFonts w:ascii="Garamond" w:hAnsi="Garamond"/>
          <w:color w:val="000000"/>
          <w:sz w:val="22"/>
          <w:szCs w:val="22"/>
          <w:lang w:val="fr-FR"/>
        </w:rPr>
        <w:t xml:space="preserve"> pages maximum et en PDF, comprenant deux références que </w:t>
      </w:r>
      <w:r w:rsidR="00116D31">
        <w:rPr>
          <w:rFonts w:ascii="Garamond" w:hAnsi="Garamond"/>
          <w:color w:val="000000"/>
          <w:sz w:val="22"/>
          <w:szCs w:val="22"/>
          <w:lang w:val="fr-FR"/>
        </w:rPr>
        <w:t>la CSPP</w:t>
      </w:r>
      <w:r w:rsidR="00115A1F" w:rsidRPr="00277B57">
        <w:rPr>
          <w:rFonts w:ascii="Garamond" w:hAnsi="Garamond"/>
          <w:color w:val="000000"/>
          <w:sz w:val="22"/>
          <w:szCs w:val="22"/>
          <w:lang w:val="fr-FR"/>
        </w:rPr>
        <w:t xml:space="preserve"> peut contacter</w:t>
      </w:r>
      <w:r w:rsidR="0025437D" w:rsidRPr="00277B57">
        <w:rPr>
          <w:rFonts w:ascii="Garamond" w:hAnsi="Garamond"/>
          <w:color w:val="000000"/>
          <w:sz w:val="22"/>
          <w:szCs w:val="22"/>
          <w:lang w:val="fr-FR"/>
        </w:rPr>
        <w:t xml:space="preserve"> par email</w:t>
      </w:r>
      <w:r w:rsidR="003B7074" w:rsidRPr="00277B57">
        <w:rPr>
          <w:rFonts w:ascii="Garamond" w:hAnsi="Garamond"/>
          <w:color w:val="000000"/>
          <w:sz w:val="22"/>
          <w:szCs w:val="22"/>
          <w:lang w:val="fr-FR"/>
        </w:rPr>
        <w:t>.</w:t>
      </w:r>
    </w:p>
    <w:p w14:paraId="2080D1E2" w14:textId="77777777" w:rsidR="00DD192C" w:rsidRPr="004904BC" w:rsidRDefault="00DE418A" w:rsidP="00DE418A">
      <w:pPr>
        <w:jc w:val="both"/>
        <w:rPr>
          <w:rFonts w:ascii="Garamond" w:hAnsi="Garamond"/>
          <w:color w:val="000000"/>
          <w:sz w:val="22"/>
          <w:szCs w:val="22"/>
          <w:lang w:val="fr-FR"/>
        </w:rPr>
      </w:pPr>
      <w:r w:rsidRPr="00277B57">
        <w:rPr>
          <w:rFonts w:ascii="Garamond" w:hAnsi="Garamond"/>
          <w:color w:val="000000"/>
          <w:sz w:val="22"/>
          <w:szCs w:val="22"/>
          <w:lang w:val="fr-FR"/>
        </w:rPr>
        <w:t>2</w:t>
      </w:r>
      <w:r w:rsidR="00F31D4E">
        <w:rPr>
          <w:rFonts w:ascii="Garamond" w:hAnsi="Garamond"/>
          <w:color w:val="000000"/>
          <w:sz w:val="22"/>
          <w:szCs w:val="22"/>
          <w:lang w:val="fr-FR"/>
        </w:rPr>
        <w:t>)</w:t>
      </w:r>
      <w:r w:rsidRPr="00277B57">
        <w:rPr>
          <w:rFonts w:ascii="Garamond" w:hAnsi="Garamond"/>
          <w:color w:val="000000"/>
          <w:sz w:val="22"/>
          <w:szCs w:val="22"/>
          <w:lang w:val="fr-FR"/>
        </w:rPr>
        <w:t xml:space="preserve"> </w:t>
      </w:r>
      <w:r w:rsidR="00DD192C" w:rsidRPr="00277B57">
        <w:rPr>
          <w:rFonts w:ascii="Garamond" w:hAnsi="Garamond"/>
          <w:color w:val="000000"/>
          <w:sz w:val="22"/>
          <w:szCs w:val="22"/>
          <w:lang w:val="fr-FR"/>
        </w:rPr>
        <w:t>U</w:t>
      </w:r>
      <w:r w:rsidR="00115A1F" w:rsidRPr="00277B57">
        <w:rPr>
          <w:rFonts w:ascii="Garamond" w:hAnsi="Garamond"/>
          <w:color w:val="000000"/>
          <w:sz w:val="22"/>
          <w:szCs w:val="22"/>
          <w:lang w:val="fr-FR"/>
        </w:rPr>
        <w:t xml:space="preserve">ne </w:t>
      </w:r>
      <w:r w:rsidR="00115A1F" w:rsidRPr="00277B57">
        <w:rPr>
          <w:rFonts w:ascii="Garamond" w:hAnsi="Garamond"/>
          <w:b/>
          <w:bCs/>
          <w:color w:val="000000"/>
          <w:sz w:val="22"/>
          <w:szCs w:val="22"/>
          <w:lang w:val="fr-FR"/>
        </w:rPr>
        <w:t>lettre de motivation</w:t>
      </w:r>
      <w:r w:rsidR="00115A1F" w:rsidRPr="00277B57">
        <w:rPr>
          <w:rFonts w:ascii="Garamond" w:hAnsi="Garamond"/>
          <w:color w:val="000000"/>
          <w:sz w:val="22"/>
          <w:szCs w:val="22"/>
          <w:lang w:val="fr-FR"/>
        </w:rPr>
        <w:t xml:space="preserve"> </w:t>
      </w:r>
      <w:r w:rsidR="00F31D4E">
        <w:rPr>
          <w:rFonts w:ascii="Garamond" w:hAnsi="Garamond"/>
          <w:color w:val="000000"/>
          <w:sz w:val="22"/>
          <w:szCs w:val="22"/>
          <w:lang w:val="fr-FR"/>
        </w:rPr>
        <w:t xml:space="preserve">de </w:t>
      </w:r>
      <w:r w:rsidR="003B7074" w:rsidRPr="00277B57">
        <w:rPr>
          <w:rFonts w:ascii="Garamond" w:hAnsi="Garamond"/>
          <w:color w:val="000000"/>
          <w:sz w:val="22"/>
          <w:szCs w:val="22"/>
          <w:lang w:val="fr-FR"/>
        </w:rPr>
        <w:t>2</w:t>
      </w:r>
      <w:r w:rsidR="00115A1F" w:rsidRPr="00277B57">
        <w:rPr>
          <w:rFonts w:ascii="Garamond" w:hAnsi="Garamond"/>
          <w:color w:val="000000"/>
          <w:sz w:val="22"/>
          <w:szCs w:val="22"/>
          <w:lang w:val="fr-FR"/>
        </w:rPr>
        <w:t xml:space="preserve"> page</w:t>
      </w:r>
      <w:r w:rsidR="00890290" w:rsidRPr="00277B57">
        <w:rPr>
          <w:rFonts w:ascii="Garamond" w:hAnsi="Garamond"/>
          <w:color w:val="000000"/>
          <w:sz w:val="22"/>
          <w:szCs w:val="22"/>
          <w:lang w:val="fr-FR"/>
        </w:rPr>
        <w:t>s</w:t>
      </w:r>
      <w:r w:rsidR="00115A1F" w:rsidRPr="00277B57">
        <w:rPr>
          <w:rFonts w:ascii="Garamond" w:hAnsi="Garamond"/>
          <w:color w:val="000000"/>
          <w:sz w:val="22"/>
          <w:szCs w:val="22"/>
          <w:lang w:val="fr-FR"/>
        </w:rPr>
        <w:t xml:space="preserve"> maximum et en PDF </w:t>
      </w:r>
      <w:r w:rsidR="00115A1F" w:rsidRPr="004904BC">
        <w:rPr>
          <w:rFonts w:ascii="Garamond" w:hAnsi="Garamond"/>
          <w:color w:val="000000"/>
          <w:sz w:val="22"/>
          <w:szCs w:val="22"/>
          <w:lang w:val="fr-FR"/>
        </w:rPr>
        <w:t xml:space="preserve">précisant (a) la formation utile, (b) l’expérience pertinente, (c) la valeur ajoutée apportée par le candidat face aux défis de la </w:t>
      </w:r>
      <w:r w:rsidR="003816B8" w:rsidRPr="004904BC">
        <w:rPr>
          <w:rFonts w:ascii="Garamond" w:hAnsi="Garamond"/>
          <w:color w:val="000000"/>
          <w:sz w:val="22"/>
          <w:szCs w:val="22"/>
          <w:lang w:val="fr-FR"/>
        </w:rPr>
        <w:t>mise en œuvre</w:t>
      </w:r>
      <w:r w:rsidR="00115A1F" w:rsidRPr="004904BC">
        <w:rPr>
          <w:rFonts w:ascii="Garamond" w:hAnsi="Garamond"/>
          <w:color w:val="000000"/>
          <w:sz w:val="22"/>
          <w:szCs w:val="22"/>
          <w:lang w:val="fr-FR"/>
        </w:rPr>
        <w:t xml:space="preserve"> du </w:t>
      </w:r>
      <w:r w:rsidR="001D685A" w:rsidRPr="004904BC">
        <w:rPr>
          <w:rFonts w:ascii="Garamond" w:hAnsi="Garamond"/>
          <w:color w:val="000000"/>
          <w:sz w:val="22"/>
          <w:szCs w:val="22"/>
          <w:lang w:val="fr-FR"/>
        </w:rPr>
        <w:t>P</w:t>
      </w:r>
      <w:r w:rsidR="00890290" w:rsidRPr="004904BC">
        <w:rPr>
          <w:rFonts w:ascii="Garamond" w:hAnsi="Garamond"/>
          <w:color w:val="000000"/>
          <w:sz w:val="22"/>
          <w:szCs w:val="22"/>
          <w:lang w:val="fr-FR"/>
        </w:rPr>
        <w:t>rojet</w:t>
      </w:r>
      <w:r w:rsidR="003816B8" w:rsidRPr="004904BC">
        <w:rPr>
          <w:rFonts w:ascii="Garamond" w:hAnsi="Garamond"/>
          <w:color w:val="000000"/>
          <w:sz w:val="22"/>
          <w:szCs w:val="22"/>
          <w:lang w:val="fr-FR"/>
        </w:rPr>
        <w:t xml:space="preserve"> et</w:t>
      </w:r>
      <w:r w:rsidR="00115A1F" w:rsidRPr="004904BC">
        <w:rPr>
          <w:rFonts w:ascii="Garamond" w:hAnsi="Garamond"/>
          <w:color w:val="000000"/>
          <w:sz w:val="22"/>
          <w:szCs w:val="22"/>
          <w:lang w:val="fr-FR"/>
        </w:rPr>
        <w:t xml:space="preserve"> (d) la disponibilité immédiate du candidat</w:t>
      </w:r>
      <w:r w:rsidR="003816B8" w:rsidRPr="004904BC">
        <w:rPr>
          <w:rFonts w:ascii="Garamond" w:hAnsi="Garamond"/>
          <w:color w:val="000000"/>
          <w:sz w:val="22"/>
          <w:szCs w:val="22"/>
          <w:lang w:val="fr-FR"/>
        </w:rPr>
        <w:t>.</w:t>
      </w:r>
      <w:r w:rsidR="009C4559" w:rsidRPr="004904BC">
        <w:rPr>
          <w:rFonts w:ascii="Garamond" w:hAnsi="Garamond"/>
          <w:color w:val="000000"/>
          <w:sz w:val="22"/>
          <w:szCs w:val="22"/>
          <w:lang w:val="fr-FR"/>
        </w:rPr>
        <w:t xml:space="preserve"> </w:t>
      </w:r>
      <w:r w:rsidR="00115A1F" w:rsidRPr="004904BC">
        <w:rPr>
          <w:rFonts w:ascii="Garamond" w:hAnsi="Garamond"/>
          <w:color w:val="000000"/>
          <w:sz w:val="22"/>
          <w:szCs w:val="22"/>
          <w:lang w:val="fr-FR"/>
        </w:rPr>
        <w:t xml:space="preserve"> </w:t>
      </w:r>
    </w:p>
    <w:p w14:paraId="09007FB4" w14:textId="77777777" w:rsidR="00DD192C" w:rsidRPr="00277B57" w:rsidRDefault="00DD192C" w:rsidP="00DD192C">
      <w:pPr>
        <w:jc w:val="both"/>
        <w:rPr>
          <w:rFonts w:ascii="Garamond" w:hAnsi="Garamond"/>
          <w:color w:val="000000"/>
          <w:sz w:val="22"/>
          <w:szCs w:val="22"/>
          <w:lang w:val="fr-FR"/>
        </w:rPr>
      </w:pPr>
    </w:p>
    <w:p w14:paraId="732FE37F" w14:textId="77777777" w:rsidR="003B7074" w:rsidRPr="00277B57" w:rsidRDefault="00910ABD" w:rsidP="00DD192C">
      <w:pPr>
        <w:jc w:val="both"/>
        <w:rPr>
          <w:rFonts w:ascii="Garamond" w:hAnsi="Garamond"/>
          <w:color w:val="000000"/>
          <w:sz w:val="22"/>
          <w:szCs w:val="22"/>
          <w:lang w:val="fr-FR"/>
        </w:rPr>
      </w:pPr>
      <w:r w:rsidRPr="00277B57">
        <w:rPr>
          <w:rFonts w:ascii="Garamond" w:hAnsi="Garamond"/>
          <w:color w:val="000000"/>
          <w:sz w:val="22"/>
          <w:szCs w:val="22"/>
          <w:lang w:val="fr-FR"/>
        </w:rPr>
        <w:t xml:space="preserve">Les certificats et diplômes ne doivent pas être joints au dossier de candidature. </w:t>
      </w:r>
      <w:r w:rsidR="00DE418A" w:rsidRPr="00277B57">
        <w:rPr>
          <w:rFonts w:ascii="Garamond" w:hAnsi="Garamond"/>
          <w:color w:val="000000"/>
          <w:sz w:val="22"/>
          <w:szCs w:val="22"/>
          <w:lang w:val="fr-FR"/>
        </w:rPr>
        <w:t xml:space="preserve">Les preuves du niveau d’instruction et de l’expérience seront exigées </w:t>
      </w:r>
      <w:r w:rsidRPr="00277B57">
        <w:rPr>
          <w:rFonts w:ascii="Garamond" w:hAnsi="Garamond"/>
          <w:color w:val="000000"/>
          <w:sz w:val="22"/>
          <w:szCs w:val="22"/>
          <w:lang w:val="fr-FR"/>
        </w:rPr>
        <w:t>des</w:t>
      </w:r>
      <w:r w:rsidR="00DE418A" w:rsidRPr="00277B57">
        <w:rPr>
          <w:rFonts w:ascii="Garamond" w:hAnsi="Garamond"/>
          <w:color w:val="000000"/>
          <w:sz w:val="22"/>
          <w:szCs w:val="22"/>
          <w:lang w:val="fr-FR"/>
        </w:rPr>
        <w:t xml:space="preserve"> candidat</w:t>
      </w:r>
      <w:r w:rsidRPr="00277B57">
        <w:rPr>
          <w:rFonts w:ascii="Garamond" w:hAnsi="Garamond"/>
          <w:color w:val="000000"/>
          <w:sz w:val="22"/>
          <w:szCs w:val="22"/>
          <w:lang w:val="fr-FR"/>
        </w:rPr>
        <w:t>s</w:t>
      </w:r>
      <w:r w:rsidR="00DE418A" w:rsidRPr="00277B57">
        <w:rPr>
          <w:rFonts w:ascii="Garamond" w:hAnsi="Garamond"/>
          <w:color w:val="000000"/>
          <w:sz w:val="22"/>
          <w:szCs w:val="22"/>
          <w:lang w:val="fr-FR"/>
        </w:rPr>
        <w:t xml:space="preserve"> présélectionné</w:t>
      </w:r>
      <w:r w:rsidRPr="00277B57">
        <w:rPr>
          <w:rFonts w:ascii="Garamond" w:hAnsi="Garamond"/>
          <w:color w:val="000000"/>
          <w:sz w:val="22"/>
          <w:szCs w:val="22"/>
          <w:lang w:val="fr-FR"/>
        </w:rPr>
        <w:t>s</w:t>
      </w:r>
      <w:r w:rsidR="00DE418A" w:rsidRPr="00277B57">
        <w:rPr>
          <w:rFonts w:ascii="Garamond" w:hAnsi="Garamond"/>
          <w:color w:val="000000"/>
          <w:sz w:val="22"/>
          <w:szCs w:val="22"/>
          <w:lang w:val="fr-FR"/>
        </w:rPr>
        <w:t xml:space="preserve"> </w:t>
      </w:r>
      <w:r w:rsidR="0025437D" w:rsidRPr="00277B57">
        <w:rPr>
          <w:rFonts w:ascii="Garamond" w:hAnsi="Garamond"/>
          <w:color w:val="000000"/>
          <w:sz w:val="22"/>
          <w:szCs w:val="22"/>
          <w:lang w:val="fr-FR"/>
        </w:rPr>
        <w:t>après</w:t>
      </w:r>
      <w:r w:rsidR="00DE418A" w:rsidRPr="00277B57">
        <w:rPr>
          <w:rFonts w:ascii="Garamond" w:hAnsi="Garamond"/>
          <w:color w:val="000000"/>
          <w:sz w:val="22"/>
          <w:szCs w:val="22"/>
          <w:lang w:val="fr-FR"/>
        </w:rPr>
        <w:t xml:space="preserve"> </w:t>
      </w:r>
      <w:r w:rsidRPr="00277B57">
        <w:rPr>
          <w:rFonts w:ascii="Garamond" w:hAnsi="Garamond"/>
          <w:color w:val="000000"/>
          <w:sz w:val="22"/>
          <w:szCs w:val="22"/>
          <w:lang w:val="fr-FR"/>
        </w:rPr>
        <w:t>leur</w:t>
      </w:r>
      <w:r w:rsidR="00DE418A" w:rsidRPr="00277B57">
        <w:rPr>
          <w:rFonts w:ascii="Garamond" w:hAnsi="Garamond"/>
          <w:color w:val="000000"/>
          <w:sz w:val="22"/>
          <w:szCs w:val="22"/>
          <w:lang w:val="fr-FR"/>
        </w:rPr>
        <w:t xml:space="preserve"> entretien.</w:t>
      </w:r>
    </w:p>
    <w:p w14:paraId="0F376771" w14:textId="77777777" w:rsidR="00DC62F4" w:rsidRDefault="00DC62F4" w:rsidP="00D179FB">
      <w:pPr>
        <w:jc w:val="both"/>
        <w:rPr>
          <w:rFonts w:ascii="Garamond" w:hAnsi="Garamond"/>
          <w:color w:val="000000"/>
          <w:sz w:val="22"/>
          <w:szCs w:val="22"/>
          <w:lang w:val="fr-FR"/>
        </w:rPr>
      </w:pPr>
    </w:p>
    <w:p w14:paraId="5B880788" w14:textId="77777777" w:rsidR="0078617C" w:rsidRDefault="0078617C" w:rsidP="00D179FB">
      <w:pPr>
        <w:jc w:val="both"/>
        <w:rPr>
          <w:rFonts w:ascii="Garamond" w:hAnsi="Garamond"/>
          <w:color w:val="000000"/>
          <w:sz w:val="22"/>
          <w:szCs w:val="22"/>
          <w:lang w:val="fr-FR"/>
        </w:rPr>
      </w:pPr>
      <w:r>
        <w:rPr>
          <w:rFonts w:ascii="Garamond" w:hAnsi="Garamond"/>
          <w:color w:val="000000"/>
          <w:sz w:val="22"/>
          <w:szCs w:val="22"/>
          <w:lang w:val="fr-FR"/>
        </w:rPr>
        <w:t>COMMENT POSTULER</w:t>
      </w:r>
    </w:p>
    <w:p w14:paraId="0C95D010" w14:textId="77777777" w:rsidR="0078617C" w:rsidRPr="00277B57" w:rsidRDefault="0078617C" w:rsidP="00D179FB">
      <w:pPr>
        <w:jc w:val="both"/>
        <w:rPr>
          <w:rFonts w:ascii="Garamond" w:hAnsi="Garamond"/>
          <w:color w:val="000000"/>
          <w:sz w:val="22"/>
          <w:szCs w:val="22"/>
          <w:lang w:val="fr-FR"/>
        </w:rPr>
      </w:pPr>
    </w:p>
    <w:p w14:paraId="6A5BBF9D" w14:textId="19310C07" w:rsidR="00DC62F4" w:rsidRPr="00277B57" w:rsidRDefault="0078617C" w:rsidP="00CC025F">
      <w:pPr>
        <w:rPr>
          <w:rFonts w:ascii="Garamond" w:hAnsi="Garamond"/>
          <w:color w:val="000000"/>
          <w:sz w:val="22"/>
          <w:szCs w:val="22"/>
          <w:lang w:val="fr-FR"/>
        </w:rPr>
      </w:pPr>
      <w:r>
        <w:rPr>
          <w:rFonts w:ascii="Garamond" w:hAnsi="Garamond"/>
          <w:color w:val="000000"/>
          <w:sz w:val="22"/>
          <w:szCs w:val="22"/>
          <w:lang w:val="fr-FR"/>
        </w:rPr>
        <w:t xml:space="preserve">Le dossier de candidature est à </w:t>
      </w:r>
      <w:r w:rsidR="00DC62F4" w:rsidRPr="00277B57">
        <w:rPr>
          <w:rFonts w:ascii="Garamond" w:hAnsi="Garamond"/>
          <w:color w:val="000000"/>
          <w:sz w:val="22"/>
          <w:szCs w:val="22"/>
          <w:lang w:val="fr-FR"/>
        </w:rPr>
        <w:t xml:space="preserve">envoyer avant </w:t>
      </w:r>
      <w:r w:rsidR="00DC62F4" w:rsidRPr="00542E22">
        <w:rPr>
          <w:rFonts w:ascii="Garamond" w:hAnsi="Garamond"/>
          <w:color w:val="000000"/>
          <w:sz w:val="22"/>
          <w:szCs w:val="22"/>
          <w:lang w:val="fr-FR"/>
        </w:rPr>
        <w:t>le</w:t>
      </w:r>
      <w:r w:rsidR="00542E22">
        <w:rPr>
          <w:rFonts w:ascii="Garamond" w:hAnsi="Garamond"/>
          <w:color w:val="000000"/>
          <w:sz w:val="22"/>
          <w:szCs w:val="22"/>
          <w:lang w:val="fr-FR"/>
        </w:rPr>
        <w:t xml:space="preserve"> </w:t>
      </w:r>
      <w:r w:rsidR="00CC025F">
        <w:rPr>
          <w:rFonts w:ascii="Garamond" w:hAnsi="Garamond"/>
          <w:color w:val="000000"/>
          <w:sz w:val="22"/>
          <w:szCs w:val="22"/>
          <w:lang w:val="fr-FR"/>
        </w:rPr>
        <w:t>25 janvier 2024</w:t>
      </w:r>
      <w:r w:rsidR="00DC62F4" w:rsidRPr="00542E22">
        <w:rPr>
          <w:rFonts w:ascii="Garamond" w:hAnsi="Garamond"/>
          <w:color w:val="000000"/>
          <w:sz w:val="22"/>
          <w:szCs w:val="22"/>
          <w:lang w:val="fr-FR"/>
        </w:rPr>
        <w:t xml:space="preserve"> à minuit (</w:t>
      </w:r>
      <w:r w:rsidR="00DE418A" w:rsidRPr="00542E22">
        <w:rPr>
          <w:rFonts w:ascii="Garamond" w:hAnsi="Garamond"/>
          <w:color w:val="000000"/>
          <w:sz w:val="22"/>
          <w:szCs w:val="22"/>
          <w:lang w:val="fr-FR"/>
        </w:rPr>
        <w:t>heure de Kinshasa</w:t>
      </w:r>
      <w:r w:rsidR="00DC62F4" w:rsidRPr="00542E22">
        <w:rPr>
          <w:rFonts w:ascii="Garamond" w:hAnsi="Garamond"/>
          <w:color w:val="000000"/>
          <w:sz w:val="22"/>
          <w:szCs w:val="22"/>
          <w:lang w:val="fr-FR"/>
        </w:rPr>
        <w:t xml:space="preserve">), </w:t>
      </w:r>
      <w:r w:rsidR="00732D1E" w:rsidRPr="00542E22">
        <w:rPr>
          <w:rFonts w:ascii="Garamond" w:hAnsi="Garamond"/>
          <w:color w:val="000000"/>
          <w:sz w:val="22"/>
          <w:szCs w:val="22"/>
          <w:lang w:val="fr-FR"/>
        </w:rPr>
        <w:t>à l’</w:t>
      </w:r>
      <w:r w:rsidR="00DC62F4" w:rsidRPr="00542E22">
        <w:rPr>
          <w:rFonts w:ascii="Garamond" w:hAnsi="Garamond"/>
          <w:color w:val="000000"/>
          <w:sz w:val="22"/>
          <w:szCs w:val="22"/>
          <w:lang w:val="fr-FR"/>
        </w:rPr>
        <w:t xml:space="preserve">adresse </w:t>
      </w:r>
      <w:r w:rsidR="00DE418A" w:rsidRPr="00542E22">
        <w:rPr>
          <w:rFonts w:ascii="Garamond" w:hAnsi="Garamond"/>
          <w:color w:val="000000"/>
          <w:sz w:val="22"/>
          <w:szCs w:val="22"/>
          <w:lang w:val="fr-FR"/>
        </w:rPr>
        <w:t xml:space="preserve">email </w:t>
      </w:r>
      <w:r w:rsidR="00DC62F4" w:rsidRPr="00542E22">
        <w:rPr>
          <w:rFonts w:ascii="Garamond" w:hAnsi="Garamond"/>
          <w:color w:val="000000"/>
          <w:sz w:val="22"/>
          <w:szCs w:val="22"/>
          <w:lang w:val="fr-FR"/>
        </w:rPr>
        <w:t>suivante</w:t>
      </w:r>
      <w:r w:rsidR="00CC025F">
        <w:rPr>
          <w:rFonts w:ascii="Garamond" w:hAnsi="Garamond"/>
          <w:color w:val="000000"/>
          <w:sz w:val="22"/>
          <w:szCs w:val="22"/>
          <w:lang w:val="fr-FR"/>
        </w:rPr>
        <w:t xml:space="preserve"> : </w:t>
      </w:r>
      <w:hyperlink r:id="rId16" w:history="1">
        <w:r w:rsidR="00CC025F" w:rsidRPr="00CC025F">
          <w:rPr>
            <w:rStyle w:val="Lienhypertexte"/>
            <w:b/>
            <w:bCs/>
            <w:lang w:val="fr-FR"/>
          </w:rPr>
          <w:t>jobstep_spm@step.cd</w:t>
        </w:r>
      </w:hyperlink>
      <w:r w:rsidR="00CC025F" w:rsidRPr="00CC025F">
        <w:rPr>
          <w:b/>
          <w:bCs/>
          <w:lang w:val="fr-FR"/>
        </w:rPr>
        <w:t xml:space="preserve"> </w:t>
      </w:r>
      <w:r w:rsidRPr="00542E22">
        <w:rPr>
          <w:rFonts w:ascii="Garamond" w:hAnsi="Garamond"/>
          <w:color w:val="000000"/>
          <w:sz w:val="22"/>
          <w:szCs w:val="22"/>
          <w:lang w:val="fr-FR"/>
        </w:rPr>
        <w:t xml:space="preserve"> </w:t>
      </w:r>
      <w:r w:rsidR="00DC62F4" w:rsidRPr="00542E22">
        <w:rPr>
          <w:rFonts w:ascii="Garamond" w:hAnsi="Garamond"/>
          <w:color w:val="000000"/>
          <w:sz w:val="22"/>
          <w:szCs w:val="22"/>
          <w:lang w:val="fr-FR"/>
        </w:rPr>
        <w:t>avec en objet le titre du poste </w:t>
      </w:r>
      <w:r w:rsidR="00DE418A" w:rsidRPr="00542E22">
        <w:rPr>
          <w:rFonts w:ascii="Garamond" w:hAnsi="Garamond"/>
          <w:bCs/>
          <w:color w:val="000000"/>
          <w:sz w:val="22"/>
          <w:szCs w:val="22"/>
          <w:lang w:val="fr-FR"/>
        </w:rPr>
        <w:t>et</w:t>
      </w:r>
      <w:r w:rsidR="00DE418A" w:rsidRPr="00542E22">
        <w:rPr>
          <w:rFonts w:ascii="Garamond" w:hAnsi="Garamond"/>
          <w:color w:val="000000"/>
          <w:sz w:val="22"/>
          <w:szCs w:val="22"/>
          <w:lang w:val="fr-FR"/>
        </w:rPr>
        <w:t xml:space="preserve"> le nom du candidat</w:t>
      </w:r>
      <w:r w:rsidR="00DE418A" w:rsidRPr="00542E22">
        <w:rPr>
          <w:rFonts w:ascii="Garamond" w:hAnsi="Garamond"/>
          <w:b/>
          <w:color w:val="000000"/>
          <w:sz w:val="22"/>
          <w:szCs w:val="22"/>
          <w:lang w:val="fr-FR"/>
        </w:rPr>
        <w:t xml:space="preserve"> </w:t>
      </w:r>
      <w:r w:rsidR="00DC62F4" w:rsidRPr="00542E22">
        <w:rPr>
          <w:rFonts w:ascii="Garamond" w:hAnsi="Garamond"/>
          <w:b/>
          <w:color w:val="000000"/>
          <w:sz w:val="22"/>
          <w:szCs w:val="22"/>
          <w:lang w:val="fr-FR"/>
        </w:rPr>
        <w:t>(</w:t>
      </w:r>
      <w:r w:rsidR="00CC094F" w:rsidRPr="00542E22">
        <w:rPr>
          <w:rFonts w:ascii="Garamond" w:hAnsi="Garamond"/>
          <w:b/>
          <w:color w:val="000000"/>
          <w:sz w:val="22"/>
          <w:szCs w:val="22"/>
          <w:lang w:val="fr-FR"/>
        </w:rPr>
        <w:t xml:space="preserve">STEP </w:t>
      </w:r>
      <w:r w:rsidR="00890290" w:rsidRPr="00542E22">
        <w:rPr>
          <w:rFonts w:ascii="Garamond" w:hAnsi="Garamond"/>
          <w:b/>
          <w:color w:val="000000"/>
          <w:sz w:val="22"/>
          <w:szCs w:val="22"/>
          <w:lang w:val="fr-FR"/>
        </w:rPr>
        <w:t>–</w:t>
      </w:r>
      <w:r w:rsidR="00CC094F" w:rsidRPr="00542E22">
        <w:rPr>
          <w:rFonts w:ascii="Garamond" w:hAnsi="Garamond"/>
          <w:b/>
          <w:color w:val="000000"/>
          <w:sz w:val="22"/>
          <w:szCs w:val="22"/>
          <w:lang w:val="fr-FR"/>
        </w:rPr>
        <w:t xml:space="preserve"> </w:t>
      </w:r>
      <w:r w:rsidR="00890290" w:rsidRPr="00542E22">
        <w:rPr>
          <w:rFonts w:ascii="Garamond" w:hAnsi="Garamond"/>
          <w:b/>
          <w:color w:val="000000"/>
          <w:sz w:val="22"/>
          <w:szCs w:val="22"/>
          <w:lang w:val="fr-FR"/>
        </w:rPr>
        <w:t>Spécialiste en Passation des Marchés</w:t>
      </w:r>
      <w:r w:rsidR="00CC094F" w:rsidRPr="00542E22">
        <w:rPr>
          <w:rFonts w:ascii="Garamond" w:hAnsi="Garamond"/>
          <w:b/>
          <w:color w:val="000000"/>
          <w:sz w:val="22"/>
          <w:szCs w:val="22"/>
          <w:lang w:val="fr-FR"/>
        </w:rPr>
        <w:t xml:space="preserve"> </w:t>
      </w:r>
      <w:r w:rsidR="00DE418A" w:rsidRPr="00542E22">
        <w:rPr>
          <w:rFonts w:ascii="Garamond" w:hAnsi="Garamond"/>
          <w:b/>
          <w:color w:val="000000"/>
          <w:sz w:val="22"/>
          <w:szCs w:val="22"/>
          <w:lang w:val="fr-FR"/>
        </w:rPr>
        <w:t>– Prénom Nom</w:t>
      </w:r>
      <w:r w:rsidR="00DC62F4" w:rsidRPr="00542E22">
        <w:rPr>
          <w:rFonts w:ascii="Garamond" w:hAnsi="Garamond"/>
          <w:b/>
          <w:color w:val="000000"/>
          <w:sz w:val="22"/>
          <w:szCs w:val="22"/>
          <w:lang w:val="fr-FR"/>
        </w:rPr>
        <w:t>)</w:t>
      </w:r>
      <w:r w:rsidR="0025437D" w:rsidRPr="00542E22">
        <w:rPr>
          <w:rFonts w:ascii="Garamond" w:hAnsi="Garamond"/>
          <w:color w:val="000000"/>
          <w:sz w:val="22"/>
          <w:szCs w:val="22"/>
          <w:lang w:val="fr-FR"/>
        </w:rPr>
        <w:t xml:space="preserve"> et les deux pièces jointes.</w:t>
      </w:r>
    </w:p>
    <w:p w14:paraId="5CD2E704" w14:textId="77777777" w:rsidR="003B7074" w:rsidRPr="00277B57" w:rsidRDefault="003B7074" w:rsidP="00D179FB">
      <w:pPr>
        <w:jc w:val="both"/>
        <w:rPr>
          <w:rFonts w:ascii="Garamond" w:hAnsi="Garamond"/>
          <w:color w:val="000000"/>
          <w:sz w:val="22"/>
          <w:szCs w:val="22"/>
          <w:lang w:val="fr-FR"/>
        </w:rPr>
      </w:pPr>
    </w:p>
    <w:p w14:paraId="21F55D65" w14:textId="0A84BB31" w:rsidR="003B7074" w:rsidRDefault="003B7074" w:rsidP="003B7074">
      <w:pPr>
        <w:jc w:val="both"/>
        <w:rPr>
          <w:rFonts w:ascii="Garamond" w:hAnsi="Garamond"/>
          <w:color w:val="000000"/>
          <w:sz w:val="22"/>
          <w:szCs w:val="22"/>
          <w:lang w:val="fr-FR"/>
        </w:rPr>
      </w:pPr>
      <w:r w:rsidRPr="00277B57">
        <w:rPr>
          <w:rFonts w:ascii="Garamond" w:hAnsi="Garamond"/>
          <w:color w:val="000000"/>
          <w:sz w:val="22"/>
          <w:szCs w:val="22"/>
          <w:lang w:val="fr-FR"/>
        </w:rPr>
        <w:t xml:space="preserve">Le non-respect de ces dispositions </w:t>
      </w:r>
      <w:r w:rsidR="00116D31">
        <w:rPr>
          <w:rFonts w:ascii="Garamond" w:hAnsi="Garamond"/>
          <w:color w:val="000000"/>
          <w:sz w:val="22"/>
          <w:szCs w:val="22"/>
          <w:lang w:val="fr-FR"/>
        </w:rPr>
        <w:t xml:space="preserve">pourrait </w:t>
      </w:r>
      <w:r w:rsidRPr="00277B57">
        <w:rPr>
          <w:rFonts w:ascii="Garamond" w:hAnsi="Garamond"/>
          <w:color w:val="000000"/>
          <w:sz w:val="22"/>
          <w:szCs w:val="22"/>
          <w:lang w:val="fr-FR"/>
        </w:rPr>
        <w:t>entraîner le rejet automatique de la candidature.</w:t>
      </w:r>
    </w:p>
    <w:p w14:paraId="5D0CB678" w14:textId="77777777" w:rsidR="0078617C" w:rsidRDefault="0078617C" w:rsidP="003B7074">
      <w:pPr>
        <w:jc w:val="both"/>
        <w:rPr>
          <w:rFonts w:ascii="Garamond" w:hAnsi="Garamond"/>
          <w:color w:val="000000"/>
          <w:sz w:val="22"/>
          <w:szCs w:val="22"/>
          <w:lang w:val="fr-FR"/>
        </w:rPr>
      </w:pPr>
    </w:p>
    <w:p w14:paraId="4BC0FE12" w14:textId="77777777" w:rsidR="0078617C" w:rsidRPr="00277B57" w:rsidRDefault="0078617C" w:rsidP="00542E22">
      <w:pPr>
        <w:jc w:val="center"/>
        <w:rPr>
          <w:rFonts w:ascii="Garamond" w:hAnsi="Garamond"/>
          <w:color w:val="000000"/>
          <w:sz w:val="22"/>
          <w:szCs w:val="22"/>
          <w:lang w:val="fr-FR"/>
        </w:rPr>
      </w:pPr>
      <w:r>
        <w:rPr>
          <w:rFonts w:ascii="Garamond" w:hAnsi="Garamond"/>
          <w:color w:val="000000"/>
          <w:sz w:val="22"/>
          <w:szCs w:val="22"/>
          <w:lang w:val="fr-FR"/>
        </w:rPr>
        <w:t>***********</w:t>
      </w:r>
    </w:p>
    <w:p w14:paraId="45DFE8A2" w14:textId="77777777" w:rsidR="003023FD" w:rsidRPr="00277B57" w:rsidRDefault="003023FD" w:rsidP="00D179FB">
      <w:pPr>
        <w:jc w:val="both"/>
        <w:rPr>
          <w:rFonts w:ascii="Garamond" w:hAnsi="Garamond"/>
          <w:color w:val="000000"/>
          <w:sz w:val="22"/>
          <w:szCs w:val="22"/>
          <w:lang w:val="fr-FR"/>
        </w:rPr>
      </w:pPr>
    </w:p>
    <w:sectPr w:rsidR="003023FD" w:rsidRPr="00277B57" w:rsidSect="00277B57">
      <w:headerReference w:type="even" r:id="rId17"/>
      <w:headerReference w:type="default" r:id="rId18"/>
      <w:footerReference w:type="even" r:id="rId19"/>
      <w:footerReference w:type="default" r:id="rId20"/>
      <w:headerReference w:type="first" r:id="rId21"/>
      <w:footerReference w:type="first" r:id="rId22"/>
      <w:pgSz w:w="11906" w:h="16838"/>
      <w:pgMar w:top="1170" w:right="1196" w:bottom="1080" w:left="1170" w:header="108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2576C5" w16cex:dateUtc="2023-12-14T11:42:00Z"/>
  <w16cex:commentExtensible w16cex:durableId="2925770F" w16cex:dateUtc="2023-12-14T11:4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8C9E9" w14:textId="77777777" w:rsidR="00AE7AC8" w:rsidRDefault="00AE7AC8" w:rsidP="006D4C89">
      <w:r>
        <w:separator/>
      </w:r>
    </w:p>
  </w:endnote>
  <w:endnote w:type="continuationSeparator" w:id="0">
    <w:p w14:paraId="3AAC626A" w14:textId="77777777" w:rsidR="00AE7AC8" w:rsidRDefault="00AE7AC8" w:rsidP="006D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538AF" w14:textId="77777777" w:rsidR="00E75602" w:rsidRDefault="00E7560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79963" w14:textId="77777777" w:rsidR="006D4C89" w:rsidRPr="00910ABD" w:rsidRDefault="006D4C89" w:rsidP="00910ABD">
    <w:pPr>
      <w:pStyle w:val="Pieddepage"/>
      <w:jc w:val="righ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CB2A1" w14:textId="77777777" w:rsidR="00E75602" w:rsidRDefault="00E7560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E3436" w14:textId="77777777" w:rsidR="00AE7AC8" w:rsidRDefault="00AE7AC8" w:rsidP="006D4C89">
      <w:r>
        <w:separator/>
      </w:r>
    </w:p>
  </w:footnote>
  <w:footnote w:type="continuationSeparator" w:id="0">
    <w:p w14:paraId="4BD33B94" w14:textId="77777777" w:rsidR="00AE7AC8" w:rsidRDefault="00AE7AC8" w:rsidP="006D4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DE525" w14:textId="77777777" w:rsidR="00E75602" w:rsidRDefault="00E7560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F0E55" w14:textId="77777777" w:rsidR="00913035" w:rsidRDefault="00913035" w:rsidP="00101839">
    <w:pPr>
      <w:pStyle w:val="En-tt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51AF0" w14:textId="77777777" w:rsidR="00E75602" w:rsidRDefault="00E7560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020F"/>
    <w:multiLevelType w:val="multilevel"/>
    <w:tmpl w:val="65A8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C1400"/>
    <w:multiLevelType w:val="hybridMultilevel"/>
    <w:tmpl w:val="69DEDDF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0AA91507"/>
    <w:multiLevelType w:val="hybridMultilevel"/>
    <w:tmpl w:val="3A961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3214F4"/>
    <w:multiLevelType w:val="hybridMultilevel"/>
    <w:tmpl w:val="9F7CFB0E"/>
    <w:lvl w:ilvl="0" w:tplc="040C0017">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5A3515"/>
    <w:multiLevelType w:val="multilevel"/>
    <w:tmpl w:val="56A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D183F"/>
    <w:multiLevelType w:val="hybridMultilevel"/>
    <w:tmpl w:val="D5F0DC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544002B"/>
    <w:multiLevelType w:val="hybridMultilevel"/>
    <w:tmpl w:val="DA5ECC14"/>
    <w:lvl w:ilvl="0" w:tplc="8CD072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C1755"/>
    <w:multiLevelType w:val="multilevel"/>
    <w:tmpl w:val="EAE874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nsid w:val="1E2074F7"/>
    <w:multiLevelType w:val="hybridMultilevel"/>
    <w:tmpl w:val="E0C456C4"/>
    <w:lvl w:ilvl="0" w:tplc="1A1AA06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28322F7"/>
    <w:multiLevelType w:val="multilevel"/>
    <w:tmpl w:val="E80E0B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E6471C3"/>
    <w:multiLevelType w:val="hybridMultilevel"/>
    <w:tmpl w:val="62D888FA"/>
    <w:lvl w:ilvl="0" w:tplc="081459EE">
      <w:start w:val="8"/>
      <w:numFmt w:val="lowerLetter"/>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11">
    <w:nsid w:val="2F2C668C"/>
    <w:multiLevelType w:val="multilevel"/>
    <w:tmpl w:val="CE28780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3A6F49"/>
    <w:multiLevelType w:val="hybridMultilevel"/>
    <w:tmpl w:val="D9682498"/>
    <w:lvl w:ilvl="0" w:tplc="1A1AA06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BE5169"/>
    <w:multiLevelType w:val="multilevel"/>
    <w:tmpl w:val="FC968AD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343C2F"/>
    <w:multiLevelType w:val="multilevel"/>
    <w:tmpl w:val="454C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453145"/>
    <w:multiLevelType w:val="hybridMultilevel"/>
    <w:tmpl w:val="C7524F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0467EF7"/>
    <w:multiLevelType w:val="hybridMultilevel"/>
    <w:tmpl w:val="02F49030"/>
    <w:lvl w:ilvl="0" w:tplc="698CB6F2">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432A637E"/>
    <w:multiLevelType w:val="hybridMultilevel"/>
    <w:tmpl w:val="23000E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A32F3D"/>
    <w:multiLevelType w:val="hybridMultilevel"/>
    <w:tmpl w:val="3BA8EA62"/>
    <w:lvl w:ilvl="0" w:tplc="3A1CC6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7A4D4E"/>
    <w:multiLevelType w:val="hybridMultilevel"/>
    <w:tmpl w:val="CA7C8B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E07DC7"/>
    <w:multiLevelType w:val="hybridMultilevel"/>
    <w:tmpl w:val="0C1C03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E83A9A"/>
    <w:multiLevelType w:val="multilevel"/>
    <w:tmpl w:val="DC8E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086C56"/>
    <w:multiLevelType w:val="hybridMultilevel"/>
    <w:tmpl w:val="8CC4B3A6"/>
    <w:lvl w:ilvl="0" w:tplc="7B8AE0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503B38FB"/>
    <w:multiLevelType w:val="hybridMultilevel"/>
    <w:tmpl w:val="74A8DC26"/>
    <w:lvl w:ilvl="0" w:tplc="1A1AA06C">
      <w:start w:val="3"/>
      <w:numFmt w:val="bullet"/>
      <w:lvlText w:val="-"/>
      <w:lvlJc w:val="left"/>
      <w:pPr>
        <w:ind w:left="360" w:hanging="360"/>
      </w:pPr>
      <w:rPr>
        <w:rFonts w:ascii="Times New Roman" w:eastAsia="Times New Roman" w:hAnsi="Times New Roman" w:cs="Times New Roman"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52B41CB7"/>
    <w:multiLevelType w:val="multilevel"/>
    <w:tmpl w:val="B44E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C41970"/>
    <w:multiLevelType w:val="hybridMultilevel"/>
    <w:tmpl w:val="49107BB4"/>
    <w:lvl w:ilvl="0" w:tplc="1A1AA06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5A1A508B"/>
    <w:multiLevelType w:val="multilevel"/>
    <w:tmpl w:val="2FF8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F17DA3"/>
    <w:multiLevelType w:val="multilevel"/>
    <w:tmpl w:val="7694A1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nsid w:val="6A0C1B7D"/>
    <w:multiLevelType w:val="hybridMultilevel"/>
    <w:tmpl w:val="93189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5F51789"/>
    <w:multiLevelType w:val="hybridMultilevel"/>
    <w:tmpl w:val="13E46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B86128B"/>
    <w:multiLevelType w:val="hybridMultilevel"/>
    <w:tmpl w:val="3948E998"/>
    <w:lvl w:ilvl="0" w:tplc="0409001B">
      <w:start w:val="1"/>
      <w:numFmt w:val="lowerRoman"/>
      <w:lvlText w:val="%1."/>
      <w:lvlJc w:val="righ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num>
  <w:num w:numId="4">
    <w:abstractNumId w:val="20"/>
  </w:num>
  <w:num w:numId="5">
    <w:abstractNumId w:val="8"/>
  </w:num>
  <w:num w:numId="6">
    <w:abstractNumId w:val="17"/>
  </w:num>
  <w:num w:numId="7">
    <w:abstractNumId w:val="25"/>
  </w:num>
  <w:num w:numId="8">
    <w:abstractNumId w:val="23"/>
  </w:num>
  <w:num w:numId="9">
    <w:abstractNumId w:val="6"/>
  </w:num>
  <w:num w:numId="10">
    <w:abstractNumId w:val="13"/>
  </w:num>
  <w:num w:numId="11">
    <w:abstractNumId w:val="24"/>
  </w:num>
  <w:num w:numId="12">
    <w:abstractNumId w:val="14"/>
  </w:num>
  <w:num w:numId="13">
    <w:abstractNumId w:val="26"/>
  </w:num>
  <w:num w:numId="14">
    <w:abstractNumId w:val="21"/>
  </w:num>
  <w:num w:numId="15">
    <w:abstractNumId w:val="3"/>
  </w:num>
  <w:num w:numId="16">
    <w:abstractNumId w:val="28"/>
  </w:num>
  <w:num w:numId="17">
    <w:abstractNumId w:val="1"/>
  </w:num>
  <w:num w:numId="18">
    <w:abstractNumId w:val="19"/>
  </w:num>
  <w:num w:numId="19">
    <w:abstractNumId w:val="22"/>
  </w:num>
  <w:num w:numId="20">
    <w:abstractNumId w:val="11"/>
  </w:num>
  <w:num w:numId="21">
    <w:abstractNumId w:val="4"/>
  </w:num>
  <w:num w:numId="22">
    <w:abstractNumId w:val="0"/>
  </w:num>
  <w:num w:numId="23">
    <w:abstractNumId w:val="2"/>
  </w:num>
  <w:num w:numId="24">
    <w:abstractNumId w:val="27"/>
  </w:num>
  <w:num w:numId="25">
    <w:abstractNumId w:val="29"/>
  </w:num>
  <w:num w:numId="26">
    <w:abstractNumId w:val="9"/>
    <w:lvlOverride w:ilvl="0"/>
    <w:lvlOverride w:ilvl="1">
      <w:startOverride w:val="1"/>
    </w:lvlOverride>
    <w:lvlOverride w:ilvl="2"/>
    <w:lvlOverride w:ilvl="3"/>
    <w:lvlOverride w:ilvl="4"/>
    <w:lvlOverride w:ilvl="5"/>
    <w:lvlOverride w:ilvl="6"/>
    <w:lvlOverride w:ilvl="7"/>
    <w:lvlOverride w:ilvl="8"/>
  </w:num>
  <w:num w:numId="2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5"/>
  </w:num>
  <w:num w:numId="31">
    <w:abstractNumId w:val="1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o:colormru v:ext="edit" colors="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5F"/>
    <w:rsid w:val="00001877"/>
    <w:rsid w:val="000075A9"/>
    <w:rsid w:val="00013A9A"/>
    <w:rsid w:val="0001501E"/>
    <w:rsid w:val="00027CB9"/>
    <w:rsid w:val="0003020A"/>
    <w:rsid w:val="0003186D"/>
    <w:rsid w:val="00035CA4"/>
    <w:rsid w:val="0005544C"/>
    <w:rsid w:val="00056C67"/>
    <w:rsid w:val="00073911"/>
    <w:rsid w:val="00086CCD"/>
    <w:rsid w:val="00087A1B"/>
    <w:rsid w:val="00097195"/>
    <w:rsid w:val="000A0482"/>
    <w:rsid w:val="000A3B36"/>
    <w:rsid w:val="000B3E13"/>
    <w:rsid w:val="000B6565"/>
    <w:rsid w:val="000C491D"/>
    <w:rsid w:val="000C4B28"/>
    <w:rsid w:val="000D4E2A"/>
    <w:rsid w:val="000D6046"/>
    <w:rsid w:val="000D6221"/>
    <w:rsid w:val="000F0A6E"/>
    <w:rsid w:val="000F12B5"/>
    <w:rsid w:val="000F4518"/>
    <w:rsid w:val="000F7731"/>
    <w:rsid w:val="000F79CE"/>
    <w:rsid w:val="00101839"/>
    <w:rsid w:val="00111D8D"/>
    <w:rsid w:val="00115A1F"/>
    <w:rsid w:val="00116D31"/>
    <w:rsid w:val="001208CC"/>
    <w:rsid w:val="001245BD"/>
    <w:rsid w:val="00126A16"/>
    <w:rsid w:val="00137529"/>
    <w:rsid w:val="00141439"/>
    <w:rsid w:val="0014169A"/>
    <w:rsid w:val="001469E0"/>
    <w:rsid w:val="001544C7"/>
    <w:rsid w:val="00156644"/>
    <w:rsid w:val="001636DB"/>
    <w:rsid w:val="00164F40"/>
    <w:rsid w:val="00166317"/>
    <w:rsid w:val="001710E6"/>
    <w:rsid w:val="0018135F"/>
    <w:rsid w:val="001945A9"/>
    <w:rsid w:val="00195556"/>
    <w:rsid w:val="00195DAD"/>
    <w:rsid w:val="001A5582"/>
    <w:rsid w:val="001A7E47"/>
    <w:rsid w:val="001B0F7F"/>
    <w:rsid w:val="001B2D89"/>
    <w:rsid w:val="001B34FA"/>
    <w:rsid w:val="001C1A9B"/>
    <w:rsid w:val="001C394D"/>
    <w:rsid w:val="001C48AF"/>
    <w:rsid w:val="001D5F82"/>
    <w:rsid w:val="001D60B1"/>
    <w:rsid w:val="001D685A"/>
    <w:rsid w:val="001E32AC"/>
    <w:rsid w:val="001E6E07"/>
    <w:rsid w:val="00204E3E"/>
    <w:rsid w:val="002130A5"/>
    <w:rsid w:val="00224C1B"/>
    <w:rsid w:val="00230CF2"/>
    <w:rsid w:val="00236565"/>
    <w:rsid w:val="00243790"/>
    <w:rsid w:val="0025437D"/>
    <w:rsid w:val="00260889"/>
    <w:rsid w:val="00277B57"/>
    <w:rsid w:val="00295711"/>
    <w:rsid w:val="002A367A"/>
    <w:rsid w:val="002A3B45"/>
    <w:rsid w:val="002A418F"/>
    <w:rsid w:val="002A4261"/>
    <w:rsid w:val="002B4C34"/>
    <w:rsid w:val="002B5427"/>
    <w:rsid w:val="002B5510"/>
    <w:rsid w:val="002C550A"/>
    <w:rsid w:val="002D41AE"/>
    <w:rsid w:val="002D48C0"/>
    <w:rsid w:val="002D6042"/>
    <w:rsid w:val="002D630F"/>
    <w:rsid w:val="002E56BF"/>
    <w:rsid w:val="002F0E69"/>
    <w:rsid w:val="002F580E"/>
    <w:rsid w:val="00302160"/>
    <w:rsid w:val="003023FD"/>
    <w:rsid w:val="0032149D"/>
    <w:rsid w:val="003231A8"/>
    <w:rsid w:val="003335F8"/>
    <w:rsid w:val="00337318"/>
    <w:rsid w:val="00337CDF"/>
    <w:rsid w:val="0034521A"/>
    <w:rsid w:val="00345C44"/>
    <w:rsid w:val="0037428E"/>
    <w:rsid w:val="003816B8"/>
    <w:rsid w:val="00386ADD"/>
    <w:rsid w:val="003924E5"/>
    <w:rsid w:val="003A5B3A"/>
    <w:rsid w:val="003B2EA4"/>
    <w:rsid w:val="003B40F2"/>
    <w:rsid w:val="003B7074"/>
    <w:rsid w:val="003C267C"/>
    <w:rsid w:val="003C525F"/>
    <w:rsid w:val="003E1476"/>
    <w:rsid w:val="003E5B46"/>
    <w:rsid w:val="003F37FD"/>
    <w:rsid w:val="00404B0E"/>
    <w:rsid w:val="00413C3D"/>
    <w:rsid w:val="004176C1"/>
    <w:rsid w:val="00423A3D"/>
    <w:rsid w:val="00423D13"/>
    <w:rsid w:val="00430044"/>
    <w:rsid w:val="00431BD1"/>
    <w:rsid w:val="00440EB1"/>
    <w:rsid w:val="00446480"/>
    <w:rsid w:val="004538C4"/>
    <w:rsid w:val="00455484"/>
    <w:rsid w:val="0047532C"/>
    <w:rsid w:val="0048455F"/>
    <w:rsid w:val="00484C96"/>
    <w:rsid w:val="00485D10"/>
    <w:rsid w:val="004904BC"/>
    <w:rsid w:val="0049261E"/>
    <w:rsid w:val="00494DC4"/>
    <w:rsid w:val="004A0169"/>
    <w:rsid w:val="004A19EB"/>
    <w:rsid w:val="004B4505"/>
    <w:rsid w:val="004B71ED"/>
    <w:rsid w:val="004C1698"/>
    <w:rsid w:val="004C2125"/>
    <w:rsid w:val="004C3108"/>
    <w:rsid w:val="004C4504"/>
    <w:rsid w:val="004C4D8B"/>
    <w:rsid w:val="004D2D73"/>
    <w:rsid w:val="004E336F"/>
    <w:rsid w:val="004E3BBE"/>
    <w:rsid w:val="00503065"/>
    <w:rsid w:val="00516BB4"/>
    <w:rsid w:val="0052159C"/>
    <w:rsid w:val="005225F8"/>
    <w:rsid w:val="00524D67"/>
    <w:rsid w:val="00536188"/>
    <w:rsid w:val="005372D8"/>
    <w:rsid w:val="00542E22"/>
    <w:rsid w:val="005435EC"/>
    <w:rsid w:val="00551DA4"/>
    <w:rsid w:val="0055326B"/>
    <w:rsid w:val="0057241B"/>
    <w:rsid w:val="00576082"/>
    <w:rsid w:val="005900EA"/>
    <w:rsid w:val="005903FC"/>
    <w:rsid w:val="005948F9"/>
    <w:rsid w:val="005A57FD"/>
    <w:rsid w:val="005A5EF4"/>
    <w:rsid w:val="005A601A"/>
    <w:rsid w:val="005B0B67"/>
    <w:rsid w:val="005B7BD6"/>
    <w:rsid w:val="005C38D5"/>
    <w:rsid w:val="005D4A2C"/>
    <w:rsid w:val="005E3A63"/>
    <w:rsid w:val="005E72AF"/>
    <w:rsid w:val="005F3EF8"/>
    <w:rsid w:val="005F5EDD"/>
    <w:rsid w:val="00603738"/>
    <w:rsid w:val="00603E50"/>
    <w:rsid w:val="006060EE"/>
    <w:rsid w:val="00612592"/>
    <w:rsid w:val="00613E38"/>
    <w:rsid w:val="00620509"/>
    <w:rsid w:val="00623325"/>
    <w:rsid w:val="00623F03"/>
    <w:rsid w:val="006330F4"/>
    <w:rsid w:val="00643C2E"/>
    <w:rsid w:val="00647B51"/>
    <w:rsid w:val="00656B61"/>
    <w:rsid w:val="00657D6B"/>
    <w:rsid w:val="00664920"/>
    <w:rsid w:val="0067029A"/>
    <w:rsid w:val="006767B4"/>
    <w:rsid w:val="00676D22"/>
    <w:rsid w:val="006777FC"/>
    <w:rsid w:val="00681B54"/>
    <w:rsid w:val="006824C5"/>
    <w:rsid w:val="00684970"/>
    <w:rsid w:val="00687ACD"/>
    <w:rsid w:val="00691A42"/>
    <w:rsid w:val="00694645"/>
    <w:rsid w:val="00697F04"/>
    <w:rsid w:val="006A02D8"/>
    <w:rsid w:val="006A16A0"/>
    <w:rsid w:val="006A27C6"/>
    <w:rsid w:val="006A5F12"/>
    <w:rsid w:val="006C31A5"/>
    <w:rsid w:val="006C6948"/>
    <w:rsid w:val="006D4C89"/>
    <w:rsid w:val="006E6BC3"/>
    <w:rsid w:val="006F78B0"/>
    <w:rsid w:val="00705B7E"/>
    <w:rsid w:val="007246AC"/>
    <w:rsid w:val="00730DDC"/>
    <w:rsid w:val="00732D1E"/>
    <w:rsid w:val="007500DE"/>
    <w:rsid w:val="00761ACE"/>
    <w:rsid w:val="00765078"/>
    <w:rsid w:val="00770921"/>
    <w:rsid w:val="00781AD1"/>
    <w:rsid w:val="00782A71"/>
    <w:rsid w:val="0078617C"/>
    <w:rsid w:val="00790752"/>
    <w:rsid w:val="00790D20"/>
    <w:rsid w:val="00796FB4"/>
    <w:rsid w:val="007A3B10"/>
    <w:rsid w:val="007A5EB5"/>
    <w:rsid w:val="007B2D15"/>
    <w:rsid w:val="007B31B6"/>
    <w:rsid w:val="007B33AB"/>
    <w:rsid w:val="007C1071"/>
    <w:rsid w:val="007C532C"/>
    <w:rsid w:val="007C7B48"/>
    <w:rsid w:val="007D0886"/>
    <w:rsid w:val="007E054E"/>
    <w:rsid w:val="007F29E1"/>
    <w:rsid w:val="007F7919"/>
    <w:rsid w:val="00815D81"/>
    <w:rsid w:val="0081662A"/>
    <w:rsid w:val="00816FB5"/>
    <w:rsid w:val="00826AF6"/>
    <w:rsid w:val="00831073"/>
    <w:rsid w:val="00832B89"/>
    <w:rsid w:val="008423FE"/>
    <w:rsid w:val="0085181E"/>
    <w:rsid w:val="0085465C"/>
    <w:rsid w:val="00861ED2"/>
    <w:rsid w:val="00873485"/>
    <w:rsid w:val="0088009F"/>
    <w:rsid w:val="008811EE"/>
    <w:rsid w:val="00890290"/>
    <w:rsid w:val="008936C7"/>
    <w:rsid w:val="008A0CAA"/>
    <w:rsid w:val="008A4E2F"/>
    <w:rsid w:val="008A78C8"/>
    <w:rsid w:val="008A7FC2"/>
    <w:rsid w:val="008B0C4E"/>
    <w:rsid w:val="008B2B1C"/>
    <w:rsid w:val="008C03E4"/>
    <w:rsid w:val="008E61A1"/>
    <w:rsid w:val="008F743F"/>
    <w:rsid w:val="009071E1"/>
    <w:rsid w:val="009075DB"/>
    <w:rsid w:val="00910ABD"/>
    <w:rsid w:val="00913035"/>
    <w:rsid w:val="009144CA"/>
    <w:rsid w:val="00915F23"/>
    <w:rsid w:val="00926F69"/>
    <w:rsid w:val="00927A1C"/>
    <w:rsid w:val="00933D98"/>
    <w:rsid w:val="009371A8"/>
    <w:rsid w:val="00954BCD"/>
    <w:rsid w:val="00976EFC"/>
    <w:rsid w:val="00980781"/>
    <w:rsid w:val="00981477"/>
    <w:rsid w:val="009B0365"/>
    <w:rsid w:val="009C399B"/>
    <w:rsid w:val="009C4559"/>
    <w:rsid w:val="009E15B1"/>
    <w:rsid w:val="009E1D47"/>
    <w:rsid w:val="009E455F"/>
    <w:rsid w:val="00A01DAB"/>
    <w:rsid w:val="00A04A04"/>
    <w:rsid w:val="00A07807"/>
    <w:rsid w:val="00A10626"/>
    <w:rsid w:val="00A15D34"/>
    <w:rsid w:val="00A21870"/>
    <w:rsid w:val="00A315F3"/>
    <w:rsid w:val="00A3336D"/>
    <w:rsid w:val="00A34B04"/>
    <w:rsid w:val="00A42CEE"/>
    <w:rsid w:val="00A4392A"/>
    <w:rsid w:val="00A44423"/>
    <w:rsid w:val="00A44775"/>
    <w:rsid w:val="00A44A1E"/>
    <w:rsid w:val="00A47B22"/>
    <w:rsid w:val="00A65A68"/>
    <w:rsid w:val="00A759B2"/>
    <w:rsid w:val="00A84AD4"/>
    <w:rsid w:val="00A85875"/>
    <w:rsid w:val="00AA44ED"/>
    <w:rsid w:val="00AB58F4"/>
    <w:rsid w:val="00AC07A0"/>
    <w:rsid w:val="00AE53A4"/>
    <w:rsid w:val="00AE7AC8"/>
    <w:rsid w:val="00AF293A"/>
    <w:rsid w:val="00AF3264"/>
    <w:rsid w:val="00B07F80"/>
    <w:rsid w:val="00B2154D"/>
    <w:rsid w:val="00B33BFD"/>
    <w:rsid w:val="00B373B7"/>
    <w:rsid w:val="00B43E5B"/>
    <w:rsid w:val="00B479FF"/>
    <w:rsid w:val="00B50AD5"/>
    <w:rsid w:val="00B53042"/>
    <w:rsid w:val="00B54FF9"/>
    <w:rsid w:val="00B57179"/>
    <w:rsid w:val="00B61F87"/>
    <w:rsid w:val="00B73C4F"/>
    <w:rsid w:val="00B83274"/>
    <w:rsid w:val="00BC5615"/>
    <w:rsid w:val="00BD725D"/>
    <w:rsid w:val="00BE01DA"/>
    <w:rsid w:val="00BE38C3"/>
    <w:rsid w:val="00BF0389"/>
    <w:rsid w:val="00BF5433"/>
    <w:rsid w:val="00C006D3"/>
    <w:rsid w:val="00C0121C"/>
    <w:rsid w:val="00C02D8F"/>
    <w:rsid w:val="00C04C17"/>
    <w:rsid w:val="00C053A5"/>
    <w:rsid w:val="00C07BFE"/>
    <w:rsid w:val="00C10C89"/>
    <w:rsid w:val="00C25634"/>
    <w:rsid w:val="00C35137"/>
    <w:rsid w:val="00C44B42"/>
    <w:rsid w:val="00C47B3D"/>
    <w:rsid w:val="00C50CEA"/>
    <w:rsid w:val="00C516EB"/>
    <w:rsid w:val="00C53639"/>
    <w:rsid w:val="00C560F4"/>
    <w:rsid w:val="00C566E4"/>
    <w:rsid w:val="00C66F4F"/>
    <w:rsid w:val="00C677AC"/>
    <w:rsid w:val="00C71A22"/>
    <w:rsid w:val="00C75444"/>
    <w:rsid w:val="00C8663B"/>
    <w:rsid w:val="00C87503"/>
    <w:rsid w:val="00C87D08"/>
    <w:rsid w:val="00C87EEA"/>
    <w:rsid w:val="00C93D7B"/>
    <w:rsid w:val="00CA603D"/>
    <w:rsid w:val="00CB3427"/>
    <w:rsid w:val="00CB4EF8"/>
    <w:rsid w:val="00CC025F"/>
    <w:rsid w:val="00CC094F"/>
    <w:rsid w:val="00CD0D31"/>
    <w:rsid w:val="00CE2AA6"/>
    <w:rsid w:val="00CE5D34"/>
    <w:rsid w:val="00CE7A77"/>
    <w:rsid w:val="00CF220A"/>
    <w:rsid w:val="00CF50CE"/>
    <w:rsid w:val="00CF5465"/>
    <w:rsid w:val="00CF605D"/>
    <w:rsid w:val="00D116DB"/>
    <w:rsid w:val="00D179FB"/>
    <w:rsid w:val="00D215C2"/>
    <w:rsid w:val="00D26788"/>
    <w:rsid w:val="00D3069C"/>
    <w:rsid w:val="00D34FD7"/>
    <w:rsid w:val="00D3544C"/>
    <w:rsid w:val="00D53171"/>
    <w:rsid w:val="00D5721C"/>
    <w:rsid w:val="00D60736"/>
    <w:rsid w:val="00D76BA7"/>
    <w:rsid w:val="00D76DD3"/>
    <w:rsid w:val="00D84F61"/>
    <w:rsid w:val="00D9056D"/>
    <w:rsid w:val="00D92937"/>
    <w:rsid w:val="00D93221"/>
    <w:rsid w:val="00D96A88"/>
    <w:rsid w:val="00D96ECB"/>
    <w:rsid w:val="00DA110D"/>
    <w:rsid w:val="00DA3911"/>
    <w:rsid w:val="00DA5692"/>
    <w:rsid w:val="00DA5E01"/>
    <w:rsid w:val="00DC5125"/>
    <w:rsid w:val="00DC62F4"/>
    <w:rsid w:val="00DD0427"/>
    <w:rsid w:val="00DD192C"/>
    <w:rsid w:val="00DE061F"/>
    <w:rsid w:val="00DE0AF9"/>
    <w:rsid w:val="00DE418A"/>
    <w:rsid w:val="00E06C62"/>
    <w:rsid w:val="00E22C24"/>
    <w:rsid w:val="00E368C9"/>
    <w:rsid w:val="00E42B42"/>
    <w:rsid w:val="00E43613"/>
    <w:rsid w:val="00E46554"/>
    <w:rsid w:val="00E6662C"/>
    <w:rsid w:val="00E715DB"/>
    <w:rsid w:val="00E7214E"/>
    <w:rsid w:val="00E75602"/>
    <w:rsid w:val="00E800D3"/>
    <w:rsid w:val="00E81494"/>
    <w:rsid w:val="00E9278D"/>
    <w:rsid w:val="00E961D2"/>
    <w:rsid w:val="00E96337"/>
    <w:rsid w:val="00EA0EA8"/>
    <w:rsid w:val="00EA429D"/>
    <w:rsid w:val="00EA594B"/>
    <w:rsid w:val="00EB1C30"/>
    <w:rsid w:val="00EC6206"/>
    <w:rsid w:val="00EC68AC"/>
    <w:rsid w:val="00ED0E1C"/>
    <w:rsid w:val="00ED178B"/>
    <w:rsid w:val="00ED6726"/>
    <w:rsid w:val="00ED7C21"/>
    <w:rsid w:val="00EE4210"/>
    <w:rsid w:val="00EE62B9"/>
    <w:rsid w:val="00EE744D"/>
    <w:rsid w:val="00EF76B5"/>
    <w:rsid w:val="00F31D4E"/>
    <w:rsid w:val="00F35C69"/>
    <w:rsid w:val="00F411D1"/>
    <w:rsid w:val="00F41C68"/>
    <w:rsid w:val="00F41F2C"/>
    <w:rsid w:val="00F42F60"/>
    <w:rsid w:val="00F46E57"/>
    <w:rsid w:val="00F471B2"/>
    <w:rsid w:val="00F51804"/>
    <w:rsid w:val="00F612FA"/>
    <w:rsid w:val="00F646DC"/>
    <w:rsid w:val="00F65E64"/>
    <w:rsid w:val="00F70ACF"/>
    <w:rsid w:val="00F76B97"/>
    <w:rsid w:val="00F82A63"/>
    <w:rsid w:val="00F87C31"/>
    <w:rsid w:val="00F95377"/>
    <w:rsid w:val="00F9651E"/>
    <w:rsid w:val="00FA0973"/>
    <w:rsid w:val="00FA5E4D"/>
    <w:rsid w:val="00FB3FD1"/>
    <w:rsid w:val="00FC4907"/>
    <w:rsid w:val="00FC703B"/>
    <w:rsid w:val="00FD0C8B"/>
    <w:rsid w:val="00FD2CB0"/>
    <w:rsid w:val="00FE014E"/>
    <w:rsid w:val="00FE124E"/>
    <w:rsid w:val="00FF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lue"/>
    </o:shapedefaults>
    <o:shapelayout v:ext="edit">
      <o:idmap v:ext="edit" data="1"/>
    </o:shapelayout>
  </w:shapeDefaults>
  <w:decimalSymbol w:val=","/>
  <w:listSeparator w:val=";"/>
  <w14:docId w14:val="38DD60B1"/>
  <w15:chartTrackingRefBased/>
  <w15:docId w15:val="{3E0940E4-7A4D-4A29-90CF-ACD4D856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35F"/>
    <w:rPr>
      <w:rFonts w:ascii="Times New Roman" w:eastAsia="Times New Roman" w:hAnsi="Times New Roman"/>
      <w:sz w:val="24"/>
      <w:szCs w:val="24"/>
    </w:rPr>
  </w:style>
  <w:style w:type="paragraph" w:styleId="Titre4">
    <w:name w:val="heading 4"/>
    <w:basedOn w:val="Normal"/>
    <w:next w:val="Normal"/>
    <w:link w:val="Titre4Car"/>
    <w:uiPriority w:val="9"/>
    <w:semiHidden/>
    <w:unhideWhenUsed/>
    <w:qFormat/>
    <w:rsid w:val="00277B57"/>
    <w:pPr>
      <w:keepNext/>
      <w:keepLines/>
      <w:spacing w:before="240" w:after="40" w:line="259" w:lineRule="auto"/>
      <w:outlineLvl w:val="3"/>
    </w:pPr>
    <w:rPr>
      <w:rFonts w:ascii="Calibri" w:eastAsia="Calibri" w:hAnsi="Calibri" w:cs="Calibri"/>
      <w:b/>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81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RM1,Bullets,Medium Grid 1 - Accent 21,References,List Paragraph (numbered (a)),Numbered List Paragraph,Liste 1,List Bullet Mary,List Paragraph nowy,ReferencesCxSpLast,Texte Général,Paragraphe  revu,Body,body bullets"/>
    <w:basedOn w:val="Normal"/>
    <w:link w:val="ParagraphedelisteCar"/>
    <w:uiPriority w:val="99"/>
    <w:qFormat/>
    <w:rsid w:val="00A44A1E"/>
    <w:pPr>
      <w:ind w:left="720"/>
      <w:contextualSpacing/>
    </w:pPr>
    <w:rPr>
      <w:lang w:eastAsia="x-none"/>
    </w:rPr>
  </w:style>
  <w:style w:type="character" w:customStyle="1" w:styleId="ParagraphedelisteCar">
    <w:name w:val="Paragraphe de liste Car"/>
    <w:aliases w:val="RM1 Car,Bullets Car,Medium Grid 1 - Accent 21 Car,References Car,List Paragraph (numbered (a)) Car,Numbered List Paragraph Car,Liste 1 Car,List Bullet Mary Car,List Paragraph nowy Car,ReferencesCxSpLast Car,Texte Général Car"/>
    <w:link w:val="Paragraphedeliste"/>
    <w:uiPriority w:val="99"/>
    <w:qFormat/>
    <w:rsid w:val="00FE014E"/>
    <w:rPr>
      <w:rFonts w:ascii="Times New Roman" w:eastAsia="Times New Roman" w:hAnsi="Times New Roman" w:cs="Times New Roman"/>
      <w:sz w:val="24"/>
      <w:szCs w:val="24"/>
      <w:lang w:val="en-US"/>
    </w:rPr>
  </w:style>
  <w:style w:type="paragraph" w:customStyle="1" w:styleId="Paragraphedeliste1">
    <w:name w:val="Paragraphe de liste1"/>
    <w:basedOn w:val="Normal"/>
    <w:uiPriority w:val="34"/>
    <w:qFormat/>
    <w:rsid w:val="00B33BFD"/>
    <w:pPr>
      <w:spacing w:after="200" w:line="276" w:lineRule="auto"/>
      <w:ind w:left="720"/>
      <w:contextualSpacing/>
    </w:pPr>
    <w:rPr>
      <w:rFonts w:ascii="Calibri" w:eastAsia="Calibri" w:hAnsi="Calibri"/>
      <w:sz w:val="22"/>
      <w:szCs w:val="22"/>
      <w:lang w:val="fr-FR"/>
    </w:rPr>
  </w:style>
  <w:style w:type="paragraph" w:styleId="Textedebulles">
    <w:name w:val="Balloon Text"/>
    <w:basedOn w:val="Normal"/>
    <w:link w:val="TextedebullesCar"/>
    <w:uiPriority w:val="99"/>
    <w:semiHidden/>
    <w:unhideWhenUsed/>
    <w:rsid w:val="00C053A5"/>
    <w:rPr>
      <w:rFonts w:ascii="Segoe UI" w:hAnsi="Segoe UI"/>
      <w:sz w:val="18"/>
      <w:szCs w:val="18"/>
      <w:lang w:eastAsia="x-none"/>
    </w:rPr>
  </w:style>
  <w:style w:type="character" w:customStyle="1" w:styleId="TextedebullesCar">
    <w:name w:val="Texte de bulles Car"/>
    <w:link w:val="Textedebulles"/>
    <w:uiPriority w:val="99"/>
    <w:semiHidden/>
    <w:rsid w:val="00C053A5"/>
    <w:rPr>
      <w:rFonts w:ascii="Segoe UI" w:eastAsia="Times New Roman" w:hAnsi="Segoe UI" w:cs="Segoe UI"/>
      <w:sz w:val="18"/>
      <w:szCs w:val="18"/>
      <w:lang w:val="en-US"/>
    </w:rPr>
  </w:style>
  <w:style w:type="character" w:styleId="Marquedecommentaire">
    <w:name w:val="annotation reference"/>
    <w:uiPriority w:val="99"/>
    <w:semiHidden/>
    <w:unhideWhenUsed/>
    <w:rsid w:val="00027CB9"/>
    <w:rPr>
      <w:sz w:val="16"/>
      <w:szCs w:val="16"/>
    </w:rPr>
  </w:style>
  <w:style w:type="paragraph" w:styleId="Commentaire">
    <w:name w:val="annotation text"/>
    <w:basedOn w:val="Normal"/>
    <w:link w:val="CommentaireCar"/>
    <w:uiPriority w:val="99"/>
    <w:unhideWhenUsed/>
    <w:rsid w:val="00027CB9"/>
    <w:rPr>
      <w:sz w:val="20"/>
      <w:szCs w:val="20"/>
      <w:lang w:eastAsia="x-none"/>
    </w:rPr>
  </w:style>
  <w:style w:type="character" w:customStyle="1" w:styleId="CommentaireCar">
    <w:name w:val="Commentaire Car"/>
    <w:link w:val="Commentaire"/>
    <w:uiPriority w:val="99"/>
    <w:rsid w:val="00027CB9"/>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027CB9"/>
    <w:rPr>
      <w:b/>
      <w:bCs/>
    </w:rPr>
  </w:style>
  <w:style w:type="character" w:customStyle="1" w:styleId="ObjetducommentaireCar">
    <w:name w:val="Objet du commentaire Car"/>
    <w:link w:val="Objetducommentaire"/>
    <w:uiPriority w:val="99"/>
    <w:semiHidden/>
    <w:rsid w:val="00027CB9"/>
    <w:rPr>
      <w:rFonts w:ascii="Times New Roman" w:eastAsia="Times New Roman" w:hAnsi="Times New Roman" w:cs="Times New Roman"/>
      <w:b/>
      <w:bCs/>
      <w:sz w:val="20"/>
      <w:szCs w:val="20"/>
      <w:lang w:val="en-US"/>
    </w:rPr>
  </w:style>
  <w:style w:type="character" w:styleId="Lienhypertexte">
    <w:name w:val="Hyperlink"/>
    <w:uiPriority w:val="99"/>
    <w:unhideWhenUsed/>
    <w:rsid w:val="002D630F"/>
    <w:rPr>
      <w:color w:val="0000FF"/>
      <w:u w:val="single"/>
    </w:rPr>
  </w:style>
  <w:style w:type="paragraph" w:styleId="En-tte">
    <w:name w:val="header"/>
    <w:basedOn w:val="Normal"/>
    <w:link w:val="En-tteCar"/>
    <w:uiPriority w:val="99"/>
    <w:unhideWhenUsed/>
    <w:rsid w:val="006D4C89"/>
    <w:pPr>
      <w:tabs>
        <w:tab w:val="center" w:pos="4536"/>
        <w:tab w:val="right" w:pos="9072"/>
      </w:tabs>
    </w:pPr>
    <w:rPr>
      <w:lang w:eastAsia="x-none"/>
    </w:rPr>
  </w:style>
  <w:style w:type="character" w:customStyle="1" w:styleId="En-tteCar">
    <w:name w:val="En-tête Car"/>
    <w:link w:val="En-tte"/>
    <w:uiPriority w:val="99"/>
    <w:rsid w:val="006D4C89"/>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6D4C89"/>
    <w:pPr>
      <w:tabs>
        <w:tab w:val="center" w:pos="4536"/>
        <w:tab w:val="right" w:pos="9072"/>
      </w:tabs>
    </w:pPr>
    <w:rPr>
      <w:lang w:eastAsia="x-none"/>
    </w:rPr>
  </w:style>
  <w:style w:type="character" w:customStyle="1" w:styleId="PieddepageCar">
    <w:name w:val="Pied de page Car"/>
    <w:link w:val="Pieddepage"/>
    <w:uiPriority w:val="99"/>
    <w:rsid w:val="006D4C89"/>
    <w:rPr>
      <w:rFonts w:ascii="Times New Roman" w:eastAsia="Times New Roman" w:hAnsi="Times New Roman" w:cs="Times New Roman"/>
      <w:sz w:val="24"/>
      <w:szCs w:val="24"/>
      <w:lang w:val="en-US"/>
    </w:rPr>
  </w:style>
  <w:style w:type="character" w:customStyle="1" w:styleId="UnresolvedMention">
    <w:name w:val="Unresolved Mention"/>
    <w:uiPriority w:val="99"/>
    <w:semiHidden/>
    <w:unhideWhenUsed/>
    <w:rsid w:val="00EE4210"/>
    <w:rPr>
      <w:color w:val="605E5C"/>
      <w:shd w:val="clear" w:color="auto" w:fill="E1DFDD"/>
    </w:rPr>
  </w:style>
  <w:style w:type="character" w:customStyle="1" w:styleId="Titre4Car">
    <w:name w:val="Titre 4 Car"/>
    <w:link w:val="Titre4"/>
    <w:uiPriority w:val="9"/>
    <w:semiHidden/>
    <w:rsid w:val="00277B57"/>
    <w:rPr>
      <w:rFonts w:cs="Calibri"/>
      <w:b/>
      <w:sz w:val="24"/>
      <w:szCs w:val="24"/>
    </w:rPr>
  </w:style>
  <w:style w:type="paragraph" w:styleId="Rvision">
    <w:name w:val="Revision"/>
    <w:hidden/>
    <w:uiPriority w:val="99"/>
    <w:semiHidden/>
    <w:rsid w:val="00FD2CB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418">
      <w:bodyDiv w:val="1"/>
      <w:marLeft w:val="0"/>
      <w:marRight w:val="0"/>
      <w:marTop w:val="0"/>
      <w:marBottom w:val="0"/>
      <w:divBdr>
        <w:top w:val="none" w:sz="0" w:space="0" w:color="auto"/>
        <w:left w:val="none" w:sz="0" w:space="0" w:color="auto"/>
        <w:bottom w:val="none" w:sz="0" w:space="0" w:color="auto"/>
        <w:right w:val="none" w:sz="0" w:space="0" w:color="auto"/>
      </w:divBdr>
    </w:div>
    <w:div w:id="247202430">
      <w:bodyDiv w:val="1"/>
      <w:marLeft w:val="0"/>
      <w:marRight w:val="0"/>
      <w:marTop w:val="0"/>
      <w:marBottom w:val="0"/>
      <w:divBdr>
        <w:top w:val="none" w:sz="0" w:space="0" w:color="auto"/>
        <w:left w:val="none" w:sz="0" w:space="0" w:color="auto"/>
        <w:bottom w:val="none" w:sz="0" w:space="0" w:color="auto"/>
        <w:right w:val="none" w:sz="0" w:space="0" w:color="auto"/>
      </w:divBdr>
    </w:div>
    <w:div w:id="502014155">
      <w:bodyDiv w:val="1"/>
      <w:marLeft w:val="0"/>
      <w:marRight w:val="0"/>
      <w:marTop w:val="0"/>
      <w:marBottom w:val="0"/>
      <w:divBdr>
        <w:top w:val="none" w:sz="0" w:space="0" w:color="auto"/>
        <w:left w:val="none" w:sz="0" w:space="0" w:color="auto"/>
        <w:bottom w:val="none" w:sz="0" w:space="0" w:color="auto"/>
        <w:right w:val="none" w:sz="0" w:space="0" w:color="auto"/>
      </w:divBdr>
    </w:div>
    <w:div w:id="543059844">
      <w:bodyDiv w:val="1"/>
      <w:marLeft w:val="0"/>
      <w:marRight w:val="0"/>
      <w:marTop w:val="0"/>
      <w:marBottom w:val="0"/>
      <w:divBdr>
        <w:top w:val="none" w:sz="0" w:space="0" w:color="auto"/>
        <w:left w:val="none" w:sz="0" w:space="0" w:color="auto"/>
        <w:bottom w:val="none" w:sz="0" w:space="0" w:color="auto"/>
        <w:right w:val="none" w:sz="0" w:space="0" w:color="auto"/>
      </w:divBdr>
    </w:div>
    <w:div w:id="1463227974">
      <w:bodyDiv w:val="1"/>
      <w:marLeft w:val="0"/>
      <w:marRight w:val="0"/>
      <w:marTop w:val="0"/>
      <w:marBottom w:val="0"/>
      <w:divBdr>
        <w:top w:val="none" w:sz="0" w:space="0" w:color="auto"/>
        <w:left w:val="none" w:sz="0" w:space="0" w:color="auto"/>
        <w:bottom w:val="none" w:sz="0" w:space="0" w:color="auto"/>
        <w:right w:val="none" w:sz="0" w:space="0" w:color="auto"/>
      </w:divBdr>
    </w:div>
    <w:div w:id="209100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cts.worldbank.org/en/projects-operations/project-detail/P17182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jobstep_spm@step.c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ep.worldbank.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ances.gouv.c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B38477995B4499C5EFB814AE8359F" ma:contentTypeVersion="10" ma:contentTypeDescription="Create a new document." ma:contentTypeScope="" ma:versionID="eeb407ef7173ff6e227b171a0915cd6f">
  <xsd:schema xmlns:xsd="http://www.w3.org/2001/XMLSchema" xmlns:xs="http://www.w3.org/2001/XMLSchema" xmlns:p="http://schemas.microsoft.com/office/2006/metadata/properties" xmlns:ns3="98e84a43-aed3-4bb6-8288-c1df94ff1d8a" targetNamespace="http://schemas.microsoft.com/office/2006/metadata/properties" ma:root="true" ma:fieldsID="563d586848900768bed890c8b9b1fbff" ns3:_="">
    <xsd:import namespace="98e84a43-aed3-4bb6-8288-c1df94ff1d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84a43-aed3-4bb6-8288-c1df94ff1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801D0-5DB7-42BC-9743-81BBA5BC1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84a43-aed3-4bb6-8288-c1df94ff1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E39F3-E79F-48DA-8927-EE1C57EAE1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6A4DEA-F809-4A3F-B80B-95FA86E1E66F}">
  <ds:schemaRefs>
    <ds:schemaRef ds:uri="http://schemas.microsoft.com/sharepoint/v3/contenttype/forms"/>
  </ds:schemaRefs>
</ds:datastoreItem>
</file>

<file path=customXml/itemProps4.xml><?xml version="1.0" encoding="utf-8"?>
<ds:datastoreItem xmlns:ds="http://schemas.openxmlformats.org/officeDocument/2006/customXml" ds:itemID="{C2A09712-7506-4D62-94FF-BECEAE81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2332</Words>
  <Characters>12830</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15132</CharactersWithSpaces>
  <SharedDoc>false</SharedDoc>
  <HLinks>
    <vt:vector size="18" baseType="variant">
      <vt:variant>
        <vt:i4>7733291</vt:i4>
      </vt:variant>
      <vt:variant>
        <vt:i4>9</vt:i4>
      </vt:variant>
      <vt:variant>
        <vt:i4>0</vt:i4>
      </vt:variant>
      <vt:variant>
        <vt:i4>5</vt:i4>
      </vt:variant>
      <vt:variant>
        <vt:lpwstr>https://step.worldbank.org/</vt:lpwstr>
      </vt:variant>
      <vt:variant>
        <vt:lpwstr/>
      </vt:variant>
      <vt:variant>
        <vt:i4>5308439</vt:i4>
      </vt:variant>
      <vt:variant>
        <vt:i4>6</vt:i4>
      </vt:variant>
      <vt:variant>
        <vt:i4>0</vt:i4>
      </vt:variant>
      <vt:variant>
        <vt:i4>5</vt:i4>
      </vt:variant>
      <vt:variant>
        <vt:lpwstr>https://finances.gouv.cd/</vt:lpwstr>
      </vt:variant>
      <vt:variant>
        <vt:lpwstr/>
      </vt:variant>
      <vt:variant>
        <vt:i4>720977</vt:i4>
      </vt:variant>
      <vt:variant>
        <vt:i4>3</vt:i4>
      </vt:variant>
      <vt:variant>
        <vt:i4>0</vt:i4>
      </vt:variant>
      <vt:variant>
        <vt:i4>5</vt:i4>
      </vt:variant>
      <vt:variant>
        <vt:lpwstr>https://projects.worldbank.org/en/projects-operations/project-detail/P171821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MONTINDA</dc:creator>
  <cp:keywords/>
  <cp:lastModifiedBy>Compte Microsoft</cp:lastModifiedBy>
  <cp:revision>2</cp:revision>
  <cp:lastPrinted>2023-12-01T10:38:00Z</cp:lastPrinted>
  <dcterms:created xsi:type="dcterms:W3CDTF">2024-01-11T07:33:00Z</dcterms:created>
  <dcterms:modified xsi:type="dcterms:W3CDTF">2024-01-11T07:33:00Z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0x010100240B38477995B4499C5EFB814AE8359F</vt:lpwstr>
  </property>
  <property fmtid="{D5CDD505-2E9C-101B-9397-08002B2CF9AE}" pid="3" name="_ip_UnifiedCompliancePolicyUIAction">
    <vt:lpwstr/>
  </property>
  <property fmtid="{D5CDD505-2E9C-101B-9397-08002B2CF9AE}" pid="4" name="_ip_UnifiedCompliancePolicyProperties">
    <vt:lpwstr/>
  </property>
</Properties>
</file>