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9AC7" w14:textId="383CA956" w:rsidR="007D0BA5" w:rsidRPr="00CF60BD" w:rsidRDefault="000B480F" w:rsidP="007D0BA5">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t>Annexe A</w:t>
      </w:r>
    </w:p>
    <w:p w14:paraId="5EB145E2" w14:textId="34C3D4CC" w:rsidR="007D0BA5" w:rsidRPr="00CF60BD" w:rsidRDefault="00B83AFC" w:rsidP="00B83AFC">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t>A</w:t>
      </w:r>
      <w:r w:rsidR="000B480F">
        <w:rPr>
          <w:rFonts w:ascii="Calibri" w:hAnsi="Calibri"/>
          <w:b/>
          <w:color w:val="002060"/>
          <w:sz w:val="18"/>
        </w:rPr>
        <w:t>ppel à propositions (PCP) pour les partenaires de mise en œuvre</w:t>
      </w:r>
    </w:p>
    <w:p w14:paraId="60489607" w14:textId="2D43F241" w:rsidR="000B480F" w:rsidRDefault="00C8236B" w:rsidP="00E14F49">
      <w:pPr>
        <w:tabs>
          <w:tab w:val="center" w:pos="4320"/>
          <w:tab w:val="right" w:pos="8640"/>
        </w:tabs>
        <w:spacing w:after="0" w:line="240" w:lineRule="auto"/>
        <w:jc w:val="center"/>
        <w:rPr>
          <w:rFonts w:ascii="Calibri" w:hAnsi="Calibri"/>
          <w:b/>
          <w:color w:val="002060"/>
          <w:sz w:val="18"/>
        </w:rPr>
      </w:pPr>
      <w:r>
        <w:rPr>
          <w:rFonts w:ascii="Calibri" w:hAnsi="Calibri"/>
          <w:b/>
          <w:color w:val="002060"/>
          <w:sz w:val="18"/>
        </w:rPr>
        <w:t>(</w:t>
      </w:r>
      <w:proofErr w:type="gramStart"/>
      <w:r>
        <w:rPr>
          <w:rFonts w:ascii="Calibri" w:hAnsi="Calibri"/>
          <w:b/>
          <w:color w:val="002060"/>
          <w:sz w:val="18"/>
        </w:rPr>
        <w:t>pour</w:t>
      </w:r>
      <w:proofErr w:type="gramEnd"/>
      <w:r>
        <w:rPr>
          <w:rFonts w:ascii="Calibri" w:hAnsi="Calibri"/>
          <w:b/>
          <w:color w:val="002060"/>
          <w:sz w:val="18"/>
        </w:rPr>
        <w:t xml:space="preserve"> les organisations de la société civile - OSC)</w:t>
      </w:r>
    </w:p>
    <w:p w14:paraId="22B17A69" w14:textId="77777777" w:rsidR="00E14F49" w:rsidRPr="00E14F49" w:rsidRDefault="00E14F49" w:rsidP="00E14F49">
      <w:pPr>
        <w:tabs>
          <w:tab w:val="center" w:pos="4320"/>
          <w:tab w:val="right" w:pos="8640"/>
        </w:tabs>
        <w:spacing w:after="0" w:line="240" w:lineRule="auto"/>
        <w:jc w:val="center"/>
        <w:rPr>
          <w:rFonts w:ascii="Calibri" w:hAnsi="Calibri"/>
          <w:b/>
          <w:color w:val="002060"/>
          <w:sz w:val="18"/>
        </w:rPr>
      </w:pPr>
    </w:p>
    <w:p w14:paraId="775ED8A4" w14:textId="2566EE98" w:rsidR="00DB5157" w:rsidRPr="00B8000E" w:rsidRDefault="00DB5157" w:rsidP="00B8000E">
      <w:pPr>
        <w:spacing w:after="0" w:line="240" w:lineRule="auto"/>
        <w:jc w:val="center"/>
        <w:rPr>
          <w:rFonts w:ascii="Calibri" w:eastAsia="Calibri" w:hAnsi="Calibri" w:cs="Calibri"/>
          <w:b/>
          <w:bCs/>
          <w:color w:val="0070C0"/>
          <w:sz w:val="18"/>
          <w:szCs w:val="18"/>
          <w:u w:val="single"/>
        </w:rPr>
      </w:pPr>
      <w:r>
        <w:rPr>
          <w:rFonts w:ascii="Calibri" w:hAnsi="Calibri"/>
          <w:b/>
          <w:color w:val="0070C0"/>
          <w:sz w:val="18"/>
          <w:u w:val="single"/>
        </w:rPr>
        <w:t>Section 1</w:t>
      </w:r>
    </w:p>
    <w:p w14:paraId="7034449D" w14:textId="77777777" w:rsidR="00DB5157" w:rsidRPr="001520EA" w:rsidRDefault="00DB5157" w:rsidP="00B8000E">
      <w:pPr>
        <w:spacing w:after="0" w:line="240" w:lineRule="auto"/>
        <w:rPr>
          <w:rFonts w:ascii="Calibri" w:eastAsia="Calibri" w:hAnsi="Calibri" w:cs="Calibri"/>
          <w:b/>
          <w:bCs/>
          <w:sz w:val="18"/>
          <w:szCs w:val="18"/>
        </w:rPr>
      </w:pPr>
    </w:p>
    <w:p w14:paraId="18ABD96A" w14:textId="5DD15F99" w:rsidR="000B480F" w:rsidRPr="00DC7203" w:rsidRDefault="000B480F" w:rsidP="00B8000E">
      <w:pPr>
        <w:spacing w:after="0" w:line="240" w:lineRule="auto"/>
        <w:rPr>
          <w:rFonts w:ascii="Calibri" w:eastAsia="Calibri" w:hAnsi="Calibri" w:cs="Calibri"/>
          <w:b/>
          <w:bCs/>
          <w:sz w:val="18"/>
          <w:szCs w:val="18"/>
          <w:lang w:val="fr-BE"/>
        </w:rPr>
      </w:pPr>
      <w:r w:rsidRPr="00DC7203">
        <w:rPr>
          <w:rFonts w:ascii="Calibri" w:hAnsi="Calibri"/>
          <w:b/>
          <w:sz w:val="18"/>
          <w:lang w:val="fr-BE"/>
        </w:rPr>
        <w:t xml:space="preserve">N° CFP </w:t>
      </w:r>
      <w:r w:rsidR="006031CF" w:rsidRPr="00DC7203">
        <w:rPr>
          <w:rFonts w:ascii="Calibri" w:eastAsia="Calibri" w:hAnsi="Calibri" w:cs="Calibri"/>
          <w:b/>
          <w:spacing w:val="-3"/>
          <w:sz w:val="18"/>
          <w:szCs w:val="18"/>
          <w:lang w:val="fr-BE" w:bidi="fr-FR"/>
        </w:rPr>
        <w:t>UNW-AP-WPS- CFP-2024</w:t>
      </w:r>
    </w:p>
    <w:p w14:paraId="5A47BB06" w14:textId="77777777" w:rsidR="000B480F" w:rsidRPr="00DC7203" w:rsidRDefault="000B480F" w:rsidP="00B8000E">
      <w:pPr>
        <w:spacing w:after="0" w:line="240" w:lineRule="auto"/>
        <w:rPr>
          <w:rFonts w:ascii="Calibri" w:eastAsia="Calibri" w:hAnsi="Calibri" w:cs="Calibri"/>
          <w:sz w:val="18"/>
          <w:szCs w:val="18"/>
          <w:lang w:val="fr-BE"/>
        </w:rPr>
      </w:pPr>
    </w:p>
    <w:p w14:paraId="0CDEC4E7" w14:textId="28902932" w:rsidR="000B480F" w:rsidRPr="00B8000E" w:rsidRDefault="000B480F" w:rsidP="00950AE7">
      <w:pPr>
        <w:pStyle w:val="Paragraphedeliste"/>
        <w:numPr>
          <w:ilvl w:val="0"/>
          <w:numId w:val="6"/>
        </w:numPr>
        <w:tabs>
          <w:tab w:val="center" w:pos="4320"/>
          <w:tab w:val="right" w:pos="8640"/>
        </w:tabs>
        <w:spacing w:after="0" w:line="240" w:lineRule="auto"/>
        <w:rPr>
          <w:rFonts w:ascii="Calibri" w:eastAsia="Times New Roman" w:hAnsi="Calibri" w:cs="Calibri"/>
          <w:b/>
          <w:color w:val="0070C0"/>
          <w:sz w:val="18"/>
          <w:szCs w:val="18"/>
        </w:rPr>
      </w:pPr>
      <w:r>
        <w:rPr>
          <w:rFonts w:ascii="Calibri" w:hAnsi="Calibri"/>
          <w:b/>
          <w:color w:val="0070C0"/>
          <w:sz w:val="18"/>
        </w:rPr>
        <w:t>Lettre de CFP à l’intention des partenaires de mise en œuvre</w:t>
      </w:r>
    </w:p>
    <w:p w14:paraId="59347EB9" w14:textId="77777777" w:rsidR="000B480F" w:rsidRPr="001520EA" w:rsidRDefault="000B480F" w:rsidP="00B8000E">
      <w:pPr>
        <w:spacing w:after="0" w:line="240" w:lineRule="auto"/>
        <w:rPr>
          <w:rFonts w:ascii="Calibri" w:eastAsia="Calibri" w:hAnsi="Calibri" w:cs="Calibri"/>
          <w:sz w:val="18"/>
          <w:szCs w:val="18"/>
        </w:rPr>
      </w:pPr>
    </w:p>
    <w:p w14:paraId="4DEE70DF" w14:textId="347552A0" w:rsidR="000B480F" w:rsidRPr="00B8000E" w:rsidRDefault="006470FD" w:rsidP="00B5250C">
      <w:pPr>
        <w:spacing w:after="0" w:line="240" w:lineRule="auto"/>
        <w:jc w:val="both"/>
        <w:rPr>
          <w:rFonts w:ascii="Calibri" w:eastAsia="Calibri" w:hAnsi="Calibri" w:cs="Calibri"/>
          <w:spacing w:val="-2"/>
          <w:sz w:val="18"/>
          <w:szCs w:val="18"/>
        </w:rPr>
      </w:pPr>
      <w:r>
        <w:rPr>
          <w:rFonts w:ascii="Calibri" w:hAnsi="Calibri"/>
          <w:sz w:val="18"/>
        </w:rPr>
        <w:t xml:space="preserve">ONU Femmes </w:t>
      </w:r>
      <w:r w:rsidRPr="004E14C0">
        <w:rPr>
          <w:rFonts w:ascii="Calibri" w:hAnsi="Calibri"/>
          <w:b/>
          <w:bCs/>
          <w:sz w:val="18"/>
        </w:rPr>
        <w:t xml:space="preserve">prévoit d’engager </w:t>
      </w:r>
      <w:r w:rsidR="00F817AA" w:rsidRPr="004E14C0">
        <w:rPr>
          <w:rFonts w:ascii="Calibri" w:hAnsi="Calibri"/>
          <w:b/>
          <w:bCs/>
          <w:sz w:val="18"/>
          <w:u w:val="single"/>
        </w:rPr>
        <w:t>deux</w:t>
      </w:r>
      <w:r w:rsidRPr="004E14C0">
        <w:rPr>
          <w:rFonts w:ascii="Calibri" w:hAnsi="Calibri"/>
          <w:b/>
          <w:bCs/>
          <w:sz w:val="18"/>
          <w:u w:val="single"/>
        </w:rPr>
        <w:t xml:space="preserve"> </w:t>
      </w:r>
      <w:r w:rsidR="004E14C0" w:rsidRPr="004E14C0">
        <w:rPr>
          <w:rFonts w:ascii="Calibri" w:hAnsi="Calibri"/>
          <w:b/>
          <w:bCs/>
          <w:sz w:val="18"/>
          <w:u w:val="single"/>
        </w:rPr>
        <w:t xml:space="preserve">(2) </w:t>
      </w:r>
      <w:r w:rsidRPr="004E14C0">
        <w:rPr>
          <w:rFonts w:ascii="Calibri" w:hAnsi="Calibri"/>
          <w:b/>
          <w:bCs/>
          <w:sz w:val="18"/>
          <w:u w:val="single"/>
        </w:rPr>
        <w:t>partenaire</w:t>
      </w:r>
      <w:r w:rsidR="00F817AA" w:rsidRPr="004E14C0">
        <w:rPr>
          <w:rFonts w:ascii="Calibri" w:hAnsi="Calibri"/>
          <w:b/>
          <w:bCs/>
          <w:sz w:val="18"/>
          <w:u w:val="single"/>
        </w:rPr>
        <w:t>s</w:t>
      </w:r>
      <w:r w:rsidRPr="004E14C0">
        <w:rPr>
          <w:rFonts w:ascii="Calibri" w:hAnsi="Calibri"/>
          <w:b/>
          <w:bCs/>
          <w:sz w:val="18"/>
          <w:u w:val="single"/>
        </w:rPr>
        <w:t xml:space="preserve"> de mise en œuvre</w:t>
      </w:r>
      <w:r w:rsidR="004E14C0" w:rsidRPr="004E14C0">
        <w:rPr>
          <w:rFonts w:ascii="Calibri" w:hAnsi="Calibri"/>
          <w:b/>
          <w:bCs/>
          <w:sz w:val="18"/>
          <w:u w:val="single"/>
        </w:rPr>
        <w:t xml:space="preserve"> (PMO)</w:t>
      </w:r>
      <w:r>
        <w:rPr>
          <w:rFonts w:ascii="Calibri" w:hAnsi="Calibri"/>
          <w:sz w:val="18"/>
        </w:rPr>
        <w:t xml:space="preserve"> tel que défini conformément à ces documents. ONU Femmes souhaite maintenant recevoir des propositions cachetées de soumissionnaires qualifiés à répondre aux exigences définies dans les termes de référence d’ONU Femmes. </w:t>
      </w:r>
    </w:p>
    <w:p w14:paraId="32D4FF0E" w14:textId="77777777" w:rsidR="0066299D" w:rsidRPr="001520EA" w:rsidRDefault="0066299D" w:rsidP="00CE3345">
      <w:pPr>
        <w:spacing w:after="0" w:line="240" w:lineRule="auto"/>
        <w:jc w:val="both"/>
        <w:rPr>
          <w:rFonts w:ascii="Calibri" w:eastAsia="Calibri" w:hAnsi="Calibri" w:cs="Calibri"/>
          <w:spacing w:val="-2"/>
          <w:sz w:val="18"/>
          <w:szCs w:val="18"/>
        </w:rPr>
      </w:pPr>
    </w:p>
    <w:p w14:paraId="4F6D09E8" w14:textId="73F4ACAE" w:rsidR="000B480F" w:rsidRPr="006031CF" w:rsidRDefault="000B480F" w:rsidP="00CE3345">
      <w:pPr>
        <w:spacing w:after="0" w:line="240" w:lineRule="auto"/>
        <w:jc w:val="both"/>
        <w:rPr>
          <w:rFonts w:ascii="Calibri" w:eastAsia="Calibri" w:hAnsi="Calibri" w:cs="Calibri"/>
          <w:b/>
          <w:sz w:val="18"/>
          <w:szCs w:val="18"/>
        </w:rPr>
      </w:pPr>
      <w:r>
        <w:rPr>
          <w:rFonts w:ascii="Calibri" w:hAnsi="Calibri"/>
          <w:sz w:val="18"/>
        </w:rPr>
        <w:t>Les propositions doivent être reçues par ONU Femmes à l’adress</w:t>
      </w:r>
      <w:r w:rsidR="006031CF">
        <w:rPr>
          <w:rFonts w:ascii="Calibri" w:hAnsi="Calibri"/>
          <w:sz w:val="18"/>
        </w:rPr>
        <w:t xml:space="preserve">e indiquée au plus tard à </w:t>
      </w:r>
      <w:r w:rsidR="006031CF" w:rsidRPr="006031CF">
        <w:rPr>
          <w:rFonts w:ascii="Calibri" w:hAnsi="Calibri"/>
          <w:b/>
          <w:sz w:val="18"/>
        </w:rPr>
        <w:t>23h59 heure de Kinshasa</w:t>
      </w:r>
      <w:r w:rsidRPr="006031CF">
        <w:rPr>
          <w:rFonts w:ascii="Calibri" w:hAnsi="Calibri"/>
          <w:b/>
          <w:sz w:val="18"/>
        </w:rPr>
        <w:t>_____</w:t>
      </w:r>
      <w:r w:rsidR="006031CF" w:rsidRPr="006031CF">
        <w:rPr>
          <w:rFonts w:ascii="Calibri" w:hAnsi="Calibri"/>
          <w:b/>
          <w:sz w:val="18"/>
        </w:rPr>
        <w:t xml:space="preserve"> le </w:t>
      </w:r>
      <w:r w:rsidR="000648EC">
        <w:rPr>
          <w:rFonts w:ascii="Calibri" w:hAnsi="Calibri"/>
          <w:b/>
          <w:sz w:val="18"/>
        </w:rPr>
        <w:t>2</w:t>
      </w:r>
      <w:r w:rsidR="004E14C0">
        <w:rPr>
          <w:rFonts w:ascii="Calibri" w:hAnsi="Calibri"/>
          <w:b/>
          <w:sz w:val="18"/>
        </w:rPr>
        <w:t>5</w:t>
      </w:r>
      <w:r w:rsidR="006031CF" w:rsidRPr="006031CF">
        <w:rPr>
          <w:rFonts w:ascii="Calibri" w:hAnsi="Calibri"/>
          <w:b/>
          <w:sz w:val="18"/>
        </w:rPr>
        <w:t xml:space="preserve"> novembre 2024</w:t>
      </w:r>
      <w:r w:rsidR="004E14C0">
        <w:rPr>
          <w:rFonts w:ascii="Calibri" w:hAnsi="Calibri"/>
          <w:b/>
          <w:sz w:val="18"/>
        </w:rPr>
        <w:t xml:space="preserve"> (</w:t>
      </w:r>
      <w:r w:rsidR="00001D88">
        <w:rPr>
          <w:rFonts w:ascii="Calibri" w:hAnsi="Calibri"/>
          <w:b/>
          <w:sz w:val="18"/>
        </w:rPr>
        <w:t>lundi</w:t>
      </w:r>
      <w:r w:rsidR="004E14C0">
        <w:rPr>
          <w:rFonts w:ascii="Calibri" w:hAnsi="Calibri"/>
          <w:b/>
          <w:sz w:val="18"/>
        </w:rPr>
        <w:t>).</w:t>
      </w:r>
    </w:p>
    <w:p w14:paraId="70876374" w14:textId="77777777" w:rsidR="0000461E" w:rsidRPr="001520EA" w:rsidRDefault="0000461E" w:rsidP="00CE3345">
      <w:pPr>
        <w:spacing w:after="0" w:line="240" w:lineRule="auto"/>
        <w:jc w:val="both"/>
        <w:rPr>
          <w:rFonts w:ascii="Calibri" w:eastAsia="Calibri" w:hAnsi="Calibri" w:cs="Calibri"/>
          <w:sz w:val="18"/>
          <w:szCs w:val="18"/>
        </w:rPr>
      </w:pPr>
    </w:p>
    <w:p w14:paraId="4065C605" w14:textId="37F97513" w:rsidR="004021DE" w:rsidRPr="00B8000E" w:rsidRDefault="004021DE" w:rsidP="00CE3345">
      <w:pPr>
        <w:spacing w:after="0" w:line="240" w:lineRule="auto"/>
        <w:jc w:val="both"/>
        <w:rPr>
          <w:rFonts w:ascii="Calibri" w:eastAsia="Calibri" w:hAnsi="Calibri" w:cs="Calibri"/>
          <w:spacing w:val="-2"/>
          <w:sz w:val="18"/>
          <w:szCs w:val="18"/>
        </w:rPr>
      </w:pPr>
      <w:r>
        <w:rPr>
          <w:rFonts w:ascii="Calibri" w:hAnsi="Calibri"/>
          <w:b/>
          <w:sz w:val="18"/>
        </w:rPr>
        <w:t>La fourchette budgétaire pour cette proposition doit être de</w:t>
      </w:r>
      <w:r w:rsidR="006031CF">
        <w:rPr>
          <w:rFonts w:ascii="Calibri" w:hAnsi="Calibri"/>
          <w:sz w:val="18"/>
        </w:rPr>
        <w:t xml:space="preserve"> </w:t>
      </w:r>
      <w:r w:rsidR="006031CF" w:rsidRPr="006031CF">
        <w:rPr>
          <w:rFonts w:ascii="Calibri" w:hAnsi="Calibri"/>
          <w:b/>
          <w:sz w:val="18"/>
        </w:rPr>
        <w:t>40 000$USD-200 000$USD</w:t>
      </w:r>
      <w:r>
        <w:rPr>
          <w:rFonts w:ascii="Calibri" w:hAnsi="Calibri"/>
          <w:sz w:val="18"/>
        </w:rPr>
        <w:t xml:space="preserve"> (Min. – Max.</w:t>
      </w:r>
      <w:r w:rsidR="00590518" w:rsidRPr="00B8000E">
        <w:rPr>
          <w:rStyle w:val="Appelnotedebasdep"/>
          <w:rFonts w:ascii="Calibri" w:eastAsia="Calibri" w:hAnsi="Calibri" w:cs="Calibri"/>
          <w:sz w:val="18"/>
          <w:szCs w:val="18"/>
          <w:lang w:val="en-CA"/>
        </w:rPr>
        <w:footnoteReference w:id="2"/>
      </w:r>
      <w:r>
        <w:rPr>
          <w:rFonts w:ascii="Calibri" w:hAnsi="Calibri"/>
          <w:sz w:val="18"/>
        </w:rPr>
        <w:t>)]</w:t>
      </w:r>
    </w:p>
    <w:p w14:paraId="3F6E9A63" w14:textId="1D3B7246" w:rsidR="00462FFC" w:rsidRPr="001520EA" w:rsidRDefault="00462FFC" w:rsidP="00B8000E">
      <w:pPr>
        <w:tabs>
          <w:tab w:val="left" w:pos="-720"/>
          <w:tab w:val="left" w:pos="1440"/>
        </w:tabs>
        <w:suppressAutoHyphens/>
        <w:spacing w:after="0" w:line="240" w:lineRule="auto"/>
        <w:jc w:val="right"/>
        <w:rPr>
          <w:rFonts w:ascii="Calibri" w:eastAsia="Calibri" w:hAnsi="Calibri" w:cs="Calibri"/>
          <w:spacing w:val="-2"/>
          <w:sz w:val="18"/>
          <w:szCs w:val="18"/>
        </w:rPr>
      </w:pPr>
    </w:p>
    <w:tbl>
      <w:tblPr>
        <w:tblStyle w:val="Grilledutableau"/>
        <w:tblW w:w="9090" w:type="dxa"/>
        <w:tblLook w:val="04A0" w:firstRow="1" w:lastRow="0" w:firstColumn="1" w:lastColumn="0" w:noHBand="0" w:noVBand="1"/>
      </w:tblPr>
      <w:tblGrid>
        <w:gridCol w:w="4855"/>
        <w:gridCol w:w="4235"/>
      </w:tblGrid>
      <w:tr w:rsidR="00682D37" w:rsidRPr="00B8000E" w14:paraId="5756B7B0" w14:textId="77777777" w:rsidTr="005D6A57">
        <w:tc>
          <w:tcPr>
            <w:tcW w:w="4855" w:type="dxa"/>
            <w:shd w:val="clear" w:color="auto" w:fill="D5DCE4" w:themeFill="text2" w:themeFillTint="33"/>
          </w:tcPr>
          <w:p w14:paraId="2A391F88" w14:textId="522D7A00" w:rsidR="00682D37" w:rsidRPr="00B8000E" w:rsidRDefault="00215AF7" w:rsidP="00B8000E">
            <w:pPr>
              <w:tabs>
                <w:tab w:val="left" w:pos="-720"/>
                <w:tab w:val="left" w:pos="1440"/>
              </w:tabs>
              <w:suppressAutoHyphens/>
              <w:rPr>
                <w:rFonts w:cs="Calibri"/>
                <w:b/>
                <w:spacing w:val="-2"/>
                <w:sz w:val="18"/>
                <w:szCs w:val="18"/>
              </w:rPr>
            </w:pPr>
            <w:r>
              <w:rPr>
                <w:b/>
                <w:sz w:val="18"/>
              </w:rPr>
              <w:t xml:space="preserve">Cet appel à propositions d’ONU Femmes est constitué de </w:t>
            </w:r>
            <w:r>
              <w:rPr>
                <w:b/>
                <w:sz w:val="18"/>
                <w:u w:val="single"/>
              </w:rPr>
              <w:t xml:space="preserve">deux </w:t>
            </w:r>
            <w:r>
              <w:rPr>
                <w:b/>
                <w:sz w:val="18"/>
              </w:rPr>
              <w:t>sections :</w:t>
            </w:r>
          </w:p>
        </w:tc>
        <w:tc>
          <w:tcPr>
            <w:tcW w:w="4235" w:type="dxa"/>
            <w:shd w:val="clear" w:color="auto" w:fill="D5DCE4" w:themeFill="text2" w:themeFillTint="33"/>
          </w:tcPr>
          <w:p w14:paraId="6C7B757A" w14:textId="197493EB" w:rsidR="00682D37" w:rsidRPr="00B8000E" w:rsidRDefault="004A538B" w:rsidP="00B8000E">
            <w:pPr>
              <w:tabs>
                <w:tab w:val="left" w:pos="-720"/>
                <w:tab w:val="left" w:pos="1440"/>
              </w:tabs>
              <w:suppressAutoHyphens/>
              <w:jc w:val="center"/>
              <w:rPr>
                <w:rFonts w:cs="Calibri"/>
                <w:b/>
                <w:spacing w:val="-2"/>
                <w:sz w:val="18"/>
                <w:szCs w:val="18"/>
              </w:rPr>
            </w:pPr>
            <w:r>
              <w:rPr>
                <w:b/>
                <w:sz w:val="18"/>
              </w:rPr>
              <w:t>Documents à remplir par les soumissionnaires et retournés dans le cadre de leur proposition (obligatoire)</w:t>
            </w:r>
          </w:p>
        </w:tc>
      </w:tr>
      <w:tr w:rsidR="00682D37" w:rsidRPr="00B8000E" w14:paraId="7EF92D49" w14:textId="77777777" w:rsidTr="005D6A57">
        <w:tc>
          <w:tcPr>
            <w:tcW w:w="4855" w:type="dxa"/>
          </w:tcPr>
          <w:p w14:paraId="53DBCA1A" w14:textId="77777777" w:rsidR="00682D37" w:rsidRDefault="007C472C" w:rsidP="00CE3345">
            <w:pPr>
              <w:tabs>
                <w:tab w:val="left" w:pos="-720"/>
                <w:tab w:val="left" w:pos="1440"/>
              </w:tabs>
              <w:suppressAutoHyphens/>
              <w:jc w:val="both"/>
              <w:rPr>
                <w:rFonts w:cs="Calibri"/>
                <w:b/>
                <w:color w:val="0070C0"/>
                <w:spacing w:val="-2"/>
                <w:sz w:val="18"/>
                <w:szCs w:val="18"/>
                <w:u w:val="single"/>
              </w:rPr>
            </w:pPr>
            <w:r>
              <w:rPr>
                <w:b/>
                <w:color w:val="0070C0"/>
                <w:sz w:val="18"/>
                <w:u w:val="single"/>
              </w:rPr>
              <w:t xml:space="preserve">Section 1 </w:t>
            </w:r>
          </w:p>
          <w:p w14:paraId="31E52841" w14:textId="77777777" w:rsidR="00DC2F38" w:rsidRPr="00B8000E" w:rsidRDefault="00DC2F38" w:rsidP="00CE3345">
            <w:pPr>
              <w:pStyle w:val="Paragraphedeliste"/>
              <w:numPr>
                <w:ilvl w:val="0"/>
                <w:numId w:val="7"/>
              </w:numPr>
              <w:jc w:val="both"/>
              <w:rPr>
                <w:rFonts w:cs="Calibri"/>
                <w:spacing w:val="-2"/>
                <w:sz w:val="18"/>
                <w:szCs w:val="18"/>
              </w:rPr>
            </w:pPr>
            <w:r>
              <w:rPr>
                <w:sz w:val="18"/>
              </w:rPr>
              <w:t>Lettre de CFP à l’intention des partenaires de mise en œuvre</w:t>
            </w:r>
          </w:p>
          <w:p w14:paraId="3F46132A" w14:textId="77777777" w:rsidR="00DC2F38" w:rsidRPr="00B8000E" w:rsidRDefault="00DC2F38" w:rsidP="00CE3345">
            <w:pPr>
              <w:pStyle w:val="Paragraphedeliste"/>
              <w:numPr>
                <w:ilvl w:val="0"/>
                <w:numId w:val="7"/>
              </w:numPr>
              <w:jc w:val="both"/>
              <w:rPr>
                <w:rFonts w:cs="Calibri"/>
                <w:spacing w:val="-2"/>
                <w:sz w:val="18"/>
                <w:szCs w:val="18"/>
              </w:rPr>
            </w:pPr>
            <w:r>
              <w:rPr>
                <w:sz w:val="18"/>
              </w:rPr>
              <w:t>Fiche technique de proposition pour les partenaires de mise en œuvre</w:t>
            </w:r>
          </w:p>
          <w:p w14:paraId="7E5A0C05" w14:textId="77777777" w:rsidR="00DC2F38" w:rsidRPr="00B8000E" w:rsidRDefault="00DC2F38" w:rsidP="00CE3345">
            <w:pPr>
              <w:pStyle w:val="Paragraphedeliste"/>
              <w:numPr>
                <w:ilvl w:val="0"/>
                <w:numId w:val="7"/>
              </w:numPr>
              <w:jc w:val="both"/>
              <w:rPr>
                <w:rFonts w:cs="Calibri"/>
                <w:spacing w:val="-2"/>
                <w:sz w:val="18"/>
                <w:szCs w:val="18"/>
              </w:rPr>
            </w:pPr>
            <w:r>
              <w:rPr>
                <w:sz w:val="18"/>
              </w:rPr>
              <w:t>Termes de référence ONU Femmes</w:t>
            </w:r>
          </w:p>
          <w:p w14:paraId="5F8C0CE2" w14:textId="038728E0" w:rsidR="00DC2F38" w:rsidRPr="003953DD" w:rsidRDefault="00DC2F38" w:rsidP="00CE3345">
            <w:pPr>
              <w:pStyle w:val="Paragraphedeliste"/>
              <w:numPr>
                <w:ilvl w:val="0"/>
                <w:numId w:val="7"/>
              </w:numPr>
              <w:jc w:val="both"/>
              <w:rPr>
                <w:rFonts w:cs="Calibri"/>
                <w:spacing w:val="-2"/>
                <w:sz w:val="18"/>
                <w:szCs w:val="18"/>
              </w:rPr>
            </w:pPr>
            <w:r>
              <w:rPr>
                <w:sz w:val="18"/>
              </w:rPr>
              <w:t>Acceptation des</w:t>
            </w:r>
            <w:r w:rsidRPr="004E14C0">
              <w:rPr>
                <w:sz w:val="18"/>
              </w:rPr>
              <w:t xml:space="preserve"> </w:t>
            </w:r>
            <w:r w:rsidR="001520EA" w:rsidRPr="004E14C0">
              <w:rPr>
                <w:sz w:val="18"/>
              </w:rPr>
              <w:t>termes</w:t>
            </w:r>
            <w:r w:rsidRPr="004E14C0">
              <w:rPr>
                <w:sz w:val="18"/>
              </w:rPr>
              <w:t xml:space="preserve"> </w:t>
            </w:r>
            <w:r>
              <w:rPr>
                <w:sz w:val="18"/>
              </w:rPr>
              <w:t>et des conditions prévues dans l’accord de partenariat</w:t>
            </w:r>
          </w:p>
          <w:p w14:paraId="3965623E" w14:textId="1FEA9730" w:rsidR="00302CDD" w:rsidRPr="007818FC" w:rsidRDefault="00DC2F38" w:rsidP="007818FC">
            <w:pPr>
              <w:pStyle w:val="Paragraphedeliste"/>
              <w:numPr>
                <w:ilvl w:val="0"/>
                <w:numId w:val="7"/>
              </w:numPr>
              <w:jc w:val="both"/>
              <w:rPr>
                <w:rFonts w:cs="Calibri"/>
                <w:spacing w:val="-3"/>
                <w:sz w:val="18"/>
                <w:szCs w:val="18"/>
              </w:rPr>
            </w:pPr>
            <w:r>
              <w:rPr>
                <w:b/>
                <w:sz w:val="18"/>
              </w:rPr>
              <w:t>Annexe A-1</w:t>
            </w:r>
            <w:r>
              <w:rPr>
                <w:sz w:val="18"/>
              </w:rPr>
              <w:t xml:space="preserve"> Exigences obligatoires/Préqualification </w:t>
            </w:r>
          </w:p>
          <w:p w14:paraId="033D792B" w14:textId="1BEECC8A" w:rsidR="00DC2F38" w:rsidRPr="007818FC" w:rsidRDefault="00DC2F38" w:rsidP="007818FC">
            <w:pPr>
              <w:pStyle w:val="Paragraphedeliste"/>
              <w:ind w:left="360"/>
              <w:jc w:val="both"/>
              <w:rPr>
                <w:rFonts w:cs="Calibri"/>
                <w:b/>
                <w:spacing w:val="-2"/>
                <w:sz w:val="18"/>
                <w:szCs w:val="18"/>
              </w:rPr>
            </w:pPr>
            <w:r>
              <w:rPr>
                <w:sz w:val="18"/>
              </w:rPr>
              <w:t>Critères et aspects contractuels</w:t>
            </w:r>
          </w:p>
        </w:tc>
        <w:tc>
          <w:tcPr>
            <w:tcW w:w="4235" w:type="dxa"/>
          </w:tcPr>
          <w:p w14:paraId="74B608AA" w14:textId="77777777" w:rsidR="00A46F4F" w:rsidRDefault="00A46F4F" w:rsidP="003953DD">
            <w:pPr>
              <w:tabs>
                <w:tab w:val="left" w:pos="-720"/>
                <w:tab w:val="left" w:pos="1440"/>
              </w:tabs>
              <w:suppressAutoHyphens/>
              <w:jc w:val="both"/>
              <w:rPr>
                <w:rFonts w:cs="Calibri"/>
                <w:b/>
                <w:spacing w:val="-2"/>
                <w:sz w:val="18"/>
                <w:szCs w:val="18"/>
                <w:lang w:val="en-CA"/>
              </w:rPr>
            </w:pPr>
          </w:p>
          <w:p w14:paraId="52669997" w14:textId="16451EA9" w:rsidR="00332971" w:rsidRDefault="00236EF8" w:rsidP="003953DD">
            <w:pPr>
              <w:tabs>
                <w:tab w:val="left" w:pos="-720"/>
                <w:tab w:val="left" w:pos="1440"/>
              </w:tabs>
              <w:suppressAutoHyphens/>
              <w:jc w:val="both"/>
              <w:rPr>
                <w:rFonts w:cs="Calibri"/>
                <w:spacing w:val="-2"/>
                <w:sz w:val="18"/>
                <w:szCs w:val="18"/>
              </w:rPr>
            </w:pPr>
            <w:r>
              <w:rPr>
                <w:b/>
                <w:sz w:val="18"/>
              </w:rPr>
              <w:t>Annexe A-1</w:t>
            </w:r>
            <w:r>
              <w:rPr>
                <w:sz w:val="18"/>
              </w:rPr>
              <w:t xml:space="preserve"> Exigences obligatoires/Préqualification            </w:t>
            </w:r>
          </w:p>
          <w:p w14:paraId="058425A8" w14:textId="1306CDF1" w:rsidR="00682D37" w:rsidRDefault="00332971" w:rsidP="00CE3345">
            <w:pPr>
              <w:tabs>
                <w:tab w:val="left" w:pos="-720"/>
                <w:tab w:val="left" w:pos="1440"/>
              </w:tabs>
              <w:suppressAutoHyphens/>
              <w:jc w:val="both"/>
              <w:rPr>
                <w:rFonts w:cs="Calibri"/>
                <w:spacing w:val="-2"/>
                <w:sz w:val="18"/>
                <w:szCs w:val="18"/>
              </w:rPr>
            </w:pPr>
            <w:r>
              <w:rPr>
                <w:sz w:val="18"/>
              </w:rPr>
              <w:t xml:space="preserve">                    Critères et aspects contractuels</w:t>
            </w:r>
          </w:p>
          <w:p w14:paraId="685E2688" w14:textId="37CB94A2" w:rsidR="00DC2F38" w:rsidRPr="00B8000E" w:rsidRDefault="00DC2F38" w:rsidP="00CE3345">
            <w:pPr>
              <w:tabs>
                <w:tab w:val="left" w:pos="-720"/>
                <w:tab w:val="left" w:pos="1440"/>
              </w:tabs>
              <w:suppressAutoHyphens/>
              <w:jc w:val="both"/>
              <w:rPr>
                <w:rFonts w:cs="Calibri"/>
                <w:spacing w:val="-2"/>
                <w:sz w:val="18"/>
                <w:szCs w:val="18"/>
                <w:lang w:val="en-CA"/>
              </w:rPr>
            </w:pPr>
          </w:p>
        </w:tc>
      </w:tr>
      <w:tr w:rsidR="00682D37" w:rsidRPr="00B8000E" w14:paraId="640A0F89" w14:textId="77777777" w:rsidTr="005D6A57">
        <w:tc>
          <w:tcPr>
            <w:tcW w:w="4855" w:type="dxa"/>
          </w:tcPr>
          <w:p w14:paraId="7708D8DC" w14:textId="77777777" w:rsidR="00682D37" w:rsidRDefault="00DC2F38" w:rsidP="00CE3345">
            <w:pPr>
              <w:tabs>
                <w:tab w:val="left" w:pos="-720"/>
                <w:tab w:val="left" w:pos="1440"/>
              </w:tabs>
              <w:suppressAutoHyphens/>
              <w:jc w:val="both"/>
              <w:rPr>
                <w:rFonts w:cs="Calibri"/>
                <w:b/>
                <w:color w:val="0070C0"/>
                <w:spacing w:val="-2"/>
                <w:sz w:val="18"/>
                <w:szCs w:val="18"/>
                <w:u w:val="single"/>
              </w:rPr>
            </w:pPr>
            <w:r>
              <w:rPr>
                <w:b/>
                <w:color w:val="0070C0"/>
                <w:sz w:val="18"/>
                <w:u w:val="single"/>
              </w:rPr>
              <w:t>Section 2</w:t>
            </w:r>
          </w:p>
          <w:p w14:paraId="6934E38A" w14:textId="4969CADE" w:rsidR="00DC2F38" w:rsidRDefault="00DC2F38" w:rsidP="00CE3345">
            <w:pPr>
              <w:pStyle w:val="Paragraphedeliste"/>
              <w:numPr>
                <w:ilvl w:val="0"/>
                <w:numId w:val="20"/>
              </w:numPr>
              <w:tabs>
                <w:tab w:val="left" w:pos="-720"/>
                <w:tab w:val="left" w:pos="1440"/>
              </w:tabs>
              <w:suppressAutoHyphens/>
              <w:jc w:val="both"/>
              <w:rPr>
                <w:rFonts w:cs="Calibri"/>
                <w:spacing w:val="-2"/>
                <w:sz w:val="18"/>
                <w:szCs w:val="18"/>
              </w:rPr>
            </w:pPr>
            <w:r>
              <w:rPr>
                <w:sz w:val="18"/>
              </w:rPr>
              <w:t>Instructions aux soumissionnaires, qui comprennent les éléments suivants :</w:t>
            </w:r>
          </w:p>
          <w:p w14:paraId="5B4ECB3D" w14:textId="5E377ECB" w:rsidR="00056D7B" w:rsidRPr="007818FC" w:rsidRDefault="00DC2F38" w:rsidP="007818FC">
            <w:pPr>
              <w:pStyle w:val="Paragraphedeliste"/>
              <w:tabs>
                <w:tab w:val="left" w:pos="-720"/>
                <w:tab w:val="left" w:pos="1440"/>
              </w:tabs>
              <w:suppressAutoHyphens/>
              <w:ind w:left="360"/>
              <w:jc w:val="both"/>
              <w:rPr>
                <w:rFonts w:cs="Calibri"/>
                <w:spacing w:val="-2"/>
                <w:sz w:val="18"/>
                <w:szCs w:val="18"/>
              </w:rPr>
            </w:pPr>
            <w:r>
              <w:rPr>
                <w:b/>
                <w:sz w:val="18"/>
              </w:rPr>
              <w:t>Annexe A-2</w:t>
            </w:r>
            <w:r>
              <w:rPr>
                <w:sz w:val="18"/>
              </w:rPr>
              <w:t xml:space="preserve"> Formulaire de soumission de proposition technique</w:t>
            </w:r>
          </w:p>
          <w:p w14:paraId="4C594D68" w14:textId="369BF5CA" w:rsidR="00056D7B" w:rsidRPr="00B8000E" w:rsidRDefault="00DC2F38" w:rsidP="007818FC">
            <w:pPr>
              <w:pStyle w:val="Paragraphedeliste"/>
              <w:tabs>
                <w:tab w:val="left" w:pos="-720"/>
                <w:tab w:val="left" w:pos="1440"/>
              </w:tabs>
              <w:suppressAutoHyphens/>
              <w:ind w:left="360"/>
              <w:jc w:val="both"/>
              <w:rPr>
                <w:rFonts w:cs="Calibri"/>
                <w:spacing w:val="-2"/>
                <w:sz w:val="18"/>
                <w:szCs w:val="18"/>
              </w:rPr>
            </w:pPr>
            <w:r>
              <w:rPr>
                <w:b/>
                <w:sz w:val="18"/>
              </w:rPr>
              <w:t>Annexe A-3</w:t>
            </w:r>
            <w:r>
              <w:rPr>
                <w:sz w:val="18"/>
              </w:rPr>
              <w:t xml:space="preserve"> Formulaire de présentation de proposition financière</w:t>
            </w:r>
          </w:p>
          <w:p w14:paraId="5174EE2E" w14:textId="2A5B8C63" w:rsidR="00056D7B" w:rsidRPr="00B8000E" w:rsidRDefault="00DC2F38" w:rsidP="007818FC">
            <w:pPr>
              <w:pStyle w:val="Paragraphedeliste"/>
              <w:tabs>
                <w:tab w:val="left" w:pos="-720"/>
                <w:tab w:val="left" w:pos="1440"/>
              </w:tabs>
              <w:suppressAutoHyphens/>
              <w:ind w:left="360"/>
              <w:jc w:val="both"/>
              <w:rPr>
                <w:rFonts w:cs="Calibri"/>
                <w:spacing w:val="-2"/>
                <w:sz w:val="18"/>
                <w:szCs w:val="18"/>
              </w:rPr>
            </w:pPr>
            <w:r>
              <w:rPr>
                <w:b/>
                <w:sz w:val="18"/>
              </w:rPr>
              <w:t>Annexe A-4</w:t>
            </w:r>
            <w:r>
              <w:rPr>
                <w:sz w:val="18"/>
              </w:rPr>
              <w:t xml:space="preserve"> Format du curriculum vitae pour le personnel proposé</w:t>
            </w:r>
          </w:p>
          <w:p w14:paraId="33327EF6" w14:textId="68DA2CDC" w:rsidR="00056D7B" w:rsidRPr="00B8000E" w:rsidRDefault="00DC2F38" w:rsidP="007818FC">
            <w:pPr>
              <w:pStyle w:val="Paragraphedeliste"/>
              <w:tabs>
                <w:tab w:val="left" w:pos="-720"/>
                <w:tab w:val="left" w:pos="1440"/>
              </w:tabs>
              <w:suppressAutoHyphens/>
              <w:ind w:left="360"/>
              <w:jc w:val="both"/>
              <w:rPr>
                <w:rFonts w:cs="Calibri"/>
                <w:spacing w:val="-2"/>
                <w:sz w:val="18"/>
                <w:szCs w:val="18"/>
              </w:rPr>
            </w:pPr>
            <w:r>
              <w:rPr>
                <w:b/>
                <w:sz w:val="18"/>
              </w:rPr>
              <w:t>Annexe A-5</w:t>
            </w:r>
            <w:r>
              <w:rPr>
                <w:sz w:val="18"/>
              </w:rPr>
              <w:t xml:space="preserve"> Documents minimaux d’évaluation de la capacité</w:t>
            </w:r>
          </w:p>
          <w:p w14:paraId="384B405B" w14:textId="4CB82A87" w:rsidR="002550E3" w:rsidRPr="00DC2F38" w:rsidRDefault="00DC2F38" w:rsidP="00ED628E">
            <w:pPr>
              <w:pStyle w:val="Paragraphedeliste"/>
              <w:tabs>
                <w:tab w:val="left" w:pos="-720"/>
                <w:tab w:val="left" w:pos="1440"/>
              </w:tabs>
              <w:suppressAutoHyphens/>
              <w:ind w:left="360"/>
              <w:jc w:val="both"/>
              <w:rPr>
                <w:rFonts w:cs="Calibri"/>
                <w:spacing w:val="-2"/>
                <w:sz w:val="18"/>
                <w:szCs w:val="18"/>
              </w:rPr>
            </w:pPr>
            <w:r>
              <w:rPr>
                <w:b/>
                <w:sz w:val="18"/>
              </w:rPr>
              <w:t>Annexe A-6</w:t>
            </w:r>
            <w:r>
              <w:rPr>
                <w:sz w:val="18"/>
              </w:rPr>
              <w:t xml:space="preserve"> Modèle d’accord de partenariat d’ONU Femmes </w:t>
            </w:r>
            <w:r w:rsidR="00975877">
              <w:rPr>
                <w:rFonts w:asciiTheme="minorHAnsi" w:eastAsiaTheme="minorHAnsi" w:hAnsiTheme="minorHAnsi" w:cstheme="minorBidi"/>
                <w:sz w:val="18"/>
                <w:szCs w:val="22"/>
                <w:lang w:eastAsia="en-US"/>
              </w:rPr>
              <w:object w:dxaOrig="1508" w:dyaOrig="983" w14:anchorId="50DF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75pt;height:48.75pt" o:ole="">
                  <v:imagedata r:id="rId12" o:title=""/>
                </v:shape>
                <o:OLEObject Type="Embed" ProgID="FoxitReader.Document" ShapeID="_x0000_i1028" DrawAspect="Icon" ObjectID="_1793102212" r:id="rId13"/>
              </w:object>
            </w:r>
            <w:r w:rsidR="002550E3">
              <w:rPr>
                <w:b/>
                <w:sz w:val="18"/>
              </w:rPr>
              <w:t>Annexe A-7</w:t>
            </w:r>
            <w:r w:rsidR="002550E3">
              <w:rPr>
                <w:sz w:val="18"/>
              </w:rPr>
              <w:t xml:space="preserve"> Politique antifraude d’ONU Femmes </w:t>
            </w:r>
          </w:p>
        </w:tc>
        <w:tc>
          <w:tcPr>
            <w:tcW w:w="4235" w:type="dxa"/>
          </w:tcPr>
          <w:p w14:paraId="2DF8A07A" w14:textId="77777777" w:rsidR="00A46F4F" w:rsidRPr="001520EA" w:rsidRDefault="00A46F4F" w:rsidP="00E543FC">
            <w:pPr>
              <w:tabs>
                <w:tab w:val="left" w:pos="-720"/>
                <w:tab w:val="left" w:pos="1440"/>
              </w:tabs>
              <w:suppressAutoHyphens/>
              <w:jc w:val="both"/>
              <w:rPr>
                <w:rFonts w:cs="Calibri"/>
                <w:b/>
                <w:spacing w:val="-2"/>
                <w:sz w:val="18"/>
                <w:szCs w:val="18"/>
              </w:rPr>
            </w:pPr>
          </w:p>
          <w:p w14:paraId="1AFA0D9A" w14:textId="067768B5" w:rsidR="00E543FC" w:rsidRPr="00B8000E" w:rsidRDefault="00E543FC" w:rsidP="00E543FC">
            <w:pPr>
              <w:tabs>
                <w:tab w:val="left" w:pos="-720"/>
                <w:tab w:val="left" w:pos="1440"/>
              </w:tabs>
              <w:suppressAutoHyphens/>
              <w:jc w:val="both"/>
              <w:rPr>
                <w:rFonts w:cs="Calibri"/>
                <w:spacing w:val="-2"/>
                <w:sz w:val="18"/>
                <w:szCs w:val="18"/>
              </w:rPr>
            </w:pPr>
            <w:r>
              <w:rPr>
                <w:b/>
                <w:sz w:val="18"/>
              </w:rPr>
              <w:t>Annexe A-2</w:t>
            </w:r>
            <w:r>
              <w:rPr>
                <w:sz w:val="18"/>
              </w:rPr>
              <w:t xml:space="preserve"> Formulaire de soumission de proposition technique</w:t>
            </w:r>
          </w:p>
          <w:p w14:paraId="05E87AE1" w14:textId="77777777" w:rsidR="00E543FC" w:rsidRPr="00B8000E" w:rsidRDefault="00E543FC" w:rsidP="00E543FC">
            <w:pPr>
              <w:tabs>
                <w:tab w:val="left" w:pos="-720"/>
                <w:tab w:val="left" w:pos="1440"/>
              </w:tabs>
              <w:suppressAutoHyphens/>
              <w:jc w:val="both"/>
              <w:rPr>
                <w:rFonts w:cs="Calibri"/>
                <w:spacing w:val="-2"/>
                <w:sz w:val="18"/>
                <w:szCs w:val="18"/>
              </w:rPr>
            </w:pPr>
            <w:r>
              <w:rPr>
                <w:b/>
                <w:sz w:val="18"/>
              </w:rPr>
              <w:t>Annexe A-3</w:t>
            </w:r>
            <w:r>
              <w:rPr>
                <w:sz w:val="18"/>
              </w:rPr>
              <w:t xml:space="preserve"> Formulaire de présentation de proposition financière</w:t>
            </w:r>
          </w:p>
          <w:p w14:paraId="42BECA7A" w14:textId="26972E70" w:rsidR="00E543FC" w:rsidRPr="00B8000E" w:rsidRDefault="00E543FC" w:rsidP="00E543FC">
            <w:pPr>
              <w:tabs>
                <w:tab w:val="left" w:pos="-720"/>
                <w:tab w:val="left" w:pos="1440"/>
              </w:tabs>
              <w:suppressAutoHyphens/>
              <w:jc w:val="both"/>
              <w:rPr>
                <w:rFonts w:cs="Calibri"/>
                <w:spacing w:val="-2"/>
                <w:sz w:val="18"/>
                <w:szCs w:val="18"/>
              </w:rPr>
            </w:pPr>
            <w:r>
              <w:rPr>
                <w:b/>
                <w:sz w:val="18"/>
              </w:rPr>
              <w:t>Annexe A-4</w:t>
            </w:r>
            <w:r>
              <w:rPr>
                <w:sz w:val="18"/>
              </w:rPr>
              <w:t xml:space="preserve"> Format du curriculum vitae pour le personnel proposé</w:t>
            </w:r>
          </w:p>
          <w:p w14:paraId="063E6753" w14:textId="77777777" w:rsidR="00096FB8" w:rsidRDefault="00E543FC" w:rsidP="00E543FC">
            <w:pPr>
              <w:tabs>
                <w:tab w:val="left" w:pos="-720"/>
                <w:tab w:val="left" w:pos="1440"/>
              </w:tabs>
              <w:suppressAutoHyphens/>
              <w:jc w:val="both"/>
              <w:rPr>
                <w:rFonts w:cs="Calibri"/>
                <w:spacing w:val="-2"/>
                <w:sz w:val="18"/>
                <w:szCs w:val="18"/>
              </w:rPr>
            </w:pPr>
            <w:r>
              <w:rPr>
                <w:b/>
                <w:sz w:val="18"/>
              </w:rPr>
              <w:t>Annexe A-5</w:t>
            </w:r>
            <w:r>
              <w:rPr>
                <w:sz w:val="18"/>
              </w:rPr>
              <w:t xml:space="preserve"> Documents minimaux d’évaluation de la capacité</w:t>
            </w:r>
          </w:p>
          <w:p w14:paraId="39F0C032" w14:textId="244AA037" w:rsidR="004A3EC3" w:rsidRPr="001520EA" w:rsidRDefault="004A3EC3" w:rsidP="00E543FC">
            <w:pPr>
              <w:tabs>
                <w:tab w:val="left" w:pos="-720"/>
                <w:tab w:val="left" w:pos="1440"/>
              </w:tabs>
              <w:suppressAutoHyphens/>
              <w:jc w:val="both"/>
              <w:rPr>
                <w:rFonts w:cs="Calibri"/>
                <w:spacing w:val="-2"/>
                <w:sz w:val="18"/>
                <w:szCs w:val="18"/>
              </w:rPr>
            </w:pPr>
          </w:p>
        </w:tc>
      </w:tr>
    </w:tbl>
    <w:p w14:paraId="1BBCB9D4" w14:textId="77777777" w:rsidR="000B480F" w:rsidRPr="001520EA" w:rsidRDefault="000B480F" w:rsidP="00B8000E">
      <w:pPr>
        <w:tabs>
          <w:tab w:val="left" w:pos="-720"/>
        </w:tabs>
        <w:suppressAutoHyphens/>
        <w:spacing w:after="0" w:line="240" w:lineRule="auto"/>
        <w:jc w:val="both"/>
        <w:rPr>
          <w:rFonts w:ascii="Calibri" w:eastAsia="Calibri" w:hAnsi="Calibri" w:cs="Calibri"/>
          <w:sz w:val="18"/>
          <w:szCs w:val="18"/>
        </w:rPr>
      </w:pPr>
    </w:p>
    <w:p w14:paraId="71A88E10" w14:textId="3B4C93CB" w:rsidR="000B480F" w:rsidRDefault="000B480F" w:rsidP="00CE3345">
      <w:pPr>
        <w:tabs>
          <w:tab w:val="left" w:pos="-720"/>
          <w:tab w:val="left" w:pos="1440"/>
        </w:tabs>
        <w:suppressAutoHyphens/>
        <w:spacing w:after="0" w:line="240" w:lineRule="auto"/>
        <w:jc w:val="both"/>
        <w:rPr>
          <w:rFonts w:ascii="Calibri" w:eastAsia="Calibri" w:hAnsi="Calibri" w:cs="Calibri"/>
          <w:sz w:val="18"/>
          <w:szCs w:val="18"/>
        </w:rPr>
      </w:pPr>
      <w:r>
        <w:rPr>
          <w:rFonts w:ascii="Calibri" w:hAnsi="Calibri"/>
          <w:sz w:val="18"/>
        </w:rPr>
        <w:t xml:space="preserve">Les soumissionnaires intéressés peuvent obtenir de plus amples renseignements en écrivant à l’adresse courriel suivante : </w:t>
      </w:r>
      <w:r w:rsidRPr="006B2D17">
        <w:rPr>
          <w:rFonts w:ascii="Calibri" w:hAnsi="Calibri"/>
          <w:sz w:val="18"/>
          <w:szCs w:val="18"/>
        </w:rPr>
        <w:t>___</w:t>
      </w:r>
      <w:hyperlink r:id="rId14" w:history="1">
        <w:r w:rsidR="006B2D17" w:rsidRPr="006B2D17">
          <w:rPr>
            <w:rFonts w:eastAsia="Calibri" w:cs="Calibri"/>
            <w:b/>
            <w:color w:val="4472C4" w:themeColor="accent1"/>
            <w:sz w:val="18"/>
            <w:szCs w:val="18"/>
          </w:rPr>
          <w:t>rdc.enquiries@unwomen.org</w:t>
        </w:r>
      </w:hyperlink>
      <w:r w:rsidR="006B2D17" w:rsidRPr="006B2D17">
        <w:rPr>
          <w:rFonts w:eastAsia="Calibri" w:cs="Calibri"/>
          <w:sz w:val="18"/>
          <w:szCs w:val="18"/>
        </w:rPr>
        <w:t xml:space="preserve">  </w:t>
      </w:r>
      <w:r w:rsidRPr="006B2D17">
        <w:rPr>
          <w:rFonts w:ascii="Calibri" w:hAnsi="Calibri"/>
          <w:sz w:val="18"/>
          <w:szCs w:val="18"/>
        </w:rPr>
        <w:t>________________</w:t>
      </w:r>
    </w:p>
    <w:p w14:paraId="38D2012C" w14:textId="77777777" w:rsidR="00DC2F38" w:rsidRPr="001520EA" w:rsidRDefault="00DC2F38" w:rsidP="00CE3345">
      <w:pPr>
        <w:tabs>
          <w:tab w:val="left" w:pos="-720"/>
          <w:tab w:val="left" w:pos="1440"/>
        </w:tabs>
        <w:suppressAutoHyphens/>
        <w:spacing w:after="0" w:line="240" w:lineRule="auto"/>
        <w:jc w:val="both"/>
        <w:rPr>
          <w:rFonts w:ascii="Calibri" w:eastAsia="Calibri" w:hAnsi="Calibri" w:cs="Calibri"/>
          <w:b/>
          <w:bCs/>
          <w:sz w:val="18"/>
          <w:szCs w:val="18"/>
        </w:rPr>
      </w:pPr>
    </w:p>
    <w:p w14:paraId="70386CD6" w14:textId="486E3E43" w:rsidR="000B480F" w:rsidRPr="00B8000E" w:rsidRDefault="000B480F" w:rsidP="00950AE7">
      <w:pPr>
        <w:pStyle w:val="Paragraphedeliste"/>
        <w:numPr>
          <w:ilvl w:val="0"/>
          <w:numId w:val="6"/>
        </w:numPr>
        <w:tabs>
          <w:tab w:val="center" w:pos="4320"/>
          <w:tab w:val="right" w:pos="8640"/>
        </w:tabs>
        <w:spacing w:after="0" w:line="240" w:lineRule="auto"/>
        <w:rPr>
          <w:rFonts w:ascii="Calibri" w:eastAsia="Times New Roman" w:hAnsi="Calibri" w:cs="Calibri"/>
          <w:b/>
          <w:color w:val="0070C0"/>
          <w:sz w:val="18"/>
          <w:szCs w:val="18"/>
        </w:rPr>
      </w:pPr>
      <w:r>
        <w:rPr>
          <w:rFonts w:ascii="Calibri" w:hAnsi="Calibri"/>
          <w:b/>
          <w:color w:val="0070C0"/>
          <w:sz w:val="18"/>
        </w:rPr>
        <w:t>Fiche technique de proposition pour les partenaires de mise en œuvre</w:t>
      </w:r>
    </w:p>
    <w:p w14:paraId="0853E5C0" w14:textId="77777777" w:rsidR="00700157" w:rsidRPr="0056586D" w:rsidRDefault="00700157" w:rsidP="00700157">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965"/>
        <w:gridCol w:w="1440"/>
      </w:tblGrid>
      <w:tr w:rsidR="00700157" w:rsidRPr="0056586D" w14:paraId="4F3991FC" w14:textId="77777777" w:rsidTr="00367AC1">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A1BDB6"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Programme/Projet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F7A31D"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Demandes d’explications dues :</w:t>
            </w:r>
          </w:p>
        </w:tc>
      </w:tr>
      <w:tr w:rsidR="00700157" w:rsidRPr="0056586D" w14:paraId="4F6D4045" w14:textId="77777777" w:rsidTr="00367AC1">
        <w:trPr>
          <w:trHeight w:val="360"/>
        </w:trPr>
        <w:tc>
          <w:tcPr>
            <w:tcW w:w="4590" w:type="dxa"/>
            <w:tcBorders>
              <w:top w:val="single" w:sz="4" w:space="0" w:color="auto"/>
              <w:left w:val="single" w:sz="4" w:space="0" w:color="auto"/>
              <w:bottom w:val="single" w:sz="4" w:space="0" w:color="auto"/>
              <w:right w:val="single" w:sz="4" w:space="0" w:color="auto"/>
            </w:tcBorders>
          </w:tcPr>
          <w:p w14:paraId="6EA25386" w14:textId="2F2033A5" w:rsidR="00700157" w:rsidRPr="0056586D" w:rsidRDefault="006B2D17" w:rsidP="006B2D17">
            <w:pPr>
              <w:tabs>
                <w:tab w:val="right" w:pos="2880"/>
                <w:tab w:val="left" w:pos="3690"/>
                <w:tab w:val="left" w:pos="5040"/>
              </w:tabs>
              <w:ind w:right="144"/>
              <w:jc w:val="both"/>
              <w:outlineLvl w:val="0"/>
              <w:rPr>
                <w:rFonts w:asciiTheme="minorHAnsi" w:eastAsia="Times New Roman" w:hAnsiTheme="minorHAnsi" w:cstheme="minorHAnsi"/>
                <w:b/>
                <w:sz w:val="18"/>
                <w:szCs w:val="18"/>
              </w:rPr>
            </w:pPr>
            <w:r w:rsidRPr="002B4D7E">
              <w:rPr>
                <w:rStyle w:val="normaltextrun"/>
                <w:b/>
                <w:color w:val="000000" w:themeColor="text1"/>
                <w:sz w:val="18"/>
                <w:szCs w:val="18"/>
              </w:rPr>
              <w:t>Contributions de l’ONU FEMMES au Plan d’Appui des Nations Unies pour la Transition au Sud-Kivu</w:t>
            </w:r>
            <w:r w:rsidRPr="002B4D7E">
              <w:rPr>
                <w:rFonts w:asciiTheme="minorHAnsi" w:eastAsia="Times New Roman" w:hAnsiTheme="minorHAnsi" w:cs="Calibri"/>
                <w:b/>
                <w:sz w:val="18"/>
                <w:szCs w:val="18"/>
                <w:lang w:bidi="fr-FR"/>
              </w:rPr>
              <w:t>.</w:t>
            </w:r>
          </w:p>
        </w:tc>
        <w:tc>
          <w:tcPr>
            <w:tcW w:w="2965" w:type="dxa"/>
            <w:tcBorders>
              <w:top w:val="single" w:sz="4" w:space="0" w:color="auto"/>
              <w:left w:val="single" w:sz="4" w:space="0" w:color="auto"/>
              <w:bottom w:val="single" w:sz="4" w:space="0" w:color="auto"/>
              <w:right w:val="single" w:sz="4" w:space="0" w:color="auto"/>
            </w:tcBorders>
          </w:tcPr>
          <w:p w14:paraId="646B39DB" w14:textId="3A14C783" w:rsidR="00700157" w:rsidRPr="0065307F"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65307F">
              <w:rPr>
                <w:rFonts w:asciiTheme="minorHAnsi" w:hAnsiTheme="minorHAnsi"/>
                <w:b/>
                <w:sz w:val="18"/>
              </w:rPr>
              <w:t>Date :</w:t>
            </w:r>
            <w:r w:rsidR="0065307F">
              <w:rPr>
                <w:rFonts w:asciiTheme="minorHAnsi" w:hAnsiTheme="minorHAnsi"/>
                <w:b/>
                <w:sz w:val="18"/>
              </w:rPr>
              <w:t xml:space="preserve"> </w:t>
            </w:r>
            <w:r w:rsidR="001F2E5A">
              <w:rPr>
                <w:rFonts w:asciiTheme="minorHAnsi" w:hAnsiTheme="minorHAnsi"/>
                <w:b/>
                <w:sz w:val="18"/>
              </w:rPr>
              <w:t>2</w:t>
            </w:r>
            <w:r w:rsidR="0065307F">
              <w:rPr>
                <w:rFonts w:asciiTheme="minorHAnsi" w:hAnsiTheme="minorHAnsi"/>
                <w:b/>
                <w:sz w:val="18"/>
              </w:rPr>
              <w:t>5 novembre 2024</w:t>
            </w:r>
          </w:p>
        </w:tc>
        <w:tc>
          <w:tcPr>
            <w:tcW w:w="1440" w:type="dxa"/>
            <w:tcBorders>
              <w:top w:val="single" w:sz="4" w:space="0" w:color="auto"/>
              <w:left w:val="single" w:sz="4" w:space="0" w:color="auto"/>
              <w:bottom w:val="single" w:sz="4" w:space="0" w:color="auto"/>
              <w:right w:val="single" w:sz="4" w:space="0" w:color="auto"/>
            </w:tcBorders>
          </w:tcPr>
          <w:p w14:paraId="00978245" w14:textId="4AEC8FF5" w:rsidR="00700157" w:rsidRPr="0065307F"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65307F">
              <w:rPr>
                <w:rFonts w:asciiTheme="minorHAnsi" w:hAnsiTheme="minorHAnsi"/>
                <w:b/>
                <w:sz w:val="18"/>
              </w:rPr>
              <w:t>Heure :</w:t>
            </w:r>
            <w:r w:rsidR="0065307F">
              <w:rPr>
                <w:rFonts w:asciiTheme="minorHAnsi" w:hAnsiTheme="minorHAnsi"/>
                <w:b/>
                <w:sz w:val="18"/>
              </w:rPr>
              <w:t xml:space="preserve"> </w:t>
            </w:r>
            <w:r w:rsidR="003213CF">
              <w:rPr>
                <w:rFonts w:asciiTheme="minorHAnsi" w:hAnsiTheme="minorHAnsi"/>
                <w:b/>
                <w:sz w:val="18"/>
              </w:rPr>
              <w:t>23</w:t>
            </w:r>
            <w:r w:rsidR="0065307F">
              <w:rPr>
                <w:rFonts w:asciiTheme="minorHAnsi" w:hAnsiTheme="minorHAnsi"/>
                <w:b/>
                <w:sz w:val="18"/>
              </w:rPr>
              <w:t>h</w:t>
            </w:r>
            <w:r w:rsidR="003213CF">
              <w:rPr>
                <w:rFonts w:asciiTheme="minorHAnsi" w:hAnsiTheme="minorHAnsi"/>
                <w:b/>
                <w:sz w:val="18"/>
              </w:rPr>
              <w:t>59</w:t>
            </w:r>
          </w:p>
        </w:tc>
      </w:tr>
      <w:tr w:rsidR="00700157" w:rsidRPr="0056586D" w14:paraId="09271AF9" w14:textId="77777777" w:rsidTr="00367AC1">
        <w:tc>
          <w:tcPr>
            <w:tcW w:w="4590" w:type="dxa"/>
            <w:tcBorders>
              <w:top w:val="single" w:sz="4" w:space="0" w:color="auto"/>
              <w:left w:val="single" w:sz="4" w:space="0" w:color="auto"/>
              <w:bottom w:val="single" w:sz="4" w:space="0" w:color="auto"/>
              <w:right w:val="single" w:sz="4" w:space="0" w:color="auto"/>
            </w:tcBorders>
          </w:tcPr>
          <w:p w14:paraId="2D47818B" w14:textId="388874FD"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Nom du responsable du programme :</w:t>
            </w:r>
            <w:r w:rsidR="00184503">
              <w:rPr>
                <w:rFonts w:asciiTheme="minorHAnsi" w:hAnsiTheme="minorHAnsi"/>
                <w:b/>
                <w:sz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tcPr>
          <w:p w14:paraId="2B4174B5" w14:textId="37087F06" w:rsidR="00700157" w:rsidRPr="003213CF" w:rsidRDefault="00BC645F" w:rsidP="00367AC1">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Pr>
                <w:rFonts w:asciiTheme="minorHAnsi" w:hAnsiTheme="minorHAnsi"/>
                <w:b/>
                <w:sz w:val="18"/>
              </w:rPr>
              <w:t>Catherine ODIMBA</w:t>
            </w:r>
          </w:p>
        </w:tc>
      </w:tr>
      <w:tr w:rsidR="0065307F" w:rsidRPr="0056586D" w14:paraId="2A1293C8" w14:textId="77777777" w:rsidTr="00367AC1">
        <w:tc>
          <w:tcPr>
            <w:tcW w:w="4590" w:type="dxa"/>
            <w:tcBorders>
              <w:top w:val="single" w:sz="4" w:space="0" w:color="auto"/>
              <w:left w:val="single" w:sz="4" w:space="0" w:color="auto"/>
              <w:bottom w:val="single" w:sz="4" w:space="0" w:color="auto"/>
              <w:right w:val="single" w:sz="4" w:space="0" w:color="auto"/>
            </w:tcBorders>
          </w:tcPr>
          <w:p w14:paraId="46CDE25E" w14:textId="71913A19" w:rsidR="0065307F" w:rsidRDefault="0065307F" w:rsidP="00367AC1">
            <w:pPr>
              <w:tabs>
                <w:tab w:val="right" w:pos="2880"/>
                <w:tab w:val="left" w:pos="3690"/>
                <w:tab w:val="left" w:pos="5040"/>
              </w:tabs>
              <w:ind w:right="144"/>
              <w:outlineLvl w:val="0"/>
              <w:rPr>
                <w:b/>
                <w:sz w:val="18"/>
              </w:rPr>
            </w:pPr>
            <w:r>
              <w:rPr>
                <w:b/>
                <w:sz w:val="18"/>
              </w:rPr>
              <w:lastRenderedPageBreak/>
              <w:t xml:space="preserve">Nom du gestionnaire </w:t>
            </w:r>
            <w:r w:rsidR="003213CF">
              <w:rPr>
                <w:b/>
                <w:sz w:val="18"/>
              </w:rPr>
              <w:t xml:space="preserve">du </w:t>
            </w:r>
            <w:r>
              <w:rPr>
                <w:b/>
                <w:sz w:val="18"/>
              </w:rPr>
              <w:t>projet</w:t>
            </w:r>
            <w:r w:rsidR="003213CF">
              <w:rPr>
                <w:b/>
                <w:sz w:val="18"/>
              </w:rPr>
              <w:t> :</w:t>
            </w:r>
          </w:p>
        </w:tc>
        <w:tc>
          <w:tcPr>
            <w:tcW w:w="4405" w:type="dxa"/>
            <w:gridSpan w:val="2"/>
            <w:tcBorders>
              <w:top w:val="single" w:sz="4" w:space="0" w:color="auto"/>
              <w:left w:val="single" w:sz="4" w:space="0" w:color="auto"/>
              <w:bottom w:val="single" w:sz="4" w:space="0" w:color="auto"/>
              <w:right w:val="single" w:sz="4" w:space="0" w:color="auto"/>
            </w:tcBorders>
          </w:tcPr>
          <w:p w14:paraId="63721167" w14:textId="08CA4F3B" w:rsidR="0065307F" w:rsidRPr="0065307F" w:rsidRDefault="0029495D" w:rsidP="00367AC1">
            <w:pPr>
              <w:tabs>
                <w:tab w:val="right" w:pos="2880"/>
                <w:tab w:val="left" w:pos="3690"/>
                <w:tab w:val="left" w:pos="5040"/>
              </w:tabs>
              <w:ind w:right="144"/>
              <w:outlineLvl w:val="0"/>
              <w:rPr>
                <w:b/>
                <w:sz w:val="18"/>
              </w:rPr>
            </w:pPr>
            <w:r>
              <w:rPr>
                <w:b/>
                <w:sz w:val="18"/>
              </w:rPr>
              <w:t>Angela N</w:t>
            </w:r>
            <w:r w:rsidR="008106A0">
              <w:rPr>
                <w:b/>
                <w:sz w:val="18"/>
              </w:rPr>
              <w:t>n</w:t>
            </w:r>
            <w:r>
              <w:rPr>
                <w:b/>
                <w:sz w:val="18"/>
              </w:rPr>
              <w:t>oko Mejane</w:t>
            </w:r>
          </w:p>
        </w:tc>
      </w:tr>
      <w:tr w:rsidR="00700157" w:rsidRPr="0056586D" w14:paraId="23E89879" w14:textId="77777777" w:rsidTr="00367AC1">
        <w:trPr>
          <w:trHeight w:val="324"/>
        </w:trPr>
        <w:tc>
          <w:tcPr>
            <w:tcW w:w="4590" w:type="dxa"/>
            <w:tcBorders>
              <w:top w:val="single" w:sz="4" w:space="0" w:color="auto"/>
              <w:left w:val="single" w:sz="4" w:space="0" w:color="auto"/>
              <w:bottom w:val="single" w:sz="4" w:space="0" w:color="auto"/>
              <w:right w:val="single" w:sz="4" w:space="0" w:color="auto"/>
            </w:tcBorders>
          </w:tcPr>
          <w:p w14:paraId="76E6BE55" w14:textId="2E189194" w:rsidR="00700157" w:rsidRDefault="00700157" w:rsidP="00367AC1">
            <w:pPr>
              <w:tabs>
                <w:tab w:val="right" w:pos="2880"/>
                <w:tab w:val="left" w:pos="3690"/>
                <w:tab w:val="left" w:pos="5040"/>
              </w:tabs>
              <w:ind w:right="144"/>
              <w:outlineLvl w:val="0"/>
              <w:rPr>
                <w:rFonts w:ascii="Arial" w:hAnsi="Arial" w:cs="Arial"/>
                <w:b/>
                <w:bCs/>
                <w:color w:val="0563C1"/>
                <w:sz w:val="18"/>
                <w:szCs w:val="18"/>
              </w:rPr>
            </w:pPr>
            <w:r>
              <w:rPr>
                <w:rFonts w:asciiTheme="minorHAnsi" w:hAnsiTheme="minorHAnsi"/>
                <w:b/>
                <w:sz w:val="18"/>
              </w:rPr>
              <w:t>Adresse courriel :</w:t>
            </w:r>
            <w:r w:rsidR="0065307F">
              <w:rPr>
                <w:rFonts w:asciiTheme="minorHAnsi" w:hAnsiTheme="minorHAnsi"/>
                <w:b/>
                <w:sz w:val="18"/>
              </w:rPr>
              <w:t xml:space="preserve"> </w:t>
            </w:r>
            <w:r w:rsidR="0029495D" w:rsidRPr="0029495D">
              <w:rPr>
                <w:rFonts w:ascii="Arial" w:hAnsi="Arial" w:cs="Arial"/>
                <w:b/>
                <w:bCs/>
                <w:color w:val="0563C1"/>
                <w:sz w:val="18"/>
                <w:szCs w:val="18"/>
              </w:rPr>
              <w:t>angela.nnoko@unwomen.org</w:t>
            </w:r>
          </w:p>
          <w:p w14:paraId="3C42866B" w14:textId="1E289F3F" w:rsidR="0065307F" w:rsidRPr="0056586D" w:rsidRDefault="0065307F"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2B870B"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Explications d’ONU Femmes aux soumissionnaires dues : [le cas échéant]</w:t>
            </w:r>
          </w:p>
        </w:tc>
      </w:tr>
      <w:tr w:rsidR="00700157" w:rsidRPr="0056586D" w14:paraId="0D22DE92" w14:textId="77777777" w:rsidTr="00367AC1">
        <w:tc>
          <w:tcPr>
            <w:tcW w:w="4590" w:type="dxa"/>
            <w:tcBorders>
              <w:top w:val="single" w:sz="4" w:space="0" w:color="auto"/>
              <w:left w:val="single" w:sz="4" w:space="0" w:color="auto"/>
              <w:bottom w:val="single" w:sz="4" w:space="0" w:color="auto"/>
              <w:right w:val="single" w:sz="4" w:space="0" w:color="auto"/>
            </w:tcBorders>
          </w:tcPr>
          <w:p w14:paraId="2D2E2DE1" w14:textId="34F4AE2E"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Numéro de téléphone :</w:t>
            </w:r>
            <w:r w:rsidR="0068734D">
              <w:rPr>
                <w:rFonts w:ascii="Arial" w:hAnsi="Arial" w:cs="Arial"/>
                <w:b/>
                <w:bCs/>
                <w:color w:val="002060"/>
                <w:sz w:val="18"/>
                <w:szCs w:val="18"/>
              </w:rPr>
              <w:t xml:space="preserve"> </w:t>
            </w:r>
            <w:hyperlink r:id="rId15" w:history="1">
              <w:r w:rsidR="0068734D" w:rsidRPr="0068734D">
                <w:rPr>
                  <w:rStyle w:val="Lienhypertexte"/>
                  <w:rFonts w:ascii="Arial" w:hAnsi="Arial" w:cs="Arial"/>
                  <w:b/>
                  <w:bCs/>
                  <w:sz w:val="18"/>
                  <w:szCs w:val="18"/>
                </w:rPr>
                <w:t>+243(0)999250231</w:t>
              </w:r>
            </w:hyperlink>
            <w:r w:rsidR="0068734D" w:rsidRPr="0068734D">
              <w:rPr>
                <w:rFonts w:ascii="Arial" w:hAnsi="Arial" w:cs="Arial"/>
                <w:b/>
                <w:bCs/>
                <w:color w:val="002060"/>
                <w:sz w:val="18"/>
                <w:szCs w:val="18"/>
              </w:rPr>
              <w:t xml:space="preserve"> / </w:t>
            </w:r>
            <w:hyperlink r:id="rId16" w:history="1">
              <w:r w:rsidR="0068734D" w:rsidRPr="0068734D">
                <w:rPr>
                  <w:rStyle w:val="Lienhypertexte"/>
                  <w:rFonts w:ascii="Arial" w:hAnsi="Arial" w:cs="Arial"/>
                  <w:b/>
                  <w:bCs/>
                  <w:sz w:val="18"/>
                  <w:szCs w:val="18"/>
                </w:rPr>
                <w:t>+4639964113</w:t>
              </w:r>
            </w:hyperlink>
            <w:r w:rsidR="0068734D">
              <w:rPr>
                <w:rFonts w:ascii="Arial" w:hAnsi="Arial" w:cs="Arial"/>
                <w:b/>
                <w:bCs/>
                <w:color w:val="002060"/>
                <w:sz w:val="18"/>
                <w:szCs w:val="18"/>
              </w:rPr>
              <w:t xml:space="preserve"> </w:t>
            </w:r>
          </w:p>
        </w:tc>
        <w:tc>
          <w:tcPr>
            <w:tcW w:w="2965" w:type="dxa"/>
            <w:tcBorders>
              <w:top w:val="single" w:sz="4" w:space="0" w:color="auto"/>
              <w:left w:val="single" w:sz="4" w:space="0" w:color="auto"/>
              <w:bottom w:val="single" w:sz="4" w:space="0" w:color="auto"/>
              <w:right w:val="single" w:sz="4" w:space="0" w:color="auto"/>
            </w:tcBorders>
          </w:tcPr>
          <w:p w14:paraId="5FA2D4FF" w14:textId="77777777" w:rsidR="00700157" w:rsidRPr="0065307F"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65307F">
              <w:rPr>
                <w:rFonts w:asciiTheme="minorHAnsi" w:hAnsiTheme="minorHAnsi"/>
                <w:b/>
                <w:sz w:val="18"/>
              </w:rPr>
              <w:t>Date :</w:t>
            </w:r>
          </w:p>
        </w:tc>
        <w:tc>
          <w:tcPr>
            <w:tcW w:w="1440" w:type="dxa"/>
            <w:tcBorders>
              <w:top w:val="single" w:sz="4" w:space="0" w:color="auto"/>
              <w:left w:val="single" w:sz="4" w:space="0" w:color="auto"/>
              <w:bottom w:val="single" w:sz="4" w:space="0" w:color="auto"/>
              <w:right w:val="single" w:sz="4" w:space="0" w:color="auto"/>
            </w:tcBorders>
          </w:tcPr>
          <w:p w14:paraId="04D226B0" w14:textId="77777777" w:rsidR="00700157" w:rsidRPr="0065307F"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65307F">
              <w:rPr>
                <w:rFonts w:asciiTheme="minorHAnsi" w:hAnsiTheme="minorHAnsi"/>
                <w:b/>
                <w:sz w:val="18"/>
              </w:rPr>
              <w:t>Heure :</w:t>
            </w:r>
          </w:p>
        </w:tc>
      </w:tr>
      <w:tr w:rsidR="00700157" w:rsidRPr="0056586D" w14:paraId="1D008AF8" w14:textId="77777777" w:rsidTr="00367AC1">
        <w:trPr>
          <w:trHeight w:val="279"/>
        </w:trPr>
        <w:tc>
          <w:tcPr>
            <w:tcW w:w="4590" w:type="dxa"/>
            <w:tcBorders>
              <w:top w:val="single" w:sz="4" w:space="0" w:color="auto"/>
              <w:left w:val="single" w:sz="4" w:space="0" w:color="auto"/>
              <w:bottom w:val="single" w:sz="4" w:space="0" w:color="auto"/>
              <w:right w:val="single" w:sz="4" w:space="0" w:color="auto"/>
            </w:tcBorders>
          </w:tcPr>
          <w:p w14:paraId="0DC13619"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451341"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Proposition due :</w:t>
            </w:r>
          </w:p>
        </w:tc>
      </w:tr>
      <w:tr w:rsidR="00700157" w:rsidRPr="0056586D" w14:paraId="3C08B606" w14:textId="77777777" w:rsidTr="00367AC1">
        <w:tc>
          <w:tcPr>
            <w:tcW w:w="4590" w:type="dxa"/>
            <w:tcBorders>
              <w:top w:val="single" w:sz="4" w:space="0" w:color="auto"/>
              <w:left w:val="single" w:sz="4" w:space="0" w:color="auto"/>
              <w:bottom w:val="single" w:sz="4" w:space="0" w:color="auto"/>
              <w:right w:val="single" w:sz="4" w:space="0" w:color="auto"/>
            </w:tcBorders>
          </w:tcPr>
          <w:p w14:paraId="38E00437" w14:textId="3213DF62"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hAnsiTheme="minorHAnsi"/>
                <w:b/>
                <w:sz w:val="18"/>
              </w:rPr>
              <w:t>Date d’édition :</w:t>
            </w:r>
            <w:r w:rsidR="0065307F">
              <w:rPr>
                <w:rFonts w:asciiTheme="minorHAnsi" w:hAnsiTheme="minorHAnsi"/>
                <w:b/>
                <w:sz w:val="18"/>
              </w:rPr>
              <w:t xml:space="preserve"> </w:t>
            </w:r>
            <w:r w:rsidR="001F2E5A">
              <w:rPr>
                <w:rFonts w:asciiTheme="minorHAnsi" w:hAnsiTheme="minorHAnsi"/>
                <w:b/>
                <w:sz w:val="18"/>
              </w:rPr>
              <w:t>12</w:t>
            </w:r>
            <w:r w:rsidR="0065307F">
              <w:rPr>
                <w:rFonts w:asciiTheme="minorHAnsi" w:hAnsiTheme="minorHAnsi"/>
                <w:b/>
                <w:sz w:val="18"/>
              </w:rPr>
              <w:t xml:space="preserve"> </w:t>
            </w:r>
            <w:r w:rsidR="001F2E5A">
              <w:rPr>
                <w:rFonts w:asciiTheme="minorHAnsi" w:hAnsiTheme="minorHAnsi"/>
                <w:b/>
                <w:sz w:val="18"/>
              </w:rPr>
              <w:t>novembre</w:t>
            </w:r>
            <w:r w:rsidR="0065307F">
              <w:rPr>
                <w:rFonts w:asciiTheme="minorHAnsi" w:hAnsiTheme="minorHAnsi"/>
                <w:b/>
                <w:sz w:val="18"/>
              </w:rPr>
              <w:t xml:space="preserve"> 2024</w:t>
            </w:r>
          </w:p>
        </w:tc>
        <w:tc>
          <w:tcPr>
            <w:tcW w:w="2965" w:type="dxa"/>
            <w:tcBorders>
              <w:top w:val="single" w:sz="4" w:space="0" w:color="auto"/>
              <w:left w:val="single" w:sz="4" w:space="0" w:color="auto"/>
              <w:bottom w:val="single" w:sz="4" w:space="0" w:color="auto"/>
              <w:right w:val="single" w:sz="4" w:space="0" w:color="auto"/>
            </w:tcBorders>
          </w:tcPr>
          <w:p w14:paraId="050E8DB2" w14:textId="3F6D906A" w:rsidR="00700157" w:rsidRPr="0065307F"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65307F">
              <w:rPr>
                <w:rFonts w:asciiTheme="minorHAnsi" w:hAnsiTheme="minorHAnsi"/>
                <w:b/>
                <w:sz w:val="18"/>
              </w:rPr>
              <w:t>Date :</w:t>
            </w:r>
            <w:r w:rsidR="006B2D17" w:rsidRPr="0065307F">
              <w:rPr>
                <w:rFonts w:asciiTheme="minorHAnsi" w:hAnsiTheme="minorHAnsi"/>
                <w:b/>
                <w:sz w:val="18"/>
              </w:rPr>
              <w:t xml:space="preserve"> </w:t>
            </w:r>
            <w:r w:rsidR="001F2E5A">
              <w:rPr>
                <w:rFonts w:asciiTheme="minorHAnsi" w:hAnsiTheme="minorHAnsi"/>
                <w:b/>
                <w:sz w:val="18"/>
              </w:rPr>
              <w:t>2</w:t>
            </w:r>
            <w:r w:rsidR="006B2D17" w:rsidRPr="0065307F">
              <w:rPr>
                <w:rFonts w:asciiTheme="minorHAnsi" w:hAnsiTheme="minorHAnsi"/>
                <w:b/>
                <w:sz w:val="18"/>
              </w:rPr>
              <w:t>5 novembre 2024</w:t>
            </w:r>
          </w:p>
        </w:tc>
        <w:tc>
          <w:tcPr>
            <w:tcW w:w="1440" w:type="dxa"/>
            <w:tcBorders>
              <w:top w:val="single" w:sz="4" w:space="0" w:color="auto"/>
              <w:left w:val="single" w:sz="4" w:space="0" w:color="auto"/>
              <w:bottom w:val="single" w:sz="4" w:space="0" w:color="auto"/>
              <w:right w:val="single" w:sz="4" w:space="0" w:color="auto"/>
            </w:tcBorders>
          </w:tcPr>
          <w:p w14:paraId="1A5EA5BB" w14:textId="358834BA" w:rsidR="00700157" w:rsidRPr="0065307F"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r w:rsidRPr="0065307F">
              <w:rPr>
                <w:rFonts w:asciiTheme="minorHAnsi" w:hAnsiTheme="minorHAnsi"/>
                <w:b/>
                <w:sz w:val="18"/>
              </w:rPr>
              <w:t>Heure :</w:t>
            </w:r>
            <w:r w:rsidR="0065307F" w:rsidRPr="0065307F">
              <w:rPr>
                <w:rFonts w:asciiTheme="minorHAnsi" w:hAnsiTheme="minorHAnsi"/>
                <w:b/>
                <w:sz w:val="18"/>
              </w:rPr>
              <w:t xml:space="preserve"> </w:t>
            </w:r>
            <w:r w:rsidR="003213CF">
              <w:rPr>
                <w:rFonts w:asciiTheme="minorHAnsi" w:hAnsiTheme="minorHAnsi"/>
                <w:b/>
                <w:sz w:val="18"/>
              </w:rPr>
              <w:t>23</w:t>
            </w:r>
            <w:r w:rsidR="0065307F" w:rsidRPr="0065307F">
              <w:rPr>
                <w:rFonts w:asciiTheme="minorHAnsi" w:hAnsiTheme="minorHAnsi"/>
                <w:b/>
                <w:sz w:val="18"/>
              </w:rPr>
              <w:t>h</w:t>
            </w:r>
            <w:r w:rsidR="003213CF">
              <w:rPr>
                <w:rFonts w:asciiTheme="minorHAnsi" w:hAnsiTheme="minorHAnsi"/>
                <w:b/>
                <w:sz w:val="18"/>
              </w:rPr>
              <w:t>59</w:t>
            </w:r>
          </w:p>
        </w:tc>
      </w:tr>
      <w:tr w:rsidR="00700157" w:rsidRPr="0056586D" w14:paraId="273A2715" w14:textId="77777777" w:rsidTr="00367AC1">
        <w:tc>
          <w:tcPr>
            <w:tcW w:w="4590" w:type="dxa"/>
            <w:tcBorders>
              <w:top w:val="single" w:sz="4" w:space="0" w:color="auto"/>
              <w:left w:val="single" w:sz="4" w:space="0" w:color="auto"/>
              <w:bottom w:val="single" w:sz="4" w:space="0" w:color="auto"/>
              <w:right w:val="single" w:sz="4" w:space="0" w:color="auto"/>
            </w:tcBorders>
          </w:tcPr>
          <w:p w14:paraId="353BDBC6"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546AFB5E" w14:textId="77777777" w:rsidR="00700157" w:rsidRPr="0056586D" w:rsidRDefault="00700157" w:rsidP="00367AC1">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64C2B3BB" w14:textId="77777777" w:rsidR="00700157" w:rsidRPr="0056586D" w:rsidRDefault="00700157" w:rsidP="00700157">
      <w:pPr>
        <w:tabs>
          <w:tab w:val="right" w:pos="2880"/>
          <w:tab w:val="left" w:pos="3690"/>
          <w:tab w:val="left" w:pos="5040"/>
        </w:tabs>
        <w:spacing w:after="0" w:line="240" w:lineRule="auto"/>
        <w:ind w:right="144"/>
        <w:outlineLvl w:val="0"/>
        <w:rPr>
          <w:rFonts w:eastAsia="Times New Roman" w:cstheme="minorHAnsi"/>
          <w:b/>
          <w:sz w:val="18"/>
          <w:szCs w:val="18"/>
        </w:rPr>
      </w:pPr>
    </w:p>
    <w:p w14:paraId="769D3428" w14:textId="39E260DE" w:rsidR="009C781A" w:rsidRPr="00700157" w:rsidRDefault="009C781A" w:rsidP="00950AE7">
      <w:pPr>
        <w:pStyle w:val="Paragraphedeliste"/>
        <w:numPr>
          <w:ilvl w:val="0"/>
          <w:numId w:val="6"/>
        </w:numPr>
        <w:spacing w:after="0" w:line="240" w:lineRule="auto"/>
        <w:rPr>
          <w:rFonts w:ascii="Calibri" w:eastAsia="Calibri" w:hAnsi="Calibri" w:cs="Calibri"/>
          <w:color w:val="0070C0"/>
          <w:spacing w:val="-3"/>
          <w:sz w:val="18"/>
          <w:szCs w:val="18"/>
        </w:rPr>
      </w:pPr>
      <w:r>
        <w:rPr>
          <w:rFonts w:ascii="Calibri" w:hAnsi="Calibri"/>
          <w:b/>
          <w:color w:val="0070C0"/>
          <w:sz w:val="18"/>
        </w:rPr>
        <w:t>Termes de référence ONU Femmes</w:t>
      </w:r>
    </w:p>
    <w:p w14:paraId="257B7D9E" w14:textId="77777777" w:rsidR="00700157" w:rsidRPr="00B94E9A" w:rsidRDefault="00700157" w:rsidP="00700157">
      <w:pPr>
        <w:pStyle w:val="Paragraphedeliste"/>
        <w:spacing w:after="0" w:line="240" w:lineRule="auto"/>
        <w:ind w:left="360"/>
        <w:rPr>
          <w:rFonts w:ascii="Calibri" w:eastAsia="Calibri" w:hAnsi="Calibri" w:cs="Calibri"/>
          <w:color w:val="0070C0"/>
          <w:spacing w:val="-3"/>
          <w:sz w:val="18"/>
          <w:szCs w:val="18"/>
        </w:rPr>
      </w:pPr>
    </w:p>
    <w:tbl>
      <w:tblPr>
        <w:tblStyle w:val="TableGrid2"/>
        <w:tblW w:w="0" w:type="auto"/>
        <w:tblLook w:val="04A0" w:firstRow="1" w:lastRow="0" w:firstColumn="1" w:lastColumn="0" w:noHBand="0" w:noVBand="1"/>
      </w:tblPr>
      <w:tblGrid>
        <w:gridCol w:w="9016"/>
      </w:tblGrid>
      <w:tr w:rsidR="009C781A" w:rsidRPr="00B8000E" w14:paraId="39C8F146" w14:textId="77777777" w:rsidTr="00703B27">
        <w:trPr>
          <w:trHeight w:val="899"/>
        </w:trPr>
        <w:tc>
          <w:tcPr>
            <w:tcW w:w="9016" w:type="dxa"/>
          </w:tcPr>
          <w:p w14:paraId="07E6D9D2" w14:textId="4016983A" w:rsidR="009C781A" w:rsidRPr="00B8000E" w:rsidRDefault="009C781A" w:rsidP="009F7A1D">
            <w:pPr>
              <w:numPr>
                <w:ilvl w:val="0"/>
                <w:numId w:val="3"/>
              </w:numPr>
              <w:tabs>
                <w:tab w:val="center" w:pos="4320"/>
                <w:tab w:val="right" w:pos="8640"/>
              </w:tabs>
              <w:spacing w:before="240" w:after="240"/>
              <w:jc w:val="both"/>
              <w:rPr>
                <w:rFonts w:eastAsia="Times New Roman" w:cs="Calibri"/>
                <w:b/>
                <w:spacing w:val="-3"/>
                <w:sz w:val="18"/>
                <w:szCs w:val="18"/>
              </w:rPr>
            </w:pPr>
            <w:r>
              <w:rPr>
                <w:b/>
                <w:sz w:val="18"/>
              </w:rPr>
              <w:t xml:space="preserve">Introduction </w:t>
            </w:r>
          </w:p>
          <w:p w14:paraId="3E3F075C" w14:textId="750D03EC" w:rsidR="009C781A" w:rsidRPr="009F7A1D" w:rsidRDefault="009C781A" w:rsidP="00CE3345">
            <w:pPr>
              <w:numPr>
                <w:ilvl w:val="1"/>
                <w:numId w:val="3"/>
              </w:numPr>
              <w:tabs>
                <w:tab w:val="center" w:pos="4320"/>
                <w:tab w:val="right" w:pos="8640"/>
              </w:tabs>
              <w:ind w:left="695" w:hanging="335"/>
              <w:jc w:val="both"/>
              <w:rPr>
                <w:rFonts w:eastAsia="Times New Roman" w:cs="Calibri"/>
                <w:spacing w:val="-3"/>
                <w:sz w:val="18"/>
                <w:szCs w:val="18"/>
              </w:rPr>
            </w:pPr>
            <w:r>
              <w:rPr>
                <w:sz w:val="18"/>
              </w:rPr>
              <w:t>Contexte pour les services/résultats requis</w:t>
            </w:r>
          </w:p>
          <w:p w14:paraId="4908A533" w14:textId="6949F5DE" w:rsidR="009F7A1D" w:rsidRPr="009F7A1D" w:rsidRDefault="009F7A1D" w:rsidP="009F7A1D">
            <w:pPr>
              <w:pStyle w:val="paragraph"/>
              <w:spacing w:before="240" w:beforeAutospacing="0" w:after="240" w:afterAutospacing="0" w:line="276" w:lineRule="auto"/>
              <w:jc w:val="both"/>
              <w:rPr>
                <w:rFonts w:asciiTheme="minorHAnsi" w:hAnsiTheme="minorHAnsi"/>
                <w:sz w:val="18"/>
                <w:szCs w:val="18"/>
                <w:lang w:val="fr-FR"/>
              </w:rPr>
            </w:pPr>
            <w:r w:rsidRPr="009F7A1D">
              <w:rPr>
                <w:rStyle w:val="normaltextrun"/>
                <w:rFonts w:asciiTheme="minorHAnsi" w:hAnsiTheme="minorHAnsi"/>
                <w:color w:val="000000" w:themeColor="text1"/>
                <w:sz w:val="18"/>
                <w:szCs w:val="18"/>
                <w:lang w:val="fr-FR"/>
              </w:rPr>
              <w:t xml:space="preserve">Le programme de l’ONU FEMMES intitulé « Contributions de l’ONU FEMMES au Plan d’Appui des Nations Unies pour la Transition au Sud-Kivu </w:t>
            </w:r>
            <w:r w:rsidRPr="004E14C0">
              <w:rPr>
                <w:rStyle w:val="normaltextrun"/>
                <w:rFonts w:asciiTheme="minorHAnsi" w:hAnsiTheme="minorHAnsi"/>
                <w:b/>
                <w:bCs/>
                <w:color w:val="000000" w:themeColor="text1"/>
                <w:sz w:val="18"/>
                <w:szCs w:val="18"/>
                <w:lang w:val="fr-FR"/>
              </w:rPr>
              <w:t xml:space="preserve">» pour la période de </w:t>
            </w:r>
            <w:r w:rsidR="004E14C0" w:rsidRPr="004E14C0">
              <w:rPr>
                <w:rStyle w:val="normaltextrun"/>
                <w:rFonts w:asciiTheme="minorHAnsi" w:hAnsiTheme="minorHAnsi"/>
                <w:b/>
                <w:bCs/>
                <w:color w:val="000000" w:themeColor="text1"/>
                <w:sz w:val="18"/>
                <w:szCs w:val="18"/>
                <w:lang w:val="fr-FR"/>
              </w:rPr>
              <w:t>sept</w:t>
            </w:r>
            <w:r w:rsidRPr="004E14C0">
              <w:rPr>
                <w:rStyle w:val="normaltextrun"/>
                <w:rFonts w:asciiTheme="minorHAnsi" w:hAnsiTheme="minorHAnsi"/>
                <w:b/>
                <w:bCs/>
                <w:color w:val="000000" w:themeColor="text1"/>
                <w:sz w:val="18"/>
                <w:szCs w:val="18"/>
                <w:lang w:val="fr-FR"/>
              </w:rPr>
              <w:t xml:space="preserve"> (</w:t>
            </w:r>
            <w:r w:rsidR="004E14C0" w:rsidRPr="004E14C0">
              <w:rPr>
                <w:rStyle w:val="normaltextrun"/>
                <w:rFonts w:asciiTheme="minorHAnsi" w:hAnsiTheme="minorHAnsi"/>
                <w:b/>
                <w:bCs/>
                <w:color w:val="000000" w:themeColor="text1"/>
                <w:sz w:val="18"/>
                <w:szCs w:val="18"/>
                <w:lang w:val="fr-FR"/>
              </w:rPr>
              <w:t>7)</w:t>
            </w:r>
            <w:r w:rsidRPr="004E14C0">
              <w:rPr>
                <w:rStyle w:val="normaltextrun"/>
                <w:rFonts w:asciiTheme="minorHAnsi" w:hAnsiTheme="minorHAnsi"/>
                <w:b/>
                <w:bCs/>
                <w:color w:val="000000" w:themeColor="text1"/>
                <w:sz w:val="18"/>
                <w:szCs w:val="18"/>
                <w:lang w:val="fr-FR"/>
              </w:rPr>
              <w:t xml:space="preserve"> mois du 0</w:t>
            </w:r>
            <w:r w:rsidR="0018579C">
              <w:rPr>
                <w:rStyle w:val="normaltextrun"/>
                <w:rFonts w:asciiTheme="minorHAnsi" w:hAnsiTheme="minorHAnsi"/>
                <w:b/>
                <w:bCs/>
                <w:color w:val="000000" w:themeColor="text1"/>
                <w:sz w:val="18"/>
                <w:szCs w:val="18"/>
                <w:lang w:val="fr-FR"/>
              </w:rPr>
              <w:t>9</w:t>
            </w:r>
            <w:r w:rsidRPr="004E14C0">
              <w:rPr>
                <w:rStyle w:val="normaltextrun"/>
                <w:rFonts w:asciiTheme="minorHAnsi" w:hAnsiTheme="minorHAnsi"/>
                <w:b/>
                <w:bCs/>
                <w:color w:val="000000" w:themeColor="text1"/>
                <w:sz w:val="18"/>
                <w:szCs w:val="18"/>
                <w:lang w:val="fr-FR"/>
              </w:rPr>
              <w:t xml:space="preserve"> </w:t>
            </w:r>
            <w:r w:rsidR="004E14C0" w:rsidRPr="004E14C0">
              <w:rPr>
                <w:rStyle w:val="normaltextrun"/>
                <w:rFonts w:asciiTheme="minorHAnsi" w:hAnsiTheme="minorHAnsi"/>
                <w:b/>
                <w:bCs/>
                <w:color w:val="000000" w:themeColor="text1"/>
                <w:sz w:val="18"/>
                <w:szCs w:val="18"/>
                <w:lang w:val="fr-FR"/>
              </w:rPr>
              <w:t xml:space="preserve">décembre </w:t>
            </w:r>
            <w:r w:rsidRPr="004E14C0">
              <w:rPr>
                <w:rStyle w:val="normaltextrun"/>
                <w:rFonts w:asciiTheme="minorHAnsi" w:hAnsiTheme="minorHAnsi"/>
                <w:b/>
                <w:bCs/>
                <w:color w:val="000000" w:themeColor="text1"/>
                <w:sz w:val="18"/>
                <w:szCs w:val="18"/>
                <w:lang w:val="fr-FR"/>
              </w:rPr>
              <w:t>2024 au 30 juin 2025</w:t>
            </w:r>
            <w:r w:rsidRPr="009F7A1D">
              <w:rPr>
                <w:rStyle w:val="normaltextrun"/>
                <w:rFonts w:asciiTheme="minorHAnsi" w:hAnsiTheme="minorHAnsi"/>
                <w:color w:val="000000" w:themeColor="text1"/>
                <w:sz w:val="18"/>
                <w:szCs w:val="18"/>
                <w:lang w:val="fr-FR"/>
              </w:rPr>
              <w:t xml:space="preserve"> présente la proposition de l’ONU FEMMES dans le contexte du désengagement et de la transition de la Mission de l’organisation des Nations Unies pour la stabilisation en RDC (MONUSCO). </w:t>
            </w:r>
            <w:r w:rsidRPr="009F7A1D">
              <w:rPr>
                <w:rFonts w:asciiTheme="minorHAnsi" w:hAnsiTheme="minorHAnsi"/>
                <w:sz w:val="18"/>
                <w:szCs w:val="18"/>
                <w:lang w:val="fr-FR"/>
              </w:rPr>
              <w:t xml:space="preserve">Ce processus transitoire est lié au nouveau mandat de la MONUSCO renouvelé jusqu’au 20 décembre 2024 par la résolution 2717 du Conseil de sécurité des Nations Unies du 19 décembre 2023. Prenant acte du plan de désengagement, le Conseil a décidé : i) le retrait de la Force de la MONUSCO du Sud-Kivu au plus tard le 30 avril 2024 ; ii) la fermeture des bureaux de Bukavu et d’Uvira au 30 juin 2024 ; et iii) la limite de la mise en œuvre du mandat de la mission au Nord-Kivu et en Ituri de mai 2024 jusqu’à la fin de la période du mandat actuel. Le maintien d’une capacité civile résiduelle au Sud-Kivu a été décidé par le Conseil pour assurer un retrait ordonné et harmonieux et un transfert effectif et responsable des tâches de la MONUSCO aux autorités nationales, en phase avec le plan de désengagement conjoint. Dans ce contexte et en lien avec son mandat dans le domaine du genre/Femmes, paix et sécurité (FPS), l’ONU FEMMES a depuis le 01 mai 2024 pu redynamiser son bureau au Sud-Kivu pour assurer la coordination de la mise en œuvre des programmes et activités de l’agence et pour apporter son assistance technique et stratégique à tous les niveaux. Cette redynamisation du bureau a ainsi répondu aux demandes récurrentes du gouvernement provincial et des organisations de la société civile (OSC) au Sud-Kivu pour une reprise active des interventions sur le terrain en vue de combler le gap du retrait de la MONUSCO notamment dans le domaine genre/FPS. </w:t>
            </w:r>
          </w:p>
          <w:p w14:paraId="4E7F95FA" w14:textId="77777777" w:rsidR="009F7A1D" w:rsidRPr="009F7A1D" w:rsidRDefault="009F7A1D" w:rsidP="009F7A1D">
            <w:pPr>
              <w:pStyle w:val="paragraph"/>
              <w:spacing w:before="240" w:beforeAutospacing="0" w:after="24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t xml:space="preserve">Cette proposition s’aligne sur la résolution 1325 (2000) du Conseil de sécurité des Nations Unies sur les Femmes, paix et sécurité, en accordant la priorité à la mise en œuvre du Plan d’action régional de la région des Grands Lacs relatif à la résolution 1325 du Conseil de sécurité des Nations Unies et du Plan d’action national (PAN) de la RDC sur les FPS, ainsi que les priorités définies par l’ONU Femmes dans sa note stratégique et sa déclinaison dans son nouveau programme phare pour 2024-2029 sur la cohésion sociale en RDC intitulé </w:t>
            </w:r>
            <w:r w:rsidRPr="009F7A1D">
              <w:rPr>
                <w:rStyle w:val="normaltextrun"/>
                <w:rFonts w:asciiTheme="minorHAnsi" w:hAnsiTheme="minorHAnsi"/>
                <w:color w:val="000000" w:themeColor="text1"/>
                <w:sz w:val="18"/>
                <w:szCs w:val="18"/>
                <w:lang w:val="fr-FR"/>
              </w:rPr>
              <w:t xml:space="preserve">« </w:t>
            </w:r>
            <w:r w:rsidRPr="009F7A1D">
              <w:rPr>
                <w:rFonts w:asciiTheme="minorHAnsi" w:hAnsiTheme="minorHAnsi"/>
                <w:sz w:val="18"/>
                <w:szCs w:val="18"/>
                <w:lang w:val="fr-FR"/>
              </w:rPr>
              <w:t xml:space="preserve">Briser les Barrières: la Force des Femmes pour la Paix, la Cohésion Sociale et la Justice Sociale en RDC </w:t>
            </w:r>
            <w:r w:rsidRPr="009F7A1D">
              <w:rPr>
                <w:rStyle w:val="normaltextrun"/>
                <w:rFonts w:asciiTheme="minorHAnsi" w:hAnsiTheme="minorHAnsi"/>
                <w:color w:val="000000" w:themeColor="text1"/>
                <w:sz w:val="18"/>
                <w:szCs w:val="18"/>
                <w:lang w:val="fr-FR"/>
              </w:rPr>
              <w:t>».</w:t>
            </w:r>
          </w:p>
          <w:p w14:paraId="759F0DDA" w14:textId="77777777" w:rsidR="009F7A1D" w:rsidRPr="009F7A1D" w:rsidRDefault="009F7A1D" w:rsidP="009F7A1D">
            <w:pPr>
              <w:pStyle w:val="paragraph"/>
              <w:spacing w:before="240" w:beforeAutospacing="0" w:after="240" w:afterAutospacing="0" w:line="276" w:lineRule="auto"/>
              <w:jc w:val="both"/>
              <w:rPr>
                <w:rFonts w:asciiTheme="minorHAnsi" w:hAnsiTheme="minorHAnsi"/>
                <w:sz w:val="18"/>
                <w:szCs w:val="18"/>
                <w:lang w:val="fr-FR"/>
              </w:rPr>
            </w:pPr>
            <w:r w:rsidRPr="009F7A1D">
              <w:rPr>
                <w:rStyle w:val="normaltextrun"/>
                <w:rFonts w:asciiTheme="minorHAnsi" w:hAnsiTheme="minorHAnsi"/>
                <w:color w:val="000000" w:themeColor="text1"/>
                <w:sz w:val="18"/>
                <w:szCs w:val="18"/>
                <w:lang w:val="fr-FR"/>
              </w:rPr>
              <w:t xml:space="preserve">Le programme répond aux efforts du Gouvernement de la République démocratique du Congo (RDC) et de la MONUSCO à préserver et à consolider les acquis de la Section « Genre » de la Mission au Sud-Kivu et vise à démontrer la complémentarité des agences des Nations Unies pour une transition progressive, responsable, durable et coordonnée. Par conséquence, ce programme de l’ONU FEMMES est aligné à l’objectif </w:t>
            </w:r>
            <w:r w:rsidRPr="009F7A1D">
              <w:rPr>
                <w:rFonts w:asciiTheme="minorHAnsi" w:hAnsiTheme="minorHAnsi"/>
                <w:sz w:val="18"/>
                <w:szCs w:val="18"/>
                <w:lang w:val="fr-FR"/>
              </w:rPr>
              <w:t xml:space="preserve">de contribuer au Plan d’Appui des Nations Unies pour la Transition au Sud-Kivu qui sera pris en considération dans le nouveau Cadre de coopération entre la RDC et les Nations Unies 2025-2029. </w:t>
            </w:r>
          </w:p>
          <w:p w14:paraId="3B0B34C0" w14:textId="77777777" w:rsidR="009F7A1D" w:rsidRPr="009F7A1D" w:rsidRDefault="009F7A1D" w:rsidP="009F7A1D">
            <w:pPr>
              <w:pStyle w:val="paragraph"/>
              <w:spacing w:before="0" w:beforeAutospacing="0" w:after="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t xml:space="preserve">Les contributions du programme s’articulent autour des quatre domaines thématiques prioritaires du Plan d’Appui des Nations Unies : </w:t>
            </w:r>
          </w:p>
          <w:p w14:paraId="37F387F0" w14:textId="77777777" w:rsidR="009F7A1D" w:rsidRPr="009F7A1D" w:rsidRDefault="009F7A1D" w:rsidP="009F7A1D">
            <w:pPr>
              <w:pStyle w:val="paragraph"/>
              <w:numPr>
                <w:ilvl w:val="0"/>
                <w:numId w:val="93"/>
              </w:numPr>
              <w:spacing w:before="0" w:beforeAutospacing="0" w:after="0" w:afterAutospacing="0" w:line="276" w:lineRule="auto"/>
              <w:jc w:val="both"/>
              <w:rPr>
                <w:rFonts w:asciiTheme="minorHAnsi" w:hAnsiTheme="minorHAnsi"/>
                <w:sz w:val="18"/>
                <w:szCs w:val="18"/>
              </w:rPr>
            </w:pPr>
            <w:r w:rsidRPr="009F7A1D">
              <w:rPr>
                <w:rFonts w:asciiTheme="minorHAnsi" w:hAnsiTheme="minorHAnsi"/>
                <w:sz w:val="18"/>
                <w:szCs w:val="18"/>
              </w:rPr>
              <w:t>Protection des civils</w:t>
            </w:r>
          </w:p>
          <w:p w14:paraId="14B2C208" w14:textId="77777777" w:rsidR="009F7A1D" w:rsidRPr="009F7A1D" w:rsidRDefault="009F7A1D" w:rsidP="009F7A1D">
            <w:pPr>
              <w:pStyle w:val="paragraph"/>
              <w:numPr>
                <w:ilvl w:val="0"/>
                <w:numId w:val="93"/>
              </w:numPr>
              <w:spacing w:before="0" w:beforeAutospacing="0" w:after="0" w:afterAutospacing="0" w:line="276" w:lineRule="auto"/>
              <w:jc w:val="both"/>
              <w:rPr>
                <w:rFonts w:asciiTheme="minorHAnsi" w:hAnsiTheme="minorHAnsi"/>
                <w:sz w:val="18"/>
                <w:szCs w:val="18"/>
              </w:rPr>
            </w:pPr>
            <w:r w:rsidRPr="009F7A1D">
              <w:rPr>
                <w:rFonts w:asciiTheme="minorHAnsi" w:hAnsiTheme="minorHAnsi"/>
                <w:sz w:val="18"/>
                <w:szCs w:val="18"/>
              </w:rPr>
              <w:t xml:space="preserve">Droits </w:t>
            </w:r>
            <w:proofErr w:type="spellStart"/>
            <w:r w:rsidRPr="009F7A1D">
              <w:rPr>
                <w:rFonts w:asciiTheme="minorHAnsi" w:hAnsiTheme="minorHAnsi"/>
                <w:sz w:val="18"/>
                <w:szCs w:val="18"/>
              </w:rPr>
              <w:t>humains</w:t>
            </w:r>
            <w:proofErr w:type="spellEnd"/>
          </w:p>
          <w:p w14:paraId="28CA5718" w14:textId="77777777" w:rsidR="009F7A1D" w:rsidRPr="009F7A1D" w:rsidRDefault="009F7A1D" w:rsidP="009F7A1D">
            <w:pPr>
              <w:pStyle w:val="paragraph"/>
              <w:numPr>
                <w:ilvl w:val="0"/>
                <w:numId w:val="93"/>
              </w:numPr>
              <w:spacing w:before="0" w:beforeAutospacing="0" w:after="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t>Renforcement des institutions de sécurité et de l’état de droit</w:t>
            </w:r>
          </w:p>
          <w:p w14:paraId="757BF14F" w14:textId="77777777" w:rsidR="009F7A1D" w:rsidRPr="009F7A1D" w:rsidRDefault="009F7A1D" w:rsidP="009F7A1D">
            <w:pPr>
              <w:pStyle w:val="paragraph"/>
              <w:numPr>
                <w:ilvl w:val="0"/>
                <w:numId w:val="93"/>
              </w:numPr>
              <w:spacing w:before="0" w:beforeAutospacing="0" w:after="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t>Appui au P-DDRCS et désarmement, démobilisation, rapatriement</w:t>
            </w:r>
          </w:p>
          <w:p w14:paraId="2D3CD473" w14:textId="556A2ACD" w:rsidR="009F7A1D" w:rsidRPr="009F7A1D" w:rsidRDefault="009F7A1D" w:rsidP="009F7A1D">
            <w:pPr>
              <w:pStyle w:val="paragraph"/>
              <w:spacing w:before="240" w:beforeAutospacing="0" w:after="24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t>Ces axes prioritaires se déclinent en objectifs stratégiques, interdépendants et transversaux suivants :</w:t>
            </w:r>
          </w:p>
          <w:p w14:paraId="11AEFAD3" w14:textId="77777777" w:rsidR="009F7A1D" w:rsidRPr="009F7A1D" w:rsidRDefault="009F7A1D" w:rsidP="009F7A1D">
            <w:pPr>
              <w:pStyle w:val="paragraph"/>
              <w:numPr>
                <w:ilvl w:val="0"/>
                <w:numId w:val="92"/>
              </w:numPr>
              <w:spacing w:before="0" w:beforeAutospacing="0" w:after="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lastRenderedPageBreak/>
              <w:t>Soutient à la protection des civils et des droits humains</w:t>
            </w:r>
          </w:p>
          <w:p w14:paraId="00D9293A" w14:textId="77777777" w:rsidR="009F7A1D" w:rsidRPr="009F7A1D" w:rsidRDefault="009F7A1D" w:rsidP="009F7A1D">
            <w:pPr>
              <w:pStyle w:val="paragraph"/>
              <w:numPr>
                <w:ilvl w:val="0"/>
                <w:numId w:val="92"/>
              </w:numPr>
              <w:spacing w:before="0" w:beforeAutospacing="0" w:after="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t xml:space="preserve">Renforcement des institutions de l’Etat et de l’Etat de droit </w:t>
            </w:r>
          </w:p>
          <w:p w14:paraId="260F4EDE" w14:textId="77777777" w:rsidR="009F7A1D" w:rsidRPr="009F7A1D" w:rsidRDefault="009F7A1D" w:rsidP="009F7A1D">
            <w:pPr>
              <w:pStyle w:val="paragraph"/>
              <w:numPr>
                <w:ilvl w:val="0"/>
                <w:numId w:val="92"/>
              </w:numPr>
              <w:spacing w:before="0" w:beforeAutospacing="0" w:after="0" w:afterAutospacing="0" w:line="276" w:lineRule="auto"/>
              <w:jc w:val="both"/>
              <w:rPr>
                <w:rFonts w:asciiTheme="minorHAnsi" w:hAnsiTheme="minorHAnsi"/>
                <w:sz w:val="18"/>
                <w:szCs w:val="18"/>
                <w:lang w:val="fr-FR"/>
              </w:rPr>
            </w:pPr>
            <w:r w:rsidRPr="009F7A1D">
              <w:rPr>
                <w:rFonts w:asciiTheme="minorHAnsi" w:hAnsiTheme="minorHAnsi"/>
                <w:sz w:val="18"/>
                <w:szCs w:val="18"/>
                <w:lang w:val="fr-FR"/>
              </w:rPr>
              <w:t>Soutien au désarmement, à la démobilisation et au rapatriement des anciens combattants dans le Sud-Kivu, et renforcement des capacités de la structure provinciale du P-DDRCS</w:t>
            </w:r>
          </w:p>
          <w:p w14:paraId="3451685A" w14:textId="77777777" w:rsidR="009F7A1D" w:rsidRPr="009F7A1D" w:rsidRDefault="009F7A1D" w:rsidP="009F7A1D">
            <w:pPr>
              <w:pStyle w:val="paragraph"/>
              <w:numPr>
                <w:ilvl w:val="0"/>
                <w:numId w:val="92"/>
              </w:numPr>
              <w:spacing w:before="0" w:beforeAutospacing="0" w:after="0" w:afterAutospacing="0" w:line="276" w:lineRule="auto"/>
              <w:jc w:val="both"/>
              <w:rPr>
                <w:rStyle w:val="normaltextrun"/>
                <w:rFonts w:asciiTheme="minorHAnsi" w:hAnsiTheme="minorHAnsi"/>
                <w:sz w:val="18"/>
                <w:szCs w:val="18"/>
                <w:lang w:val="fr-FR"/>
              </w:rPr>
            </w:pPr>
            <w:r w:rsidRPr="009F7A1D">
              <w:rPr>
                <w:rFonts w:asciiTheme="minorHAnsi" w:hAnsiTheme="minorHAnsi"/>
                <w:sz w:val="18"/>
                <w:szCs w:val="18"/>
                <w:lang w:val="fr-FR"/>
              </w:rPr>
              <w:t>Objectifs transversaux : Femmes, paix et sécurité (FPS) et Jeunes, paix et sécurité (JPS) et Communication stratégique</w:t>
            </w:r>
          </w:p>
          <w:p w14:paraId="074D4126" w14:textId="68303C38" w:rsidR="009C781A" w:rsidRPr="009F7A1D" w:rsidRDefault="009F7A1D" w:rsidP="009F7A1D">
            <w:pPr>
              <w:pStyle w:val="paragraph"/>
              <w:spacing w:before="240" w:beforeAutospacing="0" w:after="240" w:afterAutospacing="0" w:line="276" w:lineRule="auto"/>
              <w:jc w:val="both"/>
              <w:rPr>
                <w:rFonts w:asciiTheme="minorHAnsi" w:hAnsiTheme="minorHAnsi"/>
                <w:sz w:val="18"/>
                <w:szCs w:val="18"/>
                <w:lang w:val="fr-FR"/>
              </w:rPr>
            </w:pPr>
            <w:r w:rsidRPr="004E14C0">
              <w:rPr>
                <w:rFonts w:asciiTheme="minorHAnsi" w:hAnsiTheme="minorHAnsi"/>
                <w:b/>
                <w:bCs/>
                <w:sz w:val="18"/>
                <w:szCs w:val="18"/>
                <w:lang w:val="fr-FR"/>
              </w:rPr>
              <w:t>Cette proposition comprenant dix-sept (17) activités dans cinq (5) zones</w:t>
            </w:r>
            <w:r w:rsidR="000E75AD" w:rsidRPr="004E14C0">
              <w:rPr>
                <w:rFonts w:asciiTheme="minorHAnsi" w:hAnsiTheme="minorHAnsi"/>
                <w:b/>
                <w:bCs/>
                <w:sz w:val="18"/>
                <w:szCs w:val="18"/>
                <w:lang w:val="fr-FR"/>
              </w:rPr>
              <w:t xml:space="preserve"> prioritaire</w:t>
            </w:r>
            <w:r w:rsidR="00184503" w:rsidRPr="004E14C0">
              <w:rPr>
                <w:rFonts w:asciiTheme="minorHAnsi" w:hAnsiTheme="minorHAnsi"/>
                <w:b/>
                <w:bCs/>
                <w:sz w:val="18"/>
                <w:szCs w:val="18"/>
                <w:lang w:val="fr-FR"/>
              </w:rPr>
              <w:t>s</w:t>
            </w:r>
            <w:r w:rsidRPr="004E14C0">
              <w:rPr>
                <w:rFonts w:asciiTheme="minorHAnsi" w:hAnsiTheme="minorHAnsi"/>
                <w:b/>
                <w:bCs/>
                <w:sz w:val="18"/>
                <w:szCs w:val="18"/>
                <w:lang w:val="fr-FR"/>
              </w:rPr>
              <w:t xml:space="preserve"> identifiées dans la province du Sud-Kivu en RDC (Bukavu, Uvira, </w:t>
            </w:r>
            <w:proofErr w:type="spellStart"/>
            <w:r w:rsidRPr="004E14C0">
              <w:rPr>
                <w:rFonts w:asciiTheme="minorHAnsi" w:hAnsiTheme="minorHAnsi"/>
                <w:b/>
                <w:bCs/>
                <w:sz w:val="18"/>
                <w:szCs w:val="18"/>
                <w:lang w:val="fr-FR"/>
              </w:rPr>
              <w:t>Kalehe</w:t>
            </w:r>
            <w:proofErr w:type="spellEnd"/>
            <w:r w:rsidRPr="004E14C0">
              <w:rPr>
                <w:rFonts w:asciiTheme="minorHAnsi" w:hAnsiTheme="minorHAnsi"/>
                <w:b/>
                <w:bCs/>
                <w:sz w:val="18"/>
                <w:szCs w:val="18"/>
                <w:lang w:val="fr-FR"/>
              </w:rPr>
              <w:t xml:space="preserve">, </w:t>
            </w:r>
            <w:proofErr w:type="spellStart"/>
            <w:r w:rsidRPr="004E14C0">
              <w:rPr>
                <w:rFonts w:asciiTheme="minorHAnsi" w:hAnsiTheme="minorHAnsi"/>
                <w:b/>
                <w:bCs/>
                <w:sz w:val="18"/>
                <w:szCs w:val="18"/>
                <w:lang w:val="fr-FR"/>
              </w:rPr>
              <w:t>Fizi</w:t>
            </w:r>
            <w:proofErr w:type="spellEnd"/>
            <w:r w:rsidRPr="004E14C0">
              <w:rPr>
                <w:rFonts w:asciiTheme="minorHAnsi" w:hAnsiTheme="minorHAnsi"/>
                <w:b/>
                <w:bCs/>
                <w:sz w:val="18"/>
                <w:szCs w:val="18"/>
                <w:lang w:val="fr-FR"/>
              </w:rPr>
              <w:t xml:space="preserve">, </w:t>
            </w:r>
            <w:proofErr w:type="spellStart"/>
            <w:r w:rsidRPr="004E14C0">
              <w:rPr>
                <w:rFonts w:asciiTheme="minorHAnsi" w:hAnsiTheme="minorHAnsi"/>
                <w:b/>
                <w:bCs/>
                <w:sz w:val="18"/>
                <w:szCs w:val="18"/>
                <w:lang w:val="fr-FR"/>
              </w:rPr>
              <w:t>Mwenga</w:t>
            </w:r>
            <w:proofErr w:type="spellEnd"/>
            <w:r w:rsidRPr="004E14C0">
              <w:rPr>
                <w:rFonts w:asciiTheme="minorHAnsi" w:hAnsiTheme="minorHAnsi"/>
                <w:b/>
                <w:bCs/>
                <w:sz w:val="18"/>
                <w:szCs w:val="18"/>
                <w:lang w:val="fr-FR"/>
              </w:rPr>
              <w:t>)</w:t>
            </w:r>
            <w:r w:rsidRPr="009F7A1D">
              <w:rPr>
                <w:rFonts w:asciiTheme="minorHAnsi" w:hAnsiTheme="minorHAnsi"/>
                <w:sz w:val="18"/>
                <w:szCs w:val="18"/>
                <w:lang w:val="fr-FR"/>
              </w:rPr>
              <w:t xml:space="preserve">, vise à  atteindre  un impact tangible et durable pour les communautés et populations locales, le gouvernement congolais et les OSC partenaires sur les quatre domaines thématiques et objectifs stratégiques du Plan en se focalisant spécialement sur la continuité et le renforcement des actions et résultats liés au genre et aux agendas FPS et JPS. Dans ce sens, une attention spéciale sera portée au partenariat et au renforcement des autorités provinciales et OSC locales pour la mise en œuvre et le suivi du Plan d’action provincial – PAP 1325 (aligné au Plan d’action national – PAN 1325), le PAP 2250 et l’établissement des comités locaux de la résolution 1325, ainsi qu’à l’appui à la PNC et au P-DDRCS au Sud-Kivu. A ces points clés s’ajoute la nécessité d’assurer le maintien et la durabilité des résultats atteints par la MONUSCO en matière de genre, masculinité positive, lutte contre les violences faites aux femmes, et l'appropriation des agendas FPS et JPS sur les quatre thématiques du Plan d’Appui des Nations Unies pour la Transition au Sud-Kivu. </w:t>
            </w:r>
          </w:p>
        </w:tc>
      </w:tr>
      <w:tr w:rsidR="00703B27" w:rsidRPr="00B8000E" w14:paraId="558F6921" w14:textId="77777777" w:rsidTr="00703B27">
        <w:trPr>
          <w:trHeight w:val="539"/>
        </w:trPr>
        <w:tc>
          <w:tcPr>
            <w:tcW w:w="9016" w:type="dxa"/>
          </w:tcPr>
          <w:p w14:paraId="2FC71B86" w14:textId="77777777" w:rsidR="00703B27" w:rsidRPr="00703B27" w:rsidRDefault="00703B27" w:rsidP="00703B27">
            <w:pPr>
              <w:numPr>
                <w:ilvl w:val="0"/>
                <w:numId w:val="3"/>
              </w:numPr>
              <w:tabs>
                <w:tab w:val="center" w:pos="4320"/>
                <w:tab w:val="right" w:pos="8640"/>
              </w:tabs>
              <w:spacing w:before="240" w:after="240"/>
              <w:ind w:left="720"/>
              <w:jc w:val="both"/>
              <w:rPr>
                <w:rFonts w:asciiTheme="minorHAnsi" w:eastAsia="Times New Roman" w:hAnsiTheme="minorHAnsi" w:cstheme="minorHAnsi"/>
                <w:b/>
                <w:spacing w:val="-3"/>
                <w:sz w:val="18"/>
                <w:szCs w:val="18"/>
                <w:lang w:eastAsia="en-GB"/>
              </w:rPr>
            </w:pPr>
            <w:r w:rsidRPr="00703B27">
              <w:rPr>
                <w:rFonts w:asciiTheme="minorHAnsi" w:eastAsia="Times New Roman" w:hAnsiTheme="minorHAnsi" w:cstheme="minorHAnsi"/>
                <w:b/>
                <w:spacing w:val="-3"/>
                <w:sz w:val="18"/>
                <w:szCs w:val="18"/>
                <w:lang w:bidi="fr-FR"/>
              </w:rPr>
              <w:lastRenderedPageBreak/>
              <w:t xml:space="preserve"> Description des services requis / résultats </w:t>
            </w:r>
          </w:p>
          <w:p w14:paraId="0477A133" w14:textId="401042FA" w:rsidR="00703B27" w:rsidRPr="00703B27" w:rsidRDefault="00703B27" w:rsidP="00703B27">
            <w:pPr>
              <w:tabs>
                <w:tab w:val="center" w:pos="4320"/>
                <w:tab w:val="right" w:pos="8640"/>
              </w:tabs>
              <w:spacing w:before="240" w:after="240"/>
              <w:jc w:val="both"/>
              <w:rPr>
                <w:rFonts w:asciiTheme="minorHAnsi" w:hAnsiTheme="minorHAnsi" w:cstheme="minorHAnsi"/>
                <w:b/>
                <w:bCs/>
                <w:sz w:val="18"/>
                <w:szCs w:val="18"/>
              </w:rPr>
            </w:pPr>
            <w:r w:rsidRPr="00703B27">
              <w:rPr>
                <w:rFonts w:asciiTheme="minorHAnsi" w:hAnsiTheme="minorHAnsi" w:cstheme="minorHAnsi"/>
                <w:b/>
                <w:bCs/>
                <w:sz w:val="18"/>
                <w:szCs w:val="18"/>
              </w:rPr>
              <w:t>Objectif Stratégique 1 : Protection des civils</w:t>
            </w:r>
          </w:p>
          <w:p w14:paraId="7C6FD9DF" w14:textId="77777777" w:rsidR="00703B27" w:rsidRPr="00703B27" w:rsidRDefault="00703B27" w:rsidP="00703B27">
            <w:pPr>
              <w:tabs>
                <w:tab w:val="center" w:pos="4320"/>
                <w:tab w:val="right" w:pos="8640"/>
              </w:tabs>
              <w:spacing w:before="240" w:after="240"/>
              <w:jc w:val="both"/>
              <w:rPr>
                <w:rFonts w:asciiTheme="minorHAnsi" w:hAnsiTheme="minorHAnsi" w:cstheme="minorHAnsi"/>
                <w:b/>
                <w:bCs/>
                <w:sz w:val="18"/>
                <w:szCs w:val="18"/>
              </w:rPr>
            </w:pPr>
            <w:r w:rsidRPr="00703B27">
              <w:rPr>
                <w:sz w:val="18"/>
                <w:szCs w:val="18"/>
              </w:rPr>
              <w:t xml:space="preserve">Dans l’objectif de renforcer la capacité nationale à protéger les civils, à mettre en œuvre des mécanismes d'alerte précoce, à résoudre les conflits et à faciliter la cohésion sociale, l’ONU FEMMES soutiendra le service de la protection civile au sein du Ministère provincial de l'intérieur afin de renforcer les mécanismes d'alerte précoce initiés et établis par la MONUSCO. </w:t>
            </w:r>
          </w:p>
          <w:p w14:paraId="6A0630A0" w14:textId="77777777" w:rsidR="00703B27" w:rsidRPr="00703B27" w:rsidRDefault="00703B27" w:rsidP="00703B27">
            <w:pPr>
              <w:tabs>
                <w:tab w:val="center" w:pos="4320"/>
                <w:tab w:val="right" w:pos="8640"/>
              </w:tabs>
              <w:spacing w:before="240" w:after="240"/>
              <w:jc w:val="both"/>
              <w:rPr>
                <w:rFonts w:asciiTheme="minorHAnsi" w:hAnsiTheme="minorHAnsi" w:cstheme="minorHAnsi"/>
                <w:b/>
                <w:bCs/>
                <w:sz w:val="18"/>
                <w:szCs w:val="18"/>
              </w:rPr>
            </w:pPr>
            <w:r w:rsidRPr="00703B27">
              <w:rPr>
                <w:sz w:val="18"/>
                <w:szCs w:val="18"/>
              </w:rPr>
              <w:t>L’action sur cet objectif stratégique 1 (Protection des civils) vise à atteindre le Résultat 1.1 : Les dirigeants politiques provinciaux et les autorités gouvernementales restent engagés dans la protection des civils dans la province du Sud-Kivu ; Résultat 1.2 : Les systèmes communautaires d’alerte et de réponse (CLS, CLSP, Protection civile, CAN) sont consolidés et opérationnels, tenant compte de la dimension du genre et incluant les jeunes ; Résultat 1.3 : La prévention, la gestion et la transformation des conflits sont soutenues par le fonctionnement adéquat et efficace des mécanismes communautaires existants ; Résultat 1.5 : Les structures de coordination provinciales et locales sont redynamisées pour les RCS 1325 et 2250.</w:t>
            </w:r>
          </w:p>
          <w:p w14:paraId="0A846AA1" w14:textId="77777777" w:rsidR="00703B27" w:rsidRPr="00703B27" w:rsidRDefault="00703B27" w:rsidP="00703B27">
            <w:pPr>
              <w:tabs>
                <w:tab w:val="center" w:pos="4320"/>
                <w:tab w:val="right" w:pos="8640"/>
              </w:tabs>
              <w:spacing w:before="240" w:after="240"/>
              <w:jc w:val="both"/>
              <w:rPr>
                <w:rFonts w:asciiTheme="minorHAnsi" w:hAnsiTheme="minorHAnsi" w:cstheme="minorHAnsi"/>
                <w:b/>
                <w:bCs/>
                <w:sz w:val="18"/>
                <w:szCs w:val="18"/>
              </w:rPr>
            </w:pPr>
            <w:r w:rsidRPr="00703B27">
              <w:rPr>
                <w:sz w:val="18"/>
                <w:szCs w:val="18"/>
              </w:rPr>
              <w:t>Les interventions comprendront : i) mise en place d’une stratégie et des actions de plaidoyer et de facilitation en cas de conflits communautaires caractérisés par de fortes tensions ou lorsque les parties au conflit ne peuvent pas se rencontrer directement ou ne se sentent pas en sécurité ; ii) appui technique aux acteurs de la sécurité et protection pour renforcer la sensibilité au genre des mécanismes de protection des civils et de réponse à travers le plaidoyer et la sensibilisation ; iii) appui technique et matériel au développement des comités provinciaux et locaux de sécurité, et des plans locaux de sécurité sensibles au genre et aux jeunes dans les 5 hotspots.</w:t>
            </w:r>
          </w:p>
          <w:p w14:paraId="14FB69AC" w14:textId="77777777" w:rsidR="00703B27" w:rsidRPr="00703B27" w:rsidRDefault="00703B27" w:rsidP="00703B27">
            <w:pPr>
              <w:tabs>
                <w:tab w:val="center" w:pos="4320"/>
                <w:tab w:val="right" w:pos="8640"/>
              </w:tabs>
              <w:spacing w:before="240" w:after="240"/>
              <w:jc w:val="both"/>
              <w:rPr>
                <w:rFonts w:asciiTheme="minorHAnsi" w:hAnsiTheme="minorHAnsi" w:cstheme="minorHAnsi"/>
                <w:b/>
                <w:bCs/>
                <w:sz w:val="18"/>
                <w:szCs w:val="18"/>
              </w:rPr>
            </w:pPr>
            <w:r w:rsidRPr="00703B27">
              <w:rPr>
                <w:sz w:val="18"/>
                <w:szCs w:val="18"/>
              </w:rPr>
              <w:t xml:space="preserve">En conséquence des activités listées sous cet objectif stratégique 1 du programme, l’ONU FEMMES aura un impact sur plus de 100 bénéficiaires (acteurs de la protection et sécurité au Sud-Kivu), 2 réseaux de femmes et de jeunes médiateurs de paix à </w:t>
            </w:r>
            <w:proofErr w:type="spellStart"/>
            <w:r w:rsidRPr="00703B27">
              <w:rPr>
                <w:sz w:val="18"/>
                <w:szCs w:val="18"/>
              </w:rPr>
              <w:t>Kalehe</w:t>
            </w:r>
            <w:proofErr w:type="spellEnd"/>
            <w:r w:rsidRPr="00703B27">
              <w:rPr>
                <w:sz w:val="18"/>
                <w:szCs w:val="18"/>
              </w:rPr>
              <w:t xml:space="preserve"> et Uvira et 5 comités provinciaux et locaux de la jeunesse et des réseaux des femmes dans les 5 zones ciblées de ce programme au Sud-Kivu (Bukavu, Uvira, </w:t>
            </w:r>
            <w:proofErr w:type="spellStart"/>
            <w:r w:rsidRPr="00703B27">
              <w:rPr>
                <w:sz w:val="18"/>
                <w:szCs w:val="18"/>
              </w:rPr>
              <w:t>Kalehe</w:t>
            </w:r>
            <w:proofErr w:type="spellEnd"/>
            <w:r w:rsidRPr="00703B27">
              <w:rPr>
                <w:sz w:val="18"/>
                <w:szCs w:val="18"/>
              </w:rPr>
              <w:t xml:space="preserve">, </w:t>
            </w:r>
            <w:proofErr w:type="spellStart"/>
            <w:r w:rsidRPr="00703B27">
              <w:rPr>
                <w:sz w:val="18"/>
                <w:szCs w:val="18"/>
              </w:rPr>
              <w:t>Fizi</w:t>
            </w:r>
            <w:proofErr w:type="spellEnd"/>
            <w:r w:rsidRPr="00703B27">
              <w:rPr>
                <w:sz w:val="18"/>
                <w:szCs w:val="18"/>
              </w:rPr>
              <w:t xml:space="preserve">, </w:t>
            </w:r>
            <w:proofErr w:type="spellStart"/>
            <w:r w:rsidRPr="00703B27">
              <w:rPr>
                <w:sz w:val="18"/>
                <w:szCs w:val="18"/>
              </w:rPr>
              <w:t>Mwenga</w:t>
            </w:r>
            <w:proofErr w:type="spellEnd"/>
            <w:r w:rsidRPr="00703B27">
              <w:rPr>
                <w:sz w:val="18"/>
                <w:szCs w:val="18"/>
              </w:rPr>
              <w:t xml:space="preserve">) grâce à son approche stratégique multidimensionnelle comprenant des actions de plaidoyer stratégique auprès du gouvernement, appui institutionnel à la PNC et au gouvernement provincial, renforcement des capacités et sensibilisation de la PNC et du secrétariat provincial 1325, soutien aux réseaux de femmes et de jeunes médiateurs de paix. Alors que les femmes et les jeunes demeurent parmi les populations les plus touchées par les menaces pesant sur les civils, l’ONU FEMMES s'engagera à promouvoir leur voix et participation pleine et significative dans les processus techniques et décisionnels aux niveaux provincial et local, promouvoir les dialogues et l’engagement communautaire inclusifs. </w:t>
            </w:r>
          </w:p>
          <w:p w14:paraId="0C11B465" w14:textId="77777777" w:rsidR="00703B27" w:rsidRPr="00703B27" w:rsidRDefault="00703B27" w:rsidP="00703B27">
            <w:pPr>
              <w:tabs>
                <w:tab w:val="center" w:pos="4320"/>
                <w:tab w:val="right" w:pos="8640"/>
              </w:tabs>
              <w:spacing w:before="240" w:after="240"/>
              <w:jc w:val="both"/>
              <w:rPr>
                <w:rFonts w:asciiTheme="minorHAnsi" w:hAnsiTheme="minorHAnsi" w:cstheme="minorHAnsi"/>
                <w:b/>
                <w:bCs/>
                <w:sz w:val="18"/>
                <w:szCs w:val="18"/>
              </w:rPr>
            </w:pPr>
            <w:r w:rsidRPr="00703B27">
              <w:rPr>
                <w:rFonts w:asciiTheme="minorHAnsi" w:hAnsiTheme="minorHAnsi" w:cstheme="minorHAnsi"/>
                <w:b/>
                <w:bCs/>
                <w:sz w:val="18"/>
                <w:szCs w:val="18"/>
              </w:rPr>
              <w:t>Objectif stratégique 2 : Droits humains</w:t>
            </w:r>
          </w:p>
          <w:p w14:paraId="1E42300E" w14:textId="77777777" w:rsidR="00703B27" w:rsidRPr="00703B27" w:rsidRDefault="00703B27" w:rsidP="00703B27">
            <w:pPr>
              <w:spacing w:before="240" w:after="240"/>
              <w:jc w:val="both"/>
              <w:rPr>
                <w:sz w:val="18"/>
                <w:szCs w:val="18"/>
              </w:rPr>
            </w:pPr>
            <w:r w:rsidRPr="00703B27">
              <w:rPr>
                <w:sz w:val="18"/>
                <w:szCs w:val="18"/>
              </w:rPr>
              <w:t xml:space="preserve">Dans un effort de renforcer la capacité nationale à protéger les droits humains, à rendre la justice et à respecter les obligations internationales en matière de droits de l'homme, l’ONU FEMMES soutiendra le gouvernement provincial, la PNC, les leaders de communautés et des OSC, les femmes et les jeunes communautaires, et les chefs traditionnels afin </w:t>
            </w:r>
            <w:r w:rsidRPr="00703B27">
              <w:rPr>
                <w:sz w:val="18"/>
                <w:szCs w:val="18"/>
              </w:rPr>
              <w:lastRenderedPageBreak/>
              <w:t xml:space="preserve">de renforcer leurs capacités en matière de genre, VSBG, droits et protection des femmes, masculinité positive, FPS et JPS dans la continuité des initiatives établies par la MONUSCO. </w:t>
            </w:r>
          </w:p>
          <w:p w14:paraId="6C3A46C0" w14:textId="77777777" w:rsidR="00703B27" w:rsidRPr="00703B27" w:rsidRDefault="00703B27" w:rsidP="00703B27">
            <w:pPr>
              <w:spacing w:before="240" w:after="240"/>
              <w:jc w:val="both"/>
              <w:rPr>
                <w:sz w:val="18"/>
                <w:szCs w:val="18"/>
              </w:rPr>
            </w:pPr>
            <w:r w:rsidRPr="00703B27">
              <w:rPr>
                <w:sz w:val="18"/>
                <w:szCs w:val="18"/>
              </w:rPr>
              <w:t>L’action sur cet objectif stratégique 2 (Droits humains) vise à atteindre le Résultat 2.1 : La continuité de l’approche intégrée des Nations Unies pour la prévention et le renforcement de la réponse aux violences sexuelles liées aux conflits par les autorités gouvernementales compétentes, les forces de défense et de sécurité, les acteurs judiciaires, les organisations religieuses et les réseaux de femmes est assurée ; Résultat 2.2 : Le mécanisme de justice transitionnelle durable et axé sur les victimes au Sud-Kivu est conçu, mis en œuvre et soutenu ; Résultat 2.4 : Renforcer la participation et la protection de l'espace civique.</w:t>
            </w:r>
          </w:p>
          <w:p w14:paraId="12B92066" w14:textId="77777777" w:rsidR="00703B27" w:rsidRPr="00703B27" w:rsidRDefault="00703B27" w:rsidP="00703B27">
            <w:pPr>
              <w:spacing w:before="240" w:after="240"/>
              <w:jc w:val="both"/>
              <w:rPr>
                <w:sz w:val="18"/>
                <w:szCs w:val="18"/>
              </w:rPr>
            </w:pPr>
            <w:r w:rsidRPr="00703B27">
              <w:rPr>
                <w:sz w:val="18"/>
                <w:szCs w:val="18"/>
              </w:rPr>
              <w:t xml:space="preserve">Les interventions y relatives sont : i) appui à la PNC dans le domaine de la prévention et la répression des VSBG ; ii) renforcement des capacités en termes de protection et droits des femmes et lutte contre les VBG et VSLC ; iii) promouvoir et faciliter une participation active et significative des femmes, et l'inclusion d'une approche sensible au genre dans les mécanismes de justice transitionnelle ; iv) engagement des leaders locaux sur l'approche de la masculinité positive pour renforcer les mécanismes communautaires de prévention-alerte-intervention afin de lutter contre les VSBG dans les zones réputées "hotspots VSBG" ; v) former les groupes de femmes et de jeunes protecteurs communautaires dans les hotspots. </w:t>
            </w:r>
          </w:p>
          <w:p w14:paraId="7DFAE266" w14:textId="251B550D" w:rsidR="00D81AA1" w:rsidRPr="00D81AA1" w:rsidRDefault="00703B27" w:rsidP="00703B27">
            <w:pPr>
              <w:spacing w:before="240" w:after="240"/>
              <w:jc w:val="both"/>
              <w:rPr>
                <w:strike/>
                <w:sz w:val="18"/>
                <w:szCs w:val="18"/>
              </w:rPr>
            </w:pPr>
            <w:r w:rsidRPr="00703B27">
              <w:rPr>
                <w:sz w:val="18"/>
                <w:szCs w:val="18"/>
              </w:rPr>
              <w:t xml:space="preserve">Conformément aux activités listées sous cet objectif stratégique 2, l’ONU FEMMES aura un impact sur plus de 763 bénéficiaires au Sud-Kivu (200 membres de la PNC, 8 points focaux genre de la PNC, 300 leaders de communautés et des OSC, 30 femmes, 75 chefs traditionnels, 150 femmes et jeunes communautaires), dans les 5 zones ciblées du programme (Bukavu, Uvira </w:t>
            </w:r>
            <w:proofErr w:type="spellStart"/>
            <w:r w:rsidRPr="00703B27">
              <w:rPr>
                <w:sz w:val="18"/>
                <w:szCs w:val="18"/>
              </w:rPr>
              <w:t>Kalehe</w:t>
            </w:r>
            <w:proofErr w:type="spellEnd"/>
            <w:r w:rsidRPr="00703B27">
              <w:rPr>
                <w:sz w:val="18"/>
                <w:szCs w:val="18"/>
              </w:rPr>
              <w:t xml:space="preserve">, </w:t>
            </w:r>
            <w:proofErr w:type="spellStart"/>
            <w:r w:rsidRPr="00703B27">
              <w:rPr>
                <w:sz w:val="18"/>
                <w:szCs w:val="18"/>
              </w:rPr>
              <w:t>Fizi</w:t>
            </w:r>
            <w:proofErr w:type="spellEnd"/>
            <w:r w:rsidRPr="00703B27">
              <w:rPr>
                <w:sz w:val="18"/>
                <w:szCs w:val="18"/>
              </w:rPr>
              <w:t xml:space="preserve">, </w:t>
            </w:r>
            <w:proofErr w:type="spellStart"/>
            <w:r w:rsidRPr="00703B27">
              <w:rPr>
                <w:sz w:val="18"/>
                <w:szCs w:val="18"/>
              </w:rPr>
              <w:t>Mwenga</w:t>
            </w:r>
            <w:proofErr w:type="spellEnd"/>
            <w:r w:rsidRPr="00703B27">
              <w:rPr>
                <w:sz w:val="18"/>
                <w:szCs w:val="18"/>
              </w:rPr>
              <w:t xml:space="preserve">) grâce à son approche inclusive et multidimensionnelle comprenant des actions de sensibilisation et de formation sur les thématiques décrites ci-dessus. Alors que les droits des femmes et des jeunes filles demeurent parmi les plus exposés à de multiples formes de violations par des acteurs étatiques et non étatiques, l’ONU FEMMES s'engagera à promouvoir le respect et la protection de leurs droits humains et libertés fondamentales à travers des actions de plaidoyer stratégique auprès du gouvernement provincial et la PNC, des dialogues et formations approfondies, innovantes et interdisciplinaires de la PNC et des leaders et membres communautaires et de la société civile. </w:t>
            </w:r>
          </w:p>
          <w:p w14:paraId="356A1A0B" w14:textId="4D8F5C08" w:rsidR="00351647" w:rsidRPr="00703B27" w:rsidRDefault="00703B27" w:rsidP="00703B27">
            <w:pPr>
              <w:tabs>
                <w:tab w:val="center" w:pos="4320"/>
                <w:tab w:val="right" w:pos="8640"/>
              </w:tabs>
              <w:spacing w:before="240" w:after="240"/>
              <w:jc w:val="both"/>
              <w:rPr>
                <w:rFonts w:asciiTheme="minorHAnsi" w:hAnsiTheme="minorHAnsi" w:cstheme="minorHAnsi"/>
                <w:b/>
                <w:bCs/>
                <w:sz w:val="18"/>
                <w:szCs w:val="18"/>
              </w:rPr>
            </w:pPr>
            <w:r w:rsidRPr="00703B27">
              <w:rPr>
                <w:rFonts w:asciiTheme="minorHAnsi" w:hAnsiTheme="minorHAnsi" w:cstheme="minorHAnsi"/>
                <w:b/>
                <w:bCs/>
                <w:sz w:val="18"/>
                <w:szCs w:val="18"/>
              </w:rPr>
              <w:t>Objectif stratégique 4 : P-DDRCS</w:t>
            </w:r>
          </w:p>
          <w:p w14:paraId="263CEE3A" w14:textId="77777777" w:rsidR="00703B27" w:rsidRPr="00703B27" w:rsidRDefault="00703B27" w:rsidP="007E2334">
            <w:pPr>
              <w:tabs>
                <w:tab w:val="center" w:pos="4320"/>
                <w:tab w:val="right" w:pos="8640"/>
              </w:tabs>
              <w:spacing w:before="240" w:after="240"/>
              <w:jc w:val="both"/>
              <w:rPr>
                <w:sz w:val="18"/>
                <w:szCs w:val="18"/>
              </w:rPr>
            </w:pPr>
            <w:r w:rsidRPr="00703B27">
              <w:rPr>
                <w:sz w:val="18"/>
                <w:szCs w:val="18"/>
              </w:rPr>
              <w:t xml:space="preserve">Dans le but de soutenir le P-DDRCS et de réduire la présence et l'activité des groupes armés, des milices et des éléments armés au Sud-Kivu, l’ONU FEMMES soutiendra le P-DDRCS au Sud-Kivu afin de sensibiliser son staff à Bukavu et des femmes à Uvira, </w:t>
            </w:r>
            <w:proofErr w:type="spellStart"/>
            <w:r w:rsidRPr="00703B27">
              <w:rPr>
                <w:sz w:val="18"/>
                <w:szCs w:val="18"/>
              </w:rPr>
              <w:t>Kalehe</w:t>
            </w:r>
            <w:proofErr w:type="spellEnd"/>
            <w:r w:rsidRPr="00703B27">
              <w:rPr>
                <w:sz w:val="18"/>
                <w:szCs w:val="18"/>
              </w:rPr>
              <w:t xml:space="preserve">, </w:t>
            </w:r>
            <w:proofErr w:type="spellStart"/>
            <w:r w:rsidRPr="00703B27">
              <w:rPr>
                <w:sz w:val="18"/>
                <w:szCs w:val="18"/>
              </w:rPr>
              <w:t>Fizi</w:t>
            </w:r>
            <w:proofErr w:type="spellEnd"/>
            <w:r w:rsidRPr="00703B27">
              <w:rPr>
                <w:sz w:val="18"/>
                <w:szCs w:val="18"/>
              </w:rPr>
              <w:t xml:space="preserve"> et </w:t>
            </w:r>
            <w:proofErr w:type="spellStart"/>
            <w:r w:rsidRPr="00703B27">
              <w:rPr>
                <w:sz w:val="18"/>
                <w:szCs w:val="18"/>
              </w:rPr>
              <w:t>Mwenga</w:t>
            </w:r>
            <w:proofErr w:type="spellEnd"/>
            <w:r w:rsidRPr="00703B27">
              <w:rPr>
                <w:sz w:val="18"/>
                <w:szCs w:val="18"/>
              </w:rPr>
              <w:t xml:space="preserve"> sur la dimension du genre et l'agenda FPS dans le processus du P-DDRCS. L’ONU FEMMES s’engagera également à coacher et impliquer des femmes médiatrices dans le processus du P-DDRCS à Bukavu et Uvira et à sensibiliser des chefs traditionnels à Uvira, </w:t>
            </w:r>
            <w:proofErr w:type="spellStart"/>
            <w:r w:rsidRPr="00703B27">
              <w:rPr>
                <w:sz w:val="18"/>
                <w:szCs w:val="18"/>
              </w:rPr>
              <w:t>Kalehe</w:t>
            </w:r>
            <w:proofErr w:type="spellEnd"/>
            <w:r w:rsidRPr="00703B27">
              <w:rPr>
                <w:sz w:val="18"/>
                <w:szCs w:val="18"/>
              </w:rPr>
              <w:t xml:space="preserve">, </w:t>
            </w:r>
            <w:proofErr w:type="spellStart"/>
            <w:r w:rsidRPr="00703B27">
              <w:rPr>
                <w:sz w:val="18"/>
                <w:szCs w:val="18"/>
              </w:rPr>
              <w:t>Fizi</w:t>
            </w:r>
            <w:proofErr w:type="spellEnd"/>
            <w:r w:rsidRPr="00703B27">
              <w:rPr>
                <w:sz w:val="18"/>
                <w:szCs w:val="18"/>
              </w:rPr>
              <w:t xml:space="preserve">, </w:t>
            </w:r>
            <w:proofErr w:type="spellStart"/>
            <w:r w:rsidRPr="00703B27">
              <w:rPr>
                <w:sz w:val="18"/>
                <w:szCs w:val="18"/>
              </w:rPr>
              <w:t>Mwenga</w:t>
            </w:r>
            <w:proofErr w:type="spellEnd"/>
            <w:r w:rsidRPr="00703B27">
              <w:rPr>
                <w:sz w:val="18"/>
                <w:szCs w:val="18"/>
              </w:rPr>
              <w:t xml:space="preserve">. </w:t>
            </w:r>
          </w:p>
          <w:p w14:paraId="0A8BF201" w14:textId="77777777" w:rsidR="00703B27" w:rsidRPr="00703B27" w:rsidRDefault="00703B27" w:rsidP="00703B27">
            <w:pPr>
              <w:spacing w:before="240" w:after="240"/>
              <w:jc w:val="both"/>
              <w:rPr>
                <w:sz w:val="18"/>
                <w:szCs w:val="18"/>
              </w:rPr>
            </w:pPr>
            <w:r w:rsidRPr="00703B27">
              <w:rPr>
                <w:sz w:val="18"/>
                <w:szCs w:val="18"/>
              </w:rPr>
              <w:t xml:space="preserve">L’action sur cet objectif stratégique 4 (P-DDRCS) vise à atteindre : Résultat 4.1 : Les capacités techniques et opérationnelles de la structure provinciale du P-DDRCS dans les domaines d'intervention de la MONUSCO sont renforcées pour le cadre de la mise en œuvre de son programme ; Résultat 4.2 : Appui technique pour le P-DDRCS et les forces sécuritaires Congolaises au Sud-Kivu d’assurer la reprise des opérations de désarmement et de démobilisation menées précédemment sous l'égide de la MONUSCO. </w:t>
            </w:r>
          </w:p>
          <w:p w14:paraId="35CFB60E" w14:textId="77777777" w:rsidR="00703B27" w:rsidRPr="00703B27" w:rsidRDefault="00703B27" w:rsidP="00703B27">
            <w:pPr>
              <w:spacing w:before="240" w:after="240"/>
              <w:jc w:val="both"/>
              <w:rPr>
                <w:sz w:val="18"/>
                <w:szCs w:val="18"/>
              </w:rPr>
            </w:pPr>
            <w:r w:rsidRPr="00703B27">
              <w:rPr>
                <w:sz w:val="18"/>
                <w:szCs w:val="18"/>
              </w:rPr>
              <w:t xml:space="preserve">Les interventions consisteront à : i) renforcer la capacité des structures de coordination provinciales et territoriales ainsi que les antennes locales du P-DDRCS à coordonner la planification, le contrôle et l'évaluation de la mise en œuvre du désarmement et de la démobilisation des combattants congolais dans le cadre des plans opérationnels provinciaux du P-DDRCS ; ii) sensibiliser des femmes sur le P-DDRCS ; iii) faciliter l'intégration de la dimension du genre par la participation pleine et significative des femmes médiatrices dans le processus du P-DDRCS au Sud-Kivu ; iv) organiser des sessions de sensibilisation sur le P-DDRCS au niveau communautaire, y compris la prise en compte des besoins spécifiques liés au genre et à l’inclusion des femmes. </w:t>
            </w:r>
          </w:p>
          <w:p w14:paraId="34416376" w14:textId="77777777" w:rsidR="00703B27" w:rsidRDefault="00703B27" w:rsidP="00703B27">
            <w:pPr>
              <w:tabs>
                <w:tab w:val="center" w:pos="4320"/>
                <w:tab w:val="right" w:pos="8640"/>
              </w:tabs>
              <w:spacing w:before="240" w:after="240"/>
              <w:jc w:val="both"/>
              <w:rPr>
                <w:sz w:val="18"/>
                <w:szCs w:val="18"/>
              </w:rPr>
            </w:pPr>
            <w:r w:rsidRPr="00703B27">
              <w:rPr>
                <w:sz w:val="18"/>
                <w:szCs w:val="18"/>
              </w:rPr>
              <w:t xml:space="preserve">Conformément aux activités listées sous cet objectif stratégique 4 du programme, l’ONU FEMMES aura un impact sur plus de 270 bénéficiaires (10 staff du P-DDRCS à Bukavu, 200 femmes à Uvira, </w:t>
            </w:r>
            <w:proofErr w:type="spellStart"/>
            <w:r w:rsidRPr="00703B27">
              <w:rPr>
                <w:sz w:val="18"/>
                <w:szCs w:val="18"/>
              </w:rPr>
              <w:t>Kalehe</w:t>
            </w:r>
            <w:proofErr w:type="spellEnd"/>
            <w:r w:rsidRPr="00703B27">
              <w:rPr>
                <w:sz w:val="18"/>
                <w:szCs w:val="18"/>
              </w:rPr>
              <w:t xml:space="preserve">, </w:t>
            </w:r>
            <w:proofErr w:type="spellStart"/>
            <w:r w:rsidRPr="00703B27">
              <w:rPr>
                <w:sz w:val="18"/>
                <w:szCs w:val="18"/>
              </w:rPr>
              <w:t>Fizi</w:t>
            </w:r>
            <w:proofErr w:type="spellEnd"/>
            <w:r w:rsidRPr="00703B27">
              <w:rPr>
                <w:sz w:val="18"/>
                <w:szCs w:val="18"/>
              </w:rPr>
              <w:t xml:space="preserve"> et </w:t>
            </w:r>
            <w:proofErr w:type="spellStart"/>
            <w:r w:rsidRPr="00703B27">
              <w:rPr>
                <w:sz w:val="18"/>
                <w:szCs w:val="18"/>
              </w:rPr>
              <w:t>Mwenga</w:t>
            </w:r>
            <w:proofErr w:type="spellEnd"/>
            <w:r w:rsidRPr="00703B27">
              <w:rPr>
                <w:sz w:val="18"/>
                <w:szCs w:val="18"/>
              </w:rPr>
              <w:t xml:space="preserve">, 40 femmes médiatrices à Bukavu et Uvira, et 20 chefs traditionnels à Uvira, </w:t>
            </w:r>
            <w:proofErr w:type="spellStart"/>
            <w:r w:rsidRPr="00703B27">
              <w:rPr>
                <w:sz w:val="18"/>
                <w:szCs w:val="18"/>
              </w:rPr>
              <w:t>Kalehe</w:t>
            </w:r>
            <w:proofErr w:type="spellEnd"/>
            <w:r w:rsidRPr="00703B27">
              <w:rPr>
                <w:sz w:val="18"/>
                <w:szCs w:val="18"/>
              </w:rPr>
              <w:t xml:space="preserve">, </w:t>
            </w:r>
            <w:proofErr w:type="spellStart"/>
            <w:r w:rsidRPr="00703B27">
              <w:rPr>
                <w:sz w:val="18"/>
                <w:szCs w:val="18"/>
              </w:rPr>
              <w:t>Fizi</w:t>
            </w:r>
            <w:proofErr w:type="spellEnd"/>
            <w:r w:rsidRPr="00703B27">
              <w:rPr>
                <w:sz w:val="18"/>
                <w:szCs w:val="18"/>
              </w:rPr>
              <w:t xml:space="preserve"> et </w:t>
            </w:r>
            <w:proofErr w:type="spellStart"/>
            <w:r w:rsidRPr="00703B27">
              <w:rPr>
                <w:sz w:val="18"/>
                <w:szCs w:val="18"/>
              </w:rPr>
              <w:t>Mwenga</w:t>
            </w:r>
            <w:proofErr w:type="spellEnd"/>
            <w:r w:rsidRPr="00703B27">
              <w:rPr>
                <w:sz w:val="18"/>
                <w:szCs w:val="18"/>
              </w:rPr>
              <w:t xml:space="preserve">) grâce à son approche multidimensionnelle comprenant des actions de plaidoyer et de sensibilisation du staff du P-DDRCS, sensibilisation et coaching de femmes, de femmes médiatrices et de chefs traditionnels vis-à-vis le processus du P-DDRCS au Sud-Kivu. Alors que les femmes demeurent parmi les plus exclus du processus du P-DDRCS, l’ONU FEMMES s'engagera à promouvoir la participation et l’implication active, pleine et significative de femmes médiatrices dans les processus et les espaces décisionnels du P-DDRCS à Bukavu et Uvira. </w:t>
            </w:r>
          </w:p>
          <w:p w14:paraId="6E9E9A39" w14:textId="0481C568" w:rsidR="00351647" w:rsidRPr="00703B27" w:rsidRDefault="00351647" w:rsidP="00703B27">
            <w:pPr>
              <w:tabs>
                <w:tab w:val="center" w:pos="4320"/>
                <w:tab w:val="right" w:pos="8640"/>
              </w:tabs>
              <w:spacing w:before="240" w:after="240"/>
              <w:jc w:val="both"/>
              <w:rPr>
                <w:rFonts w:eastAsia="Times New Roman" w:cs="Calibri"/>
                <w:spacing w:val="-3"/>
                <w:sz w:val="18"/>
                <w:szCs w:val="18"/>
                <w:lang w:eastAsia="en-GB"/>
              </w:rPr>
            </w:pPr>
            <w:r>
              <w:rPr>
                <w:spacing w:val="-3"/>
                <w:sz w:val="18"/>
                <w:szCs w:val="18"/>
                <w:lang w:eastAsia="en-GB"/>
              </w:rPr>
              <w:lastRenderedPageBreak/>
              <w:t xml:space="preserve">C’est pour atteindre ces objectifs et résultats que l’ONU Femmes recrute </w:t>
            </w:r>
            <w:proofErr w:type="gramStart"/>
            <w:r>
              <w:rPr>
                <w:spacing w:val="-3"/>
                <w:sz w:val="18"/>
                <w:szCs w:val="18"/>
                <w:lang w:eastAsia="en-GB"/>
              </w:rPr>
              <w:t>un partenaires</w:t>
            </w:r>
            <w:proofErr w:type="gramEnd"/>
            <w:r>
              <w:rPr>
                <w:spacing w:val="-3"/>
                <w:sz w:val="18"/>
                <w:szCs w:val="18"/>
                <w:lang w:eastAsia="en-GB"/>
              </w:rPr>
              <w:t xml:space="preserve"> de mise en œuvre, doter des capacités et expertise requises pour ce projet.</w:t>
            </w:r>
          </w:p>
        </w:tc>
      </w:tr>
      <w:tr w:rsidR="00703B27" w:rsidRPr="00B8000E" w14:paraId="032F68AA" w14:textId="77777777" w:rsidTr="00703B27">
        <w:trPr>
          <w:trHeight w:val="521"/>
        </w:trPr>
        <w:tc>
          <w:tcPr>
            <w:tcW w:w="9016" w:type="dxa"/>
          </w:tcPr>
          <w:p w14:paraId="79C0EA88" w14:textId="5F105F6E" w:rsidR="00703B27" w:rsidRPr="00B8000E" w:rsidRDefault="00703B27" w:rsidP="00703B27">
            <w:pPr>
              <w:numPr>
                <w:ilvl w:val="0"/>
                <w:numId w:val="3"/>
              </w:numPr>
              <w:tabs>
                <w:tab w:val="center" w:pos="4320"/>
                <w:tab w:val="right" w:pos="8640"/>
              </w:tabs>
              <w:spacing w:before="240" w:after="120"/>
              <w:jc w:val="both"/>
              <w:rPr>
                <w:rFonts w:eastAsia="Times New Roman" w:cs="Calibri"/>
                <w:b/>
                <w:spacing w:val="-3"/>
                <w:sz w:val="18"/>
                <w:szCs w:val="18"/>
              </w:rPr>
            </w:pPr>
            <w:r>
              <w:rPr>
                <w:b/>
                <w:sz w:val="18"/>
              </w:rPr>
              <w:lastRenderedPageBreak/>
              <w:t>Calendrier : Date de début et date de fin de l’achèvement des services/résultats requis</w:t>
            </w:r>
          </w:p>
          <w:p w14:paraId="78F2518C" w14:textId="0FCA8E54" w:rsidR="00703B27" w:rsidRPr="00B94E9A" w:rsidRDefault="00703B27" w:rsidP="007663C3">
            <w:pPr>
              <w:tabs>
                <w:tab w:val="center" w:pos="4320"/>
                <w:tab w:val="right" w:pos="8640"/>
              </w:tabs>
              <w:spacing w:before="240" w:after="240"/>
              <w:jc w:val="both"/>
              <w:rPr>
                <w:rFonts w:eastAsia="Times New Roman" w:cs="Calibri"/>
                <w:spacing w:val="-3"/>
                <w:sz w:val="18"/>
                <w:szCs w:val="18"/>
                <w:lang w:eastAsia="en-GB"/>
              </w:rPr>
            </w:pPr>
            <w:r w:rsidRPr="00B94E9A">
              <w:rPr>
                <w:rFonts w:asciiTheme="minorHAnsi" w:hAnsiTheme="minorHAnsi" w:cstheme="minorHAnsi"/>
                <w:sz w:val="18"/>
                <w:szCs w:val="18"/>
              </w:rPr>
              <w:t xml:space="preserve">La mise en œuvre des activités du projet est </w:t>
            </w:r>
            <w:r w:rsidRPr="004E14C0">
              <w:rPr>
                <w:rFonts w:asciiTheme="minorHAnsi" w:hAnsiTheme="minorHAnsi" w:cstheme="minorHAnsi"/>
                <w:b/>
                <w:bCs/>
                <w:sz w:val="18"/>
                <w:szCs w:val="18"/>
              </w:rPr>
              <w:t xml:space="preserve">d’une durée de </w:t>
            </w:r>
            <w:r w:rsidR="004E14C0" w:rsidRPr="004E14C0">
              <w:rPr>
                <w:rFonts w:asciiTheme="minorHAnsi" w:hAnsiTheme="minorHAnsi" w:cstheme="minorHAnsi"/>
                <w:b/>
                <w:bCs/>
                <w:sz w:val="18"/>
                <w:szCs w:val="18"/>
              </w:rPr>
              <w:t xml:space="preserve">sept (7) </w:t>
            </w:r>
            <w:r w:rsidRPr="004E14C0">
              <w:rPr>
                <w:rFonts w:asciiTheme="minorHAnsi" w:hAnsiTheme="minorHAnsi" w:cstheme="minorHAnsi"/>
                <w:b/>
                <w:bCs/>
                <w:sz w:val="18"/>
                <w:szCs w:val="18"/>
              </w:rPr>
              <w:t>mois, allant d</w:t>
            </w:r>
            <w:r w:rsidR="004E14C0" w:rsidRPr="004E14C0">
              <w:rPr>
                <w:rFonts w:asciiTheme="minorHAnsi" w:hAnsiTheme="minorHAnsi" w:cstheme="minorHAnsi"/>
                <w:b/>
                <w:bCs/>
                <w:sz w:val="18"/>
                <w:szCs w:val="18"/>
              </w:rPr>
              <w:t>u 0</w:t>
            </w:r>
            <w:r w:rsidR="00FF45C9">
              <w:rPr>
                <w:rFonts w:asciiTheme="minorHAnsi" w:hAnsiTheme="minorHAnsi" w:cstheme="minorHAnsi"/>
                <w:b/>
                <w:bCs/>
                <w:sz w:val="18"/>
                <w:szCs w:val="18"/>
              </w:rPr>
              <w:t>9</w:t>
            </w:r>
            <w:r w:rsidR="004E14C0" w:rsidRPr="004E14C0">
              <w:rPr>
                <w:rFonts w:asciiTheme="minorHAnsi" w:hAnsiTheme="minorHAnsi" w:cstheme="minorHAnsi"/>
                <w:b/>
                <w:bCs/>
                <w:sz w:val="18"/>
                <w:szCs w:val="18"/>
              </w:rPr>
              <w:t xml:space="preserve"> décembre</w:t>
            </w:r>
            <w:r w:rsidRPr="004E14C0">
              <w:rPr>
                <w:rFonts w:asciiTheme="minorHAnsi" w:hAnsiTheme="minorHAnsi" w:cstheme="minorHAnsi"/>
                <w:b/>
                <w:bCs/>
                <w:sz w:val="18"/>
                <w:szCs w:val="18"/>
              </w:rPr>
              <w:t xml:space="preserve"> au 3</w:t>
            </w:r>
            <w:r w:rsidR="004E14C0" w:rsidRPr="004E14C0">
              <w:rPr>
                <w:rFonts w:asciiTheme="minorHAnsi" w:hAnsiTheme="minorHAnsi" w:cstheme="minorHAnsi"/>
                <w:b/>
                <w:bCs/>
                <w:sz w:val="18"/>
                <w:szCs w:val="18"/>
              </w:rPr>
              <w:t>0</w:t>
            </w:r>
            <w:r w:rsidRPr="004E14C0">
              <w:rPr>
                <w:rFonts w:asciiTheme="minorHAnsi" w:hAnsiTheme="minorHAnsi" w:cstheme="minorHAnsi"/>
                <w:b/>
                <w:bCs/>
                <w:sz w:val="18"/>
                <w:szCs w:val="18"/>
              </w:rPr>
              <w:t xml:space="preserve"> </w:t>
            </w:r>
            <w:r w:rsidR="004E14C0" w:rsidRPr="004E14C0">
              <w:rPr>
                <w:rFonts w:asciiTheme="minorHAnsi" w:hAnsiTheme="minorHAnsi" w:cstheme="minorHAnsi"/>
                <w:b/>
                <w:bCs/>
                <w:sz w:val="18"/>
                <w:szCs w:val="18"/>
              </w:rPr>
              <w:t>juin</w:t>
            </w:r>
            <w:r w:rsidRPr="004E14C0">
              <w:rPr>
                <w:rFonts w:asciiTheme="minorHAnsi" w:hAnsiTheme="minorHAnsi" w:cstheme="minorHAnsi"/>
                <w:b/>
                <w:bCs/>
                <w:sz w:val="18"/>
                <w:szCs w:val="18"/>
              </w:rPr>
              <w:t xml:space="preserve"> 2025.</w:t>
            </w:r>
          </w:p>
        </w:tc>
      </w:tr>
      <w:tr w:rsidR="00703B27" w:rsidRPr="00B8000E" w14:paraId="73CEF6F1" w14:textId="77777777" w:rsidTr="00703B27">
        <w:trPr>
          <w:trHeight w:val="890"/>
        </w:trPr>
        <w:tc>
          <w:tcPr>
            <w:tcW w:w="9016" w:type="dxa"/>
          </w:tcPr>
          <w:p w14:paraId="4CCEFE86" w14:textId="5B622250" w:rsidR="00703B27" w:rsidRPr="00B8000E" w:rsidRDefault="00703B27" w:rsidP="00703B27">
            <w:pPr>
              <w:numPr>
                <w:ilvl w:val="0"/>
                <w:numId w:val="3"/>
              </w:numPr>
              <w:tabs>
                <w:tab w:val="center" w:pos="4320"/>
                <w:tab w:val="right" w:pos="8640"/>
              </w:tabs>
              <w:spacing w:before="240" w:after="240"/>
              <w:jc w:val="both"/>
              <w:rPr>
                <w:rFonts w:eastAsia="Times New Roman" w:cs="Calibri"/>
                <w:b/>
                <w:spacing w:val="-3"/>
                <w:sz w:val="18"/>
                <w:szCs w:val="18"/>
              </w:rPr>
            </w:pPr>
            <w:r>
              <w:rPr>
                <w:b/>
                <w:sz w:val="18"/>
              </w:rPr>
              <w:t xml:space="preserve">Compétences : </w:t>
            </w:r>
          </w:p>
          <w:p w14:paraId="3C07406F" w14:textId="7B0447F9" w:rsidR="00703B27" w:rsidRPr="00B94E9A" w:rsidRDefault="00703B27" w:rsidP="00703B27">
            <w:pPr>
              <w:numPr>
                <w:ilvl w:val="1"/>
                <w:numId w:val="3"/>
              </w:numPr>
              <w:tabs>
                <w:tab w:val="center" w:pos="4320"/>
                <w:tab w:val="right" w:pos="8640"/>
              </w:tabs>
              <w:jc w:val="both"/>
              <w:rPr>
                <w:rFonts w:eastAsia="Times New Roman" w:cs="Calibri"/>
                <w:spacing w:val="-3"/>
                <w:sz w:val="18"/>
                <w:szCs w:val="18"/>
              </w:rPr>
            </w:pPr>
            <w:r>
              <w:rPr>
                <w:sz w:val="18"/>
              </w:rPr>
              <w:t>Compétences techniques/fonctionnelles requises</w:t>
            </w:r>
          </w:p>
          <w:p w14:paraId="52CA7E12" w14:textId="77777777" w:rsidR="00703B27" w:rsidRPr="004E14C0" w:rsidRDefault="00703B27" w:rsidP="00703B27">
            <w:pPr>
              <w:pStyle w:val="Paragraphedeliste"/>
              <w:numPr>
                <w:ilvl w:val="0"/>
                <w:numId w:val="91"/>
              </w:numPr>
              <w:spacing w:before="240" w:after="240"/>
              <w:ind w:left="741"/>
              <w:jc w:val="both"/>
              <w:rPr>
                <w:rFonts w:asciiTheme="minorHAnsi" w:eastAsia="Times New Roman" w:hAnsiTheme="minorHAnsi" w:cstheme="minorHAnsi"/>
                <w:b/>
                <w:sz w:val="18"/>
                <w:szCs w:val="18"/>
                <w:u w:val="single"/>
                <w:lang w:bidi="fr-FR"/>
              </w:rPr>
            </w:pPr>
            <w:r w:rsidRPr="00B94E9A">
              <w:rPr>
                <w:rFonts w:asciiTheme="minorHAnsi" w:eastAsia="Times New Roman" w:hAnsiTheme="minorHAnsi" w:cstheme="minorHAnsi"/>
                <w:bCs/>
                <w:sz w:val="18"/>
                <w:szCs w:val="18"/>
                <w:lang w:bidi="fr-FR"/>
              </w:rPr>
              <w:t>Démontrer la capacité à obtenir les résultats escomptés : capacité technique, capacité de gouvernance et de gestion, et capacité financière et administrative (y compris la capacité de gestion des ressources humaines) ;</w:t>
            </w:r>
          </w:p>
          <w:p w14:paraId="741A5212" w14:textId="3F39F32F" w:rsidR="00D81AA1" w:rsidRPr="004E14C0" w:rsidRDefault="00D81AA1" w:rsidP="00703B27">
            <w:pPr>
              <w:pStyle w:val="Paragraphedeliste"/>
              <w:numPr>
                <w:ilvl w:val="0"/>
                <w:numId w:val="91"/>
              </w:numPr>
              <w:spacing w:before="240" w:after="240"/>
              <w:ind w:left="741"/>
              <w:jc w:val="both"/>
              <w:rPr>
                <w:rFonts w:asciiTheme="minorHAnsi" w:eastAsia="Times New Roman" w:hAnsiTheme="minorHAnsi" w:cstheme="minorHAnsi"/>
                <w:sz w:val="18"/>
                <w:szCs w:val="18"/>
                <w:lang w:bidi="fr-FR"/>
              </w:rPr>
            </w:pPr>
            <w:r w:rsidRPr="004E14C0">
              <w:rPr>
                <w:rFonts w:asciiTheme="minorHAnsi" w:eastAsia="Times New Roman" w:hAnsiTheme="minorHAnsi" w:cstheme="minorHAnsi"/>
                <w:bCs/>
                <w:sz w:val="18"/>
                <w:szCs w:val="18"/>
                <w:lang w:bidi="fr-FR"/>
              </w:rPr>
              <w:t xml:space="preserve">Démontrer la capacité de produire des rapports mensuels, trimestriels et finaux de haute qualité (données collectées, narration, analyse) et dans les délais fixés. </w:t>
            </w:r>
          </w:p>
          <w:p w14:paraId="3D536782" w14:textId="7FFBCE7B" w:rsidR="00703B27" w:rsidRPr="00B94E9A" w:rsidRDefault="00703B27" w:rsidP="00703B27">
            <w:pPr>
              <w:pStyle w:val="Paragraphedeliste"/>
              <w:numPr>
                <w:ilvl w:val="0"/>
                <w:numId w:val="91"/>
              </w:numPr>
              <w:spacing w:before="240" w:after="240"/>
              <w:ind w:left="741"/>
              <w:jc w:val="both"/>
              <w:rPr>
                <w:rFonts w:asciiTheme="minorHAnsi" w:eastAsia="Times New Roman" w:hAnsiTheme="minorHAnsi" w:cstheme="minorHAnsi"/>
                <w:b/>
                <w:sz w:val="18"/>
                <w:szCs w:val="18"/>
                <w:u w:val="single"/>
                <w:lang w:bidi="fr-FR"/>
              </w:rPr>
            </w:pPr>
            <w:r w:rsidRPr="00B94E9A">
              <w:rPr>
                <w:rFonts w:asciiTheme="minorHAnsi" w:eastAsia="Times New Roman" w:hAnsiTheme="minorHAnsi" w:cstheme="minorHAnsi"/>
                <w:bCs/>
                <w:sz w:val="18"/>
                <w:szCs w:val="18"/>
                <w:lang w:bidi="fr-FR"/>
              </w:rPr>
              <w:t>La ma</w:t>
            </w:r>
            <w:r w:rsidR="00184503">
              <w:rPr>
                <w:rFonts w:asciiTheme="minorHAnsi" w:eastAsia="Times New Roman" w:hAnsiTheme="minorHAnsi" w:cstheme="minorHAnsi"/>
                <w:bCs/>
                <w:sz w:val="18"/>
                <w:szCs w:val="18"/>
                <w:lang w:bidi="fr-FR"/>
              </w:rPr>
              <w:t>î</w:t>
            </w:r>
            <w:r w:rsidRPr="00B94E9A">
              <w:rPr>
                <w:rFonts w:asciiTheme="minorHAnsi" w:eastAsia="Times New Roman" w:hAnsiTheme="minorHAnsi" w:cstheme="minorHAnsi"/>
                <w:bCs/>
                <w:sz w:val="18"/>
                <w:szCs w:val="18"/>
                <w:lang w:bidi="fr-FR"/>
              </w:rPr>
              <w:t>trise des procédures</w:t>
            </w:r>
            <w:r w:rsidRPr="00B94E9A">
              <w:rPr>
                <w:rFonts w:cs="Calibri"/>
                <w:color w:val="000000"/>
                <w:sz w:val="18"/>
                <w:szCs w:val="18"/>
                <w:shd w:val="clear" w:color="auto" w:fill="FFFFFF"/>
              </w:rPr>
              <w:t xml:space="preserve"> administratives, financières, programmatiques et </w:t>
            </w:r>
            <w:r w:rsidR="00184503">
              <w:rPr>
                <w:rFonts w:cs="Calibri"/>
                <w:color w:val="000000"/>
                <w:sz w:val="18"/>
                <w:szCs w:val="18"/>
                <w:shd w:val="clear" w:color="auto" w:fill="FFFFFF"/>
              </w:rPr>
              <w:t xml:space="preserve">de </w:t>
            </w:r>
            <w:proofErr w:type="spellStart"/>
            <w:r w:rsidRPr="00B94E9A">
              <w:rPr>
                <w:rFonts w:cs="Calibri"/>
                <w:color w:val="000000"/>
                <w:sz w:val="18"/>
                <w:szCs w:val="18"/>
                <w:shd w:val="clear" w:color="auto" w:fill="FFFFFF"/>
              </w:rPr>
              <w:t>procur</w:t>
            </w:r>
            <w:r w:rsidR="00BB530B">
              <w:rPr>
                <w:rFonts w:cs="Calibri"/>
                <w:color w:val="000000"/>
                <w:sz w:val="18"/>
                <w:szCs w:val="18"/>
                <w:shd w:val="clear" w:color="auto" w:fill="FFFFFF"/>
              </w:rPr>
              <w:t>e</w:t>
            </w:r>
            <w:r w:rsidRPr="00B94E9A">
              <w:rPr>
                <w:rFonts w:cs="Calibri"/>
                <w:color w:val="000000"/>
                <w:sz w:val="18"/>
                <w:szCs w:val="18"/>
                <w:shd w:val="clear" w:color="auto" w:fill="FFFFFF"/>
              </w:rPr>
              <w:t>ment</w:t>
            </w:r>
            <w:proofErr w:type="spellEnd"/>
            <w:r w:rsidRPr="00B94E9A">
              <w:rPr>
                <w:rFonts w:cs="Calibri"/>
                <w:color w:val="000000"/>
                <w:sz w:val="18"/>
                <w:szCs w:val="18"/>
                <w:shd w:val="clear" w:color="auto" w:fill="FFFFFF"/>
              </w:rPr>
              <w:t xml:space="preserve"> de </w:t>
            </w:r>
            <w:r w:rsidR="00184503">
              <w:rPr>
                <w:rFonts w:cs="Calibri"/>
                <w:color w:val="000000"/>
                <w:sz w:val="18"/>
                <w:szCs w:val="18"/>
                <w:shd w:val="clear" w:color="auto" w:fill="FFFFFF"/>
              </w:rPr>
              <w:t>l’</w:t>
            </w:r>
            <w:r w:rsidRPr="00B94E9A">
              <w:rPr>
                <w:rStyle w:val="markpi5u1cbg1"/>
                <w:rFonts w:cs="Calibri"/>
                <w:color w:val="000000"/>
                <w:sz w:val="18"/>
                <w:szCs w:val="18"/>
                <w:bdr w:val="none" w:sz="0" w:space="0" w:color="auto" w:frame="1"/>
                <w:shd w:val="clear" w:color="auto" w:fill="FFFFFF"/>
              </w:rPr>
              <w:t>ONU</w:t>
            </w:r>
            <w:r w:rsidRPr="00B94E9A">
              <w:rPr>
                <w:rFonts w:cs="Calibri"/>
                <w:color w:val="000000"/>
                <w:sz w:val="18"/>
                <w:szCs w:val="18"/>
                <w:shd w:val="clear" w:color="auto" w:fill="FFFFFF"/>
              </w:rPr>
              <w:t> </w:t>
            </w:r>
            <w:r w:rsidRPr="00B94E9A">
              <w:rPr>
                <w:rStyle w:val="mark0ueucjmne"/>
                <w:rFonts w:cs="Calibri"/>
                <w:color w:val="000000"/>
                <w:sz w:val="18"/>
                <w:szCs w:val="18"/>
                <w:bdr w:val="none" w:sz="0" w:space="0" w:color="auto" w:frame="1"/>
                <w:shd w:val="clear" w:color="auto" w:fill="FFFFFF"/>
              </w:rPr>
              <w:t>FEMMES ;</w:t>
            </w:r>
          </w:p>
          <w:p w14:paraId="43B6C071" w14:textId="77777777" w:rsidR="00703B27" w:rsidRPr="00B94E9A" w:rsidRDefault="00703B27" w:rsidP="00703B27">
            <w:pPr>
              <w:pStyle w:val="Paragraphedeliste"/>
              <w:numPr>
                <w:ilvl w:val="0"/>
                <w:numId w:val="91"/>
              </w:numPr>
              <w:spacing w:before="240" w:after="240"/>
              <w:ind w:left="741"/>
              <w:jc w:val="both"/>
              <w:rPr>
                <w:rFonts w:asciiTheme="minorHAnsi" w:eastAsia="Times New Roman" w:hAnsiTheme="minorHAnsi" w:cstheme="minorHAnsi"/>
                <w:b/>
                <w:sz w:val="18"/>
                <w:szCs w:val="18"/>
                <w:u w:val="single"/>
                <w:lang w:bidi="fr-FR"/>
              </w:rPr>
            </w:pPr>
            <w:r w:rsidRPr="00B94E9A">
              <w:rPr>
                <w:rFonts w:asciiTheme="minorHAnsi" w:eastAsia="Times New Roman" w:hAnsiTheme="minorHAnsi" w:cstheme="minorHAnsi"/>
                <w:bCs/>
                <w:sz w:val="18"/>
                <w:szCs w:val="18"/>
                <w:lang w:bidi="fr-FR"/>
              </w:rPr>
              <w:t>Démontrer la pertinence du mandat et du rôle de l'organisation pour mettre en œuvre les résultats attendus et contribuer à la pérennité de l'action et à la durabilité des résultats issues de la mise en œuvre des projets ;</w:t>
            </w:r>
          </w:p>
          <w:p w14:paraId="55017D33" w14:textId="77777777" w:rsidR="00703B27" w:rsidRPr="00B94E9A" w:rsidRDefault="00703B27" w:rsidP="00703B27">
            <w:pPr>
              <w:pStyle w:val="Paragraphedeliste"/>
              <w:numPr>
                <w:ilvl w:val="0"/>
                <w:numId w:val="91"/>
              </w:numPr>
              <w:spacing w:before="240" w:after="240"/>
              <w:ind w:left="741"/>
              <w:jc w:val="both"/>
              <w:rPr>
                <w:sz w:val="18"/>
                <w:szCs w:val="18"/>
              </w:rPr>
            </w:pPr>
            <w:r w:rsidRPr="00B94E9A">
              <w:rPr>
                <w:bCs/>
                <w:sz w:val="18"/>
                <w:szCs w:val="18"/>
              </w:rPr>
              <w:t>La cohérence entre le narratif et le budget ainsi que les approches innovantes de mise en œuvre proposées ;</w:t>
            </w:r>
          </w:p>
          <w:p w14:paraId="352CF8AD" w14:textId="25CEA758" w:rsidR="00703B27" w:rsidRPr="00B94E9A" w:rsidRDefault="00703B27" w:rsidP="00703B27">
            <w:pPr>
              <w:pStyle w:val="Paragraphedeliste"/>
              <w:numPr>
                <w:ilvl w:val="0"/>
                <w:numId w:val="91"/>
              </w:numPr>
              <w:spacing w:before="240" w:after="240"/>
              <w:ind w:left="741"/>
              <w:jc w:val="both"/>
              <w:rPr>
                <w:rFonts w:asciiTheme="minorHAnsi" w:hAnsiTheme="minorHAnsi" w:cstheme="minorHAnsi"/>
                <w:sz w:val="18"/>
                <w:szCs w:val="18"/>
              </w:rPr>
            </w:pPr>
            <w:r w:rsidRPr="00B94E9A">
              <w:rPr>
                <w:rFonts w:asciiTheme="minorHAnsi" w:hAnsiTheme="minorHAnsi" w:cstheme="minorHAnsi"/>
                <w:sz w:val="18"/>
                <w:szCs w:val="18"/>
              </w:rPr>
              <w:t>Démontrer une solide expérience dans la mise en œuvre de projets liés à la protection civile, les droits humains et/ou les DDR ;</w:t>
            </w:r>
          </w:p>
          <w:p w14:paraId="194CD4F3" w14:textId="77777777" w:rsidR="00703B27" w:rsidRPr="00B94E9A" w:rsidRDefault="00703B27" w:rsidP="00703B27">
            <w:pPr>
              <w:pStyle w:val="Paragraphedeliste"/>
              <w:numPr>
                <w:ilvl w:val="0"/>
                <w:numId w:val="91"/>
              </w:numPr>
              <w:spacing w:before="240" w:after="240"/>
              <w:ind w:left="741"/>
              <w:jc w:val="both"/>
              <w:rPr>
                <w:rFonts w:asciiTheme="minorHAnsi" w:hAnsiTheme="minorHAnsi" w:cstheme="minorHAnsi"/>
                <w:sz w:val="18"/>
                <w:szCs w:val="18"/>
              </w:rPr>
            </w:pPr>
            <w:r w:rsidRPr="00B94E9A">
              <w:rPr>
                <w:rFonts w:asciiTheme="minorHAnsi" w:hAnsiTheme="minorHAnsi" w:cstheme="minorHAnsi"/>
                <w:sz w:val="18"/>
                <w:szCs w:val="18"/>
              </w:rPr>
              <w:t>Avoir une bonne connaissance des zones d’intervention ciblées et y être opérationnel ;</w:t>
            </w:r>
          </w:p>
          <w:p w14:paraId="6E4A1BF5" w14:textId="38C2090E" w:rsidR="00703B27" w:rsidRPr="00B94E9A" w:rsidRDefault="00703B27" w:rsidP="00703B27">
            <w:pPr>
              <w:pStyle w:val="Paragraphedeliste"/>
              <w:numPr>
                <w:ilvl w:val="0"/>
                <w:numId w:val="91"/>
              </w:numPr>
              <w:spacing w:before="240" w:after="240"/>
              <w:ind w:left="741"/>
              <w:jc w:val="both"/>
              <w:rPr>
                <w:rFonts w:asciiTheme="minorHAnsi" w:hAnsiTheme="minorHAnsi" w:cstheme="minorHAnsi"/>
                <w:sz w:val="18"/>
                <w:szCs w:val="18"/>
              </w:rPr>
            </w:pPr>
            <w:r>
              <w:rPr>
                <w:rFonts w:eastAsia="Times New Roman" w:cstheme="minorHAnsi"/>
                <w:bCs/>
                <w:sz w:val="18"/>
                <w:szCs w:val="18"/>
                <w:lang w:bidi="fr-FR"/>
              </w:rPr>
              <w:t>La capacité de</w:t>
            </w:r>
            <w:r w:rsidRPr="00B94E9A">
              <w:rPr>
                <w:rFonts w:eastAsia="Times New Roman" w:cstheme="minorHAnsi"/>
                <w:bCs/>
                <w:sz w:val="18"/>
                <w:szCs w:val="18"/>
                <w:lang w:bidi="fr-FR"/>
              </w:rPr>
              <w:t xml:space="preserve"> développer le réseautage </w:t>
            </w:r>
            <w:r w:rsidRPr="00B94E9A">
              <w:rPr>
                <w:rFonts w:cstheme="minorHAnsi"/>
                <w:sz w:val="18"/>
                <w:szCs w:val="18"/>
              </w:rPr>
              <w:t>avoir une grande capacité de mobilisation des organisations féminines.</w:t>
            </w:r>
          </w:p>
          <w:p w14:paraId="7D3FC66D" w14:textId="188E7C9B" w:rsidR="00703B27" w:rsidRPr="00B94E9A" w:rsidRDefault="00703B27" w:rsidP="00703B27">
            <w:pPr>
              <w:numPr>
                <w:ilvl w:val="1"/>
                <w:numId w:val="3"/>
              </w:numPr>
              <w:tabs>
                <w:tab w:val="center" w:pos="4320"/>
                <w:tab w:val="right" w:pos="8640"/>
              </w:tabs>
              <w:jc w:val="both"/>
              <w:rPr>
                <w:rFonts w:eastAsia="Times New Roman" w:cs="Calibri"/>
                <w:spacing w:val="-3"/>
                <w:sz w:val="18"/>
                <w:szCs w:val="18"/>
              </w:rPr>
            </w:pPr>
            <w:r>
              <w:rPr>
                <w:sz w:val="18"/>
              </w:rPr>
              <w:t>D’autres compétences, qui, bien qu’elles ne soient pas requises, peuvent être un atout pour la prestation de services</w:t>
            </w:r>
          </w:p>
          <w:p w14:paraId="51B1E077" w14:textId="77777777" w:rsidR="00703B27" w:rsidRDefault="00703B27" w:rsidP="00703B27">
            <w:pPr>
              <w:pStyle w:val="Paragraphedeliste"/>
              <w:numPr>
                <w:ilvl w:val="0"/>
                <w:numId w:val="91"/>
              </w:numPr>
              <w:spacing w:before="240" w:after="240"/>
              <w:ind w:left="741"/>
              <w:jc w:val="both"/>
              <w:rPr>
                <w:rFonts w:asciiTheme="minorHAnsi" w:hAnsiTheme="minorHAnsi" w:cstheme="minorHAnsi"/>
                <w:sz w:val="18"/>
                <w:szCs w:val="18"/>
              </w:rPr>
            </w:pPr>
            <w:r w:rsidRPr="00B94E9A">
              <w:rPr>
                <w:rFonts w:asciiTheme="minorHAnsi" w:hAnsiTheme="minorHAnsi" w:cstheme="minorHAnsi"/>
                <w:sz w:val="18"/>
                <w:szCs w:val="18"/>
              </w:rPr>
              <w:t>Être de bonne réputation dans le milieu et n’avoir jamais fait l’objet d’investigation sur des allégations d’abus et d’exploitations sexuelles dans l’exercice des activités de l’organisation</w:t>
            </w:r>
            <w:r>
              <w:rPr>
                <w:rFonts w:asciiTheme="minorHAnsi" w:hAnsiTheme="minorHAnsi" w:cstheme="minorHAnsi"/>
                <w:sz w:val="18"/>
                <w:szCs w:val="18"/>
              </w:rPr>
              <w:t> ;</w:t>
            </w:r>
          </w:p>
          <w:p w14:paraId="12AC3737" w14:textId="7A2D34B3" w:rsidR="00703B27" w:rsidRPr="00B94E9A" w:rsidRDefault="004E14C0" w:rsidP="00703B27">
            <w:pPr>
              <w:pStyle w:val="Paragraphedeliste"/>
              <w:numPr>
                <w:ilvl w:val="0"/>
                <w:numId w:val="91"/>
              </w:numPr>
              <w:spacing w:before="240" w:after="240"/>
              <w:ind w:left="741"/>
              <w:jc w:val="both"/>
              <w:rPr>
                <w:rFonts w:asciiTheme="minorHAnsi" w:hAnsiTheme="minorHAnsi" w:cstheme="minorHAnsi"/>
                <w:sz w:val="18"/>
                <w:szCs w:val="18"/>
              </w:rPr>
            </w:pPr>
            <w:r w:rsidRPr="00BB530B">
              <w:rPr>
                <w:rFonts w:asciiTheme="minorHAnsi" w:hAnsiTheme="minorHAnsi" w:cstheme="minorHAnsi"/>
                <w:sz w:val="18"/>
                <w:szCs w:val="18"/>
              </w:rPr>
              <w:t>A</w:t>
            </w:r>
            <w:r>
              <w:rPr>
                <w:rFonts w:asciiTheme="minorHAnsi" w:hAnsiTheme="minorHAnsi" w:cstheme="minorHAnsi"/>
                <w:sz w:val="18"/>
                <w:szCs w:val="18"/>
              </w:rPr>
              <w:t xml:space="preserve">voir </w:t>
            </w:r>
            <w:r w:rsidRPr="00BB530B">
              <w:rPr>
                <w:rFonts w:asciiTheme="minorHAnsi" w:hAnsiTheme="minorHAnsi" w:cstheme="minorHAnsi"/>
                <w:sz w:val="18"/>
                <w:szCs w:val="18"/>
              </w:rPr>
              <w:t>travaillé</w:t>
            </w:r>
            <w:r w:rsidR="00BB530B" w:rsidRPr="00BB530B">
              <w:rPr>
                <w:rFonts w:asciiTheme="minorHAnsi" w:hAnsiTheme="minorHAnsi" w:cstheme="minorHAnsi"/>
                <w:sz w:val="18"/>
                <w:szCs w:val="18"/>
              </w:rPr>
              <w:t xml:space="preserve"> avec </w:t>
            </w:r>
            <w:r w:rsidR="00184503">
              <w:rPr>
                <w:rFonts w:asciiTheme="minorHAnsi" w:hAnsiTheme="minorHAnsi" w:cstheme="minorHAnsi"/>
                <w:sz w:val="18"/>
                <w:szCs w:val="18"/>
              </w:rPr>
              <w:t>l’</w:t>
            </w:r>
            <w:r w:rsidR="00BB530B" w:rsidRPr="00BB530B">
              <w:rPr>
                <w:rFonts w:asciiTheme="minorHAnsi" w:hAnsiTheme="minorHAnsi" w:cstheme="minorHAnsi"/>
                <w:sz w:val="18"/>
                <w:szCs w:val="18"/>
              </w:rPr>
              <w:t xml:space="preserve">ONU Femmes ou une autre agence des Nations Unies dans le passé </w:t>
            </w:r>
            <w:r w:rsidR="00703B27" w:rsidRPr="00B94E9A">
              <w:rPr>
                <w:rFonts w:eastAsia="Times New Roman" w:cstheme="minorHAnsi"/>
                <w:bCs/>
                <w:sz w:val="18"/>
                <w:szCs w:val="18"/>
                <w:lang w:bidi="fr-FR"/>
              </w:rPr>
              <w:t>L'ONU Femmes encourage ses partenaires à prendre en compte les considérations de genre, en particulier dans la gouvernance et la gestion des projets ; considérations de genre, en particulier dans les structures de gouvernance et de gestion des organisations partenaires</w:t>
            </w:r>
            <w:r w:rsidR="00703B27">
              <w:rPr>
                <w:rFonts w:eastAsia="Times New Roman" w:cstheme="minorHAnsi"/>
                <w:bCs/>
                <w:sz w:val="18"/>
                <w:szCs w:val="18"/>
                <w:lang w:bidi="fr-FR"/>
              </w:rPr>
              <w:t>.</w:t>
            </w:r>
          </w:p>
        </w:tc>
      </w:tr>
    </w:tbl>
    <w:p w14:paraId="06FE12BD" w14:textId="5B412826" w:rsidR="009C781A" w:rsidRPr="001520EA" w:rsidRDefault="009C781A" w:rsidP="00B8000E">
      <w:pPr>
        <w:spacing w:after="0" w:line="240" w:lineRule="auto"/>
        <w:jc w:val="right"/>
        <w:rPr>
          <w:rFonts w:ascii="Calibri" w:eastAsia="Calibri" w:hAnsi="Calibri" w:cs="Calibri"/>
          <w:spacing w:val="-3"/>
          <w:sz w:val="18"/>
          <w:szCs w:val="18"/>
        </w:rPr>
      </w:pPr>
    </w:p>
    <w:p w14:paraId="11132453" w14:textId="45F54190" w:rsidR="009C781A" w:rsidRPr="003728F5" w:rsidRDefault="00EE4CB9" w:rsidP="00E65F34">
      <w:pPr>
        <w:pStyle w:val="Paragraphedeliste"/>
        <w:numPr>
          <w:ilvl w:val="0"/>
          <w:numId w:val="6"/>
        </w:numPr>
        <w:spacing w:after="0" w:line="240" w:lineRule="auto"/>
        <w:rPr>
          <w:rFonts w:ascii="Calibri" w:eastAsia="Calibri" w:hAnsi="Calibri" w:cs="Calibri"/>
          <w:b/>
          <w:bCs/>
          <w:spacing w:val="-3"/>
          <w:sz w:val="18"/>
          <w:szCs w:val="18"/>
        </w:rPr>
      </w:pPr>
      <w:r>
        <w:rPr>
          <w:rFonts w:ascii="Calibri" w:hAnsi="Calibri"/>
          <w:b/>
          <w:color w:val="0070C0"/>
          <w:sz w:val="18"/>
        </w:rPr>
        <w:t>Acceptation des conditions et des conditions prévues dans l’accord de partenariat</w:t>
      </w:r>
    </w:p>
    <w:p w14:paraId="55D69BD4" w14:textId="77777777" w:rsidR="00505DCF" w:rsidRPr="001520EA" w:rsidRDefault="00505DCF" w:rsidP="003728F5">
      <w:pPr>
        <w:pStyle w:val="Paragraphedeliste"/>
        <w:tabs>
          <w:tab w:val="left" w:pos="720"/>
        </w:tabs>
        <w:spacing w:after="0" w:line="240" w:lineRule="auto"/>
        <w:ind w:left="360"/>
        <w:rPr>
          <w:rFonts w:ascii="Calibri" w:eastAsia="Calibri" w:hAnsi="Calibri" w:cs="Calibri"/>
          <w:b/>
          <w:bCs/>
          <w:spacing w:val="-3"/>
          <w:sz w:val="18"/>
          <w:szCs w:val="18"/>
        </w:rPr>
      </w:pPr>
    </w:p>
    <w:p w14:paraId="6E31547B" w14:textId="587FC64A" w:rsidR="00B837AB" w:rsidRPr="00B8000E" w:rsidRDefault="00B837AB" w:rsidP="005C3537">
      <w:pPr>
        <w:pStyle w:val="Titre4"/>
        <w:numPr>
          <w:ilvl w:val="0"/>
          <w:numId w:val="12"/>
        </w:numPr>
        <w:spacing w:before="0" w:line="240" w:lineRule="auto"/>
        <w:jc w:val="both"/>
        <w:rPr>
          <w:rFonts w:ascii="Calibri" w:hAnsi="Calibri" w:cs="Calibri"/>
          <w:i w:val="0"/>
          <w:iCs w:val="0"/>
          <w:color w:val="000000" w:themeColor="text1"/>
          <w:sz w:val="18"/>
          <w:szCs w:val="18"/>
        </w:rPr>
      </w:pPr>
      <w:r>
        <w:rPr>
          <w:rFonts w:ascii="Calibri" w:hAnsi="Calibri"/>
          <w:i w:val="0"/>
          <w:color w:val="000000" w:themeColor="text1"/>
          <w:sz w:val="18"/>
        </w:rPr>
        <w:t xml:space="preserve">Les soumissionnaires doivent inclure une acceptation des termes et conditions décrits dans le modèle d’accord de partenariat ou leurs réserves ou objections à celui-ci. </w:t>
      </w:r>
    </w:p>
    <w:p w14:paraId="7582D762" w14:textId="4DA81E82" w:rsidR="00B837AB" w:rsidRPr="00B8000E" w:rsidRDefault="00B837AB" w:rsidP="005C3537">
      <w:pPr>
        <w:pStyle w:val="Titre4"/>
        <w:numPr>
          <w:ilvl w:val="0"/>
          <w:numId w:val="12"/>
        </w:numPr>
        <w:spacing w:before="0" w:line="240" w:lineRule="auto"/>
        <w:jc w:val="both"/>
        <w:rPr>
          <w:rFonts w:ascii="Calibri" w:hAnsi="Calibri" w:cs="Calibri"/>
          <w:i w:val="0"/>
          <w:iCs w:val="0"/>
          <w:color w:val="000000" w:themeColor="text1"/>
          <w:sz w:val="18"/>
          <w:szCs w:val="18"/>
        </w:rPr>
      </w:pPr>
      <w:r>
        <w:rPr>
          <w:rFonts w:ascii="Calibri" w:hAnsi="Calibri"/>
          <w:i w:val="0"/>
          <w:color w:val="000000" w:themeColor="text1"/>
          <w:sz w:val="18"/>
        </w:rPr>
        <w:t xml:space="preserve">La soumission de telles réserves ou objections ne signifie pas qu’ONU Femmes les acceptera automatiquement si le soumissionnaire est sélectionné comme partenaire de mise en œuvre. </w:t>
      </w:r>
    </w:p>
    <w:p w14:paraId="378DCF9A" w14:textId="6CA20A30" w:rsidR="00B837AB" w:rsidRPr="00B8000E" w:rsidRDefault="006470FD" w:rsidP="005C3537">
      <w:pPr>
        <w:pStyle w:val="Titre4"/>
        <w:numPr>
          <w:ilvl w:val="0"/>
          <w:numId w:val="12"/>
        </w:numPr>
        <w:spacing w:before="0" w:line="240" w:lineRule="auto"/>
        <w:jc w:val="both"/>
        <w:rPr>
          <w:rFonts w:ascii="Calibri" w:hAnsi="Calibri" w:cs="Calibri"/>
          <w:i w:val="0"/>
          <w:iCs w:val="0"/>
          <w:color w:val="000000" w:themeColor="text1"/>
          <w:sz w:val="18"/>
          <w:szCs w:val="18"/>
        </w:rPr>
      </w:pPr>
      <w:r>
        <w:rPr>
          <w:rFonts w:ascii="Calibri" w:hAnsi="Calibri"/>
          <w:i w:val="0"/>
          <w:color w:val="000000" w:themeColor="text1"/>
          <w:sz w:val="18"/>
        </w:rPr>
        <w:t>ONU Femmes évaluera toute réserve ou objection lors de son évaluation de la proposition et pourra accepter ou rejeter une telle réserve ou objection.</w:t>
      </w:r>
    </w:p>
    <w:p w14:paraId="75BC5B54" w14:textId="77777777" w:rsidR="005F1F29" w:rsidRPr="001520EA" w:rsidRDefault="005F1F29" w:rsidP="00B8000E">
      <w:pPr>
        <w:tabs>
          <w:tab w:val="center" w:pos="4320"/>
          <w:tab w:val="right" w:pos="8640"/>
        </w:tabs>
        <w:spacing w:after="0" w:line="240" w:lineRule="auto"/>
        <w:jc w:val="center"/>
        <w:rPr>
          <w:rFonts w:ascii="Calibri" w:eastAsia="Times New Roman" w:hAnsi="Calibri" w:cs="Calibri"/>
          <w:b/>
          <w:color w:val="002060"/>
          <w:sz w:val="18"/>
          <w:szCs w:val="18"/>
          <w:lang w:eastAsia="en-GB"/>
        </w:rPr>
      </w:pPr>
    </w:p>
    <w:p w14:paraId="031930CC" w14:textId="77777777" w:rsidR="007663C3" w:rsidRDefault="007663C3" w:rsidP="00B8000E">
      <w:pPr>
        <w:tabs>
          <w:tab w:val="center" w:pos="4320"/>
          <w:tab w:val="right" w:pos="8640"/>
        </w:tabs>
        <w:spacing w:after="0" w:line="240" w:lineRule="auto"/>
        <w:jc w:val="center"/>
        <w:rPr>
          <w:rFonts w:ascii="Calibri" w:hAnsi="Calibri"/>
          <w:b/>
          <w:color w:val="002060"/>
          <w:sz w:val="18"/>
        </w:rPr>
      </w:pPr>
    </w:p>
    <w:p w14:paraId="7FBC1311" w14:textId="77777777" w:rsidR="007663C3" w:rsidRDefault="007663C3" w:rsidP="00B8000E">
      <w:pPr>
        <w:tabs>
          <w:tab w:val="center" w:pos="4320"/>
          <w:tab w:val="right" w:pos="8640"/>
        </w:tabs>
        <w:spacing w:after="0" w:line="240" w:lineRule="auto"/>
        <w:jc w:val="center"/>
        <w:rPr>
          <w:rFonts w:ascii="Calibri" w:hAnsi="Calibri"/>
          <w:b/>
          <w:color w:val="002060"/>
          <w:sz w:val="18"/>
        </w:rPr>
      </w:pPr>
    </w:p>
    <w:p w14:paraId="484DFF81" w14:textId="77777777" w:rsidR="007663C3" w:rsidRDefault="007663C3" w:rsidP="00B8000E">
      <w:pPr>
        <w:tabs>
          <w:tab w:val="center" w:pos="4320"/>
          <w:tab w:val="right" w:pos="8640"/>
        </w:tabs>
        <w:spacing w:after="0" w:line="240" w:lineRule="auto"/>
        <w:jc w:val="center"/>
        <w:rPr>
          <w:rFonts w:ascii="Calibri" w:hAnsi="Calibri"/>
          <w:b/>
          <w:color w:val="002060"/>
          <w:sz w:val="18"/>
        </w:rPr>
      </w:pPr>
    </w:p>
    <w:p w14:paraId="0DAB5318" w14:textId="77777777" w:rsidR="007663C3" w:rsidRDefault="007663C3" w:rsidP="00B8000E">
      <w:pPr>
        <w:tabs>
          <w:tab w:val="center" w:pos="4320"/>
          <w:tab w:val="right" w:pos="8640"/>
        </w:tabs>
        <w:spacing w:after="0" w:line="240" w:lineRule="auto"/>
        <w:jc w:val="center"/>
        <w:rPr>
          <w:rFonts w:ascii="Calibri" w:hAnsi="Calibri"/>
          <w:b/>
          <w:color w:val="002060"/>
          <w:sz w:val="18"/>
        </w:rPr>
      </w:pPr>
    </w:p>
    <w:p w14:paraId="7693C436" w14:textId="77777777" w:rsidR="007663C3" w:rsidRDefault="007663C3" w:rsidP="00B8000E">
      <w:pPr>
        <w:tabs>
          <w:tab w:val="center" w:pos="4320"/>
          <w:tab w:val="right" w:pos="8640"/>
        </w:tabs>
        <w:spacing w:after="0" w:line="240" w:lineRule="auto"/>
        <w:jc w:val="center"/>
        <w:rPr>
          <w:rFonts w:ascii="Calibri" w:hAnsi="Calibri"/>
          <w:b/>
          <w:color w:val="002060"/>
          <w:sz w:val="18"/>
        </w:rPr>
      </w:pPr>
    </w:p>
    <w:p w14:paraId="15D2ED6E" w14:textId="615AE1C2" w:rsidR="005E7D54" w:rsidRPr="00B8000E"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t>Annexe A-1</w:t>
      </w:r>
    </w:p>
    <w:p w14:paraId="4D31FEC7" w14:textId="7357DF20" w:rsidR="005F6691" w:rsidRPr="004579C6"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u w:val="single"/>
        </w:rPr>
      </w:pPr>
      <w:r>
        <w:rPr>
          <w:rFonts w:ascii="Calibri" w:hAnsi="Calibri"/>
          <w:b/>
          <w:color w:val="002060"/>
          <w:sz w:val="18"/>
          <w:u w:val="single"/>
        </w:rPr>
        <w:t>Exigences obligatoires/critères de préqualification et aspects contractuels</w:t>
      </w:r>
    </w:p>
    <w:p w14:paraId="791E58A8" w14:textId="1888A516" w:rsidR="005E7D54" w:rsidRPr="00B8000E" w:rsidRDefault="005E7D54" w:rsidP="00B8000E">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t>[À remplir par les soumissionnaires et à retourner avec leur proposition]</w:t>
      </w:r>
    </w:p>
    <w:p w14:paraId="1C3C229D" w14:textId="77777777" w:rsidR="005E7D54" w:rsidRPr="001520EA" w:rsidRDefault="005E7D54" w:rsidP="00B8000E">
      <w:pPr>
        <w:tabs>
          <w:tab w:val="center" w:pos="4320"/>
          <w:tab w:val="right" w:pos="8640"/>
        </w:tabs>
        <w:spacing w:after="0" w:line="240" w:lineRule="auto"/>
        <w:rPr>
          <w:rFonts w:ascii="Calibri" w:eastAsia="Times New Roman" w:hAnsi="Calibri" w:cs="Calibri"/>
          <w:b/>
          <w:sz w:val="18"/>
          <w:szCs w:val="18"/>
          <w:lang w:eastAsia="en-GB"/>
        </w:rPr>
      </w:pPr>
    </w:p>
    <w:p w14:paraId="4A08A4FF" w14:textId="1F6DD298"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Appel à propositions (CFP)</w:t>
      </w:r>
    </w:p>
    <w:p w14:paraId="48AE9ACF" w14:textId="7B2D75D8" w:rsidR="005E7D54" w:rsidRPr="00B8000E" w:rsidRDefault="005E7D54"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Description des services</w:t>
      </w:r>
      <w:r w:rsidR="00B94E9A">
        <w:rPr>
          <w:rFonts w:ascii="Calibri" w:hAnsi="Calibri"/>
          <w:b/>
          <w:sz w:val="18"/>
        </w:rPr>
        <w:t> : Titre de projet</w:t>
      </w:r>
    </w:p>
    <w:p w14:paraId="6D75DEAC" w14:textId="5EE52F52" w:rsidR="005E7D54" w:rsidRPr="007663C3" w:rsidRDefault="005E7D54" w:rsidP="00B8000E">
      <w:pPr>
        <w:tabs>
          <w:tab w:val="center" w:pos="4320"/>
          <w:tab w:val="right" w:pos="8640"/>
        </w:tabs>
        <w:spacing w:after="0" w:line="240" w:lineRule="auto"/>
        <w:rPr>
          <w:rFonts w:ascii="Calibri" w:eastAsia="Times New Roman" w:hAnsi="Calibri" w:cs="Calibri"/>
          <w:b/>
          <w:sz w:val="18"/>
          <w:szCs w:val="18"/>
          <w:lang w:val="en-US"/>
        </w:rPr>
      </w:pPr>
      <w:r w:rsidRPr="007663C3">
        <w:rPr>
          <w:rFonts w:ascii="Calibri" w:hAnsi="Calibri"/>
          <w:b/>
          <w:sz w:val="18"/>
          <w:lang w:val="en-US"/>
        </w:rPr>
        <w:t xml:space="preserve">N° </w:t>
      </w:r>
      <w:proofErr w:type="gramStart"/>
      <w:r w:rsidRPr="007663C3">
        <w:rPr>
          <w:rFonts w:ascii="Calibri" w:hAnsi="Calibri"/>
          <w:b/>
          <w:sz w:val="18"/>
          <w:lang w:val="en-US"/>
        </w:rPr>
        <w:t>CFP</w:t>
      </w:r>
      <w:r w:rsidR="00B94E9A" w:rsidRPr="007663C3">
        <w:rPr>
          <w:rFonts w:ascii="Calibri" w:hAnsi="Calibri"/>
          <w:b/>
          <w:sz w:val="18"/>
          <w:lang w:val="en-US"/>
        </w:rPr>
        <w:t> :</w:t>
      </w:r>
      <w:proofErr w:type="gramEnd"/>
      <w:r w:rsidR="00B94E9A" w:rsidRPr="007663C3">
        <w:rPr>
          <w:rFonts w:ascii="Calibri" w:hAnsi="Calibri"/>
          <w:b/>
          <w:sz w:val="18"/>
          <w:lang w:val="en-US"/>
        </w:rPr>
        <w:t xml:space="preserve"> </w:t>
      </w:r>
      <w:r w:rsidR="00B94E9A" w:rsidRPr="007663C3">
        <w:rPr>
          <w:rFonts w:ascii="Calibri" w:eastAsia="Calibri" w:hAnsi="Calibri" w:cs="Calibri"/>
          <w:b/>
          <w:spacing w:val="-3"/>
          <w:sz w:val="18"/>
          <w:szCs w:val="18"/>
          <w:lang w:val="en-US" w:bidi="fr-FR"/>
        </w:rPr>
        <w:t>UNW-AP-WPS- CFP-2024</w:t>
      </w:r>
    </w:p>
    <w:p w14:paraId="5DEC66C4" w14:textId="77777777" w:rsidR="005E7D54" w:rsidRPr="007663C3" w:rsidRDefault="005E7D54"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US"/>
        </w:rPr>
      </w:pPr>
    </w:p>
    <w:p w14:paraId="204925B4" w14:textId="20F084DB" w:rsidR="005E7D54" w:rsidRPr="00B8000E" w:rsidRDefault="005E7D54" w:rsidP="00B8000E">
      <w:pPr>
        <w:tabs>
          <w:tab w:val="left" w:pos="-1440"/>
          <w:tab w:val="center" w:pos="4680"/>
          <w:tab w:val="left" w:pos="7200"/>
          <w:tab w:val="right" w:pos="9360"/>
        </w:tabs>
        <w:suppressAutoHyphens/>
        <w:spacing w:after="0" w:line="240" w:lineRule="auto"/>
        <w:jc w:val="both"/>
        <w:rPr>
          <w:rFonts w:ascii="Calibri" w:eastAsia="Times New Roman" w:hAnsi="Calibri" w:cs="Calibri"/>
          <w:b/>
          <w:bCs/>
          <w:sz w:val="18"/>
          <w:szCs w:val="18"/>
        </w:rPr>
      </w:pPr>
      <w:r>
        <w:rPr>
          <w:rFonts w:ascii="Calibri" w:hAnsi="Calibri"/>
          <w:sz w:val="18"/>
        </w:rPr>
        <w:lastRenderedPageBreak/>
        <w:t xml:space="preserve">Les soumissionnaires sont priés de remplir ce formulaire et de le retourner dans le cadre de leur soumission. Les soumissionnaires recevront une </w:t>
      </w:r>
      <w:r>
        <w:rPr>
          <w:rFonts w:ascii="Calibri" w:hAnsi="Calibri"/>
          <w:b/>
          <w:sz w:val="18"/>
        </w:rPr>
        <w:t>note de réussite ou d’échec</w:t>
      </w:r>
      <w:r>
        <w:rPr>
          <w:rFonts w:ascii="Calibri" w:hAnsi="Calibri"/>
          <w:sz w:val="18"/>
        </w:rPr>
        <w:t xml:space="preserve"> sur les critères de préqualification et d’exigences générales. Pour être pris en considération, les soumissionnaires doivent satisfaire à tous les critères obligatoires/de préqualification décrits ci-dessous. Toutes les questions doivent être répondues sur ce formulaire ou un duplicata exact de celui-ci. ONU Femmes se réserve le droit de vérifier toute information contenue dans la réponse d’un soumissionnaire ou de demander des informations supplémentaires après réception de la proposition. </w:t>
      </w:r>
      <w:r>
        <w:rPr>
          <w:rFonts w:ascii="Calibri" w:hAnsi="Calibri"/>
          <w:b/>
          <w:sz w:val="18"/>
        </w:rPr>
        <w:t>Des réponses incomplètes ou inadéquates,</w:t>
      </w:r>
      <w:r>
        <w:rPr>
          <w:rFonts w:ascii="Calibri" w:hAnsi="Calibri"/>
          <w:sz w:val="18"/>
        </w:rPr>
        <w:t xml:space="preserve"> </w:t>
      </w:r>
      <w:r>
        <w:rPr>
          <w:rFonts w:ascii="Calibri" w:hAnsi="Calibri"/>
          <w:b/>
          <w:sz w:val="18"/>
        </w:rPr>
        <w:t>l’absence de réponse ou une fausse déclaration dans la réponse à toute question entraîneront une disqualification.</w:t>
      </w:r>
    </w:p>
    <w:p w14:paraId="31381B05" w14:textId="77777777" w:rsidR="005E7D54" w:rsidRPr="001520EA" w:rsidRDefault="005E7D54" w:rsidP="00B8000E">
      <w:pPr>
        <w:spacing w:after="0" w:line="240" w:lineRule="auto"/>
        <w:rPr>
          <w:rFonts w:ascii="Calibri" w:eastAsia="Calibri" w:hAnsi="Calibri" w:cs="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0"/>
        <w:gridCol w:w="3376"/>
      </w:tblGrid>
      <w:tr w:rsidR="005E7D54" w:rsidRPr="00B8000E" w14:paraId="2C41593C" w14:textId="77777777" w:rsidTr="00D27661">
        <w:trPr>
          <w:trHeight w:val="197"/>
          <w:jc w:val="center"/>
        </w:trPr>
        <w:tc>
          <w:tcPr>
            <w:tcW w:w="6295" w:type="dxa"/>
            <w:shd w:val="clear" w:color="auto" w:fill="D5DCE4" w:themeFill="text2" w:themeFillTint="33"/>
          </w:tcPr>
          <w:p w14:paraId="5071643C" w14:textId="7B453A23" w:rsidR="005E7D54" w:rsidRPr="00B8000E" w:rsidRDefault="005E7D54" w:rsidP="00B8000E">
            <w:pPr>
              <w:keepNext/>
              <w:spacing w:after="0" w:line="240" w:lineRule="auto"/>
              <w:jc w:val="both"/>
              <w:outlineLvl w:val="3"/>
              <w:rPr>
                <w:rFonts w:ascii="Calibri" w:eastAsia="Arial" w:hAnsi="Calibri" w:cs="Calibri"/>
                <w:b/>
                <w:i/>
                <w:iCs/>
                <w:sz w:val="18"/>
                <w:szCs w:val="18"/>
              </w:rPr>
            </w:pPr>
            <w:bookmarkStart w:id="0" w:name="_Hlk74297818"/>
            <w:r>
              <w:rPr>
                <w:rFonts w:ascii="Calibri" w:hAnsi="Calibri"/>
                <w:b/>
                <w:sz w:val="18"/>
              </w:rPr>
              <w:t>Exigences obligatoires/critères de préqualification</w:t>
            </w:r>
          </w:p>
        </w:tc>
        <w:tc>
          <w:tcPr>
            <w:tcW w:w="3759" w:type="dxa"/>
            <w:shd w:val="clear" w:color="auto" w:fill="D5DCE4" w:themeFill="text2" w:themeFillTint="33"/>
          </w:tcPr>
          <w:p w14:paraId="291F2E56" w14:textId="77777777" w:rsidR="005E7D54" w:rsidRPr="00B8000E" w:rsidRDefault="005E7D54" w:rsidP="00B8000E">
            <w:pPr>
              <w:keepNext/>
              <w:spacing w:after="0" w:line="240" w:lineRule="auto"/>
              <w:jc w:val="both"/>
              <w:outlineLvl w:val="3"/>
              <w:rPr>
                <w:rFonts w:ascii="Calibri" w:eastAsia="Arial" w:hAnsi="Calibri" w:cs="Calibri"/>
                <w:b/>
                <w:i/>
                <w:iCs/>
                <w:sz w:val="18"/>
                <w:szCs w:val="18"/>
              </w:rPr>
            </w:pPr>
            <w:r>
              <w:rPr>
                <w:rFonts w:ascii="Calibri" w:hAnsi="Calibri"/>
                <w:b/>
                <w:sz w:val="18"/>
              </w:rPr>
              <w:t>Réponse du soumissionnaire</w:t>
            </w:r>
          </w:p>
        </w:tc>
      </w:tr>
      <w:tr w:rsidR="005E7D54" w:rsidRPr="00B8000E" w14:paraId="61ECC0B9" w14:textId="77777777" w:rsidTr="00D27661">
        <w:trPr>
          <w:trHeight w:val="971"/>
          <w:jc w:val="center"/>
        </w:trPr>
        <w:tc>
          <w:tcPr>
            <w:tcW w:w="6295" w:type="dxa"/>
          </w:tcPr>
          <w:p w14:paraId="62090AEB" w14:textId="4BD566A5" w:rsidR="005E7D54" w:rsidRPr="00B8000E" w:rsidRDefault="008E6737" w:rsidP="00950AE7">
            <w:pPr>
              <w:pStyle w:val="Paragraphedeliste"/>
              <w:numPr>
                <w:ilvl w:val="0"/>
                <w:numId w:val="19"/>
              </w:numPr>
              <w:spacing w:after="0" w:line="240" w:lineRule="auto"/>
              <w:jc w:val="both"/>
              <w:rPr>
                <w:rFonts w:ascii="Calibri" w:eastAsia="Calibri" w:hAnsi="Calibri" w:cs="Calibri"/>
                <w:sz w:val="18"/>
                <w:szCs w:val="18"/>
              </w:rPr>
            </w:pPr>
            <w:r>
              <w:rPr>
                <w:rFonts w:ascii="Calibri" w:hAnsi="Calibri"/>
                <w:sz w:val="18"/>
              </w:rPr>
              <w:t>Les services demandés font-ils partie des services clés que le soumissionnaire a fournis en tant qu’organisation ? Cela doit être étayé par une liste d’au moins deux références de clients pour lesquelles un service similaire est actuellement ou a été fourni par le soumissionnaire.</w:t>
            </w:r>
          </w:p>
        </w:tc>
        <w:tc>
          <w:tcPr>
            <w:tcW w:w="3759" w:type="dxa"/>
          </w:tcPr>
          <w:p w14:paraId="0FF4B516" w14:textId="77777777"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Référence n° 1 :</w:t>
            </w:r>
          </w:p>
          <w:p w14:paraId="39D3CD0E" w14:textId="77777777"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Référence n° 2 :</w:t>
            </w:r>
          </w:p>
          <w:p w14:paraId="0D6E778B" w14:textId="6AF24D8F" w:rsidR="005E7D54" w:rsidRPr="00B8000E" w:rsidRDefault="005E7D54" w:rsidP="00B8000E">
            <w:pPr>
              <w:spacing w:after="0" w:line="240" w:lineRule="auto"/>
              <w:ind w:right="907"/>
              <w:rPr>
                <w:rFonts w:ascii="Calibri" w:eastAsia="Calibri" w:hAnsi="Calibri" w:cs="Calibri"/>
                <w:sz w:val="18"/>
                <w:szCs w:val="18"/>
                <w:lang w:val="en-CA"/>
              </w:rPr>
            </w:pPr>
          </w:p>
        </w:tc>
      </w:tr>
      <w:tr w:rsidR="005E7D54" w:rsidRPr="00B8000E" w14:paraId="34692C62" w14:textId="77777777" w:rsidTr="00D27661">
        <w:trPr>
          <w:jc w:val="center"/>
        </w:trPr>
        <w:tc>
          <w:tcPr>
            <w:tcW w:w="6295" w:type="dxa"/>
          </w:tcPr>
          <w:p w14:paraId="52AA6002" w14:textId="26A35CE4" w:rsidR="005E7D54" w:rsidRPr="00B8000E" w:rsidRDefault="007641CE" w:rsidP="00950AE7">
            <w:pPr>
              <w:pStyle w:val="Paragraphedeliste"/>
              <w:numPr>
                <w:ilvl w:val="0"/>
                <w:numId w:val="19"/>
              </w:numPr>
              <w:spacing w:after="0" w:line="240" w:lineRule="auto"/>
              <w:jc w:val="both"/>
              <w:rPr>
                <w:rFonts w:ascii="Calibri" w:eastAsia="Calibri" w:hAnsi="Calibri" w:cs="Calibri"/>
                <w:sz w:val="18"/>
                <w:szCs w:val="18"/>
              </w:rPr>
            </w:pPr>
            <w:r>
              <w:rPr>
                <w:rFonts w:ascii="Calibri" w:hAnsi="Calibri"/>
                <w:sz w:val="18"/>
              </w:rPr>
              <w:t>Le soumissionnaire est-il dûment enregistré ou a-t-il la base juridique/le mandat en tant qu’organisation ? [Veuillez joindre une copie de l’enregistrement officiel ici].</w:t>
            </w:r>
          </w:p>
        </w:tc>
        <w:tc>
          <w:tcPr>
            <w:tcW w:w="3759" w:type="dxa"/>
          </w:tcPr>
          <w:p w14:paraId="6D320EA8" w14:textId="77777777"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Oui/Non</w:t>
            </w:r>
          </w:p>
        </w:tc>
      </w:tr>
      <w:bookmarkEnd w:id="0"/>
      <w:tr w:rsidR="005E7D54" w:rsidRPr="00B8000E" w14:paraId="41D7B1B6" w14:textId="77777777" w:rsidTr="00D27661">
        <w:trPr>
          <w:jc w:val="center"/>
        </w:trPr>
        <w:tc>
          <w:tcPr>
            <w:tcW w:w="6295" w:type="dxa"/>
          </w:tcPr>
          <w:p w14:paraId="41D86E10" w14:textId="657149BF" w:rsidR="005E7D54" w:rsidRPr="00B8000E" w:rsidRDefault="007641CE" w:rsidP="00950AE7">
            <w:pPr>
              <w:pStyle w:val="Paragraphedeliste"/>
              <w:numPr>
                <w:ilvl w:val="0"/>
                <w:numId w:val="19"/>
              </w:numPr>
              <w:spacing w:after="0" w:line="240" w:lineRule="auto"/>
              <w:jc w:val="both"/>
              <w:rPr>
                <w:rFonts w:ascii="Calibri" w:eastAsia="Calibri" w:hAnsi="Calibri" w:cs="Calibri"/>
                <w:sz w:val="18"/>
                <w:szCs w:val="18"/>
              </w:rPr>
            </w:pPr>
            <w:r>
              <w:rPr>
                <w:rFonts w:ascii="Calibri" w:hAnsi="Calibri"/>
                <w:sz w:val="18"/>
              </w:rPr>
              <w:t>Le soumissionnaire, en tant qu’organisation, est-il en activité depuis au moins cinq (5) ans</w:t>
            </w:r>
            <w:r w:rsidR="005E7D54">
              <w:rPr>
                <w:rStyle w:val="Appelnotedebasdep"/>
                <w:rFonts w:ascii="Calibri" w:eastAsia="Calibri" w:hAnsi="Calibri" w:cs="Calibri"/>
                <w:sz w:val="18"/>
                <w:szCs w:val="18"/>
                <w:lang w:val="en-CA"/>
              </w:rPr>
              <w:footnoteReference w:id="3"/>
            </w:r>
            <w:r>
              <w:rPr>
                <w:rFonts w:ascii="Calibri" w:hAnsi="Calibri"/>
                <w:sz w:val="18"/>
              </w:rPr>
              <w:t xml:space="preserve"> ? </w:t>
            </w:r>
          </w:p>
        </w:tc>
        <w:tc>
          <w:tcPr>
            <w:tcW w:w="3759" w:type="dxa"/>
          </w:tcPr>
          <w:p w14:paraId="27033A13" w14:textId="77777777"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Oui/Non</w:t>
            </w:r>
          </w:p>
        </w:tc>
      </w:tr>
      <w:tr w:rsidR="005E7D54" w:rsidRPr="00B8000E" w14:paraId="7BFAEFCE" w14:textId="77777777" w:rsidTr="00D27661">
        <w:trPr>
          <w:trHeight w:val="269"/>
          <w:jc w:val="center"/>
        </w:trPr>
        <w:tc>
          <w:tcPr>
            <w:tcW w:w="6295" w:type="dxa"/>
          </w:tcPr>
          <w:p w14:paraId="0AC95F8C" w14:textId="56E63224" w:rsidR="005E7D54" w:rsidRPr="00B8000E" w:rsidRDefault="007641CE" w:rsidP="00950AE7">
            <w:pPr>
              <w:pStyle w:val="Paragraphedeliste"/>
              <w:numPr>
                <w:ilvl w:val="0"/>
                <w:numId w:val="19"/>
              </w:numPr>
              <w:spacing w:after="0" w:line="240" w:lineRule="auto"/>
              <w:jc w:val="both"/>
              <w:rPr>
                <w:rFonts w:ascii="Calibri" w:eastAsia="Calibri" w:hAnsi="Calibri" w:cs="Calibri"/>
                <w:sz w:val="18"/>
                <w:szCs w:val="18"/>
              </w:rPr>
            </w:pPr>
            <w:r>
              <w:rPr>
                <w:rFonts w:ascii="Calibri" w:hAnsi="Calibri"/>
                <w:sz w:val="18"/>
              </w:rPr>
              <w:t>Le soumissionnaire a-t-il un bureau permanent dans la zone d’implantation ?</w:t>
            </w:r>
          </w:p>
        </w:tc>
        <w:tc>
          <w:tcPr>
            <w:tcW w:w="3759" w:type="dxa"/>
          </w:tcPr>
          <w:p w14:paraId="6A633BD3" w14:textId="77777777"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Oui/Non</w:t>
            </w:r>
          </w:p>
        </w:tc>
      </w:tr>
      <w:tr w:rsidR="005E7D54" w:rsidRPr="00B8000E" w14:paraId="1812CA6B" w14:textId="77777777" w:rsidTr="00D27661">
        <w:trPr>
          <w:jc w:val="center"/>
        </w:trPr>
        <w:tc>
          <w:tcPr>
            <w:tcW w:w="6295" w:type="dxa"/>
          </w:tcPr>
          <w:p w14:paraId="64CEB017" w14:textId="04D4E676" w:rsidR="005E7D54" w:rsidRPr="00B8000E" w:rsidRDefault="007641CE" w:rsidP="00950AE7">
            <w:pPr>
              <w:pStyle w:val="Paragraphedeliste"/>
              <w:numPr>
                <w:ilvl w:val="0"/>
                <w:numId w:val="19"/>
              </w:numPr>
              <w:spacing w:after="0" w:line="240" w:lineRule="auto"/>
              <w:jc w:val="both"/>
              <w:rPr>
                <w:rFonts w:ascii="Calibri" w:eastAsia="Calibri" w:hAnsi="Calibri" w:cs="Calibri"/>
                <w:sz w:val="18"/>
                <w:szCs w:val="18"/>
              </w:rPr>
            </w:pPr>
            <w:r>
              <w:rPr>
                <w:rFonts w:ascii="Calibri" w:hAnsi="Calibri"/>
                <w:sz w:val="18"/>
              </w:rPr>
              <w:t>ONU Femmes peut-elle effectuer une visite sur place chez un client sur le lieu ou dans la zone ayant une portée de travail similaire à celle décrite dans le présent CFP ?</w:t>
            </w:r>
          </w:p>
        </w:tc>
        <w:tc>
          <w:tcPr>
            <w:tcW w:w="3759" w:type="dxa"/>
          </w:tcPr>
          <w:p w14:paraId="68463EBD" w14:textId="6AEACBE5"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 xml:space="preserve">Oui/Non </w:t>
            </w:r>
          </w:p>
          <w:p w14:paraId="69E1D770" w14:textId="77777777" w:rsidR="005E7D54" w:rsidRPr="00B8000E" w:rsidRDefault="005E7D54" w:rsidP="00B8000E">
            <w:pPr>
              <w:spacing w:after="0" w:line="240" w:lineRule="auto"/>
              <w:rPr>
                <w:rFonts w:ascii="Calibri" w:eastAsia="Calibri" w:hAnsi="Calibri" w:cs="Calibri"/>
                <w:sz w:val="18"/>
                <w:szCs w:val="18"/>
                <w:lang w:val="en-CA"/>
              </w:rPr>
            </w:pPr>
          </w:p>
        </w:tc>
      </w:tr>
      <w:tr w:rsidR="005E7D54" w:rsidRPr="00B8000E" w14:paraId="62530E61"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44DC25DC" w14:textId="35A5E3F2" w:rsidR="009E23EF" w:rsidRPr="00D85987" w:rsidRDefault="009E23EF" w:rsidP="00D85987">
            <w:pPr>
              <w:pStyle w:val="Paragraphedeliste"/>
              <w:numPr>
                <w:ilvl w:val="0"/>
                <w:numId w:val="88"/>
              </w:numPr>
              <w:spacing w:after="0" w:line="240" w:lineRule="auto"/>
              <w:ind w:right="153"/>
              <w:jc w:val="both"/>
              <w:textAlignment w:val="baseline"/>
              <w:rPr>
                <w:rFonts w:ascii="Calibri" w:eastAsia="Times New Roman" w:hAnsi="Calibri" w:cs="Calibri"/>
                <w:sz w:val="18"/>
                <w:szCs w:val="18"/>
              </w:rPr>
            </w:pPr>
            <w:r>
              <w:rPr>
                <w:rFonts w:ascii="Calibri" w:hAnsi="Calibri"/>
                <w:sz w:val="18"/>
              </w:rPr>
              <w:t>Fraude ou autre acte répréhensible :</w:t>
            </w:r>
          </w:p>
          <w:p w14:paraId="4CA53CB1" w14:textId="0480BD66" w:rsidR="009E23EF" w:rsidRDefault="009E23EF" w:rsidP="009E23EF">
            <w:pPr>
              <w:pStyle w:val="Paragraphedeliste"/>
              <w:numPr>
                <w:ilvl w:val="0"/>
                <w:numId w:val="86"/>
              </w:numPr>
              <w:spacing w:after="0" w:line="240" w:lineRule="auto"/>
              <w:ind w:right="153" w:hanging="210"/>
              <w:jc w:val="both"/>
              <w:textAlignment w:val="baseline"/>
              <w:rPr>
                <w:rFonts w:ascii="Calibri" w:eastAsia="Times New Roman" w:hAnsi="Calibri" w:cs="Calibri"/>
                <w:sz w:val="18"/>
                <w:szCs w:val="18"/>
              </w:rPr>
            </w:pPr>
            <w:r>
              <w:rPr>
                <w:rFonts w:ascii="Calibri" w:hAnsi="Calibri"/>
                <w:sz w:val="18"/>
              </w:rPr>
              <w:t xml:space="preserve">Le soumissionnaire, ses employés, son personnel, le sous-traitant ou le sous-traitant du sous-traitant ou le sous-partenaire ou le partenaire du sous-partenaire ont-ils fait l’objet d’une conclusion de fraude ou de tout autre acte répréhensible à la suite d’une enquête menée par ONU Femmes, une autre entité des Nations Unies ou autre ? </w:t>
            </w:r>
          </w:p>
          <w:p w14:paraId="48D53EAD" w14:textId="77777777" w:rsidR="00785D3F" w:rsidRDefault="009E23EF" w:rsidP="00785D3F">
            <w:pPr>
              <w:spacing w:line="240" w:lineRule="auto"/>
              <w:ind w:left="360" w:right="153"/>
              <w:jc w:val="both"/>
              <w:textAlignment w:val="baseline"/>
              <w:rPr>
                <w:rFonts w:ascii="Calibri" w:eastAsia="Times New Roman" w:hAnsi="Calibri" w:cs="Calibri"/>
                <w:sz w:val="18"/>
                <w:szCs w:val="18"/>
              </w:rPr>
            </w:pPr>
            <w:r>
              <w:rPr>
                <w:rFonts w:ascii="Calibri" w:hAnsi="Calibri"/>
                <w:sz w:val="18"/>
              </w:rPr>
              <w:t xml:space="preserve">         </w:t>
            </w:r>
            <w:proofErr w:type="gramStart"/>
            <w:r>
              <w:rPr>
                <w:rFonts w:ascii="Calibri" w:hAnsi="Calibri"/>
                <w:sz w:val="18"/>
              </w:rPr>
              <w:t>OU</w:t>
            </w:r>
            <w:proofErr w:type="gramEnd"/>
            <w:r>
              <w:rPr>
                <w:rFonts w:ascii="Calibri" w:hAnsi="Calibri"/>
                <w:sz w:val="18"/>
              </w:rPr>
              <w:t> </w:t>
            </w:r>
          </w:p>
          <w:p w14:paraId="23EC1F79" w14:textId="5FE926D9" w:rsidR="0098502F" w:rsidRPr="00D85987" w:rsidRDefault="009E23EF" w:rsidP="00D85987">
            <w:pPr>
              <w:pStyle w:val="Paragraphedeliste"/>
              <w:numPr>
                <w:ilvl w:val="0"/>
                <w:numId w:val="86"/>
              </w:numPr>
              <w:spacing w:line="240" w:lineRule="auto"/>
              <w:ind w:right="153"/>
              <w:jc w:val="both"/>
              <w:textAlignment w:val="baseline"/>
              <w:rPr>
                <w:rFonts w:ascii="Calibri" w:eastAsia="Times New Roman" w:hAnsi="Calibri" w:cs="Calibri"/>
                <w:sz w:val="18"/>
                <w:szCs w:val="18"/>
              </w:rPr>
            </w:pPr>
            <w:r>
              <w:rPr>
                <w:rFonts w:ascii="Calibri" w:hAnsi="Calibri"/>
                <w:sz w:val="18"/>
              </w:rPr>
              <w:t>Le soumissionnaire, ses employés, son personnel, le sous-traitant ou le sous-traitant du sous-traitant ou le sous-partenaire ou le partenaire du sous-partenaire font-ils actuellement l’objet d’une enquête pour fraude ou tout autre acte répréhensible qu’ils ont commis, par ONU Femmes, une autre entité des Nations Unies ou autre ? </w:t>
            </w:r>
          </w:p>
        </w:tc>
        <w:tc>
          <w:tcPr>
            <w:tcW w:w="3759" w:type="dxa"/>
            <w:tcBorders>
              <w:top w:val="single" w:sz="4" w:space="0" w:color="auto"/>
              <w:left w:val="single" w:sz="4" w:space="0" w:color="auto"/>
              <w:bottom w:val="single" w:sz="4" w:space="0" w:color="auto"/>
              <w:right w:val="single" w:sz="4" w:space="0" w:color="auto"/>
            </w:tcBorders>
          </w:tcPr>
          <w:p w14:paraId="34802C11" w14:textId="580BC62A"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 xml:space="preserve">Oui/Non </w:t>
            </w:r>
          </w:p>
          <w:p w14:paraId="34274A1D" w14:textId="77777777" w:rsidR="005E7D54" w:rsidRPr="00B8000E" w:rsidRDefault="005E7D54" w:rsidP="00B8000E">
            <w:pPr>
              <w:spacing w:after="0" w:line="240" w:lineRule="auto"/>
              <w:rPr>
                <w:rFonts w:ascii="Calibri" w:eastAsia="Calibri" w:hAnsi="Calibri" w:cs="Calibri"/>
                <w:sz w:val="18"/>
                <w:szCs w:val="18"/>
                <w:lang w:val="en-CA"/>
              </w:rPr>
            </w:pPr>
          </w:p>
        </w:tc>
      </w:tr>
      <w:tr w:rsidR="005E7D54" w:rsidRPr="00B8000E" w14:paraId="6CFE9140"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3542A49E" w14:textId="77777777" w:rsidR="0070661F" w:rsidRPr="0070661F" w:rsidRDefault="0070661F" w:rsidP="0070661F">
            <w:pPr>
              <w:pStyle w:val="Paragraphedeliste"/>
              <w:numPr>
                <w:ilvl w:val="0"/>
                <w:numId w:val="19"/>
              </w:numPr>
              <w:spacing w:after="0" w:line="240" w:lineRule="auto"/>
              <w:jc w:val="both"/>
              <w:rPr>
                <w:rFonts w:ascii="Calibri" w:eastAsia="Calibri" w:hAnsi="Calibri" w:cs="Calibri"/>
                <w:sz w:val="18"/>
                <w:szCs w:val="18"/>
              </w:rPr>
            </w:pPr>
            <w:r>
              <w:rPr>
                <w:rFonts w:ascii="Calibri" w:hAnsi="Calibri"/>
                <w:sz w:val="18"/>
              </w:rPr>
              <w:t>Exploitation et abus sexuels :</w:t>
            </w:r>
          </w:p>
          <w:p w14:paraId="58B215D7" w14:textId="36E2FEFE" w:rsidR="0070661F" w:rsidRDefault="0070661F" w:rsidP="0070661F">
            <w:pPr>
              <w:pStyle w:val="Paragraphedeliste"/>
              <w:numPr>
                <w:ilvl w:val="0"/>
                <w:numId w:val="89"/>
              </w:numPr>
              <w:spacing w:after="0" w:line="240" w:lineRule="auto"/>
              <w:ind w:left="690" w:right="153" w:hanging="180"/>
              <w:jc w:val="both"/>
              <w:textAlignment w:val="baseline"/>
              <w:rPr>
                <w:rFonts w:ascii="Calibri" w:eastAsia="Times New Roman" w:hAnsi="Calibri" w:cs="Calibri"/>
                <w:sz w:val="18"/>
                <w:szCs w:val="18"/>
              </w:rPr>
            </w:pPr>
            <w:r>
              <w:rPr>
                <w:rFonts w:ascii="Calibri" w:hAnsi="Calibri"/>
                <w:sz w:val="18"/>
              </w:rPr>
              <w:t>Le soumissionnaire, ses employés, son personnel, le sous-traitant ou le sous-traitant du sous-traitant ou le sous-partenaire ou le partenaire du sous-partenaire ont-ils fait l’objet d’enquêtes et/ou ont-ils été accusés d’inconduite liée à l’exploitation et aux abus sexuels (EAS)</w:t>
            </w:r>
            <w:r>
              <w:rPr>
                <w:rStyle w:val="Appelnotedebasdep"/>
                <w:rFonts w:ascii="Calibri" w:eastAsia="Times New Roman" w:hAnsi="Calibri" w:cs="Calibri"/>
                <w:sz w:val="18"/>
                <w:szCs w:val="18"/>
              </w:rPr>
              <w:footnoteReference w:id="4"/>
            </w:r>
            <w:r>
              <w:rPr>
                <w:rFonts w:ascii="Calibri" w:hAnsi="Calibri"/>
                <w:sz w:val="18"/>
              </w:rPr>
              <w:t xml:space="preserve"> ? </w:t>
            </w:r>
          </w:p>
          <w:p w14:paraId="42FCCE25" w14:textId="77777777" w:rsidR="0070661F" w:rsidRDefault="0070661F" w:rsidP="0070661F">
            <w:pPr>
              <w:pStyle w:val="Paragraphedeliste"/>
              <w:spacing w:line="240" w:lineRule="auto"/>
              <w:ind w:left="690" w:right="153"/>
              <w:jc w:val="both"/>
              <w:textAlignment w:val="baseline"/>
              <w:rPr>
                <w:rFonts w:ascii="Calibri" w:eastAsia="Times New Roman" w:hAnsi="Calibri" w:cs="Calibri"/>
                <w:sz w:val="18"/>
                <w:szCs w:val="18"/>
              </w:rPr>
            </w:pPr>
            <w:proofErr w:type="gramStart"/>
            <w:r>
              <w:rPr>
                <w:rFonts w:ascii="Calibri" w:hAnsi="Calibri"/>
                <w:sz w:val="18"/>
              </w:rPr>
              <w:t>OU</w:t>
            </w:r>
            <w:proofErr w:type="gramEnd"/>
          </w:p>
          <w:p w14:paraId="275B82E5" w14:textId="0CEE76A4" w:rsidR="005E7D54" w:rsidRPr="00FB08E6" w:rsidRDefault="0070661F" w:rsidP="00FB08E6">
            <w:pPr>
              <w:pStyle w:val="Paragraphedeliste"/>
              <w:numPr>
                <w:ilvl w:val="0"/>
                <w:numId w:val="89"/>
              </w:numPr>
              <w:spacing w:after="0" w:line="240" w:lineRule="auto"/>
              <w:ind w:left="697"/>
              <w:jc w:val="both"/>
              <w:rPr>
                <w:rFonts w:ascii="Calibri" w:eastAsia="Calibri" w:hAnsi="Calibri" w:cs="Calibri"/>
                <w:sz w:val="18"/>
                <w:szCs w:val="18"/>
              </w:rPr>
            </w:pPr>
            <w:r>
              <w:rPr>
                <w:rFonts w:ascii="Calibri" w:hAnsi="Calibri"/>
                <w:sz w:val="18"/>
              </w:rPr>
              <w:t>Le soumissionnaire, ses employés, son personnel, le sous-traitant ou le sous-traitant du sous-traitant ou le sous-partenaire ou le partenaire du sous-partenaire font-ils actuellement l’objet d’une enquête pour l’EAS par ONU Femmes, une autre entité de l’ONU ou autre ?</w:t>
            </w:r>
          </w:p>
        </w:tc>
        <w:tc>
          <w:tcPr>
            <w:tcW w:w="3759" w:type="dxa"/>
            <w:tcBorders>
              <w:top w:val="single" w:sz="4" w:space="0" w:color="auto"/>
              <w:left w:val="single" w:sz="4" w:space="0" w:color="auto"/>
              <w:bottom w:val="single" w:sz="4" w:space="0" w:color="auto"/>
              <w:right w:val="single" w:sz="4" w:space="0" w:color="auto"/>
            </w:tcBorders>
          </w:tcPr>
          <w:p w14:paraId="7CB954FE" w14:textId="77777777" w:rsidR="005E7D54" w:rsidRPr="00B8000E" w:rsidRDefault="005E7D54" w:rsidP="00B8000E">
            <w:pPr>
              <w:spacing w:after="0" w:line="240" w:lineRule="auto"/>
              <w:rPr>
                <w:rFonts w:ascii="Calibri" w:eastAsia="Calibri" w:hAnsi="Calibri" w:cs="Calibri"/>
                <w:sz w:val="18"/>
                <w:szCs w:val="18"/>
              </w:rPr>
            </w:pPr>
            <w:r>
              <w:rPr>
                <w:rFonts w:ascii="Calibri" w:hAnsi="Calibri"/>
                <w:sz w:val="18"/>
              </w:rPr>
              <w:t>Oui/Non</w:t>
            </w:r>
          </w:p>
        </w:tc>
      </w:tr>
      <w:tr w:rsidR="005E7D54" w:rsidRPr="00B8000E" w14:paraId="176DB933"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7D17438D" w14:textId="414D5DCC" w:rsidR="005E7D54" w:rsidRPr="00FB49ED" w:rsidRDefault="00A94503" w:rsidP="00FB49ED">
            <w:pPr>
              <w:pStyle w:val="Paragraphedeliste"/>
              <w:numPr>
                <w:ilvl w:val="0"/>
                <w:numId w:val="88"/>
              </w:numPr>
              <w:spacing w:after="0" w:line="240" w:lineRule="auto"/>
              <w:jc w:val="both"/>
              <w:rPr>
                <w:rFonts w:ascii="Calibri" w:eastAsia="Calibri" w:hAnsi="Calibri" w:cs="Calibri"/>
                <w:sz w:val="18"/>
                <w:szCs w:val="18"/>
              </w:rPr>
            </w:pPr>
            <w:r>
              <w:rPr>
                <w:rFonts w:ascii="Calibri" w:hAnsi="Calibri"/>
                <w:sz w:val="18"/>
              </w:rPr>
              <w:t xml:space="preserve">Le soumissionnaire ou l’un de ses employés ou membres du personnel a-t-il été inscrit sur une liste de sanctions pertinente, y compris, au minimum, la ou les listes consolidées des sanctions du Conseil de </w:t>
            </w:r>
            <w:r>
              <w:rPr>
                <w:rFonts w:ascii="Calibri" w:hAnsi="Calibri"/>
                <w:sz w:val="18"/>
              </w:rPr>
              <w:lastRenderedPageBreak/>
              <w:t xml:space="preserve">sécurité des Nations Unies, l’inadmissibilité des fournisseurs de places de marché mondiales des Nations Unies et toute autre liste de renseignements qui pourrait être utilisée, le cas échéant ? </w:t>
            </w:r>
          </w:p>
        </w:tc>
        <w:tc>
          <w:tcPr>
            <w:tcW w:w="3759" w:type="dxa"/>
            <w:tcBorders>
              <w:top w:val="single" w:sz="4" w:space="0" w:color="auto"/>
              <w:left w:val="single" w:sz="4" w:space="0" w:color="auto"/>
              <w:bottom w:val="single" w:sz="4" w:space="0" w:color="auto"/>
              <w:right w:val="single" w:sz="4" w:space="0" w:color="auto"/>
            </w:tcBorders>
          </w:tcPr>
          <w:p w14:paraId="00876972" w14:textId="2E609A6B" w:rsidR="005E7D54" w:rsidRPr="00B8000E" w:rsidRDefault="005E7D54" w:rsidP="00B8000E">
            <w:pPr>
              <w:spacing w:after="0" w:line="240" w:lineRule="auto"/>
              <w:rPr>
                <w:rFonts w:ascii="Calibri" w:eastAsia="Calibri" w:hAnsi="Calibri" w:cs="Calibri"/>
                <w:sz w:val="18"/>
                <w:szCs w:val="18"/>
              </w:rPr>
            </w:pPr>
            <w:r>
              <w:rPr>
                <w:rFonts w:ascii="Calibri" w:hAnsi="Calibri"/>
                <w:sz w:val="18"/>
              </w:rPr>
              <w:lastRenderedPageBreak/>
              <w:t xml:space="preserve">Oui/Non </w:t>
            </w:r>
          </w:p>
          <w:p w14:paraId="65E4D935" w14:textId="77777777" w:rsidR="005E7D54" w:rsidRPr="00B8000E" w:rsidRDefault="005E7D54" w:rsidP="00B8000E">
            <w:pPr>
              <w:spacing w:after="0" w:line="240" w:lineRule="auto"/>
              <w:rPr>
                <w:rFonts w:ascii="Calibri" w:eastAsia="Calibri" w:hAnsi="Calibri" w:cs="Calibri"/>
                <w:sz w:val="18"/>
                <w:szCs w:val="18"/>
                <w:lang w:val="en-CA"/>
              </w:rPr>
            </w:pPr>
          </w:p>
        </w:tc>
      </w:tr>
      <w:tr w:rsidR="0028296E" w:rsidRPr="00B8000E" w14:paraId="1FDD6EA7"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7E7F20FF" w14:textId="1732D897" w:rsidR="0028296E" w:rsidRPr="00B8000E" w:rsidRDefault="00A94503" w:rsidP="00FB49ED">
            <w:pPr>
              <w:pStyle w:val="Paragraphedeliste"/>
              <w:numPr>
                <w:ilvl w:val="0"/>
                <w:numId w:val="88"/>
              </w:numPr>
              <w:spacing w:after="0" w:line="240" w:lineRule="auto"/>
              <w:jc w:val="both"/>
              <w:rPr>
                <w:rFonts w:ascii="Calibri" w:eastAsia="Calibri" w:hAnsi="Calibri" w:cs="Calibri"/>
                <w:sz w:val="18"/>
                <w:szCs w:val="18"/>
              </w:rPr>
            </w:pPr>
            <w:r>
              <w:rPr>
                <w:rFonts w:ascii="Calibri" w:hAnsi="Calibri"/>
                <w:sz w:val="18"/>
              </w:rPr>
              <w:t>Le soumissionnaire a-t-il lu et accepté les normes énoncées à l’article 3 de la norme ST/SGB/2003/13 « Mesures spéciales de protection contre l’exploitation et les abus sexuels » ?</w:t>
            </w:r>
          </w:p>
        </w:tc>
        <w:tc>
          <w:tcPr>
            <w:tcW w:w="3759" w:type="dxa"/>
            <w:tcBorders>
              <w:top w:val="single" w:sz="4" w:space="0" w:color="auto"/>
              <w:left w:val="single" w:sz="4" w:space="0" w:color="auto"/>
              <w:bottom w:val="single" w:sz="4" w:space="0" w:color="auto"/>
              <w:right w:val="single" w:sz="4" w:space="0" w:color="auto"/>
            </w:tcBorders>
          </w:tcPr>
          <w:p w14:paraId="7B9F843E" w14:textId="61FB14CC" w:rsidR="0028296E" w:rsidRPr="00B8000E" w:rsidRDefault="0028296E" w:rsidP="00B8000E">
            <w:pPr>
              <w:spacing w:after="0" w:line="240" w:lineRule="auto"/>
              <w:rPr>
                <w:rFonts w:ascii="Calibri" w:eastAsia="Calibri" w:hAnsi="Calibri" w:cs="Calibri"/>
                <w:color w:val="000000"/>
                <w:sz w:val="18"/>
                <w:szCs w:val="18"/>
              </w:rPr>
            </w:pPr>
            <w:r>
              <w:rPr>
                <w:rFonts w:ascii="Calibri" w:hAnsi="Calibri"/>
                <w:color w:val="000000"/>
                <w:sz w:val="18"/>
              </w:rPr>
              <w:t xml:space="preserve">Oui/Non </w:t>
            </w:r>
          </w:p>
          <w:p w14:paraId="6E21C05C" w14:textId="77777777" w:rsidR="0028296E" w:rsidRPr="00B8000E" w:rsidRDefault="0028296E" w:rsidP="00B8000E">
            <w:pPr>
              <w:spacing w:after="0" w:line="240" w:lineRule="auto"/>
              <w:rPr>
                <w:rFonts w:ascii="Calibri" w:eastAsia="Calibri" w:hAnsi="Calibri" w:cs="Calibri"/>
                <w:sz w:val="18"/>
                <w:szCs w:val="18"/>
                <w:lang w:val="en-CA"/>
              </w:rPr>
            </w:pPr>
          </w:p>
        </w:tc>
      </w:tr>
      <w:tr w:rsidR="0028296E" w:rsidRPr="00B8000E" w14:paraId="064F00BF"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25BC7C6B" w14:textId="36040E95" w:rsidR="0028296E" w:rsidRPr="00B8000E" w:rsidRDefault="00A94503" w:rsidP="00FB49ED">
            <w:pPr>
              <w:pStyle w:val="Paragraphedeliste"/>
              <w:numPr>
                <w:ilvl w:val="0"/>
                <w:numId w:val="88"/>
              </w:numPr>
              <w:spacing w:after="0" w:line="240" w:lineRule="auto"/>
              <w:jc w:val="both"/>
              <w:rPr>
                <w:rFonts w:ascii="Calibri" w:eastAsia="Calibri" w:hAnsi="Calibri" w:cs="Calibri"/>
                <w:sz w:val="18"/>
                <w:szCs w:val="18"/>
              </w:rPr>
            </w:pPr>
            <w:r>
              <w:rPr>
                <w:rFonts w:ascii="Calibri" w:hAnsi="Calibri"/>
                <w:sz w:val="18"/>
              </w:rPr>
              <w:t>Le soumissionnaire reconnaît-il que l’EAS est strictement interdite et qu’ONU Femmes appliquera une politique de « tolérance zéro » à l’égard de l’EAS de toute personne, y compris les employés, agents, sous-partenaires et sous-traitants du soumissionnaire ou toute autre personne engagée par le soumissionnaire pour fournir des services ?</w:t>
            </w:r>
          </w:p>
        </w:tc>
        <w:tc>
          <w:tcPr>
            <w:tcW w:w="3759" w:type="dxa"/>
            <w:tcBorders>
              <w:top w:val="single" w:sz="4" w:space="0" w:color="auto"/>
              <w:left w:val="single" w:sz="4" w:space="0" w:color="auto"/>
              <w:bottom w:val="single" w:sz="4" w:space="0" w:color="auto"/>
              <w:right w:val="single" w:sz="4" w:space="0" w:color="auto"/>
            </w:tcBorders>
          </w:tcPr>
          <w:p w14:paraId="642FA543" w14:textId="6E864EFE" w:rsidR="0028296E" w:rsidRPr="00B8000E" w:rsidRDefault="0028296E" w:rsidP="00B8000E">
            <w:pPr>
              <w:spacing w:after="0" w:line="240" w:lineRule="auto"/>
              <w:rPr>
                <w:rFonts w:ascii="Calibri" w:eastAsia="Calibri" w:hAnsi="Calibri" w:cs="Calibri"/>
                <w:color w:val="000000"/>
                <w:sz w:val="18"/>
                <w:szCs w:val="18"/>
              </w:rPr>
            </w:pPr>
            <w:r>
              <w:rPr>
                <w:rFonts w:ascii="Calibri" w:hAnsi="Calibri"/>
                <w:color w:val="000000"/>
                <w:sz w:val="18"/>
              </w:rPr>
              <w:t xml:space="preserve">Oui/Non </w:t>
            </w:r>
          </w:p>
          <w:p w14:paraId="4AFDD130" w14:textId="77777777" w:rsidR="0028296E" w:rsidRPr="00B8000E" w:rsidRDefault="0028296E" w:rsidP="00B8000E">
            <w:pPr>
              <w:spacing w:after="0" w:line="240" w:lineRule="auto"/>
              <w:rPr>
                <w:rFonts w:ascii="Calibri" w:eastAsia="Calibri" w:hAnsi="Calibri" w:cs="Calibri"/>
                <w:color w:val="000000"/>
                <w:sz w:val="18"/>
                <w:szCs w:val="18"/>
                <w:lang w:val="en-CA"/>
              </w:rPr>
            </w:pPr>
          </w:p>
        </w:tc>
      </w:tr>
      <w:tr w:rsidR="0028296E" w:rsidRPr="00B8000E" w14:paraId="6173C8B0" w14:textId="77777777" w:rsidTr="00D27661">
        <w:trPr>
          <w:jc w:val="center"/>
        </w:trPr>
        <w:tc>
          <w:tcPr>
            <w:tcW w:w="6295" w:type="dxa"/>
            <w:tcBorders>
              <w:top w:val="single" w:sz="4" w:space="0" w:color="auto"/>
              <w:left w:val="single" w:sz="4" w:space="0" w:color="auto"/>
              <w:bottom w:val="single" w:sz="4" w:space="0" w:color="auto"/>
              <w:right w:val="single" w:sz="4" w:space="0" w:color="auto"/>
            </w:tcBorders>
          </w:tcPr>
          <w:p w14:paraId="6F317B29" w14:textId="47F43BB6" w:rsidR="0028296E" w:rsidRPr="00B8000E" w:rsidRDefault="002A331A" w:rsidP="00FB49ED">
            <w:pPr>
              <w:pStyle w:val="Paragraphedeliste"/>
              <w:numPr>
                <w:ilvl w:val="0"/>
                <w:numId w:val="88"/>
              </w:numPr>
              <w:spacing w:after="0" w:line="240" w:lineRule="auto"/>
              <w:jc w:val="both"/>
              <w:rPr>
                <w:rFonts w:ascii="Calibri" w:eastAsia="Calibri" w:hAnsi="Calibri" w:cs="Calibri"/>
                <w:sz w:val="18"/>
                <w:szCs w:val="18"/>
              </w:rPr>
            </w:pPr>
            <w:r>
              <w:rPr>
                <w:rFonts w:ascii="Calibri" w:hAnsi="Calibri"/>
                <w:sz w:val="18"/>
              </w:rPr>
              <w:t>Le soumissionnaire a-t-il examiné et pris note de la politique antifraude d’ONU Femmes (</w:t>
            </w:r>
            <w:r>
              <w:rPr>
                <w:rFonts w:ascii="Calibri" w:hAnsi="Calibri"/>
                <w:b/>
                <w:sz w:val="18"/>
              </w:rPr>
              <w:t>annexe A-7</w:t>
            </w:r>
            <w:r>
              <w:rPr>
                <w:rFonts w:ascii="Calibri" w:hAnsi="Calibri"/>
                <w:sz w:val="18"/>
              </w:rPr>
              <w:t>) ?</w:t>
            </w:r>
          </w:p>
        </w:tc>
        <w:tc>
          <w:tcPr>
            <w:tcW w:w="3759" w:type="dxa"/>
            <w:tcBorders>
              <w:top w:val="single" w:sz="4" w:space="0" w:color="auto"/>
              <w:left w:val="single" w:sz="4" w:space="0" w:color="auto"/>
              <w:bottom w:val="single" w:sz="4" w:space="0" w:color="auto"/>
              <w:right w:val="single" w:sz="4" w:space="0" w:color="auto"/>
            </w:tcBorders>
          </w:tcPr>
          <w:p w14:paraId="05F6CCDA" w14:textId="2D27D09A" w:rsidR="0028296E" w:rsidRPr="00B8000E" w:rsidRDefault="0028296E" w:rsidP="00B8000E">
            <w:pPr>
              <w:spacing w:after="0" w:line="240" w:lineRule="auto"/>
              <w:rPr>
                <w:rFonts w:ascii="Calibri" w:eastAsia="Calibri" w:hAnsi="Calibri" w:cs="Calibri"/>
                <w:color w:val="000000"/>
                <w:sz w:val="18"/>
                <w:szCs w:val="18"/>
              </w:rPr>
            </w:pPr>
            <w:r>
              <w:rPr>
                <w:rFonts w:ascii="Calibri" w:hAnsi="Calibri"/>
                <w:color w:val="000000"/>
                <w:sz w:val="18"/>
              </w:rPr>
              <w:t xml:space="preserve">Oui/Non </w:t>
            </w:r>
          </w:p>
          <w:p w14:paraId="584EC8A2" w14:textId="77777777" w:rsidR="0028296E" w:rsidRPr="00B8000E" w:rsidRDefault="0028296E" w:rsidP="00B8000E">
            <w:pPr>
              <w:spacing w:after="0" w:line="240" w:lineRule="auto"/>
              <w:rPr>
                <w:rFonts w:ascii="Calibri" w:eastAsia="Calibri" w:hAnsi="Calibri" w:cs="Calibri"/>
                <w:color w:val="000000"/>
                <w:sz w:val="18"/>
                <w:szCs w:val="18"/>
                <w:lang w:val="en-CA"/>
              </w:rPr>
            </w:pPr>
          </w:p>
        </w:tc>
      </w:tr>
    </w:tbl>
    <w:p w14:paraId="411A598E" w14:textId="27D2431B" w:rsidR="0070462F" w:rsidRPr="00B8000E" w:rsidRDefault="0070462F" w:rsidP="00B8000E">
      <w:pPr>
        <w:spacing w:after="0" w:line="240" w:lineRule="auto"/>
        <w:rPr>
          <w:rFonts w:ascii="Calibri" w:eastAsia="Calibri" w:hAnsi="Calibri" w:cs="Calibri"/>
          <w:b/>
          <w:bCs/>
          <w:spacing w:val="-3"/>
          <w:sz w:val="18"/>
          <w:szCs w:val="18"/>
          <w:lang w:val="en-CA"/>
        </w:rPr>
      </w:pPr>
    </w:p>
    <w:p w14:paraId="6ECDEEA1" w14:textId="77777777" w:rsidR="00433386" w:rsidRDefault="00433386" w:rsidP="00147346">
      <w:pPr>
        <w:spacing w:after="0" w:line="240" w:lineRule="auto"/>
        <w:ind w:left="-90"/>
        <w:rPr>
          <w:rFonts w:eastAsia="Calibri" w:cstheme="minorHAnsi"/>
          <w:b/>
          <w:bCs/>
          <w:spacing w:val="-3"/>
          <w:sz w:val="18"/>
          <w:szCs w:val="18"/>
          <w:lang w:val="en-CA"/>
        </w:rPr>
      </w:pPr>
    </w:p>
    <w:p w14:paraId="62A359C5" w14:textId="7ACEE902" w:rsidR="008A3854" w:rsidRDefault="008A3854" w:rsidP="00147346">
      <w:pPr>
        <w:spacing w:after="0" w:line="240" w:lineRule="auto"/>
        <w:ind w:left="-90"/>
        <w:rPr>
          <w:rFonts w:eastAsia="Calibri" w:cstheme="minorHAnsi"/>
          <w:b/>
          <w:bCs/>
          <w:spacing w:val="-3"/>
          <w:sz w:val="18"/>
          <w:szCs w:val="18"/>
        </w:rPr>
      </w:pPr>
      <w:r>
        <w:rPr>
          <w:b/>
          <w:sz w:val="18"/>
        </w:rPr>
        <w:t xml:space="preserve">Veuillez fournir les informations suivantes : </w:t>
      </w:r>
    </w:p>
    <w:p w14:paraId="2FB7CEB5" w14:textId="77777777" w:rsidR="008A3854" w:rsidRPr="001520EA" w:rsidRDefault="008A3854" w:rsidP="008A3854">
      <w:pPr>
        <w:spacing w:after="0" w:line="240" w:lineRule="auto"/>
        <w:rPr>
          <w:rFonts w:eastAsia="Calibri" w:cstheme="minorHAnsi"/>
          <w:b/>
          <w:bCs/>
          <w:spacing w:val="-3"/>
          <w:sz w:val="18"/>
          <w:szCs w:val="18"/>
        </w:rPr>
      </w:pPr>
    </w:p>
    <w:tbl>
      <w:tblPr>
        <w:tblpPr w:leftFromText="180" w:rightFromText="180" w:vertAnchor="text" w:horzAnchor="margin" w:tblpX="-106" w:tblpY="67"/>
        <w:tblW w:w="10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3870"/>
      </w:tblGrid>
      <w:tr w:rsidR="008A3854" w:rsidRPr="00B8000E" w14:paraId="610EF8CD" w14:textId="77777777" w:rsidTr="008520A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1BE0F" w14:textId="57D0A481" w:rsidR="008A3854" w:rsidRDefault="008A3854" w:rsidP="008520A0">
            <w:pPr>
              <w:pStyle w:val="Paragraphedeliste"/>
              <w:numPr>
                <w:ilvl w:val="0"/>
                <w:numId w:val="17"/>
              </w:numPr>
              <w:spacing w:after="0" w:line="240" w:lineRule="auto"/>
              <w:jc w:val="both"/>
              <w:rPr>
                <w:rFonts w:ascii="Calibri" w:eastAsia="Arial" w:hAnsi="Calibri" w:cs="Calibri"/>
                <w:sz w:val="18"/>
                <w:szCs w:val="18"/>
              </w:rPr>
            </w:pPr>
            <w:r>
              <w:rPr>
                <w:rFonts w:ascii="Calibri" w:hAnsi="Calibri"/>
                <w:sz w:val="18"/>
              </w:rPr>
              <w:t>Le dirigeant le plus élevé (par ex., Directeur, PDG, etc.) dans l’organisation soumissionnaire est-il une femme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52A27" w14:textId="77777777" w:rsidR="008A3854" w:rsidRPr="007A68BF" w:rsidRDefault="008A3854" w:rsidP="008520A0">
            <w:pPr>
              <w:spacing w:after="0" w:line="240" w:lineRule="auto"/>
              <w:rPr>
                <w:rFonts w:ascii="Calibri" w:eastAsia="Arial" w:hAnsi="Calibri" w:cs="Calibri"/>
                <w:sz w:val="18"/>
                <w:szCs w:val="18"/>
              </w:rPr>
            </w:pPr>
            <w:r>
              <w:rPr>
                <w:rFonts w:ascii="Calibri" w:hAnsi="Calibri"/>
                <w:sz w:val="18"/>
              </w:rPr>
              <w:t>Oui/Non</w:t>
            </w:r>
          </w:p>
        </w:tc>
      </w:tr>
      <w:tr w:rsidR="008A3854" w14:paraId="72D39C9D" w14:textId="77777777" w:rsidTr="008520A0">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BBA20" w14:textId="65E342DC" w:rsidR="008A3854" w:rsidRDefault="00FE655D" w:rsidP="008520A0">
            <w:pPr>
              <w:pStyle w:val="Paragraphedeliste"/>
              <w:numPr>
                <w:ilvl w:val="0"/>
                <w:numId w:val="17"/>
              </w:numPr>
              <w:spacing w:after="0" w:line="240" w:lineRule="auto"/>
              <w:jc w:val="both"/>
              <w:rPr>
                <w:rFonts w:ascii="Calibri" w:eastAsia="Arial" w:hAnsi="Calibri" w:cs="Calibri"/>
                <w:sz w:val="18"/>
                <w:szCs w:val="18"/>
              </w:rPr>
            </w:pPr>
            <w:r>
              <w:rPr>
                <w:rFonts w:ascii="Calibri" w:hAnsi="Calibri"/>
                <w:sz w:val="18"/>
              </w:rPr>
              <w:t xml:space="preserve">Quel est le pourcentage de femmes dans le conseil d’administration du soumissionnaire ?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01572" w14:textId="77777777" w:rsidR="008A3854" w:rsidRPr="007A68BF" w:rsidRDefault="008A3854" w:rsidP="008520A0">
            <w:pPr>
              <w:spacing w:after="0" w:line="240" w:lineRule="auto"/>
              <w:rPr>
                <w:rFonts w:ascii="Calibri" w:eastAsia="Arial" w:hAnsi="Calibri" w:cs="Calibri"/>
                <w:sz w:val="18"/>
                <w:szCs w:val="18"/>
              </w:rPr>
            </w:pPr>
          </w:p>
        </w:tc>
      </w:tr>
    </w:tbl>
    <w:p w14:paraId="3B2C29F2" w14:textId="77777777" w:rsidR="008A3854" w:rsidRPr="001520EA" w:rsidRDefault="008A3854" w:rsidP="008A3854">
      <w:pPr>
        <w:spacing w:after="0" w:line="240" w:lineRule="auto"/>
        <w:rPr>
          <w:rFonts w:eastAsia="Calibri" w:cstheme="minorHAnsi"/>
          <w:b/>
          <w:bCs/>
          <w:spacing w:val="-3"/>
          <w:sz w:val="18"/>
          <w:szCs w:val="18"/>
        </w:rPr>
      </w:pPr>
    </w:p>
    <w:p w14:paraId="5FDE30B4" w14:textId="2140C50F" w:rsidR="00940D20" w:rsidRDefault="00940D20" w:rsidP="00147346">
      <w:pPr>
        <w:spacing w:after="0" w:line="240" w:lineRule="auto"/>
        <w:ind w:left="-90"/>
        <w:rPr>
          <w:rFonts w:ascii="Calibri" w:eastAsia="Calibri" w:hAnsi="Calibri" w:cs="Calibri"/>
          <w:b/>
          <w:bCs/>
          <w:spacing w:val="-3"/>
          <w:sz w:val="18"/>
          <w:szCs w:val="18"/>
        </w:rPr>
      </w:pPr>
      <w:r>
        <w:rPr>
          <w:b/>
          <w:sz w:val="18"/>
        </w:rPr>
        <w:t>Acceptation des termes et conditions décrits dans le modèle d’accord de partenariat.</w:t>
      </w:r>
    </w:p>
    <w:p w14:paraId="7F463113" w14:textId="77777777" w:rsidR="00A65417" w:rsidRPr="001520EA" w:rsidRDefault="00A65417" w:rsidP="00CE3345">
      <w:pPr>
        <w:spacing w:after="0" w:line="240" w:lineRule="auto"/>
        <w:jc w:val="both"/>
        <w:rPr>
          <w:rFonts w:ascii="Calibri" w:eastAsia="Calibri" w:hAnsi="Calibri" w:cs="Calibri"/>
          <w:b/>
          <w:bCs/>
          <w:spacing w:val="-3"/>
          <w:sz w:val="18"/>
          <w:szCs w:val="18"/>
        </w:rPr>
      </w:pPr>
    </w:p>
    <w:p w14:paraId="69FF60AD" w14:textId="40D40D57" w:rsidR="00940D20" w:rsidRPr="00B8000E" w:rsidRDefault="00940D20" w:rsidP="00CE3345">
      <w:pPr>
        <w:keepNext/>
        <w:keepLines/>
        <w:numPr>
          <w:ilvl w:val="0"/>
          <w:numId w:val="12"/>
        </w:numPr>
        <w:spacing w:after="0" w:line="240" w:lineRule="auto"/>
        <w:ind w:left="450" w:hanging="450"/>
        <w:jc w:val="both"/>
        <w:outlineLvl w:val="3"/>
        <w:rPr>
          <w:rFonts w:ascii="Calibri" w:eastAsiaTheme="majorEastAsia" w:hAnsi="Calibri" w:cs="Calibri"/>
          <w:color w:val="000000" w:themeColor="text1"/>
          <w:sz w:val="18"/>
          <w:szCs w:val="18"/>
        </w:rPr>
      </w:pPr>
      <w:r>
        <w:rPr>
          <w:rFonts w:ascii="Calibri" w:hAnsi="Calibri"/>
          <w:color w:val="000000" w:themeColor="text1"/>
          <w:sz w:val="18"/>
        </w:rPr>
        <w:t xml:space="preserve">Les soumissionnaires doivent inclure une acceptation des termes et conditions décrits dans le modèle d’accord de partenariat ou leurs réserves ou objections à celui-ci. </w:t>
      </w:r>
    </w:p>
    <w:p w14:paraId="052CAD49" w14:textId="5E341BA8" w:rsidR="00940D20" w:rsidRPr="00B8000E" w:rsidRDefault="00940D20" w:rsidP="00CE3345">
      <w:pPr>
        <w:keepNext/>
        <w:keepLines/>
        <w:numPr>
          <w:ilvl w:val="0"/>
          <w:numId w:val="12"/>
        </w:numPr>
        <w:spacing w:after="0" w:line="240" w:lineRule="auto"/>
        <w:ind w:left="450" w:hanging="450"/>
        <w:jc w:val="both"/>
        <w:outlineLvl w:val="3"/>
        <w:rPr>
          <w:rFonts w:ascii="Calibri" w:eastAsiaTheme="majorEastAsia" w:hAnsi="Calibri" w:cs="Calibri"/>
          <w:color w:val="000000" w:themeColor="text1"/>
          <w:sz w:val="18"/>
          <w:szCs w:val="18"/>
        </w:rPr>
      </w:pPr>
      <w:r>
        <w:rPr>
          <w:rFonts w:ascii="Calibri" w:hAnsi="Calibri"/>
          <w:color w:val="000000" w:themeColor="text1"/>
          <w:sz w:val="18"/>
        </w:rPr>
        <w:t xml:space="preserve">La soumission de telles réserves ou objections ne signifie pas qu’ONU Femmes les acceptera automatiquement si le soumissionnaire est sélectionné comme partenaire de mise en œuvre. </w:t>
      </w:r>
    </w:p>
    <w:p w14:paraId="1E00743B" w14:textId="43DB0E63" w:rsidR="00940D20" w:rsidRPr="00B8000E" w:rsidRDefault="00940D20" w:rsidP="00CE3345">
      <w:pPr>
        <w:keepNext/>
        <w:keepLines/>
        <w:numPr>
          <w:ilvl w:val="0"/>
          <w:numId w:val="12"/>
        </w:numPr>
        <w:spacing w:after="0" w:line="240" w:lineRule="auto"/>
        <w:ind w:left="450" w:hanging="450"/>
        <w:jc w:val="both"/>
        <w:outlineLvl w:val="3"/>
        <w:rPr>
          <w:rFonts w:ascii="Calibri" w:eastAsiaTheme="majorEastAsia" w:hAnsi="Calibri" w:cs="Calibri"/>
          <w:color w:val="000000" w:themeColor="text1"/>
          <w:sz w:val="18"/>
          <w:szCs w:val="18"/>
        </w:rPr>
      </w:pPr>
      <w:r>
        <w:rPr>
          <w:rFonts w:ascii="Calibri" w:hAnsi="Calibri"/>
          <w:color w:val="000000" w:themeColor="text1"/>
          <w:sz w:val="18"/>
        </w:rPr>
        <w:t>ONU Femmes évaluera toute réserve ou objection lors de son évaluation de la proposition et pourra accepter ou rejeter une telle réserve ou objection.</w:t>
      </w:r>
    </w:p>
    <w:p w14:paraId="1277C371" w14:textId="77777777" w:rsidR="00940D20" w:rsidRPr="00B8000E" w:rsidRDefault="00940D20" w:rsidP="00B8000E">
      <w:pPr>
        <w:spacing w:after="0" w:line="240" w:lineRule="auto"/>
        <w:rPr>
          <w:rFonts w:ascii="Calibri" w:hAnsi="Calibri" w:cs="Calibri"/>
          <w:sz w:val="18"/>
          <w:szCs w:val="18"/>
        </w:rPr>
      </w:pPr>
    </w:p>
    <w:tbl>
      <w:tblPr>
        <w:tblStyle w:val="TableGrid9"/>
        <w:tblW w:w="10260" w:type="dxa"/>
        <w:tblInd w:w="-95" w:type="dxa"/>
        <w:tblLook w:val="04A0" w:firstRow="1" w:lastRow="0" w:firstColumn="1" w:lastColumn="0" w:noHBand="0" w:noVBand="1"/>
      </w:tblPr>
      <w:tblGrid>
        <w:gridCol w:w="6390"/>
        <w:gridCol w:w="3870"/>
      </w:tblGrid>
      <w:tr w:rsidR="00940D20" w:rsidRPr="00B8000E" w14:paraId="50E285B5" w14:textId="77777777" w:rsidTr="00147346">
        <w:tc>
          <w:tcPr>
            <w:tcW w:w="6390" w:type="dxa"/>
          </w:tcPr>
          <w:p w14:paraId="17918EE2" w14:textId="0E26B903" w:rsidR="00940D20" w:rsidRPr="004603C9" w:rsidRDefault="00D76507" w:rsidP="004603C9">
            <w:pPr>
              <w:jc w:val="center"/>
              <w:rPr>
                <w:rFonts w:cs="Calibri"/>
                <w:b/>
                <w:bCs/>
                <w:sz w:val="18"/>
                <w:szCs w:val="18"/>
              </w:rPr>
            </w:pPr>
            <w:r>
              <w:rPr>
                <w:b/>
                <w:sz w:val="18"/>
              </w:rPr>
              <w:t>Exigences</w:t>
            </w:r>
          </w:p>
        </w:tc>
        <w:tc>
          <w:tcPr>
            <w:tcW w:w="3870" w:type="dxa"/>
          </w:tcPr>
          <w:p w14:paraId="46233CDB" w14:textId="7E9463E1" w:rsidR="00940D20" w:rsidRPr="004603C9" w:rsidRDefault="00940D20" w:rsidP="004603C9">
            <w:pPr>
              <w:jc w:val="center"/>
              <w:rPr>
                <w:rFonts w:cs="Calibri"/>
                <w:b/>
                <w:bCs/>
                <w:sz w:val="18"/>
                <w:szCs w:val="18"/>
              </w:rPr>
            </w:pPr>
            <w:r>
              <w:rPr>
                <w:b/>
                <w:sz w:val="18"/>
              </w:rPr>
              <w:t>Réponse du soumissionnaire</w:t>
            </w:r>
          </w:p>
        </w:tc>
      </w:tr>
      <w:tr w:rsidR="00940D20" w:rsidRPr="00B8000E" w14:paraId="7EE31751" w14:textId="77777777" w:rsidTr="00147346">
        <w:tc>
          <w:tcPr>
            <w:tcW w:w="6390" w:type="dxa"/>
          </w:tcPr>
          <w:p w14:paraId="1D305D07" w14:textId="04114549" w:rsidR="00940D20" w:rsidRPr="00B8000E" w:rsidRDefault="00940D20" w:rsidP="00CE3345">
            <w:pPr>
              <w:jc w:val="both"/>
              <w:rPr>
                <w:rFonts w:cs="Calibri"/>
                <w:sz w:val="18"/>
                <w:szCs w:val="18"/>
              </w:rPr>
            </w:pPr>
            <w:r>
              <w:rPr>
                <w:sz w:val="18"/>
              </w:rPr>
              <w:t>Acceptation des termes et conditions décrits dans le modèle d’accord de partenariat.</w:t>
            </w:r>
          </w:p>
        </w:tc>
        <w:tc>
          <w:tcPr>
            <w:tcW w:w="3870" w:type="dxa"/>
          </w:tcPr>
          <w:p w14:paraId="636D9B13" w14:textId="2E7D48AC" w:rsidR="00940D20" w:rsidRPr="00B8000E" w:rsidRDefault="00940D20" w:rsidP="00B8000E">
            <w:pPr>
              <w:rPr>
                <w:rFonts w:cs="Calibri"/>
                <w:sz w:val="18"/>
                <w:szCs w:val="18"/>
              </w:rPr>
            </w:pPr>
            <w:r>
              <w:rPr>
                <w:sz w:val="18"/>
              </w:rPr>
              <w:t>Oui/Non</w:t>
            </w:r>
          </w:p>
        </w:tc>
      </w:tr>
      <w:tr w:rsidR="00940D20" w:rsidRPr="00B8000E" w14:paraId="3772AE73" w14:textId="77777777" w:rsidTr="00147346">
        <w:tc>
          <w:tcPr>
            <w:tcW w:w="6390" w:type="dxa"/>
          </w:tcPr>
          <w:p w14:paraId="69028272" w14:textId="2583A06F" w:rsidR="00940D20" w:rsidRPr="00B8000E" w:rsidRDefault="00940D20" w:rsidP="00CE3345">
            <w:pPr>
              <w:jc w:val="both"/>
              <w:rPr>
                <w:rFonts w:cs="Calibri"/>
                <w:sz w:val="18"/>
                <w:szCs w:val="18"/>
              </w:rPr>
            </w:pPr>
            <w:r>
              <w:rPr>
                <w:sz w:val="18"/>
              </w:rPr>
              <w:t>Indiquez toute réserve ou objection aux termes et conditions décrits dans le modèle d’accord de partenariat.</w:t>
            </w:r>
          </w:p>
        </w:tc>
        <w:tc>
          <w:tcPr>
            <w:tcW w:w="3870" w:type="dxa"/>
          </w:tcPr>
          <w:p w14:paraId="205351B7" w14:textId="77777777" w:rsidR="00940D20" w:rsidRPr="00B8000E" w:rsidRDefault="00940D20" w:rsidP="00B8000E">
            <w:pPr>
              <w:rPr>
                <w:rFonts w:cs="Calibri"/>
                <w:sz w:val="18"/>
                <w:szCs w:val="18"/>
              </w:rPr>
            </w:pPr>
          </w:p>
        </w:tc>
      </w:tr>
    </w:tbl>
    <w:p w14:paraId="459B4ADE" w14:textId="77777777" w:rsidR="00940D20" w:rsidRPr="001520EA" w:rsidRDefault="00940D20" w:rsidP="00B8000E">
      <w:pPr>
        <w:tabs>
          <w:tab w:val="center" w:pos="4320"/>
          <w:tab w:val="right" w:pos="8640"/>
        </w:tabs>
        <w:spacing w:after="0" w:line="240" w:lineRule="auto"/>
        <w:jc w:val="center"/>
        <w:rPr>
          <w:rFonts w:ascii="Calibri" w:eastAsia="Times New Roman" w:hAnsi="Calibri" w:cs="Calibri"/>
          <w:b/>
          <w:color w:val="002060"/>
          <w:sz w:val="18"/>
          <w:szCs w:val="18"/>
          <w:lang w:eastAsia="en-GB"/>
        </w:rPr>
      </w:pPr>
    </w:p>
    <w:p w14:paraId="1F66CFA5" w14:textId="77777777" w:rsidR="00940D20" w:rsidRPr="001520EA" w:rsidRDefault="00940D20" w:rsidP="00B8000E">
      <w:pPr>
        <w:spacing w:after="0" w:line="240" w:lineRule="auto"/>
        <w:rPr>
          <w:rFonts w:ascii="Calibri" w:eastAsia="Calibri" w:hAnsi="Calibri" w:cs="Calibri"/>
          <w:spacing w:val="-3"/>
          <w:sz w:val="18"/>
          <w:szCs w:val="18"/>
        </w:rPr>
      </w:pPr>
    </w:p>
    <w:p w14:paraId="07D05F21" w14:textId="77777777" w:rsidR="00940D20" w:rsidRPr="001520EA" w:rsidRDefault="00940D20" w:rsidP="00B8000E">
      <w:pPr>
        <w:spacing w:after="0" w:line="240" w:lineRule="auto"/>
        <w:rPr>
          <w:rFonts w:ascii="Calibri" w:eastAsia="Calibri" w:hAnsi="Calibri" w:cs="Calibri"/>
          <w:spacing w:val="-3"/>
          <w:sz w:val="18"/>
          <w:szCs w:val="18"/>
        </w:rPr>
      </w:pPr>
    </w:p>
    <w:p w14:paraId="25E84FA0" w14:textId="4638B04D" w:rsidR="009C781A" w:rsidRPr="00B8000E" w:rsidRDefault="005E7D54" w:rsidP="00B8000E">
      <w:pPr>
        <w:spacing w:after="0" w:line="240" w:lineRule="auto"/>
        <w:rPr>
          <w:rFonts w:ascii="Calibri" w:eastAsia="Calibri" w:hAnsi="Calibri" w:cs="Calibri"/>
          <w:spacing w:val="-3"/>
          <w:sz w:val="18"/>
          <w:szCs w:val="18"/>
        </w:rPr>
      </w:pPr>
      <w:r>
        <w:br w:type="page"/>
      </w:r>
    </w:p>
    <w:p w14:paraId="3846F03B" w14:textId="668D17F6" w:rsidR="009C781A" w:rsidRPr="00932A61" w:rsidRDefault="007A6EFE" w:rsidP="00B8000E">
      <w:pPr>
        <w:spacing w:after="0" w:line="240" w:lineRule="auto"/>
        <w:jc w:val="center"/>
        <w:rPr>
          <w:rFonts w:ascii="Calibri" w:eastAsia="Times New Roman" w:hAnsi="Calibri" w:cs="Calibri"/>
          <w:b/>
          <w:color w:val="0070C0"/>
          <w:sz w:val="18"/>
          <w:szCs w:val="18"/>
          <w:u w:val="single"/>
        </w:rPr>
      </w:pPr>
      <w:r>
        <w:rPr>
          <w:rFonts w:ascii="Calibri" w:hAnsi="Calibri"/>
          <w:b/>
          <w:color w:val="0070C0"/>
          <w:sz w:val="18"/>
          <w:u w:val="single"/>
        </w:rPr>
        <w:lastRenderedPageBreak/>
        <w:t>Section 2</w:t>
      </w:r>
    </w:p>
    <w:p w14:paraId="54712AFC" w14:textId="77777777" w:rsidR="000B480F" w:rsidRPr="001520EA" w:rsidRDefault="000B480F" w:rsidP="00B8000E">
      <w:pPr>
        <w:tabs>
          <w:tab w:val="center" w:pos="4320"/>
          <w:tab w:val="right" w:pos="8640"/>
        </w:tabs>
        <w:spacing w:after="0" w:line="240" w:lineRule="auto"/>
        <w:rPr>
          <w:rFonts w:ascii="Calibri" w:eastAsia="Times New Roman" w:hAnsi="Calibri" w:cs="Calibri"/>
          <w:b/>
          <w:bCs/>
          <w:iCs/>
          <w:spacing w:val="-2"/>
          <w:sz w:val="18"/>
          <w:szCs w:val="18"/>
          <w:lang w:eastAsia="en-GB"/>
        </w:rPr>
      </w:pPr>
    </w:p>
    <w:p w14:paraId="148AEF6C" w14:textId="6960D474" w:rsidR="000B480F" w:rsidRPr="00697E1E" w:rsidRDefault="00697E1E" w:rsidP="00B8000E">
      <w:pPr>
        <w:spacing w:after="0" w:line="240" w:lineRule="auto"/>
        <w:rPr>
          <w:rFonts w:ascii="Calibri" w:eastAsia="Calibri" w:hAnsi="Calibri" w:cs="Calibri"/>
          <w:b/>
          <w:bCs/>
          <w:sz w:val="18"/>
          <w:szCs w:val="18"/>
          <w:lang w:val="en-US"/>
        </w:rPr>
      </w:pPr>
      <w:r w:rsidRPr="00697E1E">
        <w:rPr>
          <w:rFonts w:ascii="Calibri" w:hAnsi="Calibri"/>
          <w:b/>
          <w:sz w:val="18"/>
          <w:lang w:val="en-US"/>
        </w:rPr>
        <w:t xml:space="preserve">N° CFP: </w:t>
      </w:r>
      <w:r w:rsidRPr="00697E1E">
        <w:rPr>
          <w:rFonts w:ascii="Calibri" w:eastAsia="Calibri" w:hAnsi="Calibri" w:cs="Calibri"/>
          <w:b/>
          <w:spacing w:val="-3"/>
          <w:sz w:val="18"/>
          <w:szCs w:val="18"/>
          <w:lang w:val="en-US" w:bidi="fr-FR"/>
        </w:rPr>
        <w:t>UNW-AP-WPS- CFP-2024</w:t>
      </w:r>
    </w:p>
    <w:p w14:paraId="46838D35" w14:textId="77777777" w:rsidR="000B480F" w:rsidRPr="00697E1E" w:rsidRDefault="000B480F" w:rsidP="00B8000E">
      <w:pPr>
        <w:tabs>
          <w:tab w:val="center" w:pos="4320"/>
          <w:tab w:val="right" w:pos="8640"/>
        </w:tabs>
        <w:spacing w:after="0" w:line="240" w:lineRule="auto"/>
        <w:rPr>
          <w:rFonts w:ascii="Calibri" w:eastAsia="Times New Roman" w:hAnsi="Calibri" w:cs="Calibri"/>
          <w:b/>
          <w:sz w:val="18"/>
          <w:szCs w:val="18"/>
          <w:lang w:val="en-US" w:eastAsia="en-GB"/>
        </w:rPr>
      </w:pPr>
    </w:p>
    <w:p w14:paraId="3FCCFBED" w14:textId="057C223D" w:rsidR="000B480F" w:rsidRPr="00B8000E" w:rsidRDefault="000B480F" w:rsidP="00950AE7">
      <w:pPr>
        <w:pStyle w:val="Paragraphedeliste"/>
        <w:numPr>
          <w:ilvl w:val="0"/>
          <w:numId w:val="8"/>
        </w:numPr>
        <w:tabs>
          <w:tab w:val="center" w:pos="4320"/>
          <w:tab w:val="right" w:pos="8640"/>
        </w:tabs>
        <w:spacing w:after="0" w:line="240" w:lineRule="auto"/>
        <w:ind w:left="540" w:hanging="540"/>
        <w:rPr>
          <w:rFonts w:ascii="Calibri" w:eastAsia="Times New Roman" w:hAnsi="Calibri" w:cs="Calibri"/>
          <w:b/>
          <w:color w:val="0070C0"/>
          <w:sz w:val="18"/>
          <w:szCs w:val="18"/>
        </w:rPr>
      </w:pPr>
      <w:r>
        <w:rPr>
          <w:rFonts w:ascii="Calibri" w:hAnsi="Calibri"/>
          <w:b/>
          <w:color w:val="0070C0"/>
          <w:sz w:val="18"/>
        </w:rPr>
        <w:t>Instructions aux soumissionnaires</w:t>
      </w:r>
    </w:p>
    <w:p w14:paraId="35E98C7D" w14:textId="77777777" w:rsidR="000B480F" w:rsidRPr="00B8000E" w:rsidRDefault="000B480F" w:rsidP="00B8000E">
      <w:pPr>
        <w:tabs>
          <w:tab w:val="center" w:pos="4680"/>
          <w:tab w:val="right" w:pos="9360"/>
        </w:tabs>
        <w:spacing w:after="0" w:line="240" w:lineRule="auto"/>
        <w:rPr>
          <w:rFonts w:ascii="Calibri" w:eastAsia="Calibri" w:hAnsi="Calibri" w:cs="Calibri"/>
          <w:sz w:val="18"/>
          <w:szCs w:val="18"/>
          <w:lang w:val="en-CA"/>
        </w:rPr>
      </w:pPr>
    </w:p>
    <w:p w14:paraId="5BBF65A2" w14:textId="1A7A44EA" w:rsidR="000B480F" w:rsidRPr="00B8000E" w:rsidRDefault="000B480F" w:rsidP="00CE3345">
      <w:pPr>
        <w:pStyle w:val="Paragraphedeliste"/>
        <w:keepNext/>
        <w:keepLines/>
        <w:numPr>
          <w:ilvl w:val="0"/>
          <w:numId w:val="1"/>
        </w:numPr>
        <w:spacing w:after="0" w:line="240" w:lineRule="auto"/>
        <w:ind w:left="540" w:hanging="540"/>
        <w:jc w:val="both"/>
        <w:outlineLvl w:val="0"/>
        <w:rPr>
          <w:rFonts w:ascii="Calibri" w:eastAsia="Times New Roman" w:hAnsi="Calibri" w:cs="Calibri"/>
          <w:b/>
          <w:bCs/>
          <w:color w:val="002060"/>
          <w:sz w:val="18"/>
          <w:szCs w:val="18"/>
        </w:rPr>
      </w:pPr>
      <w:r>
        <w:rPr>
          <w:rFonts w:ascii="Calibri" w:hAnsi="Calibri"/>
          <w:b/>
          <w:sz w:val="18"/>
        </w:rPr>
        <w:t>Introduction</w:t>
      </w:r>
    </w:p>
    <w:p w14:paraId="1F533761" w14:textId="413FC5CE" w:rsidR="00FC2BA3" w:rsidRPr="00B8000E" w:rsidRDefault="006470FD" w:rsidP="00CE3345">
      <w:pPr>
        <w:pStyle w:val="Paragraphedeliste"/>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ONU Femmes invite les parties qualifiées à soumettre des propositions techniques et financières pour fournir des services associés aux exigences d’ONU Femmes pour un partenaire de mise en </w:t>
      </w:r>
      <w:r w:rsidR="00697E1E">
        <w:rPr>
          <w:rFonts w:ascii="Calibri" w:hAnsi="Calibri"/>
          <w:sz w:val="18"/>
        </w:rPr>
        <w:t>œuvre</w:t>
      </w:r>
      <w:r>
        <w:rPr>
          <w:rFonts w:ascii="Calibri" w:hAnsi="Calibri"/>
          <w:sz w:val="18"/>
        </w:rPr>
        <w:t xml:space="preserve">. </w:t>
      </w:r>
    </w:p>
    <w:p w14:paraId="449BEFFA" w14:textId="45914A3A" w:rsidR="00FC2BA3" w:rsidRPr="00B8000E" w:rsidRDefault="006470FD" w:rsidP="00CE3345">
      <w:pPr>
        <w:pStyle w:val="Paragraphedeliste"/>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ONU Femmes sollicite des propositions des Organisations civiles de sécurité (OSC). </w:t>
      </w:r>
      <w:r>
        <w:rPr>
          <w:rFonts w:ascii="Calibri" w:hAnsi="Calibri"/>
          <w:b/>
          <w:sz w:val="18"/>
        </w:rPr>
        <w:t>Les organisations ou entités de femmes sont fortement encouragées à postuler.</w:t>
      </w:r>
    </w:p>
    <w:p w14:paraId="00019737" w14:textId="7F1C1AD0" w:rsidR="00FC2BA3" w:rsidRPr="00B8000E" w:rsidRDefault="000B480F" w:rsidP="00CE3345">
      <w:pPr>
        <w:pStyle w:val="Paragraphedeliste"/>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Une description des services requis est décrite dans la </w:t>
      </w:r>
      <w:r>
        <w:rPr>
          <w:rFonts w:ascii="Calibri" w:hAnsi="Calibri"/>
          <w:b/>
          <w:sz w:val="18"/>
        </w:rPr>
        <w:t>section 1 – c) du CFP « Termes de référence d’ONU Femmes ».</w:t>
      </w:r>
    </w:p>
    <w:p w14:paraId="373C2617" w14:textId="71D978D2" w:rsidR="00FC2BA3" w:rsidRPr="00B8000E" w:rsidRDefault="006470FD" w:rsidP="00CE3345">
      <w:pPr>
        <w:pStyle w:val="Paragraphedeliste"/>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ONU Femmes peut, à sa discrétion, annuler les services en tout ou partie.</w:t>
      </w:r>
    </w:p>
    <w:p w14:paraId="1AF8C28E" w14:textId="76B811ED" w:rsidR="00FC2BA3" w:rsidRPr="00B8000E" w:rsidRDefault="000B480F" w:rsidP="00CE3345">
      <w:pPr>
        <w:pStyle w:val="Paragraphedeliste"/>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Les soumissionnaires peuvent retirer la proposition après soumission, à condition qu’un avis écrit de retrait soit reçu par ONU Femmes avant la date limite prescrite pour la soumission des propositions. Aucune proposition ne peut être modifiée après la date limite de soumission des propositions. Aucune proposition ne peut être retirée dans l’intervalle entre la date limite de soumission des propositions et l’expiration de la période de validité de la proposition.</w:t>
      </w:r>
    </w:p>
    <w:p w14:paraId="349AA02E" w14:textId="4D67A63C" w:rsidR="00FC2BA3" w:rsidRPr="00B8000E" w:rsidRDefault="000B480F" w:rsidP="00CE3345">
      <w:pPr>
        <w:pStyle w:val="Paragraphedeliste"/>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Toutes les propositions restent valides et ouvertes à l’acceptation pendant </w:t>
      </w:r>
      <w:proofErr w:type="gramStart"/>
      <w:r>
        <w:rPr>
          <w:rFonts w:ascii="Calibri" w:hAnsi="Calibri"/>
          <w:sz w:val="18"/>
        </w:rPr>
        <w:t>une période de 120 jours calendaires</w:t>
      </w:r>
      <w:proofErr w:type="gramEnd"/>
      <w:r>
        <w:rPr>
          <w:rFonts w:ascii="Calibri" w:hAnsi="Calibri"/>
          <w:sz w:val="18"/>
        </w:rPr>
        <w:t xml:space="preserve"> après la date spécifiée pour la réception des propositions. Une proposition valable pour une période plus courte peut être rejetée.</w:t>
      </w:r>
      <w:r>
        <w:rPr>
          <w:rFonts w:ascii="Calibri" w:hAnsi="Calibri"/>
          <w:b/>
          <w:sz w:val="18"/>
        </w:rPr>
        <w:t xml:space="preserve"> </w:t>
      </w:r>
      <w:r>
        <w:rPr>
          <w:rFonts w:ascii="Calibri" w:hAnsi="Calibri"/>
          <w:sz w:val="18"/>
        </w:rPr>
        <w:t>Dans des circonstances exceptionnelles, ONU Femmes peut solliciter le consentement du soumissionnaire à une prolongation de la période de validité. La demande et les réponses y afférentes sont faites par écrit.</w:t>
      </w:r>
    </w:p>
    <w:p w14:paraId="62198493" w14:textId="4D0881FD" w:rsidR="000B480F" w:rsidRPr="00B8000E" w:rsidRDefault="000B480F" w:rsidP="00CE3345">
      <w:pPr>
        <w:pStyle w:val="Paragraphedeliste"/>
        <w:numPr>
          <w:ilvl w:val="1"/>
          <w:numId w:val="13"/>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À compter de la publication du présent CFP, </w:t>
      </w:r>
      <w:r>
        <w:rPr>
          <w:rFonts w:ascii="Calibri" w:hAnsi="Calibri"/>
          <w:sz w:val="18"/>
          <w:u w:val="single"/>
        </w:rPr>
        <w:t>toutes</w:t>
      </w:r>
      <w:r>
        <w:rPr>
          <w:rFonts w:ascii="Calibri" w:hAnsi="Calibri"/>
          <w:sz w:val="18"/>
        </w:rPr>
        <w:t xml:space="preserve"> les communications doivent être adressées uniquement à ONU Femmes (nom) </w:t>
      </w:r>
      <w:r w:rsidRPr="0065307F">
        <w:rPr>
          <w:rFonts w:ascii="Calibri" w:hAnsi="Calibri"/>
          <w:sz w:val="18"/>
        </w:rPr>
        <w:t>_____, (titre) ______ par courriel à _______.</w:t>
      </w:r>
      <w:r>
        <w:rPr>
          <w:rFonts w:ascii="Calibri" w:hAnsi="Calibri"/>
          <w:sz w:val="18"/>
        </w:rPr>
        <w:t xml:space="preserve"> Les soumissionnaires ne doivent communiquer avec aucun autre membre du personnel d’ONU Femmes au sujet de cette PCP. </w:t>
      </w:r>
    </w:p>
    <w:p w14:paraId="5E6A2120" w14:textId="77777777" w:rsidR="00312FC9" w:rsidRPr="001520EA" w:rsidRDefault="00312FC9" w:rsidP="00CE3345">
      <w:pPr>
        <w:tabs>
          <w:tab w:val="left" w:pos="-1440"/>
        </w:tabs>
        <w:suppressAutoHyphens/>
        <w:spacing w:after="0" w:line="240" w:lineRule="auto"/>
        <w:ind w:left="18"/>
        <w:jc w:val="both"/>
        <w:rPr>
          <w:rFonts w:ascii="Calibri" w:eastAsia="Calibri" w:hAnsi="Calibri" w:cs="Calibri"/>
          <w:spacing w:val="-3"/>
          <w:sz w:val="18"/>
          <w:szCs w:val="18"/>
          <w:lang w:eastAsia="en-GB"/>
        </w:rPr>
      </w:pPr>
    </w:p>
    <w:p w14:paraId="07FFDB17" w14:textId="074019E2" w:rsidR="000B480F" w:rsidRPr="004E1211"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sz w:val="18"/>
          <w:szCs w:val="18"/>
        </w:rPr>
      </w:pPr>
      <w:r>
        <w:rPr>
          <w:rFonts w:ascii="Calibri" w:hAnsi="Calibri"/>
          <w:b/>
          <w:sz w:val="18"/>
        </w:rPr>
        <w:t>Coût des propositions</w:t>
      </w:r>
    </w:p>
    <w:p w14:paraId="7D84B31B" w14:textId="4F1F5CB0" w:rsidR="000B480F" w:rsidRPr="00B8000E" w:rsidRDefault="008E4563" w:rsidP="00CE3345">
      <w:pPr>
        <w:numPr>
          <w:ilvl w:val="1"/>
          <w:numId w:val="0"/>
        </w:numPr>
        <w:tabs>
          <w:tab w:val="left" w:pos="-1440"/>
        </w:tabs>
        <w:suppressAutoHyphens/>
        <w:spacing w:after="0" w:line="240" w:lineRule="auto"/>
        <w:ind w:left="540" w:hanging="540"/>
        <w:contextualSpacing/>
        <w:jc w:val="both"/>
        <w:rPr>
          <w:rFonts w:ascii="Calibri" w:eastAsia="Calibri" w:hAnsi="Calibri" w:cs="Calibri"/>
          <w:spacing w:val="-3"/>
          <w:sz w:val="18"/>
          <w:szCs w:val="18"/>
        </w:rPr>
      </w:pPr>
      <w:r>
        <w:rPr>
          <w:rFonts w:ascii="Calibri" w:hAnsi="Calibri"/>
          <w:sz w:val="18"/>
        </w:rPr>
        <w:t>2.1</w:t>
      </w:r>
      <w:r>
        <w:rPr>
          <w:rFonts w:ascii="Calibri" w:hAnsi="Calibri"/>
          <w:sz w:val="18"/>
        </w:rPr>
        <w:tab/>
        <w:t>Le coût de la préparation d’une proposition, de la participation à toute conférence, réunion ou présentation orale préalable à la proposition est assumé par le soumissionnaire, peu importe la conduite ou l’issue du processus de CFP. Les propositions doivent offrir les services pour l’ensemble des besoins. Les propositions n’offrant qu’une partie des services seront rejetées.</w:t>
      </w:r>
    </w:p>
    <w:p w14:paraId="66D80406" w14:textId="77777777" w:rsidR="000B480F" w:rsidRPr="00B8000E" w:rsidRDefault="000B480F" w:rsidP="00CE3345">
      <w:pPr>
        <w:numPr>
          <w:ilvl w:val="1"/>
          <w:numId w:val="0"/>
        </w:numPr>
        <w:tabs>
          <w:tab w:val="left" w:pos="-1440"/>
        </w:tabs>
        <w:suppressAutoHyphens/>
        <w:spacing w:after="0" w:line="240" w:lineRule="auto"/>
        <w:ind w:left="357"/>
        <w:contextualSpacing/>
        <w:jc w:val="both"/>
        <w:rPr>
          <w:rFonts w:ascii="Calibri" w:eastAsia="Calibri" w:hAnsi="Calibri" w:cs="Calibri"/>
          <w:spacing w:val="-3"/>
          <w:sz w:val="18"/>
          <w:szCs w:val="18"/>
          <w:lang w:val="en-GB" w:eastAsia="en-GB"/>
        </w:rPr>
      </w:pPr>
    </w:p>
    <w:p w14:paraId="081F45B5" w14:textId="6257F210"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rPr>
      </w:pPr>
      <w:r>
        <w:rPr>
          <w:rFonts w:ascii="Calibri" w:hAnsi="Calibri"/>
          <w:b/>
          <w:sz w:val="18"/>
        </w:rPr>
        <w:t>Éligibilité</w:t>
      </w:r>
    </w:p>
    <w:p w14:paraId="32C1D6F8" w14:textId="79BAC938" w:rsidR="00BC675B" w:rsidRPr="00B8000E" w:rsidRDefault="00F018EC" w:rsidP="00CE3345">
      <w:pPr>
        <w:autoSpaceDE w:val="0"/>
        <w:autoSpaceDN w:val="0"/>
        <w:adjustRightInd w:val="0"/>
        <w:spacing w:after="0" w:line="240" w:lineRule="auto"/>
        <w:ind w:left="540" w:hanging="540"/>
        <w:contextualSpacing/>
        <w:jc w:val="both"/>
        <w:rPr>
          <w:rFonts w:ascii="Calibri" w:eastAsia="Times New Roman" w:hAnsi="Calibri" w:cs="Calibri"/>
          <w:sz w:val="18"/>
          <w:szCs w:val="18"/>
        </w:rPr>
      </w:pPr>
      <w:r>
        <w:rPr>
          <w:rFonts w:ascii="Calibri" w:hAnsi="Calibri"/>
          <w:sz w:val="18"/>
        </w:rPr>
        <w:t>3.1</w:t>
      </w:r>
      <w:r>
        <w:rPr>
          <w:rFonts w:ascii="Calibri" w:hAnsi="Calibri"/>
          <w:sz w:val="18"/>
        </w:rPr>
        <w:tab/>
        <w:t>Les soumissionnaires doivent satisfaire à toutes les exigences obligatoires/critères de préqualification énoncés à l’</w:t>
      </w:r>
      <w:r>
        <w:rPr>
          <w:rFonts w:ascii="Calibri" w:hAnsi="Calibri"/>
          <w:b/>
          <w:sz w:val="18"/>
        </w:rPr>
        <w:t>annexe A-1</w:t>
      </w:r>
      <w:r>
        <w:rPr>
          <w:rFonts w:ascii="Calibri" w:hAnsi="Calibri"/>
          <w:sz w:val="18"/>
        </w:rPr>
        <w:t xml:space="preserve"> (voir point 4 ci-dessous pour plus d’explications) pour être pris en considération. Les soumissionnaires recevront une cote de réussite ou d’échec sur cette section. ONU Femmes se réserve le droit de vérifier toute information contenue dans la réponse d’un soumissionnaire ou de demander des informations supplémentaires après réception de la proposition. Des réponses incomplètes ou inadéquates, l’absence de réponse ou une fausse déclaration dans la réponse à toute question entraîneront une disqualification.</w:t>
      </w:r>
    </w:p>
    <w:p w14:paraId="306438D9" w14:textId="674940F4" w:rsidR="00BC675B" w:rsidRPr="001520EA" w:rsidRDefault="00BC675B" w:rsidP="00CE3345">
      <w:pPr>
        <w:spacing w:after="0" w:line="240" w:lineRule="auto"/>
        <w:ind w:left="357"/>
        <w:jc w:val="both"/>
        <w:rPr>
          <w:rFonts w:ascii="Calibri" w:eastAsia="Times New Roman" w:hAnsi="Calibri" w:cs="Calibri"/>
          <w:sz w:val="18"/>
          <w:szCs w:val="18"/>
          <w:highlight w:val="yellow"/>
          <w:lang w:eastAsia="en-GB"/>
        </w:rPr>
      </w:pPr>
    </w:p>
    <w:p w14:paraId="4F27DB96" w14:textId="5C22673F" w:rsidR="00381C41" w:rsidRPr="004E1211" w:rsidRDefault="00381C41" w:rsidP="00CE3345">
      <w:pPr>
        <w:keepNext/>
        <w:keepLines/>
        <w:numPr>
          <w:ilvl w:val="0"/>
          <w:numId w:val="1"/>
        </w:numPr>
        <w:spacing w:after="0" w:line="240" w:lineRule="auto"/>
        <w:ind w:left="540" w:hanging="540"/>
        <w:contextualSpacing/>
        <w:jc w:val="both"/>
        <w:outlineLvl w:val="0"/>
        <w:rPr>
          <w:rFonts w:ascii="Calibri" w:eastAsia="Times New Roman" w:hAnsi="Calibri" w:cs="Calibri"/>
          <w:b/>
          <w:sz w:val="18"/>
          <w:szCs w:val="18"/>
        </w:rPr>
      </w:pPr>
      <w:r>
        <w:rPr>
          <w:rFonts w:ascii="Calibri" w:hAnsi="Calibri"/>
          <w:b/>
          <w:sz w:val="18"/>
        </w:rPr>
        <w:t>Exigences obligatoires/critères de préqualification</w:t>
      </w:r>
    </w:p>
    <w:p w14:paraId="30C19953" w14:textId="3C1E136A" w:rsidR="00F018EC" w:rsidRPr="00B8000E" w:rsidRDefault="00A96D71" w:rsidP="00CE3345">
      <w:pPr>
        <w:pStyle w:val="Paragraphedeliste"/>
        <w:numPr>
          <w:ilvl w:val="1"/>
          <w:numId w:val="9"/>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L’évaluation des propositions techniques et financières par ONU Femmes se déroule en deux phases (voir la section 11 ci-dessous) et les exigences obligatoires/critères de préqualification ont été conçus pour garantir que, dans la mesure du possible, dans les premières étapes du processus du CFP, seuls les soumissionnaires ayant une expérience, une solidité et une stabilité financières suffisantes, des connaissances techniques démontrables, une capacité évidente de satisfaire aux exigences d’ONU Femmes et des références de partenaires supérieurs pour fournir ce qui est envisagé dans le présent CFP pourront faire l’objet d’un examen plus approfondi. ONU Femmes se réserve le droit de vérifier toute information contenue dans la réponse d’un soumissionnaire ou de demander des informations supplémentaires après réception de la proposition. Des réponses incomplètes ou inadéquates, l’absence de réponse ou une fausse déclaration dans la réponse à toute question entraîneront une disqualification.</w:t>
      </w:r>
    </w:p>
    <w:p w14:paraId="0FABCE93" w14:textId="5669B7EB" w:rsidR="006E3854" w:rsidRPr="00B8000E" w:rsidRDefault="00381C41" w:rsidP="00CE3345">
      <w:pPr>
        <w:pStyle w:val="Paragraphedeliste"/>
        <w:numPr>
          <w:ilvl w:val="1"/>
          <w:numId w:val="9"/>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Les soumissionnaires recevront une cote de réussite ou d’échec dans la section des exigences obligatoires et des critères de préqualification. Afin d’être pris en considération pour la phase I, les soumissionnaires doivent satisfaire à toutes les exigences obligatoires et aux critères de préqualification décrits dans le présent CFP.</w:t>
      </w:r>
    </w:p>
    <w:p w14:paraId="724EAFD6" w14:textId="77777777" w:rsidR="00AB3B8C" w:rsidRPr="001520EA" w:rsidRDefault="00AB3B8C" w:rsidP="00CE3345">
      <w:pPr>
        <w:tabs>
          <w:tab w:val="left" w:pos="-1440"/>
        </w:tabs>
        <w:suppressAutoHyphens/>
        <w:spacing w:after="0" w:line="240" w:lineRule="auto"/>
        <w:jc w:val="both"/>
        <w:rPr>
          <w:rFonts w:ascii="Calibri" w:eastAsia="Calibri" w:hAnsi="Calibri" w:cs="Calibri"/>
          <w:spacing w:val="-3"/>
          <w:sz w:val="18"/>
          <w:szCs w:val="18"/>
          <w:lang w:eastAsia="en-GB"/>
        </w:rPr>
      </w:pPr>
    </w:p>
    <w:p w14:paraId="05E6178E" w14:textId="7B843434" w:rsidR="000B480F" w:rsidRPr="004E1211" w:rsidRDefault="000B480F" w:rsidP="00CE3345">
      <w:pPr>
        <w:pStyle w:val="Paragraphedeliste"/>
        <w:numPr>
          <w:ilvl w:val="0"/>
          <w:numId w:val="1"/>
        </w:numPr>
        <w:spacing w:after="0" w:line="240" w:lineRule="auto"/>
        <w:ind w:left="540" w:hanging="540"/>
        <w:jc w:val="both"/>
        <w:rPr>
          <w:rFonts w:ascii="Calibri" w:hAnsi="Calibri" w:cs="Calibri"/>
          <w:b/>
          <w:spacing w:val="-2"/>
          <w:sz w:val="18"/>
          <w:szCs w:val="18"/>
        </w:rPr>
      </w:pPr>
      <w:r>
        <w:rPr>
          <w:rFonts w:ascii="Calibri" w:hAnsi="Calibri"/>
          <w:b/>
          <w:sz w:val="18"/>
        </w:rPr>
        <w:t xml:space="preserve">Clarification des documents du CFP </w:t>
      </w:r>
    </w:p>
    <w:p w14:paraId="22C2064B" w14:textId="7FC7AC18" w:rsidR="006444D5" w:rsidRDefault="00127A9B"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pacing w:val="-2"/>
          <w:sz w:val="18"/>
          <w:szCs w:val="18"/>
        </w:rPr>
      </w:pPr>
      <w:r>
        <w:rPr>
          <w:rFonts w:ascii="Calibri" w:hAnsi="Calibri"/>
          <w:sz w:val="18"/>
        </w:rPr>
        <w:lastRenderedPageBreak/>
        <w:t>5.1</w:t>
      </w:r>
      <w:r>
        <w:rPr>
          <w:rFonts w:ascii="Calibri" w:hAnsi="Calibri"/>
          <w:sz w:val="18"/>
        </w:rPr>
        <w:tab/>
        <w:t xml:space="preserve">Un soumissionnaire potentiel qui souhaite obtenir des éclaircissements sur les documents du CFP peut en informer ONU Femmes par écrit à l’adresse électronique d’ONU Femmes indiquée dans le CFP à la date et à l’heure spécifiées. ONU Femmes répondra par écrit à toute demande de clarification des documents du CFP qu’elle recevra avant la date d’échéance des demandes d’éclaircissements, comme indiqué à la </w:t>
      </w:r>
      <w:r>
        <w:rPr>
          <w:rFonts w:ascii="Calibri" w:hAnsi="Calibri"/>
          <w:b/>
          <w:sz w:val="18"/>
        </w:rPr>
        <w:t>section 1b. de la présente annexe (en page 1)</w:t>
      </w:r>
      <w:r>
        <w:rPr>
          <w:rFonts w:ascii="Calibri" w:hAnsi="Calibri"/>
          <w:sz w:val="18"/>
        </w:rPr>
        <w:t xml:space="preserve">. </w:t>
      </w:r>
    </w:p>
    <w:p w14:paraId="49E93D1F" w14:textId="505BAE27" w:rsidR="006444D5" w:rsidRDefault="006444D5"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z w:val="18"/>
          <w:szCs w:val="18"/>
        </w:rPr>
      </w:pPr>
      <w:r>
        <w:rPr>
          <w:rFonts w:ascii="Calibri" w:hAnsi="Calibri"/>
          <w:sz w:val="18"/>
        </w:rPr>
        <w:t>5.2</w:t>
      </w:r>
      <w:r>
        <w:rPr>
          <w:rFonts w:ascii="Calibri" w:hAnsi="Calibri"/>
          <w:sz w:val="18"/>
        </w:rPr>
        <w:tab/>
        <w:t xml:space="preserve">Des copies écrites des réponses d’ONU Femmes à ces demandes (y compris une explication de la requête mais sans identifier la source de l’enquête) seront affichées selon la même méthode que l’affichage original de ce document (CFP). </w:t>
      </w:r>
    </w:p>
    <w:p w14:paraId="4ADD512F" w14:textId="68F321ED" w:rsidR="000B480F" w:rsidRPr="00B8000E" w:rsidRDefault="006444D5" w:rsidP="00CE3345">
      <w:pPr>
        <w:keepNext/>
        <w:keepLines/>
        <w:tabs>
          <w:tab w:val="left" w:pos="-720"/>
        </w:tabs>
        <w:suppressAutoHyphens/>
        <w:spacing w:after="0" w:line="240" w:lineRule="auto"/>
        <w:ind w:left="540" w:hanging="540"/>
        <w:contextualSpacing/>
        <w:jc w:val="both"/>
        <w:outlineLvl w:val="0"/>
        <w:rPr>
          <w:rFonts w:ascii="Calibri" w:eastAsia="Times New Roman" w:hAnsi="Calibri" w:cs="Calibri"/>
          <w:sz w:val="18"/>
          <w:szCs w:val="18"/>
        </w:rPr>
      </w:pPr>
      <w:r>
        <w:rPr>
          <w:rFonts w:ascii="Calibri" w:hAnsi="Calibri"/>
          <w:sz w:val="18"/>
        </w:rPr>
        <w:t>5.3</w:t>
      </w:r>
      <w:r>
        <w:rPr>
          <w:rFonts w:ascii="Calibri" w:hAnsi="Calibri"/>
          <w:sz w:val="18"/>
        </w:rPr>
        <w:tab/>
        <w:t>Si le CFP a fait l’objet d’une publicité publique, les résultats de tout exercice de clarification (y compris une explication de la requête, mais sans identifier la source de l’enquête) seront affichés sur la source annoncée.</w:t>
      </w:r>
    </w:p>
    <w:p w14:paraId="6AECE912" w14:textId="77777777" w:rsidR="004851E8" w:rsidRPr="001520EA" w:rsidRDefault="004851E8" w:rsidP="00CE3345">
      <w:pPr>
        <w:keepNext/>
        <w:keepLines/>
        <w:tabs>
          <w:tab w:val="left" w:pos="-720"/>
        </w:tabs>
        <w:suppressAutoHyphens/>
        <w:spacing w:after="0" w:line="240" w:lineRule="auto"/>
        <w:ind w:left="450"/>
        <w:contextualSpacing/>
        <w:jc w:val="both"/>
        <w:outlineLvl w:val="0"/>
        <w:rPr>
          <w:rFonts w:ascii="Calibri" w:eastAsia="Times New Roman" w:hAnsi="Calibri" w:cs="Calibri"/>
          <w:sz w:val="18"/>
          <w:szCs w:val="18"/>
          <w:lang w:eastAsia="en-GB"/>
        </w:rPr>
      </w:pPr>
    </w:p>
    <w:p w14:paraId="278066AC" w14:textId="1A05EFAE" w:rsidR="000B480F" w:rsidRPr="004E1211" w:rsidRDefault="000B480F" w:rsidP="00CE3345">
      <w:pPr>
        <w:pStyle w:val="Paragraphedeliste"/>
        <w:numPr>
          <w:ilvl w:val="0"/>
          <w:numId w:val="1"/>
        </w:numPr>
        <w:spacing w:after="0" w:line="240" w:lineRule="auto"/>
        <w:ind w:left="540" w:hanging="540"/>
        <w:jc w:val="both"/>
        <w:rPr>
          <w:rFonts w:ascii="Calibri" w:hAnsi="Calibri" w:cs="Calibri"/>
          <w:b/>
          <w:sz w:val="18"/>
          <w:szCs w:val="18"/>
        </w:rPr>
      </w:pPr>
      <w:r>
        <w:rPr>
          <w:rFonts w:ascii="Calibri" w:hAnsi="Calibri"/>
          <w:b/>
          <w:sz w:val="18"/>
        </w:rPr>
        <w:t xml:space="preserve">Modifications des documents du CFP </w:t>
      </w:r>
    </w:p>
    <w:p w14:paraId="5D8905D3" w14:textId="1DD32383" w:rsidR="00127A9B" w:rsidRPr="00B8000E" w:rsidRDefault="00127A9B" w:rsidP="00CE3345">
      <w:pPr>
        <w:keepNext/>
        <w:spacing w:after="0" w:line="240" w:lineRule="auto"/>
        <w:ind w:left="540" w:hanging="540"/>
        <w:contextualSpacing/>
        <w:jc w:val="both"/>
        <w:outlineLvl w:val="1"/>
        <w:rPr>
          <w:rFonts w:ascii="Calibri" w:eastAsia="Times New Roman" w:hAnsi="Calibri" w:cs="Calibri"/>
          <w:bCs/>
          <w:iCs/>
          <w:sz w:val="18"/>
          <w:szCs w:val="18"/>
        </w:rPr>
      </w:pPr>
      <w:r>
        <w:rPr>
          <w:rFonts w:ascii="Calibri" w:hAnsi="Calibri"/>
          <w:sz w:val="18"/>
        </w:rPr>
        <w:t>6.1</w:t>
      </w:r>
      <w:r>
        <w:rPr>
          <w:rFonts w:ascii="Calibri" w:hAnsi="Calibri"/>
          <w:sz w:val="18"/>
        </w:rPr>
        <w:tab/>
        <w:t>À tout moment avant la date limite de soumission des propositions, ONU Femmes peut, pour quelque raison que ce soit, de sa propre initiative ou en réponse à une clarification demandée par un soumissionnaire potentiel, modifier les documents du CFP par amendement. Tous les soumissionnaires éventuels qui ont reçu les documents du CFP seront avisés par écrit de toutes les modifications apportées aux documents du CFP. Pour les concours ouverts annoncés publiquement, toutes les modifications seront également affichées sur la source annoncée.</w:t>
      </w:r>
    </w:p>
    <w:p w14:paraId="691E6D56" w14:textId="2A7A0051" w:rsidR="000B480F" w:rsidRPr="00B8000E" w:rsidRDefault="006513C9" w:rsidP="00CE3345">
      <w:pPr>
        <w:keepNext/>
        <w:spacing w:after="0" w:line="240" w:lineRule="auto"/>
        <w:ind w:left="540" w:hanging="540"/>
        <w:contextualSpacing/>
        <w:jc w:val="both"/>
        <w:outlineLvl w:val="1"/>
        <w:rPr>
          <w:rFonts w:ascii="Calibri" w:eastAsia="Times New Roman" w:hAnsi="Calibri" w:cs="Calibri"/>
          <w:bCs/>
          <w:iCs/>
          <w:sz w:val="18"/>
          <w:szCs w:val="18"/>
        </w:rPr>
      </w:pPr>
      <w:r>
        <w:rPr>
          <w:rFonts w:ascii="Calibri" w:hAnsi="Calibri"/>
          <w:sz w:val="18"/>
        </w:rPr>
        <w:t>6.2</w:t>
      </w:r>
      <w:r>
        <w:rPr>
          <w:rFonts w:ascii="Calibri" w:hAnsi="Calibri"/>
          <w:sz w:val="18"/>
        </w:rPr>
        <w:tab/>
        <w:t>Afin d’accorder aux soumissionnaires potentiels un délai raisonnable pour tenir compte de l’amendement lors de la préparation de leurs propositions, ONU Femmes peut, à sa discrétion, prolonger le délai de soumission de la proposition.</w:t>
      </w:r>
    </w:p>
    <w:p w14:paraId="4F555DF3" w14:textId="77777777" w:rsidR="000B480F" w:rsidRPr="001520EA" w:rsidRDefault="000B480F" w:rsidP="00CE3345">
      <w:pPr>
        <w:keepNext/>
        <w:spacing w:after="0" w:line="240" w:lineRule="auto"/>
        <w:ind w:left="357"/>
        <w:jc w:val="both"/>
        <w:outlineLvl w:val="1"/>
        <w:rPr>
          <w:rFonts w:ascii="Calibri" w:eastAsia="Times New Roman" w:hAnsi="Calibri" w:cs="Calibri"/>
          <w:bCs/>
          <w:iCs/>
          <w:sz w:val="18"/>
          <w:szCs w:val="18"/>
          <w:lang w:eastAsia="en-GB"/>
        </w:rPr>
      </w:pPr>
    </w:p>
    <w:p w14:paraId="190207B9" w14:textId="363D9CE7"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rPr>
      </w:pPr>
      <w:r>
        <w:rPr>
          <w:rFonts w:ascii="Calibri" w:hAnsi="Calibri"/>
          <w:b/>
          <w:sz w:val="18"/>
        </w:rPr>
        <w:t>Langue des propositions</w:t>
      </w:r>
    </w:p>
    <w:p w14:paraId="59736681" w14:textId="77777777" w:rsidR="000F4D9A" w:rsidRDefault="006513C9" w:rsidP="00CE3345">
      <w:pPr>
        <w:keepNext/>
        <w:keepLines/>
        <w:spacing w:after="0" w:line="240" w:lineRule="auto"/>
        <w:ind w:left="540" w:hanging="540"/>
        <w:contextualSpacing/>
        <w:jc w:val="both"/>
        <w:outlineLvl w:val="0"/>
        <w:rPr>
          <w:rFonts w:ascii="Calibri" w:eastAsia="Times New Roman" w:hAnsi="Calibri" w:cs="Calibri"/>
          <w:sz w:val="18"/>
          <w:szCs w:val="18"/>
        </w:rPr>
      </w:pPr>
      <w:r>
        <w:rPr>
          <w:rFonts w:ascii="Calibri" w:hAnsi="Calibri"/>
          <w:sz w:val="18"/>
        </w:rPr>
        <w:t>7.1</w:t>
      </w:r>
      <w:r>
        <w:rPr>
          <w:rFonts w:ascii="Calibri" w:hAnsi="Calibri"/>
          <w:sz w:val="18"/>
        </w:rPr>
        <w:tab/>
        <w:t xml:space="preserve">La proposition préparée par le soumissionnaire et toute la correspondance et tous les </w:t>
      </w:r>
      <w:r w:rsidRPr="003503BC">
        <w:rPr>
          <w:rFonts w:ascii="Calibri" w:hAnsi="Calibri"/>
          <w:sz w:val="18"/>
        </w:rPr>
        <w:t xml:space="preserve">documents relatifs à la proposition échangés entre le soumissionnaire et ONU Femmes doivent être rédigés en anglais. </w:t>
      </w:r>
    </w:p>
    <w:p w14:paraId="7DEF12E1" w14:textId="5EFF679A" w:rsidR="000B480F" w:rsidRPr="00B8000E" w:rsidRDefault="000F4D9A" w:rsidP="00CE3345">
      <w:pPr>
        <w:keepNext/>
        <w:keepLines/>
        <w:spacing w:after="0" w:line="240" w:lineRule="auto"/>
        <w:ind w:left="540" w:hanging="540"/>
        <w:contextualSpacing/>
        <w:jc w:val="both"/>
        <w:outlineLvl w:val="0"/>
        <w:rPr>
          <w:rFonts w:ascii="Calibri" w:eastAsia="Times New Roman" w:hAnsi="Calibri" w:cs="Calibri"/>
          <w:spacing w:val="-2"/>
          <w:sz w:val="18"/>
          <w:szCs w:val="18"/>
        </w:rPr>
      </w:pPr>
      <w:r>
        <w:rPr>
          <w:rFonts w:ascii="Calibri" w:hAnsi="Calibri"/>
          <w:sz w:val="18"/>
        </w:rPr>
        <w:t>7.2</w:t>
      </w:r>
      <w:r>
        <w:rPr>
          <w:rFonts w:ascii="Calibri" w:hAnsi="Calibri"/>
          <w:sz w:val="18"/>
        </w:rPr>
        <w:tab/>
        <w:t>Les pièces justificatives et la documentation imprimée fournies par le soumissionnaire peuvent être rédigées dans une autre langue, à condition qu’elles soient accompagnées d’une traduction appropriée de tous les passages pertinents en anglais. Dans ce cas, pour l’interprétation de la proposition, la traduction anglaise prévaudra. La seule responsabilité de la traduction et de l’exactitude de celle-ci incombe au soumissionnaire.</w:t>
      </w:r>
    </w:p>
    <w:p w14:paraId="57B4374D" w14:textId="77777777" w:rsidR="000B480F" w:rsidRPr="001520EA" w:rsidRDefault="000B480F" w:rsidP="00B8000E">
      <w:pPr>
        <w:keepNext/>
        <w:keepLines/>
        <w:spacing w:after="0" w:line="240" w:lineRule="auto"/>
        <w:ind w:left="360"/>
        <w:contextualSpacing/>
        <w:outlineLvl w:val="0"/>
        <w:rPr>
          <w:rFonts w:ascii="Calibri" w:eastAsia="Times New Roman" w:hAnsi="Calibri" w:cs="Calibri"/>
          <w:sz w:val="18"/>
          <w:szCs w:val="18"/>
          <w:lang w:eastAsia="en-GB"/>
        </w:rPr>
      </w:pPr>
    </w:p>
    <w:p w14:paraId="37BA5EAA" w14:textId="61DEDC97"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rPr>
      </w:pPr>
      <w:r>
        <w:rPr>
          <w:rFonts w:ascii="Calibri" w:hAnsi="Calibri"/>
          <w:b/>
          <w:sz w:val="18"/>
        </w:rPr>
        <w:t>Soumission des propositions</w:t>
      </w:r>
    </w:p>
    <w:p w14:paraId="03CE637F" w14:textId="33A9CF89" w:rsidR="000B480F" w:rsidRPr="00B8000E" w:rsidRDefault="000B480F" w:rsidP="00CE3345">
      <w:pPr>
        <w:pStyle w:val="Paragraphedeliste"/>
        <w:numPr>
          <w:ilvl w:val="1"/>
          <w:numId w:val="14"/>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Les propositions techniques et financières doivent être soumises simultanément, mais dans des courriels </w:t>
      </w:r>
      <w:r>
        <w:rPr>
          <w:rFonts w:ascii="Calibri" w:hAnsi="Calibri"/>
          <w:sz w:val="18"/>
          <w:u w:val="single"/>
        </w:rPr>
        <w:t>distincts</w:t>
      </w:r>
      <w:r>
        <w:rPr>
          <w:rFonts w:ascii="Calibri" w:hAnsi="Calibri"/>
          <w:sz w:val="18"/>
        </w:rPr>
        <w:t xml:space="preserve"> ou des pièces jointes distinctes avec la référence du CFP et la description claire de la proposition (technique ou financière) à la date et à l’heure stipulées dans le présent document. Si les courriels et les pièces jointes ne sont pas marqués comme indiqué, ONU Femmes n’assumera aucune responsabilité pour le mauvais placement ou l’ouverture prématurée des propositions soumises. </w:t>
      </w:r>
    </w:p>
    <w:p w14:paraId="7FC86394" w14:textId="77777777" w:rsidR="006513C9" w:rsidRPr="001520EA" w:rsidRDefault="006513C9" w:rsidP="00CE3345">
      <w:pPr>
        <w:pStyle w:val="Paragraphedeliste"/>
        <w:tabs>
          <w:tab w:val="left" w:pos="-1440"/>
        </w:tabs>
        <w:suppressAutoHyphens/>
        <w:spacing w:after="0" w:line="240" w:lineRule="auto"/>
        <w:ind w:left="540"/>
        <w:jc w:val="both"/>
        <w:rPr>
          <w:rFonts w:ascii="Calibri" w:eastAsia="Calibri" w:hAnsi="Calibri" w:cs="Calibri"/>
          <w:spacing w:val="-3"/>
          <w:sz w:val="18"/>
          <w:szCs w:val="18"/>
          <w:lang w:eastAsia="en-GB"/>
        </w:rPr>
      </w:pPr>
    </w:p>
    <w:p w14:paraId="1FCBBA68" w14:textId="3DC16618" w:rsidR="000B480F" w:rsidRPr="00B8000E" w:rsidRDefault="006513C9" w:rsidP="00CE3345">
      <w:pPr>
        <w:numPr>
          <w:ilvl w:val="1"/>
          <w:numId w:val="0"/>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ab/>
        <w:t>Les corps de texte du courriel pour chacune des propositions techniques et financières doivent indiquer le nom et l’adresse du soumissionnaire et la description de la proposition (technique ou financière). Le courriel technique ne doit contenir aucune information sur les prix ; le courriel financier ne doit pas non plus contenir d’éléments de la proposition technique.</w:t>
      </w:r>
    </w:p>
    <w:p w14:paraId="42067B43" w14:textId="77777777" w:rsidR="0061656E" w:rsidRPr="001520EA" w:rsidRDefault="0061656E" w:rsidP="00CE3345">
      <w:pPr>
        <w:numPr>
          <w:ilvl w:val="1"/>
          <w:numId w:val="0"/>
        </w:numPr>
        <w:tabs>
          <w:tab w:val="left" w:pos="-1440"/>
        </w:tabs>
        <w:suppressAutoHyphens/>
        <w:spacing w:after="0" w:line="240" w:lineRule="auto"/>
        <w:ind w:left="540" w:hanging="540"/>
        <w:jc w:val="both"/>
        <w:rPr>
          <w:rFonts w:ascii="Calibri" w:eastAsia="Calibri" w:hAnsi="Calibri" w:cs="Calibri"/>
          <w:spacing w:val="-3"/>
          <w:sz w:val="18"/>
          <w:szCs w:val="18"/>
          <w:lang w:eastAsia="en-GB"/>
        </w:rPr>
      </w:pPr>
    </w:p>
    <w:p w14:paraId="65BAF541" w14:textId="7420643A" w:rsidR="000B480F" w:rsidRPr="00B8000E" w:rsidRDefault="000B480F" w:rsidP="00CE3345">
      <w:pPr>
        <w:numPr>
          <w:ilvl w:val="0"/>
          <w:numId w:val="2"/>
        </w:numPr>
        <w:tabs>
          <w:tab w:val="left" w:pos="-1440"/>
        </w:tabs>
        <w:suppressAutoHyphens/>
        <w:spacing w:after="0" w:line="240" w:lineRule="auto"/>
        <w:ind w:left="792" w:hanging="252"/>
        <w:jc w:val="both"/>
        <w:rPr>
          <w:rFonts w:ascii="Calibri" w:eastAsia="Calibri" w:hAnsi="Calibri" w:cs="Calibri"/>
          <w:spacing w:val="-3"/>
          <w:sz w:val="18"/>
          <w:szCs w:val="18"/>
        </w:rPr>
      </w:pPr>
      <w:r>
        <w:rPr>
          <w:rFonts w:ascii="Calibri" w:hAnsi="Calibri"/>
          <w:sz w:val="18"/>
        </w:rPr>
        <w:t xml:space="preserve">Les propositions techniques doivent être soumises dans </w:t>
      </w:r>
      <w:r>
        <w:rPr>
          <w:rFonts w:ascii="Calibri" w:hAnsi="Calibri"/>
          <w:sz w:val="18"/>
          <w:u w:val="single"/>
        </w:rPr>
        <w:t>un</w:t>
      </w:r>
      <w:r>
        <w:rPr>
          <w:rFonts w:ascii="Calibri" w:hAnsi="Calibri"/>
          <w:sz w:val="18"/>
        </w:rPr>
        <w:t xml:space="preserve"> (1) courriel accompagné des formulaires prescrits dans le présent CFP, clairement marqués comme proposition technique - la ligne d’objet du courriel et la pièce jointe correspondante doivent se lire comme suit :</w:t>
      </w:r>
    </w:p>
    <w:p w14:paraId="19B1F730" w14:textId="77777777" w:rsidR="0061656E" w:rsidRPr="001520EA" w:rsidRDefault="0061656E" w:rsidP="00CE3345">
      <w:pPr>
        <w:tabs>
          <w:tab w:val="left" w:pos="-1440"/>
        </w:tabs>
        <w:suppressAutoHyphens/>
        <w:spacing w:after="0" w:line="240" w:lineRule="auto"/>
        <w:ind w:left="792"/>
        <w:jc w:val="both"/>
        <w:rPr>
          <w:rFonts w:ascii="Calibri" w:eastAsia="Calibri" w:hAnsi="Calibri" w:cs="Calibri"/>
          <w:spacing w:val="-3"/>
          <w:sz w:val="18"/>
          <w:szCs w:val="18"/>
          <w:lang w:eastAsia="en-GB"/>
        </w:rPr>
      </w:pPr>
    </w:p>
    <w:p w14:paraId="505FB7C6" w14:textId="6F0C907A" w:rsidR="000B480F" w:rsidRPr="00B8000E" w:rsidRDefault="000B480F" w:rsidP="00CE3345">
      <w:pPr>
        <w:numPr>
          <w:ilvl w:val="2"/>
          <w:numId w:val="0"/>
        </w:numPr>
        <w:tabs>
          <w:tab w:val="left" w:pos="-1440"/>
        </w:tabs>
        <w:suppressAutoHyphens/>
        <w:spacing w:after="0" w:line="240" w:lineRule="auto"/>
        <w:ind w:left="792"/>
        <w:jc w:val="both"/>
        <w:rPr>
          <w:rFonts w:ascii="Calibri" w:eastAsia="Calibri" w:hAnsi="Calibri" w:cs="Calibri"/>
          <w:spacing w:val="-3"/>
          <w:sz w:val="18"/>
          <w:szCs w:val="18"/>
        </w:rPr>
      </w:pPr>
      <w:r>
        <w:rPr>
          <w:rFonts w:ascii="Calibri" w:hAnsi="Calibri"/>
          <w:sz w:val="18"/>
        </w:rPr>
        <w:t>N° CFP</w:t>
      </w:r>
      <w:r w:rsidR="00697E1E">
        <w:rPr>
          <w:rFonts w:ascii="Calibri" w:hAnsi="Calibri"/>
          <w:sz w:val="18"/>
        </w:rPr>
        <w:t xml:space="preserve"> : </w:t>
      </w:r>
      <w:r w:rsidR="00697E1E" w:rsidRPr="00697E1E">
        <w:rPr>
          <w:rFonts w:ascii="Calibri" w:eastAsia="Calibri" w:hAnsi="Calibri" w:cs="Calibri"/>
          <w:spacing w:val="-3"/>
          <w:sz w:val="18"/>
          <w:szCs w:val="18"/>
          <w:lang w:bidi="fr-FR"/>
        </w:rPr>
        <w:t>UNW-AP-WPS- CFP-2024</w:t>
      </w:r>
      <w:r w:rsidR="00697E1E">
        <w:rPr>
          <w:rFonts w:ascii="Calibri" w:hAnsi="Calibri"/>
          <w:sz w:val="18"/>
        </w:rPr>
        <w:t xml:space="preserve"> </w:t>
      </w:r>
      <w:r>
        <w:rPr>
          <w:rFonts w:ascii="Calibri" w:hAnsi="Calibri"/>
          <w:sz w:val="18"/>
        </w:rPr>
        <w:t>(</w:t>
      </w:r>
      <w:r>
        <w:rPr>
          <w:rFonts w:ascii="Calibri" w:hAnsi="Calibri"/>
          <w:sz w:val="18"/>
          <w:highlight w:val="lightGray"/>
        </w:rPr>
        <w:t>nom du soumissionnaire</w:t>
      </w:r>
      <w:r>
        <w:rPr>
          <w:rFonts w:ascii="Calibri" w:hAnsi="Calibri"/>
          <w:sz w:val="18"/>
        </w:rPr>
        <w:t>) - PROPOSITION TECHNIQUE</w:t>
      </w:r>
    </w:p>
    <w:p w14:paraId="3BB7EDAE" w14:textId="77777777" w:rsidR="0061656E" w:rsidRPr="001520EA" w:rsidRDefault="0061656E" w:rsidP="00CE3345">
      <w:pPr>
        <w:numPr>
          <w:ilvl w:val="2"/>
          <w:numId w:val="0"/>
        </w:numPr>
        <w:tabs>
          <w:tab w:val="left" w:pos="-1440"/>
        </w:tabs>
        <w:suppressAutoHyphens/>
        <w:spacing w:after="0" w:line="240" w:lineRule="auto"/>
        <w:ind w:left="792"/>
        <w:jc w:val="both"/>
        <w:rPr>
          <w:rFonts w:ascii="Calibri" w:eastAsia="Calibri" w:hAnsi="Calibri" w:cs="Calibri"/>
          <w:spacing w:val="-3"/>
          <w:sz w:val="18"/>
          <w:szCs w:val="18"/>
          <w:lang w:eastAsia="en-GB"/>
        </w:rPr>
      </w:pPr>
    </w:p>
    <w:p w14:paraId="0319F5C2" w14:textId="1A25F3C5" w:rsidR="000B480F" w:rsidRPr="00B8000E" w:rsidRDefault="000B480F" w:rsidP="00CE3345">
      <w:pPr>
        <w:numPr>
          <w:ilvl w:val="0"/>
          <w:numId w:val="2"/>
        </w:numPr>
        <w:tabs>
          <w:tab w:val="left" w:pos="-1440"/>
        </w:tabs>
        <w:suppressAutoHyphens/>
        <w:spacing w:after="0" w:line="240" w:lineRule="auto"/>
        <w:ind w:left="810" w:hanging="270"/>
        <w:jc w:val="both"/>
        <w:rPr>
          <w:rFonts w:ascii="Calibri" w:eastAsia="Calibri" w:hAnsi="Calibri" w:cs="Calibri"/>
          <w:spacing w:val="-3"/>
          <w:sz w:val="18"/>
          <w:szCs w:val="18"/>
        </w:rPr>
      </w:pPr>
      <w:r>
        <w:rPr>
          <w:rFonts w:ascii="Calibri" w:hAnsi="Calibri"/>
          <w:sz w:val="18"/>
        </w:rPr>
        <w:t xml:space="preserve">Les propositions financières doivent être soumises dans </w:t>
      </w:r>
      <w:r>
        <w:rPr>
          <w:rFonts w:ascii="Calibri" w:hAnsi="Calibri"/>
          <w:sz w:val="18"/>
          <w:u w:val="single"/>
        </w:rPr>
        <w:t>un</w:t>
      </w:r>
      <w:r>
        <w:rPr>
          <w:rFonts w:ascii="Calibri" w:hAnsi="Calibri"/>
          <w:sz w:val="18"/>
        </w:rPr>
        <w:t xml:space="preserve"> (1) courriel avec la ligne d’objet du courriel et la pièce jointe correspondante comme suit :</w:t>
      </w:r>
    </w:p>
    <w:p w14:paraId="3D0591F3" w14:textId="77777777" w:rsidR="0061656E" w:rsidRPr="001520EA" w:rsidRDefault="0061656E" w:rsidP="00CE3345">
      <w:pPr>
        <w:numPr>
          <w:ilvl w:val="0"/>
          <w:numId w:val="2"/>
        </w:numPr>
        <w:tabs>
          <w:tab w:val="left" w:pos="-1440"/>
        </w:tabs>
        <w:suppressAutoHyphens/>
        <w:spacing w:after="0" w:line="240" w:lineRule="auto"/>
        <w:ind w:left="810" w:hanging="270"/>
        <w:jc w:val="both"/>
        <w:rPr>
          <w:rFonts w:ascii="Calibri" w:eastAsia="Calibri" w:hAnsi="Calibri" w:cs="Calibri"/>
          <w:spacing w:val="-3"/>
          <w:sz w:val="18"/>
          <w:szCs w:val="18"/>
          <w:lang w:eastAsia="en-GB"/>
        </w:rPr>
      </w:pPr>
    </w:p>
    <w:p w14:paraId="15F5CA41" w14:textId="6253DC3C" w:rsidR="000B480F" w:rsidRPr="00B8000E" w:rsidRDefault="00697E1E" w:rsidP="00CE3345">
      <w:pPr>
        <w:numPr>
          <w:ilvl w:val="2"/>
          <w:numId w:val="0"/>
        </w:numPr>
        <w:tabs>
          <w:tab w:val="left" w:pos="-1440"/>
          <w:tab w:val="left" w:pos="810"/>
        </w:tabs>
        <w:suppressAutoHyphens/>
        <w:spacing w:after="0" w:line="240" w:lineRule="auto"/>
        <w:jc w:val="both"/>
        <w:rPr>
          <w:rFonts w:ascii="Calibri" w:eastAsia="Calibri" w:hAnsi="Calibri" w:cs="Calibri"/>
          <w:spacing w:val="-3"/>
          <w:sz w:val="18"/>
          <w:szCs w:val="18"/>
        </w:rPr>
      </w:pPr>
      <w:r>
        <w:rPr>
          <w:rFonts w:ascii="Calibri" w:hAnsi="Calibri"/>
          <w:sz w:val="18"/>
        </w:rPr>
        <w:tab/>
        <w:t>N° CFP :</w:t>
      </w:r>
      <w:r w:rsidRPr="00697E1E">
        <w:rPr>
          <w:rFonts w:ascii="Calibri" w:eastAsia="Calibri" w:hAnsi="Calibri" w:cs="Calibri"/>
          <w:b/>
          <w:color w:val="FF0000"/>
          <w:spacing w:val="-3"/>
          <w:sz w:val="18"/>
          <w:szCs w:val="18"/>
          <w:lang w:bidi="fr-FR"/>
        </w:rPr>
        <w:t xml:space="preserve"> </w:t>
      </w:r>
      <w:r w:rsidRPr="00697E1E">
        <w:rPr>
          <w:rFonts w:ascii="Calibri" w:eastAsia="Calibri" w:hAnsi="Calibri" w:cs="Calibri"/>
          <w:spacing w:val="-3"/>
          <w:sz w:val="18"/>
          <w:szCs w:val="18"/>
          <w:lang w:bidi="fr-FR"/>
        </w:rPr>
        <w:t>UNW-AP-WPS- CFP-2024</w:t>
      </w:r>
      <w:r w:rsidR="004E30CF">
        <w:rPr>
          <w:rFonts w:ascii="Calibri" w:hAnsi="Calibri"/>
          <w:sz w:val="18"/>
        </w:rPr>
        <w:t xml:space="preserve"> </w:t>
      </w:r>
      <w:r w:rsidR="004E30CF">
        <w:rPr>
          <w:rFonts w:ascii="Calibri" w:hAnsi="Calibri"/>
          <w:sz w:val="18"/>
          <w:highlight w:val="lightGray"/>
        </w:rPr>
        <w:t>(nom du soumissionnaire</w:t>
      </w:r>
      <w:r w:rsidR="004E30CF">
        <w:rPr>
          <w:rFonts w:ascii="Calibri" w:hAnsi="Calibri"/>
          <w:sz w:val="18"/>
        </w:rPr>
        <w:t>) - PROPOSITION FINANCIÈRE</w:t>
      </w:r>
    </w:p>
    <w:p w14:paraId="4D59267E" w14:textId="77777777" w:rsidR="008446C8" w:rsidRPr="001520EA" w:rsidRDefault="008446C8" w:rsidP="00CE3345">
      <w:pPr>
        <w:tabs>
          <w:tab w:val="left" w:pos="-1440"/>
          <w:tab w:val="left" w:pos="1980"/>
        </w:tabs>
        <w:suppressAutoHyphens/>
        <w:spacing w:after="0" w:line="240" w:lineRule="auto"/>
        <w:jc w:val="both"/>
        <w:rPr>
          <w:rFonts w:ascii="Calibri" w:eastAsia="Calibri" w:hAnsi="Calibri" w:cs="Calibri"/>
          <w:spacing w:val="-3"/>
          <w:sz w:val="18"/>
          <w:szCs w:val="18"/>
        </w:rPr>
      </w:pPr>
    </w:p>
    <w:p w14:paraId="78A473FE" w14:textId="5800FC95" w:rsidR="001025AE" w:rsidRPr="003213CF" w:rsidRDefault="008446C8" w:rsidP="00A06017">
      <w:pPr>
        <w:tabs>
          <w:tab w:val="left" w:pos="-1440"/>
          <w:tab w:val="left" w:pos="720"/>
          <w:tab w:val="left" w:pos="1980"/>
        </w:tabs>
        <w:suppressAutoHyphens/>
        <w:spacing w:after="0" w:line="240" w:lineRule="auto"/>
        <w:ind w:left="540"/>
        <w:jc w:val="both"/>
        <w:rPr>
          <w:rFonts w:ascii="Calibri" w:eastAsia="Calibri" w:hAnsi="Calibri" w:cs="Calibri"/>
          <w:b/>
          <w:bCs/>
          <w:sz w:val="24"/>
          <w:szCs w:val="24"/>
        </w:rPr>
      </w:pPr>
      <w:r w:rsidRPr="003213CF">
        <w:rPr>
          <w:rFonts w:ascii="Calibri" w:hAnsi="Calibri"/>
          <w:b/>
          <w:sz w:val="24"/>
          <w:szCs w:val="24"/>
        </w:rPr>
        <w:t>Toutes les propositions doivent être envoyées par courriel à l’adresse él</w:t>
      </w:r>
      <w:r w:rsidR="00697E1E" w:rsidRPr="003213CF">
        <w:rPr>
          <w:rFonts w:ascii="Calibri" w:hAnsi="Calibri"/>
          <w:b/>
          <w:sz w:val="24"/>
          <w:szCs w:val="24"/>
        </w:rPr>
        <w:t>ectronique sécurisée suivante :</w:t>
      </w:r>
      <w:r w:rsidR="00697E1E" w:rsidRPr="003213CF">
        <w:rPr>
          <w:rFonts w:ascii="Calibri" w:eastAsia="Calibri" w:hAnsi="Calibri" w:cs="Calibri"/>
          <w:b/>
          <w:spacing w:val="-3"/>
          <w:sz w:val="24"/>
          <w:szCs w:val="24"/>
        </w:rPr>
        <w:t xml:space="preserve"> </w:t>
      </w:r>
      <w:hyperlink r:id="rId17" w:history="1">
        <w:r w:rsidR="00697E1E" w:rsidRPr="003213CF">
          <w:rPr>
            <w:rStyle w:val="Lienhypertexte"/>
            <w:rFonts w:ascii="Calibri" w:eastAsia="Calibri" w:hAnsi="Calibri" w:cs="Calibri"/>
            <w:b/>
            <w:spacing w:val="-3"/>
            <w:sz w:val="24"/>
            <w:szCs w:val="24"/>
          </w:rPr>
          <w:t>rdc.enquiries@unwomen.org</w:t>
        </w:r>
      </w:hyperlink>
      <w:r w:rsidR="00697E1E" w:rsidRPr="003213CF">
        <w:rPr>
          <w:rFonts w:ascii="Calibri" w:eastAsia="Calibri" w:hAnsi="Calibri" w:cs="Calibri"/>
          <w:b/>
          <w:spacing w:val="-3"/>
          <w:sz w:val="24"/>
          <w:szCs w:val="24"/>
        </w:rPr>
        <w:t xml:space="preserve"> </w:t>
      </w:r>
    </w:p>
    <w:p w14:paraId="0582CB75" w14:textId="77777777" w:rsidR="00B87A7D" w:rsidRPr="001520EA" w:rsidRDefault="00B87A7D" w:rsidP="00CE3345">
      <w:pPr>
        <w:tabs>
          <w:tab w:val="left" w:pos="-1440"/>
          <w:tab w:val="left" w:pos="720"/>
          <w:tab w:val="left" w:pos="1980"/>
        </w:tabs>
        <w:suppressAutoHyphens/>
        <w:spacing w:after="0" w:line="240" w:lineRule="auto"/>
        <w:jc w:val="both"/>
        <w:rPr>
          <w:rFonts w:ascii="Calibri" w:eastAsia="Calibri" w:hAnsi="Calibri" w:cs="Calibri"/>
          <w:b/>
          <w:bCs/>
          <w:sz w:val="18"/>
          <w:szCs w:val="18"/>
        </w:rPr>
      </w:pPr>
    </w:p>
    <w:p w14:paraId="5A39DF35" w14:textId="36DDD978" w:rsidR="001025AE" w:rsidRPr="00B8000E" w:rsidRDefault="000B480F" w:rsidP="00CE3345">
      <w:pPr>
        <w:pStyle w:val="Paragraphedeliste"/>
        <w:numPr>
          <w:ilvl w:val="1"/>
          <w:numId w:val="14"/>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rPr>
      </w:pPr>
      <w:r>
        <w:rPr>
          <w:rFonts w:ascii="Calibri" w:hAnsi="Calibri"/>
          <w:sz w:val="18"/>
        </w:rPr>
        <w:t>Les propositions doivent être reçues au plus tard à la date, à l’heure et aux moyens de soumission stipulés dans le présent CFP. Les soumissionnaires sont responsables de s’assurer que ONU Femmes reçoit leur proposition à la date et à l’heure prévues. Les propositions reçues par ONU Femmes après la date et l’heure prévues seront rejetées.</w:t>
      </w:r>
    </w:p>
    <w:p w14:paraId="5DF54BB1" w14:textId="5E23AD61" w:rsidR="00A05D02" w:rsidRPr="00B8000E" w:rsidRDefault="000B480F" w:rsidP="00CE3345">
      <w:pPr>
        <w:pStyle w:val="Paragraphedeliste"/>
        <w:numPr>
          <w:ilvl w:val="1"/>
          <w:numId w:val="14"/>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rPr>
      </w:pPr>
      <w:r>
        <w:rPr>
          <w:rFonts w:ascii="Calibri" w:hAnsi="Calibri"/>
          <w:sz w:val="18"/>
        </w:rPr>
        <w:t xml:space="preserve">Lors de la réception de propositions par courrier électronique (comme cela est requis pour le CFP), l’horodatage de réception est la date et l’heure auxquelles la soumission a été reçue dans la boîte de réception dédiée d’ONU Femmes. ONU Femmes ne sera pas responsable des retards causés par des problèmes de réseau, etc. Il est de la seule </w:t>
      </w:r>
      <w:r>
        <w:rPr>
          <w:rFonts w:ascii="Calibri" w:hAnsi="Calibri"/>
          <w:sz w:val="18"/>
        </w:rPr>
        <w:lastRenderedPageBreak/>
        <w:t>responsabilité des soumissionnaires de s’assurer que leur proposition est reçue par ONU Femmes dans la boîte de réception dédiée au plus tard à la date limite prescrite pour le CFP.</w:t>
      </w:r>
    </w:p>
    <w:p w14:paraId="69A9E6C4" w14:textId="68DB9555" w:rsidR="00A05D02" w:rsidRPr="00B8000E" w:rsidRDefault="000B480F" w:rsidP="00CE3345">
      <w:pPr>
        <w:pStyle w:val="Paragraphedeliste"/>
        <w:numPr>
          <w:ilvl w:val="1"/>
          <w:numId w:val="14"/>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rPr>
      </w:pPr>
      <w:r>
        <w:rPr>
          <w:rFonts w:ascii="Calibri" w:hAnsi="Calibri"/>
          <w:sz w:val="18"/>
        </w:rPr>
        <w:t>Le « Certificat d’admissibilité du soumissionnaire et de pouvoir de signer la proposition » contenu dans le formulaire de soumission de la proposition technique ci-dessous doit être exécuté par un représentant du soumissionnaire qui est dûment autorisé à exécuter les contrats et à engager le soumissionnaire. La signature sur le certificat indique que le soumissionnaire a lu le présent CFP, qu’il le comprend et qu’il accepte d’être lié par ses modalités. La proposition du soumissionnaire, avec toute modification et contre-proposition ultérieure, le cas échéant, fera partie intégrante de tout contrat qui en résultera.</w:t>
      </w:r>
    </w:p>
    <w:p w14:paraId="69B10326" w14:textId="2D255C84" w:rsidR="000B480F" w:rsidRPr="00B87A7D" w:rsidRDefault="000B480F" w:rsidP="00CE3345">
      <w:pPr>
        <w:pStyle w:val="Paragraphedeliste"/>
        <w:numPr>
          <w:ilvl w:val="1"/>
          <w:numId w:val="14"/>
        </w:numPr>
        <w:tabs>
          <w:tab w:val="left" w:pos="-1440"/>
          <w:tab w:val="left" w:pos="720"/>
          <w:tab w:val="left" w:pos="1980"/>
        </w:tabs>
        <w:suppressAutoHyphens/>
        <w:spacing w:after="0" w:line="240" w:lineRule="auto"/>
        <w:ind w:left="540" w:hanging="630"/>
        <w:jc w:val="both"/>
        <w:rPr>
          <w:rFonts w:ascii="Calibri" w:eastAsia="Calibri" w:hAnsi="Calibri" w:cs="Calibri"/>
          <w:spacing w:val="-3"/>
          <w:sz w:val="18"/>
          <w:szCs w:val="18"/>
        </w:rPr>
      </w:pPr>
      <w:r>
        <w:rPr>
          <w:rFonts w:ascii="Calibri" w:hAnsi="Calibri"/>
          <w:b/>
          <w:sz w:val="18"/>
        </w:rPr>
        <w:t>Propositions en retard :</w:t>
      </w:r>
      <w:r>
        <w:rPr>
          <w:rFonts w:ascii="Calibri" w:hAnsi="Calibri"/>
          <w:sz w:val="18"/>
        </w:rPr>
        <w:t xml:space="preserve"> Toute proposition reçue par ONU Femmes après la date limite de soumission des propositions prescrite dans le présent document sera rejetée.</w:t>
      </w:r>
    </w:p>
    <w:p w14:paraId="045F346D" w14:textId="77777777" w:rsidR="00A9511F" w:rsidRPr="001520EA" w:rsidRDefault="00A9511F" w:rsidP="00A9511F">
      <w:pPr>
        <w:pStyle w:val="Paragraphedeliste"/>
        <w:tabs>
          <w:tab w:val="left" w:pos="-1440"/>
          <w:tab w:val="left" w:pos="720"/>
          <w:tab w:val="left" w:pos="1980"/>
        </w:tabs>
        <w:suppressAutoHyphens/>
        <w:spacing w:after="0" w:line="240" w:lineRule="auto"/>
        <w:ind w:left="540"/>
        <w:jc w:val="both"/>
        <w:rPr>
          <w:rFonts w:ascii="Calibri" w:eastAsia="Calibri" w:hAnsi="Calibri" w:cs="Calibri"/>
          <w:spacing w:val="-3"/>
          <w:sz w:val="18"/>
          <w:szCs w:val="18"/>
        </w:rPr>
      </w:pPr>
    </w:p>
    <w:p w14:paraId="46D2C051" w14:textId="4D403C59"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rPr>
      </w:pPr>
      <w:r>
        <w:rPr>
          <w:rFonts w:ascii="Calibri" w:hAnsi="Calibri"/>
          <w:b/>
          <w:sz w:val="18"/>
        </w:rPr>
        <w:t>Clarification des propositions</w:t>
      </w:r>
    </w:p>
    <w:p w14:paraId="1E28B267" w14:textId="506B085C" w:rsidR="000B480F" w:rsidRPr="00B8000E" w:rsidRDefault="00A05D02" w:rsidP="00CE3345">
      <w:pPr>
        <w:keepNext/>
        <w:keepLines/>
        <w:spacing w:after="0" w:line="240" w:lineRule="auto"/>
        <w:ind w:left="540" w:hanging="540"/>
        <w:contextualSpacing/>
        <w:jc w:val="both"/>
        <w:outlineLvl w:val="0"/>
        <w:rPr>
          <w:rFonts w:ascii="Calibri" w:eastAsia="Times New Roman" w:hAnsi="Calibri" w:cs="Calibri"/>
          <w:spacing w:val="-2"/>
          <w:sz w:val="18"/>
          <w:szCs w:val="18"/>
        </w:rPr>
      </w:pPr>
      <w:r>
        <w:rPr>
          <w:rFonts w:ascii="Calibri" w:hAnsi="Calibri"/>
          <w:sz w:val="18"/>
        </w:rPr>
        <w:t>9.1</w:t>
      </w:r>
      <w:r>
        <w:rPr>
          <w:rFonts w:ascii="Calibri" w:hAnsi="Calibri"/>
          <w:sz w:val="18"/>
        </w:rPr>
        <w:tab/>
        <w:t>Pour faciliter l’examen, l’évaluation et la comparaison des propositions, ONU Femmes peut, à sa discrétion, demander au soumissionnaire des éclaircissements sur sa proposition. La demande d’éclaircissements et la réponse doivent être faites par écrit et aucune modification du prix ou de la substance de la proposition n’est demandée, offerte ou autorisée. ONU Femmes examinera les informations mineures, les erreurs, les erreurs d’écriture, les erreurs apparentes dans le prix et les documents manquants.</w:t>
      </w:r>
    </w:p>
    <w:p w14:paraId="1A50DE21" w14:textId="77777777" w:rsidR="000B480F" w:rsidRPr="001520EA" w:rsidRDefault="000B480F" w:rsidP="00CE3345">
      <w:pPr>
        <w:keepNext/>
        <w:keepLines/>
        <w:spacing w:after="0" w:line="240" w:lineRule="auto"/>
        <w:ind w:left="360"/>
        <w:contextualSpacing/>
        <w:jc w:val="both"/>
        <w:outlineLvl w:val="0"/>
        <w:rPr>
          <w:rFonts w:ascii="Calibri" w:eastAsia="Times New Roman" w:hAnsi="Calibri" w:cs="Calibri"/>
          <w:spacing w:val="-2"/>
          <w:sz w:val="18"/>
          <w:szCs w:val="18"/>
          <w:lang w:eastAsia="en-GB"/>
        </w:rPr>
      </w:pPr>
    </w:p>
    <w:p w14:paraId="2B66611F" w14:textId="6C42E2DF" w:rsidR="000B480F" w:rsidRPr="00B8000E" w:rsidRDefault="000B480F"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rPr>
      </w:pPr>
      <w:r>
        <w:rPr>
          <w:rFonts w:ascii="Calibri" w:hAnsi="Calibri"/>
          <w:b/>
          <w:sz w:val="18"/>
        </w:rPr>
        <w:t>Devises des propositions</w:t>
      </w:r>
    </w:p>
    <w:p w14:paraId="68586F55" w14:textId="793E017D" w:rsidR="0061656E" w:rsidRPr="00B8000E" w:rsidRDefault="00A05D02" w:rsidP="00CE3345">
      <w:pPr>
        <w:keepNext/>
        <w:keepLines/>
        <w:spacing w:after="0" w:line="240" w:lineRule="auto"/>
        <w:ind w:left="540" w:hanging="540"/>
        <w:contextualSpacing/>
        <w:jc w:val="both"/>
        <w:outlineLvl w:val="0"/>
        <w:rPr>
          <w:rFonts w:ascii="Calibri" w:eastAsia="Times New Roman" w:hAnsi="Calibri" w:cs="Calibri"/>
          <w:sz w:val="18"/>
          <w:szCs w:val="18"/>
        </w:rPr>
      </w:pPr>
      <w:r>
        <w:rPr>
          <w:rFonts w:ascii="Calibri" w:hAnsi="Calibri"/>
          <w:sz w:val="18"/>
        </w:rPr>
        <w:t>10.1</w:t>
      </w:r>
      <w:r>
        <w:rPr>
          <w:rFonts w:ascii="Calibri" w:hAnsi="Calibri"/>
          <w:sz w:val="18"/>
        </w:rPr>
        <w:tab/>
        <w:t xml:space="preserve">Tous les prix des devises sont indiqués en (monnaie principale) </w:t>
      </w:r>
      <w:r w:rsidRPr="003213CF">
        <w:rPr>
          <w:rFonts w:ascii="Calibri" w:hAnsi="Calibri"/>
          <w:b/>
          <w:bCs/>
          <w:sz w:val="18"/>
        </w:rPr>
        <w:t>_______</w:t>
      </w:r>
      <w:r w:rsidR="001B4D52" w:rsidRPr="003213CF">
        <w:rPr>
          <w:rFonts w:ascii="Calibri" w:hAnsi="Calibri"/>
          <w:b/>
          <w:bCs/>
          <w:sz w:val="18"/>
        </w:rPr>
        <w:t>$USD</w:t>
      </w:r>
      <w:r w:rsidRPr="003213CF">
        <w:rPr>
          <w:rFonts w:ascii="Calibri" w:hAnsi="Calibri"/>
          <w:b/>
          <w:bCs/>
          <w:sz w:val="18"/>
        </w:rPr>
        <w:t>_____.</w:t>
      </w:r>
    </w:p>
    <w:p w14:paraId="23B3EDB1" w14:textId="2518D6F0" w:rsidR="0061656E" w:rsidRPr="00B8000E" w:rsidRDefault="0061656E" w:rsidP="00CE3345">
      <w:pPr>
        <w:keepNext/>
        <w:keepLines/>
        <w:spacing w:after="0" w:line="240" w:lineRule="auto"/>
        <w:ind w:left="540" w:hanging="540"/>
        <w:contextualSpacing/>
        <w:jc w:val="both"/>
        <w:outlineLvl w:val="0"/>
        <w:rPr>
          <w:rFonts w:ascii="Calibri" w:eastAsia="Times New Roman" w:hAnsi="Calibri" w:cs="Calibri"/>
          <w:sz w:val="18"/>
          <w:szCs w:val="18"/>
        </w:rPr>
      </w:pPr>
      <w:r>
        <w:rPr>
          <w:rFonts w:ascii="Calibri" w:hAnsi="Calibri"/>
          <w:sz w:val="18"/>
        </w:rPr>
        <w:t>10.2</w:t>
      </w:r>
      <w:r>
        <w:rPr>
          <w:rFonts w:ascii="Calibri" w:hAnsi="Calibri"/>
          <w:sz w:val="18"/>
        </w:rPr>
        <w:tab/>
        <w:t xml:space="preserve">ONU Femmes se réserve le droit de rejeter toute proposition soumise dans une devise autre que la devise obligatoire pour la proposition indiquée ci-dessus. ONU Femmes peut accepter les propositions soumises dans une autre monnaie que celle indiquée ci-dessus si le soumissionnaire confirme, lors de la clarification des propositions, voir point (9) ci-dessus par écrit, qu’il acceptera un contrat émis dans la monnaie de la proposition obligatoire et qu’aux fins de la conversion, le taux de change opérationnel officiel des Nations Unies du jour de la date limite du CFP (comme indiqué dans la lettre du CFP) s’appliquent. </w:t>
      </w:r>
    </w:p>
    <w:p w14:paraId="1A5D3787" w14:textId="44FA8283" w:rsidR="000B480F" w:rsidRPr="00B8000E" w:rsidRDefault="0061656E" w:rsidP="00CE3345">
      <w:pPr>
        <w:keepNext/>
        <w:keepLines/>
        <w:spacing w:after="0" w:line="240" w:lineRule="auto"/>
        <w:ind w:left="540" w:hanging="540"/>
        <w:contextualSpacing/>
        <w:jc w:val="both"/>
        <w:outlineLvl w:val="0"/>
        <w:rPr>
          <w:rFonts w:ascii="Calibri" w:eastAsia="Times New Roman" w:hAnsi="Calibri" w:cs="Calibri"/>
          <w:sz w:val="18"/>
          <w:szCs w:val="18"/>
        </w:rPr>
      </w:pPr>
      <w:r>
        <w:rPr>
          <w:rFonts w:ascii="Calibri" w:hAnsi="Calibri"/>
          <w:sz w:val="18"/>
        </w:rPr>
        <w:t>10.3</w:t>
      </w:r>
      <w:r>
        <w:rPr>
          <w:rFonts w:ascii="Calibri" w:hAnsi="Calibri"/>
          <w:sz w:val="18"/>
        </w:rPr>
        <w:tab/>
        <w:t>Quelle que soit la devise indiquée dans les propositions reçues, le contrat sera toujours émis et les paiements ultérieurs seront effectués dans la devise obligatoire pour la proposition (comme indiqué ci-dessus).</w:t>
      </w:r>
    </w:p>
    <w:p w14:paraId="01D04DF3" w14:textId="1609AAD4" w:rsidR="000B480F" w:rsidRPr="001520EA" w:rsidRDefault="000B480F" w:rsidP="00CE3345">
      <w:pPr>
        <w:keepNext/>
        <w:keepLines/>
        <w:spacing w:after="0" w:line="240" w:lineRule="auto"/>
        <w:contextualSpacing/>
        <w:jc w:val="both"/>
        <w:outlineLvl w:val="0"/>
        <w:rPr>
          <w:rFonts w:ascii="Calibri" w:eastAsia="Calibri" w:hAnsi="Calibri" w:cs="Calibri"/>
          <w:spacing w:val="-3"/>
          <w:sz w:val="18"/>
          <w:szCs w:val="18"/>
          <w:lang w:eastAsia="en-GB"/>
        </w:rPr>
      </w:pPr>
    </w:p>
    <w:p w14:paraId="78CE4C79" w14:textId="596DC6D0" w:rsidR="001B6A59" w:rsidRPr="00B8000E" w:rsidRDefault="71DC6540" w:rsidP="00CE3345">
      <w:pPr>
        <w:keepNext/>
        <w:keepLines/>
        <w:numPr>
          <w:ilvl w:val="0"/>
          <w:numId w:val="1"/>
        </w:numPr>
        <w:spacing w:after="0" w:line="240" w:lineRule="auto"/>
        <w:ind w:left="540" w:hanging="540"/>
        <w:contextualSpacing/>
        <w:jc w:val="both"/>
        <w:outlineLvl w:val="0"/>
        <w:rPr>
          <w:rFonts w:ascii="Calibri" w:eastAsia="Times New Roman" w:hAnsi="Calibri" w:cs="Calibri"/>
          <w:b/>
          <w:bCs/>
          <w:sz w:val="18"/>
          <w:szCs w:val="18"/>
        </w:rPr>
      </w:pPr>
      <w:r>
        <w:rPr>
          <w:rFonts w:ascii="Calibri" w:hAnsi="Calibri"/>
          <w:b/>
          <w:sz w:val="18"/>
        </w:rPr>
        <w:t>Évaluation des propositions techniques et financières</w:t>
      </w:r>
    </w:p>
    <w:p w14:paraId="6D5EB6AC" w14:textId="2FDA44C7" w:rsidR="000B480F" w:rsidRPr="00B8000E" w:rsidRDefault="000B480F" w:rsidP="00CE3345">
      <w:pPr>
        <w:pStyle w:val="Paragraphedeliste"/>
        <w:numPr>
          <w:ilvl w:val="1"/>
          <w:numId w:val="15"/>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b/>
          <w:sz w:val="18"/>
        </w:rPr>
        <w:t>PHASE I – PROPOSITION TECHNIQUE</w:t>
      </w:r>
      <w:r>
        <w:rPr>
          <w:rFonts w:ascii="Calibri" w:hAnsi="Calibri"/>
          <w:sz w:val="18"/>
        </w:rPr>
        <w:t xml:space="preserve"> (</w:t>
      </w:r>
      <w:r>
        <w:rPr>
          <w:rFonts w:ascii="Calibri" w:hAnsi="Calibri"/>
          <w:b/>
          <w:sz w:val="18"/>
        </w:rPr>
        <w:t>70 points</w:t>
      </w:r>
      <w:r>
        <w:rPr>
          <w:rFonts w:ascii="Calibri" w:hAnsi="Calibri"/>
          <w:sz w:val="18"/>
        </w:rPr>
        <w:t>)</w:t>
      </w:r>
    </w:p>
    <w:p w14:paraId="1EEB2128" w14:textId="20B7B341" w:rsidR="00AA2B4D" w:rsidRPr="00B8000E" w:rsidRDefault="00AA2B4D" w:rsidP="00CE3345">
      <w:pPr>
        <w:spacing w:after="0" w:line="240" w:lineRule="auto"/>
        <w:ind w:left="540"/>
        <w:jc w:val="both"/>
        <w:rPr>
          <w:rFonts w:ascii="Calibri" w:hAnsi="Calibri" w:cs="Calibri"/>
          <w:sz w:val="18"/>
          <w:szCs w:val="18"/>
        </w:rPr>
      </w:pPr>
      <w:r>
        <w:rPr>
          <w:rFonts w:ascii="Calibri" w:hAnsi="Calibri"/>
          <w:sz w:val="18"/>
        </w:rPr>
        <w:t>Seuls les soumissionnaires répondant aux critères obligatoires/de préqualification passeront à l’évaluation technique dans laquelle un maximum possible de 70 points peut être déterminé. Les évaluateurs techniques qui sont membres d’un comité d’évaluation nommé par ONU Femmes effectueront l’évaluation technique en appliquant les critères d’évaluation et les notes de points énumérés ci-dessous. Afin de passer de la phase I du processus d’évaluation détaillée à la phase II (évaluation financière), une proposition doit avoir obtenu une note technique cumulative minimale de 50 points.</w:t>
      </w:r>
    </w:p>
    <w:p w14:paraId="06E0D180" w14:textId="77777777" w:rsidR="001B6A59" w:rsidRPr="001520EA" w:rsidRDefault="001B6A59" w:rsidP="00B8000E">
      <w:pPr>
        <w:spacing w:after="0" w:line="240" w:lineRule="auto"/>
        <w:ind w:left="1224"/>
        <w:jc w:val="both"/>
        <w:rPr>
          <w:rFonts w:ascii="Calibri" w:hAnsi="Calibri" w:cs="Calibri"/>
          <w:sz w:val="18"/>
          <w:szCs w:val="18"/>
          <w:lang w:eastAsia="en-GB"/>
        </w:rPr>
      </w:pPr>
    </w:p>
    <w:p w14:paraId="028797EF" w14:textId="77777777" w:rsidR="00725FCB" w:rsidRPr="00B8000E" w:rsidRDefault="00725FCB" w:rsidP="00725FCB">
      <w:pPr>
        <w:spacing w:after="0" w:line="240" w:lineRule="auto"/>
        <w:ind w:left="540"/>
        <w:rPr>
          <w:rFonts w:ascii="Calibri" w:eastAsia="Calibri" w:hAnsi="Calibri" w:cs="Calibri"/>
          <w:b/>
          <w:bCs/>
          <w:sz w:val="18"/>
          <w:szCs w:val="18"/>
        </w:rPr>
      </w:pPr>
      <w:r>
        <w:rPr>
          <w:rFonts w:ascii="Calibri" w:hAnsi="Calibri"/>
          <w:b/>
          <w:sz w:val="18"/>
        </w:rPr>
        <w:t>Tableau suggéré pour l’évaluation de la proposition technique</w:t>
      </w:r>
    </w:p>
    <w:p w14:paraId="40A12EA7" w14:textId="77777777" w:rsidR="00725FCB" w:rsidRPr="001520EA" w:rsidRDefault="00725FCB" w:rsidP="00B8000E">
      <w:pPr>
        <w:spacing w:after="0" w:line="240" w:lineRule="auto"/>
        <w:ind w:left="1224"/>
        <w:jc w:val="both"/>
        <w:rPr>
          <w:rFonts w:ascii="Calibri" w:hAnsi="Calibri" w:cs="Calibri"/>
          <w:sz w:val="18"/>
          <w:szCs w:val="18"/>
          <w:lang w:eastAsia="en-GB"/>
        </w:rPr>
      </w:pPr>
    </w:p>
    <w:tbl>
      <w:tblPr>
        <w:tblStyle w:val="Grilledutableau"/>
        <w:tblW w:w="8460" w:type="dxa"/>
        <w:tblInd w:w="535" w:type="dxa"/>
        <w:tblLook w:val="04A0" w:firstRow="1" w:lastRow="0" w:firstColumn="1" w:lastColumn="0" w:noHBand="0" w:noVBand="1"/>
      </w:tblPr>
      <w:tblGrid>
        <w:gridCol w:w="360"/>
        <w:gridCol w:w="7110"/>
        <w:gridCol w:w="990"/>
      </w:tblGrid>
      <w:tr w:rsidR="00706B78" w:rsidRPr="00B8000E" w14:paraId="62DEF2FC" w14:textId="77777777" w:rsidTr="00820D70">
        <w:trPr>
          <w:trHeight w:val="305"/>
        </w:trPr>
        <w:tc>
          <w:tcPr>
            <w:tcW w:w="360" w:type="dxa"/>
          </w:tcPr>
          <w:p w14:paraId="6A842687" w14:textId="5ABEB26C" w:rsidR="00706B78" w:rsidRPr="00B8000E" w:rsidRDefault="00706B78" w:rsidP="008F3427">
            <w:pPr>
              <w:jc w:val="both"/>
              <w:rPr>
                <w:rFonts w:cs="Calibri"/>
                <w:b/>
                <w:bCs/>
                <w:spacing w:val="-3"/>
                <w:sz w:val="18"/>
                <w:szCs w:val="18"/>
              </w:rPr>
            </w:pPr>
            <w:r>
              <w:rPr>
                <w:b/>
                <w:sz w:val="18"/>
              </w:rPr>
              <w:t>1</w:t>
            </w:r>
          </w:p>
        </w:tc>
        <w:tc>
          <w:tcPr>
            <w:tcW w:w="7110" w:type="dxa"/>
          </w:tcPr>
          <w:p w14:paraId="6AC6F59D" w14:textId="7D67DD1B" w:rsidR="00706B78" w:rsidRPr="00B8000E" w:rsidRDefault="00650C18" w:rsidP="008F3427">
            <w:pPr>
              <w:jc w:val="both"/>
              <w:rPr>
                <w:rFonts w:cs="Calibri"/>
                <w:spacing w:val="-3"/>
                <w:sz w:val="18"/>
                <w:szCs w:val="18"/>
              </w:rPr>
            </w:pPr>
            <w:r>
              <w:rPr>
                <w:sz w:val="18"/>
              </w:rPr>
              <w:t>La proposition est conforme aux exigences du CFP</w:t>
            </w:r>
          </w:p>
        </w:tc>
        <w:tc>
          <w:tcPr>
            <w:tcW w:w="990" w:type="dxa"/>
          </w:tcPr>
          <w:p w14:paraId="6DC96971" w14:textId="350D4FE4" w:rsidR="00706B78" w:rsidRPr="00B8000E" w:rsidRDefault="00706B78" w:rsidP="008F3427">
            <w:pPr>
              <w:jc w:val="both"/>
              <w:rPr>
                <w:rFonts w:cs="Calibri"/>
                <w:b/>
                <w:bCs/>
                <w:spacing w:val="-3"/>
                <w:sz w:val="18"/>
                <w:szCs w:val="18"/>
              </w:rPr>
            </w:pPr>
            <w:r>
              <w:rPr>
                <w:b/>
                <w:sz w:val="18"/>
              </w:rPr>
              <w:t>15 points</w:t>
            </w:r>
          </w:p>
        </w:tc>
      </w:tr>
      <w:tr w:rsidR="00706B78" w:rsidRPr="00B8000E" w14:paraId="5E90C722" w14:textId="77777777" w:rsidTr="00820D70">
        <w:trPr>
          <w:trHeight w:val="386"/>
        </w:trPr>
        <w:tc>
          <w:tcPr>
            <w:tcW w:w="360" w:type="dxa"/>
          </w:tcPr>
          <w:p w14:paraId="1E1C8CC8" w14:textId="0AE4CBD8" w:rsidR="00706B78" w:rsidRPr="00B8000E" w:rsidRDefault="004E6835" w:rsidP="008F3427">
            <w:pPr>
              <w:jc w:val="both"/>
              <w:rPr>
                <w:rFonts w:cs="Calibri"/>
                <w:b/>
                <w:bCs/>
                <w:spacing w:val="-3"/>
                <w:sz w:val="18"/>
                <w:szCs w:val="18"/>
              </w:rPr>
            </w:pPr>
            <w:r>
              <w:rPr>
                <w:b/>
                <w:sz w:val="18"/>
              </w:rPr>
              <w:t>2</w:t>
            </w:r>
          </w:p>
        </w:tc>
        <w:tc>
          <w:tcPr>
            <w:tcW w:w="7110" w:type="dxa"/>
          </w:tcPr>
          <w:p w14:paraId="4851A953" w14:textId="43541276" w:rsidR="00706B78" w:rsidRPr="00B8000E" w:rsidRDefault="00706B78" w:rsidP="008F3427">
            <w:pPr>
              <w:jc w:val="both"/>
              <w:rPr>
                <w:rFonts w:cs="Calibri"/>
                <w:spacing w:val="-3"/>
                <w:sz w:val="18"/>
                <w:szCs w:val="18"/>
              </w:rPr>
            </w:pPr>
            <w:r>
              <w:rPr>
                <w:sz w:val="18"/>
              </w:rPr>
              <w:t xml:space="preserve">Le mandat de l’organisation est pertinent pour le travail à entreprendre dans le cadre des termes de référence d’ONU Femmes </w:t>
            </w:r>
          </w:p>
        </w:tc>
        <w:tc>
          <w:tcPr>
            <w:tcW w:w="990" w:type="dxa"/>
          </w:tcPr>
          <w:p w14:paraId="7FD9B8BA" w14:textId="0BAC78A0" w:rsidR="00706B78" w:rsidRPr="00B8000E" w:rsidRDefault="004E6835" w:rsidP="008F3427">
            <w:pPr>
              <w:jc w:val="both"/>
              <w:rPr>
                <w:rFonts w:cs="Calibri"/>
                <w:b/>
                <w:bCs/>
                <w:spacing w:val="-3"/>
                <w:sz w:val="18"/>
                <w:szCs w:val="18"/>
              </w:rPr>
            </w:pPr>
            <w:r>
              <w:rPr>
                <w:b/>
                <w:sz w:val="18"/>
              </w:rPr>
              <w:t>20 points</w:t>
            </w:r>
          </w:p>
        </w:tc>
      </w:tr>
      <w:tr w:rsidR="00706B78" w:rsidRPr="00B8000E" w14:paraId="48FD37BB" w14:textId="77777777" w:rsidTr="00820D70">
        <w:trPr>
          <w:trHeight w:val="773"/>
        </w:trPr>
        <w:tc>
          <w:tcPr>
            <w:tcW w:w="360" w:type="dxa"/>
          </w:tcPr>
          <w:p w14:paraId="73343E16" w14:textId="54434770" w:rsidR="00706B78" w:rsidRPr="00B8000E" w:rsidRDefault="004E6835" w:rsidP="008F3427">
            <w:pPr>
              <w:jc w:val="both"/>
              <w:rPr>
                <w:rFonts w:cs="Calibri"/>
                <w:b/>
                <w:bCs/>
                <w:spacing w:val="-3"/>
                <w:sz w:val="18"/>
                <w:szCs w:val="18"/>
              </w:rPr>
            </w:pPr>
            <w:r>
              <w:rPr>
                <w:b/>
                <w:sz w:val="18"/>
              </w:rPr>
              <w:t>3</w:t>
            </w:r>
          </w:p>
        </w:tc>
        <w:tc>
          <w:tcPr>
            <w:tcW w:w="7110" w:type="dxa"/>
          </w:tcPr>
          <w:p w14:paraId="363ED0EC" w14:textId="4F61366D" w:rsidR="00706B78" w:rsidRPr="00B8000E" w:rsidRDefault="004E6835" w:rsidP="008F3427">
            <w:pPr>
              <w:jc w:val="both"/>
              <w:rPr>
                <w:rFonts w:cs="Calibri"/>
                <w:spacing w:val="-3"/>
                <w:sz w:val="18"/>
                <w:szCs w:val="18"/>
              </w:rPr>
            </w:pPr>
            <w:r>
              <w:rPr>
                <w:sz w:val="18"/>
              </w:rPr>
              <w:t xml:space="preserve">La proposition démontre une bonne compréhension des exigences des termes de référence d’ONU Femmes et indique que l’organisation a la capacité préalable d’entreprendre le travail avec succès. </w:t>
            </w:r>
          </w:p>
        </w:tc>
        <w:tc>
          <w:tcPr>
            <w:tcW w:w="990" w:type="dxa"/>
          </w:tcPr>
          <w:p w14:paraId="22E1BC30" w14:textId="7104F94C" w:rsidR="00706B78" w:rsidRPr="00B8000E" w:rsidRDefault="004E6835" w:rsidP="008F3427">
            <w:pPr>
              <w:jc w:val="both"/>
              <w:rPr>
                <w:rFonts w:cs="Calibri"/>
                <w:b/>
                <w:bCs/>
                <w:spacing w:val="-3"/>
                <w:sz w:val="18"/>
                <w:szCs w:val="18"/>
              </w:rPr>
            </w:pPr>
            <w:r>
              <w:rPr>
                <w:b/>
                <w:sz w:val="18"/>
              </w:rPr>
              <w:t>35 points</w:t>
            </w:r>
          </w:p>
        </w:tc>
      </w:tr>
      <w:tr w:rsidR="00706B78" w:rsidRPr="00B8000E" w14:paraId="7323F250" w14:textId="77777777" w:rsidTr="00820D70">
        <w:trPr>
          <w:trHeight w:val="199"/>
        </w:trPr>
        <w:tc>
          <w:tcPr>
            <w:tcW w:w="360" w:type="dxa"/>
          </w:tcPr>
          <w:p w14:paraId="354FE6E9" w14:textId="77777777" w:rsidR="00706B78" w:rsidRPr="00B8000E" w:rsidRDefault="00706B78" w:rsidP="008F3427">
            <w:pPr>
              <w:jc w:val="both"/>
              <w:rPr>
                <w:rFonts w:cs="Calibri"/>
                <w:spacing w:val="-3"/>
                <w:sz w:val="18"/>
                <w:szCs w:val="18"/>
              </w:rPr>
            </w:pPr>
          </w:p>
        </w:tc>
        <w:tc>
          <w:tcPr>
            <w:tcW w:w="7110" w:type="dxa"/>
          </w:tcPr>
          <w:p w14:paraId="555A5AA6" w14:textId="0C108C1A" w:rsidR="00706B78" w:rsidRPr="00B8000E" w:rsidRDefault="004E6835" w:rsidP="008F3427">
            <w:pPr>
              <w:rPr>
                <w:rFonts w:cs="Calibri"/>
                <w:spacing w:val="-3"/>
                <w:sz w:val="18"/>
                <w:szCs w:val="18"/>
              </w:rPr>
            </w:pPr>
            <w:r>
              <w:rPr>
                <w:sz w:val="18"/>
                <w:highlight w:val="lightGray"/>
              </w:rPr>
              <w:t>TOTAL</w:t>
            </w:r>
          </w:p>
        </w:tc>
        <w:tc>
          <w:tcPr>
            <w:tcW w:w="990" w:type="dxa"/>
          </w:tcPr>
          <w:p w14:paraId="065482A0" w14:textId="2082C81A" w:rsidR="00706B78" w:rsidRPr="00B8000E" w:rsidRDefault="004E6835" w:rsidP="008F3427">
            <w:pPr>
              <w:jc w:val="both"/>
              <w:rPr>
                <w:rFonts w:cs="Calibri"/>
                <w:b/>
                <w:bCs/>
                <w:spacing w:val="-3"/>
                <w:sz w:val="18"/>
                <w:szCs w:val="18"/>
              </w:rPr>
            </w:pPr>
            <w:r>
              <w:rPr>
                <w:b/>
                <w:sz w:val="18"/>
              </w:rPr>
              <w:t>70 points</w:t>
            </w:r>
          </w:p>
        </w:tc>
      </w:tr>
    </w:tbl>
    <w:p w14:paraId="24668EA4" w14:textId="77777777" w:rsidR="00444DDD" w:rsidRPr="00B8000E" w:rsidRDefault="00444DDD" w:rsidP="00B8000E">
      <w:pPr>
        <w:spacing w:after="0" w:line="240" w:lineRule="auto"/>
        <w:rPr>
          <w:rFonts w:ascii="Calibri" w:eastAsia="Calibri" w:hAnsi="Calibri" w:cs="Calibri"/>
          <w:b/>
          <w:bCs/>
          <w:sz w:val="18"/>
          <w:szCs w:val="18"/>
          <w:lang w:val="en-CA"/>
        </w:rPr>
      </w:pPr>
    </w:p>
    <w:p w14:paraId="16ACFBE9" w14:textId="5E512A2D" w:rsidR="00F06E85" w:rsidRPr="00B8000E" w:rsidRDefault="000B480F" w:rsidP="00B32EDC">
      <w:pPr>
        <w:pStyle w:val="Paragraphedeliste"/>
        <w:numPr>
          <w:ilvl w:val="1"/>
          <w:numId w:val="11"/>
        </w:numPr>
        <w:tabs>
          <w:tab w:val="left" w:pos="-1440"/>
        </w:tabs>
        <w:suppressAutoHyphens/>
        <w:spacing w:after="0" w:line="240" w:lineRule="auto"/>
        <w:ind w:left="540" w:hanging="540"/>
        <w:jc w:val="both"/>
        <w:rPr>
          <w:rFonts w:ascii="Calibri" w:eastAsia="Calibri" w:hAnsi="Calibri" w:cs="Calibri"/>
          <w:sz w:val="18"/>
          <w:szCs w:val="18"/>
        </w:rPr>
      </w:pPr>
      <w:r>
        <w:rPr>
          <w:rFonts w:ascii="Calibri" w:hAnsi="Calibri"/>
          <w:b/>
          <w:sz w:val="18"/>
        </w:rPr>
        <w:t>PHASE II - PROPOSITION FINANCIÈRE</w:t>
      </w:r>
      <w:r>
        <w:rPr>
          <w:rFonts w:ascii="Calibri" w:hAnsi="Calibri"/>
          <w:sz w:val="18"/>
        </w:rPr>
        <w:t xml:space="preserve"> (</w:t>
      </w:r>
      <w:r>
        <w:rPr>
          <w:rFonts w:ascii="Calibri" w:hAnsi="Calibri"/>
          <w:b/>
          <w:sz w:val="18"/>
        </w:rPr>
        <w:t>30 points</w:t>
      </w:r>
      <w:r>
        <w:rPr>
          <w:rFonts w:ascii="Calibri" w:hAnsi="Calibri"/>
          <w:sz w:val="18"/>
        </w:rPr>
        <w:t xml:space="preserve">) </w:t>
      </w:r>
    </w:p>
    <w:p w14:paraId="5BB808C9" w14:textId="323DC4D0" w:rsidR="0081546C" w:rsidRPr="00B8000E" w:rsidRDefault="0081546C" w:rsidP="00B32EDC">
      <w:p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ab/>
        <w:t>Les propositions financières seront évaluées une fois l’évaluation technique terminée. Le soumissionnaire ayant le coût évalué le plus bas se verra attribuer 30 points. Les autres propositions financières recevront des points au prorata en fonction de la relation entre les prix des soumissionnaires et ceux du coût évalué le plus bas.</w:t>
      </w:r>
    </w:p>
    <w:p w14:paraId="09356AD9" w14:textId="281FA9F2" w:rsidR="0081546C" w:rsidRPr="00B8000E" w:rsidRDefault="000B480F" w:rsidP="00B32EDC">
      <w:p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br/>
        <w:t>Formule pour calculer les points : Points = (A/B) Points financiers</w:t>
      </w:r>
    </w:p>
    <w:p w14:paraId="30DD63C0" w14:textId="27230494" w:rsidR="009377CB" w:rsidRPr="00B8000E" w:rsidRDefault="000B480F" w:rsidP="00B32EDC">
      <w:pPr>
        <w:tabs>
          <w:tab w:val="left" w:pos="-1440"/>
        </w:tabs>
        <w:suppressAutoHyphens/>
        <w:spacing w:after="0" w:line="240" w:lineRule="auto"/>
        <w:ind w:left="540" w:hanging="540"/>
        <w:jc w:val="both"/>
        <w:rPr>
          <w:rFonts w:ascii="Calibri" w:eastAsia="Calibri" w:hAnsi="Calibri" w:cs="Calibri"/>
          <w:sz w:val="18"/>
          <w:szCs w:val="18"/>
        </w:rPr>
      </w:pPr>
      <w:r>
        <w:rPr>
          <w:rFonts w:ascii="Calibri" w:hAnsi="Calibri"/>
          <w:sz w:val="18"/>
        </w:rPr>
        <w:br/>
        <w:t>Exemple : Le prix du soumissionnaire A est le plus bas à 10,00 $. Le soumissionnaire A reçoit 30 points. Le prix du soumissionnaire B est de 20,00 $. Le soumissionnaire B reçoit (10,00 $/20,00 $) x 30 points = 15points.</w:t>
      </w:r>
    </w:p>
    <w:p w14:paraId="27B1A76D" w14:textId="0376AC66" w:rsidR="000B480F" w:rsidRPr="00B8000E" w:rsidRDefault="000B480F" w:rsidP="00B32EDC">
      <w:pPr>
        <w:tabs>
          <w:tab w:val="left" w:pos="-1440"/>
        </w:tabs>
        <w:suppressAutoHyphens/>
        <w:spacing w:after="0" w:line="240" w:lineRule="auto"/>
        <w:jc w:val="both"/>
        <w:rPr>
          <w:rFonts w:ascii="Calibri" w:eastAsia="Calibri" w:hAnsi="Calibri" w:cs="Calibri"/>
          <w:bCs/>
          <w:color w:val="002060"/>
          <w:spacing w:val="-3"/>
          <w:sz w:val="18"/>
          <w:szCs w:val="18"/>
          <w:lang w:val="en-GB" w:eastAsia="en-GB"/>
        </w:rPr>
      </w:pPr>
    </w:p>
    <w:p w14:paraId="472E89B5" w14:textId="61C770FE" w:rsidR="00497253" w:rsidRPr="004E1211" w:rsidRDefault="000B480F" w:rsidP="00B32EDC">
      <w:pPr>
        <w:numPr>
          <w:ilvl w:val="0"/>
          <w:numId w:val="1"/>
        </w:numPr>
        <w:tabs>
          <w:tab w:val="left" w:pos="-1440"/>
        </w:tabs>
        <w:suppressAutoHyphens/>
        <w:spacing w:after="0" w:line="240" w:lineRule="auto"/>
        <w:ind w:left="540" w:hanging="540"/>
        <w:contextualSpacing/>
        <w:jc w:val="both"/>
        <w:rPr>
          <w:rFonts w:ascii="Calibri" w:eastAsia="Calibri" w:hAnsi="Calibri" w:cs="Calibri"/>
          <w:b/>
          <w:spacing w:val="-3"/>
          <w:sz w:val="18"/>
          <w:szCs w:val="18"/>
        </w:rPr>
      </w:pPr>
      <w:r>
        <w:rPr>
          <w:rFonts w:ascii="Calibri" w:hAnsi="Calibri"/>
          <w:b/>
          <w:sz w:val="18"/>
        </w:rPr>
        <w:t>Préparation des propositions</w:t>
      </w:r>
    </w:p>
    <w:p w14:paraId="4E5A1B14" w14:textId="3B46B670" w:rsidR="003F5410" w:rsidRPr="00B8000E" w:rsidRDefault="004878E1"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lastRenderedPageBreak/>
        <w:t>Les soumissionnaires doivent examiner tous les termes et instructions inclus dans les documents du CFP. Le défaut de fournir tous les renseignements demandés sera aux risques et périls du soumissionnaire et pourrait entraîner le rejet de la proposition du soumissionnaire.</w:t>
      </w:r>
    </w:p>
    <w:p w14:paraId="31B16236" w14:textId="22D1AB53" w:rsidR="003F5410" w:rsidRPr="00B8000E" w:rsidRDefault="00204F3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La proposition du soumissionnaire doit être organisée de manière à suivre le format de ce CFP. Chaque soumissionnaire doit répondre à chaque demande ou exigence énoncée et indiquer qu’il comprend et confirme l’acceptation des exigences énoncées par ONU Femmes. Le soumissionnaire doit indiquer toute hypothèse de fond formulée lors de la préparation de sa proposition. Le report d’une réponse à une question ou à un problème à l’étape de la négociation du contrat n’est pas acceptable. Tout point qui n’est pas spécifiquement abordé dans la proposition du soumissionnaire sera réputé accepté par le soumissionnaire. Les termes « soumissionnaire » et « entrepreneur » désignent les organisations qui soumettent une proposition en vertu du présent CFP.</w:t>
      </w:r>
    </w:p>
    <w:p w14:paraId="3F054FFD" w14:textId="6B5A876C" w:rsidR="003F5410" w:rsidRPr="00B8000E" w:rsidRDefault="000B480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Lorsqu’on présente une exigence au soumissionnaire ou qu’on lui demande d’utiliser une approche précise, il doit non seulement déclarer son acceptation, mais aussi décrire, le cas échéant, comment il a l’intention de s’y conformer. Le défaut de fournir une réponse à un article sera considéré comme une acceptation de l’article. Lorsqu’une réponse descriptive est demandée, le défaut d’en fournir une sera considéré comme une absence de réponse. </w:t>
      </w:r>
    </w:p>
    <w:p w14:paraId="47FA651B" w14:textId="11D70D77" w:rsidR="003F5410" w:rsidRPr="00B8000E" w:rsidRDefault="000B480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Les termes de référence du présent document donnent un aperçu général de l’opération en cours. Si le soumissionnaire souhaite proposer des solutions de rechange ou des équivalents, il doit démontrer que tout changement proposé est équivalent ou supérieur aux exigences établies par ONU Femmes. L’acceptation de ces changements est à la seule discrétion d’ONU Femmes.</w:t>
      </w:r>
    </w:p>
    <w:p w14:paraId="7D71B0F1" w14:textId="2E5D6EEC" w:rsidR="003F5410" w:rsidRPr="00B8000E" w:rsidRDefault="000B480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Les propositions doivent offrir des services pour l’ensemble des besoins, sauf autorisation contraire dans le document du CFP. Les propositions n’offrant qu’une partie des services/biens seront rejetées, sauf autorisation contraire dans le document du CFP. </w:t>
      </w:r>
    </w:p>
    <w:p w14:paraId="1D4EDEF2" w14:textId="4725AAAE" w:rsidR="003F5410" w:rsidRPr="00B8000E" w:rsidRDefault="0094771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Les </w:t>
      </w:r>
      <w:r>
        <w:rPr>
          <w:rFonts w:ascii="Calibri" w:hAnsi="Calibri"/>
          <w:color w:val="000000" w:themeColor="text1"/>
          <w:sz w:val="18"/>
        </w:rPr>
        <w:t>soumissionnaires</w:t>
      </w:r>
      <w:r>
        <w:rPr>
          <w:rFonts w:ascii="Calibri" w:hAnsi="Calibri"/>
          <w:sz w:val="18"/>
        </w:rPr>
        <w:t xml:space="preserve"> peuvent utiliser les services de sous-traitants ou de sous-partenaires pour exécuter partiellement les travaux, sauf si le soumissionnaire fournit des travaux d’octroi de subventions. La proposition technique du soumissionnaire indique clairement si le soumissionnaire a l’intention de faire appel à des sous-traitants ou à des sous-partenaires et à leurs noms. S’il n’est pas possible d’inclure les noms des sous-partenaires et des sous-traitants dans la proposition, les noms doivent être soumis à ONU Femmes dès que possible. </w:t>
      </w:r>
    </w:p>
    <w:p w14:paraId="2FCF663F" w14:textId="0B11A876" w:rsidR="000B480F" w:rsidRPr="00B8000E" w:rsidRDefault="00124825"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La proposition du soumissionnaire indique ce qui suit et comprend toutes les annexes suivantes :</w:t>
      </w:r>
      <w:r>
        <w:rPr>
          <w:rFonts w:ascii="Calibri" w:hAnsi="Calibri"/>
          <w:sz w:val="18"/>
        </w:rPr>
        <w:tab/>
      </w:r>
    </w:p>
    <w:p w14:paraId="42925A99" w14:textId="77777777" w:rsidR="000B480F" w:rsidRPr="001520EA" w:rsidRDefault="000B480F" w:rsidP="00B32EDC">
      <w:pPr>
        <w:tabs>
          <w:tab w:val="left" w:pos="-1440"/>
        </w:tabs>
        <w:suppressAutoHyphens/>
        <w:spacing w:after="0" w:line="240" w:lineRule="auto"/>
        <w:ind w:left="574"/>
        <w:jc w:val="both"/>
        <w:rPr>
          <w:rFonts w:ascii="Calibri" w:eastAsia="Calibri" w:hAnsi="Calibri" w:cs="Calibri"/>
          <w:spacing w:val="-3"/>
          <w:sz w:val="18"/>
          <w:szCs w:val="18"/>
          <w:lang w:eastAsia="en-GB"/>
        </w:rPr>
      </w:pPr>
    </w:p>
    <w:p w14:paraId="03AA8603" w14:textId="68C2E3CF" w:rsidR="000B480F" w:rsidRPr="00B8000E" w:rsidRDefault="000B480F" w:rsidP="00B32EDC">
      <w:pPr>
        <w:tabs>
          <w:tab w:val="left" w:pos="-720"/>
        </w:tabs>
        <w:suppressAutoHyphens/>
        <w:spacing w:after="0" w:line="240" w:lineRule="auto"/>
        <w:ind w:left="540"/>
        <w:jc w:val="both"/>
        <w:rPr>
          <w:rFonts w:ascii="Calibri" w:eastAsia="Calibri" w:hAnsi="Calibri" w:cs="Calibri"/>
          <w:spacing w:val="-2"/>
          <w:sz w:val="18"/>
          <w:szCs w:val="18"/>
        </w:rPr>
      </w:pPr>
      <w:r>
        <w:rPr>
          <w:rFonts w:ascii="Calibri" w:hAnsi="Calibri"/>
          <w:b/>
          <w:sz w:val="18"/>
        </w:rPr>
        <w:t>Soumission du CFP</w:t>
      </w:r>
      <w:r>
        <w:rPr>
          <w:rFonts w:ascii="Calibri" w:hAnsi="Calibri"/>
          <w:sz w:val="18"/>
        </w:rPr>
        <w:t xml:space="preserve"> (</w:t>
      </w:r>
      <w:r w:rsidR="008E2FEA">
        <w:rPr>
          <w:rFonts w:ascii="Calibri" w:hAnsi="Calibri"/>
          <w:b/>
          <w:sz w:val="18"/>
        </w:rPr>
        <w:t>2</w:t>
      </w:r>
      <w:r w:rsidR="003213CF">
        <w:rPr>
          <w:rFonts w:ascii="Calibri" w:hAnsi="Calibri"/>
          <w:b/>
          <w:sz w:val="18"/>
        </w:rPr>
        <w:t>5</w:t>
      </w:r>
      <w:r w:rsidR="001B4D52" w:rsidRPr="001B4D52">
        <w:rPr>
          <w:rFonts w:ascii="Calibri" w:hAnsi="Calibri"/>
          <w:b/>
          <w:sz w:val="18"/>
        </w:rPr>
        <w:t xml:space="preserve"> novembre</w:t>
      </w:r>
      <w:r w:rsidR="003213CF">
        <w:rPr>
          <w:rFonts w:ascii="Calibri" w:hAnsi="Calibri"/>
          <w:b/>
          <w:sz w:val="18"/>
        </w:rPr>
        <w:t> </w:t>
      </w:r>
      <w:r w:rsidR="001B4D52" w:rsidRPr="001B4D52">
        <w:rPr>
          <w:rFonts w:ascii="Calibri" w:hAnsi="Calibri"/>
          <w:b/>
          <w:sz w:val="18"/>
        </w:rPr>
        <w:t>2024</w:t>
      </w:r>
      <w:r>
        <w:rPr>
          <w:rFonts w:ascii="Calibri" w:hAnsi="Calibri"/>
          <w:sz w:val="18"/>
        </w:rPr>
        <w:t>) :</w:t>
      </w:r>
    </w:p>
    <w:p w14:paraId="2603E8C0" w14:textId="77777777" w:rsidR="003F5410" w:rsidRPr="001520EA" w:rsidRDefault="003F5410" w:rsidP="00B32EDC">
      <w:pPr>
        <w:tabs>
          <w:tab w:val="left" w:pos="-720"/>
        </w:tabs>
        <w:suppressAutoHyphens/>
        <w:spacing w:after="0" w:line="240" w:lineRule="auto"/>
        <w:ind w:left="540"/>
        <w:jc w:val="both"/>
        <w:rPr>
          <w:rFonts w:ascii="Calibri" w:eastAsia="Calibri" w:hAnsi="Calibri" w:cs="Calibri"/>
          <w:spacing w:val="-2"/>
          <w:sz w:val="18"/>
          <w:szCs w:val="18"/>
        </w:rPr>
      </w:pPr>
    </w:p>
    <w:p w14:paraId="3FE3E02E" w14:textId="11389981" w:rsidR="000B480F" w:rsidRPr="00B8000E" w:rsidRDefault="000B480F" w:rsidP="00B32EDC">
      <w:pPr>
        <w:tabs>
          <w:tab w:val="left" w:pos="-720"/>
        </w:tabs>
        <w:suppressAutoHyphens/>
        <w:spacing w:after="0" w:line="240" w:lineRule="auto"/>
        <w:ind w:left="540"/>
        <w:jc w:val="both"/>
        <w:rPr>
          <w:rFonts w:ascii="Calibri" w:eastAsia="Times New Roman" w:hAnsi="Calibri" w:cs="Calibri"/>
          <w:spacing w:val="-2"/>
          <w:sz w:val="18"/>
          <w:szCs w:val="18"/>
        </w:rPr>
      </w:pPr>
      <w:r>
        <w:rPr>
          <w:rFonts w:ascii="Calibri" w:hAnsi="Calibri"/>
          <w:sz w:val="18"/>
        </w:rPr>
        <w:t xml:space="preserve">Au minimum, les soumissionnaires doivent remplir et retourner les documents énumérés ci-dessous (annexes au présent CFP) </w:t>
      </w:r>
      <w:r>
        <w:rPr>
          <w:rFonts w:ascii="Calibri" w:hAnsi="Calibri"/>
          <w:b/>
          <w:sz w:val="18"/>
        </w:rPr>
        <w:t>en tant que partie intégrante de leur proposition</w:t>
      </w:r>
      <w:r>
        <w:rPr>
          <w:rFonts w:ascii="Calibri" w:hAnsi="Calibri"/>
          <w:sz w:val="18"/>
        </w:rPr>
        <w:t>. Les soumissionnaires peuvent ajouter des documents supplémentaires à leurs propositions s’ils le jugent approprié.</w:t>
      </w:r>
    </w:p>
    <w:p w14:paraId="241C1C4E" w14:textId="77777777" w:rsidR="000B480F" w:rsidRPr="001520EA" w:rsidRDefault="000B480F" w:rsidP="00B32EDC">
      <w:pPr>
        <w:tabs>
          <w:tab w:val="left" w:pos="-720"/>
        </w:tabs>
        <w:suppressAutoHyphens/>
        <w:spacing w:after="0" w:line="240" w:lineRule="auto"/>
        <w:ind w:left="720"/>
        <w:jc w:val="both"/>
        <w:rPr>
          <w:rFonts w:ascii="Calibri" w:eastAsia="Times New Roman" w:hAnsi="Calibri" w:cs="Calibri"/>
          <w:spacing w:val="-2"/>
          <w:sz w:val="18"/>
          <w:szCs w:val="18"/>
          <w:lang w:eastAsia="en-GB"/>
        </w:rPr>
      </w:pPr>
    </w:p>
    <w:p w14:paraId="65769CC6" w14:textId="35AE2462" w:rsidR="000B480F" w:rsidRPr="00B8000E" w:rsidRDefault="003F5410" w:rsidP="00B32EDC">
      <w:pPr>
        <w:tabs>
          <w:tab w:val="left" w:pos="-720"/>
        </w:tabs>
        <w:suppressAutoHyphens/>
        <w:spacing w:after="0" w:line="240" w:lineRule="auto"/>
        <w:ind w:left="540" w:hanging="540"/>
        <w:jc w:val="both"/>
        <w:rPr>
          <w:rFonts w:ascii="Calibri" w:eastAsia="Times New Roman" w:hAnsi="Calibri" w:cs="Calibri"/>
          <w:spacing w:val="-2"/>
          <w:sz w:val="18"/>
          <w:szCs w:val="18"/>
        </w:rPr>
      </w:pPr>
      <w:r>
        <w:rPr>
          <w:rFonts w:ascii="Calibri" w:hAnsi="Calibri"/>
          <w:sz w:val="18"/>
        </w:rPr>
        <w:tab/>
        <w:t>Le défaut de remplir et de retourner les documents énumérés ci-dessous dans le cadre de la proposition peut entraîner le rejet de la proposition.</w:t>
      </w:r>
    </w:p>
    <w:p w14:paraId="69DD9645" w14:textId="77777777" w:rsidR="000B480F" w:rsidRPr="001520EA" w:rsidRDefault="000B480F" w:rsidP="00B32EDC">
      <w:pPr>
        <w:tabs>
          <w:tab w:val="left" w:pos="-720"/>
        </w:tabs>
        <w:suppressAutoHyphens/>
        <w:spacing w:after="0" w:line="240" w:lineRule="auto"/>
        <w:jc w:val="both"/>
        <w:rPr>
          <w:rFonts w:ascii="Calibri" w:eastAsia="Calibri" w:hAnsi="Calibri" w:cs="Calibri"/>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6683"/>
      </w:tblGrid>
      <w:tr w:rsidR="000B480F" w:rsidRPr="00B8000E" w14:paraId="0D55EE48" w14:textId="77777777" w:rsidTr="00445DDD">
        <w:trPr>
          <w:trHeight w:val="20"/>
        </w:trPr>
        <w:tc>
          <w:tcPr>
            <w:tcW w:w="1638" w:type="dxa"/>
          </w:tcPr>
          <w:p w14:paraId="74DABDBD"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rPr>
            </w:pPr>
            <w:r>
              <w:rPr>
                <w:rFonts w:ascii="Calibri" w:hAnsi="Calibri"/>
                <w:sz w:val="18"/>
              </w:rPr>
              <w:t>Partie de la proposition</w:t>
            </w:r>
          </w:p>
        </w:tc>
        <w:tc>
          <w:tcPr>
            <w:tcW w:w="6907" w:type="dxa"/>
          </w:tcPr>
          <w:p w14:paraId="5A370F61" w14:textId="09944852" w:rsidR="000B480F" w:rsidRPr="00B8000E" w:rsidRDefault="00CA611A" w:rsidP="00B32EDC">
            <w:pPr>
              <w:widowControl w:val="0"/>
              <w:suppressAutoHyphens/>
              <w:spacing w:after="0" w:line="240" w:lineRule="auto"/>
              <w:jc w:val="both"/>
              <w:rPr>
                <w:rFonts w:ascii="Calibri" w:eastAsia="Calibri" w:hAnsi="Calibri" w:cs="Calibri"/>
                <w:sz w:val="18"/>
                <w:szCs w:val="18"/>
                <w:highlight w:val="yellow"/>
              </w:rPr>
            </w:pPr>
            <w:r>
              <w:rPr>
                <w:rFonts w:ascii="Calibri" w:hAnsi="Calibri"/>
                <w:b/>
                <w:sz w:val="18"/>
              </w:rPr>
              <w:t>Annexe A-1</w:t>
            </w:r>
            <w:r>
              <w:rPr>
                <w:rFonts w:ascii="Calibri" w:hAnsi="Calibri"/>
                <w:sz w:val="18"/>
              </w:rPr>
              <w:t xml:space="preserve"> Exigences obligatoires/critères de préqualification et aspects contractuels</w:t>
            </w:r>
          </w:p>
        </w:tc>
      </w:tr>
      <w:tr w:rsidR="000B480F" w:rsidRPr="00B8000E" w14:paraId="2DAB202C" w14:textId="77777777" w:rsidTr="00445DDD">
        <w:trPr>
          <w:trHeight w:val="20"/>
        </w:trPr>
        <w:tc>
          <w:tcPr>
            <w:tcW w:w="1638" w:type="dxa"/>
          </w:tcPr>
          <w:p w14:paraId="34A3052B"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rPr>
            </w:pPr>
            <w:r>
              <w:rPr>
                <w:rFonts w:ascii="Calibri" w:hAnsi="Calibri"/>
                <w:sz w:val="18"/>
              </w:rPr>
              <w:t>Partie de la proposition</w:t>
            </w:r>
          </w:p>
        </w:tc>
        <w:tc>
          <w:tcPr>
            <w:tcW w:w="6907" w:type="dxa"/>
          </w:tcPr>
          <w:p w14:paraId="676B0D81" w14:textId="1C9AB00C" w:rsidR="00114ACE"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rPr>
            </w:pPr>
            <w:r>
              <w:rPr>
                <w:rFonts w:ascii="Calibri" w:hAnsi="Calibri"/>
                <w:b/>
                <w:sz w:val="18"/>
              </w:rPr>
              <w:t>Annexe A-2</w:t>
            </w:r>
            <w:r>
              <w:rPr>
                <w:rFonts w:ascii="Calibri" w:hAnsi="Calibri"/>
                <w:sz w:val="18"/>
              </w:rPr>
              <w:t xml:space="preserve"> Formulaire de soumission de proposition technique</w:t>
            </w:r>
          </w:p>
          <w:p w14:paraId="15F9DD4A" w14:textId="54B8316E" w:rsidR="000B480F" w:rsidRPr="00B8000E" w:rsidRDefault="00CC60BC" w:rsidP="00B32EDC">
            <w:pPr>
              <w:tabs>
                <w:tab w:val="left" w:pos="-720"/>
                <w:tab w:val="left" w:pos="1440"/>
              </w:tabs>
              <w:suppressAutoHyphens/>
              <w:spacing w:after="0" w:line="240" w:lineRule="auto"/>
              <w:jc w:val="both"/>
              <w:rPr>
                <w:rFonts w:ascii="Calibri" w:hAnsi="Calibri" w:cs="Calibri"/>
                <w:spacing w:val="-2"/>
                <w:sz w:val="18"/>
                <w:szCs w:val="18"/>
              </w:rPr>
            </w:pPr>
            <w:r>
              <w:rPr>
                <w:rFonts w:ascii="Calibri" w:hAnsi="Calibri"/>
                <w:b/>
                <w:sz w:val="18"/>
              </w:rPr>
              <w:t>Celui-ci doit être envoyé dans un courriel séparé – marqué avec une ligne d’objet claire faisant référence au numéro du CFP !</w:t>
            </w:r>
          </w:p>
        </w:tc>
      </w:tr>
      <w:tr w:rsidR="000B480F" w:rsidRPr="00B8000E" w14:paraId="27CB222E" w14:textId="77777777" w:rsidTr="00445DDD">
        <w:trPr>
          <w:trHeight w:val="20"/>
        </w:trPr>
        <w:tc>
          <w:tcPr>
            <w:tcW w:w="1638" w:type="dxa"/>
          </w:tcPr>
          <w:p w14:paraId="18FE0BFB"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highlight w:val="yellow"/>
              </w:rPr>
            </w:pPr>
            <w:r>
              <w:rPr>
                <w:rFonts w:ascii="Calibri" w:hAnsi="Calibri"/>
                <w:sz w:val="18"/>
              </w:rPr>
              <w:t>Partie de la proposition</w:t>
            </w:r>
          </w:p>
        </w:tc>
        <w:tc>
          <w:tcPr>
            <w:tcW w:w="6907" w:type="dxa"/>
          </w:tcPr>
          <w:p w14:paraId="511DF34F" w14:textId="5CBA2C90" w:rsidR="00114ACE"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rPr>
            </w:pPr>
            <w:r>
              <w:rPr>
                <w:rFonts w:ascii="Calibri" w:hAnsi="Calibri"/>
                <w:b/>
                <w:sz w:val="18"/>
              </w:rPr>
              <w:t>Annexe A-3</w:t>
            </w:r>
            <w:r>
              <w:rPr>
                <w:rFonts w:ascii="Calibri" w:hAnsi="Calibri"/>
                <w:sz w:val="18"/>
              </w:rPr>
              <w:t xml:space="preserve"> Formulaire de présentation de proposition financière</w:t>
            </w:r>
          </w:p>
          <w:p w14:paraId="64B8FCE7" w14:textId="4BF7CB41" w:rsidR="000B480F" w:rsidRPr="00B8000E" w:rsidRDefault="00ED2F39" w:rsidP="00B32EDC">
            <w:pPr>
              <w:widowControl w:val="0"/>
              <w:suppressAutoHyphens/>
              <w:spacing w:after="0" w:line="240" w:lineRule="auto"/>
              <w:jc w:val="both"/>
              <w:rPr>
                <w:rFonts w:ascii="Calibri" w:eastAsia="Arial" w:hAnsi="Calibri" w:cs="Calibri"/>
                <w:b/>
                <w:bCs/>
                <w:spacing w:val="-3"/>
                <w:sz w:val="18"/>
                <w:szCs w:val="18"/>
              </w:rPr>
            </w:pPr>
            <w:r>
              <w:rPr>
                <w:rFonts w:ascii="Calibri" w:hAnsi="Calibri"/>
                <w:b/>
                <w:sz w:val="18"/>
              </w:rPr>
              <w:t>Celui-ci doit être envoyé dans un courriel séparé – marqué avec une ligne d’objet claire faisant référence au numéro du CFP !</w:t>
            </w:r>
          </w:p>
        </w:tc>
      </w:tr>
      <w:tr w:rsidR="000B480F" w:rsidRPr="00B8000E" w14:paraId="240110B7" w14:textId="77777777" w:rsidTr="00445DDD">
        <w:trPr>
          <w:trHeight w:val="20"/>
        </w:trPr>
        <w:tc>
          <w:tcPr>
            <w:tcW w:w="1638" w:type="dxa"/>
          </w:tcPr>
          <w:p w14:paraId="36EB06A5" w14:textId="77777777" w:rsidR="000B480F" w:rsidRPr="00B8000E" w:rsidRDefault="000B480F" w:rsidP="00B32EDC">
            <w:pPr>
              <w:widowControl w:val="0"/>
              <w:suppressAutoHyphens/>
              <w:spacing w:after="0" w:line="240" w:lineRule="auto"/>
              <w:jc w:val="both"/>
              <w:rPr>
                <w:rFonts w:ascii="Calibri" w:eastAsia="Calibri" w:hAnsi="Calibri" w:cs="Calibri"/>
                <w:spacing w:val="-3"/>
                <w:sz w:val="18"/>
                <w:szCs w:val="18"/>
                <w:highlight w:val="yellow"/>
              </w:rPr>
            </w:pPr>
            <w:r>
              <w:rPr>
                <w:rFonts w:ascii="Calibri" w:hAnsi="Calibri"/>
                <w:sz w:val="18"/>
              </w:rPr>
              <w:t>Partie de la proposition</w:t>
            </w:r>
          </w:p>
        </w:tc>
        <w:tc>
          <w:tcPr>
            <w:tcW w:w="6907" w:type="dxa"/>
          </w:tcPr>
          <w:p w14:paraId="716AA9CD" w14:textId="753D5F2F" w:rsidR="000B480F" w:rsidRPr="00B8000E" w:rsidRDefault="00114ACE" w:rsidP="00B32EDC">
            <w:pPr>
              <w:tabs>
                <w:tab w:val="left" w:pos="-720"/>
                <w:tab w:val="left" w:pos="1440"/>
              </w:tabs>
              <w:suppressAutoHyphens/>
              <w:spacing w:after="0" w:line="240" w:lineRule="auto"/>
              <w:jc w:val="both"/>
              <w:rPr>
                <w:rFonts w:ascii="Calibri" w:hAnsi="Calibri" w:cs="Calibri"/>
                <w:spacing w:val="-2"/>
                <w:sz w:val="18"/>
                <w:szCs w:val="18"/>
              </w:rPr>
            </w:pPr>
            <w:r>
              <w:rPr>
                <w:rFonts w:ascii="Calibri" w:hAnsi="Calibri"/>
                <w:b/>
                <w:sz w:val="18"/>
              </w:rPr>
              <w:t>Annexe A-4</w:t>
            </w:r>
            <w:r>
              <w:rPr>
                <w:rFonts w:ascii="Calibri" w:hAnsi="Calibri"/>
                <w:sz w:val="18"/>
              </w:rPr>
              <w:t xml:space="preserve"> Format du curriculum vitae pour le personnel proposé</w:t>
            </w:r>
          </w:p>
        </w:tc>
      </w:tr>
      <w:tr w:rsidR="00114ACE" w:rsidRPr="00B8000E" w14:paraId="2F05AC6F" w14:textId="77777777" w:rsidTr="00445DDD">
        <w:trPr>
          <w:trHeight w:val="20"/>
        </w:trPr>
        <w:tc>
          <w:tcPr>
            <w:tcW w:w="1638" w:type="dxa"/>
          </w:tcPr>
          <w:p w14:paraId="1900072C" w14:textId="4456784B" w:rsidR="00114ACE" w:rsidRPr="00B8000E" w:rsidRDefault="00114ACE" w:rsidP="00B32EDC">
            <w:pPr>
              <w:widowControl w:val="0"/>
              <w:suppressAutoHyphens/>
              <w:spacing w:after="0" w:line="240" w:lineRule="auto"/>
              <w:jc w:val="both"/>
              <w:rPr>
                <w:rFonts w:ascii="Calibri" w:eastAsia="Calibri" w:hAnsi="Calibri" w:cs="Calibri"/>
                <w:spacing w:val="-2"/>
                <w:sz w:val="18"/>
                <w:szCs w:val="18"/>
              </w:rPr>
            </w:pPr>
            <w:r>
              <w:rPr>
                <w:rFonts w:ascii="Calibri" w:hAnsi="Calibri"/>
                <w:sz w:val="18"/>
              </w:rPr>
              <w:t>Partie de la proposition</w:t>
            </w:r>
          </w:p>
        </w:tc>
        <w:tc>
          <w:tcPr>
            <w:tcW w:w="6907" w:type="dxa"/>
          </w:tcPr>
          <w:p w14:paraId="311FE0F4" w14:textId="0AB7BCB5" w:rsidR="00114ACE" w:rsidRPr="00B8000E" w:rsidRDefault="00114ACE" w:rsidP="00B32EDC">
            <w:pPr>
              <w:tabs>
                <w:tab w:val="left" w:pos="-720"/>
                <w:tab w:val="left" w:pos="1440"/>
              </w:tabs>
              <w:suppressAutoHyphens/>
              <w:spacing w:after="0" w:line="240" w:lineRule="auto"/>
              <w:jc w:val="both"/>
              <w:rPr>
                <w:rFonts w:ascii="Calibri" w:hAnsi="Calibri" w:cs="Calibri"/>
                <w:b/>
                <w:spacing w:val="-2"/>
                <w:sz w:val="18"/>
                <w:szCs w:val="18"/>
              </w:rPr>
            </w:pPr>
            <w:r>
              <w:rPr>
                <w:rFonts w:ascii="Calibri" w:hAnsi="Calibri"/>
                <w:b/>
                <w:sz w:val="18"/>
              </w:rPr>
              <w:t>Annexe A-5</w:t>
            </w:r>
            <w:r>
              <w:rPr>
                <w:rFonts w:ascii="Calibri" w:hAnsi="Calibri"/>
                <w:sz w:val="18"/>
              </w:rPr>
              <w:t xml:space="preserve"> Documents minimaux d’évaluation de la capacité</w:t>
            </w:r>
          </w:p>
        </w:tc>
      </w:tr>
    </w:tbl>
    <w:p w14:paraId="57EAFE0B" w14:textId="77777777" w:rsidR="000B480F" w:rsidRPr="001520EA" w:rsidRDefault="000B480F" w:rsidP="00B32EDC">
      <w:pPr>
        <w:widowControl w:val="0"/>
        <w:spacing w:after="0" w:line="240" w:lineRule="auto"/>
        <w:jc w:val="both"/>
        <w:rPr>
          <w:rFonts w:ascii="Calibri" w:eastAsia="Calibri" w:hAnsi="Calibri" w:cs="Calibri"/>
          <w:sz w:val="18"/>
          <w:szCs w:val="18"/>
        </w:rPr>
      </w:pPr>
    </w:p>
    <w:p w14:paraId="283FB84D" w14:textId="5B0A30D2" w:rsidR="000B480F" w:rsidRPr="00B8000E" w:rsidRDefault="000B480F" w:rsidP="00B32EDC">
      <w:pPr>
        <w:pStyle w:val="Paragraphedeliste"/>
        <w:keepNext/>
        <w:keepLines/>
        <w:numPr>
          <w:ilvl w:val="0"/>
          <w:numId w:val="16"/>
        </w:numPr>
        <w:spacing w:after="0" w:line="240" w:lineRule="auto"/>
        <w:ind w:left="540" w:hanging="540"/>
        <w:jc w:val="both"/>
        <w:outlineLvl w:val="0"/>
        <w:rPr>
          <w:rFonts w:ascii="Calibri" w:eastAsia="Times New Roman" w:hAnsi="Calibri" w:cs="Calibri"/>
          <w:b/>
          <w:bCs/>
          <w:sz w:val="18"/>
          <w:szCs w:val="18"/>
        </w:rPr>
      </w:pPr>
      <w:r>
        <w:rPr>
          <w:rFonts w:ascii="Calibri" w:hAnsi="Calibri"/>
          <w:b/>
          <w:sz w:val="18"/>
        </w:rPr>
        <w:t>Format et signature des propositions</w:t>
      </w:r>
    </w:p>
    <w:p w14:paraId="09BA23C5" w14:textId="127C2DB4" w:rsidR="00FA48DB" w:rsidRPr="00B8000E" w:rsidRDefault="000B480F" w:rsidP="00B32EDC">
      <w:pPr>
        <w:pStyle w:val="Paragraphedeliste"/>
        <w:keepNext/>
        <w:keepLines/>
        <w:numPr>
          <w:ilvl w:val="1"/>
          <w:numId w:val="16"/>
        </w:numPr>
        <w:spacing w:after="0" w:line="240" w:lineRule="auto"/>
        <w:ind w:left="540" w:hanging="540"/>
        <w:jc w:val="both"/>
        <w:outlineLvl w:val="0"/>
        <w:rPr>
          <w:rFonts w:ascii="Calibri" w:eastAsia="Times New Roman" w:hAnsi="Calibri" w:cs="Calibri"/>
          <w:sz w:val="18"/>
          <w:szCs w:val="18"/>
        </w:rPr>
      </w:pPr>
      <w:r>
        <w:rPr>
          <w:rFonts w:ascii="Calibri" w:hAnsi="Calibri"/>
          <w:sz w:val="18"/>
        </w:rPr>
        <w:t xml:space="preserve">La proposition doit être dactylographiée ou écrite à l’encre indélébile et doit être signée par le soumissionnaire ou une ou plusieurs personnes dûment autorisées à lier le soumissionnaire au contrat. Cette dernière autorisation est indiquée par procuration écrite accompagnant la proposition. </w:t>
      </w:r>
    </w:p>
    <w:p w14:paraId="7B4F3220" w14:textId="2D655E8E" w:rsidR="000B480F" w:rsidRPr="00B8000E" w:rsidRDefault="000B480F" w:rsidP="00B32EDC">
      <w:pPr>
        <w:pStyle w:val="Paragraphedeliste"/>
        <w:keepNext/>
        <w:keepLines/>
        <w:numPr>
          <w:ilvl w:val="1"/>
          <w:numId w:val="16"/>
        </w:numPr>
        <w:spacing w:after="0" w:line="240" w:lineRule="auto"/>
        <w:ind w:left="540" w:hanging="540"/>
        <w:jc w:val="both"/>
        <w:outlineLvl w:val="0"/>
        <w:rPr>
          <w:rFonts w:ascii="Calibri" w:eastAsia="Times New Roman" w:hAnsi="Calibri" w:cs="Calibri"/>
          <w:sz w:val="18"/>
          <w:szCs w:val="18"/>
        </w:rPr>
      </w:pPr>
      <w:r>
        <w:rPr>
          <w:rFonts w:ascii="Calibri" w:hAnsi="Calibri"/>
          <w:sz w:val="18"/>
        </w:rPr>
        <w:t>Une proposition ne doit contenir aucun interligne, effacement ou écrasement, sauf si cela est nécessaire pour corriger les erreurs commises par le soumissionnaire, auquel cas ces corrections doivent être paraphées par la ou les personnes qui signent la proposition.</w:t>
      </w:r>
    </w:p>
    <w:p w14:paraId="24E93E5C" w14:textId="77777777" w:rsidR="00FA48DB" w:rsidRPr="001520EA" w:rsidRDefault="00FA48DB" w:rsidP="00B32EDC">
      <w:pPr>
        <w:pStyle w:val="Paragraphedeliste"/>
        <w:keepNext/>
        <w:keepLines/>
        <w:spacing w:after="0" w:line="240" w:lineRule="auto"/>
        <w:ind w:left="540"/>
        <w:jc w:val="both"/>
        <w:outlineLvl w:val="0"/>
        <w:rPr>
          <w:rFonts w:ascii="Calibri" w:eastAsia="Times New Roman" w:hAnsi="Calibri" w:cs="Calibri"/>
          <w:sz w:val="18"/>
          <w:szCs w:val="18"/>
          <w:lang w:eastAsia="en-GB"/>
        </w:rPr>
      </w:pPr>
    </w:p>
    <w:p w14:paraId="2842E139" w14:textId="4365A3DC" w:rsidR="000B480F" w:rsidRPr="00B8000E" w:rsidRDefault="000B480F" w:rsidP="004513DB">
      <w:pPr>
        <w:pStyle w:val="Paragraphedeliste"/>
        <w:keepNext/>
        <w:keepLines/>
        <w:numPr>
          <w:ilvl w:val="0"/>
          <w:numId w:val="16"/>
        </w:numPr>
        <w:spacing w:after="0" w:line="240" w:lineRule="auto"/>
        <w:ind w:left="540" w:hanging="540"/>
        <w:jc w:val="both"/>
        <w:outlineLvl w:val="0"/>
        <w:rPr>
          <w:rFonts w:ascii="Calibri" w:eastAsia="Times New Roman" w:hAnsi="Calibri" w:cs="Calibri"/>
          <w:b/>
          <w:bCs/>
          <w:sz w:val="18"/>
          <w:szCs w:val="18"/>
        </w:rPr>
      </w:pPr>
      <w:r>
        <w:rPr>
          <w:rFonts w:ascii="Calibri" w:hAnsi="Calibri"/>
          <w:b/>
          <w:sz w:val="18"/>
        </w:rPr>
        <w:t>Attribution</w:t>
      </w:r>
    </w:p>
    <w:p w14:paraId="630F2622" w14:textId="1B89733B" w:rsidR="00FA48DB" w:rsidRPr="00B8000E" w:rsidRDefault="000B480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L’attribution sera faite au soumissionnaire responsable et réceptif avec la proposition la mieux évaluée après la négociation d’un contrat acceptable. ONU Femmes se réserve le droit de mener des négociations avec le soumissionnaire sur le contenu de sa proposition. L’attribution ne sera valable qu’après acceptation par le </w:t>
      </w:r>
      <w:r>
        <w:rPr>
          <w:rFonts w:ascii="Calibri" w:hAnsi="Calibri"/>
          <w:sz w:val="18"/>
        </w:rPr>
        <w:lastRenderedPageBreak/>
        <w:t xml:space="preserve">soumissionnaire sélectionné des modalités de l’accord et des termes de référence. </w:t>
      </w:r>
      <w:r>
        <w:rPr>
          <w:rFonts w:ascii="Calibri" w:hAnsi="Calibri"/>
          <w:b/>
          <w:sz w:val="18"/>
        </w:rPr>
        <w:t>L’accord reflétera le nom du soumissionnaire dont les états financiers ont été fournis en réponse à ce CFP</w:t>
      </w:r>
      <w:r>
        <w:rPr>
          <w:rFonts w:ascii="Calibri" w:hAnsi="Calibri"/>
          <w:sz w:val="18"/>
        </w:rPr>
        <w:t>. Dès la signature de l’accord, ONU Femmes en informera rapidement les soumissionnaires non retenus.</w:t>
      </w:r>
    </w:p>
    <w:p w14:paraId="70400FE7" w14:textId="77777777" w:rsidR="00FA48DB" w:rsidRPr="00B8000E" w:rsidRDefault="000B480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Le soumissionnaire retenu doit commencer à fournir des services à la date et à l’heure stipulées dans le présent CFP.</w:t>
      </w:r>
    </w:p>
    <w:p w14:paraId="0E131E58" w14:textId="3EF105D3" w:rsidR="00FA48DB" w:rsidRPr="00B8000E" w:rsidRDefault="000B480F" w:rsidP="00B32EDC">
      <w:pPr>
        <w:pStyle w:val="Paragraphedeliste"/>
        <w:numPr>
          <w:ilvl w:val="1"/>
          <w:numId w:val="16"/>
        </w:numPr>
        <w:tabs>
          <w:tab w:val="left" w:pos="-1440"/>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 xml:space="preserve">L’attribution sera effectuée pour un accord d’une durée initiale de </w:t>
      </w:r>
      <w:r w:rsidR="0065307F" w:rsidRPr="0065307F">
        <w:rPr>
          <w:rFonts w:ascii="Calibri" w:hAnsi="Calibri"/>
          <w:b/>
          <w:bCs/>
          <w:sz w:val="18"/>
        </w:rPr>
        <w:t>sept (</w:t>
      </w:r>
      <w:r w:rsidR="003213CF" w:rsidRPr="0065307F">
        <w:rPr>
          <w:rFonts w:ascii="Calibri" w:hAnsi="Calibri"/>
          <w:b/>
          <w:bCs/>
          <w:sz w:val="18"/>
        </w:rPr>
        <w:t xml:space="preserve">7) </w:t>
      </w:r>
      <w:r w:rsidR="001B4D52" w:rsidRPr="0065307F">
        <w:rPr>
          <w:rFonts w:ascii="Calibri" w:hAnsi="Calibri"/>
          <w:b/>
          <w:bCs/>
          <w:sz w:val="18"/>
        </w:rPr>
        <w:t>mois</w:t>
      </w:r>
      <w:r>
        <w:rPr>
          <w:rFonts w:ascii="Calibri" w:hAnsi="Calibri"/>
          <w:sz w:val="18"/>
        </w:rPr>
        <w:t xml:space="preserve"> avec la possibilité de renouveler selon les mêmes termes et conditions pour une ou plusieurs périodes supplémentaires indiquées par ONU Femmes.</w:t>
      </w:r>
    </w:p>
    <w:p w14:paraId="74223AF1" w14:textId="64E3B13B" w:rsidR="000B480F" w:rsidRPr="00B8000E" w:rsidRDefault="000B480F" w:rsidP="00B8000E">
      <w:pPr>
        <w:pStyle w:val="Paragraphedeliste"/>
        <w:tabs>
          <w:tab w:val="left" w:pos="-1440"/>
        </w:tabs>
        <w:suppressAutoHyphens/>
        <w:spacing w:after="0" w:line="240" w:lineRule="auto"/>
        <w:ind w:left="540"/>
        <w:jc w:val="both"/>
        <w:rPr>
          <w:rFonts w:ascii="Calibri" w:eastAsia="Calibri" w:hAnsi="Calibri" w:cs="Calibri"/>
          <w:spacing w:val="-3"/>
          <w:sz w:val="18"/>
          <w:szCs w:val="18"/>
        </w:rPr>
      </w:pPr>
      <w:r>
        <w:rPr>
          <w:rFonts w:ascii="Calibri" w:hAnsi="Calibri"/>
          <w:sz w:val="18"/>
        </w:rPr>
        <w:br/>
      </w:r>
    </w:p>
    <w:p w14:paraId="5C0A48CE" w14:textId="1197F8F4" w:rsidR="00943316" w:rsidRPr="001520EA" w:rsidRDefault="00943316" w:rsidP="00B8000E">
      <w:pPr>
        <w:tabs>
          <w:tab w:val="center" w:pos="4320"/>
          <w:tab w:val="right" w:pos="8640"/>
        </w:tabs>
        <w:spacing w:after="0" w:line="240" w:lineRule="auto"/>
        <w:rPr>
          <w:rFonts w:ascii="Calibri" w:eastAsia="Times New Roman" w:hAnsi="Calibri" w:cs="Calibri"/>
          <w:b/>
          <w:sz w:val="18"/>
          <w:szCs w:val="18"/>
          <w:lang w:eastAsia="en-GB"/>
        </w:rPr>
      </w:pPr>
    </w:p>
    <w:p w14:paraId="09093C66" w14:textId="493F9034" w:rsidR="007A52CB" w:rsidRPr="00B8000E" w:rsidRDefault="007A52CB" w:rsidP="00B8000E">
      <w:pPr>
        <w:spacing w:after="0" w:line="240" w:lineRule="auto"/>
        <w:rPr>
          <w:rFonts w:ascii="Calibri" w:eastAsia="Times New Roman" w:hAnsi="Calibri" w:cs="Calibri"/>
          <w:b/>
          <w:sz w:val="18"/>
          <w:szCs w:val="18"/>
        </w:rPr>
      </w:pPr>
      <w:r>
        <w:br w:type="page"/>
      </w:r>
    </w:p>
    <w:p w14:paraId="5F3D2B75" w14:textId="56500DA2" w:rsidR="000B480F" w:rsidRPr="00B8000E" w:rsidRDefault="000B480F" w:rsidP="00B8000E">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lastRenderedPageBreak/>
        <w:t>Annexe A-2</w:t>
      </w:r>
    </w:p>
    <w:p w14:paraId="7CB6C81F" w14:textId="6CAC55D7" w:rsidR="00990DC6" w:rsidRPr="004579C6" w:rsidRDefault="00990DC6" w:rsidP="00B8000E">
      <w:pPr>
        <w:tabs>
          <w:tab w:val="center" w:pos="4320"/>
          <w:tab w:val="right" w:pos="8640"/>
        </w:tabs>
        <w:spacing w:after="0" w:line="240" w:lineRule="auto"/>
        <w:jc w:val="center"/>
        <w:rPr>
          <w:rFonts w:ascii="Calibri" w:eastAsia="Times New Roman" w:hAnsi="Calibri" w:cs="Calibri"/>
          <w:b/>
          <w:color w:val="002060"/>
          <w:sz w:val="18"/>
          <w:szCs w:val="18"/>
          <w:u w:val="single"/>
        </w:rPr>
      </w:pPr>
      <w:r>
        <w:rPr>
          <w:rFonts w:ascii="Calibri" w:hAnsi="Calibri"/>
          <w:b/>
          <w:color w:val="002060"/>
          <w:sz w:val="18"/>
          <w:u w:val="single"/>
        </w:rPr>
        <w:t>Formulaire de soumission de proposition technique</w:t>
      </w:r>
    </w:p>
    <w:p w14:paraId="6D0C71B2" w14:textId="77777777" w:rsidR="00990DC6" w:rsidRPr="001520EA" w:rsidRDefault="00990DC6" w:rsidP="00B8000E">
      <w:pPr>
        <w:tabs>
          <w:tab w:val="center" w:pos="4320"/>
          <w:tab w:val="right" w:pos="8640"/>
        </w:tabs>
        <w:spacing w:after="0" w:line="240" w:lineRule="auto"/>
        <w:jc w:val="center"/>
        <w:rPr>
          <w:rFonts w:ascii="Calibri" w:eastAsia="Times New Roman" w:hAnsi="Calibri" w:cs="Calibri"/>
          <w:b/>
          <w:sz w:val="18"/>
          <w:szCs w:val="18"/>
          <w:lang w:eastAsia="en-GB"/>
        </w:rPr>
      </w:pPr>
    </w:p>
    <w:p w14:paraId="007A7059" w14:textId="2D4BF907" w:rsidR="000B480F" w:rsidRPr="00B8000E" w:rsidRDefault="000B480F"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Appel à propositions (CFP)</w:t>
      </w:r>
    </w:p>
    <w:p w14:paraId="7434A7D2" w14:textId="6420A360" w:rsidR="000B480F" w:rsidRPr="00B8000E" w:rsidRDefault="000B480F"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Description des services</w:t>
      </w:r>
      <w:r w:rsidR="001B4D52">
        <w:rPr>
          <w:rFonts w:ascii="Calibri" w:hAnsi="Calibri"/>
          <w:b/>
          <w:sz w:val="18"/>
        </w:rPr>
        <w:t> : titre de votre projet</w:t>
      </w:r>
    </w:p>
    <w:p w14:paraId="23172AEA" w14:textId="170A5E2E" w:rsidR="000B480F" w:rsidRPr="0065307F" w:rsidRDefault="000B480F" w:rsidP="00B8000E">
      <w:pPr>
        <w:tabs>
          <w:tab w:val="center" w:pos="4320"/>
          <w:tab w:val="right" w:pos="8640"/>
        </w:tabs>
        <w:spacing w:after="0" w:line="240" w:lineRule="auto"/>
        <w:rPr>
          <w:rFonts w:ascii="Calibri" w:eastAsia="Times New Roman" w:hAnsi="Calibri" w:cs="Calibri"/>
          <w:b/>
          <w:sz w:val="18"/>
          <w:szCs w:val="18"/>
          <w:lang w:val="en-US"/>
        </w:rPr>
      </w:pPr>
      <w:r w:rsidRPr="0065307F">
        <w:rPr>
          <w:rFonts w:ascii="Calibri" w:hAnsi="Calibri"/>
          <w:b/>
          <w:sz w:val="18"/>
          <w:lang w:val="en-US"/>
        </w:rPr>
        <w:t xml:space="preserve">N° </w:t>
      </w:r>
      <w:proofErr w:type="gramStart"/>
      <w:r w:rsidRPr="0065307F">
        <w:rPr>
          <w:rFonts w:ascii="Calibri" w:hAnsi="Calibri"/>
          <w:b/>
          <w:sz w:val="18"/>
          <w:lang w:val="en-US"/>
        </w:rPr>
        <w:t>CFP</w:t>
      </w:r>
      <w:r w:rsidR="001B4D52" w:rsidRPr="0065307F">
        <w:rPr>
          <w:rFonts w:ascii="Calibri" w:hAnsi="Calibri"/>
          <w:b/>
          <w:sz w:val="18"/>
          <w:lang w:val="en-US"/>
        </w:rPr>
        <w:t> :</w:t>
      </w:r>
      <w:proofErr w:type="gramEnd"/>
      <w:r w:rsidR="001B4D52" w:rsidRPr="0065307F">
        <w:rPr>
          <w:rFonts w:ascii="Calibri" w:hAnsi="Calibri"/>
          <w:b/>
          <w:sz w:val="18"/>
          <w:lang w:val="en-US"/>
        </w:rPr>
        <w:t xml:space="preserve"> </w:t>
      </w:r>
      <w:r w:rsidR="001B4D52" w:rsidRPr="0065307F">
        <w:rPr>
          <w:rFonts w:ascii="Calibri" w:eastAsia="Calibri" w:hAnsi="Calibri" w:cs="Calibri"/>
          <w:sz w:val="18"/>
          <w:szCs w:val="18"/>
          <w:lang w:val="en-US" w:bidi="fr-FR"/>
        </w:rPr>
        <w:t>UNW-AP-WPS- CFP-2024</w:t>
      </w:r>
    </w:p>
    <w:p w14:paraId="4AD6092E" w14:textId="77777777" w:rsidR="000B480F" w:rsidRPr="0065307F" w:rsidRDefault="000B480F"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u w:val="single"/>
          <w:lang w:val="en-US"/>
        </w:rPr>
      </w:pPr>
    </w:p>
    <w:p w14:paraId="71C9C737" w14:textId="77777777" w:rsidR="000B480F" w:rsidRPr="00B8000E" w:rsidRDefault="000B480F" w:rsidP="00B32EDC">
      <w:pPr>
        <w:numPr>
          <w:ilvl w:val="0"/>
          <w:numId w:val="4"/>
        </w:numPr>
        <w:spacing w:after="0" w:line="240" w:lineRule="auto"/>
        <w:jc w:val="both"/>
        <w:rPr>
          <w:rFonts w:ascii="Calibri" w:eastAsia="Arial" w:hAnsi="Calibri" w:cs="Calibri"/>
          <w:sz w:val="18"/>
          <w:szCs w:val="18"/>
        </w:rPr>
      </w:pPr>
      <w:r>
        <w:rPr>
          <w:rFonts w:ascii="Calibri" w:hAnsi="Calibri"/>
          <w:sz w:val="18"/>
        </w:rPr>
        <w:t>Ce Formulaire de soumission de proposition technique doit être rempli en totalité.</w:t>
      </w:r>
    </w:p>
    <w:p w14:paraId="64EC6E6E" w14:textId="77777777" w:rsidR="000B480F" w:rsidRPr="00B8000E" w:rsidRDefault="000B480F" w:rsidP="00B32EDC">
      <w:pPr>
        <w:numPr>
          <w:ilvl w:val="0"/>
          <w:numId w:val="4"/>
        </w:numPr>
        <w:spacing w:after="0" w:line="240" w:lineRule="auto"/>
        <w:jc w:val="both"/>
        <w:rPr>
          <w:rFonts w:ascii="Calibri" w:eastAsia="Arial" w:hAnsi="Calibri" w:cs="Calibri"/>
          <w:sz w:val="18"/>
          <w:szCs w:val="18"/>
        </w:rPr>
      </w:pPr>
      <w:r>
        <w:rPr>
          <w:rFonts w:ascii="Calibri" w:hAnsi="Calibri"/>
          <w:sz w:val="18"/>
        </w:rPr>
        <w:t>Ce formulaire de soumission de proposition technique comprend cette page de couverture, le certificat d’admissibilité du soumissionnaire et le pouvoir de signer la proposition et la proposition technique elle-même.</w:t>
      </w:r>
    </w:p>
    <w:p w14:paraId="5D557010" w14:textId="77777777" w:rsidR="000B480F" w:rsidRPr="00B8000E" w:rsidRDefault="000B480F" w:rsidP="00B32EDC">
      <w:pPr>
        <w:numPr>
          <w:ilvl w:val="2"/>
          <w:numId w:val="0"/>
        </w:numPr>
        <w:tabs>
          <w:tab w:val="left" w:pos="-1440"/>
        </w:tabs>
        <w:suppressAutoHyphens/>
        <w:spacing w:after="0" w:line="240" w:lineRule="auto"/>
        <w:ind w:left="709" w:firstLine="11"/>
        <w:jc w:val="both"/>
        <w:rPr>
          <w:rFonts w:ascii="Calibri" w:eastAsia="Calibri" w:hAnsi="Calibri" w:cs="Calibri"/>
          <w:spacing w:val="-3"/>
          <w:sz w:val="18"/>
          <w:szCs w:val="18"/>
        </w:rPr>
      </w:pPr>
      <w:r>
        <w:rPr>
          <w:rFonts w:ascii="Calibri" w:hAnsi="Calibri"/>
          <w:sz w:val="18"/>
        </w:rPr>
        <w:t xml:space="preserve">L’ensemble de la proposition technique et toute la documentation requise et facultative relative à la composante technique de la proposition doivent être inclus dans un courriel avec la ligne d’objet du courriel comme suit : </w:t>
      </w:r>
    </w:p>
    <w:p w14:paraId="31B90A8D" w14:textId="77777777" w:rsidR="000B480F" w:rsidRPr="001520EA" w:rsidRDefault="000B480F" w:rsidP="00B32EDC">
      <w:pPr>
        <w:tabs>
          <w:tab w:val="left" w:pos="-1440"/>
        </w:tabs>
        <w:suppressAutoHyphens/>
        <w:spacing w:after="0" w:line="240" w:lineRule="auto"/>
        <w:ind w:left="1418" w:hanging="698"/>
        <w:jc w:val="both"/>
        <w:rPr>
          <w:rFonts w:ascii="Calibri" w:eastAsia="Calibri" w:hAnsi="Calibri" w:cs="Calibri"/>
          <w:spacing w:val="-3"/>
          <w:sz w:val="18"/>
          <w:szCs w:val="18"/>
          <w:lang w:eastAsia="en-GB"/>
        </w:rPr>
      </w:pPr>
    </w:p>
    <w:p w14:paraId="22D69CEA" w14:textId="46972626" w:rsidR="000B480F" w:rsidRPr="00B8000E" w:rsidRDefault="000B480F" w:rsidP="00B32EDC">
      <w:pPr>
        <w:numPr>
          <w:ilvl w:val="2"/>
          <w:numId w:val="0"/>
        </w:numPr>
        <w:tabs>
          <w:tab w:val="left" w:pos="-1440"/>
        </w:tabs>
        <w:suppressAutoHyphens/>
        <w:spacing w:after="0" w:line="240" w:lineRule="auto"/>
        <w:ind w:left="1418" w:hanging="698"/>
        <w:jc w:val="both"/>
        <w:rPr>
          <w:rFonts w:ascii="Calibri" w:eastAsia="Calibri" w:hAnsi="Calibri" w:cs="Calibri"/>
          <w:b/>
          <w:bCs/>
          <w:spacing w:val="-3"/>
          <w:sz w:val="18"/>
          <w:szCs w:val="18"/>
        </w:rPr>
      </w:pPr>
      <w:r>
        <w:rPr>
          <w:rFonts w:ascii="Calibri" w:hAnsi="Calibri"/>
          <w:b/>
          <w:sz w:val="18"/>
        </w:rPr>
        <w:t>N° CFP (</w:t>
      </w:r>
      <w:r w:rsidR="001B4D52" w:rsidRPr="001B4D52">
        <w:rPr>
          <w:rFonts w:ascii="Calibri" w:eastAsia="Calibri" w:hAnsi="Calibri" w:cs="Calibri"/>
          <w:b/>
          <w:sz w:val="18"/>
          <w:szCs w:val="18"/>
          <w:lang w:bidi="fr-FR"/>
        </w:rPr>
        <w:t>UNW-AP-WPS- CFP-2024</w:t>
      </w:r>
      <w:r>
        <w:rPr>
          <w:rFonts w:ascii="Calibri" w:hAnsi="Calibri"/>
          <w:b/>
          <w:sz w:val="18"/>
        </w:rPr>
        <w:t>) - (nom du soumissionnaire) - Proposition technique</w:t>
      </w:r>
    </w:p>
    <w:p w14:paraId="1E4E80BF" w14:textId="77777777" w:rsidR="000B480F" w:rsidRPr="001520EA" w:rsidRDefault="000B480F" w:rsidP="00B32EDC">
      <w:pPr>
        <w:tabs>
          <w:tab w:val="left" w:pos="-1440"/>
        </w:tabs>
        <w:suppressAutoHyphens/>
        <w:spacing w:after="0" w:line="240" w:lineRule="auto"/>
        <w:ind w:left="1418" w:hanging="698"/>
        <w:jc w:val="both"/>
        <w:rPr>
          <w:rFonts w:ascii="Calibri" w:eastAsia="Calibri" w:hAnsi="Calibri" w:cs="Calibri"/>
          <w:spacing w:val="-3"/>
          <w:sz w:val="18"/>
          <w:szCs w:val="18"/>
          <w:lang w:eastAsia="en-GB"/>
        </w:rPr>
      </w:pPr>
    </w:p>
    <w:p w14:paraId="44ADDAA8" w14:textId="77777777" w:rsidR="000B480F" w:rsidRPr="00B8000E" w:rsidRDefault="000B480F" w:rsidP="00B32EDC">
      <w:pPr>
        <w:numPr>
          <w:ilvl w:val="0"/>
          <w:numId w:val="4"/>
        </w:numPr>
        <w:spacing w:after="0" w:line="240" w:lineRule="auto"/>
        <w:jc w:val="both"/>
        <w:rPr>
          <w:rFonts w:ascii="Calibri" w:eastAsia="Arial" w:hAnsi="Calibri" w:cs="Calibri"/>
          <w:b/>
          <w:bCs/>
          <w:sz w:val="18"/>
          <w:szCs w:val="18"/>
        </w:rPr>
      </w:pPr>
      <w:r>
        <w:rPr>
          <w:rFonts w:ascii="Calibri" w:hAnsi="Calibri"/>
          <w:sz w:val="18"/>
        </w:rPr>
        <w:t>Le courriel de la proposition technique est soumis conformément aux instructions données dans la demande de proposition.</w:t>
      </w:r>
    </w:p>
    <w:p w14:paraId="5CAA2C81" w14:textId="3D0EA8A9" w:rsidR="000B480F" w:rsidRPr="00B8000E" w:rsidRDefault="000B480F" w:rsidP="00B32EDC">
      <w:pPr>
        <w:numPr>
          <w:ilvl w:val="0"/>
          <w:numId w:val="4"/>
        </w:numPr>
        <w:spacing w:after="0" w:line="240" w:lineRule="auto"/>
        <w:jc w:val="both"/>
        <w:rPr>
          <w:rFonts w:ascii="Calibri" w:eastAsia="Arial" w:hAnsi="Calibri" w:cs="Calibri"/>
          <w:sz w:val="18"/>
          <w:szCs w:val="18"/>
        </w:rPr>
      </w:pPr>
      <w:r>
        <w:rPr>
          <w:rFonts w:ascii="Calibri" w:hAnsi="Calibri"/>
          <w:sz w:val="18"/>
        </w:rPr>
        <w:t>Le formulaire de soumission de proposition technique dûment rempli et signé, ainsi que l’annexe A-1 Exigences obligatoires/critères de préqualification et aspects contractuels remplis par le soussigné, ainsi que toute autre documentation justificative soumise conformément au présent CFP et/ou volontairement constitue la proposition technique du soumissionnaire et répond pleinement à la demande de proposition n° (</w:t>
      </w:r>
      <w:r w:rsidR="001B4D52">
        <w:rPr>
          <w:rFonts w:ascii="Calibri" w:eastAsia="Calibri" w:hAnsi="Calibri" w:cs="Calibri"/>
          <w:sz w:val="18"/>
          <w:szCs w:val="18"/>
          <w:lang w:bidi="fr-FR"/>
        </w:rPr>
        <w:t>UNW-AP-WPS- CFP-2024</w:t>
      </w:r>
      <w:r>
        <w:rPr>
          <w:rFonts w:ascii="Calibri" w:hAnsi="Calibri"/>
          <w:sz w:val="18"/>
        </w:rPr>
        <w:t>)</w:t>
      </w:r>
    </w:p>
    <w:p w14:paraId="176753F5" w14:textId="32366814" w:rsidR="0087353A" w:rsidRPr="00B8000E" w:rsidRDefault="0087353A" w:rsidP="00B8000E">
      <w:pPr>
        <w:spacing w:after="0" w:line="240" w:lineRule="auto"/>
        <w:jc w:val="both"/>
        <w:rPr>
          <w:rFonts w:ascii="Calibri" w:eastAsia="Arial" w:hAnsi="Calibri" w:cs="Calibri"/>
          <w:sz w:val="18"/>
          <w:szCs w:val="18"/>
        </w:rPr>
      </w:pPr>
    </w:p>
    <w:tbl>
      <w:tblPr>
        <w:tblpPr w:leftFromText="180" w:rightFromText="180" w:vertAnchor="text" w:horzAnchor="margin" w:tblpY="67"/>
        <w:tblW w:w="8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922"/>
        <w:gridCol w:w="1890"/>
      </w:tblGrid>
      <w:tr w:rsidR="0087353A" w:rsidRPr="00B8000E" w14:paraId="1F6CD939" w14:textId="77777777" w:rsidTr="3F3556CC">
        <w:trPr>
          <w:tblHeader/>
        </w:trPr>
        <w:tc>
          <w:tcPr>
            <w:tcW w:w="6922" w:type="dxa"/>
            <w:tcBorders>
              <w:top w:val="single" w:sz="4" w:space="0" w:color="auto"/>
              <w:left w:val="single" w:sz="6" w:space="0" w:color="000000" w:themeColor="text1"/>
              <w:bottom w:val="single" w:sz="6" w:space="0" w:color="000000" w:themeColor="text1"/>
              <w:right w:val="single" w:sz="6" w:space="0" w:color="000000" w:themeColor="text1"/>
            </w:tcBorders>
          </w:tcPr>
          <w:p w14:paraId="742F73BC" w14:textId="77777777" w:rsidR="0087353A" w:rsidRPr="00B8000E" w:rsidRDefault="0087353A" w:rsidP="00B8000E">
            <w:pPr>
              <w:spacing w:after="0" w:line="240" w:lineRule="auto"/>
              <w:rPr>
                <w:rFonts w:ascii="Calibri" w:eastAsia="Arial" w:hAnsi="Calibri" w:cs="Calibri"/>
                <w:sz w:val="18"/>
                <w:szCs w:val="18"/>
              </w:rPr>
            </w:pPr>
            <w:r>
              <w:rPr>
                <w:rFonts w:ascii="Calibri" w:hAnsi="Calibri"/>
                <w:b/>
                <w:sz w:val="18"/>
              </w:rPr>
              <w:t>Confirmation et information sur l’admissibilité du soumissionnaire</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5B77D680" w14:textId="77777777" w:rsidR="0087353A" w:rsidRPr="00B8000E" w:rsidRDefault="0087353A" w:rsidP="00B8000E">
            <w:pPr>
              <w:spacing w:after="0" w:line="240" w:lineRule="auto"/>
              <w:rPr>
                <w:rFonts w:ascii="Calibri" w:eastAsia="Arial" w:hAnsi="Calibri" w:cs="Calibri"/>
                <w:b/>
                <w:bCs/>
                <w:sz w:val="18"/>
                <w:szCs w:val="18"/>
              </w:rPr>
            </w:pPr>
            <w:r>
              <w:rPr>
                <w:rFonts w:ascii="Calibri" w:hAnsi="Calibri"/>
                <w:b/>
                <w:sz w:val="18"/>
              </w:rPr>
              <w:t>Réponse du soumissionnaire</w:t>
            </w:r>
          </w:p>
        </w:tc>
      </w:tr>
      <w:tr w:rsidR="0087353A" w:rsidRPr="00B8000E" w14:paraId="3B150666"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628B0" w14:textId="47A0F4D4" w:rsidR="0087353A" w:rsidRPr="00B8000E" w:rsidRDefault="0087353A" w:rsidP="00B32EDC">
            <w:pPr>
              <w:numPr>
                <w:ilvl w:val="0"/>
                <w:numId w:val="23"/>
              </w:numPr>
              <w:spacing w:after="0" w:line="240" w:lineRule="auto"/>
              <w:jc w:val="both"/>
              <w:rPr>
                <w:rFonts w:ascii="Calibri" w:eastAsia="Arial" w:hAnsi="Calibri" w:cs="Calibri"/>
                <w:sz w:val="18"/>
                <w:szCs w:val="18"/>
              </w:rPr>
            </w:pPr>
            <w:r>
              <w:rPr>
                <w:rFonts w:ascii="Calibri" w:hAnsi="Calibri"/>
                <w:sz w:val="18"/>
              </w:rPr>
              <w:t xml:space="preserve">En quelle année l’organisation a-t-elle été créée ?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3BEA2" w14:textId="77777777" w:rsidR="0087353A" w:rsidRPr="00B8000E" w:rsidRDefault="0087353A" w:rsidP="00B8000E">
            <w:pPr>
              <w:spacing w:after="0" w:line="240" w:lineRule="auto"/>
              <w:rPr>
                <w:rFonts w:ascii="Calibri" w:eastAsia="Times New Roman" w:hAnsi="Calibri" w:cs="Calibri"/>
                <w:sz w:val="18"/>
                <w:szCs w:val="18"/>
              </w:rPr>
            </w:pPr>
          </w:p>
        </w:tc>
      </w:tr>
      <w:tr w:rsidR="0087353A" w:rsidRPr="00B8000E" w14:paraId="26393DAB" w14:textId="77777777" w:rsidTr="3F3556CC">
        <w:trPr>
          <w:trHeight w:val="300"/>
        </w:trPr>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33DB7" w14:textId="2F323934" w:rsidR="0087353A" w:rsidRPr="00B8000E" w:rsidRDefault="0087353A" w:rsidP="00B32EDC">
            <w:pPr>
              <w:numPr>
                <w:ilvl w:val="0"/>
                <w:numId w:val="23"/>
              </w:numPr>
              <w:spacing w:after="0" w:line="240" w:lineRule="auto"/>
              <w:jc w:val="both"/>
              <w:rPr>
                <w:rFonts w:ascii="Calibri" w:eastAsia="Arial" w:hAnsi="Calibri" w:cs="Calibri"/>
                <w:sz w:val="18"/>
                <w:szCs w:val="18"/>
              </w:rPr>
            </w:pPr>
            <w:r>
              <w:rPr>
                <w:rFonts w:ascii="Calibri" w:hAnsi="Calibri"/>
                <w:sz w:val="18"/>
              </w:rPr>
              <w:t>Dans quelle province/région/pays l’organisation a-t-elle été créée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353FA" w14:textId="77777777" w:rsidR="0087353A" w:rsidRPr="00B8000E" w:rsidRDefault="0087353A" w:rsidP="00B8000E">
            <w:pPr>
              <w:spacing w:after="0" w:line="240" w:lineRule="auto"/>
              <w:rPr>
                <w:rFonts w:ascii="Calibri" w:eastAsia="Times New Roman" w:hAnsi="Calibri" w:cs="Calibri"/>
                <w:sz w:val="18"/>
                <w:szCs w:val="18"/>
              </w:rPr>
            </w:pPr>
          </w:p>
        </w:tc>
      </w:tr>
      <w:tr w:rsidR="0087353A" w:rsidRPr="00B8000E" w14:paraId="10125939"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F842A" w14:textId="363486A3" w:rsidR="0087353A" w:rsidRPr="00B8000E" w:rsidRDefault="0087353A" w:rsidP="00B32EDC">
            <w:pPr>
              <w:numPr>
                <w:ilvl w:val="0"/>
                <w:numId w:val="23"/>
              </w:numPr>
              <w:spacing w:after="0" w:line="240" w:lineRule="auto"/>
              <w:jc w:val="both"/>
              <w:rPr>
                <w:rFonts w:ascii="Calibri" w:eastAsia="Arial" w:hAnsi="Calibri" w:cs="Calibri"/>
                <w:sz w:val="18"/>
                <w:szCs w:val="18"/>
              </w:rPr>
            </w:pPr>
            <w:r>
              <w:rPr>
                <w:rFonts w:ascii="Calibri" w:hAnsi="Calibri"/>
                <w:sz w:val="18"/>
              </w:rPr>
              <w:t>L’organisation a-t-elle déjà été jugée en faillite, ou liquidée, insolvable, ou a-t-elle demandé un moratoire ou un sursis à toute obligation de paiement ou de remboursement, ou a-t-elle demandé à être déclarée insolvable ? (Si OUI, expliquez en détail les raisons pour lesquelles, la date de dépôt et l’état actuel.)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E29B1" w14:textId="3231F3C3" w:rsidR="0087353A" w:rsidRPr="00B8000E" w:rsidRDefault="00A34AD5" w:rsidP="00B8000E">
            <w:pPr>
              <w:spacing w:after="0" w:line="240" w:lineRule="auto"/>
              <w:rPr>
                <w:rFonts w:ascii="Calibri" w:eastAsia="Arial" w:hAnsi="Calibri" w:cs="Calibri"/>
                <w:sz w:val="18"/>
                <w:szCs w:val="18"/>
              </w:rPr>
            </w:pPr>
            <w:r>
              <w:rPr>
                <w:rFonts w:ascii="Calibri" w:hAnsi="Calibri"/>
                <w:sz w:val="18"/>
              </w:rPr>
              <w:t>Oui/Non</w:t>
            </w:r>
          </w:p>
        </w:tc>
      </w:tr>
      <w:tr w:rsidR="0087353A" w:rsidRPr="00B8000E" w14:paraId="7B631588"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5A52B" w14:textId="181DD8F5" w:rsidR="0087353A" w:rsidRPr="00B8000E" w:rsidRDefault="0087353A" w:rsidP="00B32EDC">
            <w:pPr>
              <w:numPr>
                <w:ilvl w:val="0"/>
                <w:numId w:val="23"/>
              </w:numPr>
              <w:spacing w:after="0" w:line="240" w:lineRule="auto"/>
              <w:jc w:val="both"/>
              <w:rPr>
                <w:rFonts w:ascii="Calibri" w:eastAsia="Arial" w:hAnsi="Calibri" w:cs="Calibri"/>
                <w:sz w:val="18"/>
                <w:szCs w:val="18"/>
              </w:rPr>
            </w:pPr>
            <w:r>
              <w:rPr>
                <w:rFonts w:ascii="Calibri" w:hAnsi="Calibri"/>
                <w:sz w:val="18"/>
              </w:rPr>
              <w:t>L’organisation a-t-elle déjà été résiliée pour non-exécution d’un contrat ? Si OUI, décrivez en détail.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3DCEE" w14:textId="3231F3C3" w:rsidR="0087353A" w:rsidRPr="00B8000E" w:rsidRDefault="5CCA200F" w:rsidP="3F3556CC">
            <w:pPr>
              <w:spacing w:after="0" w:line="240" w:lineRule="auto"/>
              <w:rPr>
                <w:rFonts w:ascii="Calibri" w:eastAsia="Arial" w:hAnsi="Calibri" w:cs="Calibri"/>
                <w:sz w:val="18"/>
                <w:szCs w:val="18"/>
              </w:rPr>
            </w:pPr>
            <w:r>
              <w:rPr>
                <w:rFonts w:ascii="Calibri" w:hAnsi="Calibri"/>
                <w:sz w:val="18"/>
              </w:rPr>
              <w:t>Oui/Non</w:t>
            </w:r>
          </w:p>
          <w:p w14:paraId="2CCE24B6" w14:textId="0C77B0A2" w:rsidR="0087353A" w:rsidRPr="00B8000E" w:rsidRDefault="0087353A" w:rsidP="00B8000E">
            <w:pPr>
              <w:spacing w:after="0" w:line="240" w:lineRule="auto"/>
              <w:rPr>
                <w:rFonts w:ascii="Calibri" w:eastAsia="Arial" w:hAnsi="Calibri" w:cs="Calibri"/>
                <w:sz w:val="18"/>
                <w:szCs w:val="18"/>
              </w:rPr>
            </w:pPr>
          </w:p>
        </w:tc>
      </w:tr>
      <w:tr w:rsidR="0087353A" w:rsidRPr="00B8000E" w14:paraId="3443BCE8"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526CB" w14:textId="4C18FC41" w:rsidR="00A17FF7" w:rsidRPr="00FC06F8" w:rsidRDefault="001A3EC8" w:rsidP="00B32EDC">
            <w:pPr>
              <w:numPr>
                <w:ilvl w:val="0"/>
                <w:numId w:val="23"/>
              </w:numPr>
              <w:spacing w:after="0" w:line="240" w:lineRule="auto"/>
              <w:jc w:val="both"/>
              <w:rPr>
                <w:rStyle w:val="normaltextrun"/>
                <w:rFonts w:ascii="Calibri" w:eastAsia="Arial" w:hAnsi="Calibri" w:cs="Calibri"/>
                <w:sz w:val="18"/>
                <w:szCs w:val="18"/>
              </w:rPr>
            </w:pPr>
            <w:r>
              <w:rPr>
                <w:rStyle w:val="normaltextrun"/>
                <w:rFonts w:ascii="Calibri" w:hAnsi="Calibri"/>
                <w:sz w:val="18"/>
                <w:shd w:val="clear" w:color="auto" w:fill="FFFFFF"/>
              </w:rPr>
              <w:t xml:space="preserve">L’organisation ou l’un de ses employés et membres du personnel </w:t>
            </w:r>
            <w:proofErr w:type="spellStart"/>
            <w:r>
              <w:rPr>
                <w:rStyle w:val="normaltextrun"/>
                <w:rFonts w:ascii="Calibri" w:hAnsi="Calibri"/>
                <w:sz w:val="18"/>
                <w:shd w:val="clear" w:color="auto" w:fill="FFFFFF"/>
              </w:rPr>
              <w:t>ont-il</w:t>
            </w:r>
            <w:proofErr w:type="spellEnd"/>
            <w:r>
              <w:rPr>
                <w:rStyle w:val="normaltextrun"/>
                <w:rFonts w:ascii="Calibri" w:hAnsi="Calibri"/>
                <w:sz w:val="18"/>
                <w:shd w:val="clear" w:color="auto" w:fill="FFFFFF"/>
              </w:rPr>
              <w:t xml:space="preserve"> déjà été : </w:t>
            </w:r>
          </w:p>
          <w:p w14:paraId="7C3BD3CD" w14:textId="75922DDD" w:rsidR="00A17FF7" w:rsidRPr="0094310F" w:rsidRDefault="001A3EC8" w:rsidP="00FC06F8">
            <w:pPr>
              <w:pStyle w:val="Paragraphedeliste"/>
              <w:numPr>
                <w:ilvl w:val="0"/>
                <w:numId w:val="25"/>
              </w:numPr>
              <w:spacing w:after="0" w:line="240" w:lineRule="auto"/>
              <w:ind w:left="694" w:hanging="270"/>
              <w:jc w:val="both"/>
              <w:rPr>
                <w:rStyle w:val="normaltextrun"/>
                <w:rFonts w:ascii="Calibri" w:hAnsi="Calibri" w:cs="Calibri"/>
                <w:sz w:val="18"/>
                <w:szCs w:val="18"/>
                <w:shd w:val="clear" w:color="auto" w:fill="FFFFFF"/>
              </w:rPr>
            </w:pPr>
            <w:proofErr w:type="gramStart"/>
            <w:r>
              <w:rPr>
                <w:rStyle w:val="normaltextrun"/>
                <w:rFonts w:ascii="Calibri" w:hAnsi="Calibri"/>
                <w:sz w:val="18"/>
                <w:shd w:val="clear" w:color="auto" w:fill="FFFFFF"/>
              </w:rPr>
              <w:t>suspendus</w:t>
            </w:r>
            <w:proofErr w:type="gramEnd"/>
            <w:r>
              <w:rPr>
                <w:rStyle w:val="normaltextrun"/>
                <w:rFonts w:ascii="Calibri" w:hAnsi="Calibri"/>
                <w:sz w:val="18"/>
                <w:shd w:val="clear" w:color="auto" w:fill="FFFFFF"/>
              </w:rPr>
              <w:t xml:space="preserve"> ou radiés par un gouvernement, une agence des Nations Unies ou une autre organisation internationale ; </w:t>
            </w:r>
          </w:p>
          <w:p w14:paraId="1B984550" w14:textId="2AF80FAE" w:rsidR="00A17FF7" w:rsidRPr="0094310F" w:rsidRDefault="008F76A3" w:rsidP="00406EDE">
            <w:pPr>
              <w:pStyle w:val="Paragraphedeliste"/>
              <w:numPr>
                <w:ilvl w:val="0"/>
                <w:numId w:val="25"/>
              </w:numPr>
              <w:spacing w:after="0" w:line="240" w:lineRule="auto"/>
              <w:ind w:left="781"/>
              <w:jc w:val="both"/>
              <w:rPr>
                <w:rStyle w:val="normaltextrun"/>
                <w:rFonts w:ascii="Calibri" w:hAnsi="Calibri" w:cs="Calibri"/>
                <w:sz w:val="18"/>
                <w:szCs w:val="18"/>
                <w:shd w:val="clear" w:color="auto" w:fill="FFFFFF"/>
              </w:rPr>
            </w:pPr>
            <w:proofErr w:type="gramStart"/>
            <w:r>
              <w:rPr>
                <w:rFonts w:ascii="Calibri" w:hAnsi="Calibri"/>
                <w:sz w:val="18"/>
              </w:rPr>
              <w:t>inscrits</w:t>
            </w:r>
            <w:proofErr w:type="gramEnd"/>
            <w:r>
              <w:rPr>
                <w:rFonts w:ascii="Calibri" w:hAnsi="Calibri"/>
                <w:sz w:val="18"/>
              </w:rPr>
              <w:t xml:space="preserve"> sur une liste de sanctions pertinente, y compris </w:t>
            </w:r>
            <w:hyperlink r:id="rId18" w:tgtFrame="_blank" w:history="1">
              <w:r>
                <w:rPr>
                  <w:rFonts w:ascii="Calibri" w:hAnsi="Calibri"/>
                  <w:color w:val="0563C1"/>
                  <w:sz w:val="18"/>
                  <w:u w:val="single"/>
                </w:rPr>
                <w:t>https://www.un.org/sc/suborg/en/sanctions/un-sc-consolidated-list</w:t>
              </w:r>
            </w:hyperlink>
            <w:r>
              <w:rPr>
                <w:rFonts w:ascii="Calibri" w:hAnsi="Calibri"/>
                <w:color w:val="0563C1"/>
                <w:sz w:val="18"/>
                <w:u w:val="single"/>
              </w:rPr>
              <w:t xml:space="preserve">, </w:t>
            </w:r>
            <w:r>
              <w:rPr>
                <w:rStyle w:val="normaltextrun"/>
                <w:rFonts w:ascii="Calibri" w:hAnsi="Calibri"/>
                <w:color w:val="000000"/>
                <w:sz w:val="18"/>
                <w:shd w:val="clear" w:color="auto" w:fill="FFFFFF"/>
              </w:rPr>
              <w:t xml:space="preserve">l’inadmissibilité des fournisseurs de marchés mondiaux des Nations Unies ou </w:t>
            </w:r>
            <w:r>
              <w:rPr>
                <w:rStyle w:val="normaltextrun"/>
                <w:rFonts w:ascii="Calibri" w:hAnsi="Calibri"/>
                <w:sz w:val="18"/>
                <w:shd w:val="clear" w:color="auto" w:fill="FFFFFF"/>
              </w:rPr>
              <w:t>toute autre liste de sanctions des donateurs ; et/ou </w:t>
            </w:r>
          </w:p>
          <w:p w14:paraId="36CC0A92" w14:textId="7C492519" w:rsidR="00A17FF7" w:rsidRPr="0094310F" w:rsidRDefault="00F779C9" w:rsidP="00FC06F8">
            <w:pPr>
              <w:pStyle w:val="Paragraphedeliste"/>
              <w:numPr>
                <w:ilvl w:val="0"/>
                <w:numId w:val="25"/>
              </w:numPr>
              <w:spacing w:after="0" w:line="240" w:lineRule="auto"/>
              <w:ind w:left="694" w:hanging="270"/>
              <w:jc w:val="both"/>
              <w:rPr>
                <w:rStyle w:val="normaltextrun"/>
                <w:rFonts w:ascii="Calibri" w:hAnsi="Calibri" w:cs="Calibri"/>
                <w:sz w:val="18"/>
                <w:szCs w:val="18"/>
                <w:shd w:val="clear" w:color="auto" w:fill="FFFFFF"/>
              </w:rPr>
            </w:pPr>
            <w:proofErr w:type="gramStart"/>
            <w:r>
              <w:rPr>
                <w:rStyle w:val="normaltextrun"/>
                <w:rFonts w:ascii="Calibri" w:hAnsi="Calibri"/>
                <w:sz w:val="18"/>
                <w:shd w:val="clear" w:color="auto" w:fill="FFFFFF"/>
              </w:rPr>
              <w:t>l’objet</w:t>
            </w:r>
            <w:proofErr w:type="gramEnd"/>
            <w:r>
              <w:rPr>
                <w:rStyle w:val="normaltextrun"/>
                <w:rFonts w:ascii="Calibri" w:hAnsi="Calibri"/>
                <w:sz w:val="18"/>
                <w:shd w:val="clear" w:color="auto" w:fill="FFFFFF"/>
              </w:rPr>
              <w:t xml:space="preserve"> d’un jugement ou d’une sentence défavorable ? </w:t>
            </w:r>
          </w:p>
          <w:p w14:paraId="56561468" w14:textId="47161FBA" w:rsidR="002F714F" w:rsidRPr="00FC06F8" w:rsidRDefault="001A3EC8" w:rsidP="00FC06F8">
            <w:pPr>
              <w:spacing w:after="0" w:line="240" w:lineRule="auto"/>
              <w:ind w:left="360"/>
              <w:jc w:val="both"/>
              <w:rPr>
                <w:rStyle w:val="normaltextrun"/>
                <w:rFonts w:ascii="Calibri" w:eastAsia="Arial" w:hAnsi="Calibri" w:cs="Calibri"/>
                <w:sz w:val="18"/>
                <w:szCs w:val="18"/>
              </w:rPr>
            </w:pPr>
            <w:r>
              <w:rPr>
                <w:rStyle w:val="normaltextrun"/>
                <w:rFonts w:ascii="Calibri" w:hAnsi="Calibri"/>
                <w:sz w:val="18"/>
                <w:shd w:val="clear" w:color="auto" w:fill="FFFFFF"/>
              </w:rPr>
              <w:t xml:space="preserve">Si OUI, fournissez des détails, y compris la date de réintégration, le cas échéant. </w:t>
            </w:r>
          </w:p>
          <w:p w14:paraId="18AF8A4A" w14:textId="448C83A2" w:rsidR="00F47E29" w:rsidRDefault="001A3EC8" w:rsidP="00F47E29">
            <w:pPr>
              <w:spacing w:after="0" w:line="240" w:lineRule="auto"/>
              <w:ind w:left="360"/>
              <w:jc w:val="both"/>
              <w:rPr>
                <w:rFonts w:ascii="Calibri" w:eastAsia="Times New Roman" w:hAnsi="Calibri" w:cs="Calibri"/>
                <w:sz w:val="18"/>
                <w:szCs w:val="18"/>
              </w:rPr>
            </w:pPr>
            <w:r>
              <w:rPr>
                <w:rStyle w:val="normaltextrun"/>
                <w:rFonts w:ascii="Calibri" w:hAnsi="Calibri"/>
                <w:sz w:val="18"/>
                <w:shd w:val="clear" w:color="auto" w:fill="FFFFFF"/>
              </w:rPr>
              <w:t xml:space="preserve">(Si le soumissionnaire figure actuellement sur une liste de sanctions pertinente, cela devrait être divulgué dans </w:t>
            </w:r>
          </w:p>
          <w:p w14:paraId="233E042F" w14:textId="08B018FE" w:rsidR="00D22E30" w:rsidRPr="00B8000E" w:rsidRDefault="00D22E30" w:rsidP="00D22E30">
            <w:pPr>
              <w:spacing w:after="0" w:line="240" w:lineRule="auto"/>
              <w:ind w:left="360"/>
              <w:jc w:val="both"/>
              <w:rPr>
                <w:rFonts w:ascii="Calibri" w:eastAsia="Arial" w:hAnsi="Calibri" w:cs="Calibri"/>
                <w:sz w:val="18"/>
                <w:szCs w:val="18"/>
              </w:rPr>
            </w:pPr>
            <w:proofErr w:type="gramStart"/>
            <w:r>
              <w:rPr>
                <w:rFonts w:ascii="Calibri" w:hAnsi="Calibri"/>
                <w:sz w:val="18"/>
              </w:rPr>
              <w:t>la</w:t>
            </w:r>
            <w:proofErr w:type="gramEnd"/>
            <w:r>
              <w:rPr>
                <w:rFonts w:ascii="Calibri" w:hAnsi="Calibri"/>
                <w:sz w:val="18"/>
              </w:rPr>
              <w:t xml:space="preserve"> question 8 des exigences obligatoires/critères de préqualification ci-dessus et constitue un motif de rejet immédiat.)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349A1" w14:textId="77777777" w:rsidR="0087353A" w:rsidRPr="00B8000E" w:rsidRDefault="0087353A" w:rsidP="00B8000E">
            <w:pPr>
              <w:spacing w:after="0" w:line="240" w:lineRule="auto"/>
              <w:rPr>
                <w:rFonts w:ascii="Calibri" w:eastAsia="Arial" w:hAnsi="Calibri" w:cs="Calibri"/>
                <w:sz w:val="18"/>
                <w:szCs w:val="18"/>
              </w:rPr>
            </w:pPr>
            <w:r>
              <w:rPr>
                <w:rFonts w:ascii="Calibri" w:hAnsi="Calibri"/>
                <w:sz w:val="18"/>
              </w:rPr>
              <w:t>Confirmer</w:t>
            </w:r>
          </w:p>
          <w:p w14:paraId="539C7510" w14:textId="155E4737" w:rsidR="0087353A" w:rsidRPr="00B8000E" w:rsidRDefault="2518343E" w:rsidP="00B8000E">
            <w:pPr>
              <w:spacing w:after="0" w:line="240" w:lineRule="auto"/>
              <w:rPr>
                <w:rFonts w:ascii="Calibri" w:eastAsia="Arial" w:hAnsi="Calibri" w:cs="Calibri"/>
                <w:sz w:val="18"/>
                <w:szCs w:val="18"/>
              </w:rPr>
            </w:pPr>
            <w:r>
              <w:rPr>
                <w:rFonts w:ascii="Calibri" w:hAnsi="Calibri"/>
                <w:sz w:val="18"/>
              </w:rPr>
              <w:t>Oui/Non</w:t>
            </w:r>
          </w:p>
        </w:tc>
      </w:tr>
      <w:tr w:rsidR="0087353A" w:rsidRPr="00B8000E" w14:paraId="73AE00D4"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FCCB9" w14:textId="346F4552" w:rsidR="0087353A" w:rsidRPr="00B8000E" w:rsidRDefault="0087353A" w:rsidP="00B32EDC">
            <w:pPr>
              <w:pStyle w:val="Paragraphedeliste"/>
              <w:numPr>
                <w:ilvl w:val="0"/>
                <w:numId w:val="23"/>
              </w:numPr>
              <w:spacing w:after="0" w:line="240" w:lineRule="auto"/>
              <w:jc w:val="both"/>
              <w:rPr>
                <w:rFonts w:ascii="Calibri" w:eastAsia="Arial" w:hAnsi="Calibri" w:cs="Calibri"/>
                <w:sz w:val="18"/>
                <w:szCs w:val="18"/>
              </w:rPr>
            </w:pPr>
            <w:r>
              <w:rPr>
                <w:rFonts w:ascii="Calibri" w:hAnsi="Calibri"/>
                <w:sz w:val="18"/>
              </w:rPr>
              <w:t>La politique d’ONU Femmes est d’exiger que les soumissionnaires et leurs sous-traitants et sous-partenaires respectent les normes d’éthique les plus élevées lors de la sélection et de l’exécution des contrats. Dans ce contexte, toute mesure prise par un soumissionnaire, un sous-traitant ou un sous-partenaire pour influencer le processus de sélection ou l’exécution du contrat en vue d’un avantage indu est inappropriée. Le soumissionnaire doit confirmer qu’il a examiné et pris note de la politique antifraude d’ONU Femmes (</w:t>
            </w:r>
            <w:r>
              <w:rPr>
                <w:rFonts w:ascii="Calibri" w:hAnsi="Calibri"/>
                <w:b/>
                <w:sz w:val="18"/>
              </w:rPr>
              <w:t>annexe A-7</w:t>
            </w:r>
            <w:r>
              <w:rPr>
                <w:rFonts w:ascii="Calibri" w:hAnsi="Calibri"/>
                <w:sz w:val="18"/>
              </w:rPr>
              <w:t>). Le soumissionnaire doit également confirmer que le soumissionnaire et ses sous-traitants et sous-partenaires n’ont pas eu de conduite contraire à cette politique, y compris en se faisant concurrence pour le présent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DB796" w14:textId="77777777" w:rsidR="0087353A" w:rsidRPr="00B8000E" w:rsidRDefault="0087353A" w:rsidP="00B8000E">
            <w:pPr>
              <w:spacing w:after="0" w:line="240" w:lineRule="auto"/>
              <w:rPr>
                <w:rFonts w:ascii="Calibri" w:eastAsia="Arial" w:hAnsi="Calibri" w:cs="Calibri"/>
                <w:sz w:val="18"/>
                <w:szCs w:val="18"/>
              </w:rPr>
            </w:pPr>
            <w:r>
              <w:rPr>
                <w:rFonts w:ascii="Calibri" w:hAnsi="Calibri"/>
                <w:sz w:val="18"/>
              </w:rPr>
              <w:t>Confirmer</w:t>
            </w:r>
          </w:p>
          <w:p w14:paraId="3618E24A" w14:textId="74B9EB8F" w:rsidR="0087353A" w:rsidRPr="00B8000E" w:rsidRDefault="2403BFC7" w:rsidP="00B8000E">
            <w:pPr>
              <w:spacing w:after="0" w:line="240" w:lineRule="auto"/>
              <w:rPr>
                <w:rFonts w:ascii="Calibri" w:eastAsia="Arial" w:hAnsi="Calibri" w:cs="Calibri"/>
                <w:sz w:val="18"/>
                <w:szCs w:val="18"/>
              </w:rPr>
            </w:pPr>
            <w:r>
              <w:rPr>
                <w:rFonts w:ascii="Calibri" w:hAnsi="Calibri"/>
                <w:sz w:val="18"/>
              </w:rPr>
              <w:t>Oui/Non</w:t>
            </w:r>
          </w:p>
        </w:tc>
      </w:tr>
      <w:tr w:rsidR="0087353A" w:rsidRPr="00B8000E" w14:paraId="78804EDC"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B5E43" w14:textId="5B249D2D" w:rsidR="0087353A" w:rsidRPr="00B8000E" w:rsidRDefault="0087353A" w:rsidP="00B32EDC">
            <w:pPr>
              <w:pStyle w:val="Paragraphedeliste"/>
              <w:numPr>
                <w:ilvl w:val="0"/>
                <w:numId w:val="23"/>
              </w:numPr>
              <w:spacing w:after="0" w:line="240" w:lineRule="auto"/>
              <w:jc w:val="both"/>
              <w:rPr>
                <w:rFonts w:ascii="Calibri" w:eastAsia="Arial" w:hAnsi="Calibri" w:cs="Calibri"/>
                <w:sz w:val="18"/>
                <w:szCs w:val="18"/>
              </w:rPr>
            </w:pPr>
            <w:r>
              <w:rPr>
                <w:rFonts w:ascii="Calibri" w:hAnsi="Calibri"/>
                <w:sz w:val="18"/>
              </w:rPr>
              <w:t>Fonctionnaires n’en bénéficiant pas : Le soumissionnaire doit confirmer qu’aucun fonctionnaire d’ONU Femmes n’a reçu ou ne se verra offrir un avantage direct ou indirect découlant de le présent CFP ou de tout contrat qui en résulte</w:t>
            </w:r>
            <w:r>
              <w:t xml:space="preserve"> </w:t>
            </w:r>
            <w:r>
              <w:rPr>
                <w:rFonts w:ascii="Calibri" w:hAnsi="Calibri"/>
                <w:sz w:val="18"/>
              </w:rPr>
              <w:t>par le soumissionnaire ou ses sous-traitants ou ses sous-partenaires.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C25AE" w14:textId="77777777" w:rsidR="0087353A" w:rsidRPr="00B8000E" w:rsidRDefault="0087353A" w:rsidP="00B8000E">
            <w:pPr>
              <w:spacing w:after="0" w:line="240" w:lineRule="auto"/>
              <w:rPr>
                <w:rFonts w:ascii="Calibri" w:eastAsia="Arial" w:hAnsi="Calibri" w:cs="Calibri"/>
                <w:sz w:val="18"/>
                <w:szCs w:val="18"/>
              </w:rPr>
            </w:pPr>
            <w:r>
              <w:rPr>
                <w:rFonts w:ascii="Calibri" w:hAnsi="Calibri"/>
                <w:sz w:val="18"/>
              </w:rPr>
              <w:t>Confirmer</w:t>
            </w:r>
          </w:p>
          <w:p w14:paraId="283E48EC" w14:textId="3F139C2C" w:rsidR="0087353A" w:rsidRPr="00B8000E" w:rsidRDefault="5B8355BB" w:rsidP="00B8000E">
            <w:pPr>
              <w:spacing w:after="0" w:line="240" w:lineRule="auto"/>
              <w:rPr>
                <w:rFonts w:ascii="Calibri" w:eastAsia="Arial" w:hAnsi="Calibri" w:cs="Calibri"/>
                <w:sz w:val="18"/>
                <w:szCs w:val="18"/>
              </w:rPr>
            </w:pPr>
            <w:r>
              <w:rPr>
                <w:rFonts w:ascii="Calibri" w:hAnsi="Calibri"/>
                <w:sz w:val="18"/>
              </w:rPr>
              <w:t>Oui/Non</w:t>
            </w:r>
          </w:p>
        </w:tc>
      </w:tr>
      <w:tr w:rsidR="0087353A" w:rsidRPr="00B8000E" w14:paraId="5BCCD60D"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5E0BF" w14:textId="26AEB4AB" w:rsidR="0087353A" w:rsidRPr="00B8000E" w:rsidRDefault="002F1874" w:rsidP="00B32EDC">
            <w:pPr>
              <w:pStyle w:val="Paragraphedeliste"/>
              <w:numPr>
                <w:ilvl w:val="0"/>
                <w:numId w:val="23"/>
              </w:numPr>
              <w:spacing w:after="0" w:line="240" w:lineRule="auto"/>
              <w:jc w:val="both"/>
              <w:rPr>
                <w:rFonts w:ascii="Calibri" w:eastAsia="Arial" w:hAnsi="Calibri" w:cs="Calibri"/>
                <w:sz w:val="18"/>
                <w:szCs w:val="18"/>
              </w:rPr>
            </w:pPr>
            <w:r>
              <w:rPr>
                <w:rFonts w:ascii="Calibri" w:hAnsi="Calibri"/>
                <w:sz w:val="18"/>
              </w:rPr>
              <w:t>Le soumissionnaire doit confirmer qu’il n’est engagé dans aucune activité qui le mettrait, s’il était sélectionné pour cette mission, en conflit d’intérêts avec ONU Femmes.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BF433" w14:textId="77777777" w:rsidR="0087353A" w:rsidRPr="00B8000E" w:rsidRDefault="0087353A" w:rsidP="00B8000E">
            <w:pPr>
              <w:spacing w:after="0" w:line="240" w:lineRule="auto"/>
              <w:rPr>
                <w:rFonts w:ascii="Calibri" w:eastAsia="Arial" w:hAnsi="Calibri" w:cs="Calibri"/>
                <w:sz w:val="18"/>
                <w:szCs w:val="18"/>
              </w:rPr>
            </w:pPr>
            <w:r>
              <w:rPr>
                <w:rFonts w:ascii="Calibri" w:hAnsi="Calibri"/>
                <w:sz w:val="18"/>
              </w:rPr>
              <w:t>Confirmer</w:t>
            </w:r>
          </w:p>
          <w:p w14:paraId="53A4292F" w14:textId="735AC498" w:rsidR="0087353A" w:rsidRPr="00B8000E" w:rsidRDefault="4FDC9745" w:rsidP="00B8000E">
            <w:pPr>
              <w:spacing w:after="0" w:line="240" w:lineRule="auto"/>
              <w:rPr>
                <w:rFonts w:ascii="Calibri" w:eastAsia="Arial" w:hAnsi="Calibri" w:cs="Calibri"/>
                <w:sz w:val="18"/>
                <w:szCs w:val="18"/>
              </w:rPr>
            </w:pPr>
            <w:r>
              <w:rPr>
                <w:rFonts w:ascii="Calibri" w:hAnsi="Calibri"/>
                <w:sz w:val="18"/>
              </w:rPr>
              <w:t>Oui/Non</w:t>
            </w:r>
          </w:p>
        </w:tc>
      </w:tr>
      <w:tr w:rsidR="0087353A" w:rsidRPr="00B8000E" w14:paraId="02F76126" w14:textId="77777777" w:rsidTr="3F3556CC">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A9684" w14:textId="31E26231" w:rsidR="0087353A" w:rsidRPr="00B8000E" w:rsidRDefault="002F1874" w:rsidP="00B32EDC">
            <w:pPr>
              <w:pStyle w:val="Paragraphedeliste"/>
              <w:numPr>
                <w:ilvl w:val="0"/>
                <w:numId w:val="23"/>
              </w:numPr>
              <w:spacing w:after="0" w:line="240" w:lineRule="auto"/>
              <w:jc w:val="both"/>
              <w:rPr>
                <w:rFonts w:ascii="Calibri" w:eastAsia="Arial" w:hAnsi="Calibri" w:cs="Calibri"/>
                <w:sz w:val="18"/>
                <w:szCs w:val="18"/>
              </w:rPr>
            </w:pPr>
            <w:r>
              <w:rPr>
                <w:rFonts w:ascii="Calibri" w:hAnsi="Calibri"/>
                <w:sz w:val="18"/>
              </w:rPr>
              <w:lastRenderedPageBreak/>
              <w:t xml:space="preserve">Le soumissionnaire doit confirmer que le soumissionnaire, ses sous-partenaires ou sous-traitants n’ont pas été associés ou impliqués de quelque façon que ce soit, directement ou indirectement, à la préparation de la conception, des termes de référence et/ou d’autres documents utilisés dans le cadre du présent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D117B" w14:textId="77777777" w:rsidR="0087353A" w:rsidRPr="00B8000E" w:rsidRDefault="0087353A" w:rsidP="00B8000E">
            <w:pPr>
              <w:spacing w:after="0" w:line="240" w:lineRule="auto"/>
              <w:rPr>
                <w:rFonts w:ascii="Calibri" w:eastAsia="Arial" w:hAnsi="Calibri" w:cs="Calibri"/>
                <w:sz w:val="18"/>
                <w:szCs w:val="18"/>
              </w:rPr>
            </w:pPr>
            <w:r>
              <w:rPr>
                <w:rFonts w:ascii="Calibri" w:hAnsi="Calibri"/>
                <w:sz w:val="18"/>
              </w:rPr>
              <w:t>Confirmer</w:t>
            </w:r>
          </w:p>
          <w:p w14:paraId="4894791E" w14:textId="0FBC6852" w:rsidR="0087353A" w:rsidRPr="00B8000E" w:rsidRDefault="44CF88B4" w:rsidP="00B8000E">
            <w:pPr>
              <w:spacing w:after="0" w:line="240" w:lineRule="auto"/>
              <w:rPr>
                <w:rFonts w:ascii="Calibri" w:eastAsia="Arial" w:hAnsi="Calibri" w:cs="Calibri"/>
                <w:sz w:val="18"/>
                <w:szCs w:val="18"/>
              </w:rPr>
            </w:pPr>
            <w:r>
              <w:rPr>
                <w:rFonts w:ascii="Calibri" w:hAnsi="Calibri"/>
                <w:sz w:val="18"/>
              </w:rPr>
              <w:t>Oui/Non</w:t>
            </w:r>
          </w:p>
        </w:tc>
      </w:tr>
      <w:tr w:rsidR="0087353A" w:rsidRPr="00B8000E" w14:paraId="5019C93A" w14:textId="77777777" w:rsidTr="3F3556CC">
        <w:trPr>
          <w:trHeight w:val="1407"/>
        </w:trPr>
        <w:tc>
          <w:tcPr>
            <w:tcW w:w="6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271A6" w14:textId="73D4941A" w:rsidR="0087353A" w:rsidRPr="00292B5F" w:rsidRDefault="006470FD" w:rsidP="00B32EDC">
            <w:pPr>
              <w:pStyle w:val="Paragraphedeliste"/>
              <w:numPr>
                <w:ilvl w:val="0"/>
                <w:numId w:val="23"/>
              </w:numPr>
              <w:spacing w:after="0" w:line="240" w:lineRule="auto"/>
              <w:jc w:val="both"/>
              <w:rPr>
                <w:rFonts w:ascii="Calibri" w:eastAsia="Arial" w:hAnsi="Calibri" w:cs="Calibri"/>
                <w:sz w:val="18"/>
                <w:szCs w:val="18"/>
              </w:rPr>
            </w:pPr>
            <w:r>
              <w:rPr>
                <w:rFonts w:ascii="Calibri" w:hAnsi="Calibri"/>
                <w:sz w:val="18"/>
              </w:rPr>
              <w:t xml:space="preserve">La politique d’ONU Femmes interdit aux organisations de participer à un CFP ou de recevoir des contrats d’ONU Femmes si un membre du personnel d’ONU Femmes ou sa famille immédiate est propriétaire, dirigeant, partenaire ou membre du conseil d’administration ou dans lequel le personnel ou sa famille immédiate a un intérêt financier dans l’organisation. Le soumissionnaire doit confirmer qu’aucun membre du personnel d’ONU Femmes ou sa famille immédiate n’est propriétaire, dirigeant, associé ou membre du conseil d’administration ou n’a d’intérêt financier dans le soumissionnaire, ses sous-partenaires ou ses sous-traitants.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E922B" w14:textId="77777777" w:rsidR="0087353A" w:rsidRPr="00B8000E" w:rsidRDefault="0087353A" w:rsidP="00B8000E">
            <w:pPr>
              <w:spacing w:after="0" w:line="240" w:lineRule="auto"/>
              <w:rPr>
                <w:rFonts w:ascii="Calibri" w:eastAsia="Arial" w:hAnsi="Calibri" w:cs="Calibri"/>
                <w:sz w:val="18"/>
                <w:szCs w:val="18"/>
              </w:rPr>
            </w:pPr>
            <w:r>
              <w:rPr>
                <w:rFonts w:ascii="Calibri" w:hAnsi="Calibri"/>
                <w:sz w:val="18"/>
              </w:rPr>
              <w:t>Confirmer</w:t>
            </w:r>
          </w:p>
          <w:p w14:paraId="588A638C" w14:textId="416BA32F" w:rsidR="0087353A" w:rsidRPr="00B8000E" w:rsidRDefault="1142A4C3" w:rsidP="00B8000E">
            <w:pPr>
              <w:spacing w:after="0" w:line="240" w:lineRule="auto"/>
              <w:rPr>
                <w:rFonts w:ascii="Calibri" w:eastAsia="Arial" w:hAnsi="Calibri" w:cs="Calibri"/>
                <w:sz w:val="18"/>
                <w:szCs w:val="18"/>
              </w:rPr>
            </w:pPr>
            <w:r>
              <w:rPr>
                <w:rFonts w:ascii="Calibri" w:hAnsi="Calibri"/>
                <w:sz w:val="18"/>
              </w:rPr>
              <w:t>Oui/Non</w:t>
            </w:r>
          </w:p>
        </w:tc>
      </w:tr>
    </w:tbl>
    <w:p w14:paraId="077A4A07" w14:textId="77777777" w:rsidR="000B480F" w:rsidRPr="00B8000E" w:rsidRDefault="000B480F" w:rsidP="00B8000E">
      <w:pPr>
        <w:spacing w:after="0" w:line="240" w:lineRule="auto"/>
        <w:ind w:left="720"/>
        <w:rPr>
          <w:rFonts w:ascii="Calibri" w:eastAsia="Times New Roman" w:hAnsi="Calibri" w:cs="Calibri"/>
          <w:sz w:val="18"/>
          <w:szCs w:val="18"/>
        </w:rPr>
      </w:pPr>
    </w:p>
    <w:p w14:paraId="513E37C5" w14:textId="1F1B033A" w:rsidR="000B480F" w:rsidRPr="00B8000E" w:rsidRDefault="000B480F" w:rsidP="00B32EDC">
      <w:pPr>
        <w:spacing w:after="0" w:line="240" w:lineRule="auto"/>
        <w:jc w:val="both"/>
        <w:rPr>
          <w:rFonts w:ascii="Calibri" w:eastAsia="Arial" w:hAnsi="Calibri" w:cs="Calibri"/>
          <w:sz w:val="18"/>
          <w:szCs w:val="18"/>
        </w:rPr>
      </w:pPr>
      <w:r>
        <w:rPr>
          <w:rFonts w:ascii="Calibri" w:hAnsi="Calibri"/>
          <w:sz w:val="18"/>
        </w:rPr>
        <w:t>Je, (Nom) ______________________________ certifie que je suis (Poste) _____________________ de (Nom de l’Organisation) ____________________________________ ; qu’en signant cette proposition pour et au nom de (Nom de l’Organisation) ___________________________, je certifie que toutes les informations contenues sont précises et sincères et que la signature de cette proposition entre dans la portée de mes pouvoirs.</w:t>
      </w:r>
    </w:p>
    <w:p w14:paraId="64F14444" w14:textId="77777777" w:rsidR="00511FCE" w:rsidRPr="00B8000E" w:rsidRDefault="00511FCE" w:rsidP="00B32EDC">
      <w:pPr>
        <w:spacing w:after="0" w:line="240" w:lineRule="auto"/>
        <w:jc w:val="both"/>
        <w:rPr>
          <w:rFonts w:ascii="Calibri" w:eastAsia="Arial" w:hAnsi="Calibri" w:cs="Calibri"/>
          <w:sz w:val="18"/>
          <w:szCs w:val="18"/>
        </w:rPr>
      </w:pPr>
    </w:p>
    <w:p w14:paraId="5AEE54B6" w14:textId="3FD97189" w:rsidR="000B480F" w:rsidRPr="00B8000E" w:rsidRDefault="000B480F" w:rsidP="00B32EDC">
      <w:pPr>
        <w:spacing w:after="0" w:line="240" w:lineRule="auto"/>
        <w:jc w:val="both"/>
        <w:rPr>
          <w:rFonts w:ascii="Calibri" w:eastAsia="Arial" w:hAnsi="Calibri" w:cs="Calibri"/>
          <w:sz w:val="18"/>
          <w:szCs w:val="18"/>
        </w:rPr>
      </w:pPr>
      <w:r>
        <w:rPr>
          <w:rFonts w:ascii="Calibri" w:hAnsi="Calibri"/>
          <w:sz w:val="18"/>
        </w:rPr>
        <w:t>En signant ce document, je m’engage à être lié par la présente proposition technique pour l’exécution de la gamme de services spécifiés dans le dossier du CFP</w:t>
      </w:r>
      <w:r>
        <w:t xml:space="preserve"> </w:t>
      </w:r>
      <w:r>
        <w:rPr>
          <w:rFonts w:ascii="Calibri" w:hAnsi="Calibri"/>
          <w:sz w:val="18"/>
        </w:rPr>
        <w:t>et le respect des termes et conditions énoncés dans le modèle d’accord de partenariat d’ONU Femmes.</w:t>
      </w:r>
    </w:p>
    <w:p w14:paraId="7FA3925B" w14:textId="4132AC23" w:rsidR="00511FCE" w:rsidRPr="00B8000E" w:rsidRDefault="00511FCE" w:rsidP="00B8000E">
      <w:pPr>
        <w:spacing w:after="0" w:line="240" w:lineRule="auto"/>
        <w:rPr>
          <w:rFonts w:ascii="Calibri" w:eastAsia="Arial" w:hAnsi="Calibri" w:cs="Calibri"/>
          <w:sz w:val="18"/>
          <w:szCs w:val="18"/>
        </w:rPr>
      </w:pPr>
    </w:p>
    <w:p w14:paraId="500296F3" w14:textId="77777777" w:rsidR="00511FCE" w:rsidRPr="00B8000E" w:rsidRDefault="00511FCE" w:rsidP="00B8000E">
      <w:pPr>
        <w:spacing w:after="0" w:line="240" w:lineRule="auto"/>
        <w:rPr>
          <w:rFonts w:ascii="Calibri" w:eastAsia="Arial" w:hAnsi="Calibri" w:cs="Calibri"/>
          <w:sz w:val="18"/>
          <w:szCs w:val="18"/>
        </w:rPr>
      </w:pPr>
    </w:p>
    <w:p w14:paraId="0434A349" w14:textId="77777777" w:rsidR="000B480F" w:rsidRPr="00B8000E" w:rsidRDefault="000B480F" w:rsidP="00B8000E">
      <w:pPr>
        <w:spacing w:after="0" w:line="240" w:lineRule="auto"/>
        <w:rPr>
          <w:rFonts w:ascii="Calibri" w:eastAsia="Arial" w:hAnsi="Calibri" w:cs="Calibri"/>
          <w:sz w:val="18"/>
          <w:szCs w:val="18"/>
        </w:rPr>
      </w:pPr>
      <w:r>
        <w:rPr>
          <w:rFonts w:ascii="Calibri" w:hAnsi="Calibri"/>
          <w:sz w:val="18"/>
        </w:rPr>
        <w:t>_____________________________________</w:t>
      </w:r>
      <w:r>
        <w:rPr>
          <w:rFonts w:ascii="Calibri" w:hAnsi="Calibri"/>
          <w:sz w:val="18"/>
        </w:rPr>
        <w:tab/>
      </w:r>
      <w:r>
        <w:rPr>
          <w:rFonts w:ascii="Calibri" w:hAnsi="Calibri"/>
          <w:sz w:val="18"/>
        </w:rPr>
        <w:tab/>
      </w:r>
      <w:r>
        <w:rPr>
          <w:rFonts w:ascii="Calibri" w:hAnsi="Calibri"/>
          <w:sz w:val="18"/>
        </w:rPr>
        <w:tab/>
        <w:t>(Timbre)</w:t>
      </w:r>
    </w:p>
    <w:p w14:paraId="7268E0D6" w14:textId="77777777" w:rsidR="000B480F" w:rsidRPr="00B8000E" w:rsidRDefault="000B480F" w:rsidP="00B8000E">
      <w:pPr>
        <w:spacing w:after="0" w:line="240" w:lineRule="auto"/>
        <w:rPr>
          <w:rFonts w:ascii="Calibri" w:eastAsia="Arial" w:hAnsi="Calibri" w:cs="Calibri"/>
          <w:sz w:val="18"/>
          <w:szCs w:val="18"/>
        </w:rPr>
      </w:pPr>
      <w:r>
        <w:rPr>
          <w:rFonts w:ascii="Calibri" w:hAnsi="Calibri"/>
          <w:sz w:val="18"/>
        </w:rPr>
        <w:t>(Signature)</w:t>
      </w:r>
    </w:p>
    <w:p w14:paraId="3C867039" w14:textId="77777777" w:rsidR="000B480F" w:rsidRPr="00B8000E" w:rsidRDefault="000B480F" w:rsidP="00B8000E">
      <w:pPr>
        <w:spacing w:after="0" w:line="240" w:lineRule="auto"/>
        <w:rPr>
          <w:rFonts w:ascii="Calibri" w:eastAsia="Times New Roman" w:hAnsi="Calibri" w:cs="Calibri"/>
          <w:sz w:val="18"/>
          <w:szCs w:val="18"/>
        </w:rPr>
      </w:pPr>
    </w:p>
    <w:p w14:paraId="0C8C0590" w14:textId="77777777" w:rsidR="000B480F" w:rsidRPr="00B8000E" w:rsidRDefault="000B480F" w:rsidP="00B8000E">
      <w:pPr>
        <w:spacing w:after="0" w:line="240" w:lineRule="auto"/>
        <w:rPr>
          <w:rFonts w:ascii="Calibri" w:eastAsia="Arial" w:hAnsi="Calibri" w:cs="Calibri"/>
          <w:sz w:val="18"/>
          <w:szCs w:val="18"/>
        </w:rPr>
      </w:pPr>
      <w:r>
        <w:rPr>
          <w:rFonts w:ascii="Calibri" w:hAnsi="Calibri"/>
          <w:sz w:val="18"/>
        </w:rPr>
        <w:t>(Nom imprimé et titre)</w:t>
      </w:r>
    </w:p>
    <w:p w14:paraId="046D50AB" w14:textId="77777777" w:rsidR="000B480F" w:rsidRPr="00B8000E" w:rsidRDefault="000B480F" w:rsidP="00B8000E">
      <w:pPr>
        <w:spacing w:after="0" w:line="240" w:lineRule="auto"/>
        <w:rPr>
          <w:rFonts w:ascii="Calibri" w:eastAsia="Arial" w:hAnsi="Calibri" w:cs="Calibri"/>
          <w:sz w:val="18"/>
          <w:szCs w:val="18"/>
        </w:rPr>
      </w:pPr>
      <w:r>
        <w:rPr>
          <w:rFonts w:ascii="Calibri" w:hAnsi="Calibri"/>
          <w:sz w:val="18"/>
        </w:rPr>
        <w:t>(Date)</w:t>
      </w:r>
    </w:p>
    <w:p w14:paraId="744742DD" w14:textId="77777777" w:rsidR="00511FCE" w:rsidRPr="00B8000E" w:rsidRDefault="00511FCE" w:rsidP="00B8000E">
      <w:pPr>
        <w:spacing w:after="0" w:line="240" w:lineRule="auto"/>
        <w:rPr>
          <w:rFonts w:ascii="Calibri" w:eastAsia="Arial" w:hAnsi="Calibri" w:cs="Calibri"/>
          <w:sz w:val="18"/>
          <w:szCs w:val="18"/>
        </w:rPr>
      </w:pPr>
    </w:p>
    <w:p w14:paraId="3026CFA4" w14:textId="0E65D91F" w:rsidR="000B480F" w:rsidRDefault="000B480F" w:rsidP="00B8000E">
      <w:pPr>
        <w:spacing w:after="0" w:line="240" w:lineRule="auto"/>
        <w:rPr>
          <w:rFonts w:ascii="Calibri" w:eastAsia="Arial" w:hAnsi="Calibri" w:cs="Calibri"/>
          <w:sz w:val="18"/>
          <w:szCs w:val="18"/>
        </w:rPr>
      </w:pPr>
      <w:r>
        <w:rPr>
          <w:rFonts w:ascii="Calibri" w:hAnsi="Calibri"/>
          <w:sz w:val="18"/>
        </w:rPr>
        <w:t>Indiquez le nom et les coordonnées du contact principal de votre organisation pour ce CFP :</w:t>
      </w:r>
    </w:p>
    <w:p w14:paraId="27D38678" w14:textId="77777777" w:rsidR="006737C7" w:rsidRPr="00B8000E" w:rsidRDefault="006737C7" w:rsidP="00B8000E">
      <w:pPr>
        <w:spacing w:after="0" w:line="240" w:lineRule="auto"/>
        <w:rPr>
          <w:rFonts w:ascii="Calibri" w:eastAsia="Arial" w:hAnsi="Calibri" w:cs="Calibri"/>
          <w:sz w:val="18"/>
          <w:szCs w:val="18"/>
        </w:rPr>
      </w:pPr>
    </w:p>
    <w:tbl>
      <w:tblPr>
        <w:tblStyle w:val="TableGrid3"/>
        <w:tblW w:w="9000" w:type="dxa"/>
        <w:tblInd w:w="-5" w:type="dxa"/>
        <w:tblLook w:val="04A0" w:firstRow="1" w:lastRow="0" w:firstColumn="1" w:lastColumn="0" w:noHBand="0" w:noVBand="1"/>
      </w:tblPr>
      <w:tblGrid>
        <w:gridCol w:w="2273"/>
        <w:gridCol w:w="6727"/>
      </w:tblGrid>
      <w:tr w:rsidR="000B480F" w:rsidRPr="00B8000E" w14:paraId="6BAABFF3" w14:textId="77777777" w:rsidTr="000637E6">
        <w:trPr>
          <w:trHeight w:val="260"/>
        </w:trPr>
        <w:tc>
          <w:tcPr>
            <w:tcW w:w="2273" w:type="dxa"/>
          </w:tcPr>
          <w:p w14:paraId="5BF88BCF" w14:textId="77777777" w:rsidR="000B480F" w:rsidRPr="00B8000E" w:rsidRDefault="000B480F" w:rsidP="00B8000E">
            <w:pPr>
              <w:rPr>
                <w:rFonts w:eastAsia="Arial" w:cs="Calibri"/>
                <w:sz w:val="18"/>
                <w:szCs w:val="18"/>
              </w:rPr>
            </w:pPr>
            <w:r>
              <w:rPr>
                <w:sz w:val="18"/>
              </w:rPr>
              <w:t>Nom :</w:t>
            </w:r>
          </w:p>
        </w:tc>
        <w:tc>
          <w:tcPr>
            <w:tcW w:w="6727" w:type="dxa"/>
            <w:tcBorders>
              <w:bottom w:val="single" w:sz="4" w:space="0" w:color="auto"/>
            </w:tcBorders>
          </w:tcPr>
          <w:p w14:paraId="69187E1B" w14:textId="77777777" w:rsidR="000B480F" w:rsidRPr="00B8000E" w:rsidRDefault="000B480F" w:rsidP="00B8000E">
            <w:pPr>
              <w:rPr>
                <w:rFonts w:eastAsia="Times New Roman" w:cs="Calibri"/>
                <w:sz w:val="18"/>
                <w:szCs w:val="18"/>
              </w:rPr>
            </w:pPr>
          </w:p>
        </w:tc>
      </w:tr>
      <w:tr w:rsidR="000B480F" w:rsidRPr="00B8000E" w14:paraId="063A0CAB" w14:textId="77777777" w:rsidTr="000637E6">
        <w:trPr>
          <w:trHeight w:val="260"/>
        </w:trPr>
        <w:tc>
          <w:tcPr>
            <w:tcW w:w="2273" w:type="dxa"/>
          </w:tcPr>
          <w:p w14:paraId="1092CDEF" w14:textId="77777777" w:rsidR="000B480F" w:rsidRPr="00B8000E" w:rsidRDefault="000B480F" w:rsidP="00B8000E">
            <w:pPr>
              <w:rPr>
                <w:rFonts w:eastAsia="Arial" w:cs="Calibri"/>
                <w:sz w:val="18"/>
                <w:szCs w:val="18"/>
              </w:rPr>
            </w:pPr>
            <w:r>
              <w:rPr>
                <w:sz w:val="18"/>
              </w:rPr>
              <w:t>Titre :</w:t>
            </w:r>
          </w:p>
        </w:tc>
        <w:tc>
          <w:tcPr>
            <w:tcW w:w="6727" w:type="dxa"/>
            <w:tcBorders>
              <w:top w:val="single" w:sz="4" w:space="0" w:color="auto"/>
              <w:bottom w:val="single" w:sz="4" w:space="0" w:color="auto"/>
            </w:tcBorders>
          </w:tcPr>
          <w:p w14:paraId="6AF2F8A7" w14:textId="77777777" w:rsidR="000B480F" w:rsidRPr="00B8000E" w:rsidRDefault="000B480F" w:rsidP="00B8000E">
            <w:pPr>
              <w:rPr>
                <w:rFonts w:eastAsia="Times New Roman" w:cs="Calibri"/>
                <w:sz w:val="18"/>
                <w:szCs w:val="18"/>
              </w:rPr>
            </w:pPr>
          </w:p>
        </w:tc>
      </w:tr>
      <w:tr w:rsidR="000B480F" w:rsidRPr="00B8000E" w14:paraId="21CAECD6" w14:textId="77777777" w:rsidTr="000637E6">
        <w:trPr>
          <w:trHeight w:val="260"/>
        </w:trPr>
        <w:tc>
          <w:tcPr>
            <w:tcW w:w="2273" w:type="dxa"/>
          </w:tcPr>
          <w:p w14:paraId="7C04A21B" w14:textId="77777777" w:rsidR="000B480F" w:rsidRPr="00B8000E" w:rsidRDefault="000B480F" w:rsidP="00B8000E">
            <w:pPr>
              <w:rPr>
                <w:rFonts w:eastAsia="Arial" w:cs="Calibri"/>
                <w:sz w:val="18"/>
                <w:szCs w:val="18"/>
              </w:rPr>
            </w:pPr>
            <w:r>
              <w:rPr>
                <w:sz w:val="18"/>
              </w:rPr>
              <w:t>Adresse :</w:t>
            </w:r>
          </w:p>
        </w:tc>
        <w:tc>
          <w:tcPr>
            <w:tcW w:w="6727" w:type="dxa"/>
            <w:tcBorders>
              <w:top w:val="single" w:sz="4" w:space="0" w:color="auto"/>
              <w:bottom w:val="single" w:sz="4" w:space="0" w:color="auto"/>
            </w:tcBorders>
          </w:tcPr>
          <w:p w14:paraId="58CBE988" w14:textId="77777777" w:rsidR="000B480F" w:rsidRPr="00B8000E" w:rsidRDefault="000B480F" w:rsidP="00B8000E">
            <w:pPr>
              <w:rPr>
                <w:rFonts w:eastAsia="Times New Roman" w:cs="Calibri"/>
                <w:sz w:val="18"/>
                <w:szCs w:val="18"/>
              </w:rPr>
            </w:pPr>
          </w:p>
        </w:tc>
      </w:tr>
      <w:tr w:rsidR="000B480F" w:rsidRPr="00B8000E" w14:paraId="705676E5" w14:textId="77777777" w:rsidTr="000637E6">
        <w:trPr>
          <w:trHeight w:val="260"/>
        </w:trPr>
        <w:tc>
          <w:tcPr>
            <w:tcW w:w="2273" w:type="dxa"/>
          </w:tcPr>
          <w:p w14:paraId="00EC8CD6" w14:textId="77777777" w:rsidR="000B480F" w:rsidRPr="00B8000E" w:rsidRDefault="000B480F" w:rsidP="00B8000E">
            <w:pPr>
              <w:rPr>
                <w:rFonts w:eastAsia="Arial" w:cs="Calibri"/>
                <w:sz w:val="18"/>
                <w:szCs w:val="18"/>
              </w:rPr>
            </w:pPr>
            <w:r>
              <w:rPr>
                <w:sz w:val="18"/>
              </w:rPr>
              <w:t>Numéro de téléphone :</w:t>
            </w:r>
          </w:p>
        </w:tc>
        <w:tc>
          <w:tcPr>
            <w:tcW w:w="6727" w:type="dxa"/>
            <w:tcBorders>
              <w:top w:val="single" w:sz="4" w:space="0" w:color="auto"/>
              <w:bottom w:val="single" w:sz="4" w:space="0" w:color="auto"/>
            </w:tcBorders>
          </w:tcPr>
          <w:p w14:paraId="0DE39EF9" w14:textId="77777777" w:rsidR="000B480F" w:rsidRPr="00B8000E" w:rsidRDefault="000B480F" w:rsidP="00B8000E">
            <w:pPr>
              <w:rPr>
                <w:rFonts w:eastAsia="Times New Roman" w:cs="Calibri"/>
                <w:sz w:val="18"/>
                <w:szCs w:val="18"/>
              </w:rPr>
            </w:pPr>
          </w:p>
        </w:tc>
      </w:tr>
      <w:tr w:rsidR="000B480F" w:rsidRPr="00B8000E" w14:paraId="686C065E" w14:textId="77777777" w:rsidTr="000637E6">
        <w:trPr>
          <w:trHeight w:val="260"/>
        </w:trPr>
        <w:tc>
          <w:tcPr>
            <w:tcW w:w="2273" w:type="dxa"/>
          </w:tcPr>
          <w:p w14:paraId="401C1CA0" w14:textId="77777777" w:rsidR="000B480F" w:rsidRPr="00B8000E" w:rsidRDefault="000B480F" w:rsidP="00B8000E">
            <w:pPr>
              <w:rPr>
                <w:rFonts w:eastAsia="Arial" w:cs="Calibri"/>
                <w:sz w:val="18"/>
                <w:szCs w:val="18"/>
              </w:rPr>
            </w:pPr>
            <w:r>
              <w:rPr>
                <w:sz w:val="18"/>
              </w:rPr>
              <w:t>Numéro de fax :</w:t>
            </w:r>
          </w:p>
        </w:tc>
        <w:tc>
          <w:tcPr>
            <w:tcW w:w="6727" w:type="dxa"/>
            <w:tcBorders>
              <w:top w:val="single" w:sz="4" w:space="0" w:color="auto"/>
              <w:bottom w:val="single" w:sz="4" w:space="0" w:color="auto"/>
            </w:tcBorders>
          </w:tcPr>
          <w:p w14:paraId="1182F7E0" w14:textId="77777777" w:rsidR="000B480F" w:rsidRPr="00B8000E" w:rsidRDefault="000B480F" w:rsidP="00B8000E">
            <w:pPr>
              <w:rPr>
                <w:rFonts w:eastAsia="Times New Roman" w:cs="Calibri"/>
                <w:sz w:val="18"/>
                <w:szCs w:val="18"/>
              </w:rPr>
            </w:pPr>
          </w:p>
        </w:tc>
      </w:tr>
      <w:tr w:rsidR="000B480F" w:rsidRPr="00B8000E" w14:paraId="77C8CC7F" w14:textId="77777777" w:rsidTr="000637E6">
        <w:trPr>
          <w:trHeight w:val="260"/>
        </w:trPr>
        <w:tc>
          <w:tcPr>
            <w:tcW w:w="2273" w:type="dxa"/>
          </w:tcPr>
          <w:p w14:paraId="133D349E" w14:textId="77777777" w:rsidR="000B480F" w:rsidRPr="00B8000E" w:rsidRDefault="000B480F" w:rsidP="00B8000E">
            <w:pPr>
              <w:rPr>
                <w:rFonts w:eastAsia="Arial" w:cs="Calibri"/>
                <w:i/>
                <w:iCs/>
                <w:sz w:val="18"/>
                <w:szCs w:val="18"/>
              </w:rPr>
            </w:pPr>
            <w:r>
              <w:rPr>
                <w:sz w:val="18"/>
              </w:rPr>
              <w:t>Adresse courriel :</w:t>
            </w:r>
          </w:p>
        </w:tc>
        <w:tc>
          <w:tcPr>
            <w:tcW w:w="6727" w:type="dxa"/>
            <w:tcBorders>
              <w:top w:val="single" w:sz="4" w:space="0" w:color="auto"/>
              <w:bottom w:val="single" w:sz="4" w:space="0" w:color="auto"/>
            </w:tcBorders>
          </w:tcPr>
          <w:p w14:paraId="2E185D87" w14:textId="77777777" w:rsidR="000B480F" w:rsidRPr="00B8000E" w:rsidRDefault="000B480F" w:rsidP="00B8000E">
            <w:pPr>
              <w:rPr>
                <w:rFonts w:eastAsia="Times New Roman" w:cs="Calibri"/>
                <w:sz w:val="18"/>
                <w:szCs w:val="18"/>
              </w:rPr>
            </w:pPr>
          </w:p>
        </w:tc>
      </w:tr>
    </w:tbl>
    <w:p w14:paraId="6D5A16C6" w14:textId="77777777" w:rsidR="000B480F" w:rsidRPr="00B8000E" w:rsidRDefault="000B480F" w:rsidP="00B8000E">
      <w:pPr>
        <w:tabs>
          <w:tab w:val="center" w:pos="4320"/>
          <w:tab w:val="right" w:pos="8640"/>
        </w:tabs>
        <w:spacing w:after="0" w:line="240" w:lineRule="auto"/>
        <w:rPr>
          <w:rFonts w:ascii="Calibri" w:eastAsia="Times New Roman" w:hAnsi="Calibri" w:cs="Calibri"/>
          <w:b/>
          <w:sz w:val="18"/>
          <w:szCs w:val="18"/>
          <w:lang w:val="en-GB" w:eastAsia="en-GB"/>
        </w:rPr>
      </w:pPr>
    </w:p>
    <w:p w14:paraId="76E22E7F" w14:textId="3220BCCC" w:rsidR="000B480F" w:rsidRPr="00B8000E" w:rsidRDefault="000B480F" w:rsidP="00B32EDC">
      <w:pPr>
        <w:spacing w:after="0" w:line="240" w:lineRule="auto"/>
        <w:jc w:val="both"/>
        <w:rPr>
          <w:rFonts w:ascii="Calibri" w:eastAsia="Times New Roman" w:hAnsi="Calibri" w:cs="Calibri"/>
          <w:b/>
          <w:sz w:val="18"/>
          <w:szCs w:val="18"/>
        </w:rPr>
      </w:pPr>
      <w:r>
        <w:rPr>
          <w:rFonts w:ascii="Calibri" w:hAnsi="Calibri"/>
          <w:b/>
          <w:color w:val="002060"/>
          <w:sz w:val="18"/>
        </w:rPr>
        <w:t>Formulaire de soumission de proposition technique</w:t>
      </w:r>
    </w:p>
    <w:p w14:paraId="5E1EA5D6" w14:textId="30E86B73" w:rsidR="000B480F" w:rsidRPr="00B8000E" w:rsidRDefault="000B480F" w:rsidP="00B32EDC">
      <w:pPr>
        <w:spacing w:after="0" w:line="240" w:lineRule="auto"/>
        <w:contextualSpacing/>
        <w:jc w:val="both"/>
        <w:rPr>
          <w:rFonts w:ascii="Calibri" w:eastAsia="Calibri" w:hAnsi="Calibri" w:cs="Calibri"/>
          <w:sz w:val="18"/>
          <w:szCs w:val="18"/>
        </w:rPr>
      </w:pPr>
      <w:r>
        <w:rPr>
          <w:rFonts w:ascii="Calibri" w:hAnsi="Calibri"/>
          <w:sz w:val="18"/>
        </w:rPr>
        <w:t>La proposition du soumissionnaire doit être organisée de manière à suivre le format de ce CFP. Chaque soumissionnaire doit répondre à chaque demande ou exigence énoncée et indiquer qu’il confirme l’acceptation et la compréhension des exigences énoncées par ONU Femmes. Le soumissionnaire doit indiquer toute hypothèse de fond formulée lors de la préparation de sa proposition. Tout point qui n’est pas spécifiquement abordé dans la proposition du soumissionnaire sera réputé accepté par le soumissionnaire. Le terme « soumissionnaire » désigne les organisations qui soumettent une proposition en vertu du présent CFP.</w:t>
      </w:r>
    </w:p>
    <w:p w14:paraId="0EDB0D36" w14:textId="77777777" w:rsidR="00F53B43" w:rsidRPr="001520EA" w:rsidRDefault="00F53B43" w:rsidP="00B32EDC">
      <w:pPr>
        <w:spacing w:after="0" w:line="240" w:lineRule="auto"/>
        <w:contextualSpacing/>
        <w:jc w:val="both"/>
        <w:rPr>
          <w:rFonts w:ascii="Calibri" w:eastAsia="Calibri" w:hAnsi="Calibri" w:cs="Calibri"/>
          <w:sz w:val="18"/>
          <w:szCs w:val="18"/>
        </w:rPr>
      </w:pPr>
    </w:p>
    <w:p w14:paraId="58CCEB91" w14:textId="3772E8FC" w:rsidR="000B480F" w:rsidRPr="00B8000E" w:rsidRDefault="000B480F" w:rsidP="00B32EDC">
      <w:pPr>
        <w:spacing w:after="0" w:line="240" w:lineRule="auto"/>
        <w:jc w:val="both"/>
        <w:rPr>
          <w:rFonts w:ascii="Calibri" w:eastAsia="Calibri" w:hAnsi="Calibri" w:cs="Calibri"/>
          <w:sz w:val="18"/>
          <w:szCs w:val="18"/>
        </w:rPr>
      </w:pPr>
      <w:r>
        <w:rPr>
          <w:rFonts w:ascii="Calibri" w:hAnsi="Calibri"/>
          <w:sz w:val="18"/>
        </w:rPr>
        <w:t xml:space="preserve">Lorsqu’on présente une exigence au soumissionnaire ou qu’on lui demande d’utiliser une approche précise, il doit non seulement déclarer son acceptation, mais aussi décrire, le cas échéant, comment il a l’intention de s’y conformer. Le défaut de fournir une réponse à un article sera considéré comme une acceptation de l’article. Lorsqu’une réponse descriptive est demandée, le défaut d’en fournir une sera considéré comme une absence de réponse. Lorsqu’une déclaration de non-conformité est fournie, le soumissionnaire doit en indiquer les raisons et expliquer l’alternative qu’il propose, le cas échéant, ainsi que les avantages et les inconvénients d’ONU Femmes d’une telle proposition. </w:t>
      </w:r>
    </w:p>
    <w:p w14:paraId="20169EB5" w14:textId="77777777" w:rsidR="00F53B43" w:rsidRPr="001520EA" w:rsidRDefault="00F53B43" w:rsidP="00B32EDC">
      <w:pPr>
        <w:spacing w:after="0" w:line="240" w:lineRule="auto"/>
        <w:jc w:val="both"/>
        <w:rPr>
          <w:rFonts w:ascii="Calibri" w:eastAsia="Calibri" w:hAnsi="Calibri" w:cs="Calibri"/>
          <w:sz w:val="18"/>
          <w:szCs w:val="18"/>
        </w:rPr>
      </w:pPr>
    </w:p>
    <w:p w14:paraId="0D182464" w14:textId="632EC74A" w:rsidR="0060648E" w:rsidRPr="00B8000E" w:rsidRDefault="0060648E" w:rsidP="00B32EDC">
      <w:pPr>
        <w:spacing w:after="0" w:line="240" w:lineRule="auto"/>
        <w:jc w:val="both"/>
        <w:rPr>
          <w:rFonts w:ascii="Calibri" w:eastAsia="Calibri" w:hAnsi="Calibri" w:cs="Calibri"/>
          <w:sz w:val="18"/>
          <w:szCs w:val="18"/>
        </w:rPr>
      </w:pPr>
      <w:r>
        <w:rPr>
          <w:rFonts w:ascii="Calibri" w:hAnsi="Calibri"/>
          <w:sz w:val="18"/>
        </w:rPr>
        <w:t>L’élaboration de la proposition technique doit être guidée par les critères d’évaluation présentés ci-dessous et fournir une description de l’approche technique, de la pertinence et de la capacité technique, ainsi que</w:t>
      </w:r>
      <w:r w:rsidR="00324320">
        <w:rPr>
          <w:rFonts w:ascii="Calibri" w:hAnsi="Calibri"/>
          <w:sz w:val="18"/>
        </w:rPr>
        <w:t xml:space="preserve"> </w:t>
      </w:r>
      <w:r>
        <w:rPr>
          <w:rFonts w:ascii="Calibri" w:hAnsi="Calibri"/>
          <w:sz w:val="18"/>
        </w:rPr>
        <w:t>des dispositions de surveillance et de gestion de l’intervention.</w:t>
      </w:r>
    </w:p>
    <w:p w14:paraId="70B578FE" w14:textId="77777777" w:rsidR="000B480F" w:rsidRPr="001520EA" w:rsidRDefault="000B480F" w:rsidP="00B8000E">
      <w:pPr>
        <w:spacing w:after="0" w:line="240" w:lineRule="auto"/>
        <w:ind w:right="-180"/>
        <w:jc w:val="both"/>
        <w:rPr>
          <w:rFonts w:ascii="Calibri" w:eastAsia="Calibri" w:hAnsi="Calibri" w:cs="Calibri"/>
          <w:b/>
          <w:sz w:val="18"/>
          <w:szCs w:val="18"/>
        </w:rPr>
      </w:pPr>
    </w:p>
    <w:tbl>
      <w:tblPr>
        <w:tblpPr w:leftFromText="180" w:rightFromText="180" w:bottomFromText="70" w:vertAnchor="text"/>
        <w:tblW w:w="9098" w:type="dxa"/>
        <w:tblCellMar>
          <w:left w:w="0" w:type="dxa"/>
          <w:right w:w="0" w:type="dxa"/>
        </w:tblCellMar>
        <w:tblLook w:val="04A0" w:firstRow="1" w:lastRow="0" w:firstColumn="1" w:lastColumn="0" w:noHBand="0" w:noVBand="1"/>
      </w:tblPr>
      <w:tblGrid>
        <w:gridCol w:w="767"/>
        <w:gridCol w:w="684"/>
        <w:gridCol w:w="6209"/>
        <w:gridCol w:w="1438"/>
      </w:tblGrid>
      <w:tr w:rsidR="00B76F6A" w:rsidRPr="00B8000E" w14:paraId="04A220DC" w14:textId="77777777" w:rsidTr="001B4D52">
        <w:trPr>
          <w:trHeight w:val="475"/>
        </w:trPr>
        <w:tc>
          <w:tcPr>
            <w:tcW w:w="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vAlign w:val="center"/>
            <w:hideMark/>
          </w:tcPr>
          <w:p w14:paraId="00B883DB" w14:textId="77777777" w:rsidR="00B76F6A" w:rsidRPr="00B8000E" w:rsidRDefault="00B76F6A" w:rsidP="001B4D52">
            <w:pPr>
              <w:spacing w:after="0" w:line="240" w:lineRule="auto"/>
              <w:jc w:val="center"/>
              <w:rPr>
                <w:rFonts w:ascii="Calibri" w:hAnsi="Calibri" w:cs="Calibri"/>
                <w:b/>
                <w:bCs/>
                <w:spacing w:val="-3"/>
                <w:sz w:val="18"/>
                <w:szCs w:val="18"/>
              </w:rPr>
            </w:pPr>
            <w:r>
              <w:rPr>
                <w:rFonts w:ascii="Calibri" w:hAnsi="Calibri"/>
                <w:b/>
                <w:sz w:val="18"/>
              </w:rPr>
              <w:t>Section</w:t>
            </w:r>
          </w:p>
        </w:tc>
        <w:tc>
          <w:tcPr>
            <w:tcW w:w="68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vAlign w:val="center"/>
            <w:hideMark/>
          </w:tcPr>
          <w:p w14:paraId="41A71DD5" w14:textId="77777777" w:rsidR="00B76F6A" w:rsidRPr="00B8000E" w:rsidRDefault="00B76F6A" w:rsidP="001B4D52">
            <w:pPr>
              <w:spacing w:after="0" w:line="240" w:lineRule="auto"/>
              <w:jc w:val="center"/>
              <w:rPr>
                <w:rFonts w:ascii="Calibri" w:hAnsi="Calibri" w:cs="Calibri"/>
                <w:b/>
                <w:bCs/>
                <w:spacing w:val="-3"/>
                <w:sz w:val="18"/>
                <w:szCs w:val="18"/>
              </w:rPr>
            </w:pPr>
            <w:r>
              <w:rPr>
                <w:rFonts w:ascii="Calibri" w:hAnsi="Calibri"/>
                <w:b/>
                <w:sz w:val="18"/>
              </w:rPr>
              <w:t>Points</w:t>
            </w:r>
          </w:p>
        </w:tc>
        <w:tc>
          <w:tcPr>
            <w:tcW w:w="657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vAlign w:val="center"/>
            <w:hideMark/>
          </w:tcPr>
          <w:p w14:paraId="433053D7" w14:textId="77777777" w:rsidR="00B76F6A" w:rsidRPr="00B8000E" w:rsidRDefault="00B76F6A" w:rsidP="001B4D52">
            <w:pPr>
              <w:spacing w:after="0" w:line="240" w:lineRule="auto"/>
              <w:jc w:val="center"/>
              <w:rPr>
                <w:rFonts w:ascii="Calibri" w:hAnsi="Calibri" w:cs="Calibri"/>
                <w:b/>
                <w:bCs/>
                <w:spacing w:val="-3"/>
                <w:sz w:val="18"/>
                <w:szCs w:val="18"/>
              </w:rPr>
            </w:pPr>
            <w:r>
              <w:rPr>
                <w:rFonts w:ascii="Calibri" w:hAnsi="Calibri"/>
                <w:b/>
                <w:sz w:val="18"/>
              </w:rPr>
              <w:t>Critères</w:t>
            </w:r>
          </w:p>
        </w:tc>
        <w:tc>
          <w:tcPr>
            <w:tcW w:w="109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vAlign w:val="center"/>
            <w:hideMark/>
          </w:tcPr>
          <w:p w14:paraId="300D2DC8" w14:textId="77777777" w:rsidR="00B76F6A" w:rsidRPr="00B8000E" w:rsidRDefault="00B76F6A" w:rsidP="001B4D52">
            <w:pPr>
              <w:spacing w:after="0" w:line="240" w:lineRule="auto"/>
              <w:jc w:val="center"/>
              <w:rPr>
                <w:rFonts w:ascii="Calibri" w:hAnsi="Calibri" w:cs="Calibri"/>
                <w:b/>
                <w:bCs/>
                <w:spacing w:val="-3"/>
                <w:sz w:val="18"/>
                <w:szCs w:val="18"/>
              </w:rPr>
            </w:pPr>
            <w:r>
              <w:rPr>
                <w:rFonts w:ascii="Calibri" w:hAnsi="Calibri"/>
                <w:b/>
                <w:sz w:val="18"/>
              </w:rPr>
              <w:t>Réponse du soumissionnaire</w:t>
            </w:r>
          </w:p>
        </w:tc>
      </w:tr>
      <w:tr w:rsidR="00B76F6A" w:rsidRPr="00B8000E" w14:paraId="4705B57F" w14:textId="77777777" w:rsidTr="00B7684C">
        <w:trPr>
          <w:trHeight w:val="295"/>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AD34B2C" w14:textId="77777777" w:rsidR="00B76F6A" w:rsidRPr="00B8000E" w:rsidRDefault="00B76F6A" w:rsidP="00B8000E">
            <w:pPr>
              <w:spacing w:after="0" w:line="240" w:lineRule="auto"/>
              <w:jc w:val="both"/>
              <w:rPr>
                <w:rFonts w:ascii="Calibri" w:hAnsi="Calibri" w:cs="Calibri"/>
                <w:spacing w:val="-3"/>
                <w:sz w:val="18"/>
                <w:szCs w:val="18"/>
              </w:rPr>
            </w:pPr>
            <w:r>
              <w:rPr>
                <w:rFonts w:ascii="Calibri" w:hAnsi="Calibri"/>
                <w:sz w:val="18"/>
              </w:rPr>
              <w:t>1</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6F7BA1D" w14:textId="73BD2546" w:rsidR="00B76F6A" w:rsidRPr="00B8000E" w:rsidRDefault="00B76F6A" w:rsidP="00B8000E">
            <w:pPr>
              <w:spacing w:after="0" w:line="240" w:lineRule="auto"/>
              <w:jc w:val="both"/>
              <w:rPr>
                <w:rFonts w:ascii="Calibri" w:hAnsi="Calibri" w:cs="Calibri"/>
                <w:sz w:val="18"/>
                <w:szCs w:val="18"/>
              </w:rPr>
            </w:pPr>
            <w:r>
              <w:rPr>
                <w:rFonts w:ascii="Calibri" w:hAnsi="Calibri"/>
                <w:sz w:val="18"/>
              </w:rPr>
              <w:t>15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12627423" w14:textId="38236D40" w:rsidR="00B76F6A" w:rsidRPr="00B8000E" w:rsidRDefault="007C7D1E" w:rsidP="00D371E4">
            <w:pPr>
              <w:spacing w:after="0" w:line="240" w:lineRule="auto"/>
              <w:jc w:val="both"/>
              <w:rPr>
                <w:rFonts w:ascii="Calibri" w:hAnsi="Calibri" w:cs="Calibri"/>
                <w:sz w:val="18"/>
                <w:szCs w:val="18"/>
              </w:rPr>
            </w:pPr>
            <w:r>
              <w:rPr>
                <w:rFonts w:ascii="Calibri" w:hAnsi="Calibri"/>
                <w:sz w:val="18"/>
              </w:rPr>
              <w:t>La proposition est conforme aux exigences du CFP.</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60E209B" w14:textId="77777777" w:rsidR="00B76F6A" w:rsidRPr="00B8000E" w:rsidRDefault="00B76F6A" w:rsidP="00B8000E">
            <w:pPr>
              <w:spacing w:after="0" w:line="240" w:lineRule="auto"/>
              <w:rPr>
                <w:rFonts w:ascii="Calibri" w:hAnsi="Calibri" w:cs="Calibri"/>
                <w:spacing w:val="-3"/>
                <w:sz w:val="18"/>
                <w:szCs w:val="18"/>
                <w:highlight w:val="lightGray"/>
              </w:rPr>
            </w:pPr>
          </w:p>
        </w:tc>
      </w:tr>
      <w:tr w:rsidR="00B76F6A" w:rsidRPr="00B8000E" w14:paraId="5A62288E" w14:textId="77777777" w:rsidTr="005A773E">
        <w:trPr>
          <w:trHeight w:val="61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10A526" w14:textId="77777777" w:rsidR="00B76F6A" w:rsidRPr="00B8000E" w:rsidRDefault="00B76F6A" w:rsidP="00B8000E">
            <w:pPr>
              <w:spacing w:after="0" w:line="240" w:lineRule="auto"/>
              <w:jc w:val="both"/>
              <w:rPr>
                <w:rFonts w:ascii="Calibri" w:hAnsi="Calibri" w:cs="Calibri"/>
                <w:spacing w:val="-3"/>
                <w:sz w:val="18"/>
                <w:szCs w:val="18"/>
              </w:rPr>
            </w:pPr>
            <w:r>
              <w:rPr>
                <w:rFonts w:ascii="Calibri" w:hAnsi="Calibri"/>
                <w:sz w:val="18"/>
              </w:rPr>
              <w:lastRenderedPageBreak/>
              <w:t>2</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69C7EBE" w14:textId="77777777" w:rsidR="00B76F6A" w:rsidRPr="00B8000E" w:rsidRDefault="00B76F6A" w:rsidP="00B8000E">
            <w:pPr>
              <w:spacing w:after="0" w:line="240" w:lineRule="auto"/>
              <w:jc w:val="both"/>
              <w:rPr>
                <w:rFonts w:ascii="Calibri" w:hAnsi="Calibri" w:cs="Calibri"/>
                <w:spacing w:val="-3"/>
                <w:sz w:val="18"/>
                <w:szCs w:val="18"/>
              </w:rPr>
            </w:pPr>
            <w:r>
              <w:rPr>
                <w:rFonts w:ascii="Calibri" w:hAnsi="Calibri"/>
                <w:sz w:val="18"/>
              </w:rPr>
              <w:t>20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C802DFC" w14:textId="4222F915" w:rsidR="00B76F6A" w:rsidRPr="00B8000E" w:rsidRDefault="7092DD40" w:rsidP="00D371E4">
            <w:pPr>
              <w:spacing w:after="0" w:line="240" w:lineRule="auto"/>
              <w:jc w:val="both"/>
              <w:rPr>
                <w:rFonts w:ascii="Calibri" w:hAnsi="Calibri" w:cs="Calibri"/>
                <w:spacing w:val="-3"/>
                <w:sz w:val="18"/>
                <w:szCs w:val="18"/>
              </w:rPr>
            </w:pPr>
            <w:r>
              <w:rPr>
                <w:rFonts w:ascii="Calibri" w:hAnsi="Calibri"/>
                <w:sz w:val="18"/>
              </w:rPr>
              <w:t>Le mandat de l’organisation est pertinent pour les travaux à entreprendre dans le cadre des termes de référence d’ONU Femmes et, à cet égard, les éléments clés à couvrir sont les suivants :</w:t>
            </w:r>
          </w:p>
          <w:p w14:paraId="4DDA29FB" w14:textId="47DBACD2" w:rsidR="00B76F6A" w:rsidRPr="00B8000E" w:rsidRDefault="00B737F8" w:rsidP="00D371E4">
            <w:pPr>
              <w:numPr>
                <w:ilvl w:val="0"/>
                <w:numId w:val="18"/>
              </w:numPr>
              <w:spacing w:after="0" w:line="240" w:lineRule="auto"/>
              <w:jc w:val="both"/>
              <w:rPr>
                <w:rFonts w:ascii="Calibri" w:hAnsi="Calibri" w:cs="Calibri"/>
                <w:sz w:val="18"/>
                <w:szCs w:val="18"/>
              </w:rPr>
            </w:pPr>
            <w:proofErr w:type="gramStart"/>
            <w:r>
              <w:rPr>
                <w:rFonts w:ascii="Calibri" w:hAnsi="Calibri"/>
                <w:sz w:val="18"/>
              </w:rPr>
              <w:t>la</w:t>
            </w:r>
            <w:proofErr w:type="gramEnd"/>
            <w:r>
              <w:rPr>
                <w:rFonts w:ascii="Calibri" w:hAnsi="Calibri"/>
                <w:sz w:val="18"/>
              </w:rPr>
              <w:t xml:space="preserve"> nature du soumissionnaire ;</w:t>
            </w:r>
          </w:p>
          <w:p w14:paraId="275050C0" w14:textId="6454F80A" w:rsidR="00B76F6A" w:rsidRPr="00B8000E" w:rsidRDefault="00B737F8" w:rsidP="00D371E4">
            <w:pPr>
              <w:numPr>
                <w:ilvl w:val="0"/>
                <w:numId w:val="18"/>
              </w:numPr>
              <w:spacing w:after="0" w:line="240" w:lineRule="auto"/>
              <w:jc w:val="both"/>
              <w:rPr>
                <w:rFonts w:ascii="Calibri" w:hAnsi="Calibri" w:cs="Calibri"/>
                <w:sz w:val="18"/>
                <w:szCs w:val="18"/>
              </w:rPr>
            </w:pPr>
            <w:proofErr w:type="gramStart"/>
            <w:r>
              <w:rPr>
                <w:rFonts w:ascii="Calibri" w:hAnsi="Calibri"/>
                <w:sz w:val="18"/>
              </w:rPr>
              <w:t>la</w:t>
            </w:r>
            <w:proofErr w:type="gramEnd"/>
            <w:r>
              <w:rPr>
                <w:rFonts w:ascii="Calibri" w:hAnsi="Calibri"/>
                <w:sz w:val="18"/>
              </w:rPr>
              <w:t xml:space="preserve"> mission et le but de l’organisation ;</w:t>
            </w:r>
          </w:p>
          <w:p w14:paraId="1D397AE9" w14:textId="1D0D0DFA" w:rsidR="00B76F6A" w:rsidRPr="00B8000E" w:rsidRDefault="00B7266B" w:rsidP="00D371E4">
            <w:pPr>
              <w:numPr>
                <w:ilvl w:val="0"/>
                <w:numId w:val="18"/>
              </w:numPr>
              <w:spacing w:after="0" w:line="240" w:lineRule="auto"/>
              <w:jc w:val="both"/>
              <w:rPr>
                <w:rFonts w:ascii="Calibri" w:hAnsi="Calibri" w:cs="Calibri"/>
                <w:sz w:val="18"/>
                <w:szCs w:val="18"/>
              </w:rPr>
            </w:pPr>
            <w:proofErr w:type="gramStart"/>
            <w:r>
              <w:rPr>
                <w:rFonts w:ascii="Calibri" w:hAnsi="Calibri"/>
                <w:sz w:val="18"/>
              </w:rPr>
              <w:t>les</w:t>
            </w:r>
            <w:proofErr w:type="gramEnd"/>
            <w:r>
              <w:rPr>
                <w:rFonts w:ascii="Calibri" w:hAnsi="Calibri"/>
                <w:sz w:val="18"/>
              </w:rPr>
              <w:t xml:space="preserve"> programmes/services et la population cible ; et</w:t>
            </w:r>
          </w:p>
          <w:p w14:paraId="44F402BD" w14:textId="2ABC8A6D" w:rsidR="00B76F6A" w:rsidRPr="00B8000E" w:rsidRDefault="00B324A7" w:rsidP="00D371E4">
            <w:pPr>
              <w:numPr>
                <w:ilvl w:val="0"/>
                <w:numId w:val="18"/>
              </w:numPr>
              <w:spacing w:after="0" w:line="240" w:lineRule="auto"/>
              <w:jc w:val="both"/>
              <w:rPr>
                <w:rFonts w:ascii="Calibri" w:hAnsi="Calibri" w:cs="Calibri"/>
                <w:sz w:val="18"/>
                <w:szCs w:val="18"/>
              </w:rPr>
            </w:pPr>
            <w:r>
              <w:rPr>
                <w:rFonts w:ascii="Calibri" w:hAnsi="Calibri"/>
                <w:sz w:val="18"/>
              </w:rPr>
              <w:t>l’expérience en matière d’organisation et les antécédents et la crédibilité éprouvés en matière de genre et de développement, la gestion axée sur les résultats et son application aux processus clés (par exemple, la planification, la programmation, le suivi, l’établissement de rapports et l’évaluation), et d’autres domaines d’expertise pertinents pour les services requis, l’expérience pertinente dans les partenariats avec ONU Femmes, d’autres agences des Nations Unies, des gouvernements, des ONG et d’autres acteurs du développement.</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019D736" w14:textId="77777777" w:rsidR="00B76F6A" w:rsidRPr="00B8000E" w:rsidRDefault="00B76F6A" w:rsidP="00B8000E">
            <w:pPr>
              <w:spacing w:after="0" w:line="240" w:lineRule="auto"/>
              <w:rPr>
                <w:rFonts w:ascii="Calibri" w:hAnsi="Calibri" w:cs="Calibri"/>
                <w:spacing w:val="-3"/>
                <w:sz w:val="18"/>
                <w:szCs w:val="18"/>
                <w:highlight w:val="lightGray"/>
              </w:rPr>
            </w:pPr>
          </w:p>
        </w:tc>
      </w:tr>
      <w:tr w:rsidR="00B76F6A" w:rsidRPr="00B8000E" w14:paraId="65CDCA6A" w14:textId="77777777" w:rsidTr="00B7684C">
        <w:trPr>
          <w:trHeight w:val="1089"/>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2BAA5AF" w14:textId="77777777" w:rsidR="00B76F6A" w:rsidRPr="00B8000E" w:rsidRDefault="00B76F6A" w:rsidP="00B8000E">
            <w:pPr>
              <w:spacing w:after="0" w:line="240" w:lineRule="auto"/>
              <w:jc w:val="both"/>
              <w:rPr>
                <w:rFonts w:ascii="Calibri" w:hAnsi="Calibri" w:cs="Calibri"/>
                <w:spacing w:val="-3"/>
                <w:sz w:val="18"/>
                <w:szCs w:val="18"/>
              </w:rPr>
            </w:pPr>
            <w:r>
              <w:rPr>
                <w:rFonts w:ascii="Calibri" w:hAnsi="Calibri"/>
                <w:sz w:val="18"/>
              </w:rPr>
              <w:t>3</w:t>
            </w: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D72D2BC" w14:textId="77777777" w:rsidR="00B76F6A" w:rsidRPr="00B8000E" w:rsidRDefault="00B76F6A" w:rsidP="00B8000E">
            <w:pPr>
              <w:spacing w:after="0" w:line="240" w:lineRule="auto"/>
              <w:jc w:val="both"/>
              <w:rPr>
                <w:rFonts w:ascii="Calibri" w:hAnsi="Calibri" w:cs="Calibri"/>
                <w:sz w:val="18"/>
                <w:szCs w:val="18"/>
              </w:rPr>
            </w:pPr>
            <w:r>
              <w:rPr>
                <w:rFonts w:ascii="Calibri" w:hAnsi="Calibri"/>
                <w:sz w:val="18"/>
              </w:rPr>
              <w:t>35</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94D026C" w14:textId="39E20227" w:rsidR="00B76F6A" w:rsidRPr="00B8000E" w:rsidRDefault="007C7D1E" w:rsidP="00D371E4">
            <w:pPr>
              <w:spacing w:after="0" w:line="240" w:lineRule="auto"/>
              <w:jc w:val="both"/>
              <w:rPr>
                <w:rFonts w:ascii="Calibri" w:hAnsi="Calibri" w:cs="Calibri"/>
                <w:sz w:val="18"/>
                <w:szCs w:val="18"/>
              </w:rPr>
            </w:pPr>
            <w:r>
              <w:rPr>
                <w:rFonts w:ascii="Calibri" w:hAnsi="Calibri"/>
                <w:sz w:val="18"/>
              </w:rPr>
              <w:t>La proposition démontre une bonne compréhension des exigences des termes de référence d’ONU Femmes et indique que l’organisation a la capacité préalable d’entreprendre le travail avec succès :</w:t>
            </w:r>
          </w:p>
          <w:p w14:paraId="2D4DBC85" w14:textId="7B6EB777" w:rsidR="7092DD40" w:rsidRPr="00B8000E" w:rsidRDefault="00963D41" w:rsidP="00D371E4">
            <w:pPr>
              <w:numPr>
                <w:ilvl w:val="0"/>
                <w:numId w:val="10"/>
              </w:numPr>
              <w:spacing w:after="0" w:line="240" w:lineRule="auto"/>
              <w:jc w:val="both"/>
              <w:rPr>
                <w:rFonts w:ascii="Calibri" w:hAnsi="Calibri" w:cs="Calibri"/>
                <w:sz w:val="18"/>
                <w:szCs w:val="18"/>
              </w:rPr>
            </w:pPr>
            <w:proofErr w:type="gramStart"/>
            <w:r>
              <w:rPr>
                <w:rFonts w:ascii="Calibri" w:hAnsi="Calibri"/>
                <w:sz w:val="18"/>
              </w:rPr>
              <w:t>l’approche</w:t>
            </w:r>
            <w:proofErr w:type="gramEnd"/>
            <w:r>
              <w:rPr>
                <w:rFonts w:ascii="Calibri" w:hAnsi="Calibri"/>
                <w:sz w:val="18"/>
              </w:rPr>
              <w:t xml:space="preserve"> de l’organisation (comment l’organisation livre-t-elle ses projets/programmes/services) ;</w:t>
            </w:r>
          </w:p>
          <w:p w14:paraId="188860AA" w14:textId="7369012B" w:rsidR="7092DD40" w:rsidRPr="00B8000E" w:rsidRDefault="0062064C" w:rsidP="00D371E4">
            <w:pPr>
              <w:numPr>
                <w:ilvl w:val="0"/>
                <w:numId w:val="10"/>
              </w:numPr>
              <w:spacing w:after="0" w:line="240" w:lineRule="auto"/>
              <w:jc w:val="both"/>
              <w:rPr>
                <w:rFonts w:ascii="Calibri" w:hAnsi="Calibri" w:cs="Calibri"/>
                <w:sz w:val="18"/>
                <w:szCs w:val="18"/>
              </w:rPr>
            </w:pPr>
            <w:proofErr w:type="gramStart"/>
            <w:r>
              <w:rPr>
                <w:rFonts w:ascii="Calibri" w:hAnsi="Calibri"/>
                <w:sz w:val="18"/>
              </w:rPr>
              <w:t>un</w:t>
            </w:r>
            <w:proofErr w:type="gramEnd"/>
            <w:r>
              <w:rPr>
                <w:rFonts w:ascii="Calibri" w:hAnsi="Calibri"/>
                <w:sz w:val="18"/>
              </w:rPr>
              <w:t xml:space="preserve"> aperçu des termes de référence d’ONU Femmes, un énoncé de problème ou des défis à relever compte tenu du contexte des termes de référence d’ONU Femmes, des résultats spécifiques attendus, de la description de l’approche technique et des activités ;</w:t>
            </w:r>
          </w:p>
          <w:p w14:paraId="0129A214" w14:textId="576BC5BD" w:rsidR="7092DD40" w:rsidRPr="00B8000E" w:rsidRDefault="0062064C" w:rsidP="00D371E4">
            <w:pPr>
              <w:numPr>
                <w:ilvl w:val="0"/>
                <w:numId w:val="10"/>
              </w:numPr>
              <w:spacing w:after="0" w:line="240" w:lineRule="auto"/>
              <w:jc w:val="both"/>
              <w:rPr>
                <w:rFonts w:ascii="Calibri" w:hAnsi="Calibri" w:cs="Calibri"/>
                <w:sz w:val="18"/>
                <w:szCs w:val="18"/>
              </w:rPr>
            </w:pPr>
            <w:proofErr w:type="gramStart"/>
            <w:r>
              <w:rPr>
                <w:rFonts w:ascii="Calibri" w:hAnsi="Calibri"/>
                <w:sz w:val="18"/>
              </w:rPr>
              <w:t>une</w:t>
            </w:r>
            <w:proofErr w:type="gramEnd"/>
            <w:r>
              <w:rPr>
                <w:rFonts w:ascii="Calibri" w:hAnsi="Calibri"/>
                <w:sz w:val="18"/>
              </w:rPr>
              <w:t xml:space="preserve"> vue d’ensemble de la capacité de l’organisation en rapport avec l’engagement proposé, des modalités de gestion requises pour les services, y compris le suivi et l’établissement de rapports, et si nécessaire, l’évaluation ;</w:t>
            </w:r>
          </w:p>
          <w:p w14:paraId="5F9CFABC" w14:textId="469A12ED" w:rsidR="7092DD40" w:rsidRPr="00B8000E" w:rsidRDefault="0062064C" w:rsidP="00D371E4">
            <w:pPr>
              <w:numPr>
                <w:ilvl w:val="0"/>
                <w:numId w:val="10"/>
              </w:numPr>
              <w:spacing w:after="0" w:line="240" w:lineRule="auto"/>
              <w:jc w:val="both"/>
              <w:rPr>
                <w:rFonts w:ascii="Calibri" w:hAnsi="Calibri" w:cs="Calibri"/>
                <w:sz w:val="18"/>
                <w:szCs w:val="18"/>
              </w:rPr>
            </w:pPr>
            <w:proofErr w:type="gramStart"/>
            <w:r>
              <w:rPr>
                <w:rFonts w:ascii="Calibri" w:hAnsi="Calibri"/>
                <w:sz w:val="18"/>
              </w:rPr>
              <w:t>la</w:t>
            </w:r>
            <w:proofErr w:type="gramEnd"/>
            <w:r>
              <w:rPr>
                <w:rFonts w:ascii="Calibri" w:hAnsi="Calibri"/>
                <w:sz w:val="18"/>
              </w:rPr>
              <w:t xml:space="preserve"> structure de gouvernance/gestion de l’organisation, y compris les éléments sexospécifiques ;</w:t>
            </w:r>
          </w:p>
          <w:p w14:paraId="7DAC144E" w14:textId="1FD4FB92" w:rsidR="7092DD40" w:rsidRPr="00B8000E" w:rsidRDefault="0062064C" w:rsidP="00D371E4">
            <w:pPr>
              <w:numPr>
                <w:ilvl w:val="0"/>
                <w:numId w:val="10"/>
              </w:numPr>
              <w:spacing w:after="0" w:line="240" w:lineRule="auto"/>
              <w:jc w:val="both"/>
              <w:rPr>
                <w:rFonts w:ascii="Calibri" w:hAnsi="Calibri" w:cs="Calibri"/>
                <w:sz w:val="18"/>
                <w:szCs w:val="18"/>
              </w:rPr>
            </w:pPr>
            <w:proofErr w:type="gramStart"/>
            <w:r>
              <w:rPr>
                <w:rFonts w:ascii="Calibri" w:hAnsi="Calibri"/>
                <w:sz w:val="18"/>
              </w:rPr>
              <w:t>le</w:t>
            </w:r>
            <w:proofErr w:type="gramEnd"/>
            <w:r>
              <w:rPr>
                <w:rFonts w:ascii="Calibri" w:hAnsi="Calibri"/>
                <w:sz w:val="18"/>
              </w:rPr>
              <w:t xml:space="preserve"> personnel disponible (nombre et expertise) pour les services à fournir ;</w:t>
            </w:r>
          </w:p>
          <w:p w14:paraId="380AA6E3" w14:textId="1B5B37AB" w:rsidR="00B7684C" w:rsidRPr="00B8000E" w:rsidRDefault="0062064C" w:rsidP="00D371E4">
            <w:pPr>
              <w:numPr>
                <w:ilvl w:val="0"/>
                <w:numId w:val="10"/>
              </w:numPr>
              <w:spacing w:after="0" w:line="240" w:lineRule="auto"/>
              <w:jc w:val="both"/>
              <w:rPr>
                <w:rFonts w:ascii="Calibri" w:hAnsi="Calibri" w:cs="Calibri"/>
                <w:sz w:val="18"/>
                <w:szCs w:val="18"/>
              </w:rPr>
            </w:pPr>
            <w:proofErr w:type="gramStart"/>
            <w:r>
              <w:rPr>
                <w:rFonts w:ascii="Calibri" w:hAnsi="Calibri"/>
                <w:color w:val="000000"/>
                <w:sz w:val="18"/>
              </w:rPr>
              <w:t>les</w:t>
            </w:r>
            <w:proofErr w:type="gramEnd"/>
            <w:r>
              <w:rPr>
                <w:rFonts w:ascii="Calibri" w:hAnsi="Calibri"/>
                <w:color w:val="000000"/>
                <w:sz w:val="18"/>
              </w:rPr>
              <w:t xml:space="preserve"> détails de tout projet de sous-traitance</w:t>
            </w:r>
            <w:r>
              <w:rPr>
                <w:rFonts w:ascii="Calibri" w:hAnsi="Calibri"/>
                <w:sz w:val="18"/>
              </w:rPr>
              <w:t>, y compris le nom du sous-traitant et la description des services à exécuter. Indiquez si d’autres couches sont des sous-traitants qui vont être utilisés ;</w:t>
            </w:r>
          </w:p>
          <w:p w14:paraId="7F0D08C5" w14:textId="0513A451" w:rsidR="7092DD40" w:rsidRPr="00EB3413" w:rsidRDefault="00ED544D" w:rsidP="00D371E4">
            <w:pPr>
              <w:numPr>
                <w:ilvl w:val="0"/>
                <w:numId w:val="10"/>
              </w:numPr>
              <w:spacing w:after="0" w:line="240" w:lineRule="auto"/>
              <w:jc w:val="both"/>
              <w:rPr>
                <w:rFonts w:ascii="Calibri" w:hAnsi="Calibri" w:cs="Calibri"/>
                <w:sz w:val="18"/>
                <w:szCs w:val="18"/>
              </w:rPr>
            </w:pPr>
            <w:proofErr w:type="gramStart"/>
            <w:r>
              <w:rPr>
                <w:rFonts w:ascii="Calibri" w:hAnsi="Calibri"/>
                <w:sz w:val="18"/>
              </w:rPr>
              <w:t>les</w:t>
            </w:r>
            <w:proofErr w:type="gramEnd"/>
            <w:r>
              <w:rPr>
                <w:rFonts w:ascii="Calibri" w:hAnsi="Calibri"/>
                <w:sz w:val="18"/>
              </w:rPr>
              <w:t xml:space="preserve"> détails de tout sous-partenariat proposé, y compris le nom du sous-partenaire et la description des activités/travaux à effectuer. Indiquez si d’autres couches de sous-partenaires vont être utilisées ; </w:t>
            </w:r>
          </w:p>
          <w:p w14:paraId="285F2FC1" w14:textId="5D9367AE" w:rsidR="008D119F" w:rsidRPr="00EB3413" w:rsidRDefault="0032027E" w:rsidP="00D371E4">
            <w:pPr>
              <w:pStyle w:val="Paragraphedeliste"/>
              <w:numPr>
                <w:ilvl w:val="0"/>
                <w:numId w:val="10"/>
              </w:numPr>
              <w:spacing w:after="0" w:line="240" w:lineRule="auto"/>
              <w:jc w:val="both"/>
              <w:rPr>
                <w:rFonts w:ascii="Calibri" w:hAnsi="Calibri" w:cs="Calibri"/>
                <w:sz w:val="18"/>
                <w:szCs w:val="18"/>
              </w:rPr>
            </w:pPr>
            <w:proofErr w:type="gramStart"/>
            <w:r>
              <w:rPr>
                <w:rFonts w:ascii="Calibri" w:hAnsi="Calibri"/>
                <w:sz w:val="18"/>
              </w:rPr>
              <w:t>les</w:t>
            </w:r>
            <w:proofErr w:type="gramEnd"/>
            <w:r>
              <w:rPr>
                <w:rFonts w:ascii="Calibri" w:hAnsi="Calibri"/>
                <w:sz w:val="18"/>
              </w:rPr>
              <w:t xml:space="preserve"> détails des éléments suivants relatifs à la prévention de l’EAS :</w:t>
            </w:r>
          </w:p>
          <w:p w14:paraId="35860907" w14:textId="7AFD5726" w:rsidR="00BB5E86" w:rsidRPr="00EB3413" w:rsidRDefault="00C21490" w:rsidP="00D371E4">
            <w:pPr>
              <w:pStyle w:val="Paragraphedeliste"/>
              <w:numPr>
                <w:ilvl w:val="0"/>
                <w:numId w:val="22"/>
              </w:numPr>
              <w:spacing w:after="0" w:line="240" w:lineRule="auto"/>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quelles mesures sont en place pour prévenir l’EAS ;</w:t>
            </w:r>
          </w:p>
          <w:p w14:paraId="6C8D74AD" w14:textId="64053DF2" w:rsidR="00404AF6" w:rsidRPr="00EB3413" w:rsidRDefault="00C21490" w:rsidP="00D371E4">
            <w:pPr>
              <w:pStyle w:val="Paragraphedeliste"/>
              <w:numPr>
                <w:ilvl w:val="0"/>
                <w:numId w:val="22"/>
              </w:numPr>
              <w:spacing w:after="0" w:line="240" w:lineRule="auto"/>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les mécanismes et procédures d’établissement de rapports et de suivi ;</w:t>
            </w:r>
          </w:p>
          <w:p w14:paraId="7E79431A" w14:textId="3826518B" w:rsidR="00F22068" w:rsidRPr="00EB3413" w:rsidRDefault="00751081" w:rsidP="00D371E4">
            <w:pPr>
              <w:pStyle w:val="Paragraphedeliste"/>
              <w:numPr>
                <w:ilvl w:val="0"/>
                <w:numId w:val="22"/>
              </w:numPr>
              <w:spacing w:after="0" w:line="240" w:lineRule="auto"/>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quelle est la capacité d’enquêter sur les allégations d’EAS ;</w:t>
            </w:r>
          </w:p>
          <w:p w14:paraId="37EB7843" w14:textId="3113192A" w:rsidR="001F23B7" w:rsidRPr="00EB3413" w:rsidRDefault="00751081" w:rsidP="00D371E4">
            <w:pPr>
              <w:pStyle w:val="Paragraphedeliste"/>
              <w:numPr>
                <w:ilvl w:val="0"/>
                <w:numId w:val="22"/>
              </w:numPr>
              <w:spacing w:after="0" w:line="240" w:lineRule="auto"/>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les allégations antérieures d’EAS, le cas échéant, et la façon dont elles ont été traitées, y compris le résultat ;</w:t>
            </w:r>
          </w:p>
          <w:p w14:paraId="3D762EB2" w14:textId="0E338292" w:rsidR="00E706F6" w:rsidRPr="00EB3413" w:rsidRDefault="00751081" w:rsidP="00D371E4">
            <w:pPr>
              <w:pStyle w:val="Paragraphedeliste"/>
              <w:numPr>
                <w:ilvl w:val="0"/>
                <w:numId w:val="22"/>
              </w:numPr>
              <w:spacing w:after="0" w:line="240" w:lineRule="auto"/>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quelle formation d’EAS les personnes (employés ou autres) qui effectueront les services ont suivie ; et</w:t>
            </w:r>
          </w:p>
          <w:p w14:paraId="753DC6C3" w14:textId="4674D435" w:rsidR="000A4C09" w:rsidRPr="00EB3413" w:rsidRDefault="00535939" w:rsidP="00D371E4">
            <w:pPr>
              <w:pStyle w:val="Paragraphedeliste"/>
              <w:numPr>
                <w:ilvl w:val="0"/>
                <w:numId w:val="22"/>
              </w:numPr>
              <w:spacing w:after="0" w:line="240" w:lineRule="auto"/>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quelles vérifications des références et des antécédents ont été effectuées pour les employés et le personnel associé ;</w:t>
            </w:r>
          </w:p>
          <w:p w14:paraId="50644FAC" w14:textId="127F7D60" w:rsidR="00C80E70" w:rsidRPr="00EB3413" w:rsidRDefault="00535939" w:rsidP="00D371E4">
            <w:pPr>
              <w:pStyle w:val="Paragraphedeliste"/>
              <w:numPr>
                <w:ilvl w:val="0"/>
                <w:numId w:val="10"/>
              </w:numPr>
              <w:spacing w:after="0" w:line="240" w:lineRule="auto"/>
              <w:jc w:val="both"/>
              <w:rPr>
                <w:rFonts w:ascii="Calibri" w:hAnsi="Calibri" w:cs="Calibri"/>
                <w:sz w:val="18"/>
                <w:szCs w:val="18"/>
              </w:rPr>
            </w:pPr>
            <w:proofErr w:type="gramStart"/>
            <w:r>
              <w:rPr>
                <w:rFonts w:ascii="Calibri" w:hAnsi="Calibri"/>
                <w:sz w:val="18"/>
              </w:rPr>
              <w:t>les</w:t>
            </w:r>
            <w:proofErr w:type="gramEnd"/>
            <w:r>
              <w:rPr>
                <w:rFonts w:ascii="Calibri" w:hAnsi="Calibri"/>
                <w:sz w:val="18"/>
              </w:rPr>
              <w:t xml:space="preserve"> détails relatifs aux travaux d’octroi de subventions, le cas échéant :</w:t>
            </w:r>
          </w:p>
          <w:p w14:paraId="0DFDDC2C" w14:textId="3FF993E2" w:rsidR="00A642DF" w:rsidRPr="00EB3413" w:rsidRDefault="00535939" w:rsidP="00D371E4">
            <w:pPr>
              <w:pStyle w:val="Paragraphedeliste"/>
              <w:numPr>
                <w:ilvl w:val="1"/>
                <w:numId w:val="10"/>
              </w:numPr>
              <w:spacing w:after="0" w:line="240" w:lineRule="auto"/>
              <w:ind w:left="700"/>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la capacité institutionnelle du soumissionnaire à gérer les subventions, y compris la gestion appropriée de l’octroi des subventions, le système/cadre d’évaluation des propositions de subvention, la diligence raisonnable et la gouvernance et la gestion des risques appropriées (y compris la composition</w:t>
            </w:r>
            <w:r>
              <w:rPr>
                <w:rFonts w:ascii="Calibri" w:hAnsi="Calibri"/>
                <w:color w:val="262626" w:themeColor="text1" w:themeTint="D9"/>
                <w:sz w:val="18"/>
              </w:rPr>
              <w:t xml:space="preserve"> </w:t>
            </w:r>
            <w:r>
              <w:rPr>
                <w:rFonts w:ascii="Calibri" w:hAnsi="Calibri"/>
                <w:sz w:val="18"/>
              </w:rPr>
              <w:t xml:space="preserve">et les termes de référence du comité directeur indépendant désigné ou du comité de sélection des subventions) ; </w:t>
            </w:r>
          </w:p>
          <w:p w14:paraId="389F7F5A" w14:textId="64AB0DEE" w:rsidR="0027140B" w:rsidRPr="00EB3413" w:rsidRDefault="009956C9" w:rsidP="00D371E4">
            <w:pPr>
              <w:pStyle w:val="Paragraphedeliste"/>
              <w:numPr>
                <w:ilvl w:val="1"/>
                <w:numId w:val="10"/>
              </w:numPr>
              <w:spacing w:after="0" w:line="240" w:lineRule="auto"/>
              <w:ind w:left="700"/>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les antécédents pertinents du soumissionnaire en matière de gestion des ressources au moyen de subventions ;</w:t>
            </w:r>
          </w:p>
          <w:p w14:paraId="44F90BA3" w14:textId="11425295" w:rsidR="00B924C2" w:rsidRPr="00EB3413" w:rsidRDefault="002D15C2" w:rsidP="00D371E4">
            <w:pPr>
              <w:pStyle w:val="Paragraphedeliste"/>
              <w:numPr>
                <w:ilvl w:val="1"/>
                <w:numId w:val="10"/>
              </w:numPr>
              <w:spacing w:after="0" w:line="240" w:lineRule="auto"/>
              <w:ind w:left="700"/>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le portefeuille de subventions du soumissionnaire ;</w:t>
            </w:r>
          </w:p>
          <w:p w14:paraId="25E400D7" w14:textId="3866DFEB" w:rsidR="0027140B" w:rsidRPr="00EB3413" w:rsidRDefault="002D15C2" w:rsidP="00D371E4">
            <w:pPr>
              <w:pStyle w:val="Paragraphedeliste"/>
              <w:numPr>
                <w:ilvl w:val="1"/>
                <w:numId w:val="10"/>
              </w:numPr>
              <w:spacing w:after="0" w:line="240" w:lineRule="auto"/>
              <w:ind w:left="700"/>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des antécédents pertinents dans le travail avec de petites organisations, y compris l’expérience dans la fourniture d’une assistance technique ;</w:t>
            </w:r>
          </w:p>
          <w:p w14:paraId="02122C82" w14:textId="5DA90047" w:rsidR="00387666" w:rsidRPr="00EB3413" w:rsidRDefault="002D15C2" w:rsidP="00D371E4">
            <w:pPr>
              <w:pStyle w:val="Paragraphedeliste"/>
              <w:numPr>
                <w:ilvl w:val="1"/>
                <w:numId w:val="10"/>
              </w:numPr>
              <w:spacing w:after="0" w:line="240" w:lineRule="auto"/>
              <w:ind w:left="700"/>
              <w:jc w:val="both"/>
              <w:rPr>
                <w:rFonts w:ascii="Calibri" w:hAnsi="Calibri" w:cs="Calibri"/>
                <w:sz w:val="18"/>
                <w:szCs w:val="18"/>
              </w:rPr>
            </w:pPr>
            <w:proofErr w:type="gramStart"/>
            <w:r>
              <w:rPr>
                <w:rFonts w:ascii="Calibri" w:hAnsi="Calibri"/>
                <w:sz w:val="18"/>
              </w:rPr>
              <w:lastRenderedPageBreak/>
              <w:t>décrire</w:t>
            </w:r>
            <w:proofErr w:type="gramEnd"/>
            <w:r>
              <w:rPr>
                <w:rFonts w:ascii="Calibri" w:hAnsi="Calibri"/>
                <w:sz w:val="18"/>
              </w:rPr>
              <w:t xml:space="preserve"> la capacité programmatique du soumissionnaire, y compris la capacité de suivi et d’évaluation ; et</w:t>
            </w:r>
          </w:p>
          <w:p w14:paraId="490BE388" w14:textId="377C8FB1" w:rsidR="00B76F6A" w:rsidRPr="00B8000E" w:rsidRDefault="002D15C2" w:rsidP="00D371E4">
            <w:pPr>
              <w:pStyle w:val="Paragraphedeliste"/>
              <w:numPr>
                <w:ilvl w:val="1"/>
                <w:numId w:val="10"/>
              </w:numPr>
              <w:spacing w:after="0" w:line="240" w:lineRule="auto"/>
              <w:ind w:left="700"/>
              <w:jc w:val="both"/>
              <w:rPr>
                <w:rFonts w:ascii="Calibri" w:hAnsi="Calibri" w:cs="Calibri"/>
                <w:sz w:val="18"/>
                <w:szCs w:val="18"/>
              </w:rPr>
            </w:pPr>
            <w:proofErr w:type="gramStart"/>
            <w:r>
              <w:rPr>
                <w:rFonts w:ascii="Calibri" w:hAnsi="Calibri"/>
                <w:sz w:val="18"/>
              </w:rPr>
              <w:t>décrire</w:t>
            </w:r>
            <w:proofErr w:type="gramEnd"/>
            <w:r>
              <w:rPr>
                <w:rFonts w:ascii="Calibri" w:hAnsi="Calibri"/>
                <w:sz w:val="18"/>
              </w:rPr>
              <w:t xml:space="preserve"> la capacité du soumissionnaire à évaluer et à gérer les risques. </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824C606" w14:textId="77777777" w:rsidR="00B76F6A" w:rsidRPr="00B8000E" w:rsidRDefault="00B76F6A" w:rsidP="00B8000E">
            <w:pPr>
              <w:spacing w:after="0" w:line="240" w:lineRule="auto"/>
              <w:rPr>
                <w:rFonts w:ascii="Calibri" w:hAnsi="Calibri" w:cs="Calibri"/>
                <w:spacing w:val="-3"/>
                <w:sz w:val="18"/>
                <w:szCs w:val="18"/>
              </w:rPr>
            </w:pPr>
          </w:p>
        </w:tc>
      </w:tr>
      <w:tr w:rsidR="00B76F6A" w:rsidRPr="00B8000E" w14:paraId="645CC92C" w14:textId="77777777" w:rsidTr="00B7684C">
        <w:trPr>
          <w:trHeight w:val="242"/>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2DB367A"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EC5A45C"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F3F468D" w14:textId="55E798BD" w:rsidR="00B76F6A" w:rsidRPr="00B8000E" w:rsidRDefault="00B76F6A" w:rsidP="00D371E4">
            <w:pPr>
              <w:spacing w:after="0" w:line="240" w:lineRule="auto"/>
              <w:jc w:val="both"/>
              <w:rPr>
                <w:rFonts w:ascii="Calibri" w:hAnsi="Calibri" w:cs="Calibri"/>
                <w:spacing w:val="-3"/>
                <w:sz w:val="18"/>
                <w:szCs w:val="18"/>
                <w:highlight w:val="lightGray"/>
              </w:rPr>
            </w:pPr>
            <w:r>
              <w:rPr>
                <w:rFonts w:ascii="Calibri" w:hAnsi="Calibri"/>
                <w:sz w:val="18"/>
              </w:rPr>
              <w:t>Fournir un minimum de deux références pertinentes d’un projet similaire réussi.</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9823CA2" w14:textId="77777777" w:rsidR="00B76F6A" w:rsidRPr="00B8000E" w:rsidRDefault="00B76F6A" w:rsidP="00B8000E">
            <w:pPr>
              <w:spacing w:after="0" w:line="240" w:lineRule="auto"/>
              <w:rPr>
                <w:rFonts w:ascii="Calibri" w:hAnsi="Calibri" w:cs="Calibri"/>
                <w:spacing w:val="-3"/>
                <w:sz w:val="18"/>
                <w:szCs w:val="18"/>
              </w:rPr>
            </w:pPr>
          </w:p>
        </w:tc>
      </w:tr>
      <w:tr w:rsidR="00B76F6A" w:rsidRPr="00B8000E" w14:paraId="492B2F37" w14:textId="77777777" w:rsidTr="00FA65BE">
        <w:trPr>
          <w:trHeight w:val="250"/>
        </w:trPr>
        <w:tc>
          <w:tcPr>
            <w:tcW w:w="74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69E9146" w14:textId="77777777" w:rsidR="00B76F6A" w:rsidRPr="00B8000E" w:rsidRDefault="00B76F6A" w:rsidP="00B8000E">
            <w:pPr>
              <w:spacing w:after="0" w:line="240" w:lineRule="auto"/>
              <w:ind w:left="1418"/>
              <w:rPr>
                <w:rFonts w:ascii="Calibri" w:hAnsi="Calibri" w:cs="Calibri"/>
                <w:spacing w:val="-3"/>
                <w:sz w:val="18"/>
                <w:szCs w:val="18"/>
                <w:highlight w:val="lightGray"/>
              </w:rPr>
            </w:pPr>
          </w:p>
        </w:tc>
        <w:tc>
          <w:tcPr>
            <w:tcW w:w="68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C3800AD" w14:textId="77777777" w:rsidR="00B76F6A" w:rsidRPr="00B8000E" w:rsidRDefault="00B76F6A" w:rsidP="00B8000E">
            <w:pPr>
              <w:spacing w:after="0" w:line="240" w:lineRule="auto"/>
              <w:ind w:left="1418" w:hanging="1442"/>
              <w:rPr>
                <w:rFonts w:ascii="Calibri" w:hAnsi="Calibri" w:cs="Calibri"/>
                <w:spacing w:val="-3"/>
                <w:sz w:val="18"/>
                <w:szCs w:val="18"/>
              </w:rPr>
            </w:pPr>
            <w:r>
              <w:rPr>
                <w:rFonts w:ascii="Calibri" w:hAnsi="Calibri"/>
                <w:sz w:val="18"/>
              </w:rPr>
              <w:t>70</w:t>
            </w:r>
          </w:p>
        </w:tc>
        <w:tc>
          <w:tcPr>
            <w:tcW w:w="657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B7EA2F3" w14:textId="77777777" w:rsidR="00B76F6A" w:rsidRPr="00B8000E" w:rsidRDefault="00B76F6A" w:rsidP="00B8000E">
            <w:pPr>
              <w:spacing w:after="0" w:line="240" w:lineRule="auto"/>
              <w:ind w:left="1418" w:hanging="1442"/>
              <w:jc w:val="both"/>
              <w:rPr>
                <w:rFonts w:ascii="Calibri" w:hAnsi="Calibri" w:cs="Calibri"/>
                <w:spacing w:val="-3"/>
                <w:sz w:val="18"/>
                <w:szCs w:val="18"/>
              </w:rPr>
            </w:pPr>
            <w:r>
              <w:rPr>
                <w:rFonts w:ascii="Calibri" w:hAnsi="Calibri"/>
                <w:sz w:val="18"/>
              </w:rPr>
              <w:t>TOTAL</w:t>
            </w:r>
          </w:p>
        </w:tc>
        <w:tc>
          <w:tcPr>
            <w:tcW w:w="1098"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43DFD4C" w14:textId="77777777" w:rsidR="00B76F6A" w:rsidRPr="00B8000E" w:rsidRDefault="00B76F6A" w:rsidP="00B8000E">
            <w:pPr>
              <w:spacing w:after="0" w:line="240" w:lineRule="auto"/>
              <w:rPr>
                <w:rFonts w:ascii="Calibri" w:hAnsi="Calibri" w:cs="Calibri"/>
                <w:spacing w:val="-3"/>
                <w:sz w:val="18"/>
                <w:szCs w:val="18"/>
                <w:highlight w:val="yellow"/>
              </w:rPr>
            </w:pPr>
          </w:p>
        </w:tc>
      </w:tr>
    </w:tbl>
    <w:p w14:paraId="16CE01EE" w14:textId="77777777" w:rsidR="00792404" w:rsidRDefault="00792404" w:rsidP="00B8000E">
      <w:pPr>
        <w:tabs>
          <w:tab w:val="center" w:pos="4320"/>
          <w:tab w:val="right" w:pos="8640"/>
        </w:tabs>
        <w:spacing w:after="0" w:line="240" w:lineRule="auto"/>
        <w:jc w:val="center"/>
        <w:rPr>
          <w:rFonts w:ascii="Calibri" w:eastAsia="Times New Roman" w:hAnsi="Calibri" w:cs="Calibri"/>
          <w:b/>
          <w:color w:val="002060"/>
          <w:sz w:val="18"/>
          <w:szCs w:val="18"/>
          <w:lang w:val="en-GB" w:eastAsia="en-GB"/>
        </w:rPr>
      </w:pPr>
    </w:p>
    <w:p w14:paraId="6B144C6E" w14:textId="77777777" w:rsidR="00792404" w:rsidRDefault="00792404">
      <w:pPr>
        <w:rPr>
          <w:rFonts w:ascii="Calibri" w:eastAsia="Times New Roman" w:hAnsi="Calibri" w:cs="Calibri"/>
          <w:b/>
          <w:color w:val="002060"/>
          <w:sz w:val="18"/>
          <w:szCs w:val="18"/>
        </w:rPr>
      </w:pPr>
      <w:r>
        <w:br w:type="page"/>
      </w:r>
    </w:p>
    <w:p w14:paraId="3E387BDE" w14:textId="782CD5D5" w:rsidR="00E67C71" w:rsidRPr="00B8000E" w:rsidRDefault="00E67C71" w:rsidP="00B8000E">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lastRenderedPageBreak/>
        <w:t>Annexe A-3</w:t>
      </w:r>
    </w:p>
    <w:p w14:paraId="1192601B" w14:textId="3AC1A876" w:rsidR="004C2138" w:rsidRPr="006C743D" w:rsidRDefault="004C2138" w:rsidP="00B8000E">
      <w:pPr>
        <w:tabs>
          <w:tab w:val="center" w:pos="4320"/>
          <w:tab w:val="right" w:pos="8640"/>
        </w:tabs>
        <w:spacing w:after="0" w:line="240" w:lineRule="auto"/>
        <w:jc w:val="center"/>
        <w:rPr>
          <w:rFonts w:ascii="Calibri" w:eastAsia="Times New Roman" w:hAnsi="Calibri" w:cs="Calibri"/>
          <w:b/>
          <w:color w:val="002060"/>
          <w:sz w:val="18"/>
          <w:szCs w:val="18"/>
          <w:u w:val="single"/>
        </w:rPr>
      </w:pPr>
      <w:r>
        <w:rPr>
          <w:rFonts w:ascii="Calibri" w:hAnsi="Calibri"/>
          <w:b/>
          <w:color w:val="002060"/>
          <w:sz w:val="18"/>
          <w:u w:val="single"/>
        </w:rPr>
        <w:t>Formulaire de soumission de proposition financière</w:t>
      </w:r>
      <w:r w:rsidR="00221FFD" w:rsidRPr="006C743D">
        <w:rPr>
          <w:rStyle w:val="Appelnotedebasdep"/>
          <w:rFonts w:ascii="Calibri" w:eastAsia="Times New Roman" w:hAnsi="Calibri" w:cs="Calibri"/>
          <w:b/>
          <w:color w:val="002060"/>
          <w:sz w:val="18"/>
          <w:szCs w:val="18"/>
          <w:u w:val="single"/>
          <w:lang w:val="en-GB" w:eastAsia="en-GB"/>
        </w:rPr>
        <w:footnoteReference w:id="5"/>
      </w:r>
    </w:p>
    <w:p w14:paraId="3A1C8728" w14:textId="77777777" w:rsidR="004C2138" w:rsidRPr="001520EA" w:rsidRDefault="004C2138" w:rsidP="00B8000E">
      <w:pPr>
        <w:tabs>
          <w:tab w:val="center" w:pos="4320"/>
          <w:tab w:val="right" w:pos="8640"/>
        </w:tabs>
        <w:spacing w:after="0" w:line="240" w:lineRule="auto"/>
        <w:jc w:val="center"/>
        <w:rPr>
          <w:rFonts w:ascii="Calibri" w:eastAsia="Times New Roman" w:hAnsi="Calibri" w:cs="Calibri"/>
          <w:b/>
          <w:sz w:val="18"/>
          <w:szCs w:val="18"/>
          <w:lang w:eastAsia="en-GB"/>
        </w:rPr>
      </w:pPr>
    </w:p>
    <w:p w14:paraId="259E8488" w14:textId="40A1425B" w:rsidR="00E67C71" w:rsidRPr="00B8000E" w:rsidRDefault="00E67C71"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Appel à propositions (CFP)</w:t>
      </w:r>
    </w:p>
    <w:p w14:paraId="4D4F23B5" w14:textId="5BC60024" w:rsidR="00E67C71" w:rsidRPr="00B8000E" w:rsidRDefault="00E67C71"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Description des services</w:t>
      </w:r>
      <w:r w:rsidR="001B4D52">
        <w:rPr>
          <w:rFonts w:ascii="Calibri" w:hAnsi="Calibri"/>
          <w:b/>
          <w:sz w:val="18"/>
        </w:rPr>
        <w:t> : titre du projet</w:t>
      </w:r>
    </w:p>
    <w:p w14:paraId="7019A979" w14:textId="5EB5ED1C" w:rsidR="00E67C71" w:rsidRPr="0065307F" w:rsidRDefault="00E67C71" w:rsidP="00B8000E">
      <w:pPr>
        <w:tabs>
          <w:tab w:val="center" w:pos="4320"/>
          <w:tab w:val="right" w:pos="8640"/>
        </w:tabs>
        <w:spacing w:after="0" w:line="240" w:lineRule="auto"/>
        <w:rPr>
          <w:rFonts w:ascii="Calibri" w:eastAsia="Times New Roman" w:hAnsi="Calibri" w:cs="Calibri"/>
          <w:b/>
          <w:sz w:val="18"/>
          <w:szCs w:val="18"/>
          <w:lang w:val="en-US"/>
        </w:rPr>
      </w:pPr>
      <w:r w:rsidRPr="0065307F">
        <w:rPr>
          <w:rFonts w:ascii="Calibri" w:hAnsi="Calibri"/>
          <w:b/>
          <w:sz w:val="18"/>
          <w:lang w:val="en-US"/>
        </w:rPr>
        <w:t xml:space="preserve">N° </w:t>
      </w:r>
      <w:proofErr w:type="gramStart"/>
      <w:r w:rsidRPr="0065307F">
        <w:rPr>
          <w:rFonts w:ascii="Calibri" w:hAnsi="Calibri"/>
          <w:b/>
          <w:sz w:val="18"/>
          <w:lang w:val="en-US"/>
        </w:rPr>
        <w:t>CFP</w:t>
      </w:r>
      <w:r w:rsidR="001B4D52" w:rsidRPr="0065307F">
        <w:rPr>
          <w:rFonts w:ascii="Calibri" w:hAnsi="Calibri"/>
          <w:b/>
          <w:sz w:val="18"/>
          <w:lang w:val="en-US"/>
        </w:rPr>
        <w:t> :</w:t>
      </w:r>
      <w:proofErr w:type="gramEnd"/>
      <w:r w:rsidR="001B4D52" w:rsidRPr="0065307F">
        <w:rPr>
          <w:rFonts w:ascii="Calibri" w:hAnsi="Calibri"/>
          <w:b/>
          <w:sz w:val="18"/>
          <w:lang w:val="en-US"/>
        </w:rPr>
        <w:t xml:space="preserve"> </w:t>
      </w:r>
      <w:r w:rsidR="001B4D52" w:rsidRPr="0065307F">
        <w:rPr>
          <w:rFonts w:ascii="Calibri" w:eastAsia="Calibri" w:hAnsi="Calibri" w:cs="Calibri"/>
          <w:sz w:val="18"/>
          <w:szCs w:val="18"/>
          <w:lang w:val="en-US" w:bidi="fr-FR"/>
        </w:rPr>
        <w:t>UNW-AP-WPS- CFP-2024</w:t>
      </w:r>
    </w:p>
    <w:p w14:paraId="2387752E" w14:textId="77777777" w:rsidR="00E67C71" w:rsidRPr="0065307F" w:rsidRDefault="00E67C71" w:rsidP="00B8000E">
      <w:pPr>
        <w:tabs>
          <w:tab w:val="left" w:pos="-1440"/>
          <w:tab w:val="center" w:pos="4680"/>
          <w:tab w:val="left" w:pos="7200"/>
          <w:tab w:val="right" w:pos="9360"/>
        </w:tabs>
        <w:suppressAutoHyphens/>
        <w:spacing w:after="0" w:line="240" w:lineRule="auto"/>
        <w:rPr>
          <w:rFonts w:ascii="Calibri" w:eastAsia="Calibri" w:hAnsi="Calibri" w:cs="Calibri"/>
          <w:bCs/>
          <w:iCs/>
          <w:spacing w:val="-3"/>
          <w:sz w:val="18"/>
          <w:szCs w:val="18"/>
          <w:lang w:val="en-US"/>
        </w:rPr>
      </w:pPr>
    </w:p>
    <w:p w14:paraId="477D8DD0" w14:textId="77777777" w:rsidR="00E67C71" w:rsidRPr="00B8000E" w:rsidRDefault="00E67C71" w:rsidP="00D371E4">
      <w:pPr>
        <w:numPr>
          <w:ilvl w:val="0"/>
          <w:numId w:val="5"/>
        </w:numPr>
        <w:tabs>
          <w:tab w:val="left" w:pos="-1440"/>
          <w:tab w:val="left" w:pos="426"/>
        </w:tabs>
        <w:suppressAutoHyphens/>
        <w:spacing w:after="0" w:line="240" w:lineRule="auto"/>
        <w:ind w:left="450" w:hanging="450"/>
        <w:contextualSpacing/>
        <w:jc w:val="both"/>
        <w:rPr>
          <w:rFonts w:ascii="Calibri" w:eastAsia="Calibri" w:hAnsi="Calibri" w:cs="Calibri"/>
          <w:spacing w:val="-3"/>
          <w:sz w:val="18"/>
          <w:szCs w:val="18"/>
        </w:rPr>
      </w:pPr>
      <w:r>
        <w:rPr>
          <w:rFonts w:ascii="Calibri" w:hAnsi="Calibri"/>
          <w:sz w:val="18"/>
        </w:rPr>
        <w:t>Ce Formulaire de soumission de proposition financière doit être rempli en totalité.</w:t>
      </w:r>
    </w:p>
    <w:p w14:paraId="36B64FC9" w14:textId="77777777" w:rsidR="00E67C71" w:rsidRPr="00B8000E" w:rsidRDefault="00E67C71" w:rsidP="00D371E4">
      <w:pPr>
        <w:numPr>
          <w:ilvl w:val="0"/>
          <w:numId w:val="5"/>
        </w:numPr>
        <w:tabs>
          <w:tab w:val="left" w:pos="-1440"/>
          <w:tab w:val="left" w:pos="426"/>
        </w:tabs>
        <w:suppressAutoHyphens/>
        <w:spacing w:after="0" w:line="240" w:lineRule="auto"/>
        <w:ind w:left="450" w:hanging="450"/>
        <w:contextualSpacing/>
        <w:jc w:val="both"/>
        <w:rPr>
          <w:rFonts w:ascii="Calibri" w:eastAsia="Calibri" w:hAnsi="Calibri" w:cs="Calibri"/>
          <w:spacing w:val="-3"/>
          <w:sz w:val="18"/>
          <w:szCs w:val="18"/>
        </w:rPr>
      </w:pPr>
      <w:r>
        <w:rPr>
          <w:rFonts w:ascii="Calibri" w:hAnsi="Calibri"/>
          <w:sz w:val="18"/>
        </w:rPr>
        <w:t>Les propositions financières doivent être soumises en : (devise)</w:t>
      </w:r>
    </w:p>
    <w:p w14:paraId="0B1FA917" w14:textId="77777777" w:rsidR="00E67C71" w:rsidRPr="001520EA" w:rsidRDefault="00E67C71" w:rsidP="00D371E4">
      <w:pPr>
        <w:tabs>
          <w:tab w:val="left" w:pos="-1440"/>
          <w:tab w:val="left" w:pos="426"/>
          <w:tab w:val="left" w:pos="851"/>
        </w:tabs>
        <w:suppressAutoHyphens/>
        <w:spacing w:after="0" w:line="240" w:lineRule="auto"/>
        <w:ind w:left="284"/>
        <w:contextualSpacing/>
        <w:jc w:val="both"/>
        <w:rPr>
          <w:rFonts w:ascii="Calibri" w:eastAsia="Calibri" w:hAnsi="Calibri" w:cs="Calibri"/>
          <w:spacing w:val="-3"/>
          <w:sz w:val="18"/>
          <w:szCs w:val="18"/>
        </w:rPr>
      </w:pPr>
    </w:p>
    <w:p w14:paraId="58A68D61" w14:textId="18AE193E" w:rsidR="00E67C71" w:rsidRPr="00B8000E" w:rsidRDefault="00E67C71" w:rsidP="00D371E4">
      <w:pPr>
        <w:tabs>
          <w:tab w:val="left" w:pos="-1440"/>
          <w:tab w:val="left" w:pos="426"/>
          <w:tab w:val="left" w:pos="851"/>
        </w:tabs>
        <w:suppressAutoHyphens/>
        <w:spacing w:after="0" w:line="240" w:lineRule="auto"/>
        <w:contextualSpacing/>
        <w:jc w:val="both"/>
        <w:rPr>
          <w:rFonts w:ascii="Calibri" w:eastAsia="Calibri" w:hAnsi="Calibri" w:cs="Calibri"/>
          <w:b/>
          <w:bCs/>
          <w:spacing w:val="-3"/>
          <w:sz w:val="18"/>
          <w:szCs w:val="18"/>
        </w:rPr>
      </w:pPr>
      <w:r>
        <w:rPr>
          <w:rFonts w:ascii="Calibri" w:hAnsi="Calibri"/>
          <w:b/>
          <w:sz w:val="18"/>
        </w:rPr>
        <w:t xml:space="preserve">L’ensemble de la proposition tarifaire doit être placé dans un courriel/une pièce jointe séparés </w:t>
      </w:r>
    </w:p>
    <w:p w14:paraId="3CCA79D9" w14:textId="77777777" w:rsidR="00C358C2" w:rsidRPr="001520EA" w:rsidRDefault="00C358C2" w:rsidP="00D371E4">
      <w:pPr>
        <w:tabs>
          <w:tab w:val="left" w:pos="-1440"/>
          <w:tab w:val="left" w:pos="426"/>
          <w:tab w:val="left" w:pos="851"/>
        </w:tabs>
        <w:suppressAutoHyphens/>
        <w:spacing w:after="0" w:line="240" w:lineRule="auto"/>
        <w:contextualSpacing/>
        <w:jc w:val="both"/>
        <w:rPr>
          <w:rFonts w:ascii="Calibri" w:eastAsia="Calibri" w:hAnsi="Calibri" w:cs="Calibri"/>
          <w:b/>
          <w:bCs/>
          <w:sz w:val="18"/>
          <w:szCs w:val="18"/>
        </w:rPr>
      </w:pPr>
    </w:p>
    <w:p w14:paraId="088A9AA8" w14:textId="1F9C5691" w:rsidR="00E67C71" w:rsidRPr="00B8000E" w:rsidRDefault="00E67C71"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spacing w:val="-3"/>
          <w:sz w:val="18"/>
          <w:szCs w:val="18"/>
        </w:rPr>
      </w:pPr>
      <w:r>
        <w:rPr>
          <w:rFonts w:ascii="Calibri" w:hAnsi="Calibri"/>
          <w:sz w:val="18"/>
        </w:rPr>
        <w:t>Lors de la soumission par courriel, la ligne d’objet du courriel doit se lire comme suit :</w:t>
      </w:r>
    </w:p>
    <w:p w14:paraId="359B8B5F" w14:textId="77777777" w:rsidR="00C358C2" w:rsidRPr="001520EA" w:rsidRDefault="00C358C2"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b/>
          <w:bCs/>
          <w:spacing w:val="-3"/>
          <w:sz w:val="18"/>
          <w:szCs w:val="18"/>
          <w:lang w:eastAsia="en-GB"/>
        </w:rPr>
      </w:pPr>
    </w:p>
    <w:p w14:paraId="485BDF65" w14:textId="64C5F14B" w:rsidR="00E67C71" w:rsidRPr="00B8000E" w:rsidRDefault="00E67C71" w:rsidP="00D371E4">
      <w:pPr>
        <w:numPr>
          <w:ilvl w:val="2"/>
          <w:numId w:val="0"/>
        </w:numPr>
        <w:tabs>
          <w:tab w:val="left" w:pos="-1440"/>
          <w:tab w:val="left" w:pos="851"/>
        </w:tabs>
        <w:suppressAutoHyphens/>
        <w:spacing w:after="0" w:line="240" w:lineRule="auto"/>
        <w:ind w:left="284" w:hanging="284"/>
        <w:jc w:val="both"/>
        <w:rPr>
          <w:rFonts w:ascii="Calibri" w:eastAsia="Calibri" w:hAnsi="Calibri" w:cs="Calibri"/>
          <w:b/>
          <w:bCs/>
          <w:spacing w:val="-3"/>
          <w:sz w:val="18"/>
          <w:szCs w:val="18"/>
        </w:rPr>
      </w:pPr>
      <w:r>
        <w:rPr>
          <w:rFonts w:ascii="Calibri" w:hAnsi="Calibri"/>
          <w:b/>
          <w:sz w:val="18"/>
        </w:rPr>
        <w:t>N° CFP (</w:t>
      </w:r>
      <w:r w:rsidR="001B4D52" w:rsidRPr="001B4D52">
        <w:rPr>
          <w:rFonts w:ascii="Calibri" w:eastAsia="Calibri" w:hAnsi="Calibri" w:cs="Calibri"/>
          <w:b/>
          <w:sz w:val="18"/>
          <w:szCs w:val="18"/>
          <w:lang w:bidi="fr-FR"/>
        </w:rPr>
        <w:t>UNW-AP-WPS- CFP-2024</w:t>
      </w:r>
      <w:r>
        <w:rPr>
          <w:rFonts w:ascii="Calibri" w:hAnsi="Calibri"/>
          <w:b/>
          <w:sz w:val="18"/>
        </w:rPr>
        <w:t>) - (nom du soumissionnaire) - Proposition financière</w:t>
      </w:r>
    </w:p>
    <w:p w14:paraId="079600A8" w14:textId="77777777" w:rsidR="00E67C71" w:rsidRPr="001520EA" w:rsidRDefault="00E67C71" w:rsidP="00D371E4">
      <w:pPr>
        <w:tabs>
          <w:tab w:val="left" w:pos="-1440"/>
          <w:tab w:val="left" w:pos="851"/>
        </w:tabs>
        <w:suppressAutoHyphens/>
        <w:spacing w:after="0" w:line="240" w:lineRule="auto"/>
        <w:ind w:left="284" w:hanging="284"/>
        <w:jc w:val="both"/>
        <w:rPr>
          <w:rFonts w:ascii="Calibri" w:eastAsia="Calibri" w:hAnsi="Calibri" w:cs="Calibri"/>
          <w:spacing w:val="-3"/>
          <w:sz w:val="18"/>
          <w:szCs w:val="18"/>
          <w:lang w:eastAsia="en-GB"/>
        </w:rPr>
      </w:pPr>
    </w:p>
    <w:p w14:paraId="20A3F424" w14:textId="1D105DCA" w:rsidR="00E67C71" w:rsidRPr="00B8000E" w:rsidRDefault="00E67C71" w:rsidP="00D371E4">
      <w:pPr>
        <w:numPr>
          <w:ilvl w:val="0"/>
          <w:numId w:val="5"/>
        </w:numPr>
        <w:tabs>
          <w:tab w:val="left" w:pos="-1440"/>
          <w:tab w:val="left" w:pos="851"/>
        </w:tabs>
        <w:suppressAutoHyphens/>
        <w:spacing w:after="0" w:line="240" w:lineRule="auto"/>
        <w:ind w:left="540" w:hanging="540"/>
        <w:jc w:val="both"/>
        <w:rPr>
          <w:rFonts w:ascii="Calibri" w:eastAsia="Calibri" w:hAnsi="Calibri" w:cs="Calibri"/>
          <w:spacing w:val="-3"/>
          <w:sz w:val="18"/>
          <w:szCs w:val="18"/>
        </w:rPr>
      </w:pPr>
      <w:r>
        <w:rPr>
          <w:rFonts w:ascii="Calibri" w:hAnsi="Calibri"/>
          <w:sz w:val="18"/>
        </w:rPr>
        <w:t>Le formulaire de soumission de proposition financière dûment rempli constitue la proposition financière du soumissionnaire et répond pleinement au CFP. Je m’engage à être lié par la présente proposition financière pour l’exécution de la gamme de services spécifiés dans le dossier du CFP.</w:t>
      </w:r>
    </w:p>
    <w:p w14:paraId="4CD9CB04" w14:textId="77777777" w:rsidR="00E67C71" w:rsidRPr="00B8000E" w:rsidRDefault="00E67C71" w:rsidP="00D371E4">
      <w:pPr>
        <w:spacing w:after="0" w:line="240" w:lineRule="auto"/>
        <w:jc w:val="both"/>
        <w:rPr>
          <w:rFonts w:ascii="Calibri" w:eastAsia="Times New Roman" w:hAnsi="Calibri" w:cs="Calibri"/>
          <w:sz w:val="18"/>
          <w:szCs w:val="18"/>
        </w:rPr>
      </w:pPr>
      <w:r>
        <w:rPr>
          <w:rFonts w:ascii="Calibri" w:hAnsi="Calibri"/>
          <w:sz w:val="18"/>
        </w:rPr>
        <w:tab/>
      </w:r>
      <w:r>
        <w:rPr>
          <w:rFonts w:ascii="Calibri" w:hAnsi="Calibri"/>
          <w:sz w:val="18"/>
        </w:rPr>
        <w:tab/>
      </w:r>
      <w:r>
        <w:rPr>
          <w:rFonts w:ascii="Calibri" w:hAnsi="Calibri"/>
          <w:sz w:val="18"/>
        </w:rPr>
        <w:tab/>
      </w:r>
    </w:p>
    <w:p w14:paraId="5A4E2C4C" w14:textId="5C034997" w:rsidR="00E67C71" w:rsidRPr="00B8000E" w:rsidRDefault="00E67C71" w:rsidP="00D371E4">
      <w:pPr>
        <w:spacing w:after="0" w:line="240" w:lineRule="auto"/>
        <w:jc w:val="both"/>
        <w:rPr>
          <w:rFonts w:ascii="Calibri" w:eastAsia="Calibri" w:hAnsi="Calibri" w:cs="Calibri"/>
          <w:sz w:val="18"/>
          <w:szCs w:val="18"/>
        </w:rPr>
      </w:pPr>
      <w:r>
        <w:rPr>
          <w:rFonts w:ascii="Calibri" w:hAnsi="Calibri"/>
          <w:sz w:val="18"/>
        </w:rPr>
        <w:t>Conformément au présent CFP, le soussigné propose de fournir toute la main-d’œuvre, le matériel et l’équipement nécessaires à la fourniture de biens et de services comme stipulé dans le CFP. Cela au prix fixé dans la présente annexe conformément aux conditions du présent CFP.</w:t>
      </w:r>
    </w:p>
    <w:p w14:paraId="04064345" w14:textId="77777777" w:rsidR="00E67C71" w:rsidRPr="001520EA" w:rsidRDefault="00E67C71" w:rsidP="00B8000E">
      <w:pPr>
        <w:tabs>
          <w:tab w:val="left" w:pos="-1440"/>
          <w:tab w:val="left" w:pos="720"/>
          <w:tab w:val="left" w:pos="1440"/>
        </w:tabs>
        <w:suppressAutoHyphens/>
        <w:spacing w:after="0" w:line="240" w:lineRule="auto"/>
        <w:jc w:val="both"/>
        <w:rPr>
          <w:rFonts w:ascii="Calibri" w:eastAsia="Calibri" w:hAnsi="Calibri" w:cs="Calibri"/>
          <w:spacing w:val="-3"/>
          <w:sz w:val="18"/>
          <w:szCs w:val="18"/>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17"/>
        <w:gridCol w:w="3925"/>
      </w:tblGrid>
      <w:tr w:rsidR="00E67C71" w:rsidRPr="00B8000E" w14:paraId="7EB4AFEB" w14:textId="77777777" w:rsidTr="0094771F">
        <w:trPr>
          <w:jc w:val="center"/>
        </w:trPr>
        <w:tc>
          <w:tcPr>
            <w:tcW w:w="4198" w:type="dxa"/>
            <w:tcBorders>
              <w:bottom w:val="single" w:sz="4" w:space="0" w:color="auto"/>
            </w:tcBorders>
          </w:tcPr>
          <w:p w14:paraId="7F4F5181" w14:textId="77777777" w:rsidR="00E67C71" w:rsidRPr="00B8000E" w:rsidRDefault="00E67C71" w:rsidP="00B8000E">
            <w:pPr>
              <w:jc w:val="center"/>
              <w:rPr>
                <w:rFonts w:eastAsia="Times New Roman" w:cs="Calibri"/>
                <w:i/>
                <w:spacing w:val="-3"/>
                <w:sz w:val="18"/>
                <w:szCs w:val="18"/>
              </w:rPr>
            </w:pPr>
          </w:p>
        </w:tc>
        <w:tc>
          <w:tcPr>
            <w:tcW w:w="517" w:type="dxa"/>
          </w:tcPr>
          <w:p w14:paraId="20F6BED9" w14:textId="77777777" w:rsidR="00E67C71" w:rsidRPr="00B8000E" w:rsidRDefault="00E67C71" w:rsidP="00B8000E">
            <w:pPr>
              <w:jc w:val="center"/>
              <w:rPr>
                <w:rFonts w:eastAsia="Times New Roman" w:cs="Calibri"/>
                <w:i/>
                <w:spacing w:val="-3"/>
                <w:sz w:val="18"/>
                <w:szCs w:val="18"/>
              </w:rPr>
            </w:pPr>
          </w:p>
        </w:tc>
        <w:tc>
          <w:tcPr>
            <w:tcW w:w="3925" w:type="dxa"/>
            <w:tcBorders>
              <w:bottom w:val="single" w:sz="4" w:space="0" w:color="auto"/>
            </w:tcBorders>
          </w:tcPr>
          <w:p w14:paraId="35043D69" w14:textId="77777777" w:rsidR="00E67C71" w:rsidRPr="00B8000E" w:rsidRDefault="00E67C71" w:rsidP="00B8000E">
            <w:pPr>
              <w:jc w:val="center"/>
              <w:rPr>
                <w:rFonts w:eastAsia="Times New Roman" w:cs="Calibri"/>
                <w:i/>
                <w:spacing w:val="-3"/>
                <w:sz w:val="18"/>
                <w:szCs w:val="18"/>
              </w:rPr>
            </w:pPr>
          </w:p>
        </w:tc>
      </w:tr>
      <w:tr w:rsidR="00E67C71" w:rsidRPr="00B8000E" w14:paraId="023BCF08" w14:textId="77777777" w:rsidTr="0094771F">
        <w:trPr>
          <w:jc w:val="center"/>
        </w:trPr>
        <w:tc>
          <w:tcPr>
            <w:tcW w:w="4198" w:type="dxa"/>
            <w:tcBorders>
              <w:top w:val="single" w:sz="4" w:space="0" w:color="auto"/>
              <w:bottom w:val="single" w:sz="4" w:space="0" w:color="auto"/>
            </w:tcBorders>
          </w:tcPr>
          <w:p w14:paraId="74CDD536" w14:textId="77777777" w:rsidR="00E67C71" w:rsidRPr="00B8000E" w:rsidRDefault="00E67C71" w:rsidP="00B8000E">
            <w:pPr>
              <w:jc w:val="center"/>
              <w:rPr>
                <w:rFonts w:eastAsia="Arial" w:cs="Calibri"/>
                <w:sz w:val="18"/>
                <w:szCs w:val="18"/>
              </w:rPr>
            </w:pPr>
            <w:r>
              <w:rPr>
                <w:sz w:val="18"/>
              </w:rPr>
              <w:t>(Signature)</w:t>
            </w:r>
          </w:p>
        </w:tc>
        <w:tc>
          <w:tcPr>
            <w:tcW w:w="517" w:type="dxa"/>
          </w:tcPr>
          <w:p w14:paraId="177968CA"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tcBorders>
          </w:tcPr>
          <w:p w14:paraId="27B5BDB7" w14:textId="77777777" w:rsidR="00E67C71" w:rsidRPr="00B8000E" w:rsidRDefault="00E67C71" w:rsidP="00B8000E">
            <w:pPr>
              <w:jc w:val="center"/>
              <w:rPr>
                <w:rFonts w:eastAsia="Arial" w:cs="Calibri"/>
                <w:sz w:val="18"/>
                <w:szCs w:val="18"/>
              </w:rPr>
            </w:pPr>
            <w:r>
              <w:rPr>
                <w:sz w:val="18"/>
              </w:rPr>
              <w:t>(Nom)</w:t>
            </w:r>
          </w:p>
        </w:tc>
      </w:tr>
      <w:tr w:rsidR="00E67C71" w:rsidRPr="00B8000E" w14:paraId="2E748EE8" w14:textId="77777777" w:rsidTr="0094771F">
        <w:trPr>
          <w:jc w:val="center"/>
        </w:trPr>
        <w:tc>
          <w:tcPr>
            <w:tcW w:w="4198" w:type="dxa"/>
            <w:tcBorders>
              <w:top w:val="single" w:sz="4" w:space="0" w:color="auto"/>
              <w:bottom w:val="single" w:sz="4" w:space="0" w:color="auto"/>
            </w:tcBorders>
          </w:tcPr>
          <w:p w14:paraId="4B820633" w14:textId="77777777" w:rsidR="00E67C71" w:rsidRPr="00B8000E" w:rsidRDefault="00E67C71" w:rsidP="00B8000E">
            <w:pPr>
              <w:tabs>
                <w:tab w:val="left" w:pos="-1440"/>
              </w:tabs>
              <w:suppressAutoHyphens/>
              <w:jc w:val="center"/>
              <w:rPr>
                <w:rFonts w:eastAsia="Times New Roman" w:cs="Calibri"/>
                <w:spacing w:val="-3"/>
                <w:sz w:val="18"/>
                <w:szCs w:val="18"/>
              </w:rPr>
            </w:pPr>
            <w:r>
              <w:rPr>
                <w:sz w:val="18"/>
              </w:rPr>
              <w:t>(Nom du soumissionnaire)</w:t>
            </w:r>
          </w:p>
        </w:tc>
        <w:tc>
          <w:tcPr>
            <w:tcW w:w="517" w:type="dxa"/>
          </w:tcPr>
          <w:p w14:paraId="5634B762" w14:textId="77777777" w:rsidR="00E67C71" w:rsidRPr="00B8000E" w:rsidRDefault="00E67C71" w:rsidP="00B8000E">
            <w:pPr>
              <w:jc w:val="center"/>
              <w:rPr>
                <w:rFonts w:eastAsia="Times New Roman" w:cs="Calibri"/>
                <w:sz w:val="18"/>
                <w:szCs w:val="18"/>
              </w:rPr>
            </w:pPr>
          </w:p>
        </w:tc>
        <w:tc>
          <w:tcPr>
            <w:tcW w:w="3925" w:type="dxa"/>
            <w:tcBorders>
              <w:bottom w:val="single" w:sz="4" w:space="0" w:color="auto"/>
            </w:tcBorders>
          </w:tcPr>
          <w:p w14:paraId="3F6C07D0" w14:textId="77777777" w:rsidR="00E67C71" w:rsidRPr="00B8000E" w:rsidRDefault="00E67C71" w:rsidP="00B8000E">
            <w:pPr>
              <w:jc w:val="center"/>
              <w:rPr>
                <w:rFonts w:eastAsia="Times New Roman" w:cs="Calibri"/>
                <w:sz w:val="18"/>
                <w:szCs w:val="18"/>
              </w:rPr>
            </w:pPr>
          </w:p>
        </w:tc>
      </w:tr>
      <w:tr w:rsidR="00E67C71" w:rsidRPr="00B8000E" w14:paraId="5766D068" w14:textId="77777777" w:rsidTr="0094771F">
        <w:trPr>
          <w:jc w:val="center"/>
        </w:trPr>
        <w:tc>
          <w:tcPr>
            <w:tcW w:w="4198" w:type="dxa"/>
            <w:tcBorders>
              <w:top w:val="single" w:sz="4" w:space="0" w:color="auto"/>
              <w:bottom w:val="single" w:sz="4" w:space="0" w:color="auto"/>
            </w:tcBorders>
          </w:tcPr>
          <w:p w14:paraId="489B13AD" w14:textId="77777777" w:rsidR="00E67C71" w:rsidRPr="00B8000E" w:rsidRDefault="00E67C71" w:rsidP="00B8000E">
            <w:pPr>
              <w:jc w:val="center"/>
              <w:rPr>
                <w:rFonts w:eastAsia="Arial" w:cs="Calibri"/>
                <w:sz w:val="18"/>
                <w:szCs w:val="18"/>
              </w:rPr>
            </w:pPr>
            <w:r>
              <w:rPr>
                <w:sz w:val="18"/>
              </w:rPr>
              <w:t xml:space="preserve">(Date) </w:t>
            </w:r>
          </w:p>
        </w:tc>
        <w:tc>
          <w:tcPr>
            <w:tcW w:w="517" w:type="dxa"/>
          </w:tcPr>
          <w:p w14:paraId="004EB2F0"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bottom w:val="single" w:sz="4" w:space="0" w:color="auto"/>
            </w:tcBorders>
          </w:tcPr>
          <w:p w14:paraId="6633418E" w14:textId="77777777" w:rsidR="00E67C71" w:rsidRPr="00B8000E" w:rsidRDefault="00E67C71" w:rsidP="00B8000E">
            <w:pPr>
              <w:jc w:val="center"/>
              <w:rPr>
                <w:rFonts w:eastAsia="Arial" w:cs="Calibri"/>
                <w:sz w:val="18"/>
                <w:szCs w:val="18"/>
              </w:rPr>
            </w:pPr>
            <w:r>
              <w:rPr>
                <w:sz w:val="18"/>
              </w:rPr>
              <w:t>(Adresse)</w:t>
            </w:r>
          </w:p>
        </w:tc>
      </w:tr>
      <w:tr w:rsidR="00E67C71" w:rsidRPr="00B8000E" w14:paraId="3DF9B02D" w14:textId="77777777" w:rsidTr="0094771F">
        <w:trPr>
          <w:trHeight w:val="58"/>
          <w:jc w:val="center"/>
        </w:trPr>
        <w:tc>
          <w:tcPr>
            <w:tcW w:w="4198" w:type="dxa"/>
            <w:tcBorders>
              <w:top w:val="single" w:sz="4" w:space="0" w:color="auto"/>
              <w:bottom w:val="single" w:sz="4" w:space="0" w:color="auto"/>
            </w:tcBorders>
          </w:tcPr>
          <w:p w14:paraId="1E561C9F" w14:textId="77777777" w:rsidR="00E67C71" w:rsidRPr="00B8000E" w:rsidRDefault="00E67C71" w:rsidP="00B8000E">
            <w:pPr>
              <w:jc w:val="center"/>
              <w:rPr>
                <w:rFonts w:eastAsia="Arial" w:cs="Calibri"/>
                <w:sz w:val="18"/>
                <w:szCs w:val="18"/>
              </w:rPr>
            </w:pPr>
            <w:r>
              <w:rPr>
                <w:sz w:val="18"/>
              </w:rPr>
              <w:t>(Téléphone)</w:t>
            </w:r>
          </w:p>
        </w:tc>
        <w:tc>
          <w:tcPr>
            <w:tcW w:w="517" w:type="dxa"/>
          </w:tcPr>
          <w:p w14:paraId="6894B662" w14:textId="77777777" w:rsidR="00E67C71" w:rsidRPr="00B8000E" w:rsidRDefault="00E67C71" w:rsidP="00B8000E">
            <w:pPr>
              <w:jc w:val="center"/>
              <w:rPr>
                <w:rFonts w:eastAsia="Times New Roman" w:cs="Calibri"/>
                <w:spacing w:val="-3"/>
                <w:sz w:val="18"/>
                <w:szCs w:val="18"/>
              </w:rPr>
            </w:pPr>
          </w:p>
        </w:tc>
        <w:tc>
          <w:tcPr>
            <w:tcW w:w="3925" w:type="dxa"/>
            <w:tcBorders>
              <w:top w:val="single" w:sz="4" w:space="0" w:color="auto"/>
            </w:tcBorders>
          </w:tcPr>
          <w:p w14:paraId="2C25B767" w14:textId="77777777" w:rsidR="00E67C71" w:rsidRPr="00B8000E" w:rsidRDefault="00E67C71" w:rsidP="00B8000E">
            <w:pPr>
              <w:jc w:val="center"/>
              <w:rPr>
                <w:rFonts w:eastAsia="Times New Roman" w:cs="Calibri"/>
                <w:sz w:val="18"/>
                <w:szCs w:val="18"/>
              </w:rPr>
            </w:pPr>
          </w:p>
        </w:tc>
      </w:tr>
      <w:tr w:rsidR="00E67C71" w:rsidRPr="00B8000E" w14:paraId="20129FB1" w14:textId="77777777" w:rsidTr="0094771F">
        <w:trPr>
          <w:trHeight w:val="98"/>
          <w:jc w:val="center"/>
        </w:trPr>
        <w:tc>
          <w:tcPr>
            <w:tcW w:w="4198" w:type="dxa"/>
            <w:tcBorders>
              <w:top w:val="single" w:sz="4" w:space="0" w:color="auto"/>
            </w:tcBorders>
          </w:tcPr>
          <w:p w14:paraId="2EE88C4F" w14:textId="77777777" w:rsidR="00E67C71" w:rsidRPr="00B8000E" w:rsidRDefault="00E67C71" w:rsidP="00B8000E">
            <w:pPr>
              <w:jc w:val="center"/>
              <w:rPr>
                <w:rFonts w:eastAsia="Arial" w:cs="Calibri"/>
                <w:sz w:val="18"/>
                <w:szCs w:val="18"/>
              </w:rPr>
            </w:pPr>
            <w:r>
              <w:rPr>
                <w:sz w:val="18"/>
              </w:rPr>
              <w:t>(Adresse courriel)</w:t>
            </w:r>
          </w:p>
        </w:tc>
        <w:tc>
          <w:tcPr>
            <w:tcW w:w="517" w:type="dxa"/>
          </w:tcPr>
          <w:p w14:paraId="2A5B8400" w14:textId="77777777" w:rsidR="00E67C71" w:rsidRPr="00B8000E" w:rsidRDefault="00E67C71" w:rsidP="00B8000E">
            <w:pPr>
              <w:jc w:val="center"/>
              <w:rPr>
                <w:rFonts w:eastAsia="Times New Roman" w:cs="Calibri"/>
                <w:sz w:val="18"/>
                <w:szCs w:val="18"/>
              </w:rPr>
            </w:pPr>
          </w:p>
        </w:tc>
        <w:tc>
          <w:tcPr>
            <w:tcW w:w="3925" w:type="dxa"/>
          </w:tcPr>
          <w:p w14:paraId="13E3AA8D" w14:textId="77777777" w:rsidR="00E67C71" w:rsidRPr="00B8000E" w:rsidRDefault="00E67C71" w:rsidP="00B8000E">
            <w:pPr>
              <w:jc w:val="center"/>
              <w:rPr>
                <w:rFonts w:eastAsia="Times New Roman" w:cs="Calibri"/>
                <w:sz w:val="18"/>
                <w:szCs w:val="18"/>
              </w:rPr>
            </w:pPr>
          </w:p>
        </w:tc>
      </w:tr>
    </w:tbl>
    <w:p w14:paraId="13D46549" w14:textId="5AF7134D" w:rsidR="00FA65BE" w:rsidRPr="00B8000E" w:rsidRDefault="00FA65BE" w:rsidP="00B8000E">
      <w:pPr>
        <w:tabs>
          <w:tab w:val="left" w:pos="8055"/>
        </w:tabs>
        <w:spacing w:after="0" w:line="240" w:lineRule="auto"/>
        <w:rPr>
          <w:rFonts w:ascii="Calibri" w:eastAsia="Times New Roman" w:hAnsi="Calibri" w:cs="Calibri"/>
          <w:b/>
          <w:sz w:val="18"/>
          <w:szCs w:val="18"/>
          <w:lang w:val="en-GB" w:eastAsia="en-GB"/>
        </w:rPr>
      </w:pPr>
    </w:p>
    <w:p w14:paraId="53AC4EA2" w14:textId="77777777" w:rsidR="00FA65BE" w:rsidRPr="00B8000E" w:rsidRDefault="00FA65BE" w:rsidP="00B8000E">
      <w:pPr>
        <w:spacing w:after="0" w:line="240" w:lineRule="auto"/>
        <w:rPr>
          <w:rFonts w:ascii="Calibri" w:eastAsia="Times New Roman" w:hAnsi="Calibri" w:cs="Calibri"/>
          <w:b/>
          <w:sz w:val="18"/>
          <w:szCs w:val="18"/>
        </w:rPr>
      </w:pPr>
      <w:r>
        <w:br w:type="page"/>
      </w:r>
    </w:p>
    <w:p w14:paraId="4AFEDFCE" w14:textId="145178A4" w:rsidR="00E67C71" w:rsidRPr="00B8000E" w:rsidRDefault="00E67C71" w:rsidP="00B8000E">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lastRenderedPageBreak/>
        <w:t>Annexe A-4</w:t>
      </w:r>
    </w:p>
    <w:p w14:paraId="6BBA2D37" w14:textId="7EEB0128" w:rsidR="00ED6FA0" w:rsidRPr="00571160" w:rsidRDefault="00ED6FA0" w:rsidP="00571160">
      <w:pPr>
        <w:tabs>
          <w:tab w:val="left" w:pos="-1440"/>
          <w:tab w:val="left" w:pos="7200"/>
        </w:tabs>
        <w:suppressAutoHyphens/>
        <w:spacing w:after="0" w:line="240" w:lineRule="auto"/>
        <w:ind w:right="40"/>
        <w:jc w:val="center"/>
        <w:rPr>
          <w:rFonts w:ascii="Calibri" w:eastAsia="Calibri" w:hAnsi="Calibri" w:cs="Calibri"/>
          <w:b/>
          <w:color w:val="002060"/>
          <w:spacing w:val="-3"/>
          <w:sz w:val="18"/>
          <w:szCs w:val="18"/>
          <w:u w:val="single"/>
        </w:rPr>
      </w:pPr>
      <w:r>
        <w:rPr>
          <w:rFonts w:ascii="Calibri" w:hAnsi="Calibri"/>
          <w:b/>
          <w:color w:val="002060"/>
          <w:sz w:val="18"/>
          <w:u w:val="single"/>
        </w:rPr>
        <w:t>Format du curriculum vitae pour le personnel proposé</w:t>
      </w:r>
    </w:p>
    <w:p w14:paraId="0297AEA9" w14:textId="77777777" w:rsidR="00ED6FA0" w:rsidRPr="001520EA" w:rsidRDefault="00ED6FA0" w:rsidP="00B8000E">
      <w:pPr>
        <w:tabs>
          <w:tab w:val="center" w:pos="4320"/>
          <w:tab w:val="right" w:pos="8640"/>
        </w:tabs>
        <w:spacing w:after="0" w:line="240" w:lineRule="auto"/>
        <w:jc w:val="center"/>
        <w:rPr>
          <w:rFonts w:ascii="Calibri" w:eastAsia="Times New Roman" w:hAnsi="Calibri" w:cs="Calibri"/>
          <w:b/>
          <w:sz w:val="18"/>
          <w:szCs w:val="18"/>
          <w:lang w:eastAsia="en-GB"/>
        </w:rPr>
      </w:pPr>
    </w:p>
    <w:p w14:paraId="2EDCC08C" w14:textId="77777777" w:rsidR="00E67C71" w:rsidRPr="001520EA" w:rsidRDefault="00E67C71" w:rsidP="00B8000E">
      <w:pPr>
        <w:tabs>
          <w:tab w:val="center" w:pos="4320"/>
          <w:tab w:val="right" w:pos="8640"/>
        </w:tabs>
        <w:spacing w:after="0" w:line="240" w:lineRule="auto"/>
        <w:rPr>
          <w:rFonts w:ascii="Calibri" w:eastAsia="Times New Roman" w:hAnsi="Calibri" w:cs="Calibri"/>
          <w:b/>
          <w:bCs/>
          <w:iCs/>
          <w:sz w:val="18"/>
          <w:szCs w:val="18"/>
          <w:lang w:eastAsia="en-GB"/>
        </w:rPr>
      </w:pPr>
    </w:p>
    <w:p w14:paraId="03BF9072" w14:textId="052B1427" w:rsidR="00286EF7" w:rsidRPr="00B8000E" w:rsidRDefault="00286EF7"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Appel à propositions (CFP)</w:t>
      </w:r>
    </w:p>
    <w:p w14:paraId="67152759" w14:textId="0960F2F3" w:rsidR="00286EF7" w:rsidRPr="00B8000E" w:rsidRDefault="00286EF7"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Description des services</w:t>
      </w:r>
      <w:r w:rsidR="001B4D52">
        <w:rPr>
          <w:rFonts w:ascii="Calibri" w:hAnsi="Calibri"/>
          <w:b/>
          <w:sz w:val="18"/>
        </w:rPr>
        <w:t> : Titre du projet</w:t>
      </w:r>
    </w:p>
    <w:p w14:paraId="31937B8B" w14:textId="50EE8672" w:rsidR="00286EF7" w:rsidRPr="0065307F" w:rsidRDefault="00286EF7" w:rsidP="00B8000E">
      <w:pPr>
        <w:tabs>
          <w:tab w:val="left" w:pos="-1440"/>
          <w:tab w:val="left" w:pos="7200"/>
        </w:tabs>
        <w:suppressAutoHyphens/>
        <w:spacing w:after="0" w:line="240" w:lineRule="auto"/>
        <w:ind w:right="634"/>
        <w:rPr>
          <w:rFonts w:ascii="Calibri" w:eastAsia="Times New Roman" w:hAnsi="Calibri" w:cs="Calibri"/>
          <w:b/>
          <w:color w:val="000000"/>
          <w:spacing w:val="-3"/>
          <w:sz w:val="18"/>
          <w:szCs w:val="18"/>
          <w:lang w:val="en-US"/>
        </w:rPr>
      </w:pPr>
      <w:r w:rsidRPr="0065307F">
        <w:rPr>
          <w:rFonts w:ascii="Calibri" w:hAnsi="Calibri"/>
          <w:b/>
          <w:sz w:val="18"/>
          <w:lang w:val="en-US"/>
        </w:rPr>
        <w:t xml:space="preserve">N° </w:t>
      </w:r>
      <w:proofErr w:type="gramStart"/>
      <w:r w:rsidRPr="0065307F">
        <w:rPr>
          <w:rFonts w:ascii="Calibri" w:hAnsi="Calibri"/>
          <w:b/>
          <w:sz w:val="18"/>
          <w:lang w:val="en-US"/>
        </w:rPr>
        <w:t>CFP</w:t>
      </w:r>
      <w:r w:rsidR="001B4D52" w:rsidRPr="0065307F">
        <w:rPr>
          <w:rFonts w:ascii="Calibri" w:hAnsi="Calibri"/>
          <w:b/>
          <w:sz w:val="18"/>
          <w:lang w:val="en-US"/>
        </w:rPr>
        <w:t> :</w:t>
      </w:r>
      <w:proofErr w:type="gramEnd"/>
      <w:r w:rsidR="001B4D52" w:rsidRPr="0065307F">
        <w:rPr>
          <w:rFonts w:ascii="Calibri" w:hAnsi="Calibri"/>
          <w:b/>
          <w:sz w:val="18"/>
          <w:lang w:val="en-US"/>
        </w:rPr>
        <w:t xml:space="preserve"> </w:t>
      </w:r>
      <w:r w:rsidR="001B4D52" w:rsidRPr="0065307F">
        <w:rPr>
          <w:rFonts w:ascii="Calibri" w:eastAsia="Calibri" w:hAnsi="Calibri" w:cs="Calibri"/>
          <w:sz w:val="18"/>
          <w:szCs w:val="18"/>
          <w:lang w:val="en-US" w:bidi="fr-FR"/>
        </w:rPr>
        <w:t>UNW-AP-WPS- CFP-2024</w:t>
      </w:r>
    </w:p>
    <w:p w14:paraId="057D4F31" w14:textId="77777777" w:rsidR="00286EF7" w:rsidRPr="0065307F" w:rsidRDefault="00286EF7" w:rsidP="00B8000E">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lang w:val="en-US"/>
        </w:rPr>
      </w:pPr>
    </w:p>
    <w:p w14:paraId="3353BB0F" w14:textId="3C37206E" w:rsidR="00286EF7" w:rsidRPr="00B8000E" w:rsidRDefault="00286EF7" w:rsidP="00B8000E">
      <w:pPr>
        <w:tabs>
          <w:tab w:val="left" w:pos="-1440"/>
          <w:tab w:val="left" w:pos="1440"/>
          <w:tab w:val="left" w:pos="7200"/>
        </w:tabs>
        <w:suppressAutoHyphens/>
        <w:spacing w:after="0" w:line="240" w:lineRule="auto"/>
        <w:ind w:right="634"/>
        <w:rPr>
          <w:rFonts w:ascii="Calibri" w:eastAsia="Arial" w:hAnsi="Calibri" w:cs="Calibri"/>
          <w:color w:val="000000"/>
          <w:spacing w:val="-3"/>
          <w:sz w:val="18"/>
          <w:szCs w:val="18"/>
        </w:rPr>
      </w:pPr>
      <w:r>
        <w:rPr>
          <w:rFonts w:ascii="Calibri" w:hAnsi="Calibri"/>
          <w:color w:val="000000"/>
          <w:sz w:val="18"/>
        </w:rPr>
        <w:t xml:space="preserve">Nom du personnel : </w:t>
      </w:r>
      <w:r>
        <w:rPr>
          <w:rFonts w:ascii="Calibri" w:hAnsi="Calibri"/>
          <w:color w:val="000000"/>
          <w:sz w:val="18"/>
        </w:rPr>
        <w:tab/>
        <w:t>__________________________________________________________</w:t>
      </w:r>
    </w:p>
    <w:p w14:paraId="2E3BF805" w14:textId="77777777" w:rsidR="00286EF7" w:rsidRPr="00B8000E" w:rsidRDefault="00286EF7" w:rsidP="00B8000E">
      <w:pPr>
        <w:tabs>
          <w:tab w:val="left" w:pos="-1440"/>
          <w:tab w:val="left" w:pos="1440"/>
          <w:tab w:val="left" w:pos="7200"/>
        </w:tabs>
        <w:suppressAutoHyphens/>
        <w:spacing w:after="0" w:line="240" w:lineRule="auto"/>
        <w:ind w:right="634"/>
        <w:rPr>
          <w:rFonts w:ascii="Calibri" w:eastAsia="Arial" w:hAnsi="Calibri" w:cs="Calibri"/>
          <w:b/>
          <w:color w:val="000000"/>
          <w:spacing w:val="-3"/>
          <w:sz w:val="18"/>
          <w:szCs w:val="18"/>
        </w:rPr>
      </w:pPr>
    </w:p>
    <w:p w14:paraId="4DA6B0A5" w14:textId="77777777" w:rsidR="00286EF7" w:rsidRPr="00B8000E" w:rsidRDefault="00286EF7" w:rsidP="00B8000E">
      <w:pPr>
        <w:tabs>
          <w:tab w:val="left" w:pos="-1440"/>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Pr>
          <w:rFonts w:ascii="Calibri" w:hAnsi="Calibri"/>
          <w:color w:val="000000"/>
          <w:sz w:val="18"/>
        </w:rPr>
        <w:t>Titre :</w:t>
      </w:r>
      <w:r>
        <w:rPr>
          <w:rFonts w:ascii="Calibri" w:hAnsi="Calibri"/>
          <w:color w:val="000000"/>
          <w:sz w:val="18"/>
        </w:rPr>
        <w:tab/>
        <w:t>__________________________________________________________</w:t>
      </w:r>
    </w:p>
    <w:p w14:paraId="0ED37D74"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807C4B" w14:textId="1BE5F574" w:rsidR="00286EF7" w:rsidRPr="00B8000E" w:rsidRDefault="00286EF7" w:rsidP="00B8000E">
      <w:pPr>
        <w:tabs>
          <w:tab w:val="left" w:pos="-1440"/>
          <w:tab w:val="left" w:pos="1440"/>
          <w:tab w:val="left" w:pos="4680"/>
          <w:tab w:val="left" w:pos="7200"/>
        </w:tabs>
        <w:suppressAutoHyphens/>
        <w:spacing w:after="0" w:line="240" w:lineRule="auto"/>
        <w:ind w:right="634"/>
        <w:rPr>
          <w:rFonts w:ascii="Calibri" w:eastAsia="Arial" w:hAnsi="Calibri" w:cs="Calibri"/>
          <w:color w:val="000000"/>
          <w:spacing w:val="-3"/>
          <w:sz w:val="18"/>
          <w:szCs w:val="18"/>
        </w:rPr>
      </w:pPr>
      <w:r>
        <w:rPr>
          <w:rFonts w:ascii="Calibri" w:hAnsi="Calibri"/>
          <w:color w:val="000000"/>
          <w:sz w:val="18"/>
        </w:rPr>
        <w:t>Années avec la CSO :</w:t>
      </w:r>
      <w:r>
        <w:rPr>
          <w:rFonts w:ascii="Calibri" w:hAnsi="Calibri"/>
          <w:color w:val="000000"/>
          <w:sz w:val="18"/>
        </w:rPr>
        <w:tab/>
        <w:t xml:space="preserve"> _____________________ Nationalité :</w:t>
      </w:r>
      <w:r>
        <w:rPr>
          <w:rFonts w:ascii="Calibri" w:hAnsi="Calibri"/>
          <w:color w:val="000000"/>
          <w:sz w:val="18"/>
        </w:rPr>
        <w:tab/>
        <w:t xml:space="preserve"> ____________________</w:t>
      </w:r>
    </w:p>
    <w:p w14:paraId="762D2914"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D8DCA52" w14:textId="77777777" w:rsidR="00286EF7" w:rsidRPr="00B8000E" w:rsidRDefault="00286EF7" w:rsidP="00B8000E">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D61852D" w14:textId="77777777" w:rsidR="00134630" w:rsidRDefault="00286EF7" w:rsidP="00B8000E">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Pr>
          <w:rFonts w:ascii="Calibri" w:hAnsi="Calibri"/>
          <w:b/>
          <w:color w:val="000000"/>
          <w:sz w:val="18"/>
        </w:rPr>
        <w:t>Éducation/Qualifications</w:t>
      </w:r>
      <w:r>
        <w:rPr>
          <w:rFonts w:ascii="Calibri" w:hAnsi="Calibri"/>
          <w:color w:val="000000"/>
          <w:sz w:val="18"/>
        </w:rPr>
        <w:t xml:space="preserve"> : </w:t>
      </w:r>
    </w:p>
    <w:p w14:paraId="0F4C2FC2" w14:textId="77777777" w:rsidR="00134630" w:rsidRDefault="00134630" w:rsidP="00B8000E">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p>
    <w:p w14:paraId="03976E8E" w14:textId="49ED4B36" w:rsidR="00286EF7" w:rsidRPr="002C3415" w:rsidRDefault="00286EF7" w:rsidP="00D371E4">
      <w:pPr>
        <w:tabs>
          <w:tab w:val="left" w:pos="-1440"/>
          <w:tab w:val="left" w:pos="7200"/>
        </w:tabs>
        <w:suppressAutoHyphens/>
        <w:spacing w:after="0" w:line="240" w:lineRule="auto"/>
        <w:ind w:right="634"/>
        <w:jc w:val="both"/>
        <w:rPr>
          <w:rFonts w:ascii="Calibri" w:eastAsia="Arial" w:hAnsi="Calibri" w:cs="Calibri"/>
          <w:i/>
          <w:iCs/>
          <w:color w:val="000000"/>
          <w:spacing w:val="-3"/>
          <w:sz w:val="18"/>
          <w:szCs w:val="18"/>
        </w:rPr>
      </w:pPr>
      <w:r>
        <w:rPr>
          <w:rFonts w:ascii="Calibri" w:hAnsi="Calibri"/>
          <w:i/>
          <w:color w:val="000000"/>
          <w:sz w:val="18"/>
        </w:rPr>
        <w:t>Résumer la formation collégiale ou universitaire et autre formation spécialisée du personnel, en donnant les noms des écoles, les dates de fréquentation et les diplômes - qualifications professionnelles obtenus.</w:t>
      </w:r>
    </w:p>
    <w:p w14:paraId="6378EAFE"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30DBEEF6" w14:textId="78D0EC21" w:rsidR="00286EF7" w:rsidRPr="00B8000E" w:rsidRDefault="00286EF7" w:rsidP="00D371E4">
      <w:pPr>
        <w:tabs>
          <w:tab w:val="left" w:pos="-1440"/>
          <w:tab w:val="left" w:pos="7200"/>
        </w:tabs>
        <w:suppressAutoHyphens/>
        <w:spacing w:after="0" w:line="240" w:lineRule="auto"/>
        <w:ind w:right="634"/>
        <w:jc w:val="both"/>
        <w:rPr>
          <w:rFonts w:ascii="Calibri" w:eastAsia="Arial" w:hAnsi="Calibri" w:cs="Calibri"/>
          <w:b/>
          <w:color w:val="000000"/>
          <w:spacing w:val="-3"/>
          <w:sz w:val="18"/>
          <w:szCs w:val="18"/>
        </w:rPr>
      </w:pPr>
      <w:r>
        <w:rPr>
          <w:rFonts w:ascii="Calibri" w:hAnsi="Calibri"/>
          <w:b/>
          <w:color w:val="000000"/>
          <w:sz w:val="18"/>
        </w:rPr>
        <w:t>Dossier d’emploi/Expérience :</w:t>
      </w:r>
    </w:p>
    <w:p w14:paraId="006B214C"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3B9980C" w14:textId="118F0642" w:rsidR="004F5B2C" w:rsidRPr="00120669" w:rsidRDefault="00286EF7" w:rsidP="00D371E4">
      <w:pPr>
        <w:tabs>
          <w:tab w:val="left" w:pos="-1440"/>
          <w:tab w:val="left" w:pos="7200"/>
        </w:tabs>
        <w:suppressAutoHyphens/>
        <w:spacing w:after="0" w:line="240" w:lineRule="auto"/>
        <w:ind w:right="634"/>
        <w:jc w:val="both"/>
        <w:rPr>
          <w:rFonts w:ascii="Calibri" w:eastAsia="Arial" w:hAnsi="Calibri" w:cs="Calibri"/>
          <w:i/>
          <w:iCs/>
          <w:color w:val="000000"/>
          <w:spacing w:val="-3"/>
          <w:sz w:val="18"/>
          <w:szCs w:val="18"/>
        </w:rPr>
      </w:pPr>
      <w:r>
        <w:rPr>
          <w:rFonts w:ascii="Calibri" w:hAnsi="Calibri"/>
          <w:i/>
          <w:color w:val="000000"/>
          <w:sz w:val="18"/>
        </w:rPr>
        <w:t xml:space="preserve">En commençant par le poste actuel, énumérez dans l’ordre inverse chaque emploi occupé : </w:t>
      </w:r>
    </w:p>
    <w:p w14:paraId="37B8A828" w14:textId="6A35C218" w:rsidR="004F5B2C" w:rsidRPr="00EF2865" w:rsidRDefault="00DF4936" w:rsidP="00EF2865">
      <w:pPr>
        <w:pStyle w:val="Paragraphedeliste"/>
        <w:numPr>
          <w:ilvl w:val="0"/>
          <w:numId w:val="24"/>
        </w:numPr>
        <w:tabs>
          <w:tab w:val="left" w:pos="-1440"/>
          <w:tab w:val="left" w:pos="7200"/>
        </w:tabs>
        <w:suppressAutoHyphens/>
        <w:spacing w:after="0" w:line="240" w:lineRule="auto"/>
        <w:ind w:left="270" w:right="634" w:hanging="270"/>
        <w:jc w:val="both"/>
        <w:rPr>
          <w:rFonts w:ascii="Calibri" w:eastAsia="Arial" w:hAnsi="Calibri" w:cs="Calibri"/>
          <w:i/>
          <w:iCs/>
          <w:color w:val="000000"/>
          <w:spacing w:val="-3"/>
          <w:sz w:val="18"/>
          <w:szCs w:val="18"/>
        </w:rPr>
      </w:pPr>
      <w:r>
        <w:rPr>
          <w:rFonts w:ascii="Calibri" w:hAnsi="Calibri"/>
          <w:i/>
          <w:color w:val="000000"/>
          <w:sz w:val="18"/>
        </w:rPr>
        <w:t xml:space="preserve">Pour </w:t>
      </w:r>
      <w:r>
        <w:rPr>
          <w:rFonts w:ascii="Calibri" w:hAnsi="Calibri"/>
          <w:i/>
          <w:color w:val="000000"/>
          <w:sz w:val="18"/>
          <w:u w:val="single"/>
        </w:rPr>
        <w:t>tous</w:t>
      </w:r>
      <w:r>
        <w:rPr>
          <w:rFonts w:ascii="Calibri" w:hAnsi="Calibri"/>
          <w:i/>
          <w:color w:val="000000"/>
          <w:sz w:val="18"/>
        </w:rPr>
        <w:t xml:space="preserve"> les postes occupés par le personnel depuis l’obtention du diplôme : Énumérez chaque poste et indiquez les dates, les noms de l’organisation d’emploi, le titre du poste occupé et le lieu d’emploi. </w:t>
      </w:r>
    </w:p>
    <w:p w14:paraId="28E9107E" w14:textId="6780B3BE" w:rsidR="00286EF7" w:rsidRPr="00EF2865" w:rsidRDefault="00286EF7" w:rsidP="00EF2865">
      <w:pPr>
        <w:pStyle w:val="Paragraphedeliste"/>
        <w:numPr>
          <w:ilvl w:val="0"/>
          <w:numId w:val="24"/>
        </w:numPr>
        <w:tabs>
          <w:tab w:val="left" w:pos="-1440"/>
          <w:tab w:val="left" w:pos="7200"/>
        </w:tabs>
        <w:suppressAutoHyphens/>
        <w:spacing w:after="0" w:line="240" w:lineRule="auto"/>
        <w:ind w:left="270" w:right="634" w:hanging="270"/>
        <w:jc w:val="both"/>
        <w:rPr>
          <w:rFonts w:ascii="Calibri" w:eastAsia="Arial" w:hAnsi="Calibri" w:cs="Calibri"/>
          <w:i/>
          <w:iCs/>
          <w:color w:val="000000"/>
          <w:spacing w:val="-3"/>
          <w:sz w:val="18"/>
          <w:szCs w:val="18"/>
        </w:rPr>
      </w:pPr>
      <w:r>
        <w:rPr>
          <w:rFonts w:ascii="Calibri" w:hAnsi="Calibri"/>
          <w:i/>
          <w:color w:val="000000"/>
          <w:sz w:val="18"/>
        </w:rPr>
        <w:t xml:space="preserve">Pour l’expérience des </w:t>
      </w:r>
      <w:r>
        <w:rPr>
          <w:rFonts w:ascii="Calibri" w:hAnsi="Calibri"/>
          <w:i/>
          <w:color w:val="000000"/>
          <w:sz w:val="18"/>
          <w:u w:val="single"/>
        </w:rPr>
        <w:t>cinq dernières années</w:t>
      </w:r>
      <w:r>
        <w:rPr>
          <w:rFonts w:ascii="Calibri" w:hAnsi="Calibri"/>
          <w:i/>
          <w:color w:val="000000"/>
          <w:sz w:val="18"/>
        </w:rPr>
        <w:t> : Indiquez le type d’activités exercées, le degré de responsabilités, le lieu des affectations et toute autre information ou expérience professionnelle jugée pertinente pour cette mission.</w:t>
      </w:r>
    </w:p>
    <w:p w14:paraId="102A67E0" w14:textId="77777777" w:rsidR="00286EF7" w:rsidRPr="00B8000E" w:rsidRDefault="00286EF7" w:rsidP="00D371E4">
      <w:pPr>
        <w:tabs>
          <w:tab w:val="left" w:pos="-144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5DFC0E6" w14:textId="01FFB936" w:rsidR="00286EF7" w:rsidRPr="00B8000E" w:rsidRDefault="00286EF7" w:rsidP="00D371E4">
      <w:pPr>
        <w:tabs>
          <w:tab w:val="left" w:pos="-1440"/>
          <w:tab w:val="left" w:pos="6300"/>
          <w:tab w:val="left" w:pos="7200"/>
        </w:tabs>
        <w:suppressAutoHyphens/>
        <w:spacing w:after="0" w:line="240" w:lineRule="auto"/>
        <w:ind w:right="634"/>
        <w:jc w:val="both"/>
        <w:rPr>
          <w:rFonts w:ascii="Calibri" w:eastAsia="Arial" w:hAnsi="Calibri" w:cs="Calibri"/>
          <w:b/>
          <w:color w:val="000000"/>
          <w:spacing w:val="-3"/>
          <w:sz w:val="18"/>
          <w:szCs w:val="18"/>
        </w:rPr>
      </w:pPr>
      <w:r>
        <w:rPr>
          <w:rFonts w:ascii="Calibri" w:hAnsi="Calibri"/>
          <w:b/>
          <w:color w:val="000000"/>
          <w:sz w:val="18"/>
        </w:rPr>
        <w:t>Références :</w:t>
      </w:r>
    </w:p>
    <w:p w14:paraId="33F80272" w14:textId="77777777" w:rsidR="00286EF7" w:rsidRPr="00B8000E" w:rsidRDefault="00286EF7" w:rsidP="00D371E4">
      <w:pPr>
        <w:tabs>
          <w:tab w:val="left" w:pos="-1440"/>
          <w:tab w:val="left" w:pos="6300"/>
          <w:tab w:val="left" w:pos="7200"/>
        </w:tabs>
        <w:suppressAutoHyphens/>
        <w:spacing w:after="0" w:line="240" w:lineRule="auto"/>
        <w:ind w:right="634"/>
        <w:jc w:val="both"/>
        <w:rPr>
          <w:rFonts w:ascii="Calibri" w:eastAsia="Times New Roman" w:hAnsi="Calibri" w:cs="Calibri"/>
          <w:color w:val="000000"/>
          <w:spacing w:val="-3"/>
          <w:sz w:val="18"/>
          <w:szCs w:val="18"/>
        </w:rPr>
      </w:pPr>
    </w:p>
    <w:p w14:paraId="4C82AB20" w14:textId="4D94A62A" w:rsidR="00286EF7" w:rsidRPr="00EF2865" w:rsidRDefault="00286EF7" w:rsidP="00D371E4">
      <w:pPr>
        <w:tabs>
          <w:tab w:val="left" w:pos="-1440"/>
          <w:tab w:val="left" w:pos="6300"/>
          <w:tab w:val="left" w:pos="7200"/>
        </w:tabs>
        <w:suppressAutoHyphens/>
        <w:spacing w:after="0" w:line="240" w:lineRule="auto"/>
        <w:ind w:right="634"/>
        <w:jc w:val="both"/>
        <w:rPr>
          <w:rFonts w:ascii="Calibri" w:eastAsia="Arial" w:hAnsi="Calibri" w:cs="Calibri"/>
          <w:i/>
          <w:iCs/>
          <w:color w:val="000000"/>
          <w:spacing w:val="-3"/>
          <w:sz w:val="18"/>
          <w:szCs w:val="18"/>
        </w:rPr>
      </w:pPr>
      <w:r>
        <w:rPr>
          <w:rFonts w:ascii="Calibri" w:hAnsi="Calibri"/>
          <w:i/>
          <w:color w:val="000000"/>
          <w:sz w:val="18"/>
        </w:rPr>
        <w:t>Indiquez les noms et adresses de deux (2) références.</w:t>
      </w:r>
    </w:p>
    <w:p w14:paraId="4230C480" w14:textId="50ECA06E" w:rsidR="00525DC8" w:rsidRPr="00B8000E" w:rsidRDefault="00525DC8" w:rsidP="00B8000E">
      <w:pPr>
        <w:spacing w:after="0" w:line="240" w:lineRule="auto"/>
        <w:rPr>
          <w:rFonts w:ascii="Calibri" w:eastAsia="Times New Roman" w:hAnsi="Calibri" w:cs="Calibri"/>
          <w:b/>
          <w:sz w:val="18"/>
          <w:szCs w:val="18"/>
        </w:rPr>
      </w:pPr>
      <w:r>
        <w:br w:type="page"/>
      </w:r>
    </w:p>
    <w:p w14:paraId="6D663073" w14:textId="4B62D8C9" w:rsidR="00EE700F" w:rsidRPr="00B8000E" w:rsidRDefault="00525DC8" w:rsidP="00B8000E">
      <w:pPr>
        <w:tabs>
          <w:tab w:val="center" w:pos="4320"/>
          <w:tab w:val="right" w:pos="8640"/>
        </w:tabs>
        <w:spacing w:after="0" w:line="240" w:lineRule="auto"/>
        <w:jc w:val="center"/>
        <w:rPr>
          <w:rFonts w:ascii="Calibri" w:eastAsia="Times New Roman" w:hAnsi="Calibri" w:cs="Calibri"/>
          <w:b/>
          <w:color w:val="002060"/>
          <w:sz w:val="18"/>
          <w:szCs w:val="18"/>
        </w:rPr>
      </w:pPr>
      <w:r>
        <w:rPr>
          <w:rFonts w:ascii="Calibri" w:hAnsi="Calibri"/>
          <w:b/>
          <w:color w:val="002060"/>
          <w:sz w:val="18"/>
        </w:rPr>
        <w:lastRenderedPageBreak/>
        <w:t>Annexe A-5</w:t>
      </w:r>
    </w:p>
    <w:p w14:paraId="52BF327B" w14:textId="50C1C9EA" w:rsidR="009370AD" w:rsidRPr="00B8000E" w:rsidRDefault="00B96ED9" w:rsidP="00B8000E">
      <w:pPr>
        <w:spacing w:after="0" w:line="240" w:lineRule="auto"/>
        <w:jc w:val="center"/>
        <w:rPr>
          <w:rFonts w:ascii="Calibri" w:eastAsia="Calibri" w:hAnsi="Calibri" w:cs="Calibri"/>
          <w:b/>
          <w:bCs/>
          <w:color w:val="002060"/>
          <w:sz w:val="18"/>
          <w:szCs w:val="18"/>
          <w:u w:val="single"/>
        </w:rPr>
      </w:pPr>
      <w:r>
        <w:rPr>
          <w:rFonts w:ascii="Calibri" w:hAnsi="Calibri"/>
          <w:b/>
          <w:color w:val="002060"/>
          <w:sz w:val="18"/>
          <w:u w:val="single"/>
        </w:rPr>
        <w:t xml:space="preserve">Documents minimaux d’évaluation de la capacité </w:t>
      </w:r>
    </w:p>
    <w:p w14:paraId="48DDDE88" w14:textId="2970BB2B" w:rsidR="00B96ED9" w:rsidRPr="00507FFD" w:rsidRDefault="00A82B34" w:rsidP="00B8000E">
      <w:pPr>
        <w:spacing w:after="0" w:line="240" w:lineRule="auto"/>
        <w:jc w:val="center"/>
        <w:rPr>
          <w:rFonts w:ascii="Calibri" w:eastAsia="Calibri" w:hAnsi="Calibri" w:cs="Calibri"/>
          <w:b/>
          <w:color w:val="002060"/>
          <w:sz w:val="18"/>
          <w:szCs w:val="18"/>
        </w:rPr>
      </w:pPr>
      <w:r>
        <w:rPr>
          <w:rFonts w:ascii="Calibri" w:hAnsi="Calibri"/>
          <w:b/>
          <w:color w:val="002060"/>
          <w:sz w:val="18"/>
        </w:rPr>
        <w:t>[À soumettre par les soumissionnaires et à évaluer par l’évaluateur]</w:t>
      </w:r>
    </w:p>
    <w:p w14:paraId="08D1AA06" w14:textId="77777777" w:rsidR="008F4871" w:rsidRPr="001520EA" w:rsidRDefault="008F4871" w:rsidP="00B8000E">
      <w:pPr>
        <w:spacing w:after="0" w:line="240" w:lineRule="auto"/>
        <w:jc w:val="center"/>
        <w:rPr>
          <w:rFonts w:ascii="Calibri" w:eastAsia="Calibri" w:hAnsi="Calibri" w:cs="Calibri"/>
          <w:b/>
          <w:bCs/>
          <w:sz w:val="18"/>
          <w:szCs w:val="18"/>
          <w:u w:val="single"/>
        </w:rPr>
      </w:pPr>
    </w:p>
    <w:p w14:paraId="15EC8CC4" w14:textId="027A91AF" w:rsidR="00EE700F" w:rsidRPr="00B8000E" w:rsidRDefault="001B4D52"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 xml:space="preserve">Appel à propositions : </w:t>
      </w:r>
    </w:p>
    <w:p w14:paraId="0387F2B4" w14:textId="54A45F4C" w:rsidR="006D6F93" w:rsidRPr="00B8000E" w:rsidRDefault="00EE700F" w:rsidP="00B8000E">
      <w:pPr>
        <w:tabs>
          <w:tab w:val="center" w:pos="4320"/>
          <w:tab w:val="right" w:pos="8640"/>
        </w:tabs>
        <w:spacing w:after="0" w:line="240" w:lineRule="auto"/>
        <w:rPr>
          <w:rFonts w:ascii="Calibri" w:eastAsia="Times New Roman" w:hAnsi="Calibri" w:cs="Calibri"/>
          <w:b/>
          <w:sz w:val="18"/>
          <w:szCs w:val="18"/>
        </w:rPr>
      </w:pPr>
      <w:r>
        <w:rPr>
          <w:rFonts w:ascii="Calibri" w:hAnsi="Calibri"/>
          <w:b/>
          <w:sz w:val="18"/>
        </w:rPr>
        <w:t>Description des services</w:t>
      </w:r>
      <w:r w:rsidR="001B4D52">
        <w:rPr>
          <w:rFonts w:ascii="Calibri" w:hAnsi="Calibri"/>
          <w:b/>
          <w:sz w:val="18"/>
        </w:rPr>
        <w:t xml:space="preserve"> : </w:t>
      </w:r>
      <w:r w:rsidR="001B4D52" w:rsidRPr="001B4D52">
        <w:rPr>
          <w:rFonts w:ascii="Calibri" w:hAnsi="Calibri"/>
          <w:sz w:val="18"/>
        </w:rPr>
        <w:t>Titre du projet</w:t>
      </w:r>
    </w:p>
    <w:p w14:paraId="36CD709D" w14:textId="0085247B" w:rsidR="00EE700F" w:rsidRPr="0065307F" w:rsidRDefault="00EE700F" w:rsidP="00B8000E">
      <w:pPr>
        <w:spacing w:after="0" w:line="240" w:lineRule="auto"/>
        <w:rPr>
          <w:rFonts w:ascii="Calibri" w:eastAsia="Times New Roman" w:hAnsi="Calibri" w:cs="Calibri"/>
          <w:b/>
          <w:sz w:val="18"/>
          <w:szCs w:val="18"/>
          <w:lang w:val="en-US"/>
        </w:rPr>
      </w:pPr>
      <w:r w:rsidRPr="0065307F">
        <w:rPr>
          <w:rFonts w:ascii="Calibri" w:hAnsi="Calibri"/>
          <w:b/>
          <w:sz w:val="18"/>
          <w:lang w:val="en-US"/>
        </w:rPr>
        <w:t xml:space="preserve">N° </w:t>
      </w:r>
      <w:proofErr w:type="gramStart"/>
      <w:r w:rsidRPr="0065307F">
        <w:rPr>
          <w:rFonts w:ascii="Calibri" w:hAnsi="Calibri"/>
          <w:b/>
          <w:sz w:val="18"/>
          <w:lang w:val="en-US"/>
        </w:rPr>
        <w:t>CFP</w:t>
      </w:r>
      <w:r w:rsidR="001B4D52" w:rsidRPr="0065307F">
        <w:rPr>
          <w:rFonts w:ascii="Calibri" w:hAnsi="Calibri"/>
          <w:b/>
          <w:sz w:val="18"/>
          <w:lang w:val="en-US"/>
        </w:rPr>
        <w:t> :</w:t>
      </w:r>
      <w:proofErr w:type="gramEnd"/>
      <w:r w:rsidR="001B4D52" w:rsidRPr="0065307F">
        <w:rPr>
          <w:rFonts w:ascii="Calibri" w:hAnsi="Calibri"/>
          <w:b/>
          <w:sz w:val="18"/>
          <w:lang w:val="en-US"/>
        </w:rPr>
        <w:t xml:space="preserve"> </w:t>
      </w:r>
      <w:r w:rsidR="001B4D52" w:rsidRPr="0065307F">
        <w:rPr>
          <w:rFonts w:ascii="Calibri" w:eastAsia="Calibri" w:hAnsi="Calibri" w:cs="Calibri"/>
          <w:sz w:val="18"/>
          <w:szCs w:val="18"/>
          <w:lang w:val="en-US" w:bidi="fr-FR"/>
        </w:rPr>
        <w:t>UNW-AP-WPS- CFP-2024</w:t>
      </w:r>
    </w:p>
    <w:p w14:paraId="6FB0459D" w14:textId="77777777" w:rsidR="006D6F93" w:rsidRPr="0065307F" w:rsidRDefault="006D6F93" w:rsidP="00B8000E">
      <w:pPr>
        <w:spacing w:after="0" w:line="240" w:lineRule="auto"/>
        <w:rPr>
          <w:rFonts w:ascii="Calibri" w:eastAsia="Calibri" w:hAnsi="Calibri" w:cs="Calibri"/>
          <w:b/>
          <w:bCs/>
          <w:color w:val="002060"/>
          <w:sz w:val="18"/>
          <w:szCs w:val="18"/>
          <w:lang w:val="en-US"/>
        </w:rPr>
      </w:pPr>
    </w:p>
    <w:tbl>
      <w:tblPr>
        <w:tblStyle w:val="TableGrid3"/>
        <w:tblW w:w="0" w:type="auto"/>
        <w:jc w:val="center"/>
        <w:tblLook w:val="04A0" w:firstRow="1" w:lastRow="0" w:firstColumn="1" w:lastColumn="0" w:noHBand="0" w:noVBand="1"/>
      </w:tblPr>
      <w:tblGrid>
        <w:gridCol w:w="6115"/>
        <w:gridCol w:w="2797"/>
      </w:tblGrid>
      <w:tr w:rsidR="00EE700F" w:rsidRPr="00B8000E" w14:paraId="1BC3374A" w14:textId="77777777" w:rsidTr="006D6F93">
        <w:trPr>
          <w:jc w:val="center"/>
        </w:trPr>
        <w:tc>
          <w:tcPr>
            <w:tcW w:w="6115" w:type="dxa"/>
          </w:tcPr>
          <w:p w14:paraId="0265FD52" w14:textId="77777777" w:rsidR="00EE700F" w:rsidRPr="00B8000E" w:rsidRDefault="00EE700F" w:rsidP="00B8000E">
            <w:pPr>
              <w:contextualSpacing/>
              <w:rPr>
                <w:rFonts w:cs="Calibri"/>
                <w:b/>
                <w:bCs/>
                <w:sz w:val="18"/>
                <w:szCs w:val="18"/>
              </w:rPr>
            </w:pPr>
            <w:r>
              <w:rPr>
                <w:b/>
                <w:sz w:val="18"/>
              </w:rPr>
              <w:t>Document</w:t>
            </w:r>
          </w:p>
        </w:tc>
        <w:tc>
          <w:tcPr>
            <w:tcW w:w="2795" w:type="dxa"/>
          </w:tcPr>
          <w:p w14:paraId="1DB3F4CE" w14:textId="77777777" w:rsidR="00EE700F" w:rsidRPr="00B8000E" w:rsidRDefault="00EE700F" w:rsidP="00B8000E">
            <w:pPr>
              <w:contextualSpacing/>
              <w:jc w:val="center"/>
              <w:rPr>
                <w:rFonts w:cs="Calibri"/>
                <w:b/>
                <w:bCs/>
                <w:sz w:val="18"/>
                <w:szCs w:val="18"/>
              </w:rPr>
            </w:pPr>
            <w:r>
              <w:rPr>
                <w:b/>
                <w:sz w:val="18"/>
              </w:rPr>
              <w:t>Obligatoire/Facultatif</w:t>
            </w:r>
          </w:p>
        </w:tc>
      </w:tr>
      <w:tr w:rsidR="008F4871" w:rsidRPr="00B8000E" w14:paraId="1880881A" w14:textId="77777777" w:rsidTr="006D6F93">
        <w:trPr>
          <w:jc w:val="center"/>
        </w:trPr>
        <w:tc>
          <w:tcPr>
            <w:tcW w:w="8912" w:type="dxa"/>
            <w:gridSpan w:val="2"/>
          </w:tcPr>
          <w:p w14:paraId="416345FB" w14:textId="78138A2E" w:rsidR="008F4871" w:rsidRPr="00B8000E" w:rsidRDefault="008F4871" w:rsidP="00B8000E">
            <w:pPr>
              <w:contextualSpacing/>
              <w:jc w:val="center"/>
              <w:rPr>
                <w:rFonts w:cs="Calibri"/>
                <w:sz w:val="18"/>
                <w:szCs w:val="18"/>
              </w:rPr>
            </w:pPr>
            <w:r>
              <w:rPr>
                <w:b/>
                <w:color w:val="002060"/>
                <w:sz w:val="18"/>
              </w:rPr>
              <w:t>Gouvernance, gestion et technique</w:t>
            </w:r>
          </w:p>
        </w:tc>
      </w:tr>
      <w:tr w:rsidR="00EE700F" w:rsidRPr="00B8000E" w14:paraId="50ACDA3B" w14:textId="77777777" w:rsidTr="006D6F93">
        <w:trPr>
          <w:jc w:val="center"/>
        </w:trPr>
        <w:tc>
          <w:tcPr>
            <w:tcW w:w="6115" w:type="dxa"/>
          </w:tcPr>
          <w:p w14:paraId="2B2CE20F" w14:textId="73536524" w:rsidR="00EE700F" w:rsidRPr="00B8000E" w:rsidRDefault="00AF0944" w:rsidP="00D371E4">
            <w:pPr>
              <w:contextualSpacing/>
              <w:jc w:val="both"/>
              <w:rPr>
                <w:rFonts w:cs="Calibri"/>
                <w:b/>
                <w:bCs/>
                <w:sz w:val="18"/>
                <w:szCs w:val="18"/>
              </w:rPr>
            </w:pPr>
            <w:r>
              <w:rPr>
                <w:sz w:val="18"/>
              </w:rPr>
              <w:t>Documentation d’enregistrement légal de l’organisation</w:t>
            </w:r>
          </w:p>
        </w:tc>
        <w:tc>
          <w:tcPr>
            <w:tcW w:w="2795" w:type="dxa"/>
          </w:tcPr>
          <w:p w14:paraId="73E91A8F" w14:textId="77777777" w:rsidR="00EE700F" w:rsidRPr="00B8000E" w:rsidRDefault="00EE700F" w:rsidP="00B8000E">
            <w:pPr>
              <w:contextualSpacing/>
              <w:jc w:val="center"/>
              <w:rPr>
                <w:rFonts w:cs="Calibri"/>
                <w:b/>
                <w:bCs/>
                <w:sz w:val="18"/>
                <w:szCs w:val="18"/>
              </w:rPr>
            </w:pPr>
            <w:r>
              <w:rPr>
                <w:sz w:val="18"/>
              </w:rPr>
              <w:t>Obligatoire</w:t>
            </w:r>
          </w:p>
        </w:tc>
      </w:tr>
      <w:tr w:rsidR="00EE700F" w:rsidRPr="00B8000E" w14:paraId="08445459" w14:textId="77777777" w:rsidTr="006D6F93">
        <w:trPr>
          <w:jc w:val="center"/>
        </w:trPr>
        <w:tc>
          <w:tcPr>
            <w:tcW w:w="6115" w:type="dxa"/>
          </w:tcPr>
          <w:p w14:paraId="123CF40F" w14:textId="0A8D270B" w:rsidR="00EE700F" w:rsidRPr="00B8000E" w:rsidRDefault="00EE700F" w:rsidP="00D371E4">
            <w:pPr>
              <w:contextualSpacing/>
              <w:jc w:val="both"/>
              <w:rPr>
                <w:rFonts w:cs="Calibri"/>
                <w:b/>
                <w:bCs/>
                <w:sz w:val="18"/>
                <w:szCs w:val="18"/>
              </w:rPr>
            </w:pPr>
            <w:r>
              <w:rPr>
                <w:sz w:val="18"/>
              </w:rPr>
              <w:t>Règles de gouvernance de l’organisation</w:t>
            </w:r>
          </w:p>
        </w:tc>
        <w:tc>
          <w:tcPr>
            <w:tcW w:w="2795" w:type="dxa"/>
          </w:tcPr>
          <w:p w14:paraId="476BA922" w14:textId="77777777" w:rsidR="00EE700F" w:rsidRPr="00B8000E" w:rsidRDefault="00EE700F" w:rsidP="00B8000E">
            <w:pPr>
              <w:contextualSpacing/>
              <w:jc w:val="center"/>
              <w:rPr>
                <w:rFonts w:cs="Calibri"/>
                <w:b/>
                <w:bCs/>
                <w:sz w:val="18"/>
                <w:szCs w:val="18"/>
              </w:rPr>
            </w:pPr>
            <w:r>
              <w:rPr>
                <w:sz w:val="18"/>
              </w:rPr>
              <w:t>Obligatoire</w:t>
            </w:r>
          </w:p>
        </w:tc>
      </w:tr>
      <w:tr w:rsidR="00EE700F" w:rsidRPr="00B8000E" w14:paraId="0FB04FDB" w14:textId="77777777" w:rsidTr="006D6F93">
        <w:trPr>
          <w:jc w:val="center"/>
        </w:trPr>
        <w:tc>
          <w:tcPr>
            <w:tcW w:w="6115" w:type="dxa"/>
          </w:tcPr>
          <w:p w14:paraId="40648963" w14:textId="77777777" w:rsidR="00EE700F" w:rsidRPr="00B8000E" w:rsidRDefault="00EE700F" w:rsidP="00D371E4">
            <w:pPr>
              <w:jc w:val="both"/>
              <w:rPr>
                <w:rFonts w:cs="Calibri"/>
                <w:sz w:val="18"/>
                <w:szCs w:val="18"/>
              </w:rPr>
            </w:pPr>
            <w:r>
              <w:rPr>
                <w:sz w:val="18"/>
              </w:rPr>
              <w:t>Organigramme de l’organisation</w:t>
            </w:r>
          </w:p>
        </w:tc>
        <w:tc>
          <w:tcPr>
            <w:tcW w:w="2795" w:type="dxa"/>
          </w:tcPr>
          <w:p w14:paraId="6BF77780" w14:textId="77777777" w:rsidR="00EE700F" w:rsidRPr="00B8000E" w:rsidRDefault="00EE700F" w:rsidP="00B8000E">
            <w:pPr>
              <w:contextualSpacing/>
              <w:jc w:val="center"/>
              <w:rPr>
                <w:rFonts w:cs="Calibri"/>
                <w:sz w:val="18"/>
                <w:szCs w:val="18"/>
              </w:rPr>
            </w:pPr>
            <w:r>
              <w:rPr>
                <w:sz w:val="18"/>
              </w:rPr>
              <w:t>Obligatoire</w:t>
            </w:r>
          </w:p>
        </w:tc>
      </w:tr>
      <w:tr w:rsidR="00EE700F" w:rsidRPr="00B8000E" w14:paraId="7144AA17" w14:textId="77777777" w:rsidTr="008677BC">
        <w:trPr>
          <w:trHeight w:val="188"/>
          <w:jc w:val="center"/>
        </w:trPr>
        <w:tc>
          <w:tcPr>
            <w:tcW w:w="6115" w:type="dxa"/>
          </w:tcPr>
          <w:p w14:paraId="79F43CD4" w14:textId="33736375" w:rsidR="00EE700F" w:rsidRPr="00B8000E" w:rsidRDefault="00EE700F" w:rsidP="00D371E4">
            <w:pPr>
              <w:jc w:val="both"/>
              <w:rPr>
                <w:rFonts w:cs="Calibri"/>
                <w:sz w:val="18"/>
                <w:szCs w:val="18"/>
              </w:rPr>
            </w:pPr>
            <w:r>
              <w:rPr>
                <w:sz w:val="18"/>
              </w:rPr>
              <w:t>Liste des membres de la direction de l’organisation</w:t>
            </w:r>
          </w:p>
        </w:tc>
        <w:tc>
          <w:tcPr>
            <w:tcW w:w="2795" w:type="dxa"/>
          </w:tcPr>
          <w:p w14:paraId="29CE7AAB" w14:textId="77777777" w:rsidR="00EE700F" w:rsidRPr="00B8000E" w:rsidRDefault="00EE700F" w:rsidP="00B8000E">
            <w:pPr>
              <w:contextualSpacing/>
              <w:jc w:val="center"/>
              <w:rPr>
                <w:rFonts w:cs="Calibri"/>
                <w:sz w:val="18"/>
                <w:szCs w:val="18"/>
              </w:rPr>
            </w:pPr>
            <w:r>
              <w:rPr>
                <w:sz w:val="18"/>
              </w:rPr>
              <w:t>Obligatoire</w:t>
            </w:r>
          </w:p>
        </w:tc>
      </w:tr>
      <w:tr w:rsidR="00EE700F" w:rsidRPr="00B8000E" w14:paraId="1CE78B93" w14:textId="77777777" w:rsidTr="006D6F93">
        <w:trPr>
          <w:jc w:val="center"/>
        </w:trPr>
        <w:tc>
          <w:tcPr>
            <w:tcW w:w="6115" w:type="dxa"/>
          </w:tcPr>
          <w:p w14:paraId="723E287E" w14:textId="4EE37888" w:rsidR="00EE700F" w:rsidRPr="00B8000E" w:rsidRDefault="00EE700F" w:rsidP="00D371E4">
            <w:pPr>
              <w:jc w:val="both"/>
              <w:rPr>
                <w:rFonts w:cs="Calibri"/>
                <w:sz w:val="18"/>
                <w:szCs w:val="18"/>
              </w:rPr>
            </w:pPr>
            <w:r>
              <w:rPr>
                <w:sz w:val="18"/>
              </w:rPr>
              <w:t>CV du personnel de l’organisation proposé pour l’engagement avec ONU Femmes</w:t>
            </w:r>
          </w:p>
        </w:tc>
        <w:tc>
          <w:tcPr>
            <w:tcW w:w="2795" w:type="dxa"/>
          </w:tcPr>
          <w:p w14:paraId="55A45897" w14:textId="77777777" w:rsidR="00EE700F" w:rsidRPr="00B8000E" w:rsidRDefault="00EE700F" w:rsidP="00B8000E">
            <w:pPr>
              <w:contextualSpacing/>
              <w:jc w:val="center"/>
              <w:rPr>
                <w:rFonts w:cs="Calibri"/>
                <w:sz w:val="18"/>
                <w:szCs w:val="18"/>
              </w:rPr>
            </w:pPr>
            <w:r>
              <w:rPr>
                <w:sz w:val="18"/>
              </w:rPr>
              <w:t>Obligatoire</w:t>
            </w:r>
          </w:p>
        </w:tc>
      </w:tr>
      <w:tr w:rsidR="00EE700F" w:rsidRPr="00B8000E" w14:paraId="5FFB8C78" w14:textId="77777777" w:rsidTr="006D6F93">
        <w:trPr>
          <w:jc w:val="center"/>
        </w:trPr>
        <w:tc>
          <w:tcPr>
            <w:tcW w:w="6115" w:type="dxa"/>
          </w:tcPr>
          <w:p w14:paraId="79E23D66" w14:textId="7B4D4959" w:rsidR="00EE700F" w:rsidRPr="00B8000E" w:rsidRDefault="00F5629D" w:rsidP="00D371E4">
            <w:pPr>
              <w:jc w:val="both"/>
              <w:rPr>
                <w:rFonts w:cs="Calibri"/>
                <w:sz w:val="18"/>
                <w:szCs w:val="18"/>
              </w:rPr>
            </w:pPr>
            <w:r>
              <w:rPr>
                <w:sz w:val="18"/>
              </w:rPr>
              <w:t>Détails du cadre de la politique anti-fraude de l’organisation</w:t>
            </w:r>
            <w:r>
              <w:rPr>
                <w:color w:val="000000"/>
                <w:sz w:val="18"/>
              </w:rPr>
              <w:t xml:space="preserve"> </w:t>
            </w:r>
          </w:p>
        </w:tc>
        <w:tc>
          <w:tcPr>
            <w:tcW w:w="2795" w:type="dxa"/>
          </w:tcPr>
          <w:p w14:paraId="775A5854" w14:textId="2F1E8AA7" w:rsidR="00EE700F" w:rsidRPr="00B8000E" w:rsidRDefault="00EE700F" w:rsidP="00B8000E">
            <w:pPr>
              <w:contextualSpacing/>
              <w:jc w:val="center"/>
              <w:rPr>
                <w:rFonts w:cs="Calibri"/>
                <w:sz w:val="18"/>
                <w:szCs w:val="18"/>
              </w:rPr>
            </w:pPr>
            <w:r>
              <w:rPr>
                <w:sz w:val="18"/>
              </w:rPr>
              <w:t>Obligatoire</w:t>
            </w:r>
          </w:p>
        </w:tc>
      </w:tr>
      <w:tr w:rsidR="003F3F3D" w:rsidRPr="00B8000E" w14:paraId="595D9511" w14:textId="77777777" w:rsidTr="006D6F93">
        <w:trPr>
          <w:jc w:val="center"/>
        </w:trPr>
        <w:tc>
          <w:tcPr>
            <w:tcW w:w="6115" w:type="dxa"/>
          </w:tcPr>
          <w:p w14:paraId="5CA005C4" w14:textId="31DBEA96" w:rsidR="003F3F3D" w:rsidRPr="00B8000E" w:rsidRDefault="00F5629D" w:rsidP="00D371E4">
            <w:pPr>
              <w:jc w:val="both"/>
              <w:rPr>
                <w:rFonts w:cs="Calibri"/>
                <w:color w:val="000000" w:themeColor="text1"/>
                <w:sz w:val="18"/>
                <w:szCs w:val="18"/>
              </w:rPr>
            </w:pPr>
            <w:r>
              <w:rPr>
                <w:color w:val="000000" w:themeColor="text1"/>
                <w:sz w:val="18"/>
              </w:rPr>
              <w:t>Détails du cadre de la politique PSEA de l’organisation</w:t>
            </w:r>
          </w:p>
        </w:tc>
        <w:tc>
          <w:tcPr>
            <w:tcW w:w="2795" w:type="dxa"/>
          </w:tcPr>
          <w:p w14:paraId="020A1F40" w14:textId="4B8FB2A5" w:rsidR="003F3F3D" w:rsidRPr="00B8000E" w:rsidRDefault="00A17D83" w:rsidP="00B8000E">
            <w:pPr>
              <w:contextualSpacing/>
              <w:jc w:val="center"/>
              <w:rPr>
                <w:rFonts w:cs="Calibri"/>
                <w:sz w:val="18"/>
                <w:szCs w:val="18"/>
              </w:rPr>
            </w:pPr>
            <w:r>
              <w:rPr>
                <w:sz w:val="18"/>
              </w:rPr>
              <w:t>Facultatif</w:t>
            </w:r>
          </w:p>
        </w:tc>
      </w:tr>
      <w:tr w:rsidR="00EE700F" w:rsidRPr="00B8000E" w14:paraId="6292EE0C" w14:textId="77777777" w:rsidTr="006D6F93">
        <w:trPr>
          <w:jc w:val="center"/>
        </w:trPr>
        <w:tc>
          <w:tcPr>
            <w:tcW w:w="6115" w:type="dxa"/>
          </w:tcPr>
          <w:p w14:paraId="11BFEA7F" w14:textId="1F95BDBF" w:rsidR="0040197A" w:rsidRPr="00B8000E" w:rsidRDefault="00581E20" w:rsidP="00D371E4">
            <w:pPr>
              <w:jc w:val="both"/>
              <w:rPr>
                <w:rFonts w:cs="Calibri"/>
                <w:sz w:val="18"/>
                <w:szCs w:val="18"/>
              </w:rPr>
            </w:pPr>
            <w:r>
              <w:rPr>
                <w:sz w:val="18"/>
              </w:rPr>
              <w:t xml:space="preserve">Documentation mettant en évidence la formation offerte par l’organisation à ses employés et au personnel associé sur la prévention et la réponse à l’EAS </w:t>
            </w:r>
          </w:p>
        </w:tc>
        <w:tc>
          <w:tcPr>
            <w:tcW w:w="2795" w:type="dxa"/>
          </w:tcPr>
          <w:p w14:paraId="0A93C901" w14:textId="0D6021DD" w:rsidR="00EE700F" w:rsidRPr="00B8000E" w:rsidRDefault="00950AE7" w:rsidP="00B8000E">
            <w:pPr>
              <w:contextualSpacing/>
              <w:jc w:val="center"/>
              <w:rPr>
                <w:rFonts w:cs="Calibri"/>
                <w:sz w:val="18"/>
                <w:szCs w:val="18"/>
              </w:rPr>
            </w:pPr>
            <w:r>
              <w:rPr>
                <w:sz w:val="18"/>
              </w:rPr>
              <w:t>Obligatoire</w:t>
            </w:r>
          </w:p>
        </w:tc>
      </w:tr>
      <w:tr w:rsidR="00EB7357" w:rsidRPr="00B8000E" w14:paraId="53130E7C" w14:textId="77777777" w:rsidTr="007818FC">
        <w:trPr>
          <w:trHeight w:val="590"/>
          <w:jc w:val="center"/>
        </w:trPr>
        <w:tc>
          <w:tcPr>
            <w:tcW w:w="6115" w:type="dxa"/>
          </w:tcPr>
          <w:p w14:paraId="5A9715FB" w14:textId="5886B490" w:rsidR="00EB7357" w:rsidRPr="00950AE7" w:rsidRDefault="00800867" w:rsidP="00D371E4">
            <w:pPr>
              <w:jc w:val="both"/>
              <w:rPr>
                <w:rFonts w:cs="Calibri"/>
                <w:color w:val="000000" w:themeColor="text1"/>
                <w:sz w:val="18"/>
                <w:szCs w:val="18"/>
              </w:rPr>
            </w:pPr>
            <w:r>
              <w:rPr>
                <w:color w:val="000000" w:themeColor="text1"/>
                <w:sz w:val="18"/>
              </w:rPr>
              <w:t xml:space="preserve">Documents de politique et de procédure de l’organisation en ce qui concerne l’octroi de subventions </w:t>
            </w:r>
            <w:r>
              <w:rPr>
                <w:color w:val="000000"/>
                <w:sz w:val="18"/>
              </w:rPr>
              <w:t>(si les activités d’octroi de subventions sont incluses dans les termes de référence d’ONU Femmes du CFP)</w:t>
            </w:r>
          </w:p>
        </w:tc>
        <w:tc>
          <w:tcPr>
            <w:tcW w:w="2795" w:type="dxa"/>
          </w:tcPr>
          <w:p w14:paraId="71332B5A" w14:textId="06574610" w:rsidR="00EB7357" w:rsidRPr="00B8000E" w:rsidRDefault="00EB7357" w:rsidP="00B8000E">
            <w:pPr>
              <w:contextualSpacing/>
              <w:jc w:val="center"/>
              <w:rPr>
                <w:rFonts w:cs="Calibri"/>
                <w:sz w:val="18"/>
                <w:szCs w:val="18"/>
              </w:rPr>
            </w:pPr>
            <w:r>
              <w:rPr>
                <w:color w:val="000000"/>
                <w:sz w:val="18"/>
              </w:rPr>
              <w:t xml:space="preserve">Obligatoire </w:t>
            </w:r>
          </w:p>
        </w:tc>
      </w:tr>
      <w:tr w:rsidR="005372FD" w:rsidRPr="00B8000E" w14:paraId="7A65A69A" w14:textId="77777777" w:rsidTr="006D6F93">
        <w:trPr>
          <w:jc w:val="center"/>
        </w:trPr>
        <w:tc>
          <w:tcPr>
            <w:tcW w:w="6115" w:type="dxa"/>
          </w:tcPr>
          <w:p w14:paraId="430486FE" w14:textId="1D66FBFC" w:rsidR="005372FD" w:rsidRPr="00950AE7" w:rsidRDefault="00800867" w:rsidP="00D371E4">
            <w:pPr>
              <w:jc w:val="both"/>
              <w:rPr>
                <w:rFonts w:cs="Calibri"/>
                <w:color w:val="000000" w:themeColor="text1"/>
                <w:sz w:val="18"/>
                <w:szCs w:val="18"/>
              </w:rPr>
            </w:pPr>
            <w:r>
              <w:rPr>
                <w:color w:val="000000" w:themeColor="text1"/>
                <w:sz w:val="18"/>
              </w:rPr>
              <w:t>Politique et procédure de l’organisation pour la sélection des partenaires (si le sous-partenariat est inclus dans la proposition)</w:t>
            </w:r>
          </w:p>
        </w:tc>
        <w:tc>
          <w:tcPr>
            <w:tcW w:w="2795" w:type="dxa"/>
          </w:tcPr>
          <w:p w14:paraId="1FBB9591" w14:textId="1A535AA4" w:rsidR="005372FD" w:rsidRPr="00B8000E" w:rsidRDefault="005372FD" w:rsidP="00B8000E">
            <w:pPr>
              <w:contextualSpacing/>
              <w:jc w:val="center"/>
              <w:rPr>
                <w:rFonts w:cs="Calibri"/>
                <w:color w:val="000000"/>
                <w:sz w:val="18"/>
                <w:szCs w:val="18"/>
              </w:rPr>
            </w:pPr>
            <w:r>
              <w:rPr>
                <w:color w:val="000000"/>
                <w:sz w:val="18"/>
              </w:rPr>
              <w:t xml:space="preserve">Obligatoire </w:t>
            </w:r>
          </w:p>
        </w:tc>
      </w:tr>
      <w:tr w:rsidR="008F4871" w:rsidRPr="00B8000E" w14:paraId="4F336C79" w14:textId="77777777" w:rsidTr="006D6F93">
        <w:trPr>
          <w:jc w:val="center"/>
        </w:trPr>
        <w:tc>
          <w:tcPr>
            <w:tcW w:w="8912" w:type="dxa"/>
            <w:gridSpan w:val="2"/>
          </w:tcPr>
          <w:p w14:paraId="76E8773E" w14:textId="23C6F75B" w:rsidR="008F4871" w:rsidRPr="00B8000E" w:rsidRDefault="008F4871" w:rsidP="00B8000E">
            <w:pPr>
              <w:contextualSpacing/>
              <w:jc w:val="center"/>
              <w:rPr>
                <w:rFonts w:cs="Calibri"/>
                <w:color w:val="000000"/>
                <w:sz w:val="18"/>
                <w:szCs w:val="18"/>
              </w:rPr>
            </w:pPr>
            <w:r>
              <w:rPr>
                <w:b/>
                <w:color w:val="002060"/>
                <w:sz w:val="18"/>
              </w:rPr>
              <w:t>Administration et finances</w:t>
            </w:r>
          </w:p>
        </w:tc>
      </w:tr>
      <w:tr w:rsidR="008F4871" w:rsidRPr="00B8000E" w14:paraId="352EEC28" w14:textId="77777777" w:rsidTr="006D6F93">
        <w:trPr>
          <w:jc w:val="center"/>
        </w:trPr>
        <w:tc>
          <w:tcPr>
            <w:tcW w:w="6115" w:type="dxa"/>
          </w:tcPr>
          <w:p w14:paraId="01799724" w14:textId="576B785C" w:rsidR="008F4871" w:rsidRPr="00B8000E" w:rsidRDefault="008F4871" w:rsidP="00D371E4">
            <w:pPr>
              <w:jc w:val="both"/>
              <w:rPr>
                <w:rFonts w:cs="Calibri"/>
                <w:b/>
                <w:bCs/>
                <w:color w:val="002060"/>
                <w:sz w:val="18"/>
                <w:szCs w:val="18"/>
              </w:rPr>
            </w:pPr>
            <w:r>
              <w:rPr>
                <w:sz w:val="18"/>
              </w:rPr>
              <w:t>Règles administratives et financières de l’organisation</w:t>
            </w:r>
          </w:p>
        </w:tc>
        <w:tc>
          <w:tcPr>
            <w:tcW w:w="2795" w:type="dxa"/>
          </w:tcPr>
          <w:p w14:paraId="30A7ECA9" w14:textId="4F5F9E0A" w:rsidR="008F4871" w:rsidRPr="00B8000E" w:rsidRDefault="008F4871" w:rsidP="00B8000E">
            <w:pPr>
              <w:contextualSpacing/>
              <w:jc w:val="center"/>
              <w:rPr>
                <w:rFonts w:cs="Calibri"/>
                <w:color w:val="000000"/>
                <w:sz w:val="18"/>
                <w:szCs w:val="18"/>
              </w:rPr>
            </w:pPr>
            <w:r>
              <w:rPr>
                <w:sz w:val="18"/>
              </w:rPr>
              <w:t>Obligatoire</w:t>
            </w:r>
          </w:p>
        </w:tc>
      </w:tr>
      <w:tr w:rsidR="008F4871" w:rsidRPr="00B8000E" w14:paraId="3EE35F31" w14:textId="77777777" w:rsidTr="006D6F93">
        <w:trPr>
          <w:jc w:val="center"/>
        </w:trPr>
        <w:tc>
          <w:tcPr>
            <w:tcW w:w="6115" w:type="dxa"/>
          </w:tcPr>
          <w:p w14:paraId="6480B913" w14:textId="28D4BEA6" w:rsidR="008F4871" w:rsidRPr="00B8000E" w:rsidRDefault="0049382D" w:rsidP="00D371E4">
            <w:pPr>
              <w:jc w:val="both"/>
              <w:rPr>
                <w:rFonts w:cs="Calibri"/>
                <w:sz w:val="18"/>
                <w:szCs w:val="18"/>
              </w:rPr>
            </w:pPr>
            <w:r>
              <w:rPr>
                <w:sz w:val="18"/>
              </w:rPr>
              <w:t>Détails du cadre de contrôle interne de l’organisation (qui doit être conforme à la politique anti-fraude d’ONU Femmes)</w:t>
            </w:r>
          </w:p>
        </w:tc>
        <w:tc>
          <w:tcPr>
            <w:tcW w:w="2795" w:type="dxa"/>
          </w:tcPr>
          <w:p w14:paraId="3948F4C8" w14:textId="111EB598" w:rsidR="008F4871" w:rsidRPr="00B8000E" w:rsidRDefault="008F4871" w:rsidP="00B8000E">
            <w:pPr>
              <w:contextualSpacing/>
              <w:jc w:val="center"/>
              <w:rPr>
                <w:rFonts w:cs="Calibri"/>
                <w:sz w:val="18"/>
                <w:szCs w:val="18"/>
              </w:rPr>
            </w:pPr>
            <w:r>
              <w:rPr>
                <w:sz w:val="18"/>
              </w:rPr>
              <w:t>Obligatoire</w:t>
            </w:r>
          </w:p>
        </w:tc>
      </w:tr>
      <w:tr w:rsidR="008F4871" w:rsidRPr="00B8000E" w14:paraId="1A9F03E4" w14:textId="77777777" w:rsidTr="006D6F93">
        <w:trPr>
          <w:jc w:val="center"/>
        </w:trPr>
        <w:tc>
          <w:tcPr>
            <w:tcW w:w="6115" w:type="dxa"/>
          </w:tcPr>
          <w:p w14:paraId="760CA4AC" w14:textId="5AEAB8D0" w:rsidR="008F4871" w:rsidRPr="00B8000E" w:rsidRDefault="008F4871" w:rsidP="00D371E4">
            <w:pPr>
              <w:jc w:val="both"/>
              <w:rPr>
                <w:rFonts w:cs="Calibri"/>
                <w:sz w:val="18"/>
                <w:szCs w:val="18"/>
              </w:rPr>
            </w:pPr>
            <w:r>
              <w:rPr>
                <w:sz w:val="18"/>
              </w:rPr>
              <w:t>États audités de l’organisation des 3 dernières années</w:t>
            </w:r>
          </w:p>
        </w:tc>
        <w:tc>
          <w:tcPr>
            <w:tcW w:w="2795" w:type="dxa"/>
          </w:tcPr>
          <w:p w14:paraId="5E165A9C" w14:textId="7BC7049D" w:rsidR="008F4871" w:rsidRPr="00B8000E" w:rsidRDefault="008F4871" w:rsidP="00B8000E">
            <w:pPr>
              <w:contextualSpacing/>
              <w:jc w:val="center"/>
              <w:rPr>
                <w:rFonts w:cs="Calibri"/>
                <w:sz w:val="18"/>
                <w:szCs w:val="18"/>
              </w:rPr>
            </w:pPr>
            <w:r>
              <w:rPr>
                <w:sz w:val="18"/>
              </w:rPr>
              <w:t>Obligatoire</w:t>
            </w:r>
          </w:p>
        </w:tc>
      </w:tr>
      <w:tr w:rsidR="008F4871" w:rsidRPr="00B8000E" w14:paraId="4B9680FA" w14:textId="77777777" w:rsidTr="006D6F93">
        <w:trPr>
          <w:jc w:val="center"/>
        </w:trPr>
        <w:tc>
          <w:tcPr>
            <w:tcW w:w="6115" w:type="dxa"/>
          </w:tcPr>
          <w:p w14:paraId="78D8A917" w14:textId="79C0E7F7" w:rsidR="008F4871" w:rsidRPr="00B8000E" w:rsidRDefault="008F4871" w:rsidP="00D371E4">
            <w:pPr>
              <w:jc w:val="both"/>
              <w:rPr>
                <w:rFonts w:cs="Calibri"/>
                <w:sz w:val="18"/>
                <w:szCs w:val="18"/>
              </w:rPr>
            </w:pPr>
            <w:r>
              <w:rPr>
                <w:sz w:val="18"/>
              </w:rPr>
              <w:t>Liste des banques qui détiennent les comptes bancaires de l’organisation</w:t>
            </w:r>
          </w:p>
        </w:tc>
        <w:tc>
          <w:tcPr>
            <w:tcW w:w="2795" w:type="dxa"/>
          </w:tcPr>
          <w:p w14:paraId="2ADBC161" w14:textId="69C6D743" w:rsidR="008F4871" w:rsidRPr="00B8000E" w:rsidRDefault="008F4871" w:rsidP="00B8000E">
            <w:pPr>
              <w:contextualSpacing/>
              <w:jc w:val="center"/>
              <w:rPr>
                <w:rFonts w:cs="Calibri"/>
                <w:sz w:val="18"/>
                <w:szCs w:val="18"/>
              </w:rPr>
            </w:pPr>
            <w:r>
              <w:rPr>
                <w:sz w:val="18"/>
              </w:rPr>
              <w:t>Obligatoire</w:t>
            </w:r>
          </w:p>
        </w:tc>
      </w:tr>
      <w:tr w:rsidR="008F4871" w:rsidRPr="00B8000E" w14:paraId="418AF620" w14:textId="77777777" w:rsidTr="006D6F93">
        <w:trPr>
          <w:jc w:val="center"/>
        </w:trPr>
        <w:tc>
          <w:tcPr>
            <w:tcW w:w="6115" w:type="dxa"/>
          </w:tcPr>
          <w:p w14:paraId="64225A65" w14:textId="4158C067" w:rsidR="008F4871" w:rsidRPr="00B8000E" w:rsidRDefault="008F4871" w:rsidP="00D371E4">
            <w:pPr>
              <w:jc w:val="both"/>
              <w:rPr>
                <w:rFonts w:cs="Calibri"/>
                <w:sz w:val="18"/>
                <w:szCs w:val="18"/>
              </w:rPr>
            </w:pPr>
            <w:r>
              <w:rPr>
                <w:sz w:val="18"/>
              </w:rPr>
              <w:t>Nom des auditeurs externes de l’organisation</w:t>
            </w:r>
          </w:p>
        </w:tc>
        <w:tc>
          <w:tcPr>
            <w:tcW w:w="2795" w:type="dxa"/>
          </w:tcPr>
          <w:p w14:paraId="14F2CC0E" w14:textId="24D05426" w:rsidR="008F4871" w:rsidRPr="00B8000E" w:rsidRDefault="008F4871" w:rsidP="00B8000E">
            <w:pPr>
              <w:contextualSpacing/>
              <w:jc w:val="center"/>
              <w:rPr>
                <w:rFonts w:cs="Calibri"/>
                <w:sz w:val="18"/>
                <w:szCs w:val="18"/>
              </w:rPr>
            </w:pPr>
            <w:r>
              <w:rPr>
                <w:sz w:val="18"/>
              </w:rPr>
              <w:t>Facultatif</w:t>
            </w:r>
          </w:p>
        </w:tc>
      </w:tr>
      <w:tr w:rsidR="006D6F93" w:rsidRPr="00B8000E" w14:paraId="07B1A8F9" w14:textId="77777777" w:rsidTr="006D6F93">
        <w:trPr>
          <w:jc w:val="center"/>
        </w:trPr>
        <w:tc>
          <w:tcPr>
            <w:tcW w:w="8912" w:type="dxa"/>
            <w:gridSpan w:val="2"/>
          </w:tcPr>
          <w:p w14:paraId="784EF248" w14:textId="05DF0C6A" w:rsidR="006D6F93" w:rsidRPr="00B8000E" w:rsidRDefault="006D6F93" w:rsidP="00B8000E">
            <w:pPr>
              <w:contextualSpacing/>
              <w:jc w:val="center"/>
              <w:rPr>
                <w:rFonts w:cs="Calibri"/>
                <w:sz w:val="18"/>
                <w:szCs w:val="18"/>
              </w:rPr>
            </w:pPr>
            <w:r>
              <w:rPr>
                <w:b/>
                <w:sz w:val="18"/>
              </w:rPr>
              <w:t>Achats</w:t>
            </w:r>
          </w:p>
        </w:tc>
      </w:tr>
      <w:tr w:rsidR="006D6F93" w:rsidRPr="00B8000E" w14:paraId="71E74520" w14:textId="77777777" w:rsidTr="006D6F93">
        <w:trPr>
          <w:jc w:val="center"/>
        </w:trPr>
        <w:tc>
          <w:tcPr>
            <w:tcW w:w="6115" w:type="dxa"/>
          </w:tcPr>
          <w:p w14:paraId="50EB4C33" w14:textId="2C682543" w:rsidR="006D6F93" w:rsidRPr="00B8000E" w:rsidRDefault="00224103" w:rsidP="00D371E4">
            <w:pPr>
              <w:jc w:val="both"/>
              <w:rPr>
                <w:rFonts w:cs="Calibri"/>
                <w:b/>
                <w:bCs/>
                <w:sz w:val="18"/>
                <w:szCs w:val="18"/>
              </w:rPr>
            </w:pPr>
            <w:r>
              <w:rPr>
                <w:color w:val="000000"/>
                <w:sz w:val="18"/>
              </w:rPr>
              <w:t>Politique/manuel d’approvisionnement de l’organisation</w:t>
            </w:r>
          </w:p>
        </w:tc>
        <w:tc>
          <w:tcPr>
            <w:tcW w:w="2795" w:type="dxa"/>
          </w:tcPr>
          <w:p w14:paraId="6DD7265A" w14:textId="7E06F6E1" w:rsidR="006D6F93" w:rsidRPr="00B8000E" w:rsidRDefault="006D6F93" w:rsidP="00B8000E">
            <w:pPr>
              <w:contextualSpacing/>
              <w:jc w:val="center"/>
              <w:rPr>
                <w:rFonts w:cs="Calibri"/>
                <w:sz w:val="18"/>
                <w:szCs w:val="18"/>
              </w:rPr>
            </w:pPr>
            <w:r>
              <w:rPr>
                <w:sz w:val="18"/>
              </w:rPr>
              <w:t>Obligatoire</w:t>
            </w:r>
          </w:p>
        </w:tc>
      </w:tr>
      <w:tr w:rsidR="006D6F93" w:rsidRPr="00B8000E" w14:paraId="41C074F3" w14:textId="77777777" w:rsidTr="006D6F93">
        <w:trPr>
          <w:jc w:val="center"/>
        </w:trPr>
        <w:tc>
          <w:tcPr>
            <w:tcW w:w="6115" w:type="dxa"/>
          </w:tcPr>
          <w:p w14:paraId="27D25141" w14:textId="38D2C43F" w:rsidR="006D6F93" w:rsidRPr="00B8000E" w:rsidRDefault="006D6F93" w:rsidP="00D371E4">
            <w:pPr>
              <w:jc w:val="both"/>
              <w:rPr>
                <w:rFonts w:cs="Calibri"/>
                <w:color w:val="000000"/>
                <w:sz w:val="18"/>
                <w:szCs w:val="18"/>
              </w:rPr>
            </w:pPr>
            <w:r>
              <w:rPr>
                <w:color w:val="000000"/>
                <w:sz w:val="18"/>
              </w:rPr>
              <w:t xml:space="preserve">Modèles de documents d’appel d’offres pour l’achat de biens/services (p. ex., demande d’offre (RFQ), demande de proposition (RFP), etc.) utilisés par l’organisation </w:t>
            </w:r>
          </w:p>
        </w:tc>
        <w:tc>
          <w:tcPr>
            <w:tcW w:w="2795" w:type="dxa"/>
          </w:tcPr>
          <w:p w14:paraId="4A83EA4D" w14:textId="0ACE9B1B" w:rsidR="006D6F93" w:rsidRPr="00B8000E" w:rsidRDefault="006D6F93" w:rsidP="00B8000E">
            <w:pPr>
              <w:contextualSpacing/>
              <w:jc w:val="center"/>
              <w:rPr>
                <w:rFonts w:cs="Calibri"/>
                <w:sz w:val="18"/>
                <w:szCs w:val="18"/>
              </w:rPr>
            </w:pPr>
            <w:r>
              <w:rPr>
                <w:color w:val="000000"/>
                <w:sz w:val="18"/>
              </w:rPr>
              <w:t>Obligatoire</w:t>
            </w:r>
          </w:p>
        </w:tc>
      </w:tr>
      <w:tr w:rsidR="006D6F93" w:rsidRPr="00B8000E" w14:paraId="108229F0" w14:textId="77777777" w:rsidTr="006D6F93">
        <w:trPr>
          <w:jc w:val="center"/>
        </w:trPr>
        <w:tc>
          <w:tcPr>
            <w:tcW w:w="6115" w:type="dxa"/>
          </w:tcPr>
          <w:p w14:paraId="2B4FC1AB" w14:textId="4D8347A9" w:rsidR="006D6F93" w:rsidRPr="00B8000E" w:rsidRDefault="006D6F93" w:rsidP="00D371E4">
            <w:pPr>
              <w:jc w:val="both"/>
              <w:rPr>
                <w:rFonts w:cs="Calibri"/>
                <w:color w:val="000000"/>
                <w:sz w:val="18"/>
                <w:szCs w:val="18"/>
              </w:rPr>
            </w:pPr>
            <w:r>
              <w:rPr>
                <w:color w:val="000000"/>
                <w:sz w:val="18"/>
              </w:rPr>
              <w:t xml:space="preserve">Liste des principaux fournisseurs/vendeurs d’organisation et des copies de leur(s) contrat(s), y compris la preuve de leurs processus de sélection </w:t>
            </w:r>
          </w:p>
        </w:tc>
        <w:tc>
          <w:tcPr>
            <w:tcW w:w="2795" w:type="dxa"/>
          </w:tcPr>
          <w:p w14:paraId="2DC598C3" w14:textId="5CE2E345" w:rsidR="006D6F93" w:rsidRPr="00B8000E" w:rsidRDefault="006D6F93" w:rsidP="00B8000E">
            <w:pPr>
              <w:contextualSpacing/>
              <w:jc w:val="center"/>
              <w:rPr>
                <w:rFonts w:cs="Calibri"/>
                <w:color w:val="000000"/>
                <w:sz w:val="18"/>
                <w:szCs w:val="18"/>
              </w:rPr>
            </w:pPr>
            <w:r>
              <w:rPr>
                <w:sz w:val="18"/>
              </w:rPr>
              <w:t>Obligatoire</w:t>
            </w:r>
          </w:p>
        </w:tc>
      </w:tr>
      <w:tr w:rsidR="006D6F93" w:rsidRPr="00B8000E" w14:paraId="21086221" w14:textId="77777777" w:rsidTr="006D6F93">
        <w:trPr>
          <w:jc w:val="center"/>
        </w:trPr>
        <w:tc>
          <w:tcPr>
            <w:tcW w:w="8912" w:type="dxa"/>
            <w:gridSpan w:val="2"/>
          </w:tcPr>
          <w:p w14:paraId="00CF053B" w14:textId="4A24D3C4" w:rsidR="006D6F93" w:rsidRPr="00B8000E" w:rsidRDefault="006D6F93" w:rsidP="00B8000E">
            <w:pPr>
              <w:contextualSpacing/>
              <w:jc w:val="center"/>
              <w:rPr>
                <w:rFonts w:cs="Calibri"/>
                <w:sz w:val="18"/>
                <w:szCs w:val="18"/>
              </w:rPr>
            </w:pPr>
            <w:r>
              <w:rPr>
                <w:b/>
                <w:color w:val="002060"/>
                <w:sz w:val="18"/>
              </w:rPr>
              <w:t>Relation client</w:t>
            </w:r>
          </w:p>
        </w:tc>
      </w:tr>
      <w:tr w:rsidR="006D6F93" w:rsidRPr="00B8000E" w14:paraId="333CBB20" w14:textId="77777777" w:rsidTr="006D6F93">
        <w:trPr>
          <w:jc w:val="center"/>
        </w:trPr>
        <w:tc>
          <w:tcPr>
            <w:tcW w:w="6115" w:type="dxa"/>
          </w:tcPr>
          <w:p w14:paraId="43A74C17" w14:textId="04A3FA03" w:rsidR="006D6F93" w:rsidRPr="00B8000E" w:rsidRDefault="006D6F93" w:rsidP="00D371E4">
            <w:pPr>
              <w:jc w:val="both"/>
              <w:rPr>
                <w:rFonts w:cs="Calibri"/>
                <w:color w:val="000000"/>
                <w:sz w:val="18"/>
                <w:szCs w:val="18"/>
              </w:rPr>
            </w:pPr>
            <w:r w:rsidRPr="00182A32">
              <w:rPr>
                <w:color w:val="00B050"/>
                <w:sz w:val="18"/>
              </w:rPr>
              <w:t>List</w:t>
            </w:r>
            <w:r w:rsidR="00182A32" w:rsidRPr="00182A32">
              <w:rPr>
                <w:color w:val="00B050"/>
                <w:sz w:val="18"/>
              </w:rPr>
              <w:t>e</w:t>
            </w:r>
            <w:r w:rsidRPr="00182A32">
              <w:rPr>
                <w:color w:val="00B050"/>
                <w:sz w:val="18"/>
              </w:rPr>
              <w:t>s</w:t>
            </w:r>
            <w:r>
              <w:rPr>
                <w:sz w:val="18"/>
              </w:rPr>
              <w:t xml:space="preserve"> des principaux clients/donateurs de l’organisation</w:t>
            </w:r>
          </w:p>
        </w:tc>
        <w:tc>
          <w:tcPr>
            <w:tcW w:w="2795" w:type="dxa"/>
          </w:tcPr>
          <w:p w14:paraId="041EF8D5" w14:textId="5FDD8800" w:rsidR="006D6F93" w:rsidRPr="00B8000E" w:rsidRDefault="006D6F93" w:rsidP="00B8000E">
            <w:pPr>
              <w:contextualSpacing/>
              <w:jc w:val="center"/>
              <w:rPr>
                <w:rFonts w:cs="Calibri"/>
                <w:sz w:val="18"/>
                <w:szCs w:val="18"/>
              </w:rPr>
            </w:pPr>
            <w:r>
              <w:rPr>
                <w:sz w:val="18"/>
              </w:rPr>
              <w:t>Obligatoire</w:t>
            </w:r>
          </w:p>
        </w:tc>
      </w:tr>
      <w:tr w:rsidR="006D6F93" w:rsidRPr="00B8000E" w14:paraId="2A051752" w14:textId="77777777" w:rsidTr="006D6F93">
        <w:trPr>
          <w:jc w:val="center"/>
        </w:trPr>
        <w:tc>
          <w:tcPr>
            <w:tcW w:w="6115" w:type="dxa"/>
          </w:tcPr>
          <w:p w14:paraId="2BDF73CE" w14:textId="4FECDDB3" w:rsidR="006D6F93" w:rsidRPr="00B8000E" w:rsidRDefault="006D6F93" w:rsidP="00D371E4">
            <w:pPr>
              <w:jc w:val="both"/>
              <w:rPr>
                <w:rFonts w:cs="Calibri"/>
                <w:sz w:val="18"/>
                <w:szCs w:val="18"/>
              </w:rPr>
            </w:pPr>
            <w:r>
              <w:rPr>
                <w:sz w:val="18"/>
              </w:rPr>
              <w:t>Deux références pour l’organisation</w:t>
            </w:r>
          </w:p>
        </w:tc>
        <w:tc>
          <w:tcPr>
            <w:tcW w:w="2795" w:type="dxa"/>
          </w:tcPr>
          <w:p w14:paraId="366A6081" w14:textId="15958DA2" w:rsidR="006D6F93" w:rsidRPr="00B8000E" w:rsidRDefault="006D6F93" w:rsidP="00B8000E">
            <w:pPr>
              <w:contextualSpacing/>
              <w:jc w:val="center"/>
              <w:rPr>
                <w:rFonts w:cs="Calibri"/>
                <w:sz w:val="18"/>
                <w:szCs w:val="18"/>
              </w:rPr>
            </w:pPr>
            <w:r>
              <w:rPr>
                <w:sz w:val="18"/>
              </w:rPr>
              <w:t>Obligatoire</w:t>
            </w:r>
          </w:p>
        </w:tc>
      </w:tr>
      <w:tr w:rsidR="006D6F93" w:rsidRPr="00B8000E" w14:paraId="41EEB355" w14:textId="77777777" w:rsidTr="006D6F93">
        <w:trPr>
          <w:jc w:val="center"/>
        </w:trPr>
        <w:tc>
          <w:tcPr>
            <w:tcW w:w="6115" w:type="dxa"/>
          </w:tcPr>
          <w:p w14:paraId="331ECFE3" w14:textId="35A37C0E" w:rsidR="006D6F93" w:rsidRPr="00B8000E" w:rsidRDefault="006D6F93" w:rsidP="00D371E4">
            <w:pPr>
              <w:jc w:val="both"/>
              <w:rPr>
                <w:rFonts w:cs="Calibri"/>
                <w:sz w:val="18"/>
                <w:szCs w:val="18"/>
              </w:rPr>
            </w:pPr>
            <w:r>
              <w:rPr>
                <w:sz w:val="18"/>
              </w:rPr>
              <w:t>Rapports antérieurs aux clients/donateurs de l’organisation au cours des 3 dernières années</w:t>
            </w:r>
          </w:p>
        </w:tc>
        <w:tc>
          <w:tcPr>
            <w:tcW w:w="2795" w:type="dxa"/>
          </w:tcPr>
          <w:p w14:paraId="401A0997" w14:textId="1A914116" w:rsidR="006D6F93" w:rsidRPr="00B8000E" w:rsidRDefault="00CE7546" w:rsidP="00B8000E">
            <w:pPr>
              <w:contextualSpacing/>
              <w:jc w:val="center"/>
              <w:rPr>
                <w:rFonts w:cs="Calibri"/>
                <w:sz w:val="18"/>
                <w:szCs w:val="18"/>
              </w:rPr>
            </w:pPr>
            <w:r>
              <w:rPr>
                <w:sz w:val="18"/>
              </w:rPr>
              <w:t>Obligatoire</w:t>
            </w:r>
          </w:p>
        </w:tc>
      </w:tr>
    </w:tbl>
    <w:p w14:paraId="551112F6" w14:textId="77777777" w:rsidR="00923A48" w:rsidRPr="001520EA" w:rsidRDefault="00923A48" w:rsidP="0065307F">
      <w:pPr>
        <w:rPr>
          <w:rFonts w:ascii="Calibri" w:eastAsia="Times New Roman" w:hAnsi="Calibri" w:cs="Calibri"/>
          <w:b/>
          <w:color w:val="002060"/>
          <w:sz w:val="18"/>
          <w:szCs w:val="18"/>
          <w:u w:val="single"/>
          <w:lang w:eastAsia="en-GB"/>
        </w:rPr>
      </w:pPr>
    </w:p>
    <w:p w14:paraId="11EFBAAC" w14:textId="77777777" w:rsidR="00923A48" w:rsidRPr="001520EA" w:rsidRDefault="00923A48" w:rsidP="00D401BD">
      <w:pPr>
        <w:spacing w:after="0" w:line="240" w:lineRule="auto"/>
        <w:jc w:val="center"/>
        <w:rPr>
          <w:rFonts w:ascii="Calibri" w:eastAsia="Times New Roman" w:hAnsi="Calibri" w:cs="Calibri"/>
          <w:b/>
          <w:color w:val="002060"/>
          <w:sz w:val="18"/>
          <w:szCs w:val="18"/>
          <w:u w:val="single"/>
          <w:lang w:eastAsia="en-GB"/>
        </w:rPr>
      </w:pPr>
    </w:p>
    <w:p w14:paraId="23D6117D" w14:textId="77777777" w:rsidR="00923A48" w:rsidRPr="001520EA" w:rsidRDefault="00923A48" w:rsidP="00D401BD">
      <w:pPr>
        <w:spacing w:after="0" w:line="240" w:lineRule="auto"/>
        <w:jc w:val="center"/>
        <w:rPr>
          <w:rFonts w:ascii="Calibri" w:eastAsia="Times New Roman" w:hAnsi="Calibri" w:cs="Calibri"/>
          <w:b/>
          <w:color w:val="002060"/>
          <w:sz w:val="18"/>
          <w:szCs w:val="18"/>
          <w:u w:val="single"/>
          <w:lang w:eastAsia="en-GB"/>
        </w:rPr>
      </w:pPr>
    </w:p>
    <w:p w14:paraId="32B2E384" w14:textId="77777777" w:rsidR="00F82A56" w:rsidRPr="005065B3" w:rsidRDefault="00F82A56" w:rsidP="00F82A56">
      <w:pPr>
        <w:pStyle w:val="Titre1"/>
        <w:rPr>
          <w:color w:val="auto"/>
        </w:rPr>
      </w:pPr>
    </w:p>
    <w:p w14:paraId="661FEE64" w14:textId="6595E961" w:rsidR="00C431C9" w:rsidRDefault="00D401BD" w:rsidP="2D80C267">
      <w:pPr>
        <w:rPr>
          <w:rFonts w:ascii="Times New Roman" w:eastAsia="Times New Roman" w:hAnsi="Times New Roman" w:cs="Times New Roman"/>
          <w:b/>
          <w:sz w:val="20"/>
          <w:szCs w:val="20"/>
        </w:rPr>
      </w:pPr>
      <w:r>
        <w:br w:type="page"/>
      </w:r>
      <w:bookmarkStart w:id="1" w:name="_bookmark0"/>
      <w:bookmarkEnd w:id="1"/>
    </w:p>
    <w:p w14:paraId="336CB81E" w14:textId="4908F01B" w:rsidR="00DD0E58" w:rsidRPr="001B4D52" w:rsidRDefault="00DD0E58" w:rsidP="001B4D52">
      <w:pPr>
        <w:rPr>
          <w:rFonts w:ascii="Times New Roman" w:eastAsia="Times New Roman" w:hAnsi="Times New Roman" w:cs="Times New Roman"/>
          <w:b/>
          <w:sz w:val="20"/>
          <w:szCs w:val="20"/>
          <w:lang w:val="en-GB"/>
        </w:rPr>
      </w:pPr>
    </w:p>
    <w:p w14:paraId="6CE03169" w14:textId="1CA4EBCE" w:rsidR="00DD0E58" w:rsidRPr="00B8000E" w:rsidRDefault="00DD0E58" w:rsidP="00DD0E58">
      <w:pPr>
        <w:spacing w:after="0" w:line="240" w:lineRule="auto"/>
        <w:rPr>
          <w:rFonts w:ascii="Calibri" w:eastAsia="Times New Roman" w:hAnsi="Calibri" w:cs="Calibri"/>
          <w:b/>
          <w:color w:val="002060"/>
          <w:sz w:val="18"/>
          <w:szCs w:val="18"/>
          <w:lang w:val="en-GB" w:eastAsia="en-GB"/>
        </w:rPr>
      </w:pPr>
    </w:p>
    <w:sectPr w:rsidR="00DD0E58" w:rsidRPr="00B8000E" w:rsidSect="00B8000E">
      <w:foot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97AD" w14:textId="77777777" w:rsidR="009C5C1C" w:rsidRDefault="009C5C1C" w:rsidP="000B480F">
      <w:pPr>
        <w:spacing w:after="0" w:line="240" w:lineRule="auto"/>
      </w:pPr>
      <w:r>
        <w:separator/>
      </w:r>
    </w:p>
  </w:endnote>
  <w:endnote w:type="continuationSeparator" w:id="0">
    <w:p w14:paraId="120962EB" w14:textId="77777777" w:rsidR="009C5C1C" w:rsidRDefault="009C5C1C" w:rsidP="000B480F">
      <w:pPr>
        <w:spacing w:after="0" w:line="240" w:lineRule="auto"/>
      </w:pPr>
      <w:r>
        <w:continuationSeparator/>
      </w:r>
    </w:p>
  </w:endnote>
  <w:endnote w:type="continuationNotice" w:id="1">
    <w:p w14:paraId="4C31B434" w14:textId="77777777" w:rsidR="009C5C1C" w:rsidRDefault="009C5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58336"/>
      <w:docPartObj>
        <w:docPartGallery w:val="Page Numbers (Bottom of Page)"/>
        <w:docPartUnique/>
      </w:docPartObj>
    </w:sdtPr>
    <w:sdtEndPr/>
    <w:sdtContent>
      <w:sdt>
        <w:sdtPr>
          <w:id w:val="1728636285"/>
          <w:docPartObj>
            <w:docPartGallery w:val="Page Numbers (Top of Page)"/>
            <w:docPartUnique/>
          </w:docPartObj>
        </w:sdtPr>
        <w:sdtEndPr/>
        <w:sdtContent>
          <w:p w14:paraId="29EB988B" w14:textId="5E9B54B0" w:rsidR="007663C3" w:rsidRDefault="007663C3">
            <w:pPr>
              <w:pStyle w:val="Pieddepage"/>
              <w:jc w:val="center"/>
            </w:pPr>
            <w:r>
              <w:rPr>
                <w:sz w:val="16"/>
              </w:rPr>
              <w:t xml:space="preserve">Page </w:t>
            </w:r>
            <w:r w:rsidRPr="008955C4">
              <w:rPr>
                <w:b/>
                <w:sz w:val="16"/>
              </w:rPr>
              <w:fldChar w:fldCharType="begin"/>
            </w:r>
            <w:r w:rsidRPr="008955C4">
              <w:rPr>
                <w:b/>
                <w:sz w:val="16"/>
              </w:rPr>
              <w:instrText xml:space="preserve"> PAGE </w:instrText>
            </w:r>
            <w:r w:rsidRPr="008955C4">
              <w:rPr>
                <w:b/>
                <w:sz w:val="16"/>
              </w:rPr>
              <w:fldChar w:fldCharType="separate"/>
            </w:r>
            <w:r w:rsidR="00594E6A">
              <w:rPr>
                <w:b/>
                <w:noProof/>
                <w:sz w:val="16"/>
              </w:rPr>
              <w:t>1</w:t>
            </w:r>
            <w:r w:rsidRPr="008955C4">
              <w:rPr>
                <w:b/>
                <w:sz w:val="16"/>
              </w:rPr>
              <w:fldChar w:fldCharType="end"/>
            </w:r>
            <w:r>
              <w:rPr>
                <w:sz w:val="16"/>
              </w:rPr>
              <w:t xml:space="preserve"> sur </w:t>
            </w:r>
            <w:r w:rsidRPr="008955C4">
              <w:rPr>
                <w:b/>
                <w:sz w:val="16"/>
              </w:rPr>
              <w:fldChar w:fldCharType="begin"/>
            </w:r>
            <w:r w:rsidRPr="008955C4">
              <w:rPr>
                <w:b/>
                <w:sz w:val="16"/>
              </w:rPr>
              <w:instrText xml:space="preserve"> NUMPAGES  </w:instrText>
            </w:r>
            <w:r w:rsidRPr="008955C4">
              <w:rPr>
                <w:b/>
                <w:sz w:val="16"/>
              </w:rPr>
              <w:fldChar w:fldCharType="separate"/>
            </w:r>
            <w:r w:rsidR="00594E6A">
              <w:rPr>
                <w:b/>
                <w:noProof/>
                <w:sz w:val="16"/>
              </w:rPr>
              <w:t>1</w:t>
            </w:r>
            <w:r w:rsidRPr="008955C4">
              <w:rPr>
                <w:b/>
                <w:sz w:val="16"/>
              </w:rPr>
              <w:fldChar w:fldCharType="end"/>
            </w:r>
          </w:p>
        </w:sdtContent>
      </w:sdt>
    </w:sdtContent>
  </w:sdt>
  <w:p w14:paraId="27C4A1F1" w14:textId="77777777" w:rsidR="007663C3" w:rsidRDefault="007663C3">
    <w:pPr>
      <w:pStyle w:val="Pieddepage"/>
    </w:pPr>
  </w:p>
  <w:p w14:paraId="246009D4" w14:textId="77777777" w:rsidR="007663C3" w:rsidRDefault="007663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3D12" w14:textId="77777777" w:rsidR="009C5C1C" w:rsidRDefault="009C5C1C" w:rsidP="000B480F">
      <w:pPr>
        <w:spacing w:after="0" w:line="240" w:lineRule="auto"/>
      </w:pPr>
      <w:r>
        <w:separator/>
      </w:r>
    </w:p>
  </w:footnote>
  <w:footnote w:type="continuationSeparator" w:id="0">
    <w:p w14:paraId="3057404B" w14:textId="77777777" w:rsidR="009C5C1C" w:rsidRDefault="009C5C1C" w:rsidP="000B480F">
      <w:pPr>
        <w:spacing w:after="0" w:line="240" w:lineRule="auto"/>
      </w:pPr>
      <w:r>
        <w:continuationSeparator/>
      </w:r>
    </w:p>
  </w:footnote>
  <w:footnote w:type="continuationNotice" w:id="1">
    <w:p w14:paraId="21EAFBF9" w14:textId="77777777" w:rsidR="009C5C1C" w:rsidRDefault="009C5C1C">
      <w:pPr>
        <w:spacing w:after="0" w:line="240" w:lineRule="auto"/>
      </w:pPr>
    </w:p>
  </w:footnote>
  <w:footnote w:id="2">
    <w:p w14:paraId="6C751294" w14:textId="2BD8CBB7" w:rsidR="007663C3" w:rsidRPr="00D92F11" w:rsidRDefault="007663C3" w:rsidP="00D92F11">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sz w:val="16"/>
        </w:rPr>
        <w:t xml:space="preserve"> Si le budget proposé dépasse la fourchette maximale, la proposition sera rejetée. </w:t>
      </w:r>
    </w:p>
  </w:footnote>
  <w:footnote w:id="3">
    <w:p w14:paraId="01CB73D4" w14:textId="08C56E3F" w:rsidR="007663C3" w:rsidRPr="00B956A9" w:rsidRDefault="007663C3">
      <w:pPr>
        <w:pStyle w:val="Notedebasdepage"/>
        <w:rPr>
          <w:rFonts w:cstheme="minorHAnsi"/>
          <w:sz w:val="16"/>
          <w:szCs w:val="16"/>
        </w:rPr>
      </w:pPr>
      <w:r>
        <w:rPr>
          <w:rStyle w:val="Appelnotedebasdep"/>
          <w:rFonts w:cstheme="minorHAnsi"/>
          <w:sz w:val="16"/>
          <w:szCs w:val="16"/>
        </w:rPr>
        <w:footnoteRef/>
      </w:r>
      <w:r>
        <w:rPr>
          <w:sz w:val="16"/>
        </w:rPr>
        <w:t xml:space="preserve"> Dans des circonstances exceptionnelles, trois (3) ans d’enregistrement d’historique peuvent être acceptées et doivent être pleinement justifiées.</w:t>
      </w:r>
    </w:p>
  </w:footnote>
  <w:footnote w:id="4">
    <w:p w14:paraId="18BFDD32" w14:textId="097E5231" w:rsidR="007663C3" w:rsidRPr="000611F3" w:rsidRDefault="007663C3" w:rsidP="0070661F">
      <w:pPr>
        <w:pStyle w:val="Notedebasdepage"/>
        <w:rPr>
          <w:rFonts w:ascii="Calibri" w:hAnsi="Calibri" w:cs="Calibri"/>
          <w:sz w:val="16"/>
          <w:szCs w:val="16"/>
        </w:rPr>
      </w:pPr>
      <w:r>
        <w:rPr>
          <w:rStyle w:val="Appelnotedebasdep"/>
          <w:rFonts w:ascii="Calibri" w:hAnsi="Calibri" w:cs="Calibri"/>
          <w:sz w:val="16"/>
          <w:szCs w:val="16"/>
        </w:rPr>
        <w:footnoteRef/>
      </w:r>
      <w:r>
        <w:rPr>
          <w:rFonts w:ascii="Calibri" w:hAnsi="Calibri"/>
          <w:sz w:val="16"/>
        </w:rPr>
        <w:t xml:space="preserve"> </w:t>
      </w:r>
      <w:hyperlink r:id="rId1" w:history="1">
        <w:r>
          <w:rPr>
            <w:rFonts w:ascii="Calibri" w:hAnsi="Calibri"/>
            <w:color w:val="0000FF"/>
            <w:sz w:val="16"/>
            <w:u w:val="single"/>
          </w:rPr>
          <w:t>Bulletin du Secrétaire général, 9 octobre 2003 sur « Mesures spéciales de protection contre l’exploitation et les abus sexuels</w:t>
        </w:r>
      </w:hyperlink>
      <w:r>
        <w:rPr>
          <w:rFonts w:ascii="Calibri" w:hAnsi="Calibri"/>
          <w:color w:val="0000FF"/>
          <w:sz w:val="16"/>
          <w:u w:val="single"/>
        </w:rPr>
        <w:t> » (ST/SGB/2003/13)</w:t>
      </w:r>
      <w:r>
        <w:rPr>
          <w:rFonts w:ascii="Calibri" w:hAnsi="Calibri"/>
          <w:sz w:val="16"/>
        </w:rPr>
        <w:t xml:space="preserve">, et le Protocole des Nations Unies sur les Allégations de l’exploitation et des abus sexuels impliquant des Partenaires de mise en </w:t>
      </w:r>
      <w:proofErr w:type="spellStart"/>
      <w:r>
        <w:rPr>
          <w:rFonts w:ascii="Calibri" w:hAnsi="Calibri"/>
          <w:sz w:val="16"/>
        </w:rPr>
        <w:t>oeuvre</w:t>
      </w:r>
      <w:proofErr w:type="spellEnd"/>
      <w:r>
        <w:rPr>
          <w:rFonts w:ascii="Calibri" w:hAnsi="Calibri"/>
          <w:sz w:val="16"/>
        </w:rPr>
        <w:t>.</w:t>
      </w:r>
    </w:p>
    <w:p w14:paraId="139583EF" w14:textId="77777777" w:rsidR="007663C3" w:rsidRDefault="007663C3" w:rsidP="0070661F">
      <w:pPr>
        <w:pStyle w:val="Notedebasdepage"/>
      </w:pPr>
    </w:p>
  </w:footnote>
  <w:footnote w:id="5">
    <w:p w14:paraId="13F01EED" w14:textId="5BDAEED0" w:rsidR="007663C3" w:rsidRPr="00D92F11" w:rsidRDefault="007663C3" w:rsidP="00D92F11">
      <w:pPr>
        <w:jc w:val="both"/>
        <w:rPr>
          <w:rFonts w:ascii="Calibri" w:hAnsi="Calibri" w:cs="Calibri"/>
          <w:sz w:val="16"/>
          <w:szCs w:val="16"/>
        </w:rPr>
      </w:pPr>
      <w:r>
        <w:rPr>
          <w:rStyle w:val="Appelnotedebasdep"/>
          <w:rFonts w:ascii="Calibri" w:hAnsi="Calibri" w:cs="Calibri"/>
          <w:sz w:val="16"/>
          <w:szCs w:val="16"/>
        </w:rPr>
        <w:footnoteRef/>
      </w:r>
      <w:r>
        <w:rPr>
          <w:rFonts w:ascii="Calibri" w:hAnsi="Calibri"/>
          <w:sz w:val="16"/>
        </w:rPr>
        <w:t xml:space="preserve"> Si le budget concerne les activités d’octroi de subventions, ajoutez un champ pour les subventions. Pour l’octroi de subventions, (i) seuls jusqu’à </w:t>
      </w:r>
      <w:r>
        <w:rPr>
          <w:rFonts w:ascii="Calibri" w:hAnsi="Calibri"/>
          <w:color w:val="000000"/>
          <w:sz w:val="16"/>
        </w:rPr>
        <w:t>50 % du montant de la proposition du partenaire peuvent être utilisés pour financer les subventions</w:t>
      </w:r>
      <w:r>
        <w:rPr>
          <w:rFonts w:ascii="Calibri" w:hAnsi="Calibri"/>
          <w:sz w:val="16"/>
        </w:rPr>
        <w:t xml:space="preserve">, </w:t>
      </w:r>
      <w:r>
        <w:rPr>
          <w:rFonts w:ascii="Calibri" w:hAnsi="Calibri"/>
          <w:color w:val="000000"/>
          <w:sz w:val="16"/>
        </w:rPr>
        <w:t>(ii) pas plus de 25 % de la valeur de l’accord du partenaire ne peuvent être émis par subvention individuelle.</w:t>
      </w:r>
      <w:r>
        <w:rPr>
          <w:rFonts w:ascii="Calibri" w:hAnsi="Calibri"/>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2"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3"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4"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5"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6"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7"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8"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9"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0" w15:restartNumberingAfterBreak="0">
    <w:nsid w:val="0096284D"/>
    <w:multiLevelType w:val="hybridMultilevel"/>
    <w:tmpl w:val="9CEA2360"/>
    <w:lvl w:ilvl="0" w:tplc="040C0001">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12" w15:restartNumberingAfterBreak="0">
    <w:nsid w:val="0363265A"/>
    <w:multiLevelType w:val="hybridMultilevel"/>
    <w:tmpl w:val="FFFFFFFF"/>
    <w:lvl w:ilvl="0" w:tplc="F394F812">
      <w:start w:val="1"/>
      <w:numFmt w:val="decimal"/>
      <w:lvlText w:val="%1."/>
      <w:lvlJc w:val="left"/>
      <w:pPr>
        <w:ind w:left="720" w:hanging="360"/>
      </w:pPr>
    </w:lvl>
    <w:lvl w:ilvl="1" w:tplc="63EA9BA8">
      <w:start w:val="1"/>
      <w:numFmt w:val="lowerLetter"/>
      <w:lvlText w:val="%2."/>
      <w:lvlJc w:val="left"/>
      <w:pPr>
        <w:ind w:left="1440" w:hanging="360"/>
      </w:pPr>
    </w:lvl>
    <w:lvl w:ilvl="2" w:tplc="14CE983E">
      <w:start w:val="1"/>
      <w:numFmt w:val="lowerRoman"/>
      <w:lvlText w:val="%3."/>
      <w:lvlJc w:val="right"/>
      <w:pPr>
        <w:ind w:left="2160" w:hanging="180"/>
      </w:pPr>
    </w:lvl>
    <w:lvl w:ilvl="3" w:tplc="04CC5B9A">
      <w:start w:val="1"/>
      <w:numFmt w:val="decimal"/>
      <w:lvlText w:val="%4."/>
      <w:lvlJc w:val="left"/>
      <w:pPr>
        <w:ind w:left="2880" w:hanging="360"/>
      </w:pPr>
    </w:lvl>
    <w:lvl w:ilvl="4" w:tplc="BEDEE26A">
      <w:start w:val="1"/>
      <w:numFmt w:val="lowerLetter"/>
      <w:lvlText w:val="%5."/>
      <w:lvlJc w:val="left"/>
      <w:pPr>
        <w:ind w:left="3600" w:hanging="360"/>
      </w:pPr>
    </w:lvl>
    <w:lvl w:ilvl="5" w:tplc="9140D5BE">
      <w:start w:val="1"/>
      <w:numFmt w:val="lowerRoman"/>
      <w:lvlText w:val="%6."/>
      <w:lvlJc w:val="right"/>
      <w:pPr>
        <w:ind w:left="4320" w:hanging="180"/>
      </w:pPr>
    </w:lvl>
    <w:lvl w:ilvl="6" w:tplc="77B0FE4A">
      <w:start w:val="1"/>
      <w:numFmt w:val="decimal"/>
      <w:lvlText w:val="%7."/>
      <w:lvlJc w:val="left"/>
      <w:pPr>
        <w:ind w:left="5040" w:hanging="360"/>
      </w:pPr>
    </w:lvl>
    <w:lvl w:ilvl="7" w:tplc="006C99F8">
      <w:start w:val="1"/>
      <w:numFmt w:val="lowerLetter"/>
      <w:lvlText w:val="%8."/>
      <w:lvlJc w:val="left"/>
      <w:pPr>
        <w:ind w:left="5760" w:hanging="360"/>
      </w:pPr>
    </w:lvl>
    <w:lvl w:ilvl="8" w:tplc="337CACC2">
      <w:start w:val="1"/>
      <w:numFmt w:val="lowerRoman"/>
      <w:lvlText w:val="%9."/>
      <w:lvlJc w:val="right"/>
      <w:pPr>
        <w:ind w:left="6480" w:hanging="180"/>
      </w:pPr>
    </w:lvl>
  </w:abstractNum>
  <w:abstractNum w:abstractNumId="13" w15:restartNumberingAfterBreak="0">
    <w:nsid w:val="03C96871"/>
    <w:multiLevelType w:val="hybridMultilevel"/>
    <w:tmpl w:val="FFFFFFFF"/>
    <w:lvl w:ilvl="0" w:tplc="068EDD32">
      <w:start w:val="1"/>
      <w:numFmt w:val="decimal"/>
      <w:lvlText w:val="%1."/>
      <w:lvlJc w:val="left"/>
      <w:pPr>
        <w:ind w:left="720" w:hanging="360"/>
      </w:pPr>
    </w:lvl>
    <w:lvl w:ilvl="1" w:tplc="45B0F1EE">
      <w:start w:val="1"/>
      <w:numFmt w:val="lowerLetter"/>
      <w:lvlText w:val="%2."/>
      <w:lvlJc w:val="left"/>
      <w:pPr>
        <w:ind w:left="1440" w:hanging="360"/>
      </w:pPr>
    </w:lvl>
    <w:lvl w:ilvl="2" w:tplc="F6FCAE5C">
      <w:start w:val="1"/>
      <w:numFmt w:val="lowerRoman"/>
      <w:lvlText w:val="%3."/>
      <w:lvlJc w:val="right"/>
      <w:pPr>
        <w:ind w:left="2160" w:hanging="180"/>
      </w:pPr>
    </w:lvl>
    <w:lvl w:ilvl="3" w:tplc="848C990E">
      <w:start w:val="1"/>
      <w:numFmt w:val="decimal"/>
      <w:lvlText w:val="%4."/>
      <w:lvlJc w:val="left"/>
      <w:pPr>
        <w:ind w:left="2880" w:hanging="360"/>
      </w:pPr>
    </w:lvl>
    <w:lvl w:ilvl="4" w:tplc="5BC06B58">
      <w:start w:val="1"/>
      <w:numFmt w:val="lowerLetter"/>
      <w:lvlText w:val="%5."/>
      <w:lvlJc w:val="left"/>
      <w:pPr>
        <w:ind w:left="3600" w:hanging="360"/>
      </w:pPr>
    </w:lvl>
    <w:lvl w:ilvl="5" w:tplc="7004DFB8">
      <w:start w:val="1"/>
      <w:numFmt w:val="lowerRoman"/>
      <w:lvlText w:val="%6."/>
      <w:lvlJc w:val="right"/>
      <w:pPr>
        <w:ind w:left="4320" w:hanging="180"/>
      </w:pPr>
    </w:lvl>
    <w:lvl w:ilvl="6" w:tplc="246C9D7A">
      <w:start w:val="1"/>
      <w:numFmt w:val="decimal"/>
      <w:lvlText w:val="%7."/>
      <w:lvlJc w:val="left"/>
      <w:pPr>
        <w:ind w:left="5040" w:hanging="360"/>
      </w:pPr>
    </w:lvl>
    <w:lvl w:ilvl="7" w:tplc="DFE25DAA">
      <w:start w:val="1"/>
      <w:numFmt w:val="lowerLetter"/>
      <w:lvlText w:val="%8."/>
      <w:lvlJc w:val="left"/>
      <w:pPr>
        <w:ind w:left="5760" w:hanging="360"/>
      </w:pPr>
    </w:lvl>
    <w:lvl w:ilvl="8" w:tplc="C254C9B0">
      <w:start w:val="1"/>
      <w:numFmt w:val="lowerRoman"/>
      <w:lvlText w:val="%9."/>
      <w:lvlJc w:val="right"/>
      <w:pPr>
        <w:ind w:left="6480" w:hanging="180"/>
      </w:pPr>
    </w:lvl>
  </w:abstractNum>
  <w:abstractNum w:abstractNumId="14" w15:restartNumberingAfterBreak="0">
    <w:nsid w:val="049F7E99"/>
    <w:multiLevelType w:val="hybridMultilevel"/>
    <w:tmpl w:val="FFFFFFFF"/>
    <w:lvl w:ilvl="0" w:tplc="34005120">
      <w:start w:val="1"/>
      <w:numFmt w:val="decimal"/>
      <w:lvlText w:val="%1."/>
      <w:lvlJc w:val="left"/>
      <w:pPr>
        <w:ind w:left="720" w:hanging="360"/>
      </w:pPr>
    </w:lvl>
    <w:lvl w:ilvl="1" w:tplc="C6B6D956">
      <w:start w:val="1"/>
      <w:numFmt w:val="lowerLetter"/>
      <w:lvlText w:val="%2."/>
      <w:lvlJc w:val="left"/>
      <w:pPr>
        <w:ind w:left="1440" w:hanging="360"/>
      </w:pPr>
    </w:lvl>
    <w:lvl w:ilvl="2" w:tplc="6778DA92">
      <w:start w:val="1"/>
      <w:numFmt w:val="lowerRoman"/>
      <w:lvlText w:val="%3."/>
      <w:lvlJc w:val="right"/>
      <w:pPr>
        <w:ind w:left="2160" w:hanging="180"/>
      </w:pPr>
    </w:lvl>
    <w:lvl w:ilvl="3" w:tplc="D0804F80">
      <w:start w:val="1"/>
      <w:numFmt w:val="decimal"/>
      <w:lvlText w:val="%4."/>
      <w:lvlJc w:val="left"/>
      <w:pPr>
        <w:ind w:left="2880" w:hanging="360"/>
      </w:pPr>
    </w:lvl>
    <w:lvl w:ilvl="4" w:tplc="6BE47A52">
      <w:start w:val="1"/>
      <w:numFmt w:val="lowerLetter"/>
      <w:lvlText w:val="%5."/>
      <w:lvlJc w:val="left"/>
      <w:pPr>
        <w:ind w:left="3600" w:hanging="360"/>
      </w:pPr>
    </w:lvl>
    <w:lvl w:ilvl="5" w:tplc="2AF2D0C4">
      <w:start w:val="1"/>
      <w:numFmt w:val="lowerRoman"/>
      <w:lvlText w:val="%6."/>
      <w:lvlJc w:val="right"/>
      <w:pPr>
        <w:ind w:left="4320" w:hanging="180"/>
      </w:pPr>
    </w:lvl>
    <w:lvl w:ilvl="6" w:tplc="6A607FE4">
      <w:start w:val="1"/>
      <w:numFmt w:val="decimal"/>
      <w:lvlText w:val="%7."/>
      <w:lvlJc w:val="left"/>
      <w:pPr>
        <w:ind w:left="5040" w:hanging="360"/>
      </w:pPr>
    </w:lvl>
    <w:lvl w:ilvl="7" w:tplc="CC4646BC">
      <w:start w:val="1"/>
      <w:numFmt w:val="lowerLetter"/>
      <w:lvlText w:val="%8."/>
      <w:lvlJc w:val="left"/>
      <w:pPr>
        <w:ind w:left="5760" w:hanging="360"/>
      </w:pPr>
    </w:lvl>
    <w:lvl w:ilvl="8" w:tplc="23FE236A">
      <w:start w:val="1"/>
      <w:numFmt w:val="lowerRoman"/>
      <w:lvlText w:val="%9."/>
      <w:lvlJc w:val="right"/>
      <w:pPr>
        <w:ind w:left="6480" w:hanging="180"/>
      </w:pPr>
    </w:lvl>
  </w:abstractNum>
  <w:abstractNum w:abstractNumId="15" w15:restartNumberingAfterBreak="0">
    <w:nsid w:val="04F37B6E"/>
    <w:multiLevelType w:val="hybridMultilevel"/>
    <w:tmpl w:val="FD18086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063D7D7A"/>
    <w:multiLevelType w:val="hybridMultilevel"/>
    <w:tmpl w:val="2D268C1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18" w15:restartNumberingAfterBreak="0">
    <w:nsid w:val="0B921DF4"/>
    <w:multiLevelType w:val="hybridMultilevel"/>
    <w:tmpl w:val="FFFFFFFF"/>
    <w:lvl w:ilvl="0" w:tplc="AB241084">
      <w:start w:val="1"/>
      <w:numFmt w:val="decimal"/>
      <w:lvlText w:val="%1."/>
      <w:lvlJc w:val="left"/>
      <w:pPr>
        <w:ind w:left="720" w:hanging="360"/>
      </w:pPr>
    </w:lvl>
    <w:lvl w:ilvl="1" w:tplc="D5304D1C">
      <w:start w:val="1"/>
      <w:numFmt w:val="lowerLetter"/>
      <w:lvlText w:val="%2."/>
      <w:lvlJc w:val="left"/>
      <w:pPr>
        <w:ind w:left="1440" w:hanging="360"/>
      </w:pPr>
    </w:lvl>
    <w:lvl w:ilvl="2" w:tplc="94D0755C">
      <w:start w:val="1"/>
      <w:numFmt w:val="lowerRoman"/>
      <w:lvlText w:val="%3."/>
      <w:lvlJc w:val="right"/>
      <w:pPr>
        <w:ind w:left="2160" w:hanging="180"/>
      </w:pPr>
    </w:lvl>
    <w:lvl w:ilvl="3" w:tplc="D15EB90C">
      <w:start w:val="1"/>
      <w:numFmt w:val="decimal"/>
      <w:lvlText w:val="%4."/>
      <w:lvlJc w:val="left"/>
      <w:pPr>
        <w:ind w:left="2880" w:hanging="360"/>
      </w:pPr>
    </w:lvl>
    <w:lvl w:ilvl="4" w:tplc="AB8E1CCA">
      <w:start w:val="1"/>
      <w:numFmt w:val="lowerLetter"/>
      <w:lvlText w:val="%5."/>
      <w:lvlJc w:val="left"/>
      <w:pPr>
        <w:ind w:left="3600" w:hanging="360"/>
      </w:pPr>
    </w:lvl>
    <w:lvl w:ilvl="5" w:tplc="D2E09712">
      <w:start w:val="1"/>
      <w:numFmt w:val="lowerRoman"/>
      <w:lvlText w:val="%6."/>
      <w:lvlJc w:val="right"/>
      <w:pPr>
        <w:ind w:left="4320" w:hanging="180"/>
      </w:pPr>
    </w:lvl>
    <w:lvl w:ilvl="6" w:tplc="27B83482">
      <w:start w:val="1"/>
      <w:numFmt w:val="decimal"/>
      <w:lvlText w:val="%7."/>
      <w:lvlJc w:val="left"/>
      <w:pPr>
        <w:ind w:left="5040" w:hanging="360"/>
      </w:pPr>
    </w:lvl>
    <w:lvl w:ilvl="7" w:tplc="D194BAE4">
      <w:start w:val="1"/>
      <w:numFmt w:val="lowerLetter"/>
      <w:lvlText w:val="%8."/>
      <w:lvlJc w:val="left"/>
      <w:pPr>
        <w:ind w:left="5760" w:hanging="360"/>
      </w:pPr>
    </w:lvl>
    <w:lvl w:ilvl="8" w:tplc="776838C4">
      <w:start w:val="1"/>
      <w:numFmt w:val="lowerRoman"/>
      <w:lvlText w:val="%9."/>
      <w:lvlJc w:val="right"/>
      <w:pPr>
        <w:ind w:left="6480" w:hanging="180"/>
      </w:pPr>
    </w:lvl>
  </w:abstractNum>
  <w:abstractNum w:abstractNumId="19" w15:restartNumberingAfterBreak="0">
    <w:nsid w:val="1135592C"/>
    <w:multiLevelType w:val="hybridMultilevel"/>
    <w:tmpl w:val="925C67B8"/>
    <w:lvl w:ilvl="0" w:tplc="E3B2E7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29766FC"/>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4C57085"/>
    <w:multiLevelType w:val="multilevel"/>
    <w:tmpl w:val="F14CAF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7EC701F"/>
    <w:multiLevelType w:val="hybridMultilevel"/>
    <w:tmpl w:val="1BC6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24" w15:restartNumberingAfterBreak="0">
    <w:nsid w:val="189F50AC"/>
    <w:multiLevelType w:val="multilevel"/>
    <w:tmpl w:val="AAC2633C"/>
    <w:lvl w:ilvl="0">
      <w:start w:val="1"/>
      <w:numFmt w:val="decimal"/>
      <w:lvlText w:val="%1."/>
      <w:lvlJc w:val="left"/>
      <w:pPr>
        <w:ind w:left="450" w:hanging="360"/>
      </w:pPr>
      <w:rPr>
        <w:rFonts w:ascii="Calibri" w:eastAsia="Times New Roman" w:hAnsi="Calibri" w:cs="Calibri"/>
        <w:color w:val="002060"/>
        <w:sz w:val="18"/>
        <w:szCs w:val="18"/>
      </w:rPr>
    </w:lvl>
    <w:lvl w:ilvl="1">
      <w:start w:val="1"/>
      <w:numFmt w:val="decimal"/>
      <w:lvlText w:val="%1.%2."/>
      <w:lvlJc w:val="left"/>
      <w:pPr>
        <w:ind w:left="124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9AD3BDA"/>
    <w:multiLevelType w:val="hybridMultilevel"/>
    <w:tmpl w:val="FFFFFFFF"/>
    <w:lvl w:ilvl="0" w:tplc="A97C9C3A">
      <w:start w:val="1"/>
      <w:numFmt w:val="decimal"/>
      <w:lvlText w:val="%1."/>
      <w:lvlJc w:val="left"/>
      <w:pPr>
        <w:ind w:left="720" w:hanging="360"/>
      </w:pPr>
    </w:lvl>
    <w:lvl w:ilvl="1" w:tplc="E80A4D18">
      <w:start w:val="1"/>
      <w:numFmt w:val="lowerLetter"/>
      <w:lvlText w:val="%2."/>
      <w:lvlJc w:val="left"/>
      <w:pPr>
        <w:ind w:left="1440" w:hanging="360"/>
      </w:pPr>
    </w:lvl>
    <w:lvl w:ilvl="2" w:tplc="FEB4D2EE">
      <w:start w:val="1"/>
      <w:numFmt w:val="lowerRoman"/>
      <w:lvlText w:val="%3."/>
      <w:lvlJc w:val="right"/>
      <w:pPr>
        <w:ind w:left="2160" w:hanging="180"/>
      </w:pPr>
    </w:lvl>
    <w:lvl w:ilvl="3" w:tplc="957C336E">
      <w:start w:val="1"/>
      <w:numFmt w:val="decimal"/>
      <w:lvlText w:val="%4."/>
      <w:lvlJc w:val="left"/>
      <w:pPr>
        <w:ind w:left="2880" w:hanging="360"/>
      </w:pPr>
    </w:lvl>
    <w:lvl w:ilvl="4" w:tplc="624A2698">
      <w:start w:val="1"/>
      <w:numFmt w:val="lowerLetter"/>
      <w:lvlText w:val="%5."/>
      <w:lvlJc w:val="left"/>
      <w:pPr>
        <w:ind w:left="3600" w:hanging="360"/>
      </w:pPr>
    </w:lvl>
    <w:lvl w:ilvl="5" w:tplc="E68417D8">
      <w:start w:val="1"/>
      <w:numFmt w:val="lowerRoman"/>
      <w:lvlText w:val="%6."/>
      <w:lvlJc w:val="right"/>
      <w:pPr>
        <w:ind w:left="4320" w:hanging="180"/>
      </w:pPr>
    </w:lvl>
    <w:lvl w:ilvl="6" w:tplc="04F0C972">
      <w:start w:val="1"/>
      <w:numFmt w:val="decimal"/>
      <w:lvlText w:val="%7."/>
      <w:lvlJc w:val="left"/>
      <w:pPr>
        <w:ind w:left="5040" w:hanging="360"/>
      </w:pPr>
    </w:lvl>
    <w:lvl w:ilvl="7" w:tplc="CC32370A">
      <w:start w:val="1"/>
      <w:numFmt w:val="lowerLetter"/>
      <w:lvlText w:val="%8."/>
      <w:lvlJc w:val="left"/>
      <w:pPr>
        <w:ind w:left="5760" w:hanging="360"/>
      </w:pPr>
    </w:lvl>
    <w:lvl w:ilvl="8" w:tplc="D01AF390">
      <w:start w:val="1"/>
      <w:numFmt w:val="lowerRoman"/>
      <w:lvlText w:val="%9."/>
      <w:lvlJc w:val="right"/>
      <w:pPr>
        <w:ind w:left="6480" w:hanging="180"/>
      </w:pPr>
    </w:lvl>
  </w:abstractNum>
  <w:abstractNum w:abstractNumId="26"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27"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2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30"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32" w15:restartNumberingAfterBreak="0">
    <w:nsid w:val="200520D2"/>
    <w:multiLevelType w:val="multilevel"/>
    <w:tmpl w:val="AB00A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34" w15:restartNumberingAfterBreak="0">
    <w:nsid w:val="267D3786"/>
    <w:multiLevelType w:val="hybridMultilevel"/>
    <w:tmpl w:val="FFFFFFFF"/>
    <w:lvl w:ilvl="0" w:tplc="C1C2DDFA">
      <w:start w:val="1"/>
      <w:numFmt w:val="decimal"/>
      <w:lvlText w:val="%1."/>
      <w:lvlJc w:val="left"/>
      <w:pPr>
        <w:ind w:left="720" w:hanging="360"/>
      </w:pPr>
    </w:lvl>
    <w:lvl w:ilvl="1" w:tplc="451EEDB2">
      <w:start w:val="1"/>
      <w:numFmt w:val="lowerLetter"/>
      <w:lvlText w:val="%2."/>
      <w:lvlJc w:val="left"/>
      <w:pPr>
        <w:ind w:left="1440" w:hanging="360"/>
      </w:pPr>
    </w:lvl>
    <w:lvl w:ilvl="2" w:tplc="432EA95C">
      <w:start w:val="1"/>
      <w:numFmt w:val="lowerRoman"/>
      <w:lvlText w:val="%3."/>
      <w:lvlJc w:val="right"/>
      <w:pPr>
        <w:ind w:left="2160" w:hanging="180"/>
      </w:pPr>
    </w:lvl>
    <w:lvl w:ilvl="3" w:tplc="BDF25E6E">
      <w:start w:val="1"/>
      <w:numFmt w:val="decimal"/>
      <w:lvlText w:val="%4."/>
      <w:lvlJc w:val="left"/>
      <w:pPr>
        <w:ind w:left="2880" w:hanging="360"/>
      </w:pPr>
    </w:lvl>
    <w:lvl w:ilvl="4" w:tplc="30F6DD1E">
      <w:start w:val="1"/>
      <w:numFmt w:val="lowerLetter"/>
      <w:lvlText w:val="%5."/>
      <w:lvlJc w:val="left"/>
      <w:pPr>
        <w:ind w:left="3600" w:hanging="360"/>
      </w:pPr>
    </w:lvl>
    <w:lvl w:ilvl="5" w:tplc="40C66082">
      <w:start w:val="1"/>
      <w:numFmt w:val="lowerRoman"/>
      <w:lvlText w:val="%6."/>
      <w:lvlJc w:val="right"/>
      <w:pPr>
        <w:ind w:left="4320" w:hanging="180"/>
      </w:pPr>
    </w:lvl>
    <w:lvl w:ilvl="6" w:tplc="F14A5A10">
      <w:start w:val="1"/>
      <w:numFmt w:val="decimal"/>
      <w:lvlText w:val="%7."/>
      <w:lvlJc w:val="left"/>
      <w:pPr>
        <w:ind w:left="5040" w:hanging="360"/>
      </w:pPr>
    </w:lvl>
    <w:lvl w:ilvl="7" w:tplc="97447B04">
      <w:start w:val="1"/>
      <w:numFmt w:val="lowerLetter"/>
      <w:lvlText w:val="%8."/>
      <w:lvlJc w:val="left"/>
      <w:pPr>
        <w:ind w:left="5760" w:hanging="360"/>
      </w:pPr>
    </w:lvl>
    <w:lvl w:ilvl="8" w:tplc="DB0E268E">
      <w:start w:val="1"/>
      <w:numFmt w:val="lowerRoman"/>
      <w:lvlText w:val="%9."/>
      <w:lvlJc w:val="right"/>
      <w:pPr>
        <w:ind w:left="6480" w:hanging="180"/>
      </w:pPr>
    </w:lvl>
  </w:abstractNum>
  <w:abstractNum w:abstractNumId="35"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28811F59"/>
    <w:multiLevelType w:val="hybridMultilevel"/>
    <w:tmpl w:val="CB7288F8"/>
    <w:lvl w:ilvl="0" w:tplc="1B90B844">
      <w:start w:val="1"/>
      <w:numFmt w:val="lowerLetter"/>
      <w:lvlText w:val="%1."/>
      <w:lvlJc w:val="left"/>
      <w:pPr>
        <w:tabs>
          <w:tab w:val="num" w:pos="720"/>
        </w:tabs>
        <w:ind w:left="720" w:hanging="720"/>
      </w:pPr>
      <w:rPr>
        <w:rFonts w:asciiTheme="minorHAnsi" w:eastAsia="Times New Roman" w:hAnsiTheme="minorHAnsi" w:cstheme="minorHAnsi" w:hint="default"/>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38" w15:restartNumberingAfterBreak="0">
    <w:nsid w:val="29B36BEE"/>
    <w:multiLevelType w:val="hybridMultilevel"/>
    <w:tmpl w:val="F21244D4"/>
    <w:lvl w:ilvl="0" w:tplc="D792BCA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D875560"/>
    <w:multiLevelType w:val="hybridMultilevel"/>
    <w:tmpl w:val="FFFFFFFF"/>
    <w:lvl w:ilvl="0" w:tplc="260281FA">
      <w:start w:val="1"/>
      <w:numFmt w:val="decimal"/>
      <w:lvlText w:val="%1."/>
      <w:lvlJc w:val="left"/>
      <w:pPr>
        <w:ind w:left="720" w:hanging="360"/>
      </w:pPr>
    </w:lvl>
    <w:lvl w:ilvl="1" w:tplc="C6589880">
      <w:start w:val="1"/>
      <w:numFmt w:val="lowerLetter"/>
      <w:lvlText w:val="%2."/>
      <w:lvlJc w:val="left"/>
      <w:pPr>
        <w:ind w:left="1440" w:hanging="360"/>
      </w:pPr>
    </w:lvl>
    <w:lvl w:ilvl="2" w:tplc="FAA058E4">
      <w:start w:val="1"/>
      <w:numFmt w:val="lowerRoman"/>
      <w:lvlText w:val="%3."/>
      <w:lvlJc w:val="right"/>
      <w:pPr>
        <w:ind w:left="2160" w:hanging="180"/>
      </w:pPr>
    </w:lvl>
    <w:lvl w:ilvl="3" w:tplc="AA38919E">
      <w:start w:val="1"/>
      <w:numFmt w:val="decimal"/>
      <w:lvlText w:val="%4."/>
      <w:lvlJc w:val="left"/>
      <w:pPr>
        <w:ind w:left="2880" w:hanging="360"/>
      </w:pPr>
    </w:lvl>
    <w:lvl w:ilvl="4" w:tplc="D842DEC0">
      <w:start w:val="1"/>
      <w:numFmt w:val="lowerLetter"/>
      <w:lvlText w:val="%5."/>
      <w:lvlJc w:val="left"/>
      <w:pPr>
        <w:ind w:left="3600" w:hanging="360"/>
      </w:pPr>
    </w:lvl>
    <w:lvl w:ilvl="5" w:tplc="E4AC226A">
      <w:start w:val="1"/>
      <w:numFmt w:val="lowerRoman"/>
      <w:lvlText w:val="%6."/>
      <w:lvlJc w:val="right"/>
      <w:pPr>
        <w:ind w:left="4320" w:hanging="180"/>
      </w:pPr>
    </w:lvl>
    <w:lvl w:ilvl="6" w:tplc="8C42662C">
      <w:start w:val="1"/>
      <w:numFmt w:val="decimal"/>
      <w:lvlText w:val="%7."/>
      <w:lvlJc w:val="left"/>
      <w:pPr>
        <w:ind w:left="5040" w:hanging="360"/>
      </w:pPr>
    </w:lvl>
    <w:lvl w:ilvl="7" w:tplc="0DD876D2">
      <w:start w:val="1"/>
      <w:numFmt w:val="lowerLetter"/>
      <w:lvlText w:val="%8."/>
      <w:lvlJc w:val="left"/>
      <w:pPr>
        <w:ind w:left="5760" w:hanging="360"/>
      </w:pPr>
    </w:lvl>
    <w:lvl w:ilvl="8" w:tplc="B82CDF70">
      <w:start w:val="1"/>
      <w:numFmt w:val="lowerRoman"/>
      <w:lvlText w:val="%9."/>
      <w:lvlJc w:val="right"/>
      <w:pPr>
        <w:ind w:left="6480" w:hanging="180"/>
      </w:pPr>
    </w:lvl>
  </w:abstractNum>
  <w:abstractNum w:abstractNumId="40" w15:restartNumberingAfterBreak="0">
    <w:nsid w:val="2E5A7008"/>
    <w:multiLevelType w:val="hybridMultilevel"/>
    <w:tmpl w:val="FFFFFFFF"/>
    <w:lvl w:ilvl="0" w:tplc="55121052">
      <w:start w:val="1"/>
      <w:numFmt w:val="decimal"/>
      <w:lvlText w:val="%1."/>
      <w:lvlJc w:val="left"/>
      <w:pPr>
        <w:ind w:left="720" w:hanging="360"/>
      </w:pPr>
    </w:lvl>
    <w:lvl w:ilvl="1" w:tplc="7388969E">
      <w:start w:val="1"/>
      <w:numFmt w:val="lowerLetter"/>
      <w:lvlText w:val="%2."/>
      <w:lvlJc w:val="left"/>
      <w:pPr>
        <w:ind w:left="1440" w:hanging="360"/>
      </w:pPr>
    </w:lvl>
    <w:lvl w:ilvl="2" w:tplc="AD0EA03A">
      <w:start w:val="1"/>
      <w:numFmt w:val="lowerRoman"/>
      <w:lvlText w:val="%3."/>
      <w:lvlJc w:val="right"/>
      <w:pPr>
        <w:ind w:left="2160" w:hanging="180"/>
      </w:pPr>
    </w:lvl>
    <w:lvl w:ilvl="3" w:tplc="62363FB2">
      <w:start w:val="1"/>
      <w:numFmt w:val="decimal"/>
      <w:lvlText w:val="%4."/>
      <w:lvlJc w:val="left"/>
      <w:pPr>
        <w:ind w:left="2880" w:hanging="360"/>
      </w:pPr>
    </w:lvl>
    <w:lvl w:ilvl="4" w:tplc="FE2C6D20">
      <w:start w:val="1"/>
      <w:numFmt w:val="lowerLetter"/>
      <w:lvlText w:val="%5."/>
      <w:lvlJc w:val="left"/>
      <w:pPr>
        <w:ind w:left="3600" w:hanging="360"/>
      </w:pPr>
    </w:lvl>
    <w:lvl w:ilvl="5" w:tplc="D7FEB32C">
      <w:start w:val="1"/>
      <w:numFmt w:val="lowerRoman"/>
      <w:lvlText w:val="%6."/>
      <w:lvlJc w:val="right"/>
      <w:pPr>
        <w:ind w:left="4320" w:hanging="180"/>
      </w:pPr>
    </w:lvl>
    <w:lvl w:ilvl="6" w:tplc="23249070">
      <w:start w:val="1"/>
      <w:numFmt w:val="decimal"/>
      <w:lvlText w:val="%7."/>
      <w:lvlJc w:val="left"/>
      <w:pPr>
        <w:ind w:left="5040" w:hanging="360"/>
      </w:pPr>
    </w:lvl>
    <w:lvl w:ilvl="7" w:tplc="8BA01B98">
      <w:start w:val="1"/>
      <w:numFmt w:val="lowerLetter"/>
      <w:lvlText w:val="%8."/>
      <w:lvlJc w:val="left"/>
      <w:pPr>
        <w:ind w:left="5760" w:hanging="360"/>
      </w:pPr>
    </w:lvl>
    <w:lvl w:ilvl="8" w:tplc="FA4E38BA">
      <w:start w:val="1"/>
      <w:numFmt w:val="lowerRoman"/>
      <w:lvlText w:val="%9."/>
      <w:lvlJc w:val="right"/>
      <w:pPr>
        <w:ind w:left="6480" w:hanging="180"/>
      </w:pPr>
    </w:lvl>
  </w:abstractNum>
  <w:abstractNum w:abstractNumId="41"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42" w15:restartNumberingAfterBreak="0">
    <w:nsid w:val="347B0FB1"/>
    <w:multiLevelType w:val="hybridMultilevel"/>
    <w:tmpl w:val="FFFFFFFF"/>
    <w:lvl w:ilvl="0" w:tplc="693C98DE">
      <w:start w:val="1"/>
      <w:numFmt w:val="decimal"/>
      <w:lvlText w:val="%1."/>
      <w:lvlJc w:val="left"/>
      <w:pPr>
        <w:ind w:left="720" w:hanging="360"/>
      </w:pPr>
    </w:lvl>
    <w:lvl w:ilvl="1" w:tplc="F23A2FEE">
      <w:start w:val="1"/>
      <w:numFmt w:val="lowerLetter"/>
      <w:lvlText w:val="%2."/>
      <w:lvlJc w:val="left"/>
      <w:pPr>
        <w:ind w:left="1440" w:hanging="360"/>
      </w:pPr>
    </w:lvl>
    <w:lvl w:ilvl="2" w:tplc="382A10CE">
      <w:start w:val="1"/>
      <w:numFmt w:val="lowerRoman"/>
      <w:lvlText w:val="%3."/>
      <w:lvlJc w:val="right"/>
      <w:pPr>
        <w:ind w:left="2160" w:hanging="180"/>
      </w:pPr>
    </w:lvl>
    <w:lvl w:ilvl="3" w:tplc="F07EAE9A">
      <w:start w:val="1"/>
      <w:numFmt w:val="decimal"/>
      <w:lvlText w:val="%4."/>
      <w:lvlJc w:val="left"/>
      <w:pPr>
        <w:ind w:left="2880" w:hanging="360"/>
      </w:pPr>
    </w:lvl>
    <w:lvl w:ilvl="4" w:tplc="D0F62E00">
      <w:start w:val="1"/>
      <w:numFmt w:val="lowerLetter"/>
      <w:lvlText w:val="%5."/>
      <w:lvlJc w:val="left"/>
      <w:pPr>
        <w:ind w:left="3600" w:hanging="360"/>
      </w:pPr>
    </w:lvl>
    <w:lvl w:ilvl="5" w:tplc="07F465DE">
      <w:start w:val="1"/>
      <w:numFmt w:val="lowerRoman"/>
      <w:lvlText w:val="%6."/>
      <w:lvlJc w:val="right"/>
      <w:pPr>
        <w:ind w:left="4320" w:hanging="180"/>
      </w:pPr>
    </w:lvl>
    <w:lvl w:ilvl="6" w:tplc="644631E8">
      <w:start w:val="1"/>
      <w:numFmt w:val="decimal"/>
      <w:lvlText w:val="%7."/>
      <w:lvlJc w:val="left"/>
      <w:pPr>
        <w:ind w:left="5040" w:hanging="360"/>
      </w:pPr>
    </w:lvl>
    <w:lvl w:ilvl="7" w:tplc="F42286B4">
      <w:start w:val="1"/>
      <w:numFmt w:val="lowerLetter"/>
      <w:lvlText w:val="%8."/>
      <w:lvlJc w:val="left"/>
      <w:pPr>
        <w:ind w:left="5760" w:hanging="360"/>
      </w:pPr>
    </w:lvl>
    <w:lvl w:ilvl="8" w:tplc="2C4227A2">
      <w:start w:val="1"/>
      <w:numFmt w:val="lowerRoman"/>
      <w:lvlText w:val="%9."/>
      <w:lvlJc w:val="right"/>
      <w:pPr>
        <w:ind w:left="6480" w:hanging="180"/>
      </w:pPr>
    </w:lvl>
  </w:abstractNum>
  <w:abstractNum w:abstractNumId="43" w15:restartNumberingAfterBreak="0">
    <w:nsid w:val="357040B8"/>
    <w:multiLevelType w:val="multilevel"/>
    <w:tmpl w:val="2AE2A52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8263AF7"/>
    <w:multiLevelType w:val="hybridMultilevel"/>
    <w:tmpl w:val="487E883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8861A66"/>
    <w:multiLevelType w:val="hybridMultilevel"/>
    <w:tmpl w:val="FFFFFFFF"/>
    <w:lvl w:ilvl="0" w:tplc="E4EAA5A0">
      <w:start w:val="1"/>
      <w:numFmt w:val="decimal"/>
      <w:lvlText w:val="%1."/>
      <w:lvlJc w:val="left"/>
      <w:pPr>
        <w:ind w:left="720" w:hanging="360"/>
      </w:pPr>
    </w:lvl>
    <w:lvl w:ilvl="1" w:tplc="62444DC0">
      <w:start w:val="1"/>
      <w:numFmt w:val="lowerLetter"/>
      <w:lvlText w:val="%2."/>
      <w:lvlJc w:val="left"/>
      <w:pPr>
        <w:ind w:left="1440" w:hanging="360"/>
      </w:pPr>
    </w:lvl>
    <w:lvl w:ilvl="2" w:tplc="5282CC1C">
      <w:start w:val="1"/>
      <w:numFmt w:val="lowerRoman"/>
      <w:lvlText w:val="%3."/>
      <w:lvlJc w:val="right"/>
      <w:pPr>
        <w:ind w:left="2160" w:hanging="180"/>
      </w:pPr>
    </w:lvl>
    <w:lvl w:ilvl="3" w:tplc="FC3AF940">
      <w:start w:val="1"/>
      <w:numFmt w:val="decimal"/>
      <w:lvlText w:val="%4."/>
      <w:lvlJc w:val="left"/>
      <w:pPr>
        <w:ind w:left="2880" w:hanging="360"/>
      </w:pPr>
    </w:lvl>
    <w:lvl w:ilvl="4" w:tplc="AEDEFE9E">
      <w:start w:val="1"/>
      <w:numFmt w:val="lowerLetter"/>
      <w:lvlText w:val="%5."/>
      <w:lvlJc w:val="left"/>
      <w:pPr>
        <w:ind w:left="3600" w:hanging="360"/>
      </w:pPr>
    </w:lvl>
    <w:lvl w:ilvl="5" w:tplc="8C30AEBE">
      <w:start w:val="1"/>
      <w:numFmt w:val="lowerRoman"/>
      <w:lvlText w:val="%6."/>
      <w:lvlJc w:val="right"/>
      <w:pPr>
        <w:ind w:left="4320" w:hanging="180"/>
      </w:pPr>
    </w:lvl>
    <w:lvl w:ilvl="6" w:tplc="35FA48EE">
      <w:start w:val="1"/>
      <w:numFmt w:val="decimal"/>
      <w:lvlText w:val="%7."/>
      <w:lvlJc w:val="left"/>
      <w:pPr>
        <w:ind w:left="5040" w:hanging="360"/>
      </w:pPr>
    </w:lvl>
    <w:lvl w:ilvl="7" w:tplc="249033D6">
      <w:start w:val="1"/>
      <w:numFmt w:val="lowerLetter"/>
      <w:lvlText w:val="%8."/>
      <w:lvlJc w:val="left"/>
      <w:pPr>
        <w:ind w:left="5760" w:hanging="360"/>
      </w:pPr>
    </w:lvl>
    <w:lvl w:ilvl="8" w:tplc="FCCA7E1E">
      <w:start w:val="1"/>
      <w:numFmt w:val="lowerRoman"/>
      <w:lvlText w:val="%9."/>
      <w:lvlJc w:val="right"/>
      <w:pPr>
        <w:ind w:left="6480" w:hanging="180"/>
      </w:pPr>
    </w:lvl>
  </w:abstractNum>
  <w:abstractNum w:abstractNumId="46"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47"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F86226"/>
    <w:multiLevelType w:val="hybridMultilevel"/>
    <w:tmpl w:val="FFFFFFFF"/>
    <w:lvl w:ilvl="0" w:tplc="3588F67E">
      <w:start w:val="1"/>
      <w:numFmt w:val="decimal"/>
      <w:lvlText w:val="%1."/>
      <w:lvlJc w:val="left"/>
      <w:pPr>
        <w:ind w:left="720" w:hanging="360"/>
      </w:pPr>
    </w:lvl>
    <w:lvl w:ilvl="1" w:tplc="DA7C5B78">
      <w:start w:val="1"/>
      <w:numFmt w:val="lowerLetter"/>
      <w:lvlText w:val="%2."/>
      <w:lvlJc w:val="left"/>
      <w:pPr>
        <w:ind w:left="1440" w:hanging="360"/>
      </w:pPr>
    </w:lvl>
    <w:lvl w:ilvl="2" w:tplc="8D48820C">
      <w:start w:val="1"/>
      <w:numFmt w:val="lowerRoman"/>
      <w:lvlText w:val="%3."/>
      <w:lvlJc w:val="right"/>
      <w:pPr>
        <w:ind w:left="2160" w:hanging="180"/>
      </w:pPr>
    </w:lvl>
    <w:lvl w:ilvl="3" w:tplc="6624DF04">
      <w:start w:val="1"/>
      <w:numFmt w:val="decimal"/>
      <w:lvlText w:val="%4."/>
      <w:lvlJc w:val="left"/>
      <w:pPr>
        <w:ind w:left="2880" w:hanging="360"/>
      </w:pPr>
    </w:lvl>
    <w:lvl w:ilvl="4" w:tplc="431295CA">
      <w:start w:val="1"/>
      <w:numFmt w:val="lowerLetter"/>
      <w:lvlText w:val="%5."/>
      <w:lvlJc w:val="left"/>
      <w:pPr>
        <w:ind w:left="3600" w:hanging="360"/>
      </w:pPr>
    </w:lvl>
    <w:lvl w:ilvl="5" w:tplc="E0CEC39C">
      <w:start w:val="1"/>
      <w:numFmt w:val="lowerRoman"/>
      <w:lvlText w:val="%6."/>
      <w:lvlJc w:val="right"/>
      <w:pPr>
        <w:ind w:left="4320" w:hanging="180"/>
      </w:pPr>
    </w:lvl>
    <w:lvl w:ilvl="6" w:tplc="C526CF30">
      <w:start w:val="1"/>
      <w:numFmt w:val="decimal"/>
      <w:lvlText w:val="%7."/>
      <w:lvlJc w:val="left"/>
      <w:pPr>
        <w:ind w:left="5040" w:hanging="360"/>
      </w:pPr>
    </w:lvl>
    <w:lvl w:ilvl="7" w:tplc="DED418BE">
      <w:start w:val="1"/>
      <w:numFmt w:val="lowerLetter"/>
      <w:lvlText w:val="%8."/>
      <w:lvlJc w:val="left"/>
      <w:pPr>
        <w:ind w:left="5760" w:hanging="360"/>
      </w:pPr>
    </w:lvl>
    <w:lvl w:ilvl="8" w:tplc="8D3A8EB6">
      <w:start w:val="1"/>
      <w:numFmt w:val="lowerRoman"/>
      <w:lvlText w:val="%9."/>
      <w:lvlJc w:val="right"/>
      <w:pPr>
        <w:ind w:left="6480" w:hanging="180"/>
      </w:pPr>
    </w:lvl>
  </w:abstractNum>
  <w:abstractNum w:abstractNumId="49" w15:restartNumberingAfterBreak="0">
    <w:nsid w:val="3FDA4702"/>
    <w:multiLevelType w:val="hybridMultilevel"/>
    <w:tmpl w:val="B3FA26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51"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0803129"/>
    <w:multiLevelType w:val="hybridMultilevel"/>
    <w:tmpl w:val="C44C271C"/>
    <w:lvl w:ilvl="0" w:tplc="C632F11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086153C"/>
    <w:multiLevelType w:val="hybridMultilevel"/>
    <w:tmpl w:val="FFFFFFFF"/>
    <w:lvl w:ilvl="0" w:tplc="83E67218">
      <w:start w:val="1"/>
      <w:numFmt w:val="decimal"/>
      <w:lvlText w:val="%1."/>
      <w:lvlJc w:val="left"/>
      <w:pPr>
        <w:ind w:left="720" w:hanging="360"/>
      </w:pPr>
    </w:lvl>
    <w:lvl w:ilvl="1" w:tplc="68E0B736">
      <w:start w:val="1"/>
      <w:numFmt w:val="lowerLetter"/>
      <w:lvlText w:val="%2."/>
      <w:lvlJc w:val="left"/>
      <w:pPr>
        <w:ind w:left="1440" w:hanging="360"/>
      </w:pPr>
    </w:lvl>
    <w:lvl w:ilvl="2" w:tplc="452287DE">
      <w:start w:val="1"/>
      <w:numFmt w:val="lowerRoman"/>
      <w:lvlText w:val="%3."/>
      <w:lvlJc w:val="right"/>
      <w:pPr>
        <w:ind w:left="2160" w:hanging="180"/>
      </w:pPr>
    </w:lvl>
    <w:lvl w:ilvl="3" w:tplc="F7260B7A">
      <w:start w:val="1"/>
      <w:numFmt w:val="decimal"/>
      <w:lvlText w:val="%4."/>
      <w:lvlJc w:val="left"/>
      <w:pPr>
        <w:ind w:left="2880" w:hanging="360"/>
      </w:pPr>
    </w:lvl>
    <w:lvl w:ilvl="4" w:tplc="9F0E618C">
      <w:start w:val="1"/>
      <w:numFmt w:val="lowerLetter"/>
      <w:lvlText w:val="%5."/>
      <w:lvlJc w:val="left"/>
      <w:pPr>
        <w:ind w:left="3600" w:hanging="360"/>
      </w:pPr>
    </w:lvl>
    <w:lvl w:ilvl="5" w:tplc="B45CD61C">
      <w:start w:val="1"/>
      <w:numFmt w:val="lowerRoman"/>
      <w:lvlText w:val="%6."/>
      <w:lvlJc w:val="right"/>
      <w:pPr>
        <w:ind w:left="4320" w:hanging="180"/>
      </w:pPr>
    </w:lvl>
    <w:lvl w:ilvl="6" w:tplc="8D2C53C8">
      <w:start w:val="1"/>
      <w:numFmt w:val="decimal"/>
      <w:lvlText w:val="%7."/>
      <w:lvlJc w:val="left"/>
      <w:pPr>
        <w:ind w:left="5040" w:hanging="360"/>
      </w:pPr>
    </w:lvl>
    <w:lvl w:ilvl="7" w:tplc="93661680">
      <w:start w:val="1"/>
      <w:numFmt w:val="lowerLetter"/>
      <w:lvlText w:val="%8."/>
      <w:lvlJc w:val="left"/>
      <w:pPr>
        <w:ind w:left="5760" w:hanging="360"/>
      </w:pPr>
    </w:lvl>
    <w:lvl w:ilvl="8" w:tplc="8C94AFD4">
      <w:start w:val="1"/>
      <w:numFmt w:val="lowerRoman"/>
      <w:lvlText w:val="%9."/>
      <w:lvlJc w:val="right"/>
      <w:pPr>
        <w:ind w:left="6480" w:hanging="180"/>
      </w:pPr>
    </w:lvl>
  </w:abstractNum>
  <w:abstractNum w:abstractNumId="54"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56" w15:restartNumberingAfterBreak="0">
    <w:nsid w:val="476E0E94"/>
    <w:multiLevelType w:val="multilevel"/>
    <w:tmpl w:val="9D4ACF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58"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59" w15:restartNumberingAfterBreak="0">
    <w:nsid w:val="4C592EC1"/>
    <w:multiLevelType w:val="hybridMultilevel"/>
    <w:tmpl w:val="FFFFFFFF"/>
    <w:lvl w:ilvl="0" w:tplc="E0E67754">
      <w:start w:val="1"/>
      <w:numFmt w:val="decimal"/>
      <w:lvlText w:val="%1."/>
      <w:lvlJc w:val="left"/>
      <w:pPr>
        <w:ind w:left="720" w:hanging="360"/>
      </w:pPr>
    </w:lvl>
    <w:lvl w:ilvl="1" w:tplc="2F5EA4C6">
      <w:start w:val="1"/>
      <w:numFmt w:val="lowerLetter"/>
      <w:lvlText w:val="%2."/>
      <w:lvlJc w:val="left"/>
      <w:pPr>
        <w:ind w:left="1440" w:hanging="360"/>
      </w:pPr>
    </w:lvl>
    <w:lvl w:ilvl="2" w:tplc="AA8E8690">
      <w:start w:val="1"/>
      <w:numFmt w:val="lowerRoman"/>
      <w:lvlText w:val="%3."/>
      <w:lvlJc w:val="right"/>
      <w:pPr>
        <w:ind w:left="2160" w:hanging="180"/>
      </w:pPr>
    </w:lvl>
    <w:lvl w:ilvl="3" w:tplc="E3F4CAD4">
      <w:start w:val="1"/>
      <w:numFmt w:val="decimal"/>
      <w:lvlText w:val="%4."/>
      <w:lvlJc w:val="left"/>
      <w:pPr>
        <w:ind w:left="2880" w:hanging="360"/>
      </w:pPr>
    </w:lvl>
    <w:lvl w:ilvl="4" w:tplc="B288B9C2">
      <w:start w:val="1"/>
      <w:numFmt w:val="lowerLetter"/>
      <w:lvlText w:val="%5."/>
      <w:lvlJc w:val="left"/>
      <w:pPr>
        <w:ind w:left="3600" w:hanging="360"/>
      </w:pPr>
    </w:lvl>
    <w:lvl w:ilvl="5" w:tplc="D2081820">
      <w:start w:val="1"/>
      <w:numFmt w:val="lowerRoman"/>
      <w:lvlText w:val="%6."/>
      <w:lvlJc w:val="right"/>
      <w:pPr>
        <w:ind w:left="4320" w:hanging="180"/>
      </w:pPr>
    </w:lvl>
    <w:lvl w:ilvl="6" w:tplc="E620D732">
      <w:start w:val="1"/>
      <w:numFmt w:val="decimal"/>
      <w:lvlText w:val="%7."/>
      <w:lvlJc w:val="left"/>
      <w:pPr>
        <w:ind w:left="5040" w:hanging="360"/>
      </w:pPr>
    </w:lvl>
    <w:lvl w:ilvl="7" w:tplc="294E0968">
      <w:start w:val="1"/>
      <w:numFmt w:val="lowerLetter"/>
      <w:lvlText w:val="%8."/>
      <w:lvlJc w:val="left"/>
      <w:pPr>
        <w:ind w:left="5760" w:hanging="360"/>
      </w:pPr>
    </w:lvl>
    <w:lvl w:ilvl="8" w:tplc="40AED1A2">
      <w:start w:val="1"/>
      <w:numFmt w:val="lowerRoman"/>
      <w:lvlText w:val="%9."/>
      <w:lvlJc w:val="right"/>
      <w:pPr>
        <w:ind w:left="6480" w:hanging="180"/>
      </w:pPr>
    </w:lvl>
  </w:abstractNum>
  <w:abstractNum w:abstractNumId="60" w15:restartNumberingAfterBreak="0">
    <w:nsid w:val="4D4C1298"/>
    <w:multiLevelType w:val="hybridMultilevel"/>
    <w:tmpl w:val="F752BB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9A5FB9"/>
    <w:multiLevelType w:val="hybridMultilevel"/>
    <w:tmpl w:val="EC0ABB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64"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65" w15:restartNumberingAfterBreak="0">
    <w:nsid w:val="53BC097F"/>
    <w:multiLevelType w:val="multilevel"/>
    <w:tmpl w:val="D9F2CFC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3EE070A"/>
    <w:multiLevelType w:val="hybridMultilevel"/>
    <w:tmpl w:val="FFFFFFFF"/>
    <w:lvl w:ilvl="0" w:tplc="764A8434">
      <w:start w:val="1"/>
      <w:numFmt w:val="decimal"/>
      <w:lvlText w:val="%1."/>
      <w:lvlJc w:val="left"/>
      <w:pPr>
        <w:ind w:left="720" w:hanging="360"/>
      </w:pPr>
    </w:lvl>
    <w:lvl w:ilvl="1" w:tplc="5D840BB8">
      <w:start w:val="1"/>
      <w:numFmt w:val="lowerLetter"/>
      <w:lvlText w:val="%2."/>
      <w:lvlJc w:val="left"/>
      <w:pPr>
        <w:ind w:left="1440" w:hanging="360"/>
      </w:pPr>
    </w:lvl>
    <w:lvl w:ilvl="2" w:tplc="CFC2C1B6">
      <w:start w:val="1"/>
      <w:numFmt w:val="lowerRoman"/>
      <w:lvlText w:val="%3."/>
      <w:lvlJc w:val="right"/>
      <w:pPr>
        <w:ind w:left="2160" w:hanging="180"/>
      </w:pPr>
    </w:lvl>
    <w:lvl w:ilvl="3" w:tplc="DF64BD8A">
      <w:start w:val="1"/>
      <w:numFmt w:val="decimal"/>
      <w:lvlText w:val="%4."/>
      <w:lvlJc w:val="left"/>
      <w:pPr>
        <w:ind w:left="2880" w:hanging="360"/>
      </w:pPr>
    </w:lvl>
    <w:lvl w:ilvl="4" w:tplc="EFE27566">
      <w:start w:val="1"/>
      <w:numFmt w:val="lowerLetter"/>
      <w:lvlText w:val="%5."/>
      <w:lvlJc w:val="left"/>
      <w:pPr>
        <w:ind w:left="3600" w:hanging="360"/>
      </w:pPr>
    </w:lvl>
    <w:lvl w:ilvl="5" w:tplc="28245C88">
      <w:start w:val="1"/>
      <w:numFmt w:val="lowerRoman"/>
      <w:lvlText w:val="%6."/>
      <w:lvlJc w:val="right"/>
      <w:pPr>
        <w:ind w:left="4320" w:hanging="180"/>
      </w:pPr>
    </w:lvl>
    <w:lvl w:ilvl="6" w:tplc="37923B30">
      <w:start w:val="1"/>
      <w:numFmt w:val="decimal"/>
      <w:lvlText w:val="%7."/>
      <w:lvlJc w:val="left"/>
      <w:pPr>
        <w:ind w:left="5040" w:hanging="360"/>
      </w:pPr>
    </w:lvl>
    <w:lvl w:ilvl="7" w:tplc="F5BAA8F2">
      <w:start w:val="1"/>
      <w:numFmt w:val="lowerLetter"/>
      <w:lvlText w:val="%8."/>
      <w:lvlJc w:val="left"/>
      <w:pPr>
        <w:ind w:left="5760" w:hanging="360"/>
      </w:pPr>
    </w:lvl>
    <w:lvl w:ilvl="8" w:tplc="00865118">
      <w:start w:val="1"/>
      <w:numFmt w:val="lowerRoman"/>
      <w:lvlText w:val="%9."/>
      <w:lvlJc w:val="right"/>
      <w:pPr>
        <w:ind w:left="6480" w:hanging="180"/>
      </w:pPr>
    </w:lvl>
  </w:abstractNum>
  <w:abstractNum w:abstractNumId="67"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68"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69" w15:restartNumberingAfterBreak="0">
    <w:nsid w:val="596C5ACA"/>
    <w:multiLevelType w:val="multilevel"/>
    <w:tmpl w:val="7DEAFE9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A27574C"/>
    <w:multiLevelType w:val="hybridMultilevel"/>
    <w:tmpl w:val="FFFFFFFF"/>
    <w:lvl w:ilvl="0" w:tplc="99F25F20">
      <w:start w:val="1"/>
      <w:numFmt w:val="decimal"/>
      <w:lvlText w:val="%1."/>
      <w:lvlJc w:val="left"/>
      <w:pPr>
        <w:ind w:left="720" w:hanging="360"/>
      </w:pPr>
    </w:lvl>
    <w:lvl w:ilvl="1" w:tplc="BF1E99E6">
      <w:start w:val="1"/>
      <w:numFmt w:val="lowerLetter"/>
      <w:lvlText w:val="%2."/>
      <w:lvlJc w:val="left"/>
      <w:pPr>
        <w:ind w:left="1440" w:hanging="360"/>
      </w:pPr>
    </w:lvl>
    <w:lvl w:ilvl="2" w:tplc="8D9400DA">
      <w:start w:val="1"/>
      <w:numFmt w:val="lowerRoman"/>
      <w:lvlText w:val="%3."/>
      <w:lvlJc w:val="right"/>
      <w:pPr>
        <w:ind w:left="2160" w:hanging="180"/>
      </w:pPr>
    </w:lvl>
    <w:lvl w:ilvl="3" w:tplc="F0242A5E">
      <w:start w:val="1"/>
      <w:numFmt w:val="decimal"/>
      <w:lvlText w:val="%4."/>
      <w:lvlJc w:val="left"/>
      <w:pPr>
        <w:ind w:left="2880" w:hanging="360"/>
      </w:pPr>
    </w:lvl>
    <w:lvl w:ilvl="4" w:tplc="D78A70F8">
      <w:start w:val="1"/>
      <w:numFmt w:val="lowerLetter"/>
      <w:lvlText w:val="%5."/>
      <w:lvlJc w:val="left"/>
      <w:pPr>
        <w:ind w:left="3600" w:hanging="360"/>
      </w:pPr>
    </w:lvl>
    <w:lvl w:ilvl="5" w:tplc="49222CFE">
      <w:start w:val="1"/>
      <w:numFmt w:val="lowerRoman"/>
      <w:lvlText w:val="%6."/>
      <w:lvlJc w:val="right"/>
      <w:pPr>
        <w:ind w:left="4320" w:hanging="180"/>
      </w:pPr>
    </w:lvl>
    <w:lvl w:ilvl="6" w:tplc="6C2AF066">
      <w:start w:val="1"/>
      <w:numFmt w:val="decimal"/>
      <w:lvlText w:val="%7."/>
      <w:lvlJc w:val="left"/>
      <w:pPr>
        <w:ind w:left="5040" w:hanging="360"/>
      </w:pPr>
    </w:lvl>
    <w:lvl w:ilvl="7" w:tplc="3E48C6C0">
      <w:start w:val="1"/>
      <w:numFmt w:val="lowerLetter"/>
      <w:lvlText w:val="%8."/>
      <w:lvlJc w:val="left"/>
      <w:pPr>
        <w:ind w:left="5760" w:hanging="360"/>
      </w:pPr>
    </w:lvl>
    <w:lvl w:ilvl="8" w:tplc="5768B7F8">
      <w:start w:val="1"/>
      <w:numFmt w:val="lowerRoman"/>
      <w:lvlText w:val="%9."/>
      <w:lvlJc w:val="right"/>
      <w:pPr>
        <w:ind w:left="6480" w:hanging="180"/>
      </w:pPr>
    </w:lvl>
  </w:abstractNum>
  <w:abstractNum w:abstractNumId="71" w15:restartNumberingAfterBreak="0">
    <w:nsid w:val="5A3E4397"/>
    <w:multiLevelType w:val="hybridMultilevel"/>
    <w:tmpl w:val="FFFFFFFF"/>
    <w:lvl w:ilvl="0" w:tplc="7376ED3C">
      <w:start w:val="1"/>
      <w:numFmt w:val="decimal"/>
      <w:lvlText w:val="%1."/>
      <w:lvlJc w:val="left"/>
      <w:pPr>
        <w:ind w:left="720" w:hanging="360"/>
      </w:pPr>
    </w:lvl>
    <w:lvl w:ilvl="1" w:tplc="C7CEB6DC">
      <w:start w:val="1"/>
      <w:numFmt w:val="lowerLetter"/>
      <w:lvlText w:val="%2."/>
      <w:lvlJc w:val="left"/>
      <w:pPr>
        <w:ind w:left="1440" w:hanging="360"/>
      </w:pPr>
    </w:lvl>
    <w:lvl w:ilvl="2" w:tplc="A6187604">
      <w:start w:val="1"/>
      <w:numFmt w:val="lowerRoman"/>
      <w:lvlText w:val="%3."/>
      <w:lvlJc w:val="right"/>
      <w:pPr>
        <w:ind w:left="2160" w:hanging="180"/>
      </w:pPr>
    </w:lvl>
    <w:lvl w:ilvl="3" w:tplc="0C0455B2">
      <w:start w:val="1"/>
      <w:numFmt w:val="decimal"/>
      <w:lvlText w:val="%4."/>
      <w:lvlJc w:val="left"/>
      <w:pPr>
        <w:ind w:left="2880" w:hanging="360"/>
      </w:pPr>
    </w:lvl>
    <w:lvl w:ilvl="4" w:tplc="12D2509C">
      <w:start w:val="1"/>
      <w:numFmt w:val="lowerLetter"/>
      <w:lvlText w:val="%5."/>
      <w:lvlJc w:val="left"/>
      <w:pPr>
        <w:ind w:left="3600" w:hanging="360"/>
      </w:pPr>
    </w:lvl>
    <w:lvl w:ilvl="5" w:tplc="E7B25924">
      <w:start w:val="1"/>
      <w:numFmt w:val="lowerRoman"/>
      <w:lvlText w:val="%6."/>
      <w:lvlJc w:val="right"/>
      <w:pPr>
        <w:ind w:left="4320" w:hanging="180"/>
      </w:pPr>
    </w:lvl>
    <w:lvl w:ilvl="6" w:tplc="5652E8C4">
      <w:start w:val="1"/>
      <w:numFmt w:val="decimal"/>
      <w:lvlText w:val="%7."/>
      <w:lvlJc w:val="left"/>
      <w:pPr>
        <w:ind w:left="5040" w:hanging="360"/>
      </w:pPr>
    </w:lvl>
    <w:lvl w:ilvl="7" w:tplc="4F445FC2">
      <w:start w:val="1"/>
      <w:numFmt w:val="lowerLetter"/>
      <w:lvlText w:val="%8."/>
      <w:lvlJc w:val="left"/>
      <w:pPr>
        <w:ind w:left="5760" w:hanging="360"/>
      </w:pPr>
    </w:lvl>
    <w:lvl w:ilvl="8" w:tplc="275096B6">
      <w:start w:val="1"/>
      <w:numFmt w:val="lowerRoman"/>
      <w:lvlText w:val="%9."/>
      <w:lvlJc w:val="right"/>
      <w:pPr>
        <w:ind w:left="6480" w:hanging="180"/>
      </w:pPr>
    </w:lvl>
  </w:abstractNum>
  <w:abstractNum w:abstractNumId="72" w15:restartNumberingAfterBreak="0">
    <w:nsid w:val="5DE611C3"/>
    <w:multiLevelType w:val="hybridMultilevel"/>
    <w:tmpl w:val="FFFFFFFF"/>
    <w:lvl w:ilvl="0" w:tplc="12E669CE">
      <w:start w:val="1"/>
      <w:numFmt w:val="decimal"/>
      <w:lvlText w:val="%1."/>
      <w:lvlJc w:val="left"/>
      <w:pPr>
        <w:ind w:left="720" w:hanging="360"/>
      </w:pPr>
    </w:lvl>
    <w:lvl w:ilvl="1" w:tplc="665A0012">
      <w:start w:val="1"/>
      <w:numFmt w:val="lowerLetter"/>
      <w:lvlText w:val="%2."/>
      <w:lvlJc w:val="left"/>
      <w:pPr>
        <w:ind w:left="1440" w:hanging="360"/>
      </w:pPr>
    </w:lvl>
    <w:lvl w:ilvl="2" w:tplc="07CC629E">
      <w:start w:val="1"/>
      <w:numFmt w:val="lowerRoman"/>
      <w:lvlText w:val="%3."/>
      <w:lvlJc w:val="right"/>
      <w:pPr>
        <w:ind w:left="2160" w:hanging="180"/>
      </w:pPr>
    </w:lvl>
    <w:lvl w:ilvl="3" w:tplc="DD26B55E">
      <w:start w:val="1"/>
      <w:numFmt w:val="decimal"/>
      <w:lvlText w:val="%4."/>
      <w:lvlJc w:val="left"/>
      <w:pPr>
        <w:ind w:left="2880" w:hanging="360"/>
      </w:pPr>
    </w:lvl>
    <w:lvl w:ilvl="4" w:tplc="6C7431E6">
      <w:start w:val="1"/>
      <w:numFmt w:val="lowerLetter"/>
      <w:lvlText w:val="%5."/>
      <w:lvlJc w:val="left"/>
      <w:pPr>
        <w:ind w:left="3600" w:hanging="360"/>
      </w:pPr>
    </w:lvl>
    <w:lvl w:ilvl="5" w:tplc="C97088CA">
      <w:start w:val="1"/>
      <w:numFmt w:val="lowerRoman"/>
      <w:lvlText w:val="%6."/>
      <w:lvlJc w:val="right"/>
      <w:pPr>
        <w:ind w:left="4320" w:hanging="180"/>
      </w:pPr>
    </w:lvl>
    <w:lvl w:ilvl="6" w:tplc="2B26AFAC">
      <w:start w:val="1"/>
      <w:numFmt w:val="decimal"/>
      <w:lvlText w:val="%7."/>
      <w:lvlJc w:val="left"/>
      <w:pPr>
        <w:ind w:left="5040" w:hanging="360"/>
      </w:pPr>
    </w:lvl>
    <w:lvl w:ilvl="7" w:tplc="E7180882">
      <w:start w:val="1"/>
      <w:numFmt w:val="lowerLetter"/>
      <w:lvlText w:val="%8."/>
      <w:lvlJc w:val="left"/>
      <w:pPr>
        <w:ind w:left="5760" w:hanging="360"/>
      </w:pPr>
    </w:lvl>
    <w:lvl w:ilvl="8" w:tplc="D07E1CA4">
      <w:start w:val="1"/>
      <w:numFmt w:val="lowerRoman"/>
      <w:lvlText w:val="%9."/>
      <w:lvlJc w:val="right"/>
      <w:pPr>
        <w:ind w:left="6480" w:hanging="180"/>
      </w:pPr>
    </w:lvl>
  </w:abstractNum>
  <w:abstractNum w:abstractNumId="73" w15:restartNumberingAfterBreak="0">
    <w:nsid w:val="5EB21969"/>
    <w:multiLevelType w:val="hybridMultilevel"/>
    <w:tmpl w:val="FFFFFFFF"/>
    <w:lvl w:ilvl="0" w:tplc="203AD4E6">
      <w:start w:val="1"/>
      <w:numFmt w:val="decimal"/>
      <w:lvlText w:val="%1."/>
      <w:lvlJc w:val="left"/>
      <w:pPr>
        <w:ind w:left="720" w:hanging="360"/>
      </w:pPr>
    </w:lvl>
    <w:lvl w:ilvl="1" w:tplc="FB7A3592">
      <w:start w:val="1"/>
      <w:numFmt w:val="lowerLetter"/>
      <w:lvlText w:val="%2."/>
      <w:lvlJc w:val="left"/>
      <w:pPr>
        <w:ind w:left="1440" w:hanging="360"/>
      </w:pPr>
    </w:lvl>
    <w:lvl w:ilvl="2" w:tplc="A47E1D0A">
      <w:start w:val="1"/>
      <w:numFmt w:val="lowerRoman"/>
      <w:lvlText w:val="%3."/>
      <w:lvlJc w:val="right"/>
      <w:pPr>
        <w:ind w:left="2160" w:hanging="180"/>
      </w:pPr>
    </w:lvl>
    <w:lvl w:ilvl="3" w:tplc="84ECB726">
      <w:start w:val="1"/>
      <w:numFmt w:val="decimal"/>
      <w:lvlText w:val="%4."/>
      <w:lvlJc w:val="left"/>
      <w:pPr>
        <w:ind w:left="2880" w:hanging="360"/>
      </w:pPr>
    </w:lvl>
    <w:lvl w:ilvl="4" w:tplc="AC4AFF66">
      <w:start w:val="1"/>
      <w:numFmt w:val="lowerLetter"/>
      <w:lvlText w:val="%5."/>
      <w:lvlJc w:val="left"/>
      <w:pPr>
        <w:ind w:left="3600" w:hanging="360"/>
      </w:pPr>
    </w:lvl>
    <w:lvl w:ilvl="5" w:tplc="9E06ED36">
      <w:start w:val="1"/>
      <w:numFmt w:val="lowerRoman"/>
      <w:lvlText w:val="%6."/>
      <w:lvlJc w:val="right"/>
      <w:pPr>
        <w:ind w:left="4320" w:hanging="180"/>
      </w:pPr>
    </w:lvl>
    <w:lvl w:ilvl="6" w:tplc="F0F22158">
      <w:start w:val="1"/>
      <w:numFmt w:val="decimal"/>
      <w:lvlText w:val="%7."/>
      <w:lvlJc w:val="left"/>
      <w:pPr>
        <w:ind w:left="5040" w:hanging="360"/>
      </w:pPr>
    </w:lvl>
    <w:lvl w:ilvl="7" w:tplc="77A8DB50">
      <w:start w:val="1"/>
      <w:numFmt w:val="lowerLetter"/>
      <w:lvlText w:val="%8."/>
      <w:lvlJc w:val="left"/>
      <w:pPr>
        <w:ind w:left="5760" w:hanging="360"/>
      </w:pPr>
    </w:lvl>
    <w:lvl w:ilvl="8" w:tplc="21343DB4">
      <w:start w:val="1"/>
      <w:numFmt w:val="lowerRoman"/>
      <w:lvlText w:val="%9."/>
      <w:lvlJc w:val="right"/>
      <w:pPr>
        <w:ind w:left="6480" w:hanging="180"/>
      </w:pPr>
    </w:lvl>
  </w:abstractNum>
  <w:abstractNum w:abstractNumId="74" w15:restartNumberingAfterBreak="0">
    <w:nsid w:val="5ED26EFC"/>
    <w:multiLevelType w:val="hybridMultilevel"/>
    <w:tmpl w:val="1D08FF2E"/>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1D457A4"/>
    <w:multiLevelType w:val="hybridMultilevel"/>
    <w:tmpl w:val="E55CA0FE"/>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77"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78" w15:restartNumberingAfterBreak="0">
    <w:nsid w:val="637F5074"/>
    <w:multiLevelType w:val="hybridMultilevel"/>
    <w:tmpl w:val="FFFFFFFF"/>
    <w:lvl w:ilvl="0" w:tplc="4D6469D4">
      <w:start w:val="1"/>
      <w:numFmt w:val="decimal"/>
      <w:lvlText w:val="%1."/>
      <w:lvlJc w:val="left"/>
      <w:pPr>
        <w:ind w:left="720" w:hanging="360"/>
      </w:pPr>
    </w:lvl>
    <w:lvl w:ilvl="1" w:tplc="7B14178A">
      <w:start w:val="1"/>
      <w:numFmt w:val="lowerLetter"/>
      <w:lvlText w:val="%2."/>
      <w:lvlJc w:val="left"/>
      <w:pPr>
        <w:ind w:left="1440" w:hanging="360"/>
      </w:pPr>
    </w:lvl>
    <w:lvl w:ilvl="2" w:tplc="619E68FE">
      <w:start w:val="1"/>
      <w:numFmt w:val="lowerRoman"/>
      <w:lvlText w:val="%3."/>
      <w:lvlJc w:val="right"/>
      <w:pPr>
        <w:ind w:left="2160" w:hanging="180"/>
      </w:pPr>
    </w:lvl>
    <w:lvl w:ilvl="3" w:tplc="77FC75F8">
      <w:start w:val="1"/>
      <w:numFmt w:val="decimal"/>
      <w:lvlText w:val="%4."/>
      <w:lvlJc w:val="left"/>
      <w:pPr>
        <w:ind w:left="2880" w:hanging="360"/>
      </w:pPr>
    </w:lvl>
    <w:lvl w:ilvl="4" w:tplc="4BBAA4CC">
      <w:start w:val="1"/>
      <w:numFmt w:val="lowerLetter"/>
      <w:lvlText w:val="%5."/>
      <w:lvlJc w:val="left"/>
      <w:pPr>
        <w:ind w:left="3600" w:hanging="360"/>
      </w:pPr>
    </w:lvl>
    <w:lvl w:ilvl="5" w:tplc="B386C238">
      <w:start w:val="1"/>
      <w:numFmt w:val="lowerRoman"/>
      <w:lvlText w:val="%6."/>
      <w:lvlJc w:val="right"/>
      <w:pPr>
        <w:ind w:left="4320" w:hanging="180"/>
      </w:pPr>
    </w:lvl>
    <w:lvl w:ilvl="6" w:tplc="6996FFA0">
      <w:start w:val="1"/>
      <w:numFmt w:val="decimal"/>
      <w:lvlText w:val="%7."/>
      <w:lvlJc w:val="left"/>
      <w:pPr>
        <w:ind w:left="5040" w:hanging="360"/>
      </w:pPr>
    </w:lvl>
    <w:lvl w:ilvl="7" w:tplc="34AE624E">
      <w:start w:val="1"/>
      <w:numFmt w:val="lowerLetter"/>
      <w:lvlText w:val="%8."/>
      <w:lvlJc w:val="left"/>
      <w:pPr>
        <w:ind w:left="5760" w:hanging="360"/>
      </w:pPr>
    </w:lvl>
    <w:lvl w:ilvl="8" w:tplc="AEE28E9C">
      <w:start w:val="1"/>
      <w:numFmt w:val="lowerRoman"/>
      <w:lvlText w:val="%9."/>
      <w:lvlJc w:val="right"/>
      <w:pPr>
        <w:ind w:left="6480" w:hanging="180"/>
      </w:pPr>
    </w:lvl>
  </w:abstractNum>
  <w:abstractNum w:abstractNumId="79" w15:restartNumberingAfterBreak="0">
    <w:nsid w:val="638C40E6"/>
    <w:multiLevelType w:val="multilevel"/>
    <w:tmpl w:val="146256FC"/>
    <w:lvl w:ilvl="0">
      <w:start w:val="11"/>
      <w:numFmt w:val="decimal"/>
      <w:lvlText w:val="%1"/>
      <w:lvlJc w:val="left"/>
      <w:pPr>
        <w:ind w:left="360" w:hanging="360"/>
      </w:pPr>
      <w:rPr>
        <w:rFonts w:hint="default"/>
        <w:b/>
        <w:color w:val="002060"/>
      </w:rPr>
    </w:lvl>
    <w:lvl w:ilvl="1">
      <w:start w:val="1"/>
      <w:numFmt w:val="decimal"/>
      <w:lvlText w:val="%1.%2"/>
      <w:lvlJc w:val="left"/>
      <w:pPr>
        <w:ind w:left="360" w:hanging="360"/>
      </w:pPr>
      <w:rPr>
        <w:rFonts w:hint="default"/>
        <w:b/>
        <w:color w:val="002060"/>
      </w:rPr>
    </w:lvl>
    <w:lvl w:ilvl="2">
      <w:start w:val="1"/>
      <w:numFmt w:val="decimal"/>
      <w:lvlText w:val="%1.%2.%3"/>
      <w:lvlJc w:val="left"/>
      <w:pPr>
        <w:ind w:left="360" w:hanging="360"/>
      </w:pPr>
      <w:rPr>
        <w:rFonts w:hint="default"/>
        <w:b/>
        <w:color w:val="002060"/>
      </w:rPr>
    </w:lvl>
    <w:lvl w:ilvl="3">
      <w:start w:val="1"/>
      <w:numFmt w:val="decimal"/>
      <w:lvlText w:val="%1.%2.%3.%4"/>
      <w:lvlJc w:val="left"/>
      <w:pPr>
        <w:ind w:left="720" w:hanging="720"/>
      </w:pPr>
      <w:rPr>
        <w:rFonts w:hint="default"/>
        <w:b/>
        <w:color w:val="002060"/>
      </w:rPr>
    </w:lvl>
    <w:lvl w:ilvl="4">
      <w:start w:val="1"/>
      <w:numFmt w:val="decimal"/>
      <w:lvlText w:val="%1.%2.%3.%4.%5"/>
      <w:lvlJc w:val="left"/>
      <w:pPr>
        <w:ind w:left="720" w:hanging="720"/>
      </w:pPr>
      <w:rPr>
        <w:rFonts w:hint="default"/>
        <w:b/>
        <w:color w:val="002060"/>
      </w:rPr>
    </w:lvl>
    <w:lvl w:ilvl="5">
      <w:start w:val="1"/>
      <w:numFmt w:val="decimal"/>
      <w:lvlText w:val="%1.%2.%3.%4.%5.%6"/>
      <w:lvlJc w:val="left"/>
      <w:pPr>
        <w:ind w:left="1080" w:hanging="108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440" w:hanging="1440"/>
      </w:pPr>
      <w:rPr>
        <w:rFonts w:hint="default"/>
        <w:b/>
        <w:color w:val="002060"/>
      </w:rPr>
    </w:lvl>
  </w:abstractNum>
  <w:abstractNum w:abstractNumId="80" w15:restartNumberingAfterBreak="0">
    <w:nsid w:val="650B1A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82" w15:restartNumberingAfterBreak="0">
    <w:nsid w:val="692321E0"/>
    <w:multiLevelType w:val="hybridMultilevel"/>
    <w:tmpl w:val="6418581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9F7011F"/>
    <w:multiLevelType w:val="hybridMultilevel"/>
    <w:tmpl w:val="50E2622A"/>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18237E"/>
    <w:multiLevelType w:val="hybridMultilevel"/>
    <w:tmpl w:val="FFFFFFFF"/>
    <w:lvl w:ilvl="0" w:tplc="A39AF264">
      <w:start w:val="1"/>
      <w:numFmt w:val="decimal"/>
      <w:lvlText w:val="%1."/>
      <w:lvlJc w:val="left"/>
      <w:pPr>
        <w:ind w:left="720" w:hanging="360"/>
      </w:pPr>
    </w:lvl>
    <w:lvl w:ilvl="1" w:tplc="7E3E83CC">
      <w:start w:val="1"/>
      <w:numFmt w:val="lowerLetter"/>
      <w:lvlText w:val="%2."/>
      <w:lvlJc w:val="left"/>
      <w:pPr>
        <w:ind w:left="1440" w:hanging="360"/>
      </w:pPr>
    </w:lvl>
    <w:lvl w:ilvl="2" w:tplc="ADE48A72">
      <w:start w:val="1"/>
      <w:numFmt w:val="lowerRoman"/>
      <w:lvlText w:val="%3."/>
      <w:lvlJc w:val="right"/>
      <w:pPr>
        <w:ind w:left="2160" w:hanging="180"/>
      </w:pPr>
    </w:lvl>
    <w:lvl w:ilvl="3" w:tplc="A1826E6C">
      <w:start w:val="1"/>
      <w:numFmt w:val="decimal"/>
      <w:lvlText w:val="%4."/>
      <w:lvlJc w:val="left"/>
      <w:pPr>
        <w:ind w:left="2880" w:hanging="360"/>
      </w:pPr>
    </w:lvl>
    <w:lvl w:ilvl="4" w:tplc="987C7036">
      <w:start w:val="1"/>
      <w:numFmt w:val="lowerLetter"/>
      <w:lvlText w:val="%5."/>
      <w:lvlJc w:val="left"/>
      <w:pPr>
        <w:ind w:left="3600" w:hanging="360"/>
      </w:pPr>
    </w:lvl>
    <w:lvl w:ilvl="5" w:tplc="310CFAB0">
      <w:start w:val="1"/>
      <w:numFmt w:val="lowerRoman"/>
      <w:lvlText w:val="%6."/>
      <w:lvlJc w:val="right"/>
      <w:pPr>
        <w:ind w:left="4320" w:hanging="180"/>
      </w:pPr>
    </w:lvl>
    <w:lvl w:ilvl="6" w:tplc="D9481906">
      <w:start w:val="1"/>
      <w:numFmt w:val="decimal"/>
      <w:lvlText w:val="%7."/>
      <w:lvlJc w:val="left"/>
      <w:pPr>
        <w:ind w:left="5040" w:hanging="360"/>
      </w:pPr>
    </w:lvl>
    <w:lvl w:ilvl="7" w:tplc="3DA8B66C">
      <w:start w:val="1"/>
      <w:numFmt w:val="lowerLetter"/>
      <w:lvlText w:val="%8."/>
      <w:lvlJc w:val="left"/>
      <w:pPr>
        <w:ind w:left="5760" w:hanging="360"/>
      </w:pPr>
    </w:lvl>
    <w:lvl w:ilvl="8" w:tplc="04989904">
      <w:start w:val="1"/>
      <w:numFmt w:val="lowerRoman"/>
      <w:lvlText w:val="%9."/>
      <w:lvlJc w:val="right"/>
      <w:pPr>
        <w:ind w:left="6480" w:hanging="180"/>
      </w:pPr>
    </w:lvl>
  </w:abstractNum>
  <w:abstractNum w:abstractNumId="85" w15:restartNumberingAfterBreak="0">
    <w:nsid w:val="70B63B03"/>
    <w:multiLevelType w:val="hybridMultilevel"/>
    <w:tmpl w:val="FFFFFFFF"/>
    <w:lvl w:ilvl="0" w:tplc="3A681BEE">
      <w:start w:val="1"/>
      <w:numFmt w:val="decimal"/>
      <w:lvlText w:val="%1."/>
      <w:lvlJc w:val="left"/>
      <w:pPr>
        <w:ind w:left="720" w:hanging="360"/>
      </w:pPr>
    </w:lvl>
    <w:lvl w:ilvl="1" w:tplc="C28CF44A">
      <w:start w:val="1"/>
      <w:numFmt w:val="lowerLetter"/>
      <w:lvlText w:val="%2."/>
      <w:lvlJc w:val="left"/>
      <w:pPr>
        <w:ind w:left="1440" w:hanging="360"/>
      </w:pPr>
    </w:lvl>
    <w:lvl w:ilvl="2" w:tplc="677A4020">
      <w:start w:val="1"/>
      <w:numFmt w:val="lowerRoman"/>
      <w:lvlText w:val="%3."/>
      <w:lvlJc w:val="right"/>
      <w:pPr>
        <w:ind w:left="2160" w:hanging="180"/>
      </w:pPr>
    </w:lvl>
    <w:lvl w:ilvl="3" w:tplc="8DCE8BB8">
      <w:start w:val="1"/>
      <w:numFmt w:val="decimal"/>
      <w:lvlText w:val="%4."/>
      <w:lvlJc w:val="left"/>
      <w:pPr>
        <w:ind w:left="2880" w:hanging="360"/>
      </w:pPr>
    </w:lvl>
    <w:lvl w:ilvl="4" w:tplc="9CC25714">
      <w:start w:val="1"/>
      <w:numFmt w:val="lowerLetter"/>
      <w:lvlText w:val="%5."/>
      <w:lvlJc w:val="left"/>
      <w:pPr>
        <w:ind w:left="3600" w:hanging="360"/>
      </w:pPr>
    </w:lvl>
    <w:lvl w:ilvl="5" w:tplc="EC82C412">
      <w:start w:val="1"/>
      <w:numFmt w:val="lowerRoman"/>
      <w:lvlText w:val="%6."/>
      <w:lvlJc w:val="right"/>
      <w:pPr>
        <w:ind w:left="4320" w:hanging="180"/>
      </w:pPr>
    </w:lvl>
    <w:lvl w:ilvl="6" w:tplc="A2FE75E6">
      <w:start w:val="1"/>
      <w:numFmt w:val="decimal"/>
      <w:lvlText w:val="%7."/>
      <w:lvlJc w:val="left"/>
      <w:pPr>
        <w:ind w:left="5040" w:hanging="360"/>
      </w:pPr>
    </w:lvl>
    <w:lvl w:ilvl="7" w:tplc="54D264EA">
      <w:start w:val="1"/>
      <w:numFmt w:val="lowerLetter"/>
      <w:lvlText w:val="%8."/>
      <w:lvlJc w:val="left"/>
      <w:pPr>
        <w:ind w:left="5760" w:hanging="360"/>
      </w:pPr>
    </w:lvl>
    <w:lvl w:ilvl="8" w:tplc="C0A2809C">
      <w:start w:val="1"/>
      <w:numFmt w:val="lowerRoman"/>
      <w:lvlText w:val="%9."/>
      <w:lvlJc w:val="right"/>
      <w:pPr>
        <w:ind w:left="6480" w:hanging="180"/>
      </w:pPr>
    </w:lvl>
  </w:abstractNum>
  <w:abstractNum w:abstractNumId="86" w15:restartNumberingAfterBreak="0">
    <w:nsid w:val="74F23531"/>
    <w:multiLevelType w:val="hybridMultilevel"/>
    <w:tmpl w:val="FFFFFFFF"/>
    <w:lvl w:ilvl="0" w:tplc="9E40962E">
      <w:start w:val="1"/>
      <w:numFmt w:val="decimal"/>
      <w:lvlText w:val="%1."/>
      <w:lvlJc w:val="left"/>
      <w:pPr>
        <w:ind w:left="720" w:hanging="360"/>
      </w:pPr>
    </w:lvl>
    <w:lvl w:ilvl="1" w:tplc="D19AA01C">
      <w:start w:val="1"/>
      <w:numFmt w:val="lowerLetter"/>
      <w:lvlText w:val="%2."/>
      <w:lvlJc w:val="left"/>
      <w:pPr>
        <w:ind w:left="1440" w:hanging="360"/>
      </w:pPr>
    </w:lvl>
    <w:lvl w:ilvl="2" w:tplc="D42C394C">
      <w:start w:val="1"/>
      <w:numFmt w:val="lowerRoman"/>
      <w:lvlText w:val="%3."/>
      <w:lvlJc w:val="right"/>
      <w:pPr>
        <w:ind w:left="2160" w:hanging="180"/>
      </w:pPr>
    </w:lvl>
    <w:lvl w:ilvl="3" w:tplc="9B28DB64">
      <w:start w:val="1"/>
      <w:numFmt w:val="decimal"/>
      <w:lvlText w:val="%4."/>
      <w:lvlJc w:val="left"/>
      <w:pPr>
        <w:ind w:left="2880" w:hanging="360"/>
      </w:pPr>
    </w:lvl>
    <w:lvl w:ilvl="4" w:tplc="2334D934">
      <w:start w:val="1"/>
      <w:numFmt w:val="lowerLetter"/>
      <w:lvlText w:val="%5."/>
      <w:lvlJc w:val="left"/>
      <w:pPr>
        <w:ind w:left="3600" w:hanging="360"/>
      </w:pPr>
    </w:lvl>
    <w:lvl w:ilvl="5" w:tplc="388A8456">
      <w:start w:val="1"/>
      <w:numFmt w:val="lowerRoman"/>
      <w:lvlText w:val="%6."/>
      <w:lvlJc w:val="right"/>
      <w:pPr>
        <w:ind w:left="4320" w:hanging="180"/>
      </w:pPr>
    </w:lvl>
    <w:lvl w:ilvl="6" w:tplc="400C7CE0">
      <w:start w:val="1"/>
      <w:numFmt w:val="decimal"/>
      <w:lvlText w:val="%7."/>
      <w:lvlJc w:val="left"/>
      <w:pPr>
        <w:ind w:left="5040" w:hanging="360"/>
      </w:pPr>
    </w:lvl>
    <w:lvl w:ilvl="7" w:tplc="0A4424AE">
      <w:start w:val="1"/>
      <w:numFmt w:val="lowerLetter"/>
      <w:lvlText w:val="%8."/>
      <w:lvlJc w:val="left"/>
      <w:pPr>
        <w:ind w:left="5760" w:hanging="360"/>
      </w:pPr>
    </w:lvl>
    <w:lvl w:ilvl="8" w:tplc="80420B44">
      <w:start w:val="1"/>
      <w:numFmt w:val="lowerRoman"/>
      <w:lvlText w:val="%9."/>
      <w:lvlJc w:val="right"/>
      <w:pPr>
        <w:ind w:left="6480" w:hanging="180"/>
      </w:pPr>
    </w:lvl>
  </w:abstractNum>
  <w:abstractNum w:abstractNumId="87" w15:restartNumberingAfterBreak="0">
    <w:nsid w:val="75D8377F"/>
    <w:multiLevelType w:val="hybridMultilevel"/>
    <w:tmpl w:val="A5402A6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6433D3E"/>
    <w:multiLevelType w:val="hybridMultilevel"/>
    <w:tmpl w:val="5D8AE0EE"/>
    <w:lvl w:ilvl="0" w:tplc="7FCC482A">
      <w:start w:val="1"/>
      <w:numFmt w:val="bullet"/>
      <w:lvlText w:val="‒"/>
      <w:lvlJc w:val="left"/>
      <w:pPr>
        <w:ind w:left="720" w:hanging="360"/>
      </w:pPr>
      <w:rPr>
        <w:rFonts w:ascii="Arial" w:hAnsi="Arial" w:hint="default"/>
        <w:b w:val="0"/>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90"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91" w15:restartNumberingAfterBreak="0">
    <w:nsid w:val="7B530017"/>
    <w:multiLevelType w:val="multilevel"/>
    <w:tmpl w:val="6464EA3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65"/>
  </w:num>
  <w:num w:numId="3">
    <w:abstractNumId w:val="52"/>
  </w:num>
  <w:num w:numId="4">
    <w:abstractNumId w:val="37"/>
  </w:num>
  <w:num w:numId="5">
    <w:abstractNumId w:val="61"/>
  </w:num>
  <w:num w:numId="6">
    <w:abstractNumId w:val="38"/>
  </w:num>
  <w:num w:numId="7">
    <w:abstractNumId w:val="22"/>
  </w:num>
  <w:num w:numId="8">
    <w:abstractNumId w:val="15"/>
  </w:num>
  <w:num w:numId="9">
    <w:abstractNumId w:val="41"/>
  </w:num>
  <w:num w:numId="10">
    <w:abstractNumId w:val="87"/>
  </w:num>
  <w:num w:numId="11">
    <w:abstractNumId w:val="91"/>
  </w:num>
  <w:num w:numId="12">
    <w:abstractNumId w:val="28"/>
  </w:num>
  <w:num w:numId="13">
    <w:abstractNumId w:val="32"/>
  </w:num>
  <w:num w:numId="14">
    <w:abstractNumId w:val="21"/>
  </w:num>
  <w:num w:numId="15">
    <w:abstractNumId w:val="79"/>
  </w:num>
  <w:num w:numId="16">
    <w:abstractNumId w:val="43"/>
  </w:num>
  <w:num w:numId="17">
    <w:abstractNumId w:val="51"/>
  </w:num>
  <w:num w:numId="18">
    <w:abstractNumId w:val="69"/>
  </w:num>
  <w:num w:numId="19">
    <w:abstractNumId w:val="56"/>
  </w:num>
  <w:num w:numId="20">
    <w:abstractNumId w:val="49"/>
  </w:num>
  <w:num w:numId="21">
    <w:abstractNumId w:val="16"/>
  </w:num>
  <w:num w:numId="22">
    <w:abstractNumId w:val="62"/>
  </w:num>
  <w:num w:numId="23">
    <w:abstractNumId w:val="20"/>
  </w:num>
  <w:num w:numId="24">
    <w:abstractNumId w:val="75"/>
  </w:num>
  <w:num w:numId="25">
    <w:abstractNumId w:val="60"/>
  </w:num>
  <w:num w:numId="26">
    <w:abstractNumId w:val="73"/>
  </w:num>
  <w:num w:numId="27">
    <w:abstractNumId w:val="70"/>
  </w:num>
  <w:num w:numId="28">
    <w:abstractNumId w:val="18"/>
  </w:num>
  <w:num w:numId="29">
    <w:abstractNumId w:val="25"/>
  </w:num>
  <w:num w:numId="30">
    <w:abstractNumId w:val="45"/>
  </w:num>
  <w:num w:numId="31">
    <w:abstractNumId w:val="78"/>
  </w:num>
  <w:num w:numId="32">
    <w:abstractNumId w:val="59"/>
  </w:num>
  <w:num w:numId="33">
    <w:abstractNumId w:val="71"/>
  </w:num>
  <w:num w:numId="34">
    <w:abstractNumId w:val="34"/>
  </w:num>
  <w:num w:numId="35">
    <w:abstractNumId w:val="39"/>
  </w:num>
  <w:num w:numId="36">
    <w:abstractNumId w:val="42"/>
  </w:num>
  <w:num w:numId="37">
    <w:abstractNumId w:val="84"/>
  </w:num>
  <w:num w:numId="38">
    <w:abstractNumId w:val="66"/>
  </w:num>
  <w:num w:numId="39">
    <w:abstractNumId w:val="40"/>
  </w:num>
  <w:num w:numId="40">
    <w:abstractNumId w:val="72"/>
  </w:num>
  <w:num w:numId="41">
    <w:abstractNumId w:val="13"/>
  </w:num>
  <w:num w:numId="42">
    <w:abstractNumId w:val="12"/>
  </w:num>
  <w:num w:numId="43">
    <w:abstractNumId w:val="14"/>
  </w:num>
  <w:num w:numId="44">
    <w:abstractNumId w:val="85"/>
  </w:num>
  <w:num w:numId="45">
    <w:abstractNumId w:val="53"/>
  </w:num>
  <w:num w:numId="46">
    <w:abstractNumId w:val="86"/>
  </w:num>
  <w:num w:numId="47">
    <w:abstractNumId w:val="48"/>
  </w:num>
  <w:num w:numId="48">
    <w:abstractNumId w:val="27"/>
  </w:num>
  <w:num w:numId="49">
    <w:abstractNumId w:val="55"/>
  </w:num>
  <w:num w:numId="50">
    <w:abstractNumId w:val="33"/>
  </w:num>
  <w:num w:numId="51">
    <w:abstractNumId w:val="46"/>
  </w:num>
  <w:num w:numId="52">
    <w:abstractNumId w:val="29"/>
  </w:num>
  <w:num w:numId="53">
    <w:abstractNumId w:val="67"/>
  </w:num>
  <w:num w:numId="54">
    <w:abstractNumId w:val="76"/>
  </w:num>
  <w:num w:numId="55">
    <w:abstractNumId w:val="90"/>
  </w:num>
  <w:num w:numId="56">
    <w:abstractNumId w:val="23"/>
  </w:num>
  <w:num w:numId="57">
    <w:abstractNumId w:val="81"/>
  </w:num>
  <w:num w:numId="58">
    <w:abstractNumId w:val="89"/>
  </w:num>
  <w:num w:numId="59">
    <w:abstractNumId w:val="68"/>
  </w:num>
  <w:num w:numId="60">
    <w:abstractNumId w:val="64"/>
  </w:num>
  <w:num w:numId="61">
    <w:abstractNumId w:val="50"/>
  </w:num>
  <w:num w:numId="62">
    <w:abstractNumId w:val="77"/>
  </w:num>
  <w:num w:numId="63">
    <w:abstractNumId w:val="17"/>
  </w:num>
  <w:num w:numId="64">
    <w:abstractNumId w:val="63"/>
  </w:num>
  <w:num w:numId="65">
    <w:abstractNumId w:val="31"/>
  </w:num>
  <w:num w:numId="66">
    <w:abstractNumId w:val="57"/>
  </w:num>
  <w:num w:numId="67">
    <w:abstractNumId w:val="26"/>
  </w:num>
  <w:num w:numId="68">
    <w:abstractNumId w:val="11"/>
  </w:num>
  <w:num w:numId="69">
    <w:abstractNumId w:val="58"/>
  </w:num>
  <w:num w:numId="70">
    <w:abstractNumId w:val="4"/>
  </w:num>
  <w:num w:numId="71">
    <w:abstractNumId w:val="3"/>
  </w:num>
  <w:num w:numId="72">
    <w:abstractNumId w:val="2"/>
  </w:num>
  <w:num w:numId="73">
    <w:abstractNumId w:val="1"/>
  </w:num>
  <w:num w:numId="74">
    <w:abstractNumId w:val="0"/>
  </w:num>
  <w:num w:numId="75">
    <w:abstractNumId w:val="9"/>
  </w:num>
  <w:num w:numId="76">
    <w:abstractNumId w:val="8"/>
  </w:num>
  <w:num w:numId="77">
    <w:abstractNumId w:val="7"/>
  </w:num>
  <w:num w:numId="78">
    <w:abstractNumId w:val="6"/>
  </w:num>
  <w:num w:numId="79">
    <w:abstractNumId w:val="5"/>
  </w:num>
  <w:num w:numId="80">
    <w:abstractNumId w:val="47"/>
  </w:num>
  <w:num w:numId="81">
    <w:abstractNumId w:val="35"/>
  </w:num>
  <w:num w:numId="82">
    <w:abstractNumId w:val="36"/>
  </w:num>
  <w:num w:numId="83">
    <w:abstractNumId w:val="30"/>
  </w:num>
  <w:num w:numId="84">
    <w:abstractNumId w:val="74"/>
  </w:num>
  <w:num w:numId="85">
    <w:abstractNumId w:val="83"/>
  </w:num>
  <w:num w:numId="86">
    <w:abstractNumId w:val="54"/>
  </w:num>
  <w:num w:numId="87">
    <w:abstractNumId w:val="80"/>
  </w:num>
  <w:num w:numId="88">
    <w:abstractNumId w:val="44"/>
  </w:num>
  <w:num w:numId="89">
    <w:abstractNumId w:val="92"/>
  </w:num>
  <w:num w:numId="90">
    <w:abstractNumId w:val="88"/>
  </w:num>
  <w:num w:numId="91">
    <w:abstractNumId w:val="10"/>
  </w:num>
  <w:num w:numId="92">
    <w:abstractNumId w:val="82"/>
  </w:num>
  <w:num w:numId="93">
    <w:abstractNumId w:val="1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42"/>
    <w:rsid w:val="00001D88"/>
    <w:rsid w:val="000036E2"/>
    <w:rsid w:val="0000461E"/>
    <w:rsid w:val="0000524A"/>
    <w:rsid w:val="00006D48"/>
    <w:rsid w:val="00007EE0"/>
    <w:rsid w:val="0001230F"/>
    <w:rsid w:val="00013886"/>
    <w:rsid w:val="0002083B"/>
    <w:rsid w:val="00020DB1"/>
    <w:rsid w:val="000222C3"/>
    <w:rsid w:val="0002250B"/>
    <w:rsid w:val="00023052"/>
    <w:rsid w:val="00023245"/>
    <w:rsid w:val="000235FE"/>
    <w:rsid w:val="00023F64"/>
    <w:rsid w:val="00025BA3"/>
    <w:rsid w:val="000273A9"/>
    <w:rsid w:val="000336F4"/>
    <w:rsid w:val="00035489"/>
    <w:rsid w:val="00036B41"/>
    <w:rsid w:val="0003763E"/>
    <w:rsid w:val="00042591"/>
    <w:rsid w:val="00044BB1"/>
    <w:rsid w:val="0004518F"/>
    <w:rsid w:val="00046BD3"/>
    <w:rsid w:val="00047055"/>
    <w:rsid w:val="00053163"/>
    <w:rsid w:val="000549AF"/>
    <w:rsid w:val="0005537B"/>
    <w:rsid w:val="00055CEC"/>
    <w:rsid w:val="00056D7B"/>
    <w:rsid w:val="000577E0"/>
    <w:rsid w:val="00057A68"/>
    <w:rsid w:val="00060FF9"/>
    <w:rsid w:val="000637E6"/>
    <w:rsid w:val="000648EC"/>
    <w:rsid w:val="00065553"/>
    <w:rsid w:val="00065557"/>
    <w:rsid w:val="00066831"/>
    <w:rsid w:val="000675D0"/>
    <w:rsid w:val="00070849"/>
    <w:rsid w:val="000708F0"/>
    <w:rsid w:val="0007215F"/>
    <w:rsid w:val="0007662D"/>
    <w:rsid w:val="00076AFA"/>
    <w:rsid w:val="0008088D"/>
    <w:rsid w:val="00082E8B"/>
    <w:rsid w:val="00083331"/>
    <w:rsid w:val="000834C8"/>
    <w:rsid w:val="00086B1B"/>
    <w:rsid w:val="00090366"/>
    <w:rsid w:val="000915E6"/>
    <w:rsid w:val="0009163A"/>
    <w:rsid w:val="00093B92"/>
    <w:rsid w:val="000960FF"/>
    <w:rsid w:val="00096F59"/>
    <w:rsid w:val="00096FB8"/>
    <w:rsid w:val="000A1061"/>
    <w:rsid w:val="000A1E2F"/>
    <w:rsid w:val="000A32FA"/>
    <w:rsid w:val="000A3B9F"/>
    <w:rsid w:val="000A4C09"/>
    <w:rsid w:val="000A53C2"/>
    <w:rsid w:val="000A7F07"/>
    <w:rsid w:val="000B043B"/>
    <w:rsid w:val="000B2238"/>
    <w:rsid w:val="000B480F"/>
    <w:rsid w:val="000B7C22"/>
    <w:rsid w:val="000B7F7F"/>
    <w:rsid w:val="000C0BBF"/>
    <w:rsid w:val="000C14C1"/>
    <w:rsid w:val="000C264A"/>
    <w:rsid w:val="000C73A6"/>
    <w:rsid w:val="000D0540"/>
    <w:rsid w:val="000D0F63"/>
    <w:rsid w:val="000D3192"/>
    <w:rsid w:val="000D5054"/>
    <w:rsid w:val="000D6FEB"/>
    <w:rsid w:val="000D7710"/>
    <w:rsid w:val="000D77C9"/>
    <w:rsid w:val="000E4225"/>
    <w:rsid w:val="000E4BA3"/>
    <w:rsid w:val="000E511E"/>
    <w:rsid w:val="000E5328"/>
    <w:rsid w:val="000E75AD"/>
    <w:rsid w:val="000F0D93"/>
    <w:rsid w:val="000F2014"/>
    <w:rsid w:val="000F48FE"/>
    <w:rsid w:val="000F4D9A"/>
    <w:rsid w:val="000F5104"/>
    <w:rsid w:val="000F6137"/>
    <w:rsid w:val="000F6FAD"/>
    <w:rsid w:val="000F7063"/>
    <w:rsid w:val="00100501"/>
    <w:rsid w:val="001025AE"/>
    <w:rsid w:val="00102848"/>
    <w:rsid w:val="00104A5E"/>
    <w:rsid w:val="00105D85"/>
    <w:rsid w:val="001101D0"/>
    <w:rsid w:val="0011052A"/>
    <w:rsid w:val="00110689"/>
    <w:rsid w:val="001119A7"/>
    <w:rsid w:val="00114ACE"/>
    <w:rsid w:val="001165A4"/>
    <w:rsid w:val="00120407"/>
    <w:rsid w:val="0012049E"/>
    <w:rsid w:val="00120669"/>
    <w:rsid w:val="00122433"/>
    <w:rsid w:val="00122B48"/>
    <w:rsid w:val="00124825"/>
    <w:rsid w:val="00126EFB"/>
    <w:rsid w:val="001278C7"/>
    <w:rsid w:val="00127A9B"/>
    <w:rsid w:val="00133743"/>
    <w:rsid w:val="00133D35"/>
    <w:rsid w:val="00133DC4"/>
    <w:rsid w:val="00134630"/>
    <w:rsid w:val="00134778"/>
    <w:rsid w:val="00134B0A"/>
    <w:rsid w:val="00136D48"/>
    <w:rsid w:val="00137E3E"/>
    <w:rsid w:val="001415DF"/>
    <w:rsid w:val="00145DFB"/>
    <w:rsid w:val="00147346"/>
    <w:rsid w:val="00151859"/>
    <w:rsid w:val="001520EA"/>
    <w:rsid w:val="00152F51"/>
    <w:rsid w:val="001533CD"/>
    <w:rsid w:val="00153958"/>
    <w:rsid w:val="00155099"/>
    <w:rsid w:val="00155D98"/>
    <w:rsid w:val="0015678F"/>
    <w:rsid w:val="0016060C"/>
    <w:rsid w:val="00160C61"/>
    <w:rsid w:val="001628BE"/>
    <w:rsid w:val="00162ECF"/>
    <w:rsid w:val="00163CDA"/>
    <w:rsid w:val="001647E1"/>
    <w:rsid w:val="00164E3A"/>
    <w:rsid w:val="001654D9"/>
    <w:rsid w:val="00167417"/>
    <w:rsid w:val="0017215B"/>
    <w:rsid w:val="00182A32"/>
    <w:rsid w:val="0018326B"/>
    <w:rsid w:val="00184503"/>
    <w:rsid w:val="0018579C"/>
    <w:rsid w:val="0019101B"/>
    <w:rsid w:val="001919A8"/>
    <w:rsid w:val="001954F0"/>
    <w:rsid w:val="001966F1"/>
    <w:rsid w:val="00196EA5"/>
    <w:rsid w:val="001A07D8"/>
    <w:rsid w:val="001A3EC8"/>
    <w:rsid w:val="001A4528"/>
    <w:rsid w:val="001A6AFC"/>
    <w:rsid w:val="001A7803"/>
    <w:rsid w:val="001A7CD0"/>
    <w:rsid w:val="001B1315"/>
    <w:rsid w:val="001B478F"/>
    <w:rsid w:val="001B4D52"/>
    <w:rsid w:val="001B57F8"/>
    <w:rsid w:val="001B6A59"/>
    <w:rsid w:val="001B6B1D"/>
    <w:rsid w:val="001C146A"/>
    <w:rsid w:val="001C231B"/>
    <w:rsid w:val="001C4541"/>
    <w:rsid w:val="001C4E2E"/>
    <w:rsid w:val="001C60B3"/>
    <w:rsid w:val="001C7480"/>
    <w:rsid w:val="001D0E91"/>
    <w:rsid w:val="001D148B"/>
    <w:rsid w:val="001D21CB"/>
    <w:rsid w:val="001E40EE"/>
    <w:rsid w:val="001E41BD"/>
    <w:rsid w:val="001E4D1B"/>
    <w:rsid w:val="001E5CF6"/>
    <w:rsid w:val="001F058E"/>
    <w:rsid w:val="001F23B7"/>
    <w:rsid w:val="001F2AAB"/>
    <w:rsid w:val="001F2E5A"/>
    <w:rsid w:val="002000E5"/>
    <w:rsid w:val="00200467"/>
    <w:rsid w:val="00200802"/>
    <w:rsid w:val="002021E9"/>
    <w:rsid w:val="00202346"/>
    <w:rsid w:val="002026AA"/>
    <w:rsid w:val="0020290E"/>
    <w:rsid w:val="00202914"/>
    <w:rsid w:val="00202D84"/>
    <w:rsid w:val="00204F3F"/>
    <w:rsid w:val="0021192E"/>
    <w:rsid w:val="0021269C"/>
    <w:rsid w:val="0021305D"/>
    <w:rsid w:val="00213D19"/>
    <w:rsid w:val="00215AF7"/>
    <w:rsid w:val="002172F7"/>
    <w:rsid w:val="0022012B"/>
    <w:rsid w:val="00221FFD"/>
    <w:rsid w:val="002230F8"/>
    <w:rsid w:val="00224103"/>
    <w:rsid w:val="00224674"/>
    <w:rsid w:val="00224CFB"/>
    <w:rsid w:val="00224DAB"/>
    <w:rsid w:val="002326BE"/>
    <w:rsid w:val="00235F60"/>
    <w:rsid w:val="00236EF8"/>
    <w:rsid w:val="00242A1C"/>
    <w:rsid w:val="00244C6E"/>
    <w:rsid w:val="0025105D"/>
    <w:rsid w:val="00252AEA"/>
    <w:rsid w:val="00252E9A"/>
    <w:rsid w:val="0025434A"/>
    <w:rsid w:val="00254908"/>
    <w:rsid w:val="002550E3"/>
    <w:rsid w:val="0026314E"/>
    <w:rsid w:val="00267AB7"/>
    <w:rsid w:val="0027140B"/>
    <w:rsid w:val="00271AD3"/>
    <w:rsid w:val="00272593"/>
    <w:rsid w:val="00273053"/>
    <w:rsid w:val="00274C39"/>
    <w:rsid w:val="00275010"/>
    <w:rsid w:val="0027533D"/>
    <w:rsid w:val="00275AA3"/>
    <w:rsid w:val="00276C42"/>
    <w:rsid w:val="0028296E"/>
    <w:rsid w:val="0028319E"/>
    <w:rsid w:val="00286EF7"/>
    <w:rsid w:val="00287842"/>
    <w:rsid w:val="002904D7"/>
    <w:rsid w:val="00291784"/>
    <w:rsid w:val="00291D3B"/>
    <w:rsid w:val="00292B5F"/>
    <w:rsid w:val="0029461A"/>
    <w:rsid w:val="0029495D"/>
    <w:rsid w:val="00295740"/>
    <w:rsid w:val="0029649C"/>
    <w:rsid w:val="00296DC5"/>
    <w:rsid w:val="0029744D"/>
    <w:rsid w:val="00297AB6"/>
    <w:rsid w:val="002A069E"/>
    <w:rsid w:val="002A0C17"/>
    <w:rsid w:val="002A114D"/>
    <w:rsid w:val="002A125C"/>
    <w:rsid w:val="002A13F7"/>
    <w:rsid w:val="002A1892"/>
    <w:rsid w:val="002A331A"/>
    <w:rsid w:val="002A4FFD"/>
    <w:rsid w:val="002A66D4"/>
    <w:rsid w:val="002B287D"/>
    <w:rsid w:val="002B4699"/>
    <w:rsid w:val="002B6172"/>
    <w:rsid w:val="002B6423"/>
    <w:rsid w:val="002C060C"/>
    <w:rsid w:val="002C1C67"/>
    <w:rsid w:val="002C3415"/>
    <w:rsid w:val="002C3F22"/>
    <w:rsid w:val="002C4C28"/>
    <w:rsid w:val="002C6220"/>
    <w:rsid w:val="002D15C2"/>
    <w:rsid w:val="002D495D"/>
    <w:rsid w:val="002D5DFC"/>
    <w:rsid w:val="002D73DD"/>
    <w:rsid w:val="002E07BA"/>
    <w:rsid w:val="002E0861"/>
    <w:rsid w:val="002E1613"/>
    <w:rsid w:val="002E23A7"/>
    <w:rsid w:val="002E2878"/>
    <w:rsid w:val="002E29FE"/>
    <w:rsid w:val="002E2B6A"/>
    <w:rsid w:val="002E4A71"/>
    <w:rsid w:val="002E6DCD"/>
    <w:rsid w:val="002E7946"/>
    <w:rsid w:val="002E7F00"/>
    <w:rsid w:val="002F1874"/>
    <w:rsid w:val="002F19D0"/>
    <w:rsid w:val="002F2222"/>
    <w:rsid w:val="002F48CB"/>
    <w:rsid w:val="002F525E"/>
    <w:rsid w:val="002F5723"/>
    <w:rsid w:val="002F640B"/>
    <w:rsid w:val="002F680F"/>
    <w:rsid w:val="002F714F"/>
    <w:rsid w:val="002F72CB"/>
    <w:rsid w:val="00300161"/>
    <w:rsid w:val="00302CDD"/>
    <w:rsid w:val="003033CE"/>
    <w:rsid w:val="00303C4E"/>
    <w:rsid w:val="00304723"/>
    <w:rsid w:val="0030478B"/>
    <w:rsid w:val="00304B41"/>
    <w:rsid w:val="003062BE"/>
    <w:rsid w:val="003065AD"/>
    <w:rsid w:val="003112CB"/>
    <w:rsid w:val="00312142"/>
    <w:rsid w:val="00312FC9"/>
    <w:rsid w:val="00317650"/>
    <w:rsid w:val="0032027E"/>
    <w:rsid w:val="003202B1"/>
    <w:rsid w:val="00320856"/>
    <w:rsid w:val="003213CF"/>
    <w:rsid w:val="00321464"/>
    <w:rsid w:val="00322B0C"/>
    <w:rsid w:val="00322D31"/>
    <w:rsid w:val="00324320"/>
    <w:rsid w:val="00327C36"/>
    <w:rsid w:val="00330940"/>
    <w:rsid w:val="00332971"/>
    <w:rsid w:val="00332ED7"/>
    <w:rsid w:val="003331CC"/>
    <w:rsid w:val="003335C7"/>
    <w:rsid w:val="00333661"/>
    <w:rsid w:val="00333CD2"/>
    <w:rsid w:val="00335C66"/>
    <w:rsid w:val="00337769"/>
    <w:rsid w:val="003402B5"/>
    <w:rsid w:val="00341C50"/>
    <w:rsid w:val="003459D4"/>
    <w:rsid w:val="00346DBC"/>
    <w:rsid w:val="003503BC"/>
    <w:rsid w:val="00351647"/>
    <w:rsid w:val="00354465"/>
    <w:rsid w:val="00354F75"/>
    <w:rsid w:val="003562CF"/>
    <w:rsid w:val="00357738"/>
    <w:rsid w:val="0036070E"/>
    <w:rsid w:val="003611CC"/>
    <w:rsid w:val="0036231F"/>
    <w:rsid w:val="00367AC1"/>
    <w:rsid w:val="0037052C"/>
    <w:rsid w:val="003727F2"/>
    <w:rsid w:val="003728F5"/>
    <w:rsid w:val="003738D6"/>
    <w:rsid w:val="003774E9"/>
    <w:rsid w:val="003777CE"/>
    <w:rsid w:val="00380696"/>
    <w:rsid w:val="00380CE0"/>
    <w:rsid w:val="00381743"/>
    <w:rsid w:val="00381C41"/>
    <w:rsid w:val="00383D2F"/>
    <w:rsid w:val="00384108"/>
    <w:rsid w:val="003848A6"/>
    <w:rsid w:val="00386D95"/>
    <w:rsid w:val="00387666"/>
    <w:rsid w:val="00387731"/>
    <w:rsid w:val="003900DB"/>
    <w:rsid w:val="003906C6"/>
    <w:rsid w:val="0039176D"/>
    <w:rsid w:val="003953DD"/>
    <w:rsid w:val="003A0386"/>
    <w:rsid w:val="003A17D5"/>
    <w:rsid w:val="003A1E7F"/>
    <w:rsid w:val="003A2163"/>
    <w:rsid w:val="003A55AC"/>
    <w:rsid w:val="003B0CA6"/>
    <w:rsid w:val="003B3C74"/>
    <w:rsid w:val="003B3CFE"/>
    <w:rsid w:val="003B58EF"/>
    <w:rsid w:val="003B654E"/>
    <w:rsid w:val="003B6CE5"/>
    <w:rsid w:val="003C09CA"/>
    <w:rsid w:val="003C1B01"/>
    <w:rsid w:val="003C1E1B"/>
    <w:rsid w:val="003C2BBB"/>
    <w:rsid w:val="003C3106"/>
    <w:rsid w:val="003C3605"/>
    <w:rsid w:val="003C48E3"/>
    <w:rsid w:val="003C5881"/>
    <w:rsid w:val="003C761D"/>
    <w:rsid w:val="003D145F"/>
    <w:rsid w:val="003D4AAD"/>
    <w:rsid w:val="003E1747"/>
    <w:rsid w:val="003E32D3"/>
    <w:rsid w:val="003E6080"/>
    <w:rsid w:val="003E7151"/>
    <w:rsid w:val="003F0315"/>
    <w:rsid w:val="003F168F"/>
    <w:rsid w:val="003F3F3D"/>
    <w:rsid w:val="003F52B4"/>
    <w:rsid w:val="003F5410"/>
    <w:rsid w:val="003F5CC1"/>
    <w:rsid w:val="003F7D16"/>
    <w:rsid w:val="00400C07"/>
    <w:rsid w:val="0040197A"/>
    <w:rsid w:val="004021DE"/>
    <w:rsid w:val="004022CB"/>
    <w:rsid w:val="00402549"/>
    <w:rsid w:val="004039BC"/>
    <w:rsid w:val="00404AF6"/>
    <w:rsid w:val="00404E6B"/>
    <w:rsid w:val="004063B7"/>
    <w:rsid w:val="00406EDE"/>
    <w:rsid w:val="00407620"/>
    <w:rsid w:val="004118CD"/>
    <w:rsid w:val="00412B9E"/>
    <w:rsid w:val="004130B6"/>
    <w:rsid w:val="00413FA9"/>
    <w:rsid w:val="00414A08"/>
    <w:rsid w:val="00415A6F"/>
    <w:rsid w:val="00416907"/>
    <w:rsid w:val="00416C7A"/>
    <w:rsid w:val="00417EA6"/>
    <w:rsid w:val="00422139"/>
    <w:rsid w:val="00422938"/>
    <w:rsid w:val="00422C7E"/>
    <w:rsid w:val="00424679"/>
    <w:rsid w:val="0042520D"/>
    <w:rsid w:val="00432468"/>
    <w:rsid w:val="004326B2"/>
    <w:rsid w:val="00433386"/>
    <w:rsid w:val="0043580E"/>
    <w:rsid w:val="00436FEC"/>
    <w:rsid w:val="00440BE6"/>
    <w:rsid w:val="00440F01"/>
    <w:rsid w:val="00442A98"/>
    <w:rsid w:val="00443441"/>
    <w:rsid w:val="00444276"/>
    <w:rsid w:val="00444945"/>
    <w:rsid w:val="00444DDD"/>
    <w:rsid w:val="00445D18"/>
    <w:rsid w:val="00445DDD"/>
    <w:rsid w:val="0044665C"/>
    <w:rsid w:val="00446D14"/>
    <w:rsid w:val="00450862"/>
    <w:rsid w:val="004513DB"/>
    <w:rsid w:val="00454F4C"/>
    <w:rsid w:val="00455541"/>
    <w:rsid w:val="0045620A"/>
    <w:rsid w:val="00456BDD"/>
    <w:rsid w:val="004572C7"/>
    <w:rsid w:val="004579C6"/>
    <w:rsid w:val="004603C9"/>
    <w:rsid w:val="00462AF8"/>
    <w:rsid w:val="00462FFC"/>
    <w:rsid w:val="00463D70"/>
    <w:rsid w:val="00464559"/>
    <w:rsid w:val="00466215"/>
    <w:rsid w:val="0047661F"/>
    <w:rsid w:val="0048071A"/>
    <w:rsid w:val="00481FFB"/>
    <w:rsid w:val="00483736"/>
    <w:rsid w:val="00484CB4"/>
    <w:rsid w:val="004851E8"/>
    <w:rsid w:val="004878E1"/>
    <w:rsid w:val="00487A03"/>
    <w:rsid w:val="00487A77"/>
    <w:rsid w:val="00487ABC"/>
    <w:rsid w:val="00487C4B"/>
    <w:rsid w:val="004915FD"/>
    <w:rsid w:val="00491CCB"/>
    <w:rsid w:val="0049382D"/>
    <w:rsid w:val="00494596"/>
    <w:rsid w:val="0049707C"/>
    <w:rsid w:val="00497253"/>
    <w:rsid w:val="004A0695"/>
    <w:rsid w:val="004A3EC3"/>
    <w:rsid w:val="004A45B8"/>
    <w:rsid w:val="004A4B75"/>
    <w:rsid w:val="004A4B8E"/>
    <w:rsid w:val="004A4EF5"/>
    <w:rsid w:val="004A52AD"/>
    <w:rsid w:val="004A538B"/>
    <w:rsid w:val="004A5FF6"/>
    <w:rsid w:val="004B1377"/>
    <w:rsid w:val="004B411B"/>
    <w:rsid w:val="004B4313"/>
    <w:rsid w:val="004B4899"/>
    <w:rsid w:val="004B514A"/>
    <w:rsid w:val="004B5DD9"/>
    <w:rsid w:val="004B78DF"/>
    <w:rsid w:val="004B7B4A"/>
    <w:rsid w:val="004C05FA"/>
    <w:rsid w:val="004C0E05"/>
    <w:rsid w:val="004C2138"/>
    <w:rsid w:val="004C4B41"/>
    <w:rsid w:val="004D014D"/>
    <w:rsid w:val="004D0A5E"/>
    <w:rsid w:val="004D0E69"/>
    <w:rsid w:val="004D0FFC"/>
    <w:rsid w:val="004D1DA3"/>
    <w:rsid w:val="004D4EDE"/>
    <w:rsid w:val="004E0048"/>
    <w:rsid w:val="004E1211"/>
    <w:rsid w:val="004E14C0"/>
    <w:rsid w:val="004E30CF"/>
    <w:rsid w:val="004E3750"/>
    <w:rsid w:val="004E4911"/>
    <w:rsid w:val="004E525B"/>
    <w:rsid w:val="004E53A4"/>
    <w:rsid w:val="004E59E2"/>
    <w:rsid w:val="004E6835"/>
    <w:rsid w:val="004F27ED"/>
    <w:rsid w:val="004F29A6"/>
    <w:rsid w:val="004F3AE7"/>
    <w:rsid w:val="004F4F47"/>
    <w:rsid w:val="004F5B2C"/>
    <w:rsid w:val="004F69CC"/>
    <w:rsid w:val="004F7EAD"/>
    <w:rsid w:val="00502120"/>
    <w:rsid w:val="0050341C"/>
    <w:rsid w:val="00503789"/>
    <w:rsid w:val="00504F85"/>
    <w:rsid w:val="00505DCF"/>
    <w:rsid w:val="00506514"/>
    <w:rsid w:val="00506578"/>
    <w:rsid w:val="00507180"/>
    <w:rsid w:val="005073E4"/>
    <w:rsid w:val="00507B9E"/>
    <w:rsid w:val="00507FFD"/>
    <w:rsid w:val="005101A9"/>
    <w:rsid w:val="00511FCE"/>
    <w:rsid w:val="005127F5"/>
    <w:rsid w:val="005155B4"/>
    <w:rsid w:val="00516960"/>
    <w:rsid w:val="00523179"/>
    <w:rsid w:val="00523E1A"/>
    <w:rsid w:val="0052541A"/>
    <w:rsid w:val="00525DC8"/>
    <w:rsid w:val="005261A2"/>
    <w:rsid w:val="005265F8"/>
    <w:rsid w:val="005279B5"/>
    <w:rsid w:val="00531EFE"/>
    <w:rsid w:val="005327B8"/>
    <w:rsid w:val="00535939"/>
    <w:rsid w:val="0053708A"/>
    <w:rsid w:val="005372FD"/>
    <w:rsid w:val="00537456"/>
    <w:rsid w:val="005417AA"/>
    <w:rsid w:val="00541C3C"/>
    <w:rsid w:val="0054213D"/>
    <w:rsid w:val="0054236D"/>
    <w:rsid w:val="005445F7"/>
    <w:rsid w:val="005450B2"/>
    <w:rsid w:val="005450F1"/>
    <w:rsid w:val="00547B58"/>
    <w:rsid w:val="00550D12"/>
    <w:rsid w:val="00550D57"/>
    <w:rsid w:val="00551B1C"/>
    <w:rsid w:val="00553876"/>
    <w:rsid w:val="00554D12"/>
    <w:rsid w:val="00556A61"/>
    <w:rsid w:val="00560080"/>
    <w:rsid w:val="00560AE8"/>
    <w:rsid w:val="00560BE9"/>
    <w:rsid w:val="00560EC1"/>
    <w:rsid w:val="00564206"/>
    <w:rsid w:val="00565C18"/>
    <w:rsid w:val="00567A8E"/>
    <w:rsid w:val="00567E95"/>
    <w:rsid w:val="0057024A"/>
    <w:rsid w:val="00571160"/>
    <w:rsid w:val="0057138A"/>
    <w:rsid w:val="00576D87"/>
    <w:rsid w:val="005806AA"/>
    <w:rsid w:val="0058124D"/>
    <w:rsid w:val="00581E20"/>
    <w:rsid w:val="00583259"/>
    <w:rsid w:val="00583366"/>
    <w:rsid w:val="005839E8"/>
    <w:rsid w:val="00584A79"/>
    <w:rsid w:val="00587EA0"/>
    <w:rsid w:val="005904C9"/>
    <w:rsid w:val="00590518"/>
    <w:rsid w:val="005917CE"/>
    <w:rsid w:val="00594E6A"/>
    <w:rsid w:val="0059678D"/>
    <w:rsid w:val="0059782A"/>
    <w:rsid w:val="005A046B"/>
    <w:rsid w:val="005A1C9E"/>
    <w:rsid w:val="005A2C33"/>
    <w:rsid w:val="005A32AC"/>
    <w:rsid w:val="005A4682"/>
    <w:rsid w:val="005A5F45"/>
    <w:rsid w:val="005A773E"/>
    <w:rsid w:val="005B0975"/>
    <w:rsid w:val="005B1298"/>
    <w:rsid w:val="005B248A"/>
    <w:rsid w:val="005B2904"/>
    <w:rsid w:val="005B443E"/>
    <w:rsid w:val="005B7928"/>
    <w:rsid w:val="005C06C7"/>
    <w:rsid w:val="005C0C96"/>
    <w:rsid w:val="005C2005"/>
    <w:rsid w:val="005C3537"/>
    <w:rsid w:val="005C3D3C"/>
    <w:rsid w:val="005C4811"/>
    <w:rsid w:val="005C4FCB"/>
    <w:rsid w:val="005D3CAC"/>
    <w:rsid w:val="005D5F30"/>
    <w:rsid w:val="005D6A57"/>
    <w:rsid w:val="005D6FF3"/>
    <w:rsid w:val="005E06B6"/>
    <w:rsid w:val="005E08F5"/>
    <w:rsid w:val="005E14B5"/>
    <w:rsid w:val="005E268A"/>
    <w:rsid w:val="005E3031"/>
    <w:rsid w:val="005E630B"/>
    <w:rsid w:val="005E7D54"/>
    <w:rsid w:val="005F1F29"/>
    <w:rsid w:val="005F3429"/>
    <w:rsid w:val="005F555F"/>
    <w:rsid w:val="005F5B14"/>
    <w:rsid w:val="005F6551"/>
    <w:rsid w:val="005F6560"/>
    <w:rsid w:val="005F6691"/>
    <w:rsid w:val="0060082D"/>
    <w:rsid w:val="00600B34"/>
    <w:rsid w:val="006031CF"/>
    <w:rsid w:val="006033DC"/>
    <w:rsid w:val="00603D22"/>
    <w:rsid w:val="0060566F"/>
    <w:rsid w:val="006060D5"/>
    <w:rsid w:val="0060648E"/>
    <w:rsid w:val="00611493"/>
    <w:rsid w:val="00612B68"/>
    <w:rsid w:val="006131E3"/>
    <w:rsid w:val="00613D3E"/>
    <w:rsid w:val="00615001"/>
    <w:rsid w:val="0061656E"/>
    <w:rsid w:val="0062064C"/>
    <w:rsid w:val="00621898"/>
    <w:rsid w:val="00621CB9"/>
    <w:rsid w:val="006227C8"/>
    <w:rsid w:val="00623D89"/>
    <w:rsid w:val="00624531"/>
    <w:rsid w:val="00625052"/>
    <w:rsid w:val="00632DBF"/>
    <w:rsid w:val="0063438C"/>
    <w:rsid w:val="00634AF8"/>
    <w:rsid w:val="0063535A"/>
    <w:rsid w:val="00640904"/>
    <w:rsid w:val="00644435"/>
    <w:rsid w:val="006444D5"/>
    <w:rsid w:val="00644832"/>
    <w:rsid w:val="00646633"/>
    <w:rsid w:val="006470FD"/>
    <w:rsid w:val="00647EAD"/>
    <w:rsid w:val="006502B6"/>
    <w:rsid w:val="00650C18"/>
    <w:rsid w:val="00650C4C"/>
    <w:rsid w:val="006513C9"/>
    <w:rsid w:val="0065291B"/>
    <w:rsid w:val="0065307F"/>
    <w:rsid w:val="006545A2"/>
    <w:rsid w:val="00656050"/>
    <w:rsid w:val="006575B3"/>
    <w:rsid w:val="0066299D"/>
    <w:rsid w:val="00663C22"/>
    <w:rsid w:val="00666C6D"/>
    <w:rsid w:val="00670F75"/>
    <w:rsid w:val="00671515"/>
    <w:rsid w:val="00672AB4"/>
    <w:rsid w:val="006737C7"/>
    <w:rsid w:val="00673930"/>
    <w:rsid w:val="00673F4B"/>
    <w:rsid w:val="00674044"/>
    <w:rsid w:val="006741B6"/>
    <w:rsid w:val="006764AF"/>
    <w:rsid w:val="006768EB"/>
    <w:rsid w:val="0067778E"/>
    <w:rsid w:val="00677D5C"/>
    <w:rsid w:val="00680337"/>
    <w:rsid w:val="006824E2"/>
    <w:rsid w:val="00682D37"/>
    <w:rsid w:val="006850FC"/>
    <w:rsid w:val="006862E7"/>
    <w:rsid w:val="0068734D"/>
    <w:rsid w:val="006879A1"/>
    <w:rsid w:val="00693CAA"/>
    <w:rsid w:val="00693D58"/>
    <w:rsid w:val="0069443B"/>
    <w:rsid w:val="006950EE"/>
    <w:rsid w:val="00695A36"/>
    <w:rsid w:val="00697E1E"/>
    <w:rsid w:val="006A05C3"/>
    <w:rsid w:val="006A08BD"/>
    <w:rsid w:val="006A3073"/>
    <w:rsid w:val="006A365C"/>
    <w:rsid w:val="006A3B10"/>
    <w:rsid w:val="006A4ECE"/>
    <w:rsid w:val="006A722F"/>
    <w:rsid w:val="006A763C"/>
    <w:rsid w:val="006A7BA8"/>
    <w:rsid w:val="006B2D17"/>
    <w:rsid w:val="006B4CCD"/>
    <w:rsid w:val="006B5549"/>
    <w:rsid w:val="006B7839"/>
    <w:rsid w:val="006C132A"/>
    <w:rsid w:val="006C19C1"/>
    <w:rsid w:val="006C4FD1"/>
    <w:rsid w:val="006C743D"/>
    <w:rsid w:val="006D0B37"/>
    <w:rsid w:val="006D0B60"/>
    <w:rsid w:val="006D50CA"/>
    <w:rsid w:val="006D5442"/>
    <w:rsid w:val="006D56DD"/>
    <w:rsid w:val="006D6C25"/>
    <w:rsid w:val="006D6F93"/>
    <w:rsid w:val="006E04E1"/>
    <w:rsid w:val="006E0590"/>
    <w:rsid w:val="006E1807"/>
    <w:rsid w:val="006E1B82"/>
    <w:rsid w:val="006E24D6"/>
    <w:rsid w:val="006E3854"/>
    <w:rsid w:val="006E429A"/>
    <w:rsid w:val="006E61CB"/>
    <w:rsid w:val="006E6C40"/>
    <w:rsid w:val="006F1458"/>
    <w:rsid w:val="006F20E3"/>
    <w:rsid w:val="00700157"/>
    <w:rsid w:val="00700AE7"/>
    <w:rsid w:val="0070221B"/>
    <w:rsid w:val="00702724"/>
    <w:rsid w:val="00703B27"/>
    <w:rsid w:val="007043D2"/>
    <w:rsid w:val="00704430"/>
    <w:rsid w:val="0070462F"/>
    <w:rsid w:val="007049E3"/>
    <w:rsid w:val="00704A04"/>
    <w:rsid w:val="00705903"/>
    <w:rsid w:val="0070661F"/>
    <w:rsid w:val="00706B78"/>
    <w:rsid w:val="007136FE"/>
    <w:rsid w:val="00714417"/>
    <w:rsid w:val="00715728"/>
    <w:rsid w:val="00716B74"/>
    <w:rsid w:val="00720889"/>
    <w:rsid w:val="007208F1"/>
    <w:rsid w:val="0072174A"/>
    <w:rsid w:val="00722DAE"/>
    <w:rsid w:val="00725FCB"/>
    <w:rsid w:val="00726F4E"/>
    <w:rsid w:val="00727504"/>
    <w:rsid w:val="00730356"/>
    <w:rsid w:val="00732EE0"/>
    <w:rsid w:val="00734D2B"/>
    <w:rsid w:val="007420E0"/>
    <w:rsid w:val="007422C9"/>
    <w:rsid w:val="007430CB"/>
    <w:rsid w:val="007437C8"/>
    <w:rsid w:val="0074455E"/>
    <w:rsid w:val="00747827"/>
    <w:rsid w:val="007509EA"/>
    <w:rsid w:val="00751081"/>
    <w:rsid w:val="0075150B"/>
    <w:rsid w:val="007534F7"/>
    <w:rsid w:val="00757740"/>
    <w:rsid w:val="00757ABA"/>
    <w:rsid w:val="00760429"/>
    <w:rsid w:val="00760493"/>
    <w:rsid w:val="007607D0"/>
    <w:rsid w:val="00760836"/>
    <w:rsid w:val="0076145B"/>
    <w:rsid w:val="00761672"/>
    <w:rsid w:val="00762460"/>
    <w:rsid w:val="00762E21"/>
    <w:rsid w:val="007641CE"/>
    <w:rsid w:val="00764BBE"/>
    <w:rsid w:val="007653A2"/>
    <w:rsid w:val="007663C3"/>
    <w:rsid w:val="00770DD3"/>
    <w:rsid w:val="0077201E"/>
    <w:rsid w:val="00772CAE"/>
    <w:rsid w:val="00773467"/>
    <w:rsid w:val="00776531"/>
    <w:rsid w:val="00776E1F"/>
    <w:rsid w:val="007779A1"/>
    <w:rsid w:val="00777B77"/>
    <w:rsid w:val="00777B94"/>
    <w:rsid w:val="007806D1"/>
    <w:rsid w:val="00780F58"/>
    <w:rsid w:val="007818FC"/>
    <w:rsid w:val="0078245A"/>
    <w:rsid w:val="007826D8"/>
    <w:rsid w:val="00785D3F"/>
    <w:rsid w:val="00785EE4"/>
    <w:rsid w:val="00786852"/>
    <w:rsid w:val="00787D15"/>
    <w:rsid w:val="007908DA"/>
    <w:rsid w:val="00790BFB"/>
    <w:rsid w:val="00792404"/>
    <w:rsid w:val="0079285E"/>
    <w:rsid w:val="00792B64"/>
    <w:rsid w:val="00795995"/>
    <w:rsid w:val="007970F4"/>
    <w:rsid w:val="007A25D4"/>
    <w:rsid w:val="007A52CB"/>
    <w:rsid w:val="007A6EFE"/>
    <w:rsid w:val="007A708A"/>
    <w:rsid w:val="007A7924"/>
    <w:rsid w:val="007A7B6B"/>
    <w:rsid w:val="007B04C0"/>
    <w:rsid w:val="007B1C19"/>
    <w:rsid w:val="007B2981"/>
    <w:rsid w:val="007B4263"/>
    <w:rsid w:val="007B4815"/>
    <w:rsid w:val="007B57DB"/>
    <w:rsid w:val="007B6F2F"/>
    <w:rsid w:val="007C0F52"/>
    <w:rsid w:val="007C1F55"/>
    <w:rsid w:val="007C2600"/>
    <w:rsid w:val="007C3F60"/>
    <w:rsid w:val="007C472C"/>
    <w:rsid w:val="007C7B0B"/>
    <w:rsid w:val="007C7D1E"/>
    <w:rsid w:val="007D039D"/>
    <w:rsid w:val="007D09EA"/>
    <w:rsid w:val="007D0B21"/>
    <w:rsid w:val="007D0BA5"/>
    <w:rsid w:val="007D189C"/>
    <w:rsid w:val="007D29AD"/>
    <w:rsid w:val="007D3C90"/>
    <w:rsid w:val="007D3F34"/>
    <w:rsid w:val="007D6168"/>
    <w:rsid w:val="007D7B14"/>
    <w:rsid w:val="007E0058"/>
    <w:rsid w:val="007E0526"/>
    <w:rsid w:val="007E2334"/>
    <w:rsid w:val="007E38A2"/>
    <w:rsid w:val="007E5B51"/>
    <w:rsid w:val="007E5B70"/>
    <w:rsid w:val="007E7B5E"/>
    <w:rsid w:val="007E7E98"/>
    <w:rsid w:val="007F09B5"/>
    <w:rsid w:val="007F09FE"/>
    <w:rsid w:val="007F23D6"/>
    <w:rsid w:val="007F336C"/>
    <w:rsid w:val="007F3CA4"/>
    <w:rsid w:val="007F5145"/>
    <w:rsid w:val="00800867"/>
    <w:rsid w:val="00800A48"/>
    <w:rsid w:val="00800EC4"/>
    <w:rsid w:val="0080199D"/>
    <w:rsid w:val="00803004"/>
    <w:rsid w:val="00806DAB"/>
    <w:rsid w:val="0080751F"/>
    <w:rsid w:val="0081064C"/>
    <w:rsid w:val="008106A0"/>
    <w:rsid w:val="00810865"/>
    <w:rsid w:val="00810D36"/>
    <w:rsid w:val="008120D0"/>
    <w:rsid w:val="0081255D"/>
    <w:rsid w:val="0081546C"/>
    <w:rsid w:val="00817C0B"/>
    <w:rsid w:val="00820D70"/>
    <w:rsid w:val="0082129F"/>
    <w:rsid w:val="00821781"/>
    <w:rsid w:val="00823F1E"/>
    <w:rsid w:val="008254FF"/>
    <w:rsid w:val="00825E51"/>
    <w:rsid w:val="0083160E"/>
    <w:rsid w:val="0083186A"/>
    <w:rsid w:val="008329BC"/>
    <w:rsid w:val="00833D88"/>
    <w:rsid w:val="008341BE"/>
    <w:rsid w:val="0083559B"/>
    <w:rsid w:val="008359BC"/>
    <w:rsid w:val="00837321"/>
    <w:rsid w:val="00840330"/>
    <w:rsid w:val="0084075D"/>
    <w:rsid w:val="00840FC3"/>
    <w:rsid w:val="008410F5"/>
    <w:rsid w:val="00844528"/>
    <w:rsid w:val="008446C8"/>
    <w:rsid w:val="00850400"/>
    <w:rsid w:val="008520A0"/>
    <w:rsid w:val="00862065"/>
    <w:rsid w:val="00864E92"/>
    <w:rsid w:val="00866AA5"/>
    <w:rsid w:val="00866AF2"/>
    <w:rsid w:val="008677BC"/>
    <w:rsid w:val="00867A41"/>
    <w:rsid w:val="00870806"/>
    <w:rsid w:val="00870A33"/>
    <w:rsid w:val="00872151"/>
    <w:rsid w:val="00872C6A"/>
    <w:rsid w:val="0087353A"/>
    <w:rsid w:val="008761E2"/>
    <w:rsid w:val="00880299"/>
    <w:rsid w:val="00881694"/>
    <w:rsid w:val="00883623"/>
    <w:rsid w:val="0088532D"/>
    <w:rsid w:val="008869C7"/>
    <w:rsid w:val="00891C8D"/>
    <w:rsid w:val="00892F76"/>
    <w:rsid w:val="0089410F"/>
    <w:rsid w:val="0089445B"/>
    <w:rsid w:val="008955C4"/>
    <w:rsid w:val="0089674B"/>
    <w:rsid w:val="00896D15"/>
    <w:rsid w:val="008A1F6A"/>
    <w:rsid w:val="008A3854"/>
    <w:rsid w:val="008B19A3"/>
    <w:rsid w:val="008B384D"/>
    <w:rsid w:val="008B4BFD"/>
    <w:rsid w:val="008C387A"/>
    <w:rsid w:val="008D119F"/>
    <w:rsid w:val="008D4D5C"/>
    <w:rsid w:val="008E196E"/>
    <w:rsid w:val="008E1A4B"/>
    <w:rsid w:val="008E2430"/>
    <w:rsid w:val="008E2FEA"/>
    <w:rsid w:val="008E3EEB"/>
    <w:rsid w:val="008E412E"/>
    <w:rsid w:val="008E4563"/>
    <w:rsid w:val="008E5A06"/>
    <w:rsid w:val="008E6737"/>
    <w:rsid w:val="008E7C4F"/>
    <w:rsid w:val="008F0146"/>
    <w:rsid w:val="008F3427"/>
    <w:rsid w:val="008F47C3"/>
    <w:rsid w:val="008F4871"/>
    <w:rsid w:val="008F537E"/>
    <w:rsid w:val="008F6182"/>
    <w:rsid w:val="008F6499"/>
    <w:rsid w:val="008F68DD"/>
    <w:rsid w:val="008F7222"/>
    <w:rsid w:val="008F76A3"/>
    <w:rsid w:val="0090055D"/>
    <w:rsid w:val="00900E3A"/>
    <w:rsid w:val="00911642"/>
    <w:rsid w:val="009141A5"/>
    <w:rsid w:val="00917330"/>
    <w:rsid w:val="00921479"/>
    <w:rsid w:val="0092249F"/>
    <w:rsid w:val="00923A48"/>
    <w:rsid w:val="00925EC4"/>
    <w:rsid w:val="00926016"/>
    <w:rsid w:val="009264C8"/>
    <w:rsid w:val="00930BD1"/>
    <w:rsid w:val="00931E08"/>
    <w:rsid w:val="00931F8A"/>
    <w:rsid w:val="009320E9"/>
    <w:rsid w:val="00932A61"/>
    <w:rsid w:val="00932AD3"/>
    <w:rsid w:val="00934D69"/>
    <w:rsid w:val="009356FD"/>
    <w:rsid w:val="0093617B"/>
    <w:rsid w:val="009370AD"/>
    <w:rsid w:val="009377CB"/>
    <w:rsid w:val="00940D20"/>
    <w:rsid w:val="0094310F"/>
    <w:rsid w:val="00943316"/>
    <w:rsid w:val="00944CAB"/>
    <w:rsid w:val="0094771F"/>
    <w:rsid w:val="00950AE7"/>
    <w:rsid w:val="00952428"/>
    <w:rsid w:val="00952B1B"/>
    <w:rsid w:val="00952FA9"/>
    <w:rsid w:val="00955D7A"/>
    <w:rsid w:val="009606FC"/>
    <w:rsid w:val="009610CA"/>
    <w:rsid w:val="0096127B"/>
    <w:rsid w:val="009625D9"/>
    <w:rsid w:val="00963D41"/>
    <w:rsid w:val="00970653"/>
    <w:rsid w:val="009707BC"/>
    <w:rsid w:val="009707E6"/>
    <w:rsid w:val="00970872"/>
    <w:rsid w:val="00970D9D"/>
    <w:rsid w:val="00972E4A"/>
    <w:rsid w:val="00975303"/>
    <w:rsid w:val="00975877"/>
    <w:rsid w:val="0097722A"/>
    <w:rsid w:val="00982402"/>
    <w:rsid w:val="00982ED2"/>
    <w:rsid w:val="00982EF5"/>
    <w:rsid w:val="0098502F"/>
    <w:rsid w:val="00985849"/>
    <w:rsid w:val="00986B56"/>
    <w:rsid w:val="00990DC6"/>
    <w:rsid w:val="00994EDE"/>
    <w:rsid w:val="009956B6"/>
    <w:rsid w:val="009956C9"/>
    <w:rsid w:val="009970EB"/>
    <w:rsid w:val="009A09CB"/>
    <w:rsid w:val="009A32F4"/>
    <w:rsid w:val="009A44E0"/>
    <w:rsid w:val="009A49E5"/>
    <w:rsid w:val="009A4B22"/>
    <w:rsid w:val="009A6615"/>
    <w:rsid w:val="009A677D"/>
    <w:rsid w:val="009B0946"/>
    <w:rsid w:val="009B0A96"/>
    <w:rsid w:val="009B1650"/>
    <w:rsid w:val="009B1A9F"/>
    <w:rsid w:val="009B2F90"/>
    <w:rsid w:val="009B39D7"/>
    <w:rsid w:val="009B3CA8"/>
    <w:rsid w:val="009B4371"/>
    <w:rsid w:val="009B59E3"/>
    <w:rsid w:val="009B5C92"/>
    <w:rsid w:val="009C38A8"/>
    <w:rsid w:val="009C41B8"/>
    <w:rsid w:val="009C43E0"/>
    <w:rsid w:val="009C4734"/>
    <w:rsid w:val="009C5077"/>
    <w:rsid w:val="009C5C1C"/>
    <w:rsid w:val="009C781A"/>
    <w:rsid w:val="009D1C6A"/>
    <w:rsid w:val="009D24D9"/>
    <w:rsid w:val="009D661C"/>
    <w:rsid w:val="009E0473"/>
    <w:rsid w:val="009E0B0A"/>
    <w:rsid w:val="009E23EF"/>
    <w:rsid w:val="009E3C15"/>
    <w:rsid w:val="009E3E64"/>
    <w:rsid w:val="009E4AAC"/>
    <w:rsid w:val="009E4D64"/>
    <w:rsid w:val="009E4E20"/>
    <w:rsid w:val="009E79B8"/>
    <w:rsid w:val="009F73D4"/>
    <w:rsid w:val="009F7572"/>
    <w:rsid w:val="009F7A1D"/>
    <w:rsid w:val="009F7BFA"/>
    <w:rsid w:val="00A014A4"/>
    <w:rsid w:val="00A02558"/>
    <w:rsid w:val="00A02D13"/>
    <w:rsid w:val="00A03E5C"/>
    <w:rsid w:val="00A04228"/>
    <w:rsid w:val="00A05D02"/>
    <w:rsid w:val="00A06017"/>
    <w:rsid w:val="00A07069"/>
    <w:rsid w:val="00A10B23"/>
    <w:rsid w:val="00A10D6E"/>
    <w:rsid w:val="00A12D27"/>
    <w:rsid w:val="00A14A84"/>
    <w:rsid w:val="00A154F3"/>
    <w:rsid w:val="00A15E08"/>
    <w:rsid w:val="00A16DDC"/>
    <w:rsid w:val="00A17D83"/>
    <w:rsid w:val="00A17FF7"/>
    <w:rsid w:val="00A24321"/>
    <w:rsid w:val="00A323C2"/>
    <w:rsid w:val="00A32639"/>
    <w:rsid w:val="00A33084"/>
    <w:rsid w:val="00A33433"/>
    <w:rsid w:val="00A3448C"/>
    <w:rsid w:val="00A34AD5"/>
    <w:rsid w:val="00A35F56"/>
    <w:rsid w:val="00A378D4"/>
    <w:rsid w:val="00A40554"/>
    <w:rsid w:val="00A42565"/>
    <w:rsid w:val="00A4619F"/>
    <w:rsid w:val="00A46F4F"/>
    <w:rsid w:val="00A50A1C"/>
    <w:rsid w:val="00A54B83"/>
    <w:rsid w:val="00A55909"/>
    <w:rsid w:val="00A560E1"/>
    <w:rsid w:val="00A57796"/>
    <w:rsid w:val="00A6081F"/>
    <w:rsid w:val="00A609E4"/>
    <w:rsid w:val="00A6238B"/>
    <w:rsid w:val="00A62AED"/>
    <w:rsid w:val="00A639C4"/>
    <w:rsid w:val="00A642DF"/>
    <w:rsid w:val="00A65417"/>
    <w:rsid w:val="00A661AC"/>
    <w:rsid w:val="00A66710"/>
    <w:rsid w:val="00A70E19"/>
    <w:rsid w:val="00A734C2"/>
    <w:rsid w:val="00A741F6"/>
    <w:rsid w:val="00A766AB"/>
    <w:rsid w:val="00A76DBA"/>
    <w:rsid w:val="00A777D7"/>
    <w:rsid w:val="00A804B0"/>
    <w:rsid w:val="00A808C1"/>
    <w:rsid w:val="00A818DA"/>
    <w:rsid w:val="00A82B34"/>
    <w:rsid w:val="00A82CAA"/>
    <w:rsid w:val="00A9034F"/>
    <w:rsid w:val="00A90778"/>
    <w:rsid w:val="00A915EF"/>
    <w:rsid w:val="00A917BA"/>
    <w:rsid w:val="00A94405"/>
    <w:rsid w:val="00A94503"/>
    <w:rsid w:val="00A9511F"/>
    <w:rsid w:val="00A954A1"/>
    <w:rsid w:val="00A9567D"/>
    <w:rsid w:val="00A967C7"/>
    <w:rsid w:val="00A96D71"/>
    <w:rsid w:val="00A97DC7"/>
    <w:rsid w:val="00A97E05"/>
    <w:rsid w:val="00AA1799"/>
    <w:rsid w:val="00AA1D70"/>
    <w:rsid w:val="00AA2B4D"/>
    <w:rsid w:val="00AA5A37"/>
    <w:rsid w:val="00AB1B8E"/>
    <w:rsid w:val="00AB3B8C"/>
    <w:rsid w:val="00AB7BDC"/>
    <w:rsid w:val="00AC1302"/>
    <w:rsid w:val="00AC1BA1"/>
    <w:rsid w:val="00AC6069"/>
    <w:rsid w:val="00AD1824"/>
    <w:rsid w:val="00AD2732"/>
    <w:rsid w:val="00AD52F1"/>
    <w:rsid w:val="00AD65D2"/>
    <w:rsid w:val="00AE3AF9"/>
    <w:rsid w:val="00AE3FD9"/>
    <w:rsid w:val="00AE7498"/>
    <w:rsid w:val="00AE7F8D"/>
    <w:rsid w:val="00AF044C"/>
    <w:rsid w:val="00AF046C"/>
    <w:rsid w:val="00AF0944"/>
    <w:rsid w:val="00AF1B32"/>
    <w:rsid w:val="00AF230B"/>
    <w:rsid w:val="00AF6493"/>
    <w:rsid w:val="00AF6CC0"/>
    <w:rsid w:val="00B018D3"/>
    <w:rsid w:val="00B01AD8"/>
    <w:rsid w:val="00B028AE"/>
    <w:rsid w:val="00B038EE"/>
    <w:rsid w:val="00B03B8C"/>
    <w:rsid w:val="00B04597"/>
    <w:rsid w:val="00B058ED"/>
    <w:rsid w:val="00B0657B"/>
    <w:rsid w:val="00B07215"/>
    <w:rsid w:val="00B07D23"/>
    <w:rsid w:val="00B126A8"/>
    <w:rsid w:val="00B1381D"/>
    <w:rsid w:val="00B13DF9"/>
    <w:rsid w:val="00B1425A"/>
    <w:rsid w:val="00B1557B"/>
    <w:rsid w:val="00B16845"/>
    <w:rsid w:val="00B1778A"/>
    <w:rsid w:val="00B22033"/>
    <w:rsid w:val="00B2233C"/>
    <w:rsid w:val="00B22BC1"/>
    <w:rsid w:val="00B25C48"/>
    <w:rsid w:val="00B324A7"/>
    <w:rsid w:val="00B32A35"/>
    <w:rsid w:val="00B32EDC"/>
    <w:rsid w:val="00B34AE7"/>
    <w:rsid w:val="00B34ED0"/>
    <w:rsid w:val="00B37141"/>
    <w:rsid w:val="00B407B5"/>
    <w:rsid w:val="00B41BE8"/>
    <w:rsid w:val="00B428DB"/>
    <w:rsid w:val="00B430E7"/>
    <w:rsid w:val="00B44181"/>
    <w:rsid w:val="00B4489B"/>
    <w:rsid w:val="00B44D33"/>
    <w:rsid w:val="00B50F33"/>
    <w:rsid w:val="00B51315"/>
    <w:rsid w:val="00B5182F"/>
    <w:rsid w:val="00B52143"/>
    <w:rsid w:val="00B5250C"/>
    <w:rsid w:val="00B526F5"/>
    <w:rsid w:val="00B5287B"/>
    <w:rsid w:val="00B528B3"/>
    <w:rsid w:val="00B54912"/>
    <w:rsid w:val="00B56C0D"/>
    <w:rsid w:val="00B5792B"/>
    <w:rsid w:val="00B57D53"/>
    <w:rsid w:val="00B607A2"/>
    <w:rsid w:val="00B6121F"/>
    <w:rsid w:val="00B61E8A"/>
    <w:rsid w:val="00B63284"/>
    <w:rsid w:val="00B71643"/>
    <w:rsid w:val="00B72260"/>
    <w:rsid w:val="00B7266B"/>
    <w:rsid w:val="00B737F8"/>
    <w:rsid w:val="00B74677"/>
    <w:rsid w:val="00B752D5"/>
    <w:rsid w:val="00B7684C"/>
    <w:rsid w:val="00B76F6A"/>
    <w:rsid w:val="00B8000E"/>
    <w:rsid w:val="00B810D8"/>
    <w:rsid w:val="00B811D7"/>
    <w:rsid w:val="00B837AB"/>
    <w:rsid w:val="00B83AFC"/>
    <w:rsid w:val="00B83D54"/>
    <w:rsid w:val="00B84063"/>
    <w:rsid w:val="00B867F3"/>
    <w:rsid w:val="00B876A2"/>
    <w:rsid w:val="00B87A7D"/>
    <w:rsid w:val="00B87C1E"/>
    <w:rsid w:val="00B9014C"/>
    <w:rsid w:val="00B91965"/>
    <w:rsid w:val="00B924C2"/>
    <w:rsid w:val="00B947EC"/>
    <w:rsid w:val="00B94E9A"/>
    <w:rsid w:val="00B956A9"/>
    <w:rsid w:val="00B96B9A"/>
    <w:rsid w:val="00B96ED9"/>
    <w:rsid w:val="00B97ACA"/>
    <w:rsid w:val="00BA12D8"/>
    <w:rsid w:val="00BA17B3"/>
    <w:rsid w:val="00BA74D3"/>
    <w:rsid w:val="00BB04A9"/>
    <w:rsid w:val="00BB0B7A"/>
    <w:rsid w:val="00BB1769"/>
    <w:rsid w:val="00BB20D2"/>
    <w:rsid w:val="00BB530B"/>
    <w:rsid w:val="00BB5E86"/>
    <w:rsid w:val="00BB6F19"/>
    <w:rsid w:val="00BC0EBD"/>
    <w:rsid w:val="00BC1DE3"/>
    <w:rsid w:val="00BC335E"/>
    <w:rsid w:val="00BC45B0"/>
    <w:rsid w:val="00BC5B13"/>
    <w:rsid w:val="00BC645F"/>
    <w:rsid w:val="00BC65B5"/>
    <w:rsid w:val="00BC675B"/>
    <w:rsid w:val="00BC73FA"/>
    <w:rsid w:val="00BD11C8"/>
    <w:rsid w:val="00BD3AD7"/>
    <w:rsid w:val="00BE054D"/>
    <w:rsid w:val="00BE1CE7"/>
    <w:rsid w:val="00BE1D6B"/>
    <w:rsid w:val="00BE4377"/>
    <w:rsid w:val="00BE462F"/>
    <w:rsid w:val="00BE4905"/>
    <w:rsid w:val="00BE61D0"/>
    <w:rsid w:val="00BE69D7"/>
    <w:rsid w:val="00BF0CC2"/>
    <w:rsid w:val="00BF23C6"/>
    <w:rsid w:val="00BF461D"/>
    <w:rsid w:val="00BF6BB1"/>
    <w:rsid w:val="00BF6C9A"/>
    <w:rsid w:val="00BF7342"/>
    <w:rsid w:val="00C007E2"/>
    <w:rsid w:val="00C00EC6"/>
    <w:rsid w:val="00C029C1"/>
    <w:rsid w:val="00C034DF"/>
    <w:rsid w:val="00C045F6"/>
    <w:rsid w:val="00C04999"/>
    <w:rsid w:val="00C04D2B"/>
    <w:rsid w:val="00C06418"/>
    <w:rsid w:val="00C064AA"/>
    <w:rsid w:val="00C06C98"/>
    <w:rsid w:val="00C06F6C"/>
    <w:rsid w:val="00C1192F"/>
    <w:rsid w:val="00C143A8"/>
    <w:rsid w:val="00C14670"/>
    <w:rsid w:val="00C146B5"/>
    <w:rsid w:val="00C164AD"/>
    <w:rsid w:val="00C20EB3"/>
    <w:rsid w:val="00C211FB"/>
    <w:rsid w:val="00C21490"/>
    <w:rsid w:val="00C215D4"/>
    <w:rsid w:val="00C220D8"/>
    <w:rsid w:val="00C22F1B"/>
    <w:rsid w:val="00C2327D"/>
    <w:rsid w:val="00C23613"/>
    <w:rsid w:val="00C23693"/>
    <w:rsid w:val="00C24A37"/>
    <w:rsid w:val="00C24EAA"/>
    <w:rsid w:val="00C27A1C"/>
    <w:rsid w:val="00C300B9"/>
    <w:rsid w:val="00C3077D"/>
    <w:rsid w:val="00C30EE4"/>
    <w:rsid w:val="00C358C2"/>
    <w:rsid w:val="00C35CC0"/>
    <w:rsid w:val="00C36A7D"/>
    <w:rsid w:val="00C4164E"/>
    <w:rsid w:val="00C431C9"/>
    <w:rsid w:val="00C46C56"/>
    <w:rsid w:val="00C4774C"/>
    <w:rsid w:val="00C51FFD"/>
    <w:rsid w:val="00C56578"/>
    <w:rsid w:val="00C56E6F"/>
    <w:rsid w:val="00C57EA6"/>
    <w:rsid w:val="00C61EE2"/>
    <w:rsid w:val="00C637D7"/>
    <w:rsid w:val="00C647A4"/>
    <w:rsid w:val="00C650B8"/>
    <w:rsid w:val="00C73F1F"/>
    <w:rsid w:val="00C7704A"/>
    <w:rsid w:val="00C771F7"/>
    <w:rsid w:val="00C800D8"/>
    <w:rsid w:val="00C80E70"/>
    <w:rsid w:val="00C81670"/>
    <w:rsid w:val="00C82236"/>
    <w:rsid w:val="00C8236B"/>
    <w:rsid w:val="00C8340E"/>
    <w:rsid w:val="00C84250"/>
    <w:rsid w:val="00C84753"/>
    <w:rsid w:val="00C857A2"/>
    <w:rsid w:val="00C908CB"/>
    <w:rsid w:val="00C90C70"/>
    <w:rsid w:val="00C912FA"/>
    <w:rsid w:val="00C95B65"/>
    <w:rsid w:val="00C96C34"/>
    <w:rsid w:val="00C96C63"/>
    <w:rsid w:val="00CA00F9"/>
    <w:rsid w:val="00CA1DE2"/>
    <w:rsid w:val="00CA1F07"/>
    <w:rsid w:val="00CA5357"/>
    <w:rsid w:val="00CA56BE"/>
    <w:rsid w:val="00CA611A"/>
    <w:rsid w:val="00CB2CCA"/>
    <w:rsid w:val="00CB575D"/>
    <w:rsid w:val="00CC1604"/>
    <w:rsid w:val="00CC1645"/>
    <w:rsid w:val="00CC1A81"/>
    <w:rsid w:val="00CC2B1A"/>
    <w:rsid w:val="00CC2D23"/>
    <w:rsid w:val="00CC4058"/>
    <w:rsid w:val="00CC41AC"/>
    <w:rsid w:val="00CC4AAB"/>
    <w:rsid w:val="00CC4D40"/>
    <w:rsid w:val="00CC4EF1"/>
    <w:rsid w:val="00CC60BC"/>
    <w:rsid w:val="00CC612E"/>
    <w:rsid w:val="00CC6AE9"/>
    <w:rsid w:val="00CC73DA"/>
    <w:rsid w:val="00CC764A"/>
    <w:rsid w:val="00CC7DD8"/>
    <w:rsid w:val="00CD078E"/>
    <w:rsid w:val="00CD1052"/>
    <w:rsid w:val="00CD15D5"/>
    <w:rsid w:val="00CD541D"/>
    <w:rsid w:val="00CD6811"/>
    <w:rsid w:val="00CD69FB"/>
    <w:rsid w:val="00CE16D4"/>
    <w:rsid w:val="00CE1AF8"/>
    <w:rsid w:val="00CE224C"/>
    <w:rsid w:val="00CE2C86"/>
    <w:rsid w:val="00CE3345"/>
    <w:rsid w:val="00CE58B8"/>
    <w:rsid w:val="00CE7546"/>
    <w:rsid w:val="00CF0886"/>
    <w:rsid w:val="00CF1D41"/>
    <w:rsid w:val="00CF3844"/>
    <w:rsid w:val="00CF431E"/>
    <w:rsid w:val="00CF4441"/>
    <w:rsid w:val="00CF4B6A"/>
    <w:rsid w:val="00CF60BD"/>
    <w:rsid w:val="00CF7744"/>
    <w:rsid w:val="00D000CC"/>
    <w:rsid w:val="00D01551"/>
    <w:rsid w:val="00D02870"/>
    <w:rsid w:val="00D058EC"/>
    <w:rsid w:val="00D05A20"/>
    <w:rsid w:val="00D163A8"/>
    <w:rsid w:val="00D228FF"/>
    <w:rsid w:val="00D22E30"/>
    <w:rsid w:val="00D24093"/>
    <w:rsid w:val="00D2485C"/>
    <w:rsid w:val="00D24B32"/>
    <w:rsid w:val="00D27661"/>
    <w:rsid w:val="00D315A0"/>
    <w:rsid w:val="00D31BA5"/>
    <w:rsid w:val="00D33725"/>
    <w:rsid w:val="00D36961"/>
    <w:rsid w:val="00D36A3C"/>
    <w:rsid w:val="00D371E4"/>
    <w:rsid w:val="00D376DF"/>
    <w:rsid w:val="00D401BD"/>
    <w:rsid w:val="00D41191"/>
    <w:rsid w:val="00D4298C"/>
    <w:rsid w:val="00D43ECA"/>
    <w:rsid w:val="00D45313"/>
    <w:rsid w:val="00D47941"/>
    <w:rsid w:val="00D47DCD"/>
    <w:rsid w:val="00D50642"/>
    <w:rsid w:val="00D52755"/>
    <w:rsid w:val="00D52881"/>
    <w:rsid w:val="00D53D1F"/>
    <w:rsid w:val="00D54A86"/>
    <w:rsid w:val="00D5670A"/>
    <w:rsid w:val="00D604D2"/>
    <w:rsid w:val="00D655E9"/>
    <w:rsid w:val="00D658F2"/>
    <w:rsid w:val="00D675FE"/>
    <w:rsid w:val="00D67955"/>
    <w:rsid w:val="00D67B74"/>
    <w:rsid w:val="00D70728"/>
    <w:rsid w:val="00D71589"/>
    <w:rsid w:val="00D72A17"/>
    <w:rsid w:val="00D73FCA"/>
    <w:rsid w:val="00D753DA"/>
    <w:rsid w:val="00D76507"/>
    <w:rsid w:val="00D76592"/>
    <w:rsid w:val="00D801ED"/>
    <w:rsid w:val="00D81AA1"/>
    <w:rsid w:val="00D8284B"/>
    <w:rsid w:val="00D85768"/>
    <w:rsid w:val="00D85987"/>
    <w:rsid w:val="00D85D7E"/>
    <w:rsid w:val="00D87D58"/>
    <w:rsid w:val="00D90AEF"/>
    <w:rsid w:val="00D92624"/>
    <w:rsid w:val="00D92882"/>
    <w:rsid w:val="00D92F11"/>
    <w:rsid w:val="00D9302B"/>
    <w:rsid w:val="00D9577B"/>
    <w:rsid w:val="00D97FFE"/>
    <w:rsid w:val="00DA2B59"/>
    <w:rsid w:val="00DA3AAF"/>
    <w:rsid w:val="00DA5716"/>
    <w:rsid w:val="00DA573F"/>
    <w:rsid w:val="00DA747D"/>
    <w:rsid w:val="00DB1FB6"/>
    <w:rsid w:val="00DB24D5"/>
    <w:rsid w:val="00DB48A6"/>
    <w:rsid w:val="00DB5157"/>
    <w:rsid w:val="00DB60BC"/>
    <w:rsid w:val="00DB6B84"/>
    <w:rsid w:val="00DB7455"/>
    <w:rsid w:val="00DB78FA"/>
    <w:rsid w:val="00DC1843"/>
    <w:rsid w:val="00DC2D44"/>
    <w:rsid w:val="00DC2F38"/>
    <w:rsid w:val="00DC7203"/>
    <w:rsid w:val="00DD0E58"/>
    <w:rsid w:val="00DD29D4"/>
    <w:rsid w:val="00DD3C37"/>
    <w:rsid w:val="00DD6684"/>
    <w:rsid w:val="00DD6A9D"/>
    <w:rsid w:val="00DD6BFB"/>
    <w:rsid w:val="00DE168B"/>
    <w:rsid w:val="00DE1F2A"/>
    <w:rsid w:val="00DE5BBC"/>
    <w:rsid w:val="00DE68F0"/>
    <w:rsid w:val="00DE737F"/>
    <w:rsid w:val="00DF0BE7"/>
    <w:rsid w:val="00DF1379"/>
    <w:rsid w:val="00DF1A52"/>
    <w:rsid w:val="00DF1B6E"/>
    <w:rsid w:val="00DF487F"/>
    <w:rsid w:val="00DF4936"/>
    <w:rsid w:val="00DF57BA"/>
    <w:rsid w:val="00DF6EA8"/>
    <w:rsid w:val="00DF75D0"/>
    <w:rsid w:val="00DF7B09"/>
    <w:rsid w:val="00E00882"/>
    <w:rsid w:val="00E0154F"/>
    <w:rsid w:val="00E049A6"/>
    <w:rsid w:val="00E0617E"/>
    <w:rsid w:val="00E127BB"/>
    <w:rsid w:val="00E13B01"/>
    <w:rsid w:val="00E14F49"/>
    <w:rsid w:val="00E17E0D"/>
    <w:rsid w:val="00E202C7"/>
    <w:rsid w:val="00E20951"/>
    <w:rsid w:val="00E220C4"/>
    <w:rsid w:val="00E23222"/>
    <w:rsid w:val="00E26440"/>
    <w:rsid w:val="00E303F3"/>
    <w:rsid w:val="00E3088A"/>
    <w:rsid w:val="00E31398"/>
    <w:rsid w:val="00E33276"/>
    <w:rsid w:val="00E3334E"/>
    <w:rsid w:val="00E343DE"/>
    <w:rsid w:val="00E36099"/>
    <w:rsid w:val="00E3696B"/>
    <w:rsid w:val="00E378EF"/>
    <w:rsid w:val="00E37EC3"/>
    <w:rsid w:val="00E43EED"/>
    <w:rsid w:val="00E44876"/>
    <w:rsid w:val="00E459B1"/>
    <w:rsid w:val="00E5186A"/>
    <w:rsid w:val="00E52343"/>
    <w:rsid w:val="00E543FC"/>
    <w:rsid w:val="00E55CE9"/>
    <w:rsid w:val="00E57CB6"/>
    <w:rsid w:val="00E604E1"/>
    <w:rsid w:val="00E6124C"/>
    <w:rsid w:val="00E642C3"/>
    <w:rsid w:val="00E65C6D"/>
    <w:rsid w:val="00E65F34"/>
    <w:rsid w:val="00E6743B"/>
    <w:rsid w:val="00E67C71"/>
    <w:rsid w:val="00E706F6"/>
    <w:rsid w:val="00E73BCD"/>
    <w:rsid w:val="00E74239"/>
    <w:rsid w:val="00E75CAC"/>
    <w:rsid w:val="00E75DCE"/>
    <w:rsid w:val="00E80C28"/>
    <w:rsid w:val="00E8165A"/>
    <w:rsid w:val="00E85197"/>
    <w:rsid w:val="00E9091F"/>
    <w:rsid w:val="00E91FB1"/>
    <w:rsid w:val="00E95CF2"/>
    <w:rsid w:val="00E978B1"/>
    <w:rsid w:val="00EA137F"/>
    <w:rsid w:val="00EA2ADA"/>
    <w:rsid w:val="00EA2DEC"/>
    <w:rsid w:val="00EA36EF"/>
    <w:rsid w:val="00EA53EC"/>
    <w:rsid w:val="00EA7CE9"/>
    <w:rsid w:val="00EA7D3F"/>
    <w:rsid w:val="00EB1855"/>
    <w:rsid w:val="00EB2243"/>
    <w:rsid w:val="00EB2622"/>
    <w:rsid w:val="00EB3413"/>
    <w:rsid w:val="00EB4999"/>
    <w:rsid w:val="00EB54F6"/>
    <w:rsid w:val="00EB62D2"/>
    <w:rsid w:val="00EB7357"/>
    <w:rsid w:val="00EC2B7C"/>
    <w:rsid w:val="00EC2EB1"/>
    <w:rsid w:val="00EC516D"/>
    <w:rsid w:val="00EC6203"/>
    <w:rsid w:val="00EC799B"/>
    <w:rsid w:val="00ED01D5"/>
    <w:rsid w:val="00ED0EAD"/>
    <w:rsid w:val="00ED2F39"/>
    <w:rsid w:val="00ED44B8"/>
    <w:rsid w:val="00ED544D"/>
    <w:rsid w:val="00ED628E"/>
    <w:rsid w:val="00ED6FA0"/>
    <w:rsid w:val="00ED6FF0"/>
    <w:rsid w:val="00EE0238"/>
    <w:rsid w:val="00EE1111"/>
    <w:rsid w:val="00EE1C18"/>
    <w:rsid w:val="00EE4448"/>
    <w:rsid w:val="00EE4BD7"/>
    <w:rsid w:val="00EE4CB9"/>
    <w:rsid w:val="00EE61E5"/>
    <w:rsid w:val="00EE700F"/>
    <w:rsid w:val="00EE742B"/>
    <w:rsid w:val="00EF034B"/>
    <w:rsid w:val="00EF0EB4"/>
    <w:rsid w:val="00EF212B"/>
    <w:rsid w:val="00EF2865"/>
    <w:rsid w:val="00EF6B60"/>
    <w:rsid w:val="00F016FC"/>
    <w:rsid w:val="00F018EC"/>
    <w:rsid w:val="00F04E0D"/>
    <w:rsid w:val="00F05931"/>
    <w:rsid w:val="00F05BFB"/>
    <w:rsid w:val="00F069D3"/>
    <w:rsid w:val="00F06E85"/>
    <w:rsid w:val="00F07D93"/>
    <w:rsid w:val="00F100D6"/>
    <w:rsid w:val="00F123AE"/>
    <w:rsid w:val="00F133CC"/>
    <w:rsid w:val="00F1443D"/>
    <w:rsid w:val="00F14777"/>
    <w:rsid w:val="00F163FE"/>
    <w:rsid w:val="00F16B96"/>
    <w:rsid w:val="00F16BD4"/>
    <w:rsid w:val="00F17246"/>
    <w:rsid w:val="00F20448"/>
    <w:rsid w:val="00F22068"/>
    <w:rsid w:val="00F27A50"/>
    <w:rsid w:val="00F27D21"/>
    <w:rsid w:val="00F322AC"/>
    <w:rsid w:val="00F33311"/>
    <w:rsid w:val="00F34915"/>
    <w:rsid w:val="00F35D77"/>
    <w:rsid w:val="00F379B6"/>
    <w:rsid w:val="00F40E15"/>
    <w:rsid w:val="00F435F4"/>
    <w:rsid w:val="00F44A89"/>
    <w:rsid w:val="00F45E9C"/>
    <w:rsid w:val="00F4708C"/>
    <w:rsid w:val="00F478CF"/>
    <w:rsid w:val="00F47D21"/>
    <w:rsid w:val="00F47E29"/>
    <w:rsid w:val="00F517E6"/>
    <w:rsid w:val="00F51B00"/>
    <w:rsid w:val="00F52030"/>
    <w:rsid w:val="00F535AE"/>
    <w:rsid w:val="00F53B43"/>
    <w:rsid w:val="00F559D3"/>
    <w:rsid w:val="00F56285"/>
    <w:rsid w:val="00F5629D"/>
    <w:rsid w:val="00F56720"/>
    <w:rsid w:val="00F57F69"/>
    <w:rsid w:val="00F60C01"/>
    <w:rsid w:val="00F645AF"/>
    <w:rsid w:val="00F65A35"/>
    <w:rsid w:val="00F6616E"/>
    <w:rsid w:val="00F663E0"/>
    <w:rsid w:val="00F663FF"/>
    <w:rsid w:val="00F66DFD"/>
    <w:rsid w:val="00F67EEB"/>
    <w:rsid w:val="00F721FB"/>
    <w:rsid w:val="00F72FF9"/>
    <w:rsid w:val="00F746E1"/>
    <w:rsid w:val="00F76A2A"/>
    <w:rsid w:val="00F779C9"/>
    <w:rsid w:val="00F81334"/>
    <w:rsid w:val="00F817AA"/>
    <w:rsid w:val="00F82A56"/>
    <w:rsid w:val="00F82C6E"/>
    <w:rsid w:val="00F85FD6"/>
    <w:rsid w:val="00F86B0D"/>
    <w:rsid w:val="00F908AC"/>
    <w:rsid w:val="00F91010"/>
    <w:rsid w:val="00F91B79"/>
    <w:rsid w:val="00F939BB"/>
    <w:rsid w:val="00F94003"/>
    <w:rsid w:val="00F958DC"/>
    <w:rsid w:val="00F975C9"/>
    <w:rsid w:val="00FA0283"/>
    <w:rsid w:val="00FA296B"/>
    <w:rsid w:val="00FA3823"/>
    <w:rsid w:val="00FA48DB"/>
    <w:rsid w:val="00FA4FF4"/>
    <w:rsid w:val="00FA65BE"/>
    <w:rsid w:val="00FA6716"/>
    <w:rsid w:val="00FB08E6"/>
    <w:rsid w:val="00FB3A59"/>
    <w:rsid w:val="00FB3A8E"/>
    <w:rsid w:val="00FB475D"/>
    <w:rsid w:val="00FB49ED"/>
    <w:rsid w:val="00FB51DD"/>
    <w:rsid w:val="00FB77B8"/>
    <w:rsid w:val="00FC06F8"/>
    <w:rsid w:val="00FC1DF3"/>
    <w:rsid w:val="00FC2BA3"/>
    <w:rsid w:val="00FC32A8"/>
    <w:rsid w:val="00FC5988"/>
    <w:rsid w:val="00FC61F6"/>
    <w:rsid w:val="00FC67A0"/>
    <w:rsid w:val="00FC6FD8"/>
    <w:rsid w:val="00FD0EDA"/>
    <w:rsid w:val="00FD1727"/>
    <w:rsid w:val="00FD1F7D"/>
    <w:rsid w:val="00FD2432"/>
    <w:rsid w:val="00FD289B"/>
    <w:rsid w:val="00FD7633"/>
    <w:rsid w:val="00FD77DC"/>
    <w:rsid w:val="00FE04E2"/>
    <w:rsid w:val="00FE118B"/>
    <w:rsid w:val="00FE38C6"/>
    <w:rsid w:val="00FE450C"/>
    <w:rsid w:val="00FE655D"/>
    <w:rsid w:val="00FE6CC2"/>
    <w:rsid w:val="00FE7CE4"/>
    <w:rsid w:val="00FF0E2B"/>
    <w:rsid w:val="00FF45C9"/>
    <w:rsid w:val="00FF4719"/>
    <w:rsid w:val="00FF551F"/>
    <w:rsid w:val="0763543D"/>
    <w:rsid w:val="0934645D"/>
    <w:rsid w:val="0A5D59FA"/>
    <w:rsid w:val="0AF0B68E"/>
    <w:rsid w:val="0D80EB29"/>
    <w:rsid w:val="105C4F60"/>
    <w:rsid w:val="1142A4C3"/>
    <w:rsid w:val="118E295E"/>
    <w:rsid w:val="11B973E4"/>
    <w:rsid w:val="1221CFC1"/>
    <w:rsid w:val="171150D1"/>
    <w:rsid w:val="17748A71"/>
    <w:rsid w:val="18308E3F"/>
    <w:rsid w:val="1BF74524"/>
    <w:rsid w:val="1D73AACF"/>
    <w:rsid w:val="1E8C1821"/>
    <w:rsid w:val="1EB73C93"/>
    <w:rsid w:val="206A3AF5"/>
    <w:rsid w:val="20CC5D22"/>
    <w:rsid w:val="2296B054"/>
    <w:rsid w:val="2403BFC7"/>
    <w:rsid w:val="2518343E"/>
    <w:rsid w:val="25BE531E"/>
    <w:rsid w:val="2717CD5B"/>
    <w:rsid w:val="29134E15"/>
    <w:rsid w:val="2D80C267"/>
    <w:rsid w:val="33E86187"/>
    <w:rsid w:val="36E3801C"/>
    <w:rsid w:val="376079F7"/>
    <w:rsid w:val="3F3556CC"/>
    <w:rsid w:val="40E9C47A"/>
    <w:rsid w:val="43F44742"/>
    <w:rsid w:val="44CF88B4"/>
    <w:rsid w:val="46484763"/>
    <w:rsid w:val="485CEC5A"/>
    <w:rsid w:val="493071A1"/>
    <w:rsid w:val="4A60443C"/>
    <w:rsid w:val="4BD2D5D8"/>
    <w:rsid w:val="4E1AFED1"/>
    <w:rsid w:val="4FDC9745"/>
    <w:rsid w:val="50821109"/>
    <w:rsid w:val="53E8C930"/>
    <w:rsid w:val="5B8355BB"/>
    <w:rsid w:val="5C31CD29"/>
    <w:rsid w:val="5CB483BD"/>
    <w:rsid w:val="5CCA200F"/>
    <w:rsid w:val="5E984939"/>
    <w:rsid w:val="61B5EF5F"/>
    <w:rsid w:val="698DC1DA"/>
    <w:rsid w:val="69AECD8D"/>
    <w:rsid w:val="6B3AF1C8"/>
    <w:rsid w:val="6E97DF95"/>
    <w:rsid w:val="6EF865DB"/>
    <w:rsid w:val="7092DD40"/>
    <w:rsid w:val="71DC6540"/>
    <w:rsid w:val="71DDA073"/>
    <w:rsid w:val="733B45B4"/>
    <w:rsid w:val="74A6A1EE"/>
    <w:rsid w:val="766DFDF5"/>
    <w:rsid w:val="7757A654"/>
    <w:rsid w:val="7A4D974F"/>
    <w:rsid w:val="7E33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617"/>
  <w15:chartTrackingRefBased/>
  <w15:docId w15:val="{B1728569-178D-4FB2-A16E-3F090470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1"/>
    <w:qFormat/>
    <w:rsid w:val="000B480F"/>
    <w:pPr>
      <w:keepNext/>
      <w:keepLines/>
      <w:spacing w:after="131"/>
      <w:ind w:left="10" w:hanging="10"/>
      <w:outlineLvl w:val="0"/>
    </w:pPr>
    <w:rPr>
      <w:rFonts w:ascii="Times New Roman" w:eastAsia="Times New Roman" w:hAnsi="Times New Roman" w:cs="Times New Roman"/>
      <w:b/>
      <w:i/>
      <w:color w:val="000000"/>
      <w:sz w:val="24"/>
    </w:rPr>
  </w:style>
  <w:style w:type="paragraph" w:styleId="Titre2">
    <w:name w:val="heading 2"/>
    <w:next w:val="Normal"/>
    <w:link w:val="Titre2Car"/>
    <w:uiPriority w:val="9"/>
    <w:unhideWhenUsed/>
    <w:qFormat/>
    <w:rsid w:val="000B480F"/>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Titre4">
    <w:name w:val="heading 4"/>
    <w:basedOn w:val="Normal"/>
    <w:next w:val="Normal"/>
    <w:link w:val="Titre4Car"/>
    <w:uiPriority w:val="9"/>
    <w:unhideWhenUsed/>
    <w:qFormat/>
    <w:rsid w:val="00B837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480F"/>
    <w:rPr>
      <w:rFonts w:ascii="Times New Roman" w:eastAsia="Times New Roman" w:hAnsi="Times New Roman" w:cs="Times New Roman"/>
      <w:b/>
      <w:i/>
      <w:color w:val="000000"/>
      <w:sz w:val="24"/>
    </w:rPr>
  </w:style>
  <w:style w:type="character" w:customStyle="1" w:styleId="Titre2Car">
    <w:name w:val="Titre 2 Car"/>
    <w:basedOn w:val="Policepardfaut"/>
    <w:link w:val="Titre2"/>
    <w:uiPriority w:val="9"/>
    <w:rsid w:val="000B480F"/>
    <w:rPr>
      <w:rFonts w:ascii="Times New Roman" w:eastAsia="Times New Roman" w:hAnsi="Times New Roman" w:cs="Times New Roman"/>
      <w:b/>
      <w:color w:val="4066AA"/>
      <w:shd w:val="clear" w:color="auto" w:fill="DCDDDD"/>
    </w:rPr>
  </w:style>
  <w:style w:type="paragraph" w:styleId="Paragraphedeliste">
    <w:name w:val="List Paragraph"/>
    <w:aliases w:val="List Paragraph (numbered (a)),Bullets,List Paragraph1,Lapis Bulleted List,Dot pt,F5 List Paragraph,No Spacing1,List Paragraph Char Char Char,Indicator Text,Numbered Para 1,Bullet 1,List Paragraph12,Bullet Points,MAIN CONTENT,L,Celula"/>
    <w:basedOn w:val="Normal"/>
    <w:link w:val="ParagraphedelisteCar"/>
    <w:uiPriority w:val="34"/>
    <w:qFormat/>
    <w:rsid w:val="000B480F"/>
    <w:pPr>
      <w:ind w:left="720"/>
      <w:contextualSpacing/>
    </w:pPr>
  </w:style>
  <w:style w:type="paragraph" w:styleId="Commentaire">
    <w:name w:val="annotation text"/>
    <w:basedOn w:val="Normal"/>
    <w:link w:val="CommentaireCar"/>
    <w:unhideWhenUsed/>
    <w:rsid w:val="000B480F"/>
    <w:pPr>
      <w:spacing w:line="240" w:lineRule="auto"/>
    </w:pPr>
    <w:rPr>
      <w:sz w:val="20"/>
      <w:szCs w:val="20"/>
    </w:rPr>
  </w:style>
  <w:style w:type="character" w:customStyle="1" w:styleId="CommentaireCar">
    <w:name w:val="Commentaire Car"/>
    <w:basedOn w:val="Policepardfaut"/>
    <w:link w:val="Commentaire"/>
    <w:rsid w:val="000B480F"/>
    <w:rPr>
      <w:sz w:val="20"/>
      <w:szCs w:val="20"/>
    </w:rPr>
  </w:style>
  <w:style w:type="character" w:styleId="Marquedecommentaire">
    <w:name w:val="annotation reference"/>
    <w:basedOn w:val="Policepardfaut"/>
    <w:unhideWhenUsed/>
    <w:rsid w:val="000B480F"/>
    <w:rPr>
      <w:sz w:val="16"/>
      <w:szCs w:val="16"/>
    </w:rPr>
  </w:style>
  <w:style w:type="paragraph" w:styleId="Notedebasdepage">
    <w:name w:val="footnote text"/>
    <w:basedOn w:val="Normal"/>
    <w:link w:val="NotedebasdepageCar"/>
    <w:uiPriority w:val="99"/>
    <w:semiHidden/>
    <w:unhideWhenUsed/>
    <w:rsid w:val="000B48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480F"/>
    <w:rPr>
      <w:sz w:val="20"/>
      <w:szCs w:val="20"/>
    </w:rPr>
  </w:style>
  <w:style w:type="character" w:styleId="Appelnotedebasdep">
    <w:name w:val="footnote reference"/>
    <w:aliases w:val="ftref"/>
    <w:uiPriority w:val="99"/>
    <w:unhideWhenUsed/>
    <w:rsid w:val="000B480F"/>
    <w:rPr>
      <w:vertAlign w:val="superscript"/>
    </w:rPr>
  </w:style>
  <w:style w:type="table" w:styleId="Grilledutableau">
    <w:name w:val="Table Grid"/>
    <w:basedOn w:val="TableauNormal"/>
    <w:uiPriority w:val="39"/>
    <w:rsid w:val="000B480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0B48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auNormal"/>
    <w:next w:val="Grilledutableau"/>
    <w:uiPriority w:val="39"/>
    <w:rsid w:val="000B4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B480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B480F"/>
  </w:style>
  <w:style w:type="paragraph" w:styleId="Textedebulles">
    <w:name w:val="Balloon Text"/>
    <w:basedOn w:val="Normal"/>
    <w:link w:val="TextedebullesCar"/>
    <w:uiPriority w:val="99"/>
    <w:semiHidden/>
    <w:unhideWhenUsed/>
    <w:rsid w:val="000B48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80F"/>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0B480F"/>
    <w:rPr>
      <w:b/>
      <w:bCs/>
    </w:rPr>
  </w:style>
  <w:style w:type="character" w:customStyle="1" w:styleId="ObjetducommentaireCar">
    <w:name w:val="Objet du commentaire Car"/>
    <w:basedOn w:val="CommentaireCar"/>
    <w:link w:val="Objetducommentaire"/>
    <w:uiPriority w:val="99"/>
    <w:semiHidden/>
    <w:rsid w:val="000B480F"/>
    <w:rPr>
      <w:b/>
      <w:bCs/>
      <w:sz w:val="20"/>
      <w:szCs w:val="20"/>
    </w:rPr>
  </w:style>
  <w:style w:type="paragraph" w:styleId="En-tte">
    <w:name w:val="header"/>
    <w:basedOn w:val="Normal"/>
    <w:link w:val="En-tteCar"/>
    <w:uiPriority w:val="99"/>
    <w:unhideWhenUsed/>
    <w:rsid w:val="000B480F"/>
    <w:pPr>
      <w:tabs>
        <w:tab w:val="center" w:pos="4680"/>
        <w:tab w:val="right" w:pos="9360"/>
      </w:tabs>
      <w:spacing w:after="0" w:line="240" w:lineRule="auto"/>
    </w:pPr>
  </w:style>
  <w:style w:type="character" w:customStyle="1" w:styleId="En-tteCar">
    <w:name w:val="En-tête Car"/>
    <w:basedOn w:val="Policepardfaut"/>
    <w:link w:val="En-tte"/>
    <w:uiPriority w:val="99"/>
    <w:rsid w:val="000B480F"/>
  </w:style>
  <w:style w:type="character" w:styleId="Lienhypertexte">
    <w:name w:val="Hyperlink"/>
    <w:basedOn w:val="Policepardfaut"/>
    <w:uiPriority w:val="99"/>
    <w:unhideWhenUsed/>
    <w:rsid w:val="000B480F"/>
    <w:rPr>
      <w:color w:val="0563C1" w:themeColor="hyperlink"/>
      <w:u w:val="single"/>
    </w:rPr>
  </w:style>
  <w:style w:type="character" w:customStyle="1" w:styleId="Mentionnonrsolue1">
    <w:name w:val="Mention non résolue1"/>
    <w:basedOn w:val="Policepardfaut"/>
    <w:uiPriority w:val="99"/>
    <w:semiHidden/>
    <w:unhideWhenUsed/>
    <w:rsid w:val="000B480F"/>
    <w:rPr>
      <w:color w:val="605E5C"/>
      <w:shd w:val="clear" w:color="auto" w:fill="E1DFDD"/>
    </w:rPr>
  </w:style>
  <w:style w:type="table" w:customStyle="1" w:styleId="TableGrid2">
    <w:name w:val="Table Grid2"/>
    <w:basedOn w:val="TableauNormal"/>
    <w:next w:val="Grilledutableau"/>
    <w:uiPriority w:val="39"/>
    <w:rsid w:val="000B4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0B4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0B480F"/>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0B4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0B480F"/>
  </w:style>
  <w:style w:type="table" w:customStyle="1" w:styleId="TableGrid5">
    <w:name w:val="Table Grid5"/>
    <w:basedOn w:val="TableauNormal"/>
    <w:next w:val="Grilledutableau"/>
    <w:uiPriority w:val="39"/>
    <w:rsid w:val="000B4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auNormal"/>
    <w:next w:val="Grilledutableau"/>
    <w:uiPriority w:val="39"/>
    <w:rsid w:val="000B4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480F"/>
    <w:pPr>
      <w:widowControl w:val="0"/>
      <w:spacing w:after="0" w:line="240" w:lineRule="auto"/>
      <w:ind w:left="103"/>
    </w:pPr>
    <w:rPr>
      <w:rFonts w:ascii="Calibri" w:eastAsia="Calibri" w:hAnsi="Calibri" w:cs="Calibri"/>
    </w:rPr>
  </w:style>
  <w:style w:type="numbering" w:customStyle="1" w:styleId="NoList1">
    <w:name w:val="No List1"/>
    <w:next w:val="Aucuneliste"/>
    <w:uiPriority w:val="99"/>
    <w:semiHidden/>
    <w:unhideWhenUsed/>
    <w:rsid w:val="000B480F"/>
  </w:style>
  <w:style w:type="paragraph" w:customStyle="1" w:styleId="footnotedescription">
    <w:name w:val="footnote description"/>
    <w:next w:val="Normal"/>
    <w:link w:val="footnotedescriptionChar"/>
    <w:hidden/>
    <w:rsid w:val="000B480F"/>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B480F"/>
    <w:rPr>
      <w:rFonts w:ascii="Times New Roman" w:eastAsia="Times New Roman" w:hAnsi="Times New Roman" w:cs="Times New Roman"/>
      <w:color w:val="000000"/>
      <w:sz w:val="20"/>
    </w:rPr>
  </w:style>
  <w:style w:type="paragraph" w:styleId="TM1">
    <w:name w:val="toc 1"/>
    <w:hidden/>
    <w:rsid w:val="000B480F"/>
    <w:pPr>
      <w:spacing w:after="113" w:line="248" w:lineRule="auto"/>
      <w:ind w:left="25" w:right="29" w:hanging="10"/>
    </w:pPr>
    <w:rPr>
      <w:rFonts w:ascii="Times New Roman" w:eastAsia="Times New Roman" w:hAnsi="Times New Roman" w:cs="Times New Roman"/>
      <w:color w:val="000000"/>
      <w:sz w:val="24"/>
    </w:rPr>
  </w:style>
  <w:style w:type="paragraph" w:styleId="TM2">
    <w:name w:val="toc 2"/>
    <w:hidden/>
    <w:rsid w:val="000B480F"/>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0B480F"/>
    <w:rPr>
      <w:rFonts w:ascii="Times New Roman" w:eastAsia="Times New Roman" w:hAnsi="Times New Roman" w:cs="Times New Roman"/>
      <w:color w:val="000000"/>
      <w:sz w:val="20"/>
      <w:vertAlign w:val="superscript"/>
    </w:rPr>
  </w:style>
  <w:style w:type="table" w:customStyle="1" w:styleId="TableGrid">
    <w:name w:val="TableGrid"/>
    <w:rsid w:val="000B480F"/>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0B480F"/>
  </w:style>
  <w:style w:type="character" w:customStyle="1" w:styleId="eop">
    <w:name w:val="eop"/>
    <w:rsid w:val="000B480F"/>
  </w:style>
  <w:style w:type="paragraph" w:styleId="Rvision">
    <w:name w:val="Revision"/>
    <w:hidden/>
    <w:uiPriority w:val="99"/>
    <w:semiHidden/>
    <w:rsid w:val="000B480F"/>
    <w:pPr>
      <w:spacing w:after="0" w:line="240" w:lineRule="auto"/>
    </w:pPr>
  </w:style>
  <w:style w:type="character" w:customStyle="1" w:styleId="Titre4Car">
    <w:name w:val="Titre 4 Car"/>
    <w:basedOn w:val="Policepardfaut"/>
    <w:link w:val="Titre4"/>
    <w:uiPriority w:val="9"/>
    <w:rsid w:val="00B837AB"/>
    <w:rPr>
      <w:rFonts w:asciiTheme="majorHAnsi" w:eastAsiaTheme="majorEastAsia" w:hAnsiTheme="majorHAnsi" w:cstheme="majorBidi"/>
      <w:i/>
      <w:iCs/>
      <w:color w:val="2F5496" w:themeColor="accent1" w:themeShade="BF"/>
    </w:rPr>
  </w:style>
  <w:style w:type="paragraph" w:customStyle="1" w:styleId="LightGrid-Accent31">
    <w:name w:val="Light Grid - Accent 31"/>
    <w:basedOn w:val="Normal"/>
    <w:link w:val="LightGrid-Accent31Char"/>
    <w:uiPriority w:val="34"/>
    <w:qFormat/>
    <w:rsid w:val="000C0BBF"/>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0C0BBF"/>
    <w:pPr>
      <w:autoSpaceDE w:val="0"/>
      <w:autoSpaceDN w:val="0"/>
      <w:adjustRightInd w:val="0"/>
      <w:ind w:left="0"/>
      <w:jc w:val="both"/>
    </w:pPr>
  </w:style>
  <w:style w:type="character" w:customStyle="1" w:styleId="LightGrid-Accent31Char">
    <w:name w:val="Light Grid - Accent 31 Char"/>
    <w:basedOn w:val="Policepardfaut"/>
    <w:link w:val="LightGrid-Accent31"/>
    <w:uiPriority w:val="34"/>
    <w:rsid w:val="000C0BBF"/>
    <w:rPr>
      <w:rFonts w:ascii="Times New Roman" w:eastAsia="Times New Roman" w:hAnsi="Times New Roman" w:cs="Times New Roman"/>
      <w:sz w:val="24"/>
      <w:szCs w:val="24"/>
    </w:rPr>
  </w:style>
  <w:style w:type="character" w:customStyle="1" w:styleId="Style3Char">
    <w:name w:val="Style3 Char"/>
    <w:basedOn w:val="LightGrid-Accent31Char"/>
    <w:link w:val="Style3"/>
    <w:rsid w:val="000C0BBF"/>
    <w:rPr>
      <w:rFonts w:ascii="Times New Roman" w:eastAsia="Times New Roman" w:hAnsi="Times New Roman" w:cs="Times New Roman"/>
      <w:sz w:val="24"/>
      <w:szCs w:val="24"/>
    </w:rPr>
  </w:style>
  <w:style w:type="character" w:customStyle="1" w:styleId="ParagraphedelisteCar">
    <w:name w:val="Paragraphe de liste Car"/>
    <w:aliases w:val="List Paragraph (numbered (a)) Car,Bullets Car,List Paragraph1 Car,Lapis Bulleted List Car,Dot pt Car,F5 List Paragraph Car,No Spacing1 Car,List Paragraph Char Char Char Car,Indicator Text Car,Numbered Para 1 Car,Bullet 1 Car"/>
    <w:basedOn w:val="Policepardfaut"/>
    <w:link w:val="Paragraphedeliste"/>
    <w:uiPriority w:val="34"/>
    <w:qFormat/>
    <w:rsid w:val="009D1C6A"/>
  </w:style>
  <w:style w:type="table" w:customStyle="1" w:styleId="TableGrid9">
    <w:name w:val="Table Grid9"/>
    <w:basedOn w:val="TableauNormal"/>
    <w:next w:val="Grilledutableau"/>
    <w:uiPriority w:val="39"/>
    <w:rsid w:val="00940D2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auNormal"/>
    <w:next w:val="Grilledutableau"/>
    <w:uiPriority w:val="39"/>
    <w:rsid w:val="0070015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3062BE"/>
    <w:pPr>
      <w:autoSpaceDE w:val="0"/>
      <w:autoSpaceDN w:val="0"/>
      <w:adjustRightInd w:val="0"/>
      <w:spacing w:after="0" w:line="240" w:lineRule="auto"/>
    </w:pPr>
    <w:rPr>
      <w:rFonts w:ascii="Times New Roman" w:hAnsi="Times New Roman" w:cs="Times New Roman"/>
      <w:sz w:val="20"/>
      <w:szCs w:val="20"/>
    </w:rPr>
  </w:style>
  <w:style w:type="character" w:customStyle="1" w:styleId="CorpsdetexteCar">
    <w:name w:val="Corps de texte Car"/>
    <w:basedOn w:val="Policepardfaut"/>
    <w:link w:val="Corpsdetexte"/>
    <w:uiPriority w:val="1"/>
    <w:rsid w:val="003062BE"/>
    <w:rPr>
      <w:rFonts w:ascii="Times New Roman" w:hAnsi="Times New Roman" w:cs="Times New Roman"/>
      <w:sz w:val="20"/>
      <w:szCs w:val="20"/>
    </w:rPr>
  </w:style>
  <w:style w:type="paragraph" w:styleId="Titre">
    <w:name w:val="Title"/>
    <w:basedOn w:val="Normal"/>
    <w:next w:val="Normal"/>
    <w:link w:val="TitreCar"/>
    <w:uiPriority w:val="1"/>
    <w:qFormat/>
    <w:rsid w:val="003062BE"/>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reCar">
    <w:name w:val="Titre Car"/>
    <w:basedOn w:val="Policepardfaut"/>
    <w:link w:val="Titre"/>
    <w:uiPriority w:val="1"/>
    <w:rsid w:val="003062BE"/>
    <w:rPr>
      <w:rFonts w:ascii="Times New Roman" w:hAnsi="Times New Roman" w:cs="Times New Roman"/>
      <w:b/>
      <w:bCs/>
      <w:sz w:val="40"/>
      <w:szCs w:val="40"/>
    </w:rPr>
  </w:style>
  <w:style w:type="character" w:customStyle="1" w:styleId="markpi5u1cbg1">
    <w:name w:val="markpi5u1cbg1"/>
    <w:basedOn w:val="Policepardfaut"/>
    <w:rsid w:val="00B94E9A"/>
  </w:style>
  <w:style w:type="character" w:customStyle="1" w:styleId="mark0ueucjmne">
    <w:name w:val="mark0ueucjmne"/>
    <w:basedOn w:val="Policepardfaut"/>
    <w:rsid w:val="00B94E9A"/>
  </w:style>
  <w:style w:type="paragraph" w:customStyle="1" w:styleId="paragraph">
    <w:name w:val="paragraph"/>
    <w:basedOn w:val="Normal"/>
    <w:rsid w:val="009F7A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687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5911">
      <w:bodyDiv w:val="1"/>
      <w:marLeft w:val="0"/>
      <w:marRight w:val="0"/>
      <w:marTop w:val="0"/>
      <w:marBottom w:val="0"/>
      <w:divBdr>
        <w:top w:val="none" w:sz="0" w:space="0" w:color="auto"/>
        <w:left w:val="none" w:sz="0" w:space="0" w:color="auto"/>
        <w:bottom w:val="none" w:sz="0" w:space="0" w:color="auto"/>
        <w:right w:val="none" w:sz="0" w:space="0" w:color="auto"/>
      </w:divBdr>
    </w:div>
    <w:div w:id="1418016775">
      <w:bodyDiv w:val="1"/>
      <w:marLeft w:val="0"/>
      <w:marRight w:val="0"/>
      <w:marTop w:val="0"/>
      <w:marBottom w:val="0"/>
      <w:divBdr>
        <w:top w:val="none" w:sz="0" w:space="0" w:color="auto"/>
        <w:left w:val="none" w:sz="0" w:space="0" w:color="auto"/>
        <w:bottom w:val="none" w:sz="0" w:space="0" w:color="auto"/>
        <w:right w:val="none" w:sz="0" w:space="0" w:color="auto"/>
      </w:divBdr>
    </w:div>
    <w:div w:id="1430153580">
      <w:bodyDiv w:val="1"/>
      <w:marLeft w:val="0"/>
      <w:marRight w:val="0"/>
      <w:marTop w:val="0"/>
      <w:marBottom w:val="0"/>
      <w:divBdr>
        <w:top w:val="none" w:sz="0" w:space="0" w:color="auto"/>
        <w:left w:val="none" w:sz="0" w:space="0" w:color="auto"/>
        <w:bottom w:val="none" w:sz="0" w:space="0" w:color="auto"/>
        <w:right w:val="none" w:sz="0" w:space="0" w:color="auto"/>
      </w:divBdr>
    </w:div>
    <w:div w:id="14956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rdc.enquiries@unwomen.org" TargetMode="External"/><Relationship Id="rId2" Type="http://schemas.openxmlformats.org/officeDocument/2006/relationships/customXml" Target="../customXml/item2.xml"/><Relationship Id="rId16" Type="http://schemas.openxmlformats.org/officeDocument/2006/relationships/hyperlink" Target="tel:+2439946979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tel:+243823253718"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dc.enquiries@unwome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Support and Management Unit</LF_BusinessSection>
    <LF_ApprovedBy xmlns="a15e0e0f-4f4a-4916-abd0-83d6a9ed7276">Director, Programme Support Division</LF_ApprovedBy>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&lt;p&gt;​Call for Proposals Template for&amp;#160;Implementing Partners (English and Spanish versions)&lt;br&gt;&lt;/p&gt;&lt;p&gt;Selection of Programme Partners​ Procedure&lt;br&gt;&lt;/p&gt;</LF_RelatedDoc>
    <LF_Applicability xmlns="a15e0e0f-4f4a-4916-abd0-83d6a9ed7276">All Personnel</LF_Applicability>
    <LF_EffectiveDate xmlns="a15e0e0f-4f4a-4916-abd0-83d6a9ed7276">2022-03-22T04:00:00+00:00</LF_EffectiveDate>
    <_dlc_DocId xmlns="a15e0e0f-4f4a-4916-abd0-83d6a9ed7276">S2JVWQHSHYPP-992070452-1398</_dlc_DocId>
    <_dlc_DocIdUrl xmlns="a15e0e0f-4f4a-4916-abd0-83d6a9ed7276">
      <Url>https://unwomen.sharepoint.com/management/LF/_layouts/15/DocIdRedir.aspx?ID=S2JVWQHSHYPP-992070452-1398</Url>
      <Description>S2JVWQHSHYPP-992070452-1398</Description>
    </_dlc_DocIdUrl>
    <LF_Topic xmlns="a15e0e0f-4f4a-4916-abd0-83d6a9ed7276" xsi:nil="true"/>
    <PolicySubAreas xmlns="967db175-d1e2-4089-a104-363b4ac27213">27</PolicySubAreas>
    <PolicyChapter xmlns="967db175-d1e2-4089-a104-363b4ac27213">41</PolicyChapter>
    <Division xmlns="967db175-d1e2-4089-a104-363b4ac27213">Policy, Programme and Intergovernmental Division</Division>
    <DocumentTitle xmlns="967db175-d1e2-4089-a104-363b4ac27213">Call for Proposals Template for Implementing Partners_French.docx</DocumentTitle>
    <PolicyAreas xmlns="967db175-d1e2-4089-a104-363b4ac27213">8</PolicyAreas>
    <PolicyUpdate xmlns="967db175-d1e2-4089-a104-363b4ac272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36" ma:contentTypeDescription="" ma:contentTypeScope="" ma:versionID="97389c1df4abccf220d20795b5d76c50">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f74560428a7bf81b6cf8ae738bde5617" ns2:_="" ns3:_="">
    <xsd:import namespace="a15e0e0f-4f4a-4916-abd0-83d6a9ed7276"/>
    <xsd:import namespace="967db175-d1e2-4089-a104-363b4ac27213"/>
    <xsd:element name="properties">
      <xsd:complexType>
        <xsd:sequence>
          <xsd:element name="documentManagement">
            <xsd:complexType>
              <xsd:all>
                <xsd:element ref="ns2:LF_Applicability" minOccurs="0"/>
                <xsd:element ref="ns2:LF_BusinessSection"/>
                <xsd:element ref="ns2:LF_ContentOwner"/>
                <xsd:element ref="ns2:LF_ApprovedBy" minOccurs="0"/>
                <xsd:element ref="ns2:LF_DocCategory"/>
                <xsd:element ref="ns2:LF_ReviewDate"/>
                <xsd:element ref="ns2:LF_DocSummary" minOccurs="0"/>
                <xsd:element ref="ns2:LF_EffectiveDate"/>
                <xsd:element ref="ns2:LF_RelatedDo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SearchProperties" minOccurs="0"/>
                <xsd:element ref="ns2:LF_Topic" minOccurs="0"/>
                <xsd:element ref="ns3:MediaServiceObjectDetectorVersions" minOccurs="0"/>
                <xsd:element ref="ns3:DocumentTitle"/>
                <xsd:element ref="ns3:Division" minOccurs="0"/>
                <xsd:element ref="ns3:PolicyAreas"/>
                <xsd:element ref="ns3:PolicySubAreas"/>
                <xsd:element ref="ns3:PolicyChapter" minOccurs="0"/>
                <xsd:element ref="ns3:Policy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nillable="true" ma:displayName="Applicability" ma:format="Dropdown" ma:hidden="true" ma:internalName="LF_Applicability" ma:readOnly="false">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Facilities and Administrative Services"/>
          <xsd:enumeration value="Budget HQ"/>
          <xsd:enumeration value="Business Transformation"/>
          <xsd:enumeration value="Communications and Advocacy"/>
          <xsd:enumeration value="Ethics Office"/>
          <xsd:enumeration value="Financial Management"/>
          <xsd:enumeration value="Human Resources HQ"/>
          <xsd:enumeration value="Information Systems and Telecommunications HQ"/>
          <xsd:enumeration value="Intergovernmental Support Division HQ"/>
          <xsd:enumeration value="Independent Evaluation and Audit Services"/>
          <xsd:enumeration value="Internal Policy Management"/>
          <xsd:enumeration value="Knowledge Management"/>
          <xsd:enumeration value="Legal HQ"/>
          <xsd:enumeration value="Private Sector Partnerships"/>
          <xsd:enumeration value="Office of Executive Director"/>
          <xsd:enumeration value="Operations HQ"/>
          <xsd:enumeration value="Policy, Programme and Intergovernmental Division"/>
          <xsd:enumeration value="Procurement and Travel Services"/>
          <xsd:enumeration value="Programme Support and Management Unit"/>
          <xsd:enumeration value="Resource Mobilization HQ"/>
          <xsd:enumeration value="Risk Management"/>
          <xsd:enumeration value="Public Partnerships"/>
          <xsd:enumeration value="Security Services HQ"/>
          <xsd:enumeration value="SPRED Directorate"/>
          <xsd:enumeration value="Strategic Planning Unit"/>
          <xsd:enumeration value="UNTF"/>
          <xsd:enumeration value="UN System Coordination Division HQ"/>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nillable="true" ma:displayName="Document Approved By" ma:format="Dropdown" ma:hidden="true" ma:internalName="LF_ApprovedBy" ma:readOnly="false">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ReviewDate" ma:index="7" ma:displayName="Document Review Date" ma:format="DateOnly" ma:internalName="LF_ReviewDate">
      <xsd:simpleType>
        <xsd:restriction base="dms:DateTime"/>
      </xsd:simpleType>
    </xsd:element>
    <xsd:element name="LF_DocSummary" ma:index="8" nillable="true" ma:displayName="Document Summary" ma:internalName="LF_DocSummary">
      <xsd:simpleType>
        <xsd:restriction base="dms:Note">
          <xsd:maxLength value="255"/>
        </xsd:restriction>
      </xsd:simpleType>
    </xsd:element>
    <xsd:element name="LF_EffectiveDate" ma:index="9" ma:displayName="Effective Date" ma:format="DateOnly" ma:internalName="LF_EffectiveDate">
      <xsd:simpleType>
        <xsd:restriction base="dms:DateTime"/>
      </xsd:simpleType>
    </xsd:element>
    <xsd:element name="LF_RelatedDoc" ma:index="10" nillable="true" ma:displayName="Related Documents" ma:description="" ma:internalName="LF_RelatedDoc">
      <xsd:simpleType>
        <xsd:restriction base="dms:Note"/>
      </xsd:simpleType>
    </xsd:element>
    <xsd:element name="LF_IsArchived" ma:index="11" nillable="true" ma:displayName="IsArchived" ma:default="0" ma:internalName="LF_IsArchived">
      <xsd:simpleType>
        <xsd:restriction base="dms:Boolea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LF_Topic" ma:index="32" nillable="true" ma:displayName="Topic" ma:internalName="Topic0" ma:readOnly="false">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1"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DocumentTitle" ma:index="34" ma:displayName="DocumentTitle" ma:indexed="true" ma:internalName="DocumentTitle" ma:readOnly="false">
      <xsd:simpleType>
        <xsd:restriction base="dms:Text">
          <xsd:maxLength value="255"/>
        </xsd:restriction>
      </xsd:simpleType>
    </xsd:element>
    <xsd:element name="Division" ma:index="35" nillable="true" ma:displayName="Division" ma:format="Dropdown" ma:internalName="Division">
      <xsd:simpleType>
        <xsd:restriction base="dms:Choice">
          <xsd:enumeration value="Division of Management and Administration"/>
          <xsd:enumeration value="Human Resources Division"/>
          <xsd:enumeration value="Strategic Partnerships Division"/>
          <xsd:enumeration value="Strategy, Planning, Resources and Effectiveness Division"/>
          <xsd:enumeration value="UN System Coordination Division"/>
          <xsd:enumeration value="Civil Society Division"/>
          <xsd:enumeration value="Policy, Programme and Intergovernmental Division"/>
          <xsd:enumeration value="Office of the Executive Director"/>
          <xsd:enumeration value="Ethics Office"/>
          <xsd:enumeration value="Legal Office"/>
          <xsd:enumeration value="Executive Board Secretariat"/>
          <xsd:enumeration value="Independent Evaluation and Audit Services"/>
        </xsd:restriction>
      </xsd:simpleType>
    </xsd:element>
    <xsd:element name="PolicyAreas" ma:index="36" ma:displayName="PolicyAreas" ma:list="{3ac0c155-cb69-47c3-be24-65d911e50e07}" ma:internalName="PolicyAreas" ma:readOnly="false" ma:showField="Title">
      <xsd:simpleType>
        <xsd:restriction base="dms:Lookup"/>
      </xsd:simpleType>
    </xsd:element>
    <xsd:element name="PolicySubAreas" ma:index="37" ma:displayName="Policy SubAreas" ma:list="{6a6dadab-b939-4326-864d-f7d80a8a72d6}" ma:internalName="PolicySubAreas" ma:readOnly="false" ma:showField="Title">
      <xsd:simpleType>
        <xsd:restriction base="dms:Lookup"/>
      </xsd:simpleType>
    </xsd:element>
    <xsd:element name="PolicyChapter" ma:index="38" nillable="true" ma:displayName="PolicyChapter" ma:list="{e085556a-ea81-45ae-9146-028eea641ede}" ma:internalName="PolicyChapter" ma:showField="Title">
      <xsd:simpleType>
        <xsd:restriction base="dms:Lookup"/>
      </xsd:simpleType>
    </xsd:element>
    <xsd:element name="PolicyUpdate" ma:index="39" nillable="true" ma:displayName="PolicyUpdate" ma:internalName="PolicyUpda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CF54A-3BD2-4586-A8EA-8363BD475809}">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1B15B48B-24EC-464B-B596-C55C55ED531B}">
  <ds:schemaRefs>
    <ds:schemaRef ds:uri="http://schemas.openxmlformats.org/officeDocument/2006/bibliography"/>
  </ds:schemaRefs>
</ds:datastoreItem>
</file>

<file path=customXml/itemProps3.xml><?xml version="1.0" encoding="utf-8"?>
<ds:datastoreItem xmlns:ds="http://schemas.openxmlformats.org/officeDocument/2006/customXml" ds:itemID="{2FA888CC-9B60-4B81-AF8F-D5C10E67B6EC}">
  <ds:schemaRefs>
    <ds:schemaRef ds:uri="http://schemas.microsoft.com/sharepoint/v3/contenttype/forms"/>
  </ds:schemaRefs>
</ds:datastoreItem>
</file>

<file path=customXml/itemProps4.xml><?xml version="1.0" encoding="utf-8"?>
<ds:datastoreItem xmlns:ds="http://schemas.openxmlformats.org/officeDocument/2006/customXml" ds:itemID="{0B09F7F6-9BDC-4F04-AE49-BD3287D48399}">
  <ds:schemaRefs>
    <ds:schemaRef ds:uri="http://schemas.microsoft.com/sharepoint/events"/>
  </ds:schemaRefs>
</ds:datastoreItem>
</file>

<file path=customXml/itemProps5.xml><?xml version="1.0" encoding="utf-8"?>
<ds:datastoreItem xmlns:ds="http://schemas.openxmlformats.org/officeDocument/2006/customXml" ds:itemID="{D51DAFFE-F59B-425B-963E-447365FC8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9412</Words>
  <Characters>51772</Characters>
  <Application>Microsoft Office Word</Application>
  <DocSecurity>0</DocSecurity>
  <Lines>431</Lines>
  <Paragraphs>122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Call for Proposal Template for Implementing Partners_French</vt:lpstr>
      <vt:lpstr>Call for Proposal Template for Implementing Partners</vt:lpstr>
    </vt:vector>
  </TitlesOfParts>
  <Company/>
  <LinksUpToDate>false</LinksUpToDate>
  <CharactersWithSpaces>61062</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Implementing Partners_French</dc:title>
  <dc:subject/>
  <dc:creator>Brunella CANU</dc:creator>
  <cp:keywords/>
  <dc:description/>
  <cp:lastModifiedBy>Mek Nzuzi</cp:lastModifiedBy>
  <cp:revision>2</cp:revision>
  <dcterms:created xsi:type="dcterms:W3CDTF">2024-11-14T14:10:00Z</dcterms:created>
  <dcterms:modified xsi:type="dcterms:W3CDTF">2024-11-14T14:10:00Z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276d1e58-e7a3-429e-a4a9-593f08930e16</vt:lpwstr>
  </property>
  <property fmtid="{D5CDD505-2E9C-101B-9397-08002B2CF9AE}" pid="4" name="LF_Topic">
    <vt:lpwstr>;#Programme;#</vt:lpwstr>
  </property>
  <property fmtid="{D5CDD505-2E9C-101B-9397-08002B2CF9AE}" pid="5" name="LF_Level">
    <vt:lpwstr>Level 4</vt:lpwstr>
  </property>
</Properties>
</file>