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AAD2" w14:textId="2740374B" w:rsidR="00445BBF" w:rsidRDefault="00DA38A2" w:rsidP="00445BBF">
      <w:pPr>
        <w:spacing w:after="0" w:line="240" w:lineRule="auto"/>
        <w:jc w:val="center"/>
        <w:rPr>
          <w:sz w:val="2"/>
          <w:szCs w:val="2"/>
        </w:rPr>
      </w:pPr>
      <w:r>
        <w:rPr>
          <w:noProof/>
          <w:lang w:val="en-US"/>
        </w:rPr>
        <w:drawing>
          <wp:inline distT="0" distB="0" distL="0" distR="0" wp14:anchorId="65960C63" wp14:editId="7FFB7983">
            <wp:extent cx="5600700" cy="99060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0"/>
                    <a:srcRect l="10569" r="23252"/>
                    <a:stretch/>
                  </pic:blipFill>
                  <pic:spPr bwMode="auto">
                    <a:xfrm>
                      <a:off x="0" y="0"/>
                      <a:ext cx="5600700" cy="990600"/>
                    </a:xfrm>
                    <a:prstGeom prst="rect">
                      <a:avLst/>
                    </a:prstGeom>
                    <a:ln>
                      <a:noFill/>
                    </a:ln>
                    <a:extLst>
                      <a:ext uri="{53640926-AAD7-44D8-BBD7-CCE9431645EC}">
                        <a14:shadowObscured xmlns:a14="http://schemas.microsoft.com/office/drawing/2010/main"/>
                      </a:ext>
                    </a:extLst>
                  </pic:spPr>
                </pic:pic>
              </a:graphicData>
            </a:graphic>
          </wp:inline>
        </w:drawing>
      </w:r>
    </w:p>
    <w:p w14:paraId="7279291B" w14:textId="77777777" w:rsidR="00445BBF" w:rsidRDefault="00445BBF" w:rsidP="00445BBF">
      <w:pPr>
        <w:spacing w:after="0" w:line="240" w:lineRule="auto"/>
        <w:jc w:val="center"/>
        <w:rPr>
          <w:sz w:val="2"/>
          <w:szCs w:val="2"/>
        </w:rPr>
      </w:pPr>
    </w:p>
    <w:p w14:paraId="2D2AE373" w14:textId="77777777" w:rsidR="00445BBF" w:rsidRDefault="00445BBF" w:rsidP="00445BBF">
      <w:pPr>
        <w:spacing w:after="0" w:line="240" w:lineRule="auto"/>
        <w:jc w:val="center"/>
        <w:rPr>
          <w:sz w:val="2"/>
          <w:szCs w:val="2"/>
        </w:rPr>
      </w:pPr>
    </w:p>
    <w:p w14:paraId="61648951" w14:textId="77777777" w:rsidR="00445BBF" w:rsidRDefault="00445BBF" w:rsidP="00445BBF">
      <w:pPr>
        <w:spacing w:after="0" w:line="240" w:lineRule="auto"/>
        <w:jc w:val="center"/>
        <w:rPr>
          <w:sz w:val="2"/>
          <w:szCs w:val="2"/>
        </w:rPr>
      </w:pPr>
    </w:p>
    <w:p w14:paraId="68F4E0C2" w14:textId="77777777" w:rsidR="00445BBF" w:rsidRDefault="00445BBF" w:rsidP="00445BBF">
      <w:pPr>
        <w:spacing w:after="0" w:line="240" w:lineRule="auto"/>
        <w:jc w:val="center"/>
        <w:rPr>
          <w:sz w:val="2"/>
          <w:szCs w:val="2"/>
        </w:rPr>
      </w:pPr>
    </w:p>
    <w:p w14:paraId="155F67BE" w14:textId="77777777" w:rsidR="00445BBF" w:rsidRDefault="00445BBF" w:rsidP="00445BBF">
      <w:pPr>
        <w:spacing w:after="0" w:line="240" w:lineRule="auto"/>
        <w:jc w:val="center"/>
        <w:rPr>
          <w:sz w:val="2"/>
          <w:szCs w:val="2"/>
        </w:rPr>
      </w:pPr>
    </w:p>
    <w:p w14:paraId="081BA1C5" w14:textId="77777777" w:rsidR="00445BBF" w:rsidRDefault="00445BBF" w:rsidP="00445BBF">
      <w:pPr>
        <w:spacing w:after="0" w:line="240" w:lineRule="auto"/>
        <w:jc w:val="center"/>
        <w:rPr>
          <w:sz w:val="2"/>
          <w:szCs w:val="2"/>
        </w:rPr>
      </w:pPr>
    </w:p>
    <w:p w14:paraId="2719A975" w14:textId="56251B36" w:rsidR="00445BBF" w:rsidRDefault="00445BBF" w:rsidP="00445BBF">
      <w:pPr>
        <w:spacing w:after="0" w:line="240" w:lineRule="auto"/>
        <w:jc w:val="center"/>
        <w:rPr>
          <w:sz w:val="2"/>
          <w:szCs w:val="2"/>
        </w:rPr>
      </w:pPr>
    </w:p>
    <w:p w14:paraId="1E86AB66" w14:textId="77777777" w:rsidR="00445BBF" w:rsidRDefault="00445BBF" w:rsidP="00445BBF">
      <w:pPr>
        <w:spacing w:after="0" w:line="240" w:lineRule="auto"/>
        <w:jc w:val="center"/>
        <w:rPr>
          <w:sz w:val="2"/>
          <w:szCs w:val="2"/>
        </w:rPr>
      </w:pPr>
    </w:p>
    <w:p w14:paraId="2F6A1CE1" w14:textId="77777777" w:rsidR="00445BBF" w:rsidRDefault="00445BBF" w:rsidP="00445BBF">
      <w:pPr>
        <w:spacing w:after="0" w:line="240" w:lineRule="auto"/>
        <w:jc w:val="center"/>
        <w:rPr>
          <w:sz w:val="2"/>
          <w:szCs w:val="2"/>
        </w:rPr>
      </w:pPr>
    </w:p>
    <w:p w14:paraId="14E2BFC1" w14:textId="77777777" w:rsidR="00445BBF" w:rsidRDefault="00445BBF" w:rsidP="00445BBF">
      <w:pPr>
        <w:spacing w:after="0" w:line="240" w:lineRule="auto"/>
        <w:jc w:val="center"/>
        <w:rPr>
          <w:sz w:val="2"/>
          <w:szCs w:val="2"/>
        </w:rPr>
      </w:pPr>
    </w:p>
    <w:p w14:paraId="59E304B0" w14:textId="77777777" w:rsidR="00445BBF" w:rsidRDefault="00445BBF" w:rsidP="00445BBF">
      <w:pPr>
        <w:spacing w:after="0" w:line="240" w:lineRule="auto"/>
        <w:jc w:val="center"/>
        <w:rPr>
          <w:sz w:val="2"/>
          <w:szCs w:val="2"/>
        </w:rPr>
      </w:pPr>
    </w:p>
    <w:p w14:paraId="7537A8E7" w14:textId="77777777" w:rsidR="00445BBF" w:rsidRDefault="00445BBF" w:rsidP="00445BBF">
      <w:pPr>
        <w:spacing w:after="0" w:line="240" w:lineRule="auto"/>
        <w:jc w:val="center"/>
        <w:rPr>
          <w:sz w:val="2"/>
          <w:szCs w:val="2"/>
        </w:rPr>
      </w:pPr>
    </w:p>
    <w:p w14:paraId="7357A55E" w14:textId="77777777" w:rsidR="00445BBF" w:rsidRDefault="00445BBF" w:rsidP="00445BBF">
      <w:pPr>
        <w:spacing w:after="0" w:line="240" w:lineRule="auto"/>
        <w:jc w:val="center"/>
        <w:rPr>
          <w:sz w:val="2"/>
          <w:szCs w:val="2"/>
        </w:rPr>
      </w:pPr>
    </w:p>
    <w:p w14:paraId="0470064E" w14:textId="77777777" w:rsidR="00445BBF" w:rsidRDefault="00445BBF" w:rsidP="00445BBF">
      <w:pPr>
        <w:spacing w:after="0" w:line="240" w:lineRule="auto"/>
        <w:jc w:val="center"/>
        <w:rPr>
          <w:sz w:val="2"/>
          <w:szCs w:val="2"/>
        </w:rPr>
      </w:pPr>
    </w:p>
    <w:p w14:paraId="58AE9B40" w14:textId="77777777" w:rsidR="00445BBF" w:rsidRDefault="00445BBF" w:rsidP="00445BBF">
      <w:pPr>
        <w:spacing w:after="0" w:line="240" w:lineRule="auto"/>
        <w:jc w:val="center"/>
        <w:rPr>
          <w:sz w:val="2"/>
          <w:szCs w:val="2"/>
        </w:rPr>
      </w:pPr>
    </w:p>
    <w:p w14:paraId="3D86D9F1" w14:textId="77777777" w:rsidR="00445BBF" w:rsidRDefault="00445BBF" w:rsidP="00445BBF">
      <w:pPr>
        <w:autoSpaceDE w:val="0"/>
        <w:autoSpaceDN w:val="0"/>
        <w:adjustRightInd w:val="0"/>
        <w:spacing w:after="0" w:line="240" w:lineRule="auto"/>
        <w:jc w:val="center"/>
        <w:rPr>
          <w:b/>
          <w:bCs/>
          <w:sz w:val="18"/>
          <w:szCs w:val="18"/>
        </w:rPr>
      </w:pPr>
      <w:r>
        <w:rPr>
          <w:b/>
          <w:bCs/>
          <w:sz w:val="18"/>
          <w:szCs w:val="18"/>
        </w:rPr>
        <w:t>---------------------------------------------</w:t>
      </w:r>
    </w:p>
    <w:p w14:paraId="62565214" w14:textId="77777777" w:rsidR="00DA38A2" w:rsidRDefault="00DA38A2" w:rsidP="00DA38A2">
      <w:pPr>
        <w:autoSpaceDE w:val="0"/>
        <w:autoSpaceDN w:val="0"/>
        <w:adjustRightInd w:val="0"/>
        <w:spacing w:after="0" w:line="240" w:lineRule="auto"/>
        <w:jc w:val="center"/>
        <w:outlineLvl w:val="0"/>
        <w:rPr>
          <w:b/>
          <w:bCs/>
          <w:sz w:val="18"/>
          <w:szCs w:val="18"/>
          <w:lang w:val="fr-FR"/>
        </w:rPr>
      </w:pPr>
      <w:r>
        <w:rPr>
          <w:b/>
          <w:bCs/>
          <w:szCs w:val="24"/>
        </w:rPr>
        <w:t>PROGRAMME NATIONAL DE DEVELOPPEMENT AGRICOLE  (PNDA)</w:t>
      </w:r>
    </w:p>
    <w:p w14:paraId="2497BDB5" w14:textId="77777777" w:rsidR="00DA38A2" w:rsidRDefault="00DA38A2" w:rsidP="00DA38A2">
      <w:pPr>
        <w:autoSpaceDE w:val="0"/>
        <w:autoSpaceDN w:val="0"/>
        <w:adjustRightInd w:val="0"/>
        <w:spacing w:after="0" w:line="240" w:lineRule="auto"/>
        <w:jc w:val="center"/>
        <w:rPr>
          <w:b/>
          <w:bCs/>
          <w:sz w:val="18"/>
          <w:szCs w:val="18"/>
        </w:rPr>
      </w:pPr>
      <w:r>
        <w:rPr>
          <w:b/>
          <w:bCs/>
          <w:sz w:val="18"/>
          <w:szCs w:val="18"/>
        </w:rPr>
        <w:t>-------------------------------------------------------------------------------</w:t>
      </w:r>
    </w:p>
    <w:p w14:paraId="6C558691" w14:textId="77777777" w:rsidR="00DA38A2" w:rsidRDefault="00DA38A2" w:rsidP="00DA38A2">
      <w:pPr>
        <w:spacing w:after="0"/>
        <w:jc w:val="center"/>
        <w:rPr>
          <w:bCs/>
          <w:spacing w:val="60"/>
        </w:rPr>
      </w:pPr>
      <w:r>
        <w:t xml:space="preserve">Project Id : </w:t>
      </w:r>
      <w:r>
        <w:rPr>
          <w:bCs/>
          <w:noProof/>
          <w:sz w:val="20"/>
          <w:szCs w:val="20"/>
          <w:lang w:val="fr-CA"/>
        </w:rPr>
        <w:t xml:space="preserve">P169021         Don D8690-ZR et </w:t>
      </w:r>
      <w:r>
        <w:t>Crédit IDA : 6951-ZR</w:t>
      </w:r>
    </w:p>
    <w:p w14:paraId="28186343" w14:textId="77777777" w:rsidR="00DA38A2" w:rsidRDefault="00DA38A2" w:rsidP="00DA38A2">
      <w:pPr>
        <w:pBdr>
          <w:bottom w:val="single" w:sz="6" w:space="1" w:color="auto"/>
        </w:pBdr>
        <w:spacing w:after="0" w:line="240" w:lineRule="auto"/>
        <w:jc w:val="center"/>
        <w:rPr>
          <w:bCs/>
          <w:spacing w:val="60"/>
          <w:sz w:val="16"/>
          <w:szCs w:val="16"/>
        </w:rPr>
      </w:pPr>
    </w:p>
    <w:p w14:paraId="37C86086" w14:textId="77777777" w:rsidR="00445BBF" w:rsidRPr="00822DCA" w:rsidRDefault="00445BBF" w:rsidP="00445BBF">
      <w:pPr>
        <w:pBdr>
          <w:bottom w:val="single" w:sz="6" w:space="1" w:color="auto"/>
        </w:pBdr>
        <w:spacing w:after="0" w:line="240" w:lineRule="auto"/>
        <w:jc w:val="center"/>
        <w:rPr>
          <w:bCs/>
          <w:spacing w:val="60"/>
          <w:sz w:val="16"/>
          <w:szCs w:val="16"/>
        </w:rPr>
      </w:pPr>
    </w:p>
    <w:p w14:paraId="1D2BB84E" w14:textId="77777777" w:rsidR="00445BBF" w:rsidRDefault="00445BBF" w:rsidP="00445BBF">
      <w:pPr>
        <w:spacing w:line="240" w:lineRule="auto"/>
        <w:jc w:val="center"/>
        <w:rPr>
          <w:rFonts w:ascii="Times New Roman" w:hAnsi="Times New Roman"/>
          <w:b/>
          <w:sz w:val="16"/>
          <w:szCs w:val="16"/>
        </w:rPr>
      </w:pPr>
    </w:p>
    <w:p w14:paraId="65AD0426" w14:textId="77777777" w:rsidR="00F34592" w:rsidRDefault="00F34592" w:rsidP="00F34592">
      <w:pPr>
        <w:widowControl w:val="0"/>
        <w:suppressAutoHyphens/>
        <w:spacing w:before="40" w:after="40" w:line="288" w:lineRule="auto"/>
        <w:jc w:val="center"/>
        <w:rPr>
          <w:rFonts w:ascii="Arial" w:eastAsia="Times New Roman" w:hAnsi="Arial" w:cs="Tahoma"/>
          <w:b/>
          <w:kern w:val="18"/>
          <w:u w:val="double"/>
        </w:rPr>
      </w:pPr>
      <w:r w:rsidRPr="00E94C92">
        <w:rPr>
          <w:rFonts w:ascii="Arial" w:eastAsia="Times New Roman" w:hAnsi="Arial" w:cs="Tahoma"/>
          <w:b/>
          <w:kern w:val="18"/>
          <w:u w:val="double"/>
        </w:rPr>
        <w:t>TERMES DE REFERENCE</w:t>
      </w:r>
    </w:p>
    <w:p w14:paraId="3985166C" w14:textId="77777777" w:rsidR="00F34592" w:rsidRPr="00E94C92" w:rsidRDefault="00F34592" w:rsidP="00F34592">
      <w:pPr>
        <w:widowControl w:val="0"/>
        <w:suppressAutoHyphens/>
        <w:spacing w:before="40" w:after="40" w:line="288" w:lineRule="auto"/>
        <w:jc w:val="center"/>
        <w:rPr>
          <w:rFonts w:ascii="Arial" w:eastAsia="Times New Roman" w:hAnsi="Arial" w:cs="Tahoma"/>
          <w:b/>
          <w:kern w:val="18"/>
          <w:u w:val="double"/>
        </w:rPr>
      </w:pPr>
    </w:p>
    <w:p w14:paraId="41BA074C" w14:textId="710EF7D5" w:rsidR="00F34592" w:rsidRPr="00F87DAA" w:rsidRDefault="00F34592" w:rsidP="00F34592">
      <w:pPr>
        <w:widowControl w:val="0"/>
        <w:suppressAutoHyphens/>
        <w:spacing w:before="40" w:after="40" w:line="288" w:lineRule="auto"/>
        <w:jc w:val="center"/>
        <w:rPr>
          <w:rFonts w:ascii="Arial" w:eastAsia="Times New Roman" w:hAnsi="Arial" w:cs="Tahoma"/>
          <w:b/>
          <w:kern w:val="18"/>
        </w:rPr>
      </w:pPr>
      <w:r w:rsidRPr="00F87DAA">
        <w:rPr>
          <w:rFonts w:ascii="Arial" w:eastAsia="Times New Roman" w:hAnsi="Arial" w:cs="Tahoma"/>
          <w:b/>
          <w:kern w:val="18"/>
        </w:rPr>
        <w:t xml:space="preserve">RECRUTEMENT D’UN CONSULTANT POUR LA </w:t>
      </w:r>
      <w:r>
        <w:rPr>
          <w:rFonts w:ascii="Arial" w:eastAsia="Times New Roman" w:hAnsi="Arial" w:cs="Tahoma"/>
          <w:b/>
          <w:kern w:val="18"/>
        </w:rPr>
        <w:t xml:space="preserve">CREATION, </w:t>
      </w:r>
      <w:r w:rsidRPr="00F87DAA">
        <w:rPr>
          <w:rFonts w:ascii="Arial" w:eastAsia="Times New Roman" w:hAnsi="Arial" w:cs="Tahoma"/>
          <w:b/>
          <w:kern w:val="18"/>
        </w:rPr>
        <w:t xml:space="preserve">DYNAMISATION </w:t>
      </w:r>
    </w:p>
    <w:p w14:paraId="18B6D530" w14:textId="77777777" w:rsidR="00F34592" w:rsidRDefault="00F34592" w:rsidP="00F34592">
      <w:pPr>
        <w:widowControl w:val="0"/>
        <w:suppressAutoHyphens/>
        <w:spacing w:before="40" w:after="40" w:line="288" w:lineRule="auto"/>
        <w:jc w:val="center"/>
        <w:rPr>
          <w:rFonts w:ascii="Arial" w:eastAsia="Times New Roman" w:hAnsi="Arial" w:cs="Tahoma"/>
          <w:b/>
          <w:kern w:val="18"/>
        </w:rPr>
      </w:pPr>
      <w:r w:rsidRPr="00F87DAA">
        <w:rPr>
          <w:rFonts w:ascii="Arial" w:eastAsia="Times New Roman" w:hAnsi="Arial" w:cs="Tahoma"/>
          <w:b/>
          <w:kern w:val="18"/>
        </w:rPr>
        <w:t xml:space="preserve">DU SITE WEB ET MISE A NIVEAU </w:t>
      </w:r>
      <w:r>
        <w:rPr>
          <w:rFonts w:ascii="Arial" w:eastAsia="Times New Roman" w:hAnsi="Arial" w:cs="Tahoma"/>
          <w:b/>
          <w:kern w:val="18"/>
        </w:rPr>
        <w:t>DE L’EQUIPE COMMUNICATION</w:t>
      </w:r>
    </w:p>
    <w:p w14:paraId="391D5F77" w14:textId="77777777" w:rsidR="00F34592" w:rsidRPr="00F87DAA" w:rsidRDefault="00F34592" w:rsidP="00F34592">
      <w:pPr>
        <w:widowControl w:val="0"/>
        <w:suppressAutoHyphens/>
        <w:spacing w:before="40" w:after="40" w:line="288" w:lineRule="auto"/>
        <w:jc w:val="center"/>
        <w:rPr>
          <w:rFonts w:ascii="Arial" w:eastAsia="Times New Roman" w:hAnsi="Arial" w:cs="Tahoma"/>
          <w:b/>
          <w:kern w:val="18"/>
        </w:rPr>
      </w:pPr>
      <w:r>
        <w:rPr>
          <w:rFonts w:ascii="Arial" w:eastAsia="Times New Roman" w:hAnsi="Arial" w:cs="Tahoma"/>
          <w:b/>
          <w:kern w:val="18"/>
        </w:rPr>
        <w:t xml:space="preserve">  </w:t>
      </w:r>
      <w:r w:rsidRPr="00F87DAA">
        <w:rPr>
          <w:rFonts w:ascii="Arial" w:eastAsia="Times New Roman" w:hAnsi="Arial" w:cs="Tahoma"/>
          <w:b/>
          <w:kern w:val="18"/>
        </w:rPr>
        <w:t>EN WEBMASTERING</w:t>
      </w:r>
    </w:p>
    <w:p w14:paraId="36E42795" w14:textId="77777777" w:rsidR="00F34592" w:rsidRDefault="00F34592" w:rsidP="00F34592">
      <w:pPr>
        <w:widowControl w:val="0"/>
        <w:suppressAutoHyphens/>
        <w:spacing w:before="40" w:after="40" w:line="288" w:lineRule="auto"/>
        <w:jc w:val="both"/>
        <w:rPr>
          <w:rFonts w:ascii="Arial" w:eastAsia="Times New Roman" w:hAnsi="Arial" w:cs="Tahoma"/>
          <w:kern w:val="18"/>
          <w:sz w:val="20"/>
          <w:szCs w:val="24"/>
        </w:rPr>
      </w:pPr>
    </w:p>
    <w:p w14:paraId="69CF4050" w14:textId="5D9B0CD1" w:rsidR="00F34592" w:rsidRPr="00634511" w:rsidRDefault="00F34592" w:rsidP="00F34592">
      <w:pPr>
        <w:widowControl w:val="0"/>
        <w:suppressAutoHyphens/>
        <w:spacing w:before="40" w:after="40" w:line="288" w:lineRule="auto"/>
        <w:jc w:val="both"/>
        <w:rPr>
          <w:rFonts w:ascii="Arial" w:eastAsia="Times New Roman" w:hAnsi="Arial" w:cs="Tahoma"/>
          <w:b/>
          <w:kern w:val="18"/>
        </w:rPr>
      </w:pPr>
      <w:r w:rsidRPr="00634511">
        <w:rPr>
          <w:rFonts w:ascii="Arial" w:eastAsia="Times New Roman" w:hAnsi="Arial" w:cs="Tahoma"/>
          <w:b/>
          <w:kern w:val="18"/>
        </w:rPr>
        <w:t>CONTEXTE ET JUSTIFICATION</w:t>
      </w:r>
    </w:p>
    <w:p w14:paraId="4EE33E50" w14:textId="77777777" w:rsidR="00F34592" w:rsidRPr="00F87DAA" w:rsidRDefault="00F34592" w:rsidP="00F34592">
      <w:pPr>
        <w:widowControl w:val="0"/>
        <w:suppressAutoHyphens/>
        <w:spacing w:before="40" w:after="40" w:line="288" w:lineRule="auto"/>
        <w:jc w:val="both"/>
        <w:rPr>
          <w:rFonts w:ascii="Arial" w:eastAsia="Times New Roman" w:hAnsi="Arial" w:cs="Tahoma"/>
          <w:kern w:val="18"/>
        </w:rPr>
      </w:pPr>
    </w:p>
    <w:p w14:paraId="61F55CB6" w14:textId="41453CF0" w:rsidR="00DA38A2" w:rsidRDefault="00F26472" w:rsidP="00F34592">
      <w:pPr>
        <w:widowControl w:val="0"/>
        <w:suppressAutoHyphens/>
        <w:spacing w:before="40" w:after="40" w:line="288" w:lineRule="auto"/>
        <w:jc w:val="both"/>
        <w:rPr>
          <w:rFonts w:ascii="Arial" w:eastAsia="Times New Roman" w:hAnsi="Arial" w:cs="Tahoma"/>
          <w:kern w:val="18"/>
        </w:rPr>
      </w:pPr>
      <w:r>
        <w:rPr>
          <w:rFonts w:ascii="Arial" w:eastAsia="Times New Roman" w:hAnsi="Arial" w:cs="Tahoma"/>
          <w:kern w:val="18"/>
        </w:rPr>
        <w:t xml:space="preserve">Le Programme National de Développement Agricole, PNDA, se met véritablement en branle dès janvier 2024 avec la signature des principaux contrats </w:t>
      </w:r>
      <w:r w:rsidR="003854E4">
        <w:rPr>
          <w:rFonts w:ascii="Arial" w:eastAsia="Times New Roman" w:hAnsi="Arial" w:cs="Tahoma"/>
          <w:kern w:val="18"/>
        </w:rPr>
        <w:t>de</w:t>
      </w:r>
      <w:r>
        <w:rPr>
          <w:rFonts w:ascii="Arial" w:eastAsia="Times New Roman" w:hAnsi="Arial" w:cs="Tahoma"/>
          <w:kern w:val="18"/>
        </w:rPr>
        <w:t xml:space="preserve"> ses opérateurs d’exécution</w:t>
      </w:r>
      <w:r w:rsidR="003854E4">
        <w:rPr>
          <w:rFonts w:ascii="Arial" w:eastAsia="Times New Roman" w:hAnsi="Arial" w:cs="Tahoma"/>
          <w:kern w:val="18"/>
        </w:rPr>
        <w:t> ;</w:t>
      </w:r>
      <w:r>
        <w:rPr>
          <w:rFonts w:ascii="Arial" w:eastAsia="Times New Roman" w:hAnsi="Arial" w:cs="Tahoma"/>
          <w:kern w:val="18"/>
        </w:rPr>
        <w:t xml:space="preserve"> la validation de son P</w:t>
      </w:r>
      <w:r w:rsidR="003854E4">
        <w:rPr>
          <w:rFonts w:ascii="Arial" w:eastAsia="Times New Roman" w:hAnsi="Arial" w:cs="Tahoma"/>
          <w:kern w:val="18"/>
        </w:rPr>
        <w:t xml:space="preserve">lan de </w:t>
      </w:r>
      <w:r>
        <w:rPr>
          <w:rFonts w:ascii="Arial" w:eastAsia="Times New Roman" w:hAnsi="Arial" w:cs="Tahoma"/>
          <w:kern w:val="18"/>
        </w:rPr>
        <w:t>T</w:t>
      </w:r>
      <w:r w:rsidR="003854E4">
        <w:rPr>
          <w:rFonts w:ascii="Arial" w:eastAsia="Times New Roman" w:hAnsi="Arial" w:cs="Tahoma"/>
          <w:kern w:val="18"/>
        </w:rPr>
        <w:t xml:space="preserve">ravail et </w:t>
      </w:r>
      <w:r>
        <w:rPr>
          <w:rFonts w:ascii="Arial" w:eastAsia="Times New Roman" w:hAnsi="Arial" w:cs="Tahoma"/>
          <w:kern w:val="18"/>
        </w:rPr>
        <w:t>B</w:t>
      </w:r>
      <w:r w:rsidR="003854E4">
        <w:rPr>
          <w:rFonts w:ascii="Arial" w:eastAsia="Times New Roman" w:hAnsi="Arial" w:cs="Tahoma"/>
          <w:kern w:val="18"/>
        </w:rPr>
        <w:t xml:space="preserve">udget </w:t>
      </w:r>
      <w:r>
        <w:rPr>
          <w:rFonts w:ascii="Arial" w:eastAsia="Times New Roman" w:hAnsi="Arial" w:cs="Tahoma"/>
          <w:kern w:val="18"/>
        </w:rPr>
        <w:t>A</w:t>
      </w:r>
      <w:r w:rsidR="003854E4">
        <w:rPr>
          <w:rFonts w:ascii="Arial" w:eastAsia="Times New Roman" w:hAnsi="Arial" w:cs="Tahoma"/>
          <w:kern w:val="18"/>
        </w:rPr>
        <w:t>nnuel, PTBA 2024 ;</w:t>
      </w:r>
      <w:r>
        <w:rPr>
          <w:rFonts w:ascii="Arial" w:eastAsia="Times New Roman" w:hAnsi="Arial" w:cs="Tahoma"/>
          <w:kern w:val="18"/>
        </w:rPr>
        <w:t xml:space="preserve"> la finalisation du processus de recrutement de son personnel</w:t>
      </w:r>
      <w:r w:rsidR="003854E4">
        <w:rPr>
          <w:rFonts w:ascii="Arial" w:eastAsia="Times New Roman" w:hAnsi="Arial" w:cs="Tahoma"/>
          <w:kern w:val="18"/>
        </w:rPr>
        <w:t> ;</w:t>
      </w:r>
      <w:r>
        <w:rPr>
          <w:rFonts w:ascii="Arial" w:eastAsia="Times New Roman" w:hAnsi="Arial" w:cs="Tahoma"/>
          <w:kern w:val="18"/>
        </w:rPr>
        <w:t xml:space="preserve"> la </w:t>
      </w:r>
      <w:r w:rsidR="003854E4">
        <w:rPr>
          <w:rFonts w:ascii="Arial" w:eastAsia="Times New Roman" w:hAnsi="Arial" w:cs="Tahoma"/>
          <w:kern w:val="18"/>
        </w:rPr>
        <w:t>finalisation des études de base ;</w:t>
      </w:r>
      <w:r>
        <w:rPr>
          <w:rFonts w:ascii="Arial" w:eastAsia="Times New Roman" w:hAnsi="Arial" w:cs="Tahoma"/>
          <w:kern w:val="18"/>
        </w:rPr>
        <w:t xml:space="preserve"> </w:t>
      </w:r>
      <w:r w:rsidR="00C945D2">
        <w:rPr>
          <w:rFonts w:ascii="Arial" w:eastAsia="Times New Roman" w:hAnsi="Arial" w:cs="Tahoma"/>
          <w:kern w:val="18"/>
        </w:rPr>
        <w:t>le déploiement</w:t>
      </w:r>
      <w:r w:rsidR="003854E4">
        <w:rPr>
          <w:rFonts w:ascii="Arial" w:eastAsia="Times New Roman" w:hAnsi="Arial" w:cs="Tahoma"/>
          <w:kern w:val="18"/>
        </w:rPr>
        <w:t xml:space="preserve"> des équipes provinciales ;</w:t>
      </w:r>
      <w:r w:rsidR="00C945D2">
        <w:rPr>
          <w:rFonts w:ascii="Arial" w:eastAsia="Times New Roman" w:hAnsi="Arial" w:cs="Tahoma"/>
          <w:kern w:val="18"/>
        </w:rPr>
        <w:t xml:space="preserve"> l’</w:t>
      </w:r>
      <w:r w:rsidR="00DA38A2">
        <w:rPr>
          <w:rFonts w:ascii="Arial" w:eastAsia="Times New Roman" w:hAnsi="Arial" w:cs="Tahoma"/>
          <w:kern w:val="18"/>
        </w:rPr>
        <w:t>identification,</w:t>
      </w:r>
      <w:r w:rsidR="006E1D52">
        <w:rPr>
          <w:rFonts w:ascii="Arial" w:eastAsia="Times New Roman" w:hAnsi="Arial" w:cs="Tahoma"/>
          <w:kern w:val="18"/>
        </w:rPr>
        <w:t xml:space="preserve"> la validation </w:t>
      </w:r>
      <w:r w:rsidR="00DA38A2">
        <w:rPr>
          <w:rFonts w:ascii="Arial" w:eastAsia="Times New Roman" w:hAnsi="Arial" w:cs="Tahoma"/>
          <w:kern w:val="18"/>
        </w:rPr>
        <w:t xml:space="preserve">et la priorisation </w:t>
      </w:r>
      <w:r w:rsidR="006E1D52">
        <w:rPr>
          <w:rFonts w:ascii="Arial" w:eastAsia="Times New Roman" w:hAnsi="Arial" w:cs="Tahoma"/>
          <w:kern w:val="18"/>
        </w:rPr>
        <w:t xml:space="preserve">des bassins de production </w:t>
      </w:r>
      <w:r w:rsidR="00674BEB">
        <w:rPr>
          <w:rFonts w:ascii="Arial" w:eastAsia="Times New Roman" w:hAnsi="Arial" w:cs="Tahoma"/>
          <w:kern w:val="18"/>
        </w:rPr>
        <w:t xml:space="preserve">et leurs principales spéculations </w:t>
      </w:r>
      <w:r w:rsidR="003854E4">
        <w:rPr>
          <w:rFonts w:ascii="Arial" w:eastAsia="Times New Roman" w:hAnsi="Arial" w:cs="Tahoma"/>
          <w:kern w:val="18"/>
        </w:rPr>
        <w:t xml:space="preserve">ainsi que celles </w:t>
      </w:r>
      <w:r w:rsidR="006E1D52">
        <w:rPr>
          <w:rFonts w:ascii="Arial" w:eastAsia="Times New Roman" w:hAnsi="Arial" w:cs="Tahoma"/>
          <w:kern w:val="18"/>
        </w:rPr>
        <w:t>des axes routiers et voies navigables à réhabiliter et entretenir</w:t>
      </w:r>
      <w:r w:rsidR="003854E4">
        <w:rPr>
          <w:rFonts w:ascii="Arial" w:eastAsia="Times New Roman" w:hAnsi="Arial" w:cs="Tahoma"/>
          <w:kern w:val="18"/>
        </w:rPr>
        <w:t> ;</w:t>
      </w:r>
      <w:r w:rsidR="00C945D2">
        <w:rPr>
          <w:rFonts w:ascii="Arial" w:eastAsia="Times New Roman" w:hAnsi="Arial" w:cs="Tahoma"/>
          <w:kern w:val="18"/>
        </w:rPr>
        <w:t xml:space="preserve"> </w:t>
      </w:r>
      <w:r w:rsidR="006E1D52">
        <w:rPr>
          <w:rFonts w:ascii="Arial" w:eastAsia="Times New Roman" w:hAnsi="Arial" w:cs="Tahoma"/>
          <w:kern w:val="18"/>
        </w:rPr>
        <w:t xml:space="preserve">et surtout l’enregistrement des petits exploitants agricoles </w:t>
      </w:r>
      <w:r w:rsidR="003854E4">
        <w:rPr>
          <w:rFonts w:ascii="Arial" w:eastAsia="Times New Roman" w:hAnsi="Arial" w:cs="Tahoma"/>
          <w:kern w:val="18"/>
        </w:rPr>
        <w:t>éligibles aux incitations,</w:t>
      </w:r>
      <w:r w:rsidR="00DA38A2">
        <w:rPr>
          <w:rFonts w:ascii="Arial" w:eastAsia="Times New Roman" w:hAnsi="Arial" w:cs="Tahoma"/>
          <w:kern w:val="18"/>
        </w:rPr>
        <w:t xml:space="preserve"> etc.</w:t>
      </w:r>
    </w:p>
    <w:p w14:paraId="36059D17" w14:textId="77777777" w:rsidR="003854E4" w:rsidRDefault="003854E4" w:rsidP="00F34592">
      <w:pPr>
        <w:widowControl w:val="0"/>
        <w:suppressAutoHyphens/>
        <w:spacing w:before="40" w:after="40" w:line="288" w:lineRule="auto"/>
        <w:jc w:val="both"/>
        <w:rPr>
          <w:rFonts w:ascii="Arial" w:eastAsia="Times New Roman" w:hAnsi="Arial" w:cs="Tahoma"/>
          <w:kern w:val="18"/>
        </w:rPr>
      </w:pPr>
      <w:r>
        <w:rPr>
          <w:rFonts w:ascii="Arial" w:eastAsia="Times New Roman" w:hAnsi="Arial" w:cs="Tahoma"/>
          <w:kern w:val="18"/>
        </w:rPr>
        <w:t>Toutes c</w:t>
      </w:r>
      <w:r w:rsidR="006B78F1">
        <w:rPr>
          <w:rFonts w:ascii="Arial" w:eastAsia="Times New Roman" w:hAnsi="Arial" w:cs="Tahoma"/>
          <w:kern w:val="18"/>
        </w:rPr>
        <w:t>es activités du pro</w:t>
      </w:r>
      <w:r>
        <w:rPr>
          <w:rFonts w:ascii="Arial" w:eastAsia="Times New Roman" w:hAnsi="Arial" w:cs="Tahoma"/>
          <w:kern w:val="18"/>
        </w:rPr>
        <w:t>gramme comme, celles, nombreuses, à venir, doivent être rendues visibles et documentées</w:t>
      </w:r>
      <w:r w:rsidR="006B78F1">
        <w:rPr>
          <w:rFonts w:ascii="Arial" w:eastAsia="Times New Roman" w:hAnsi="Arial" w:cs="Tahoma"/>
          <w:kern w:val="18"/>
        </w:rPr>
        <w:t xml:space="preserve">, </w:t>
      </w:r>
      <w:r>
        <w:rPr>
          <w:rFonts w:ascii="Arial" w:eastAsia="Times New Roman" w:hAnsi="Arial" w:cs="Tahoma"/>
          <w:kern w:val="18"/>
        </w:rPr>
        <w:t xml:space="preserve">dans le but de </w:t>
      </w:r>
      <w:r w:rsidR="008D3606">
        <w:rPr>
          <w:rFonts w:ascii="Arial" w:eastAsia="Times New Roman" w:hAnsi="Arial" w:cs="Tahoma"/>
          <w:kern w:val="18"/>
        </w:rPr>
        <w:t>jugul</w:t>
      </w:r>
      <w:r>
        <w:rPr>
          <w:rFonts w:ascii="Arial" w:eastAsia="Times New Roman" w:hAnsi="Arial" w:cs="Tahoma"/>
          <w:kern w:val="18"/>
        </w:rPr>
        <w:t>er</w:t>
      </w:r>
      <w:r w:rsidR="008D3606">
        <w:rPr>
          <w:rFonts w:ascii="Arial" w:eastAsia="Times New Roman" w:hAnsi="Arial" w:cs="Tahoma"/>
          <w:kern w:val="18"/>
        </w:rPr>
        <w:t xml:space="preserve"> </w:t>
      </w:r>
      <w:r w:rsidR="006B78F1">
        <w:rPr>
          <w:rFonts w:ascii="Arial" w:eastAsia="Times New Roman" w:hAnsi="Arial" w:cs="Tahoma"/>
          <w:kern w:val="18"/>
        </w:rPr>
        <w:t xml:space="preserve">la désinformation, l’intoxication et la manipulation des opinions tant, dans sa zone d’intervention qu’à Kinshasa, siège de sa coordination nationale. </w:t>
      </w:r>
    </w:p>
    <w:p w14:paraId="3F96B7C1" w14:textId="10683A13" w:rsidR="006C320A" w:rsidRDefault="006B78F1" w:rsidP="00F34592">
      <w:pPr>
        <w:widowControl w:val="0"/>
        <w:suppressAutoHyphens/>
        <w:spacing w:before="40" w:after="40" w:line="288" w:lineRule="auto"/>
        <w:jc w:val="both"/>
        <w:rPr>
          <w:rFonts w:ascii="Arial" w:eastAsia="Times New Roman" w:hAnsi="Arial" w:cs="Tahoma"/>
          <w:kern w:val="18"/>
        </w:rPr>
      </w:pPr>
      <w:r>
        <w:rPr>
          <w:rFonts w:ascii="Arial" w:eastAsia="Times New Roman" w:hAnsi="Arial" w:cs="Tahoma"/>
          <w:kern w:val="18"/>
        </w:rPr>
        <w:t xml:space="preserve">Pour de raison de redevabilité </w:t>
      </w:r>
      <w:r w:rsidR="006C320A">
        <w:rPr>
          <w:rFonts w:ascii="Arial" w:eastAsia="Times New Roman" w:hAnsi="Arial" w:cs="Tahoma"/>
          <w:kern w:val="18"/>
        </w:rPr>
        <w:t xml:space="preserve">vis-à-vis des partenaires </w:t>
      </w:r>
      <w:r>
        <w:rPr>
          <w:rFonts w:ascii="Arial" w:eastAsia="Times New Roman" w:hAnsi="Arial" w:cs="Tahoma"/>
          <w:kern w:val="18"/>
        </w:rPr>
        <w:t>et dans le but de mettre à la disposition et de la population bénéficiaire et du grand public</w:t>
      </w:r>
      <w:r w:rsidR="006C320A">
        <w:rPr>
          <w:rFonts w:ascii="Arial" w:eastAsia="Times New Roman" w:hAnsi="Arial" w:cs="Tahoma"/>
          <w:kern w:val="18"/>
        </w:rPr>
        <w:t>, des informations sur l’état de mise en œuvre et ses projections</w:t>
      </w:r>
      <w:r w:rsidR="00445BBF">
        <w:rPr>
          <w:rFonts w:ascii="Arial" w:eastAsia="Times New Roman" w:hAnsi="Arial" w:cs="Tahoma"/>
          <w:kern w:val="18"/>
        </w:rPr>
        <w:t xml:space="preserve">, le projet a résolu d’élaborer des stratégies et des plans de communication et de Gestion des savoirs desquels émargent des activités et outils /supports à développer dans le but non seulement d’optimiser sa communication mais aussi de documenter </w:t>
      </w:r>
      <w:r w:rsidR="00C46685">
        <w:rPr>
          <w:rFonts w:ascii="Arial" w:eastAsia="Times New Roman" w:hAnsi="Arial" w:cs="Tahoma"/>
          <w:kern w:val="18"/>
        </w:rPr>
        <w:t xml:space="preserve">et promouvoir </w:t>
      </w:r>
      <w:r w:rsidR="00445BBF">
        <w:rPr>
          <w:rFonts w:ascii="Arial" w:eastAsia="Times New Roman" w:hAnsi="Arial" w:cs="Tahoma"/>
          <w:kern w:val="18"/>
        </w:rPr>
        <w:t>ses principales</w:t>
      </w:r>
      <w:r w:rsidR="00C46685">
        <w:rPr>
          <w:rFonts w:ascii="Arial" w:eastAsia="Times New Roman" w:hAnsi="Arial" w:cs="Tahoma"/>
          <w:kern w:val="18"/>
        </w:rPr>
        <w:t xml:space="preserve"> réalisations</w:t>
      </w:r>
      <w:r w:rsidR="00445BBF">
        <w:rPr>
          <w:rFonts w:ascii="Arial" w:eastAsia="Times New Roman" w:hAnsi="Arial" w:cs="Tahoma"/>
          <w:kern w:val="18"/>
        </w:rPr>
        <w:t xml:space="preserve"> </w:t>
      </w:r>
      <w:r w:rsidR="00FD2AFD">
        <w:rPr>
          <w:rFonts w:ascii="Arial" w:eastAsia="Times New Roman" w:hAnsi="Arial" w:cs="Tahoma"/>
          <w:kern w:val="18"/>
        </w:rPr>
        <w:t xml:space="preserve">(activités, résultats, effets de changements) </w:t>
      </w:r>
      <w:r w:rsidR="00445BBF">
        <w:rPr>
          <w:rFonts w:ascii="Arial" w:eastAsia="Times New Roman" w:hAnsi="Arial" w:cs="Tahoma"/>
          <w:kern w:val="18"/>
        </w:rPr>
        <w:t xml:space="preserve">et partager ses expériences. </w:t>
      </w:r>
    </w:p>
    <w:p w14:paraId="5A7D7504" w14:textId="77777777" w:rsidR="008D3606" w:rsidRPr="00F87DAA" w:rsidRDefault="008D3606" w:rsidP="008D3606">
      <w:pPr>
        <w:widowControl w:val="0"/>
        <w:suppressAutoHyphens/>
        <w:spacing w:before="40" w:after="40" w:line="288" w:lineRule="auto"/>
        <w:jc w:val="both"/>
        <w:rPr>
          <w:rFonts w:ascii="Arial" w:eastAsia="Times New Roman" w:hAnsi="Arial" w:cs="Tahoma"/>
          <w:bCs/>
          <w:kern w:val="18"/>
          <w:lang w:eastAsia="fr-BE"/>
        </w:rPr>
      </w:pPr>
      <w:r w:rsidRPr="00F87DAA">
        <w:rPr>
          <w:rFonts w:ascii="Arial" w:eastAsia="Times New Roman" w:hAnsi="Arial" w:cs="Tahoma"/>
          <w:bCs/>
          <w:kern w:val="18"/>
          <w:lang w:eastAsia="fr-BE"/>
        </w:rPr>
        <w:t>Pour remplir ce</w:t>
      </w:r>
      <w:r>
        <w:rPr>
          <w:rFonts w:ascii="Arial" w:eastAsia="Times New Roman" w:hAnsi="Arial" w:cs="Tahoma"/>
          <w:bCs/>
          <w:kern w:val="18"/>
          <w:lang w:eastAsia="fr-BE"/>
        </w:rPr>
        <w:t>s</w:t>
      </w:r>
      <w:r w:rsidRPr="00F87DAA">
        <w:rPr>
          <w:rFonts w:ascii="Arial" w:eastAsia="Times New Roman" w:hAnsi="Arial" w:cs="Tahoma"/>
          <w:bCs/>
          <w:kern w:val="18"/>
          <w:lang w:eastAsia="fr-BE"/>
        </w:rPr>
        <w:t xml:space="preserve"> mission</w:t>
      </w:r>
      <w:r>
        <w:rPr>
          <w:rFonts w:ascii="Arial" w:eastAsia="Times New Roman" w:hAnsi="Arial" w:cs="Tahoma"/>
          <w:bCs/>
          <w:kern w:val="18"/>
          <w:lang w:eastAsia="fr-BE"/>
        </w:rPr>
        <w:t>s</w:t>
      </w:r>
      <w:r w:rsidRPr="00F87DAA">
        <w:rPr>
          <w:rFonts w:ascii="Arial" w:eastAsia="Times New Roman" w:hAnsi="Arial" w:cs="Tahoma"/>
          <w:bCs/>
          <w:kern w:val="18"/>
          <w:lang w:eastAsia="fr-BE"/>
        </w:rPr>
        <w:t xml:space="preserve">, </w:t>
      </w:r>
      <w:r>
        <w:rPr>
          <w:rFonts w:ascii="Arial" w:eastAsia="Times New Roman" w:hAnsi="Arial" w:cs="Tahoma"/>
          <w:bCs/>
          <w:kern w:val="18"/>
          <w:lang w:eastAsia="fr-BE"/>
        </w:rPr>
        <w:t>l’équipe</w:t>
      </w:r>
      <w:r w:rsidRPr="00F87DAA">
        <w:rPr>
          <w:rFonts w:ascii="Arial" w:eastAsia="Times New Roman" w:hAnsi="Arial" w:cs="Tahoma"/>
          <w:bCs/>
          <w:kern w:val="18"/>
          <w:lang w:eastAsia="fr-BE"/>
        </w:rPr>
        <w:t xml:space="preserve"> de communication </w:t>
      </w:r>
      <w:r>
        <w:rPr>
          <w:rFonts w:ascii="Arial" w:eastAsia="Times New Roman" w:hAnsi="Arial" w:cs="Tahoma"/>
          <w:bCs/>
          <w:kern w:val="18"/>
          <w:lang w:eastAsia="fr-BE"/>
        </w:rPr>
        <w:t xml:space="preserve">du PICAGL </w:t>
      </w:r>
      <w:r w:rsidRPr="00F87DAA">
        <w:rPr>
          <w:rFonts w:ascii="Arial" w:eastAsia="Times New Roman" w:hAnsi="Arial" w:cs="Tahoma"/>
          <w:bCs/>
          <w:kern w:val="18"/>
          <w:lang w:eastAsia="fr-BE"/>
        </w:rPr>
        <w:t>développe plusieurs outils et canaux de transmission d’informations dont le « site web ».</w:t>
      </w:r>
    </w:p>
    <w:p w14:paraId="7EDA6990" w14:textId="0A51A6F7" w:rsidR="00F34592" w:rsidRPr="00F87DAA" w:rsidRDefault="00F34592" w:rsidP="00F34592">
      <w:pPr>
        <w:widowControl w:val="0"/>
        <w:suppressAutoHyphens/>
        <w:spacing w:before="40" w:after="40" w:line="288" w:lineRule="auto"/>
        <w:jc w:val="both"/>
        <w:rPr>
          <w:rFonts w:ascii="Arial" w:eastAsia="Times New Roman" w:hAnsi="Arial" w:cs="Tahoma"/>
          <w:bCs/>
          <w:kern w:val="18"/>
          <w:lang w:eastAsia="fr-BE"/>
        </w:rPr>
      </w:pPr>
      <w:r w:rsidRPr="00F87DAA">
        <w:rPr>
          <w:rFonts w:ascii="Arial" w:eastAsia="Times New Roman" w:hAnsi="Arial" w:cs="Tahoma"/>
          <w:kern w:val="18"/>
        </w:rPr>
        <w:t>Suite à la réforme du secteur agricole, le secrétariat général de l’agriculture, pêche et élevage a créé en son sein le service de communication en vue de vulgariser la politique sectorielle et de diffuser des informations générales ou techniques (</w:t>
      </w:r>
      <w:r w:rsidRPr="00F87DAA">
        <w:rPr>
          <w:rFonts w:ascii="Arial" w:eastAsia="Times New Roman" w:hAnsi="Arial" w:cs="Tahoma"/>
          <w:kern w:val="18"/>
          <w:lang w:eastAsia="fr-BE"/>
        </w:rPr>
        <w:t xml:space="preserve">prix et marchés, opportunités d’investissements, etc.) au </w:t>
      </w:r>
      <w:r w:rsidRPr="00F87DAA">
        <w:rPr>
          <w:rFonts w:ascii="Arial" w:eastAsia="Times New Roman" w:hAnsi="Arial" w:cs="Tahoma"/>
          <w:bCs/>
          <w:kern w:val="18"/>
          <w:lang w:eastAsia="fr-BE"/>
        </w:rPr>
        <w:t>niveau central, déconcentré et décentralisé.</w:t>
      </w:r>
      <w:r w:rsidR="00C46685">
        <w:rPr>
          <w:rFonts w:ascii="Arial" w:eastAsia="Times New Roman" w:hAnsi="Arial" w:cs="Tahoma"/>
          <w:bCs/>
          <w:kern w:val="18"/>
          <w:lang w:eastAsia="fr-BE"/>
        </w:rPr>
        <w:t xml:space="preserve"> Ce site pourrait leur servir</w:t>
      </w:r>
      <w:r w:rsidR="008D3606">
        <w:rPr>
          <w:rFonts w:ascii="Arial" w:eastAsia="Times New Roman" w:hAnsi="Arial" w:cs="Tahoma"/>
          <w:bCs/>
          <w:kern w:val="18"/>
          <w:lang w:eastAsia="fr-BE"/>
        </w:rPr>
        <w:t xml:space="preserve"> aussi</w:t>
      </w:r>
      <w:r w:rsidR="00C46685">
        <w:rPr>
          <w:rFonts w:ascii="Arial" w:eastAsia="Times New Roman" w:hAnsi="Arial" w:cs="Tahoma"/>
          <w:bCs/>
          <w:kern w:val="18"/>
          <w:lang w:eastAsia="fr-BE"/>
        </w:rPr>
        <w:t xml:space="preserve"> de média</w:t>
      </w:r>
      <w:r w:rsidR="008D3606">
        <w:rPr>
          <w:rFonts w:ascii="Arial" w:eastAsia="Times New Roman" w:hAnsi="Arial" w:cs="Tahoma"/>
          <w:bCs/>
          <w:kern w:val="18"/>
          <w:lang w:eastAsia="fr-BE"/>
        </w:rPr>
        <w:t xml:space="preserve"> de diffusion</w:t>
      </w:r>
      <w:r w:rsidR="00C46685">
        <w:rPr>
          <w:rFonts w:ascii="Arial" w:eastAsia="Times New Roman" w:hAnsi="Arial" w:cs="Tahoma"/>
          <w:bCs/>
          <w:kern w:val="18"/>
          <w:lang w:eastAsia="fr-BE"/>
        </w:rPr>
        <w:t>.</w:t>
      </w:r>
    </w:p>
    <w:p w14:paraId="12CFAF8B" w14:textId="77777777" w:rsidR="00F34592" w:rsidRPr="00F87DAA" w:rsidRDefault="00F34592" w:rsidP="00F34592">
      <w:pPr>
        <w:widowControl w:val="0"/>
        <w:suppressAutoHyphens/>
        <w:spacing w:before="40" w:after="40" w:line="288" w:lineRule="auto"/>
        <w:jc w:val="both"/>
        <w:rPr>
          <w:rFonts w:ascii="Arial" w:eastAsia="Times New Roman" w:hAnsi="Arial" w:cs="Tahoma"/>
          <w:kern w:val="18"/>
        </w:rPr>
      </w:pPr>
      <w:r w:rsidRPr="00F87DAA">
        <w:rPr>
          <w:rFonts w:ascii="Arial" w:eastAsia="Times New Roman" w:hAnsi="Arial" w:cs="Tahoma"/>
          <w:kern w:val="18"/>
        </w:rPr>
        <w:t xml:space="preserve">L’accès à l’information agricole devient donc un impératif préalable au développement, ceci passe aussi par cet outil qui permet de vulgariser et de diffuser les informations à plus grande </w:t>
      </w:r>
      <w:r w:rsidRPr="00F87DAA">
        <w:rPr>
          <w:rFonts w:ascii="Arial" w:eastAsia="Times New Roman" w:hAnsi="Arial" w:cs="Tahoma"/>
          <w:kern w:val="18"/>
        </w:rPr>
        <w:lastRenderedPageBreak/>
        <w:t>échelle et à moindre coût.</w:t>
      </w:r>
    </w:p>
    <w:p w14:paraId="73F40E76" w14:textId="4020B788" w:rsidR="008D3606" w:rsidRPr="00F87DAA" w:rsidRDefault="008D3606" w:rsidP="008D3606">
      <w:pPr>
        <w:widowControl w:val="0"/>
        <w:suppressAutoHyphens/>
        <w:spacing w:before="40" w:after="40" w:line="288" w:lineRule="auto"/>
        <w:jc w:val="both"/>
        <w:rPr>
          <w:rFonts w:ascii="Arial" w:eastAsia="Times New Roman" w:hAnsi="Arial" w:cs="Tahoma"/>
          <w:bCs/>
          <w:kern w:val="18"/>
          <w:lang w:eastAsia="fr-BE"/>
        </w:rPr>
      </w:pPr>
      <w:r w:rsidRPr="00F87DAA">
        <w:rPr>
          <w:rFonts w:ascii="Arial" w:eastAsia="Times New Roman" w:hAnsi="Arial" w:cs="Tahoma"/>
          <w:bCs/>
          <w:kern w:val="18"/>
          <w:lang w:eastAsia="fr-BE"/>
        </w:rPr>
        <w:t xml:space="preserve">Ce dernier outil est donc la grande porte qui ouvre le </w:t>
      </w:r>
      <w:r>
        <w:rPr>
          <w:rFonts w:ascii="Arial" w:eastAsia="Times New Roman" w:hAnsi="Arial" w:cs="Tahoma"/>
          <w:bCs/>
          <w:kern w:val="18"/>
          <w:lang w:eastAsia="fr-BE"/>
        </w:rPr>
        <w:t>P</w:t>
      </w:r>
      <w:r w:rsidR="00D14B6F">
        <w:rPr>
          <w:rFonts w:ascii="Arial" w:eastAsia="Times New Roman" w:hAnsi="Arial" w:cs="Tahoma"/>
          <w:bCs/>
          <w:kern w:val="18"/>
          <w:lang w:eastAsia="fr-BE"/>
        </w:rPr>
        <w:t>NDA</w:t>
      </w:r>
      <w:r w:rsidRPr="00F87DAA">
        <w:rPr>
          <w:rFonts w:ascii="Arial" w:eastAsia="Times New Roman" w:hAnsi="Arial" w:cs="Tahoma"/>
          <w:bCs/>
          <w:kern w:val="18"/>
          <w:lang w:eastAsia="fr-BE"/>
        </w:rPr>
        <w:t xml:space="preserve"> </w:t>
      </w:r>
      <w:r>
        <w:rPr>
          <w:rFonts w:ascii="Arial" w:eastAsia="Times New Roman" w:hAnsi="Arial" w:cs="Tahoma"/>
          <w:bCs/>
          <w:kern w:val="18"/>
          <w:lang w:eastAsia="fr-BE"/>
        </w:rPr>
        <w:t xml:space="preserve">et ses partenaires institutionnels et d’exécution </w:t>
      </w:r>
      <w:r w:rsidRPr="00F87DAA">
        <w:rPr>
          <w:rFonts w:ascii="Arial" w:eastAsia="Times New Roman" w:hAnsi="Arial" w:cs="Tahoma"/>
          <w:bCs/>
          <w:kern w:val="18"/>
          <w:lang w:eastAsia="fr-BE"/>
        </w:rPr>
        <w:t xml:space="preserve">au monde extérieurs, </w:t>
      </w:r>
      <w:r>
        <w:rPr>
          <w:rFonts w:ascii="Arial" w:eastAsia="Times New Roman" w:hAnsi="Arial" w:cs="Tahoma"/>
          <w:bCs/>
          <w:kern w:val="18"/>
          <w:lang w:eastAsia="fr-BE"/>
        </w:rPr>
        <w:t xml:space="preserve">aux parties prenantes, aux </w:t>
      </w:r>
      <w:r w:rsidRPr="00F87DAA">
        <w:rPr>
          <w:rFonts w:ascii="Arial" w:eastAsia="Times New Roman" w:hAnsi="Arial" w:cs="Tahoma"/>
          <w:bCs/>
          <w:kern w:val="18"/>
          <w:lang w:eastAsia="fr-BE"/>
        </w:rPr>
        <w:t>bailleurs des fonds et autres acteurs du secteur agricole et du développement.</w:t>
      </w:r>
    </w:p>
    <w:p w14:paraId="448E1654" w14:textId="63F1048B" w:rsidR="00F34592" w:rsidRPr="00F87DAA" w:rsidRDefault="007E5630" w:rsidP="00F34592">
      <w:pPr>
        <w:widowControl w:val="0"/>
        <w:suppressAutoHyphens/>
        <w:spacing w:before="40" w:after="40" w:line="288" w:lineRule="auto"/>
        <w:jc w:val="both"/>
        <w:rPr>
          <w:rFonts w:ascii="Arial" w:eastAsia="Times New Roman" w:hAnsi="Arial" w:cs="Tahoma"/>
          <w:kern w:val="18"/>
        </w:rPr>
      </w:pPr>
      <w:r>
        <w:rPr>
          <w:rFonts w:ascii="Arial" w:eastAsia="Times New Roman" w:hAnsi="Arial" w:cs="Tahoma"/>
          <w:kern w:val="18"/>
        </w:rPr>
        <w:t xml:space="preserve">Le </w:t>
      </w:r>
      <w:r w:rsidR="00F34592" w:rsidRPr="00F87DAA">
        <w:rPr>
          <w:rFonts w:ascii="Arial" w:eastAsia="Times New Roman" w:hAnsi="Arial" w:cs="Tahoma"/>
          <w:kern w:val="18"/>
        </w:rPr>
        <w:t>site web</w:t>
      </w:r>
      <w:r>
        <w:rPr>
          <w:rFonts w:ascii="Arial" w:eastAsia="Times New Roman" w:hAnsi="Arial" w:cs="Tahoma"/>
          <w:kern w:val="18"/>
        </w:rPr>
        <w:t xml:space="preserve"> à construire</w:t>
      </w:r>
      <w:r w:rsidR="00F34592" w:rsidRPr="00F87DAA">
        <w:rPr>
          <w:rFonts w:ascii="Arial" w:eastAsia="Times New Roman" w:hAnsi="Arial" w:cs="Tahoma"/>
          <w:kern w:val="18"/>
        </w:rPr>
        <w:t xml:space="preserve">, </w:t>
      </w:r>
      <w:hyperlink r:id="rId11" w:history="1">
        <w:r w:rsidR="00D14B6F" w:rsidRPr="00A72031">
          <w:rPr>
            <w:rStyle w:val="Lienhypertexte"/>
            <w:rFonts w:ascii="Arial" w:eastAsia="Times New Roman" w:hAnsi="Arial" w:cs="Tahoma"/>
            <w:kern w:val="18"/>
          </w:rPr>
          <w:t>www.pnda.org</w:t>
        </w:r>
      </w:hyperlink>
      <w:r w:rsidR="00F34592" w:rsidRPr="00F87DAA">
        <w:rPr>
          <w:rFonts w:ascii="Arial" w:eastAsia="Times New Roman" w:hAnsi="Arial" w:cs="Tahoma"/>
          <w:kern w:val="18"/>
        </w:rPr>
        <w:t xml:space="preserve">, </w:t>
      </w:r>
      <w:r w:rsidR="00C46685">
        <w:rPr>
          <w:rFonts w:ascii="Arial" w:eastAsia="Times New Roman" w:hAnsi="Arial" w:cs="Tahoma"/>
          <w:kern w:val="18"/>
        </w:rPr>
        <w:t xml:space="preserve">ou </w:t>
      </w:r>
      <w:hyperlink r:id="rId12" w:history="1">
        <w:r w:rsidR="00746C5A" w:rsidRPr="00A72031">
          <w:rPr>
            <w:rStyle w:val="Lienhypertexte"/>
            <w:rFonts w:ascii="Arial" w:eastAsia="Times New Roman" w:hAnsi="Arial" w:cs="Tahoma"/>
            <w:kern w:val="18"/>
          </w:rPr>
          <w:t>www.pnda.cd</w:t>
        </w:r>
      </w:hyperlink>
      <w:r w:rsidR="00746C5A">
        <w:rPr>
          <w:rFonts w:ascii="Arial" w:eastAsia="Times New Roman" w:hAnsi="Arial" w:cs="Tahoma"/>
          <w:kern w:val="18"/>
        </w:rPr>
        <w:t>,</w:t>
      </w:r>
      <w:r w:rsidR="004E1907">
        <w:rPr>
          <w:rFonts w:ascii="Arial" w:hAnsi="Arial" w:cs="Arial"/>
          <w:color w:val="222222"/>
          <w:shd w:val="clear" w:color="auto" w:fill="FFFFFF"/>
        </w:rPr>
        <w:t xml:space="preserve">  </w:t>
      </w:r>
      <w:r>
        <w:rPr>
          <w:rFonts w:ascii="Arial" w:eastAsia="Times New Roman" w:hAnsi="Arial" w:cs="Tahoma"/>
          <w:kern w:val="18"/>
        </w:rPr>
        <w:t xml:space="preserve">doit répondre </w:t>
      </w:r>
      <w:r w:rsidR="008D3606">
        <w:rPr>
          <w:rFonts w:ascii="Arial" w:eastAsia="Times New Roman" w:hAnsi="Arial" w:cs="Tahoma"/>
          <w:kern w:val="18"/>
        </w:rPr>
        <w:t xml:space="preserve">à </w:t>
      </w:r>
      <w:r w:rsidR="009512DC">
        <w:rPr>
          <w:rFonts w:ascii="Arial" w:eastAsia="Times New Roman" w:hAnsi="Arial" w:cs="Tahoma"/>
          <w:kern w:val="18"/>
        </w:rPr>
        <w:t>l’</w:t>
      </w:r>
      <w:r w:rsidR="009512DC" w:rsidRPr="00F87DAA">
        <w:rPr>
          <w:rFonts w:ascii="Arial" w:eastAsia="Times New Roman" w:hAnsi="Arial" w:cs="Tahoma"/>
          <w:kern w:val="18"/>
        </w:rPr>
        <w:t>exigence</w:t>
      </w:r>
      <w:r w:rsidR="00F34592" w:rsidRPr="00F87DAA">
        <w:rPr>
          <w:rFonts w:ascii="Arial" w:eastAsia="Times New Roman" w:hAnsi="Arial" w:cs="Tahoma"/>
          <w:kern w:val="18"/>
        </w:rPr>
        <w:t xml:space="preserve"> </w:t>
      </w:r>
      <w:r w:rsidR="008D3606">
        <w:rPr>
          <w:rFonts w:ascii="Arial" w:eastAsia="Times New Roman" w:hAnsi="Arial" w:cs="Tahoma"/>
          <w:kern w:val="18"/>
        </w:rPr>
        <w:t>de</w:t>
      </w:r>
      <w:r>
        <w:rPr>
          <w:rFonts w:ascii="Arial" w:eastAsia="Times New Roman" w:hAnsi="Arial" w:cs="Tahoma"/>
          <w:kern w:val="18"/>
        </w:rPr>
        <w:t xml:space="preserve"> </w:t>
      </w:r>
      <w:r w:rsidR="00F34592" w:rsidRPr="00F87DAA">
        <w:rPr>
          <w:rFonts w:ascii="Arial" w:eastAsia="Times New Roman" w:hAnsi="Arial" w:cs="Tahoma"/>
          <w:kern w:val="18"/>
        </w:rPr>
        <w:t xml:space="preserve">s’accommoder à l’évolution des NTIC, </w:t>
      </w:r>
      <w:r w:rsidR="004E1907">
        <w:rPr>
          <w:rFonts w:ascii="Arial" w:eastAsia="Times New Roman" w:hAnsi="Arial" w:cs="Tahoma"/>
          <w:kern w:val="18"/>
        </w:rPr>
        <w:t>pou</w:t>
      </w:r>
      <w:r w:rsidR="009517AF">
        <w:rPr>
          <w:rFonts w:ascii="Arial" w:eastAsia="Times New Roman" w:hAnsi="Arial" w:cs="Tahoma"/>
          <w:kern w:val="18"/>
        </w:rPr>
        <w:t xml:space="preserve">r être le plus accessible au plus grand nombre des personnes. </w:t>
      </w:r>
      <w:r w:rsidR="00746C5A">
        <w:rPr>
          <w:rFonts w:ascii="Arial" w:eastAsia="Times New Roman" w:hAnsi="Arial" w:cs="Tahoma"/>
          <w:kern w:val="18"/>
        </w:rPr>
        <w:t xml:space="preserve"> </w:t>
      </w:r>
    </w:p>
    <w:p w14:paraId="4CC5DDE4" w14:textId="77777777" w:rsidR="00F34592" w:rsidRPr="00F87DAA" w:rsidRDefault="00F34592" w:rsidP="00F34592">
      <w:pPr>
        <w:widowControl w:val="0"/>
        <w:suppressAutoHyphens/>
        <w:spacing w:before="40" w:after="40" w:line="288" w:lineRule="auto"/>
        <w:jc w:val="both"/>
        <w:rPr>
          <w:rFonts w:ascii="Arial" w:eastAsia="Times New Roman" w:hAnsi="Arial" w:cs="Tahoma"/>
          <w:kern w:val="18"/>
        </w:rPr>
      </w:pPr>
    </w:p>
    <w:p w14:paraId="3CC37BD0" w14:textId="3DAAABE2" w:rsidR="007E5630" w:rsidRPr="00634511" w:rsidRDefault="007E5630" w:rsidP="007E5630">
      <w:pPr>
        <w:widowControl w:val="0"/>
        <w:suppressAutoHyphens/>
        <w:spacing w:before="40" w:after="40" w:line="288" w:lineRule="auto"/>
        <w:jc w:val="both"/>
        <w:rPr>
          <w:rFonts w:ascii="Arial" w:eastAsia="Times New Roman" w:hAnsi="Arial" w:cs="Tahoma"/>
          <w:b/>
          <w:kern w:val="18"/>
        </w:rPr>
      </w:pPr>
      <w:r w:rsidRPr="00634511">
        <w:rPr>
          <w:rFonts w:ascii="Arial" w:eastAsia="Times New Roman" w:hAnsi="Arial" w:cs="Tahoma"/>
          <w:b/>
          <w:kern w:val="18"/>
        </w:rPr>
        <w:t xml:space="preserve">OBJECTIF </w:t>
      </w:r>
      <w:r w:rsidR="00346192">
        <w:rPr>
          <w:rFonts w:ascii="Arial" w:eastAsia="Times New Roman" w:hAnsi="Arial" w:cs="Tahoma"/>
          <w:b/>
          <w:kern w:val="18"/>
        </w:rPr>
        <w:t>GENERAL</w:t>
      </w:r>
    </w:p>
    <w:p w14:paraId="4ED228B6" w14:textId="77777777" w:rsidR="007E5630" w:rsidRDefault="007E5630" w:rsidP="00F34592">
      <w:pPr>
        <w:widowControl w:val="0"/>
        <w:suppressAutoHyphens/>
        <w:spacing w:before="40" w:after="40" w:line="288" w:lineRule="auto"/>
        <w:jc w:val="both"/>
        <w:rPr>
          <w:rFonts w:ascii="Arial" w:eastAsia="Times New Roman" w:hAnsi="Arial" w:cs="Tahoma"/>
          <w:b/>
          <w:kern w:val="18"/>
        </w:rPr>
      </w:pPr>
    </w:p>
    <w:p w14:paraId="4FE273EF" w14:textId="212AD461" w:rsidR="007E5630" w:rsidRPr="007E5630" w:rsidRDefault="007E5630" w:rsidP="00F34592">
      <w:pPr>
        <w:widowControl w:val="0"/>
        <w:suppressAutoHyphens/>
        <w:spacing w:before="40" w:after="40" w:line="288" w:lineRule="auto"/>
        <w:jc w:val="both"/>
        <w:rPr>
          <w:rFonts w:ascii="Arial" w:eastAsia="Times New Roman" w:hAnsi="Arial" w:cs="Tahoma"/>
          <w:bCs/>
          <w:kern w:val="18"/>
        </w:rPr>
      </w:pPr>
      <w:r w:rsidRPr="007E5630">
        <w:rPr>
          <w:rFonts w:ascii="Arial" w:eastAsia="Times New Roman" w:hAnsi="Arial" w:cs="Tahoma"/>
          <w:bCs/>
          <w:kern w:val="18"/>
        </w:rPr>
        <w:t>Créer, développer, mettre à jour, un site web souple, avec un</w:t>
      </w:r>
      <w:r>
        <w:rPr>
          <w:rFonts w:ascii="Arial" w:eastAsia="Times New Roman" w:hAnsi="Arial" w:cs="Tahoma"/>
          <w:bCs/>
          <w:kern w:val="18"/>
        </w:rPr>
        <w:t>e</w:t>
      </w:r>
      <w:r w:rsidRPr="007E5630">
        <w:rPr>
          <w:rFonts w:ascii="Arial" w:eastAsia="Times New Roman" w:hAnsi="Arial" w:cs="Tahoma"/>
          <w:bCs/>
          <w:kern w:val="18"/>
        </w:rPr>
        <w:t xml:space="preserve"> forte capacité d’interactivité et de référencement. </w:t>
      </w:r>
    </w:p>
    <w:p w14:paraId="312A67F9" w14:textId="77777777" w:rsidR="00746C5A" w:rsidRDefault="00746C5A" w:rsidP="00F34592">
      <w:pPr>
        <w:widowControl w:val="0"/>
        <w:suppressAutoHyphens/>
        <w:spacing w:before="40" w:after="40" w:line="288" w:lineRule="auto"/>
        <w:jc w:val="both"/>
        <w:rPr>
          <w:rFonts w:ascii="Arial" w:eastAsia="Times New Roman" w:hAnsi="Arial" w:cs="Tahoma"/>
          <w:b/>
          <w:kern w:val="18"/>
        </w:rPr>
      </w:pPr>
    </w:p>
    <w:p w14:paraId="5DDE5A1B" w14:textId="6F70A7CE" w:rsidR="00F34592" w:rsidRPr="00634511" w:rsidRDefault="00F34592" w:rsidP="00F34592">
      <w:pPr>
        <w:widowControl w:val="0"/>
        <w:suppressAutoHyphens/>
        <w:spacing w:before="40" w:after="40" w:line="288" w:lineRule="auto"/>
        <w:jc w:val="both"/>
        <w:rPr>
          <w:rFonts w:ascii="Arial" w:eastAsia="Times New Roman" w:hAnsi="Arial" w:cs="Tahoma"/>
          <w:b/>
          <w:kern w:val="18"/>
        </w:rPr>
      </w:pPr>
      <w:r w:rsidRPr="00634511">
        <w:rPr>
          <w:rFonts w:ascii="Arial" w:eastAsia="Times New Roman" w:hAnsi="Arial" w:cs="Tahoma"/>
          <w:b/>
          <w:kern w:val="18"/>
        </w:rPr>
        <w:t>OBJECTIFS SPECIFIQUES</w:t>
      </w:r>
    </w:p>
    <w:p w14:paraId="36339553" w14:textId="77777777" w:rsidR="00F34592" w:rsidRPr="00F87DAA" w:rsidRDefault="00F34592" w:rsidP="00F34592">
      <w:pPr>
        <w:widowControl w:val="0"/>
        <w:suppressAutoHyphens/>
        <w:spacing w:before="40" w:after="40" w:line="288" w:lineRule="auto"/>
        <w:jc w:val="both"/>
        <w:rPr>
          <w:rFonts w:ascii="Arial" w:eastAsia="Times New Roman" w:hAnsi="Arial" w:cs="Tahoma"/>
          <w:kern w:val="18"/>
        </w:rPr>
      </w:pPr>
    </w:p>
    <w:p w14:paraId="24BD5311" w14:textId="0CD96016" w:rsidR="005A0143" w:rsidRDefault="005A0143" w:rsidP="00F34592">
      <w:pPr>
        <w:widowControl w:val="0"/>
        <w:numPr>
          <w:ilvl w:val="0"/>
          <w:numId w:val="1"/>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Créer et construire le site web</w:t>
      </w:r>
      <w:r w:rsidR="00346192">
        <w:rPr>
          <w:rFonts w:ascii="Arial" w:eastAsia="Times New Roman" w:hAnsi="Arial" w:cs="Tahoma"/>
          <w:kern w:val="18"/>
        </w:rPr>
        <w:t xml:space="preserve"> : achat nom du domaine, paiement hébergement, conception graphique </w:t>
      </w:r>
    </w:p>
    <w:p w14:paraId="73F470FC" w14:textId="5756E1EC" w:rsidR="00F34592" w:rsidRDefault="00F34592" w:rsidP="00F34592">
      <w:pPr>
        <w:widowControl w:val="0"/>
        <w:numPr>
          <w:ilvl w:val="0"/>
          <w:numId w:val="1"/>
        </w:numPr>
        <w:suppressAutoHyphens/>
        <w:spacing w:before="40" w:after="40" w:line="288" w:lineRule="auto"/>
        <w:jc w:val="both"/>
        <w:rPr>
          <w:rFonts w:ascii="Arial" w:eastAsia="Times New Roman" w:hAnsi="Arial" w:cs="Tahoma"/>
          <w:kern w:val="18"/>
        </w:rPr>
      </w:pPr>
      <w:r w:rsidRPr="00F87DAA">
        <w:rPr>
          <w:rFonts w:ascii="Arial" w:eastAsia="Times New Roman" w:hAnsi="Arial" w:cs="Tahoma"/>
          <w:kern w:val="18"/>
        </w:rPr>
        <w:t>Rendre dynamique</w:t>
      </w:r>
      <w:r w:rsidR="00113599">
        <w:rPr>
          <w:rFonts w:ascii="Arial" w:eastAsia="Times New Roman" w:hAnsi="Arial" w:cs="Tahoma"/>
          <w:kern w:val="18"/>
        </w:rPr>
        <w:t>, interactif,</w:t>
      </w:r>
      <w:r w:rsidRPr="00F87DAA">
        <w:rPr>
          <w:rFonts w:ascii="Arial" w:eastAsia="Times New Roman" w:hAnsi="Arial" w:cs="Tahoma"/>
          <w:kern w:val="18"/>
        </w:rPr>
        <w:t xml:space="preserve"> opérationnel </w:t>
      </w:r>
      <w:r w:rsidR="00113599">
        <w:rPr>
          <w:rFonts w:ascii="Arial" w:eastAsia="Times New Roman" w:hAnsi="Arial" w:cs="Tahoma"/>
          <w:kern w:val="18"/>
        </w:rPr>
        <w:t xml:space="preserve">et référencé </w:t>
      </w:r>
      <w:r w:rsidRPr="00F87DAA">
        <w:rPr>
          <w:rFonts w:ascii="Arial" w:eastAsia="Times New Roman" w:hAnsi="Arial" w:cs="Tahoma"/>
          <w:kern w:val="18"/>
        </w:rPr>
        <w:t xml:space="preserve">le site web du </w:t>
      </w:r>
      <w:r w:rsidR="005A4A85">
        <w:rPr>
          <w:rFonts w:ascii="Arial" w:eastAsia="Times New Roman" w:hAnsi="Arial" w:cs="Tahoma"/>
          <w:kern w:val="18"/>
        </w:rPr>
        <w:t>P</w:t>
      </w:r>
      <w:r w:rsidR="009512DC">
        <w:rPr>
          <w:rFonts w:ascii="Arial" w:eastAsia="Times New Roman" w:hAnsi="Arial" w:cs="Tahoma"/>
          <w:kern w:val="18"/>
        </w:rPr>
        <w:t>NDA</w:t>
      </w:r>
      <w:r w:rsidR="00113599" w:rsidRPr="00113599">
        <w:rPr>
          <w:rFonts w:ascii="Arial" w:eastAsia="Times New Roman" w:hAnsi="Arial" w:cs="Tahoma"/>
          <w:kern w:val="18"/>
        </w:rPr>
        <w:t xml:space="preserve"> </w:t>
      </w:r>
      <w:r w:rsidR="00113599" w:rsidRPr="00F87DAA">
        <w:rPr>
          <w:rFonts w:ascii="Arial" w:eastAsia="Times New Roman" w:hAnsi="Arial" w:cs="Tahoma"/>
          <w:kern w:val="18"/>
        </w:rPr>
        <w:t>sur les principaux moteurs de recherche</w:t>
      </w:r>
      <w:r w:rsidR="00113599">
        <w:rPr>
          <w:rFonts w:ascii="Arial" w:eastAsia="Times New Roman" w:hAnsi="Arial" w:cs="Tahoma"/>
          <w:kern w:val="18"/>
        </w:rPr>
        <w:t xml:space="preserve"> et les réseaux sociaux du projet</w:t>
      </w:r>
      <w:r w:rsidR="00113599" w:rsidRPr="00F87DAA">
        <w:rPr>
          <w:rFonts w:ascii="Arial" w:eastAsia="Times New Roman" w:hAnsi="Arial" w:cs="Tahoma"/>
          <w:kern w:val="18"/>
        </w:rPr>
        <w:t>.</w:t>
      </w:r>
      <w:r w:rsidR="00113599">
        <w:rPr>
          <w:rFonts w:ascii="Arial" w:eastAsia="Times New Roman" w:hAnsi="Arial" w:cs="Tahoma"/>
          <w:kern w:val="18"/>
        </w:rPr>
        <w:t xml:space="preserve"> Ce qui implique la mise en ligne des premiers contenus thématiques (documents, vidéos, photos, articles)</w:t>
      </w:r>
    </w:p>
    <w:p w14:paraId="4C07163C" w14:textId="4571A6C6" w:rsidR="009517AF" w:rsidRPr="009517AF" w:rsidRDefault="00F34592" w:rsidP="009517AF">
      <w:pPr>
        <w:widowControl w:val="0"/>
        <w:numPr>
          <w:ilvl w:val="0"/>
          <w:numId w:val="1"/>
        </w:numPr>
        <w:suppressAutoHyphens/>
        <w:spacing w:before="40" w:after="40" w:line="288" w:lineRule="auto"/>
        <w:jc w:val="both"/>
        <w:rPr>
          <w:rFonts w:ascii="Arial" w:eastAsia="Times New Roman" w:hAnsi="Arial" w:cs="Tahoma"/>
          <w:kern w:val="18"/>
        </w:rPr>
      </w:pPr>
      <w:r w:rsidRPr="00F87DAA">
        <w:rPr>
          <w:rFonts w:ascii="Arial" w:eastAsia="Times New Roman" w:hAnsi="Arial" w:cs="Tahoma"/>
          <w:kern w:val="18"/>
        </w:rPr>
        <w:t>Assurer la mise à niveau d</w:t>
      </w:r>
      <w:r w:rsidR="00DF409C">
        <w:rPr>
          <w:rFonts w:ascii="Arial" w:eastAsia="Times New Roman" w:hAnsi="Arial" w:cs="Tahoma"/>
          <w:kern w:val="18"/>
        </w:rPr>
        <w:t>es administrateurs et contributeurs (</w:t>
      </w:r>
      <w:r w:rsidRPr="00F87DAA">
        <w:rPr>
          <w:rFonts w:ascii="Arial" w:eastAsia="Times New Roman" w:hAnsi="Arial" w:cs="Tahoma"/>
          <w:kern w:val="18"/>
        </w:rPr>
        <w:t>l’équipe communication</w:t>
      </w:r>
      <w:r w:rsidR="00DF409C">
        <w:rPr>
          <w:rFonts w:ascii="Arial" w:eastAsia="Times New Roman" w:hAnsi="Arial" w:cs="Tahoma"/>
          <w:kern w:val="18"/>
        </w:rPr>
        <w:t xml:space="preserve"> du programme et autres)</w:t>
      </w:r>
      <w:r w:rsidRPr="00F87DAA">
        <w:rPr>
          <w:rFonts w:ascii="Arial" w:eastAsia="Times New Roman" w:hAnsi="Arial" w:cs="Tahoma"/>
          <w:kern w:val="18"/>
        </w:rPr>
        <w:t xml:space="preserve"> en </w:t>
      </w:r>
      <w:proofErr w:type="spellStart"/>
      <w:r w:rsidRPr="00F87DAA">
        <w:rPr>
          <w:rFonts w:ascii="Arial" w:eastAsia="Times New Roman" w:hAnsi="Arial" w:cs="Tahoma"/>
          <w:kern w:val="18"/>
        </w:rPr>
        <w:t>webmastering</w:t>
      </w:r>
      <w:proofErr w:type="spellEnd"/>
      <w:r w:rsidR="009517AF">
        <w:rPr>
          <w:rFonts w:ascii="Arial" w:eastAsia="Times New Roman" w:hAnsi="Arial" w:cs="Tahoma"/>
          <w:kern w:val="18"/>
        </w:rPr>
        <w:t xml:space="preserve"> c’est-à-dire : </w:t>
      </w:r>
      <w:r w:rsidR="009517AF" w:rsidRPr="009517AF">
        <w:rPr>
          <w:rFonts w:ascii="Arial" w:eastAsia="Times New Roman" w:hAnsi="Arial" w:cs="Tahoma"/>
          <w:kern w:val="18"/>
        </w:rPr>
        <w:t>ge</w:t>
      </w:r>
      <w:r w:rsidR="009517AF">
        <w:rPr>
          <w:rFonts w:ascii="Arial" w:eastAsia="Times New Roman" w:hAnsi="Arial" w:cs="Tahoma"/>
          <w:kern w:val="18"/>
        </w:rPr>
        <w:t>stion</w:t>
      </w:r>
      <w:r w:rsidR="009517AF" w:rsidRPr="009517AF">
        <w:rPr>
          <w:rFonts w:ascii="Arial" w:eastAsia="Times New Roman" w:hAnsi="Arial" w:cs="Tahoma"/>
          <w:kern w:val="18"/>
        </w:rPr>
        <w:t>, entret</w:t>
      </w:r>
      <w:r w:rsidR="009517AF">
        <w:rPr>
          <w:rFonts w:ascii="Arial" w:eastAsia="Times New Roman" w:hAnsi="Arial" w:cs="Tahoma"/>
          <w:kern w:val="18"/>
        </w:rPr>
        <w:t>ien</w:t>
      </w:r>
      <w:r w:rsidR="009517AF" w:rsidRPr="009517AF">
        <w:rPr>
          <w:rFonts w:ascii="Arial" w:eastAsia="Times New Roman" w:hAnsi="Arial" w:cs="Tahoma"/>
          <w:kern w:val="18"/>
        </w:rPr>
        <w:t>, restructu</w:t>
      </w:r>
      <w:r w:rsidR="009517AF">
        <w:rPr>
          <w:rFonts w:ascii="Arial" w:eastAsia="Times New Roman" w:hAnsi="Arial" w:cs="Tahoma"/>
          <w:kern w:val="18"/>
        </w:rPr>
        <w:t>ration</w:t>
      </w:r>
      <w:r w:rsidR="009517AF" w:rsidRPr="009517AF">
        <w:rPr>
          <w:rFonts w:ascii="Arial" w:eastAsia="Times New Roman" w:hAnsi="Arial" w:cs="Tahoma"/>
          <w:kern w:val="18"/>
        </w:rPr>
        <w:t xml:space="preserve"> et actualis</w:t>
      </w:r>
      <w:r w:rsidR="009517AF">
        <w:rPr>
          <w:rFonts w:ascii="Arial" w:eastAsia="Times New Roman" w:hAnsi="Arial" w:cs="Tahoma"/>
          <w:kern w:val="18"/>
        </w:rPr>
        <w:t>ation du</w:t>
      </w:r>
      <w:r w:rsidR="009517AF" w:rsidRPr="009517AF">
        <w:rPr>
          <w:rFonts w:ascii="Arial" w:eastAsia="Times New Roman" w:hAnsi="Arial" w:cs="Tahoma"/>
          <w:kern w:val="18"/>
        </w:rPr>
        <w:t xml:space="preserve"> contenu d</w:t>
      </w:r>
      <w:r w:rsidR="009517AF">
        <w:rPr>
          <w:rFonts w:ascii="Arial" w:eastAsia="Times New Roman" w:hAnsi="Arial" w:cs="Tahoma"/>
          <w:kern w:val="18"/>
        </w:rPr>
        <w:t xml:space="preserve">u </w:t>
      </w:r>
      <w:r w:rsidR="009517AF" w:rsidRPr="009517AF">
        <w:rPr>
          <w:rFonts w:ascii="Arial" w:eastAsia="Times New Roman" w:hAnsi="Arial" w:cs="Tahoma"/>
          <w:kern w:val="18"/>
        </w:rPr>
        <w:t xml:space="preserve">site web (insertion d'article, de pages, modifications mineures, </w:t>
      </w:r>
      <w:r w:rsidR="009517AF" w:rsidRPr="00F87DAA">
        <w:rPr>
          <w:rFonts w:ascii="Arial" w:eastAsia="Times New Roman" w:hAnsi="Arial" w:cs="Tahoma"/>
          <w:kern w:val="18"/>
        </w:rPr>
        <w:t>indexation</w:t>
      </w:r>
      <w:r w:rsidR="009517AF">
        <w:rPr>
          <w:rFonts w:ascii="Arial" w:eastAsia="Times New Roman" w:hAnsi="Arial" w:cs="Tahoma"/>
          <w:kern w:val="18"/>
        </w:rPr>
        <w:t xml:space="preserve">, </w:t>
      </w:r>
      <w:r w:rsidR="009517AF" w:rsidRPr="009517AF">
        <w:rPr>
          <w:rFonts w:ascii="Arial" w:eastAsia="Times New Roman" w:hAnsi="Arial" w:cs="Tahoma"/>
          <w:kern w:val="18"/>
        </w:rPr>
        <w:t>optimisation légères du site, suivi des statistiques) en vue d'une meilleure visibilité et afin de générer le plus de trafic sur le web.</w:t>
      </w:r>
    </w:p>
    <w:p w14:paraId="133D2BB6" w14:textId="77777777" w:rsidR="00F34592" w:rsidRDefault="00F34592" w:rsidP="00F34592">
      <w:pPr>
        <w:widowControl w:val="0"/>
        <w:suppressAutoHyphens/>
        <w:spacing w:before="40" w:after="40" w:line="288" w:lineRule="auto"/>
        <w:jc w:val="both"/>
        <w:rPr>
          <w:rFonts w:ascii="Arial" w:eastAsia="Times New Roman" w:hAnsi="Arial" w:cs="Tahoma"/>
          <w:kern w:val="18"/>
        </w:rPr>
      </w:pPr>
    </w:p>
    <w:p w14:paraId="3F7BFB5E" w14:textId="77777777" w:rsidR="00F34592" w:rsidRPr="00634511" w:rsidRDefault="00F34592" w:rsidP="00F34592">
      <w:pPr>
        <w:widowControl w:val="0"/>
        <w:suppressAutoHyphens/>
        <w:spacing w:before="40" w:after="40" w:line="288" w:lineRule="auto"/>
        <w:jc w:val="both"/>
        <w:rPr>
          <w:rFonts w:ascii="Arial" w:eastAsia="Times New Roman" w:hAnsi="Arial" w:cs="Tahoma"/>
          <w:b/>
          <w:kern w:val="18"/>
        </w:rPr>
      </w:pPr>
      <w:r w:rsidRPr="00634511">
        <w:rPr>
          <w:rFonts w:ascii="Arial" w:eastAsia="Times New Roman" w:hAnsi="Arial" w:cs="Tahoma"/>
          <w:b/>
          <w:kern w:val="18"/>
        </w:rPr>
        <w:t>RESULTATS ATTENDUS</w:t>
      </w:r>
    </w:p>
    <w:p w14:paraId="12671314" w14:textId="77777777" w:rsidR="00F34592" w:rsidRPr="00F87DAA" w:rsidRDefault="00F34592" w:rsidP="00F34592">
      <w:pPr>
        <w:widowControl w:val="0"/>
        <w:suppressAutoHyphens/>
        <w:spacing w:before="40" w:after="40" w:line="288" w:lineRule="auto"/>
        <w:jc w:val="both"/>
        <w:rPr>
          <w:rFonts w:ascii="Arial" w:eastAsia="Times New Roman" w:hAnsi="Arial" w:cs="Tahoma"/>
          <w:kern w:val="18"/>
        </w:rPr>
      </w:pPr>
    </w:p>
    <w:p w14:paraId="42260307" w14:textId="7878C3E3" w:rsidR="00266579" w:rsidRDefault="00F34592" w:rsidP="00F34592">
      <w:pPr>
        <w:widowControl w:val="0"/>
        <w:numPr>
          <w:ilvl w:val="0"/>
          <w:numId w:val="5"/>
        </w:numPr>
        <w:suppressAutoHyphens/>
        <w:spacing w:before="40" w:after="40" w:line="288" w:lineRule="auto"/>
        <w:jc w:val="both"/>
        <w:rPr>
          <w:rFonts w:ascii="Arial" w:eastAsia="Times New Roman" w:hAnsi="Arial" w:cs="Tahoma"/>
          <w:kern w:val="18"/>
        </w:rPr>
      </w:pPr>
      <w:r w:rsidRPr="00F87DAA">
        <w:rPr>
          <w:rFonts w:ascii="Arial" w:eastAsia="Times New Roman" w:hAnsi="Arial" w:cs="Tahoma"/>
          <w:kern w:val="18"/>
        </w:rPr>
        <w:t xml:space="preserve">Le site web de </w:t>
      </w:r>
      <w:r w:rsidR="005A4A85">
        <w:rPr>
          <w:rFonts w:ascii="Arial" w:eastAsia="Times New Roman" w:hAnsi="Arial" w:cs="Tahoma"/>
          <w:kern w:val="18"/>
        </w:rPr>
        <w:t>P</w:t>
      </w:r>
      <w:r w:rsidR="009512DC">
        <w:rPr>
          <w:rFonts w:ascii="Arial" w:eastAsia="Times New Roman" w:hAnsi="Arial" w:cs="Tahoma"/>
          <w:kern w:val="18"/>
        </w:rPr>
        <w:t>NDA</w:t>
      </w:r>
      <w:r w:rsidRPr="00F87DAA">
        <w:rPr>
          <w:rFonts w:ascii="Arial" w:eastAsia="Times New Roman" w:hAnsi="Arial" w:cs="Tahoma"/>
          <w:kern w:val="18"/>
        </w:rPr>
        <w:t xml:space="preserve"> est </w:t>
      </w:r>
      <w:r w:rsidR="00266579">
        <w:rPr>
          <w:rFonts w:ascii="Arial" w:eastAsia="Times New Roman" w:hAnsi="Arial" w:cs="Tahoma"/>
          <w:kern w:val="18"/>
        </w:rPr>
        <w:t>créé et monté, le processus créatif achevé</w:t>
      </w:r>
    </w:p>
    <w:p w14:paraId="17539626" w14:textId="0B506125" w:rsidR="00F34592" w:rsidRPr="00F87DAA" w:rsidRDefault="00266579" w:rsidP="00F34592">
      <w:pPr>
        <w:widowControl w:val="0"/>
        <w:numPr>
          <w:ilvl w:val="0"/>
          <w:numId w:val="5"/>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 xml:space="preserve">Le site est </w:t>
      </w:r>
      <w:r w:rsidRPr="00F87DAA">
        <w:rPr>
          <w:rFonts w:ascii="Arial" w:eastAsia="Times New Roman" w:hAnsi="Arial" w:cs="Tahoma"/>
          <w:kern w:val="18"/>
        </w:rPr>
        <w:t>dynamique</w:t>
      </w:r>
      <w:r>
        <w:rPr>
          <w:rFonts w:ascii="Arial" w:eastAsia="Times New Roman" w:hAnsi="Arial" w:cs="Tahoma"/>
          <w:kern w:val="18"/>
        </w:rPr>
        <w:t>, interactif,</w:t>
      </w:r>
      <w:r w:rsidRPr="00F87DAA">
        <w:rPr>
          <w:rFonts w:ascii="Arial" w:eastAsia="Times New Roman" w:hAnsi="Arial" w:cs="Tahoma"/>
          <w:kern w:val="18"/>
        </w:rPr>
        <w:t xml:space="preserve"> opérationnel </w:t>
      </w:r>
      <w:r>
        <w:rPr>
          <w:rFonts w:ascii="Arial" w:eastAsia="Times New Roman" w:hAnsi="Arial" w:cs="Tahoma"/>
          <w:kern w:val="18"/>
        </w:rPr>
        <w:t xml:space="preserve">et référencé </w:t>
      </w:r>
      <w:r w:rsidRPr="00F87DAA">
        <w:rPr>
          <w:rFonts w:ascii="Arial" w:eastAsia="Times New Roman" w:hAnsi="Arial" w:cs="Tahoma"/>
          <w:kern w:val="18"/>
        </w:rPr>
        <w:t xml:space="preserve">le site web du </w:t>
      </w:r>
      <w:r>
        <w:rPr>
          <w:rFonts w:ascii="Arial" w:eastAsia="Times New Roman" w:hAnsi="Arial" w:cs="Tahoma"/>
          <w:kern w:val="18"/>
        </w:rPr>
        <w:t>P</w:t>
      </w:r>
      <w:r w:rsidR="009512DC">
        <w:rPr>
          <w:rFonts w:ascii="Arial" w:eastAsia="Times New Roman" w:hAnsi="Arial" w:cs="Tahoma"/>
          <w:kern w:val="18"/>
        </w:rPr>
        <w:t>NDA</w:t>
      </w:r>
      <w:r w:rsidRPr="00113599">
        <w:rPr>
          <w:rFonts w:ascii="Arial" w:eastAsia="Times New Roman" w:hAnsi="Arial" w:cs="Tahoma"/>
          <w:kern w:val="18"/>
        </w:rPr>
        <w:t xml:space="preserve"> </w:t>
      </w:r>
      <w:r w:rsidRPr="00F87DAA">
        <w:rPr>
          <w:rFonts w:ascii="Arial" w:eastAsia="Times New Roman" w:hAnsi="Arial" w:cs="Tahoma"/>
          <w:kern w:val="18"/>
        </w:rPr>
        <w:t>sur les principaux moteurs de recherche</w:t>
      </w:r>
      <w:r>
        <w:rPr>
          <w:rFonts w:ascii="Arial" w:eastAsia="Times New Roman" w:hAnsi="Arial" w:cs="Tahoma"/>
          <w:kern w:val="18"/>
        </w:rPr>
        <w:t xml:space="preserve"> et les réseaux sociaux du projet</w:t>
      </w:r>
      <w:r w:rsidRPr="00F87DAA">
        <w:rPr>
          <w:rFonts w:ascii="Arial" w:eastAsia="Times New Roman" w:hAnsi="Arial" w:cs="Tahoma"/>
          <w:kern w:val="18"/>
        </w:rPr>
        <w:t xml:space="preserve"> </w:t>
      </w:r>
      <w:r w:rsidR="00F34592" w:rsidRPr="00F87DAA">
        <w:rPr>
          <w:rFonts w:ascii="Arial" w:eastAsia="Times New Roman" w:hAnsi="Arial" w:cs="Tahoma"/>
          <w:kern w:val="18"/>
        </w:rPr>
        <w:t>dynamique et opérationnel avec multiples fonctionnalités</w:t>
      </w:r>
    </w:p>
    <w:p w14:paraId="7CB3E5E6" w14:textId="77777777" w:rsidR="00F34592" w:rsidRPr="00F87DAA" w:rsidRDefault="00F34592" w:rsidP="00F34592">
      <w:pPr>
        <w:widowControl w:val="0"/>
        <w:numPr>
          <w:ilvl w:val="0"/>
          <w:numId w:val="5"/>
        </w:numPr>
        <w:suppressAutoHyphens/>
        <w:spacing w:before="40" w:after="40" w:line="288" w:lineRule="auto"/>
        <w:jc w:val="both"/>
        <w:rPr>
          <w:rFonts w:ascii="Arial" w:eastAsia="Times New Roman" w:hAnsi="Arial" w:cs="Tahoma"/>
          <w:kern w:val="18"/>
        </w:rPr>
      </w:pPr>
      <w:r w:rsidRPr="00F87DAA">
        <w:rPr>
          <w:rFonts w:ascii="Arial" w:eastAsia="Times New Roman" w:hAnsi="Arial" w:cs="Tahoma"/>
          <w:kern w:val="18"/>
        </w:rPr>
        <w:t>Les liens avec d’autres ministères, projets &amp; programmes agricoles, autres partenaires sont créés et sont opérationnels</w:t>
      </w:r>
    </w:p>
    <w:p w14:paraId="1C87AE4E" w14:textId="6D61366B" w:rsidR="00F34592" w:rsidRPr="00F87DAA" w:rsidRDefault="00F34592" w:rsidP="00F34592">
      <w:pPr>
        <w:widowControl w:val="0"/>
        <w:numPr>
          <w:ilvl w:val="0"/>
          <w:numId w:val="5"/>
        </w:numPr>
        <w:suppressAutoHyphens/>
        <w:spacing w:before="40" w:after="40" w:line="288" w:lineRule="auto"/>
        <w:jc w:val="both"/>
        <w:rPr>
          <w:rFonts w:ascii="Arial" w:eastAsia="Times New Roman" w:hAnsi="Arial" w:cs="Tahoma"/>
          <w:kern w:val="18"/>
        </w:rPr>
      </w:pPr>
      <w:r w:rsidRPr="00F87DAA">
        <w:rPr>
          <w:rFonts w:ascii="Arial" w:eastAsia="Times New Roman" w:hAnsi="Arial" w:cs="Tahoma"/>
          <w:kern w:val="18"/>
        </w:rPr>
        <w:t xml:space="preserve">Le gestionnaire du site </w:t>
      </w:r>
      <w:r w:rsidR="00266579">
        <w:rPr>
          <w:rFonts w:ascii="Arial" w:eastAsia="Times New Roman" w:hAnsi="Arial" w:cs="Tahoma"/>
          <w:kern w:val="18"/>
        </w:rPr>
        <w:t xml:space="preserve">et l’équipe communication sont formés, outillés pour </w:t>
      </w:r>
      <w:r w:rsidRPr="00F87DAA">
        <w:rPr>
          <w:rFonts w:ascii="Arial" w:eastAsia="Times New Roman" w:hAnsi="Arial" w:cs="Tahoma"/>
          <w:kern w:val="18"/>
        </w:rPr>
        <w:t>assure</w:t>
      </w:r>
      <w:r w:rsidR="00266579">
        <w:rPr>
          <w:rFonts w:ascii="Arial" w:eastAsia="Times New Roman" w:hAnsi="Arial" w:cs="Tahoma"/>
          <w:kern w:val="18"/>
        </w:rPr>
        <w:t>r</w:t>
      </w:r>
      <w:r w:rsidRPr="00F87DAA">
        <w:rPr>
          <w:rFonts w:ascii="Arial" w:eastAsia="Times New Roman" w:hAnsi="Arial" w:cs="Tahoma"/>
          <w:kern w:val="18"/>
        </w:rPr>
        <w:t xml:space="preserve"> la mise à jour du site, l’entretien, la mise en ligne et l’indexation sur les moteurs de recherche.</w:t>
      </w:r>
    </w:p>
    <w:p w14:paraId="1C36A2A8" w14:textId="77777777" w:rsidR="00F34592" w:rsidRPr="00F87DAA" w:rsidRDefault="00F34592" w:rsidP="00F34592">
      <w:pPr>
        <w:widowControl w:val="0"/>
        <w:suppressAutoHyphens/>
        <w:spacing w:before="40" w:after="40" w:line="288" w:lineRule="auto"/>
        <w:jc w:val="both"/>
        <w:rPr>
          <w:rFonts w:ascii="Arial" w:eastAsia="Times New Roman" w:hAnsi="Arial" w:cs="Tahoma"/>
          <w:kern w:val="18"/>
        </w:rPr>
      </w:pPr>
      <w:r w:rsidRPr="00F87DAA">
        <w:rPr>
          <w:rFonts w:ascii="Arial" w:eastAsia="Times New Roman" w:hAnsi="Arial" w:cs="Tahoma"/>
          <w:kern w:val="18"/>
        </w:rPr>
        <w:t xml:space="preserve"> </w:t>
      </w:r>
    </w:p>
    <w:p w14:paraId="770AC2F9" w14:textId="77777777" w:rsidR="00F34592" w:rsidRPr="00634511" w:rsidRDefault="00F34592" w:rsidP="00F34592">
      <w:pPr>
        <w:widowControl w:val="0"/>
        <w:suppressAutoHyphens/>
        <w:spacing w:before="40" w:after="40" w:line="288" w:lineRule="auto"/>
        <w:jc w:val="both"/>
        <w:rPr>
          <w:rFonts w:ascii="Arial" w:eastAsia="Times New Roman" w:hAnsi="Arial" w:cs="Tahoma"/>
          <w:b/>
          <w:kern w:val="18"/>
        </w:rPr>
      </w:pPr>
      <w:r w:rsidRPr="00634511">
        <w:rPr>
          <w:rFonts w:ascii="Arial" w:eastAsia="Times New Roman" w:hAnsi="Arial" w:cs="Tahoma"/>
          <w:b/>
          <w:kern w:val="18"/>
        </w:rPr>
        <w:t>TACHES DU CONSULTANT</w:t>
      </w:r>
    </w:p>
    <w:p w14:paraId="72E6B048" w14:textId="77777777" w:rsidR="00F34592" w:rsidRPr="00F87DAA" w:rsidRDefault="00F34592" w:rsidP="00F34592">
      <w:pPr>
        <w:widowControl w:val="0"/>
        <w:suppressAutoHyphens/>
        <w:spacing w:before="40" w:after="40" w:line="288" w:lineRule="auto"/>
        <w:jc w:val="both"/>
        <w:rPr>
          <w:rFonts w:ascii="Arial" w:eastAsia="Times New Roman" w:hAnsi="Arial" w:cs="Tahoma"/>
          <w:kern w:val="18"/>
        </w:rPr>
      </w:pPr>
    </w:p>
    <w:p w14:paraId="362DAA3E" w14:textId="5DF806D0" w:rsidR="00FA58D3" w:rsidRPr="00FA58D3" w:rsidRDefault="00FA58D3" w:rsidP="00FA58D3">
      <w:pPr>
        <w:pStyle w:val="Paragraphedeliste"/>
        <w:widowControl w:val="0"/>
        <w:numPr>
          <w:ilvl w:val="0"/>
          <w:numId w:val="2"/>
        </w:numPr>
        <w:suppressAutoHyphens/>
        <w:spacing w:before="40" w:after="40" w:line="288" w:lineRule="auto"/>
        <w:jc w:val="both"/>
        <w:rPr>
          <w:rFonts w:ascii="Arial" w:eastAsia="Times New Roman" w:hAnsi="Arial" w:cs="Tahoma"/>
          <w:kern w:val="18"/>
        </w:rPr>
      </w:pPr>
      <w:r w:rsidRPr="00FA58D3">
        <w:rPr>
          <w:rFonts w:ascii="Arial" w:eastAsia="Times New Roman" w:hAnsi="Arial" w:cs="Tahoma"/>
          <w:kern w:val="18"/>
        </w:rPr>
        <w:t xml:space="preserve">Conception, Création du site : achat nom du domaine, paiement hébergement, conception graphique </w:t>
      </w:r>
      <w:r>
        <w:rPr>
          <w:rFonts w:ascii="Arial" w:eastAsia="Times New Roman" w:hAnsi="Arial" w:cs="Tahoma"/>
          <w:kern w:val="18"/>
        </w:rPr>
        <w:t>(design + Rubriques), premières mises en ligne et maintenance</w:t>
      </w:r>
    </w:p>
    <w:p w14:paraId="1705B4AB" w14:textId="1F2DB708" w:rsidR="00F34592" w:rsidRDefault="00F34592" w:rsidP="00F34592">
      <w:pPr>
        <w:widowControl w:val="0"/>
        <w:numPr>
          <w:ilvl w:val="0"/>
          <w:numId w:val="2"/>
        </w:numPr>
        <w:suppressAutoHyphens/>
        <w:spacing w:before="40" w:after="40" w:line="288" w:lineRule="auto"/>
        <w:jc w:val="both"/>
        <w:rPr>
          <w:rFonts w:ascii="Arial" w:eastAsia="Times New Roman" w:hAnsi="Arial" w:cs="Tahoma"/>
          <w:kern w:val="18"/>
        </w:rPr>
      </w:pPr>
      <w:r w:rsidRPr="00F87DAA">
        <w:rPr>
          <w:rFonts w:ascii="Arial" w:eastAsia="Times New Roman" w:hAnsi="Arial" w:cs="Tahoma"/>
          <w:kern w:val="18"/>
        </w:rPr>
        <w:t>Conception d</w:t>
      </w:r>
      <w:r w:rsidR="00266579">
        <w:rPr>
          <w:rFonts w:ascii="Arial" w:eastAsia="Times New Roman" w:hAnsi="Arial" w:cs="Tahoma"/>
          <w:kern w:val="18"/>
        </w:rPr>
        <w:t xml:space="preserve">u </w:t>
      </w:r>
      <w:r w:rsidRPr="00F87DAA">
        <w:rPr>
          <w:rFonts w:ascii="Arial" w:eastAsia="Times New Roman" w:hAnsi="Arial" w:cs="Tahoma"/>
          <w:kern w:val="18"/>
        </w:rPr>
        <w:t xml:space="preserve">design original pour le site </w:t>
      </w:r>
      <w:hyperlink r:id="rId13" w:history="1">
        <w:r w:rsidR="00746C5A" w:rsidRPr="00A72031">
          <w:rPr>
            <w:rStyle w:val="Lienhypertexte"/>
            <w:rFonts w:ascii="Arial" w:eastAsia="Times New Roman" w:hAnsi="Arial" w:cs="Tahoma"/>
            <w:kern w:val="18"/>
          </w:rPr>
          <w:t>www.pnda.org</w:t>
        </w:r>
      </w:hyperlink>
      <w:r w:rsidR="00266579" w:rsidRPr="00F87DAA">
        <w:rPr>
          <w:rFonts w:ascii="Arial" w:eastAsia="Times New Roman" w:hAnsi="Arial" w:cs="Tahoma"/>
          <w:kern w:val="18"/>
        </w:rPr>
        <w:t xml:space="preserve">, </w:t>
      </w:r>
      <w:r w:rsidR="00266579">
        <w:rPr>
          <w:rFonts w:ascii="Arial" w:eastAsia="Times New Roman" w:hAnsi="Arial" w:cs="Tahoma"/>
          <w:kern w:val="18"/>
        </w:rPr>
        <w:t xml:space="preserve">ou </w:t>
      </w:r>
      <w:hyperlink r:id="rId14" w:history="1">
        <w:r w:rsidR="00746C5A" w:rsidRPr="00A72031">
          <w:rPr>
            <w:rStyle w:val="Lienhypertexte"/>
            <w:rFonts w:ascii="Arial" w:eastAsia="Times New Roman" w:hAnsi="Arial" w:cs="Tahoma"/>
            <w:kern w:val="18"/>
          </w:rPr>
          <w:t>www.pnda.cd</w:t>
        </w:r>
      </w:hyperlink>
    </w:p>
    <w:p w14:paraId="50F0B6FF" w14:textId="62F7C3BE" w:rsidR="00F34592" w:rsidRPr="00F87DAA" w:rsidRDefault="00F34592" w:rsidP="00F34592">
      <w:pPr>
        <w:widowControl w:val="0"/>
        <w:numPr>
          <w:ilvl w:val="0"/>
          <w:numId w:val="2"/>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 xml:space="preserve">Création </w:t>
      </w:r>
      <w:r w:rsidR="00266579">
        <w:rPr>
          <w:rFonts w:ascii="Arial" w:eastAsia="Times New Roman" w:hAnsi="Arial" w:cs="Tahoma"/>
          <w:kern w:val="18"/>
        </w:rPr>
        <w:t>d’une médiathèque</w:t>
      </w:r>
      <w:r>
        <w:rPr>
          <w:rFonts w:ascii="Arial" w:eastAsia="Times New Roman" w:hAnsi="Arial" w:cs="Tahoma"/>
          <w:kern w:val="18"/>
        </w:rPr>
        <w:t xml:space="preserve"> et/ou photothèque</w:t>
      </w:r>
      <w:r w:rsidR="00266579">
        <w:rPr>
          <w:rFonts w:ascii="Arial" w:eastAsia="Times New Roman" w:hAnsi="Arial" w:cs="Tahoma"/>
          <w:kern w:val="18"/>
        </w:rPr>
        <w:t xml:space="preserve"> sur le site</w:t>
      </w:r>
    </w:p>
    <w:p w14:paraId="3DA93B4A" w14:textId="77777777" w:rsidR="00F34592" w:rsidRPr="00F87DAA" w:rsidRDefault="00F34592" w:rsidP="00F34592">
      <w:pPr>
        <w:widowControl w:val="0"/>
        <w:numPr>
          <w:ilvl w:val="0"/>
          <w:numId w:val="2"/>
        </w:numPr>
        <w:suppressAutoHyphens/>
        <w:spacing w:before="40" w:after="40" w:line="288" w:lineRule="auto"/>
        <w:jc w:val="both"/>
        <w:rPr>
          <w:rFonts w:ascii="Arial" w:eastAsia="Times New Roman" w:hAnsi="Arial" w:cs="Tahoma"/>
          <w:kern w:val="18"/>
        </w:rPr>
      </w:pPr>
      <w:r w:rsidRPr="00F87DAA">
        <w:rPr>
          <w:rFonts w:ascii="Arial" w:eastAsia="Times New Roman" w:hAnsi="Arial" w:cs="Tahoma"/>
          <w:kern w:val="18"/>
        </w:rPr>
        <w:t>Création des liens de référencement avec les moteurs de recherche, annuaires en ligne, réseaux sociaux, blog de discussion et autres structures partenaires.</w:t>
      </w:r>
    </w:p>
    <w:p w14:paraId="205459E1" w14:textId="3FC554CD" w:rsidR="00F34592" w:rsidRPr="00481DE6" w:rsidRDefault="00F34592" w:rsidP="00F34592">
      <w:pPr>
        <w:widowControl w:val="0"/>
        <w:numPr>
          <w:ilvl w:val="0"/>
          <w:numId w:val="2"/>
        </w:numPr>
        <w:suppressAutoHyphens/>
        <w:spacing w:before="40" w:after="40" w:line="288" w:lineRule="auto"/>
        <w:jc w:val="both"/>
        <w:rPr>
          <w:rFonts w:ascii="Arial" w:eastAsia="Times New Roman" w:hAnsi="Arial" w:cs="Tahoma"/>
          <w:kern w:val="18"/>
        </w:rPr>
      </w:pPr>
      <w:r w:rsidRPr="00481DE6">
        <w:rPr>
          <w:rFonts w:ascii="Arial" w:eastAsia="Times New Roman" w:hAnsi="Arial" w:cs="Tahoma"/>
          <w:kern w:val="18"/>
        </w:rPr>
        <w:lastRenderedPageBreak/>
        <w:t>Formation de mise à niveau de l’équipe communication</w:t>
      </w:r>
      <w:r w:rsidR="0069295C">
        <w:rPr>
          <w:rFonts w:ascii="Arial" w:eastAsia="Times New Roman" w:hAnsi="Arial" w:cs="Tahoma"/>
          <w:kern w:val="18"/>
        </w:rPr>
        <w:t>,</w:t>
      </w:r>
      <w:r w:rsidRPr="00481DE6">
        <w:rPr>
          <w:rFonts w:ascii="Arial" w:eastAsia="Times New Roman" w:hAnsi="Arial" w:cs="Tahoma"/>
          <w:kern w:val="18"/>
        </w:rPr>
        <w:t xml:space="preserve"> Suivi et training du gestionnaire du site</w:t>
      </w:r>
      <w:r w:rsidR="0069295C">
        <w:rPr>
          <w:rFonts w:ascii="Arial" w:eastAsia="Times New Roman" w:hAnsi="Arial" w:cs="Tahoma"/>
          <w:kern w:val="18"/>
        </w:rPr>
        <w:t>,</w:t>
      </w:r>
      <w:r w:rsidRPr="00481DE6">
        <w:rPr>
          <w:rFonts w:ascii="Arial" w:eastAsia="Times New Roman" w:hAnsi="Arial" w:cs="Tahoma"/>
          <w:kern w:val="18"/>
        </w:rPr>
        <w:t xml:space="preserve"> pendant </w:t>
      </w:r>
      <w:r>
        <w:rPr>
          <w:rFonts w:ascii="Arial" w:eastAsia="Times New Roman" w:hAnsi="Arial" w:cs="Tahoma"/>
          <w:kern w:val="18"/>
        </w:rPr>
        <w:t xml:space="preserve">un </w:t>
      </w:r>
      <w:r w:rsidR="0069295C">
        <w:rPr>
          <w:rFonts w:ascii="Arial" w:eastAsia="Times New Roman" w:hAnsi="Arial" w:cs="Tahoma"/>
          <w:kern w:val="18"/>
        </w:rPr>
        <w:t>temps à convenir</w:t>
      </w:r>
    </w:p>
    <w:p w14:paraId="5F08D7F7" w14:textId="0D1BDB3C" w:rsidR="00F34592" w:rsidRDefault="00F34592" w:rsidP="00F34592">
      <w:pPr>
        <w:widowControl w:val="0"/>
        <w:numPr>
          <w:ilvl w:val="0"/>
          <w:numId w:val="2"/>
        </w:numPr>
        <w:suppressAutoHyphens/>
        <w:spacing w:before="40" w:after="40" w:line="288" w:lineRule="auto"/>
        <w:jc w:val="both"/>
        <w:rPr>
          <w:rFonts w:ascii="Arial" w:eastAsia="Times New Roman" w:hAnsi="Arial" w:cs="Tahoma"/>
          <w:kern w:val="18"/>
        </w:rPr>
      </w:pPr>
      <w:r w:rsidRPr="00F87DAA">
        <w:rPr>
          <w:rFonts w:ascii="Arial" w:eastAsia="Times New Roman" w:hAnsi="Arial" w:cs="Tahoma"/>
          <w:kern w:val="18"/>
        </w:rPr>
        <w:t>Production du rapport final de la formation et mise à la disposition d</w:t>
      </w:r>
      <w:r w:rsidR="00266579">
        <w:rPr>
          <w:rFonts w:ascii="Arial" w:eastAsia="Times New Roman" w:hAnsi="Arial" w:cs="Tahoma"/>
          <w:kern w:val="18"/>
        </w:rPr>
        <w:t>u P</w:t>
      </w:r>
      <w:r w:rsidR="009512DC">
        <w:rPr>
          <w:rFonts w:ascii="Arial" w:eastAsia="Times New Roman" w:hAnsi="Arial" w:cs="Tahoma"/>
          <w:kern w:val="18"/>
        </w:rPr>
        <w:t>NDA</w:t>
      </w:r>
      <w:r w:rsidR="00266579">
        <w:rPr>
          <w:rFonts w:ascii="Arial" w:eastAsia="Times New Roman" w:hAnsi="Arial" w:cs="Tahoma"/>
          <w:kern w:val="18"/>
        </w:rPr>
        <w:t xml:space="preserve"> </w:t>
      </w:r>
      <w:r w:rsidRPr="00F87DAA">
        <w:rPr>
          <w:rFonts w:ascii="Arial" w:eastAsia="Times New Roman" w:hAnsi="Arial" w:cs="Tahoma"/>
          <w:kern w:val="18"/>
        </w:rPr>
        <w:t>toute la documentation d’entretien et de mise à jour ayant servi de support de travail pendant la formation (en soft et/ou hard)</w:t>
      </w:r>
    </w:p>
    <w:p w14:paraId="4E7E2D99" w14:textId="702B42E2" w:rsidR="00A7425E" w:rsidRPr="00F87DAA" w:rsidRDefault="00A7425E" w:rsidP="00F34592">
      <w:pPr>
        <w:widowControl w:val="0"/>
        <w:numPr>
          <w:ilvl w:val="0"/>
          <w:numId w:val="2"/>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Création de</w:t>
      </w:r>
      <w:r w:rsidR="004E1907">
        <w:rPr>
          <w:rFonts w:ascii="Arial" w:eastAsia="Times New Roman" w:hAnsi="Arial" w:cs="Tahoma"/>
          <w:kern w:val="18"/>
        </w:rPr>
        <w:t>s boites mails</w:t>
      </w:r>
      <w:r>
        <w:rPr>
          <w:rFonts w:ascii="Arial" w:eastAsia="Times New Roman" w:hAnsi="Arial" w:cs="Tahoma"/>
          <w:kern w:val="18"/>
        </w:rPr>
        <w:t xml:space="preserve"> sur G suite</w:t>
      </w:r>
    </w:p>
    <w:p w14:paraId="165FFF3B" w14:textId="77777777" w:rsidR="00D1031A" w:rsidRDefault="00D1031A" w:rsidP="00D1031A">
      <w:pPr>
        <w:rPr>
          <w:rFonts w:ascii="Arial" w:hAnsi="Arial" w:cs="Arial"/>
          <w:b/>
          <w:smallCaps/>
          <w:sz w:val="24"/>
        </w:rPr>
      </w:pPr>
    </w:p>
    <w:p w14:paraId="7BCF3C4B" w14:textId="3C377EC0" w:rsidR="00D1031A" w:rsidRDefault="00D1031A" w:rsidP="009A66E2">
      <w:pPr>
        <w:rPr>
          <w:rFonts w:ascii="Arial" w:hAnsi="Arial" w:cs="Arial"/>
          <w:b/>
          <w:smallCaps/>
          <w:sz w:val="24"/>
        </w:rPr>
      </w:pPr>
      <w:r w:rsidRPr="00D1031A">
        <w:rPr>
          <w:rFonts w:ascii="Arial" w:hAnsi="Arial" w:cs="Arial"/>
          <w:b/>
          <w:smallCaps/>
          <w:sz w:val="24"/>
        </w:rPr>
        <w:t>SPECIFICATIONS TECHNIQUES DU SITE</w:t>
      </w:r>
    </w:p>
    <w:p w14:paraId="5CFC1E5C" w14:textId="77777777" w:rsidR="009A66E2" w:rsidRPr="009A66E2" w:rsidRDefault="009A66E2" w:rsidP="009A66E2">
      <w:pPr>
        <w:widowControl w:val="0"/>
        <w:suppressAutoHyphens/>
        <w:spacing w:before="40" w:after="40" w:line="288" w:lineRule="auto"/>
        <w:jc w:val="both"/>
        <w:rPr>
          <w:rFonts w:ascii="Arial" w:eastAsia="Times New Roman" w:hAnsi="Arial" w:cs="Tahoma"/>
          <w:b/>
          <w:kern w:val="18"/>
        </w:rPr>
      </w:pPr>
      <w:r w:rsidRPr="009A66E2">
        <w:rPr>
          <w:rFonts w:ascii="Arial" w:eastAsia="Times New Roman" w:hAnsi="Arial" w:cs="Tahoma"/>
          <w:b/>
          <w:kern w:val="18"/>
        </w:rPr>
        <w:t>Conception globale du site web :</w:t>
      </w:r>
    </w:p>
    <w:p w14:paraId="3738C275" w14:textId="77777777" w:rsidR="009A66E2" w:rsidRDefault="009A66E2" w:rsidP="009A66E2">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Design moderne, attrayant et intuitif</w:t>
      </w:r>
    </w:p>
    <w:p w14:paraId="670EF44F" w14:textId="77777777" w:rsidR="009A66E2" w:rsidRDefault="009A66E2" w:rsidP="009A66E2">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Utilisation d’une identité visuelle cohérente avec notre organisation</w:t>
      </w:r>
    </w:p>
    <w:p w14:paraId="057D6C91" w14:textId="486A65E5" w:rsidR="009A66E2" w:rsidRDefault="009A66E2" w:rsidP="009A66E2">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 xml:space="preserve">Interface utilisateur conviviale pour une navigation facile. </w:t>
      </w:r>
    </w:p>
    <w:p w14:paraId="52E57946" w14:textId="77777777" w:rsidR="009A66E2" w:rsidRDefault="009A66E2" w:rsidP="009A66E2">
      <w:pPr>
        <w:widowControl w:val="0"/>
        <w:suppressAutoHyphens/>
        <w:spacing w:before="40" w:after="40" w:line="288" w:lineRule="auto"/>
        <w:jc w:val="both"/>
        <w:rPr>
          <w:rFonts w:ascii="Arial" w:eastAsia="Times New Roman" w:hAnsi="Arial" w:cs="Tahoma"/>
          <w:b/>
          <w:kern w:val="18"/>
        </w:rPr>
      </w:pPr>
    </w:p>
    <w:p w14:paraId="3AD75D45" w14:textId="0465DD3F" w:rsidR="009A66E2" w:rsidRPr="009A66E2" w:rsidRDefault="009A66E2" w:rsidP="009A66E2">
      <w:pPr>
        <w:widowControl w:val="0"/>
        <w:suppressAutoHyphens/>
        <w:spacing w:before="40" w:after="40" w:line="288" w:lineRule="auto"/>
        <w:jc w:val="both"/>
        <w:rPr>
          <w:rFonts w:ascii="Arial" w:eastAsia="Times New Roman" w:hAnsi="Arial" w:cs="Tahoma"/>
          <w:b/>
          <w:kern w:val="18"/>
        </w:rPr>
      </w:pPr>
      <w:r w:rsidRPr="009A66E2">
        <w:rPr>
          <w:rFonts w:ascii="Arial" w:eastAsia="Times New Roman" w:hAnsi="Arial" w:cs="Tahoma"/>
          <w:b/>
          <w:kern w:val="18"/>
        </w:rPr>
        <w:t>Architecture et fonctionnalités du site</w:t>
      </w:r>
    </w:p>
    <w:p w14:paraId="263536CC" w14:textId="0D9830CF" w:rsidR="009A66E2" w:rsidRDefault="009A66E2" w:rsidP="009A66E2">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Structure claire et organisée permettant une hiérarchie d’informations adéquate</w:t>
      </w:r>
    </w:p>
    <w:p w14:paraId="0ACDA0A3" w14:textId="3E82342D" w:rsidR="009A66E2" w:rsidRDefault="009A66E2" w:rsidP="009A66E2">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Pages d’accueil et de présentation du PNDA en tant qu’organisation</w:t>
      </w:r>
    </w:p>
    <w:p w14:paraId="722CDF5F" w14:textId="4983E007" w:rsidR="009A66E2" w:rsidRDefault="009A66E2" w:rsidP="009A66E2">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 xml:space="preserve">Pages dédiées aux différentes </w:t>
      </w:r>
      <w:r w:rsidR="009C7E09">
        <w:rPr>
          <w:rFonts w:ascii="Arial" w:eastAsia="Times New Roman" w:hAnsi="Arial" w:cs="Tahoma"/>
          <w:kern w:val="18"/>
        </w:rPr>
        <w:t xml:space="preserve">Composantes </w:t>
      </w:r>
      <w:r>
        <w:rPr>
          <w:rFonts w:ascii="Arial" w:eastAsia="Times New Roman" w:hAnsi="Arial" w:cs="Tahoma"/>
          <w:kern w:val="18"/>
        </w:rPr>
        <w:t xml:space="preserve">et </w:t>
      </w:r>
      <w:r w:rsidR="009C7E09">
        <w:rPr>
          <w:rFonts w:ascii="Arial" w:eastAsia="Times New Roman" w:hAnsi="Arial" w:cs="Tahoma"/>
          <w:kern w:val="18"/>
        </w:rPr>
        <w:t>Sous</w:t>
      </w:r>
      <w:r>
        <w:rPr>
          <w:rFonts w:ascii="Arial" w:eastAsia="Times New Roman" w:hAnsi="Arial" w:cs="Tahoma"/>
          <w:kern w:val="18"/>
        </w:rPr>
        <w:t>-composantes</w:t>
      </w:r>
      <w:r w:rsidR="009C7E09">
        <w:rPr>
          <w:rFonts w:ascii="Arial" w:eastAsia="Times New Roman" w:hAnsi="Arial" w:cs="Tahoma"/>
          <w:kern w:val="18"/>
        </w:rPr>
        <w:t>, aux Marchés, et à la Documentation</w:t>
      </w:r>
      <w:r w:rsidR="000A6D38">
        <w:rPr>
          <w:rFonts w:ascii="Arial" w:eastAsia="Times New Roman" w:hAnsi="Arial" w:cs="Tahoma"/>
          <w:kern w:val="18"/>
        </w:rPr>
        <w:t>. Le site doit également permettre aux visiteurs de télécharger les documents utiles</w:t>
      </w:r>
    </w:p>
    <w:p w14:paraId="464D9C3D" w14:textId="7030E421" w:rsidR="009A66E2" w:rsidRDefault="009A66E2" w:rsidP="009A66E2">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Po</w:t>
      </w:r>
      <w:r w:rsidR="009C7E09">
        <w:rPr>
          <w:rFonts w:ascii="Arial" w:eastAsia="Times New Roman" w:hAnsi="Arial" w:cs="Tahoma"/>
          <w:kern w:val="18"/>
        </w:rPr>
        <w:t xml:space="preserve">rtails visiteurs offrant la possibilité des fonctionnalités telles que postuler en ligne et d’écrire au programme via une adresse mail dédiée. </w:t>
      </w:r>
    </w:p>
    <w:p w14:paraId="1EACC6DE" w14:textId="61676605" w:rsidR="009C7E09" w:rsidRDefault="009C7E09" w:rsidP="009A66E2">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Moteur de recherche internet efficace</w:t>
      </w:r>
    </w:p>
    <w:p w14:paraId="56C1C686" w14:textId="37D36401" w:rsidR="009C7E09" w:rsidRDefault="000A6D38" w:rsidP="009A66E2">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Le site doit refléter l’identité du PNDA et présenter clairement notre objectif de développement, nos objectifs spécifiques, nos résultats attendus, nos cibles/bénéficiaires, notre zone d’intervention, nos partenaires</w:t>
      </w:r>
    </w:p>
    <w:p w14:paraId="35C63E63" w14:textId="643D55A9" w:rsidR="000A6D38" w:rsidRDefault="0069295C" w:rsidP="009A66E2">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R</w:t>
      </w:r>
      <w:r w:rsidR="000A6D38">
        <w:rPr>
          <w:rFonts w:ascii="Arial" w:eastAsia="Times New Roman" w:hAnsi="Arial" w:cs="Tahoma"/>
          <w:kern w:val="18"/>
        </w:rPr>
        <w:t>endre disponibles les profils complets de notre staff, mettant en valeur leurs compétences et expériences</w:t>
      </w:r>
    </w:p>
    <w:p w14:paraId="738FE774" w14:textId="56C40B81" w:rsidR="000A6D38" w:rsidRDefault="000A6D38" w:rsidP="009A66E2">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Section d’Actualités et de blog pour partager les dernières informations et événements du programme.</w:t>
      </w:r>
    </w:p>
    <w:p w14:paraId="6FE246D3" w14:textId="26752399" w:rsidR="000A6D38" w:rsidRPr="000A6D38" w:rsidRDefault="000A6D38" w:rsidP="000A6D38">
      <w:pPr>
        <w:widowControl w:val="0"/>
        <w:suppressAutoHyphens/>
        <w:spacing w:before="40" w:after="40" w:line="288" w:lineRule="auto"/>
        <w:ind w:left="360"/>
        <w:jc w:val="both"/>
        <w:rPr>
          <w:rFonts w:ascii="Arial" w:eastAsia="Times New Roman" w:hAnsi="Arial" w:cs="Tahoma"/>
          <w:b/>
          <w:kern w:val="18"/>
        </w:rPr>
      </w:pPr>
      <w:r w:rsidRPr="000A6D38">
        <w:rPr>
          <w:rFonts w:ascii="Arial" w:eastAsia="Times New Roman" w:hAnsi="Arial" w:cs="Tahoma"/>
          <w:b/>
          <w:kern w:val="18"/>
        </w:rPr>
        <w:t>Accessibilité et responsive design</w:t>
      </w:r>
    </w:p>
    <w:p w14:paraId="6C9EE2F1" w14:textId="007E867E" w:rsidR="000A6D38" w:rsidRDefault="000A6D38" w:rsidP="000A6D38">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Conception adaptative pour une expérience utilisateur optimale sur ordinateurs, tablettes et smartphones</w:t>
      </w:r>
    </w:p>
    <w:p w14:paraId="40EC95E0" w14:textId="5625EFF5" w:rsidR="00EE770F" w:rsidRDefault="00EE770F" w:rsidP="000A6D38">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Respect des normes d’accessibilité Web (WCAG) pour garantir l’accès aux personnes handicapées.</w:t>
      </w:r>
    </w:p>
    <w:p w14:paraId="61495A9C" w14:textId="4437D219" w:rsidR="00EE770F" w:rsidRPr="00EE770F" w:rsidRDefault="00EE770F" w:rsidP="00EE770F">
      <w:pPr>
        <w:widowControl w:val="0"/>
        <w:suppressAutoHyphens/>
        <w:spacing w:before="40" w:after="40" w:line="288" w:lineRule="auto"/>
        <w:ind w:left="360"/>
        <w:jc w:val="both"/>
        <w:rPr>
          <w:rFonts w:ascii="Arial" w:eastAsia="Times New Roman" w:hAnsi="Arial" w:cs="Tahoma"/>
          <w:b/>
          <w:kern w:val="18"/>
        </w:rPr>
      </w:pPr>
      <w:r w:rsidRPr="00EE770F">
        <w:rPr>
          <w:rFonts w:ascii="Arial" w:eastAsia="Times New Roman" w:hAnsi="Arial" w:cs="Tahoma"/>
          <w:b/>
          <w:kern w:val="18"/>
        </w:rPr>
        <w:t>Intégration des médias sociaux :</w:t>
      </w:r>
    </w:p>
    <w:p w14:paraId="2C83EE29" w14:textId="73A53D3C" w:rsidR="00EE770F" w:rsidRDefault="00EE770F" w:rsidP="00EE770F">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Possibilité de partager facilement du contenu sur les réseaux sociaux</w:t>
      </w:r>
    </w:p>
    <w:p w14:paraId="28A5972C" w14:textId="51EEC2FD" w:rsidR="00EE770F" w:rsidRDefault="00EE770F" w:rsidP="00EE770F">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Intégration des flux sociaux pertinents</w:t>
      </w:r>
    </w:p>
    <w:p w14:paraId="4FBB4C36" w14:textId="38A20312" w:rsidR="00EE770F" w:rsidRDefault="00EE770F" w:rsidP="00EE770F">
      <w:pPr>
        <w:widowControl w:val="0"/>
        <w:suppressAutoHyphens/>
        <w:spacing w:before="40" w:after="40" w:line="288" w:lineRule="auto"/>
        <w:ind w:left="360"/>
        <w:jc w:val="both"/>
        <w:rPr>
          <w:rFonts w:ascii="Arial" w:eastAsia="Times New Roman" w:hAnsi="Arial" w:cs="Tahoma"/>
          <w:kern w:val="18"/>
        </w:rPr>
      </w:pPr>
      <w:r>
        <w:rPr>
          <w:rFonts w:ascii="Arial" w:eastAsia="Times New Roman" w:hAnsi="Arial" w:cs="Tahoma"/>
          <w:kern w:val="18"/>
        </w:rPr>
        <w:t>Gestion de contenu :</w:t>
      </w:r>
    </w:p>
    <w:p w14:paraId="3A5C8D46" w14:textId="327AD8DF" w:rsidR="00EE770F" w:rsidRPr="00EE770F" w:rsidRDefault="00EE770F" w:rsidP="00EE770F">
      <w:pPr>
        <w:pStyle w:val="Paragraphedeliste"/>
        <w:widowControl w:val="0"/>
        <w:numPr>
          <w:ilvl w:val="0"/>
          <w:numId w:val="13"/>
        </w:numPr>
        <w:suppressAutoHyphens/>
        <w:spacing w:before="40" w:after="40" w:line="288" w:lineRule="auto"/>
        <w:jc w:val="both"/>
        <w:rPr>
          <w:rFonts w:ascii="Arial" w:eastAsia="Times New Roman" w:hAnsi="Arial" w:cs="Tahoma"/>
          <w:kern w:val="18"/>
        </w:rPr>
      </w:pPr>
      <w:r>
        <w:rPr>
          <w:rFonts w:ascii="Arial" w:eastAsia="Times New Roman" w:hAnsi="Arial" w:cs="Tahoma"/>
          <w:kern w:val="18"/>
        </w:rPr>
        <w:t xml:space="preserve">Système de gestion de contenu convivial (tableau de bord adapté au PNDA) pour permettre aux administrateurs de mettre à jour facilement le contenu du site. </w:t>
      </w:r>
    </w:p>
    <w:p w14:paraId="34D3D883" w14:textId="77777777" w:rsidR="009A66E2" w:rsidRPr="009A66E2" w:rsidRDefault="009A66E2" w:rsidP="009A66E2">
      <w:pPr>
        <w:rPr>
          <w:rFonts w:ascii="Arial" w:hAnsi="Arial" w:cs="Arial"/>
          <w:b/>
          <w:smallCaps/>
          <w:sz w:val="24"/>
        </w:rPr>
      </w:pPr>
    </w:p>
    <w:p w14:paraId="055F8758" w14:textId="77777777" w:rsidR="002D6F01" w:rsidRPr="007522D0" w:rsidRDefault="002D6F01" w:rsidP="002D6F01">
      <w:pPr>
        <w:rPr>
          <w:rFonts w:ascii="Arial" w:hAnsi="Arial" w:cs="Arial"/>
          <w:b/>
          <w:smallCaps/>
          <w:sz w:val="28"/>
        </w:rPr>
      </w:pPr>
      <w:r w:rsidRPr="007522D0">
        <w:rPr>
          <w:rFonts w:ascii="Arial" w:hAnsi="Arial" w:cs="Arial"/>
          <w:b/>
          <w:smallCaps/>
          <w:sz w:val="28"/>
        </w:rPr>
        <w:t>Organisation &amp; Méthodologie</w:t>
      </w:r>
    </w:p>
    <w:p w14:paraId="3CD7FA95" w14:textId="77777777" w:rsidR="002D6F01" w:rsidRPr="00EB63F9" w:rsidRDefault="002D6F01" w:rsidP="002D6F01">
      <w:pPr>
        <w:spacing w:after="0"/>
        <w:rPr>
          <w:b/>
          <w:sz w:val="18"/>
        </w:rPr>
      </w:pPr>
      <w:r w:rsidRPr="00EB63F9">
        <w:rPr>
          <w:b/>
          <w:sz w:val="18"/>
        </w:rPr>
        <w:t>À remplir par le soumissionnaire</w:t>
      </w:r>
    </w:p>
    <w:p w14:paraId="44B50823" w14:textId="77777777" w:rsidR="002D6F01" w:rsidRPr="007522D0" w:rsidRDefault="002D6F01" w:rsidP="002D6F01">
      <w:pPr>
        <w:pStyle w:val="Listenumros"/>
        <w:numPr>
          <w:ilvl w:val="0"/>
          <w:numId w:val="0"/>
        </w:numPr>
        <w:spacing w:before="240" w:after="120"/>
        <w:ind w:left="567" w:hanging="567"/>
        <w:rPr>
          <w:rFonts w:ascii="Arial" w:eastAsia="Calibri" w:hAnsi="Arial" w:cs="Arial"/>
          <w:b/>
          <w:sz w:val="22"/>
          <w:szCs w:val="22"/>
          <w:lang w:val="fr-BE"/>
        </w:rPr>
      </w:pPr>
      <w:r w:rsidRPr="007522D0">
        <w:rPr>
          <w:rFonts w:ascii="Arial" w:eastAsia="Calibri" w:hAnsi="Arial" w:cs="Arial"/>
          <w:b/>
          <w:sz w:val="22"/>
          <w:szCs w:val="22"/>
          <w:lang w:val="fr-BE"/>
        </w:rPr>
        <w:t>1.</w:t>
      </w:r>
      <w:r w:rsidRPr="007522D0">
        <w:rPr>
          <w:rFonts w:ascii="Arial" w:eastAsia="Calibri" w:hAnsi="Arial" w:cs="Arial"/>
          <w:b/>
          <w:sz w:val="22"/>
          <w:szCs w:val="22"/>
          <w:lang w:val="fr-BE"/>
        </w:rPr>
        <w:tab/>
        <w:t>Motif</w:t>
      </w:r>
    </w:p>
    <w:p w14:paraId="7005F0AB" w14:textId="77777777" w:rsidR="002D6F01" w:rsidRPr="007522D0" w:rsidRDefault="002D6F01" w:rsidP="002D6F01">
      <w:pPr>
        <w:pStyle w:val="Listepuces"/>
        <w:tabs>
          <w:tab w:val="clear" w:pos="283"/>
        </w:tabs>
        <w:spacing w:after="120"/>
        <w:ind w:left="567" w:hanging="567"/>
        <w:rPr>
          <w:rFonts w:ascii="Arial" w:eastAsia="Calibri" w:hAnsi="Arial" w:cs="Arial"/>
          <w:sz w:val="22"/>
          <w:szCs w:val="22"/>
          <w:lang w:val="fr-BE"/>
        </w:rPr>
      </w:pPr>
      <w:r w:rsidRPr="007522D0">
        <w:rPr>
          <w:rFonts w:ascii="Arial" w:eastAsia="Calibri" w:hAnsi="Arial" w:cs="Arial"/>
          <w:sz w:val="22"/>
          <w:szCs w:val="22"/>
          <w:lang w:val="fr-BE"/>
        </w:rPr>
        <w:lastRenderedPageBreak/>
        <w:t>Toute remarque sur les termes de référence, importante pour la bonne réalisation des activités, en particulier de ses objectifs et des résultats escomptés, montrant le degré de compréhension du marché. Avis sur les principaux sujets relatifs à la réalisation des objectifs du marché et des résultats escomptés.</w:t>
      </w:r>
    </w:p>
    <w:p w14:paraId="2EEEB4AD" w14:textId="77777777" w:rsidR="002D6F01" w:rsidRPr="007522D0" w:rsidRDefault="002D6F01" w:rsidP="002D6F01">
      <w:pPr>
        <w:pStyle w:val="Listepuces"/>
        <w:tabs>
          <w:tab w:val="clear" w:pos="283"/>
        </w:tabs>
        <w:spacing w:after="120"/>
        <w:ind w:left="567" w:hanging="567"/>
        <w:rPr>
          <w:rFonts w:ascii="Arial" w:eastAsia="Calibri" w:hAnsi="Arial" w:cs="Arial"/>
          <w:sz w:val="22"/>
          <w:szCs w:val="22"/>
          <w:lang w:val="fr-BE"/>
        </w:rPr>
      </w:pPr>
      <w:r w:rsidRPr="007522D0">
        <w:rPr>
          <w:rFonts w:ascii="Arial" w:eastAsia="Calibri" w:hAnsi="Arial" w:cs="Arial"/>
          <w:sz w:val="22"/>
          <w:szCs w:val="22"/>
          <w:lang w:val="fr-BE"/>
        </w:rPr>
        <w:t>Explication des risques et des hypothèses ayant une incidence sur l'exécution du marché.</w:t>
      </w:r>
    </w:p>
    <w:p w14:paraId="169621B3" w14:textId="77777777" w:rsidR="002D6F01" w:rsidRPr="007522D0" w:rsidRDefault="002D6F01" w:rsidP="002D6F01">
      <w:pPr>
        <w:pStyle w:val="Listenumros"/>
        <w:numPr>
          <w:ilvl w:val="0"/>
          <w:numId w:val="0"/>
        </w:numPr>
        <w:spacing w:before="240" w:after="120"/>
        <w:ind w:left="567" w:hanging="567"/>
        <w:rPr>
          <w:rFonts w:ascii="Arial" w:eastAsia="Calibri" w:hAnsi="Arial" w:cs="Arial"/>
          <w:b/>
          <w:sz w:val="22"/>
          <w:szCs w:val="22"/>
          <w:lang w:val="fr-BE"/>
        </w:rPr>
      </w:pPr>
      <w:r w:rsidRPr="007522D0">
        <w:rPr>
          <w:rFonts w:ascii="Arial" w:eastAsia="Calibri" w:hAnsi="Arial" w:cs="Arial"/>
          <w:b/>
          <w:sz w:val="22"/>
          <w:szCs w:val="22"/>
          <w:lang w:val="fr-BE"/>
        </w:rPr>
        <w:t>2.</w:t>
      </w:r>
      <w:r w:rsidRPr="007522D0">
        <w:rPr>
          <w:rFonts w:ascii="Arial" w:eastAsia="Calibri" w:hAnsi="Arial" w:cs="Arial"/>
          <w:b/>
          <w:sz w:val="22"/>
          <w:szCs w:val="22"/>
          <w:lang w:val="fr-BE"/>
        </w:rPr>
        <w:tab/>
        <w:t>Stratégie</w:t>
      </w:r>
    </w:p>
    <w:p w14:paraId="18978322" w14:textId="77777777" w:rsidR="002D6F01" w:rsidRPr="007522D0" w:rsidRDefault="002D6F01" w:rsidP="002D6F01">
      <w:pPr>
        <w:pStyle w:val="Listepuces"/>
        <w:tabs>
          <w:tab w:val="clear" w:pos="283"/>
        </w:tabs>
        <w:spacing w:after="120"/>
        <w:ind w:left="567" w:hanging="567"/>
        <w:rPr>
          <w:rFonts w:ascii="Arial" w:eastAsia="Calibri" w:hAnsi="Arial" w:cs="Arial"/>
          <w:sz w:val="22"/>
          <w:szCs w:val="22"/>
          <w:lang w:val="fr-BE"/>
        </w:rPr>
      </w:pPr>
      <w:r>
        <w:rPr>
          <w:rFonts w:ascii="Arial" w:eastAsia="Calibri" w:hAnsi="Arial" w:cs="Arial"/>
          <w:sz w:val="22"/>
          <w:szCs w:val="22"/>
          <w:lang w:val="fr-BE"/>
        </w:rPr>
        <w:t>Aperçu de la méthodologie</w:t>
      </w:r>
      <w:r w:rsidRPr="007522D0">
        <w:rPr>
          <w:rFonts w:ascii="Arial" w:eastAsia="Calibri" w:hAnsi="Arial" w:cs="Arial"/>
          <w:sz w:val="22"/>
          <w:szCs w:val="22"/>
          <w:lang w:val="fr-BE"/>
        </w:rPr>
        <w:t xml:space="preserve"> proposée pour la mise en œuvre du marché.</w:t>
      </w:r>
    </w:p>
    <w:p w14:paraId="078E5E2F" w14:textId="77777777" w:rsidR="002D6F01" w:rsidRPr="007522D0" w:rsidRDefault="002D6F01" w:rsidP="002D6F01">
      <w:pPr>
        <w:pStyle w:val="Listepuces"/>
        <w:tabs>
          <w:tab w:val="clear" w:pos="283"/>
        </w:tabs>
        <w:spacing w:after="120"/>
        <w:ind w:left="567" w:hanging="567"/>
        <w:rPr>
          <w:rFonts w:ascii="Arial" w:eastAsia="Calibri" w:hAnsi="Arial" w:cs="Arial"/>
          <w:sz w:val="22"/>
          <w:szCs w:val="22"/>
          <w:lang w:val="fr-BE"/>
        </w:rPr>
      </w:pPr>
      <w:r w:rsidRPr="007522D0">
        <w:rPr>
          <w:rFonts w:ascii="Arial" w:eastAsia="Calibri" w:hAnsi="Arial" w:cs="Arial"/>
          <w:sz w:val="22"/>
          <w:szCs w:val="22"/>
          <w:lang w:val="fr-BE"/>
        </w:rPr>
        <w:t>Liste des activités proposées considérées comme nécessaires pour atteindre les objectifs du marché.</w:t>
      </w:r>
    </w:p>
    <w:p w14:paraId="7BBFF8B4" w14:textId="77777777" w:rsidR="002D6F01" w:rsidRPr="007522D0" w:rsidRDefault="002D6F01" w:rsidP="002D6F01">
      <w:pPr>
        <w:pStyle w:val="Listepuces"/>
        <w:tabs>
          <w:tab w:val="clear" w:pos="283"/>
        </w:tabs>
        <w:spacing w:after="120"/>
        <w:ind w:left="567" w:hanging="567"/>
        <w:rPr>
          <w:rFonts w:ascii="Arial" w:eastAsia="Calibri" w:hAnsi="Arial" w:cs="Arial"/>
          <w:sz w:val="22"/>
          <w:szCs w:val="22"/>
          <w:lang w:val="fr-BE"/>
        </w:rPr>
      </w:pPr>
      <w:r w:rsidRPr="007522D0">
        <w:rPr>
          <w:rFonts w:ascii="Arial" w:eastAsia="Calibri" w:hAnsi="Arial" w:cs="Arial"/>
          <w:sz w:val="22"/>
          <w:szCs w:val="22"/>
          <w:lang w:val="fr-BE"/>
        </w:rPr>
        <w:t>Ressources et résultats correspondants.</w:t>
      </w:r>
    </w:p>
    <w:p w14:paraId="0EB5041C" w14:textId="77777777" w:rsidR="002D6F01" w:rsidRPr="007522D0" w:rsidRDefault="002D6F01" w:rsidP="002D6F01">
      <w:pPr>
        <w:pStyle w:val="Listenumros"/>
        <w:numPr>
          <w:ilvl w:val="0"/>
          <w:numId w:val="0"/>
        </w:numPr>
        <w:spacing w:before="240" w:after="120"/>
        <w:ind w:left="567" w:hanging="567"/>
        <w:rPr>
          <w:rFonts w:ascii="Arial" w:eastAsia="Calibri" w:hAnsi="Arial" w:cs="Arial"/>
          <w:b/>
          <w:sz w:val="22"/>
          <w:szCs w:val="22"/>
          <w:lang w:val="fr-BE"/>
        </w:rPr>
      </w:pPr>
      <w:r w:rsidRPr="007522D0">
        <w:rPr>
          <w:rFonts w:ascii="Arial" w:eastAsia="Calibri" w:hAnsi="Arial" w:cs="Arial"/>
          <w:b/>
          <w:sz w:val="22"/>
          <w:szCs w:val="22"/>
          <w:lang w:val="fr-BE"/>
        </w:rPr>
        <w:t>3.</w:t>
      </w:r>
      <w:r w:rsidRPr="007522D0">
        <w:rPr>
          <w:rFonts w:ascii="Arial" w:eastAsia="Calibri" w:hAnsi="Arial" w:cs="Arial"/>
          <w:b/>
          <w:sz w:val="22"/>
          <w:szCs w:val="22"/>
          <w:lang w:val="fr-BE"/>
        </w:rPr>
        <w:tab/>
        <w:t xml:space="preserve">Structure d'appui </w:t>
      </w:r>
    </w:p>
    <w:p w14:paraId="516B5D3E" w14:textId="77777777" w:rsidR="002D6F01" w:rsidRPr="007522D0" w:rsidRDefault="002D6F01" w:rsidP="002D6F01">
      <w:pPr>
        <w:pStyle w:val="Listepuces"/>
        <w:numPr>
          <w:ilvl w:val="0"/>
          <w:numId w:val="0"/>
        </w:numPr>
        <w:spacing w:after="120"/>
        <w:ind w:left="567"/>
        <w:rPr>
          <w:rFonts w:ascii="Arial" w:eastAsia="Calibri" w:hAnsi="Arial" w:cs="Arial"/>
          <w:sz w:val="22"/>
          <w:szCs w:val="22"/>
          <w:lang w:val="fr-BE"/>
        </w:rPr>
      </w:pPr>
      <w:r w:rsidRPr="007522D0">
        <w:rPr>
          <w:rFonts w:ascii="Arial" w:eastAsia="Calibri" w:hAnsi="Arial" w:cs="Arial"/>
          <w:sz w:val="22"/>
          <w:szCs w:val="22"/>
          <w:lang w:val="fr-BE"/>
        </w:rPr>
        <w:t>Description des structures d'appui ("back-</w:t>
      </w:r>
      <w:proofErr w:type="spellStart"/>
      <w:r w:rsidRPr="007522D0">
        <w:rPr>
          <w:rFonts w:ascii="Arial" w:eastAsia="Calibri" w:hAnsi="Arial" w:cs="Arial"/>
          <w:sz w:val="22"/>
          <w:szCs w:val="22"/>
          <w:lang w:val="fr-BE"/>
        </w:rPr>
        <w:t>stopping</w:t>
      </w:r>
      <w:proofErr w:type="spellEnd"/>
      <w:r w:rsidRPr="007522D0">
        <w:rPr>
          <w:rFonts w:ascii="Arial" w:eastAsia="Calibri" w:hAnsi="Arial" w:cs="Arial"/>
          <w:sz w:val="22"/>
          <w:szCs w:val="22"/>
          <w:lang w:val="fr-BE"/>
        </w:rPr>
        <w:t>") qui seront mises à la disposition de l'équipe d'experts par le prestataire pendant l'exécution du marché. Le rôle de la structure d'appui sera évalué et doit être clairement expliqué dans l'organisation et la méthodologie, incluant la liste du personnel et leur nombre, les tâches à accomplir pour assurer cette fonction, ainsi que les systèmes de qualité disponibles, les méthodes et outils de capitalisation du savoir, disponibles parmi les différents membres du consortium.</w:t>
      </w:r>
    </w:p>
    <w:p w14:paraId="1EE500C5" w14:textId="77777777" w:rsidR="002D6F01" w:rsidRPr="007522D0" w:rsidRDefault="002D6F01" w:rsidP="002D6F01">
      <w:pPr>
        <w:pStyle w:val="Listenumros"/>
        <w:numPr>
          <w:ilvl w:val="0"/>
          <w:numId w:val="0"/>
        </w:numPr>
        <w:spacing w:before="240" w:after="120"/>
        <w:ind w:left="567" w:hanging="567"/>
        <w:rPr>
          <w:rFonts w:ascii="Arial" w:eastAsia="Calibri" w:hAnsi="Arial" w:cs="Arial"/>
          <w:b/>
          <w:sz w:val="22"/>
          <w:szCs w:val="22"/>
          <w:lang w:val="fr-BE"/>
        </w:rPr>
      </w:pPr>
      <w:r w:rsidRPr="007522D0">
        <w:rPr>
          <w:rFonts w:ascii="Arial" w:eastAsia="Calibri" w:hAnsi="Arial" w:cs="Arial"/>
          <w:b/>
          <w:sz w:val="22"/>
          <w:szCs w:val="22"/>
          <w:lang w:val="fr-BE"/>
        </w:rPr>
        <w:t>4.</w:t>
      </w:r>
      <w:r w:rsidRPr="007522D0">
        <w:rPr>
          <w:rFonts w:ascii="Arial" w:eastAsia="Calibri" w:hAnsi="Arial" w:cs="Arial"/>
          <w:b/>
          <w:sz w:val="22"/>
          <w:szCs w:val="22"/>
          <w:lang w:val="fr-BE"/>
        </w:rPr>
        <w:tab/>
        <w:t>Calendrier des activités</w:t>
      </w:r>
    </w:p>
    <w:p w14:paraId="525B58F6" w14:textId="77777777" w:rsidR="002D6F01" w:rsidRPr="007522D0" w:rsidRDefault="002D6F01" w:rsidP="002D6F01">
      <w:pPr>
        <w:pStyle w:val="Listepuces"/>
        <w:tabs>
          <w:tab w:val="clear" w:pos="283"/>
        </w:tabs>
        <w:spacing w:after="120"/>
        <w:ind w:left="567" w:hanging="567"/>
        <w:rPr>
          <w:rFonts w:ascii="Arial" w:eastAsia="Calibri" w:hAnsi="Arial" w:cs="Arial"/>
          <w:sz w:val="22"/>
          <w:szCs w:val="22"/>
          <w:lang w:val="fr-BE"/>
        </w:rPr>
      </w:pPr>
      <w:r w:rsidRPr="007522D0">
        <w:rPr>
          <w:rFonts w:ascii="Arial" w:eastAsia="Calibri" w:hAnsi="Arial" w:cs="Arial"/>
          <w:sz w:val="22"/>
          <w:szCs w:val="22"/>
          <w:lang w:val="fr-BE"/>
        </w:rPr>
        <w:t>Calendrier, chronologie et durée des activités proposées, en tenant compte du temps de mobilisation.</w:t>
      </w:r>
    </w:p>
    <w:p w14:paraId="1570B594" w14:textId="77777777" w:rsidR="002D6F01" w:rsidRPr="007522D0" w:rsidRDefault="002D6F01" w:rsidP="002D6F01">
      <w:pPr>
        <w:pStyle w:val="Listepuces"/>
        <w:tabs>
          <w:tab w:val="clear" w:pos="283"/>
        </w:tabs>
        <w:spacing w:after="120"/>
        <w:ind w:left="567" w:hanging="567"/>
        <w:rPr>
          <w:rFonts w:ascii="Arial" w:eastAsia="Calibri" w:hAnsi="Arial" w:cs="Arial"/>
          <w:sz w:val="22"/>
          <w:szCs w:val="22"/>
          <w:lang w:val="fr-BE"/>
        </w:rPr>
      </w:pPr>
      <w:r w:rsidRPr="007522D0">
        <w:rPr>
          <w:rFonts w:ascii="Arial" w:eastAsia="Calibri" w:hAnsi="Arial" w:cs="Arial"/>
          <w:sz w:val="22"/>
          <w:szCs w:val="22"/>
          <w:lang w:val="fr-BE"/>
        </w:rPr>
        <w:t>Identification et répartition dans le temps des principales étapes de l'exécution du marché, en précisant notamment comment les résultats obtenus seront pris en compte dans les rapports, en particulier dans ceux stipulés dans les termes de référence.</w:t>
      </w:r>
    </w:p>
    <w:p w14:paraId="1FF2AAEF" w14:textId="77777777" w:rsidR="002D6F01" w:rsidRDefault="002D6F01" w:rsidP="002D6F01">
      <w:pPr>
        <w:pStyle w:val="Listepuces"/>
        <w:tabs>
          <w:tab w:val="clear" w:pos="283"/>
        </w:tabs>
        <w:spacing w:after="120"/>
        <w:ind w:left="567" w:hanging="567"/>
        <w:rPr>
          <w:rFonts w:ascii="Arial" w:eastAsia="Calibri" w:hAnsi="Arial" w:cs="Arial"/>
          <w:sz w:val="22"/>
          <w:szCs w:val="22"/>
          <w:lang w:val="fr-BE"/>
        </w:rPr>
      </w:pPr>
      <w:r w:rsidRPr="007522D0">
        <w:rPr>
          <w:rFonts w:ascii="Arial" w:eastAsia="Calibri" w:hAnsi="Arial" w:cs="Arial"/>
          <w:sz w:val="22"/>
          <w:szCs w:val="22"/>
          <w:lang w:val="fr-BE"/>
        </w:rPr>
        <w:t xml:space="preserve">Les méthodologies prévues dans l'offre doivent inclure un plan de travail envisageant les ressources à mobiliser. </w:t>
      </w:r>
    </w:p>
    <w:p w14:paraId="57CD987B" w14:textId="77777777" w:rsidR="002D6F01" w:rsidRPr="00F41359" w:rsidRDefault="002D6F01" w:rsidP="002D6F01">
      <w:pPr>
        <w:pStyle w:val="Paragraphedeliste"/>
        <w:widowControl w:val="0"/>
        <w:suppressAutoHyphens/>
        <w:spacing w:before="40" w:after="40" w:line="288" w:lineRule="auto"/>
        <w:ind w:left="420"/>
        <w:jc w:val="both"/>
        <w:rPr>
          <w:rFonts w:ascii="Arial" w:eastAsia="Times New Roman" w:hAnsi="Arial" w:cs="Tahoma"/>
          <w:kern w:val="18"/>
        </w:rPr>
      </w:pPr>
    </w:p>
    <w:p w14:paraId="042F7CB6" w14:textId="7A522854" w:rsidR="00F41359" w:rsidRDefault="00BF30A0" w:rsidP="002D6F01">
      <w:pPr>
        <w:widowControl w:val="0"/>
        <w:suppressAutoHyphens/>
        <w:spacing w:before="40" w:after="40" w:line="288" w:lineRule="auto"/>
        <w:jc w:val="both"/>
        <w:rPr>
          <w:rFonts w:ascii="Arial" w:eastAsia="Times New Roman" w:hAnsi="Arial" w:cs="Tahoma"/>
          <w:kern w:val="18"/>
        </w:rPr>
      </w:pPr>
      <w:r>
        <w:rPr>
          <w:rFonts w:ascii="Arial" w:eastAsia="Times New Roman" w:hAnsi="Arial" w:cs="Tahoma"/>
          <w:kern w:val="18"/>
        </w:rPr>
        <w:t xml:space="preserve">NB : </w:t>
      </w:r>
      <w:r w:rsidR="00F41359">
        <w:rPr>
          <w:rFonts w:ascii="Arial" w:eastAsia="Times New Roman" w:hAnsi="Arial" w:cs="Tahoma"/>
          <w:kern w:val="18"/>
        </w:rPr>
        <w:t xml:space="preserve">Pour ce qui est du renforcement de l’équipe Communication : </w:t>
      </w:r>
      <w:r w:rsidR="002D6F01">
        <w:rPr>
          <w:rFonts w:ascii="Arial" w:eastAsia="Times New Roman" w:hAnsi="Arial" w:cs="Tahoma"/>
          <w:kern w:val="18"/>
        </w:rPr>
        <w:t>L’approche</w:t>
      </w:r>
      <w:r w:rsidR="00F34592">
        <w:rPr>
          <w:rFonts w:ascii="Arial" w:eastAsia="Times New Roman" w:hAnsi="Arial" w:cs="Tahoma"/>
          <w:kern w:val="18"/>
        </w:rPr>
        <w:t xml:space="preserve"> </w:t>
      </w:r>
      <w:r w:rsidR="002D6F01">
        <w:rPr>
          <w:rFonts w:ascii="Arial" w:eastAsia="Times New Roman" w:hAnsi="Arial" w:cs="Tahoma"/>
          <w:kern w:val="18"/>
        </w:rPr>
        <w:t xml:space="preserve">doit être </w:t>
      </w:r>
      <w:r w:rsidR="00F34592">
        <w:rPr>
          <w:rFonts w:ascii="Arial" w:eastAsia="Times New Roman" w:hAnsi="Arial" w:cs="Tahoma"/>
          <w:kern w:val="18"/>
        </w:rPr>
        <w:t xml:space="preserve">pratique et participative, avec des supports de formation (syllabus exercices, présentations power point, cd, ordinateurs multimédia connecté à l’internet, etc.), </w:t>
      </w:r>
      <w:r w:rsidR="002D6F01">
        <w:rPr>
          <w:rFonts w:ascii="Arial" w:eastAsia="Times New Roman" w:hAnsi="Arial" w:cs="Tahoma"/>
          <w:kern w:val="18"/>
        </w:rPr>
        <w:t xml:space="preserve">et </w:t>
      </w:r>
      <w:r w:rsidR="00F34592">
        <w:rPr>
          <w:rFonts w:ascii="Arial" w:eastAsia="Times New Roman" w:hAnsi="Arial" w:cs="Tahoma"/>
          <w:kern w:val="18"/>
        </w:rPr>
        <w:t>faisant appel aux méthodes d’apprentissage telles que :</w:t>
      </w:r>
      <w:r w:rsidR="002D6F01">
        <w:rPr>
          <w:rFonts w:ascii="Arial" w:eastAsia="Times New Roman" w:hAnsi="Arial" w:cs="Tahoma"/>
          <w:kern w:val="18"/>
        </w:rPr>
        <w:t xml:space="preserve"> </w:t>
      </w:r>
      <w:r w:rsidR="00F34592">
        <w:rPr>
          <w:rFonts w:ascii="Arial" w:eastAsia="Times New Roman" w:hAnsi="Arial" w:cs="Tahoma"/>
          <w:kern w:val="18"/>
        </w:rPr>
        <w:t xml:space="preserve">Court </w:t>
      </w:r>
      <w:r>
        <w:rPr>
          <w:rFonts w:ascii="Arial" w:eastAsia="Times New Roman" w:hAnsi="Arial" w:cs="Tahoma"/>
          <w:kern w:val="18"/>
        </w:rPr>
        <w:t>exposé, Discussion</w:t>
      </w:r>
      <w:r w:rsidR="00F34592">
        <w:rPr>
          <w:rFonts w:ascii="Arial" w:eastAsia="Times New Roman" w:hAnsi="Arial" w:cs="Tahoma"/>
          <w:kern w:val="18"/>
        </w:rPr>
        <w:t xml:space="preserve"> ouverte</w:t>
      </w:r>
      <w:r w:rsidR="002D6F01">
        <w:rPr>
          <w:rFonts w:ascii="Arial" w:eastAsia="Times New Roman" w:hAnsi="Arial" w:cs="Tahoma"/>
          <w:kern w:val="18"/>
        </w:rPr>
        <w:t xml:space="preserve">, </w:t>
      </w:r>
      <w:r w:rsidR="00F34592">
        <w:rPr>
          <w:rFonts w:ascii="Arial" w:eastAsia="Times New Roman" w:hAnsi="Arial" w:cs="Tahoma"/>
          <w:kern w:val="18"/>
        </w:rPr>
        <w:t xml:space="preserve">Etude des </w:t>
      </w:r>
      <w:r>
        <w:rPr>
          <w:rFonts w:ascii="Arial" w:eastAsia="Times New Roman" w:hAnsi="Arial" w:cs="Tahoma"/>
          <w:kern w:val="18"/>
        </w:rPr>
        <w:t>cas, Jeux</w:t>
      </w:r>
      <w:r w:rsidR="00F34592">
        <w:rPr>
          <w:rFonts w:ascii="Arial" w:eastAsia="Times New Roman" w:hAnsi="Arial" w:cs="Tahoma"/>
          <w:kern w:val="18"/>
        </w:rPr>
        <w:t xml:space="preserve"> de rôle</w:t>
      </w:r>
      <w:r w:rsidR="002D6F01">
        <w:rPr>
          <w:rFonts w:ascii="Arial" w:eastAsia="Times New Roman" w:hAnsi="Arial" w:cs="Tahoma"/>
          <w:kern w:val="18"/>
        </w:rPr>
        <w:t xml:space="preserve">, </w:t>
      </w:r>
      <w:r w:rsidR="00F34592">
        <w:rPr>
          <w:rFonts w:ascii="Arial" w:eastAsia="Times New Roman" w:hAnsi="Arial" w:cs="Tahoma"/>
          <w:kern w:val="18"/>
        </w:rPr>
        <w:t>Brainstorming</w:t>
      </w:r>
      <w:r w:rsidR="002D6F01">
        <w:rPr>
          <w:rFonts w:ascii="Arial" w:eastAsia="Times New Roman" w:hAnsi="Arial" w:cs="Tahoma"/>
          <w:kern w:val="18"/>
        </w:rPr>
        <w:t xml:space="preserve">, </w:t>
      </w:r>
      <w:r w:rsidR="00F34592">
        <w:rPr>
          <w:rFonts w:ascii="Arial" w:eastAsia="Times New Roman" w:hAnsi="Arial" w:cs="Tahoma"/>
          <w:kern w:val="18"/>
        </w:rPr>
        <w:t>Etc.</w:t>
      </w:r>
    </w:p>
    <w:p w14:paraId="449BE1E9" w14:textId="77777777" w:rsidR="002D6F01" w:rsidRDefault="002D6F01" w:rsidP="002D6F01">
      <w:pPr>
        <w:spacing w:after="0"/>
        <w:ind w:left="360"/>
        <w:jc w:val="both"/>
        <w:rPr>
          <w:rFonts w:ascii="Palatino Linotype" w:hAnsi="Palatino Linotype"/>
          <w:b/>
        </w:rPr>
      </w:pPr>
    </w:p>
    <w:p w14:paraId="112EDAA9" w14:textId="29553340" w:rsidR="002D6F01" w:rsidRDefault="002D6F01" w:rsidP="002D6F01">
      <w:pPr>
        <w:spacing w:after="0"/>
        <w:ind w:left="360"/>
        <w:jc w:val="both"/>
        <w:rPr>
          <w:rFonts w:ascii="Palatino Linotype" w:hAnsi="Palatino Linotype"/>
          <w:b/>
        </w:rPr>
      </w:pPr>
      <w:r w:rsidRPr="00DC5EDE">
        <w:rPr>
          <w:rFonts w:ascii="Palatino Linotype" w:hAnsi="Palatino Linotype"/>
          <w:b/>
        </w:rPr>
        <w:t>DURÉE</w:t>
      </w:r>
    </w:p>
    <w:p w14:paraId="4D875023" w14:textId="77777777" w:rsidR="002D6F01" w:rsidRPr="00DC5EDE" w:rsidRDefault="002D6F01" w:rsidP="002D6F01">
      <w:pPr>
        <w:spacing w:after="0"/>
        <w:ind w:left="360"/>
        <w:jc w:val="both"/>
        <w:rPr>
          <w:rFonts w:ascii="Palatino Linotype" w:hAnsi="Palatino Linotype"/>
          <w:b/>
        </w:rPr>
      </w:pPr>
    </w:p>
    <w:p w14:paraId="5B1A3388" w14:textId="77777777" w:rsidR="002D6F01" w:rsidRPr="00C83773" w:rsidRDefault="002D6F01" w:rsidP="002D6F01">
      <w:pPr>
        <w:numPr>
          <w:ilvl w:val="0"/>
          <w:numId w:val="9"/>
        </w:numPr>
        <w:tabs>
          <w:tab w:val="left" w:pos="284"/>
        </w:tabs>
        <w:spacing w:after="0"/>
        <w:jc w:val="both"/>
        <w:rPr>
          <w:rFonts w:ascii="Palatino Linotype" w:hAnsi="Palatino Linotype"/>
          <w:b/>
        </w:rPr>
      </w:pPr>
      <w:r w:rsidRPr="00C83773">
        <w:rPr>
          <w:rFonts w:ascii="Palatino Linotype" w:hAnsi="Palatino Linotype"/>
          <w:b/>
          <w:u w:val="single"/>
        </w:rPr>
        <w:t>Période de démarrage</w:t>
      </w:r>
      <w:r w:rsidRPr="00C83773">
        <w:rPr>
          <w:rFonts w:ascii="Palatino Linotype" w:hAnsi="Palatino Linotype"/>
          <w:b/>
        </w:rPr>
        <w:t> :</w:t>
      </w:r>
    </w:p>
    <w:p w14:paraId="1737BE47" w14:textId="17A2CA49" w:rsidR="002D6F01" w:rsidRDefault="002D6F01" w:rsidP="002D6F01">
      <w:pPr>
        <w:pStyle w:val="Paragraphedeliste"/>
        <w:tabs>
          <w:tab w:val="left" w:pos="284"/>
        </w:tabs>
        <w:spacing w:after="0"/>
        <w:jc w:val="both"/>
        <w:rPr>
          <w:rFonts w:ascii="Palatino Linotype" w:hAnsi="Palatino Linotype"/>
        </w:rPr>
      </w:pPr>
      <w:r w:rsidRPr="002902B7">
        <w:rPr>
          <w:rFonts w:ascii="Palatino Linotype" w:hAnsi="Palatino Linotype"/>
        </w:rPr>
        <w:t>La période de démarrage débutera au plus tard 1</w:t>
      </w:r>
      <w:r>
        <w:rPr>
          <w:rFonts w:ascii="Palatino Linotype" w:hAnsi="Palatino Linotype"/>
        </w:rPr>
        <w:t>0</w:t>
      </w:r>
      <w:r w:rsidRPr="002902B7">
        <w:rPr>
          <w:rFonts w:ascii="Palatino Linotype" w:hAnsi="Palatino Linotype"/>
        </w:rPr>
        <w:t xml:space="preserve"> jours après la notification, toutefois cela devra être établit en accord avec le coordonnateur du P</w:t>
      </w:r>
      <w:r>
        <w:rPr>
          <w:rFonts w:ascii="Palatino Linotype" w:hAnsi="Palatino Linotype"/>
        </w:rPr>
        <w:t>rojet</w:t>
      </w:r>
      <w:r w:rsidRPr="002902B7">
        <w:rPr>
          <w:rFonts w:ascii="Palatino Linotype" w:hAnsi="Palatino Linotype"/>
        </w:rPr>
        <w:t xml:space="preserve"> </w:t>
      </w:r>
    </w:p>
    <w:p w14:paraId="508B636A" w14:textId="77777777" w:rsidR="002D6F01" w:rsidRPr="002902B7" w:rsidRDefault="002D6F01" w:rsidP="002D6F01">
      <w:pPr>
        <w:pStyle w:val="Paragraphedeliste"/>
        <w:tabs>
          <w:tab w:val="left" w:pos="284"/>
        </w:tabs>
        <w:spacing w:after="0"/>
        <w:jc w:val="both"/>
        <w:rPr>
          <w:rFonts w:ascii="Palatino Linotype" w:hAnsi="Palatino Linotype"/>
        </w:rPr>
      </w:pPr>
    </w:p>
    <w:p w14:paraId="0E71A723" w14:textId="77777777" w:rsidR="002D6F01" w:rsidRPr="00C83773" w:rsidRDefault="002D6F01" w:rsidP="002D6F01">
      <w:pPr>
        <w:numPr>
          <w:ilvl w:val="0"/>
          <w:numId w:val="9"/>
        </w:numPr>
        <w:tabs>
          <w:tab w:val="left" w:pos="284"/>
        </w:tabs>
        <w:spacing w:after="0"/>
        <w:jc w:val="both"/>
        <w:rPr>
          <w:rFonts w:ascii="Palatino Linotype" w:hAnsi="Palatino Linotype"/>
          <w:b/>
        </w:rPr>
      </w:pPr>
      <w:r w:rsidRPr="00C83773">
        <w:rPr>
          <w:rFonts w:ascii="Palatino Linotype" w:hAnsi="Palatino Linotype"/>
          <w:b/>
          <w:u w:val="single"/>
        </w:rPr>
        <w:t>Durée de la prestation</w:t>
      </w:r>
      <w:r w:rsidRPr="00C83773">
        <w:rPr>
          <w:rFonts w:ascii="Palatino Linotype" w:hAnsi="Palatino Linotype"/>
          <w:b/>
        </w:rPr>
        <w:t> :</w:t>
      </w:r>
    </w:p>
    <w:p w14:paraId="3925A416" w14:textId="77777777" w:rsidR="002D6F01" w:rsidRPr="002902B7" w:rsidRDefault="002D6F01" w:rsidP="002D6F01">
      <w:pPr>
        <w:pStyle w:val="Paragraphedeliste"/>
        <w:tabs>
          <w:tab w:val="left" w:pos="284"/>
        </w:tabs>
        <w:spacing w:after="0"/>
        <w:jc w:val="both"/>
        <w:rPr>
          <w:rFonts w:ascii="Palatino Linotype" w:hAnsi="Palatino Linotype"/>
        </w:rPr>
      </w:pPr>
      <w:r w:rsidRPr="002902B7">
        <w:rPr>
          <w:rFonts w:ascii="Palatino Linotype" w:hAnsi="Palatino Linotype"/>
        </w:rPr>
        <w:t xml:space="preserve">Le nombre de jours de travail pour la réalisation de la mission est laissé à l’estimation du soumissionnaire. Bien entendu, il est demandé au soumissionnaire de faire attention à la cohérence entre la méthodologie, le planning et l’offre financière détaillée </w:t>
      </w:r>
    </w:p>
    <w:p w14:paraId="1296D5C4" w14:textId="77777777" w:rsidR="005A0FA3" w:rsidRDefault="005A0FA3" w:rsidP="005A0FA3">
      <w:pPr>
        <w:spacing w:after="0"/>
        <w:ind w:left="360"/>
        <w:jc w:val="both"/>
        <w:rPr>
          <w:rFonts w:ascii="Palatino Linotype" w:hAnsi="Palatino Linotype"/>
          <w:b/>
        </w:rPr>
      </w:pPr>
    </w:p>
    <w:p w14:paraId="58F1717F" w14:textId="3E2AFF74" w:rsidR="005A0FA3" w:rsidRDefault="005A0FA3" w:rsidP="005A0FA3">
      <w:pPr>
        <w:spacing w:after="0"/>
        <w:ind w:left="360"/>
        <w:jc w:val="both"/>
        <w:rPr>
          <w:rFonts w:ascii="Palatino Linotype" w:hAnsi="Palatino Linotype"/>
          <w:b/>
        </w:rPr>
      </w:pPr>
      <w:r>
        <w:rPr>
          <w:rFonts w:ascii="Palatino Linotype" w:hAnsi="Palatino Linotype"/>
          <w:b/>
        </w:rPr>
        <w:t>PROFIL D’EXPERT/PRESTATAIRE</w:t>
      </w:r>
    </w:p>
    <w:p w14:paraId="419BF93E" w14:textId="77777777" w:rsidR="005A0FA3" w:rsidRPr="007D3857" w:rsidRDefault="005A0FA3" w:rsidP="005A0FA3">
      <w:pPr>
        <w:pStyle w:val="Paragraphedeliste"/>
        <w:spacing w:after="0"/>
        <w:ind w:left="0"/>
        <w:jc w:val="both"/>
        <w:rPr>
          <w:rFonts w:ascii="Palatino Linotype" w:hAnsi="Palatino Linotype"/>
          <w:b/>
          <w:u w:val="single"/>
        </w:rPr>
      </w:pPr>
      <w:r w:rsidRPr="007D3857">
        <w:rPr>
          <w:rFonts w:ascii="Palatino Linotype" w:hAnsi="Palatino Linotype"/>
          <w:b/>
          <w:u w:val="single"/>
        </w:rPr>
        <w:lastRenderedPageBreak/>
        <w:t>Nombre d</w:t>
      </w:r>
      <w:r>
        <w:rPr>
          <w:rFonts w:ascii="Palatino Linotype" w:hAnsi="Palatino Linotype"/>
          <w:b/>
          <w:u w:val="single"/>
        </w:rPr>
        <w:t>’experts</w:t>
      </w:r>
      <w:r w:rsidRPr="007D3857">
        <w:rPr>
          <w:rFonts w:ascii="Palatino Linotype" w:hAnsi="Palatino Linotype"/>
          <w:b/>
          <w:u w:val="single"/>
        </w:rPr>
        <w:t xml:space="preserve"> </w:t>
      </w:r>
    </w:p>
    <w:p w14:paraId="17B58CC7" w14:textId="77777777" w:rsidR="005A0FA3" w:rsidRDefault="005A0FA3" w:rsidP="005A0FA3">
      <w:pPr>
        <w:pStyle w:val="Paragraphedeliste"/>
        <w:spacing w:after="0"/>
        <w:ind w:left="0"/>
        <w:jc w:val="both"/>
        <w:rPr>
          <w:rFonts w:ascii="Palatino Linotype" w:hAnsi="Palatino Linotype"/>
        </w:rPr>
      </w:pPr>
    </w:p>
    <w:p w14:paraId="2AE66C2F" w14:textId="5BF1272E" w:rsidR="005A0FA3" w:rsidRDefault="005A0FA3" w:rsidP="005A0FA3">
      <w:pPr>
        <w:pStyle w:val="Paragraphedeliste"/>
        <w:spacing w:after="0"/>
        <w:ind w:left="0"/>
        <w:jc w:val="both"/>
        <w:rPr>
          <w:rFonts w:ascii="Palatino Linotype" w:hAnsi="Palatino Linotype"/>
        </w:rPr>
      </w:pPr>
      <w:r w:rsidRPr="00B83942">
        <w:rPr>
          <w:rFonts w:ascii="Palatino Linotype" w:hAnsi="Palatino Linotype"/>
        </w:rPr>
        <w:t>Pour l</w:t>
      </w:r>
      <w:r>
        <w:rPr>
          <w:rFonts w:ascii="Palatino Linotype" w:hAnsi="Palatino Linotype"/>
        </w:rPr>
        <w:t xml:space="preserve">a prestation </w:t>
      </w:r>
      <w:r w:rsidRPr="00B83942">
        <w:rPr>
          <w:rFonts w:ascii="Palatino Linotype" w:hAnsi="Palatino Linotype"/>
        </w:rPr>
        <w:t>détaillée ci-dessus, il est estimé qu'un</w:t>
      </w:r>
      <w:r>
        <w:rPr>
          <w:rFonts w:ascii="Palatino Linotype" w:hAnsi="Palatino Linotype"/>
        </w:rPr>
        <w:t xml:space="preserve">e structure OU </w:t>
      </w:r>
      <w:r w:rsidR="00E85F94">
        <w:rPr>
          <w:rFonts w:ascii="Palatino Linotype" w:hAnsi="Palatino Linotype"/>
        </w:rPr>
        <w:t>un</w:t>
      </w:r>
      <w:r>
        <w:rPr>
          <w:rFonts w:ascii="Palatino Linotype" w:hAnsi="Palatino Linotype"/>
        </w:rPr>
        <w:t xml:space="preserve"> </w:t>
      </w:r>
      <w:proofErr w:type="spellStart"/>
      <w:r>
        <w:rPr>
          <w:rFonts w:ascii="Palatino Linotype" w:hAnsi="Palatino Linotype"/>
        </w:rPr>
        <w:t>expert-e</w:t>
      </w:r>
      <w:proofErr w:type="spellEnd"/>
      <w:r>
        <w:rPr>
          <w:rFonts w:ascii="Palatino Linotype" w:hAnsi="Palatino Linotype"/>
        </w:rPr>
        <w:t xml:space="preserve"> unique</w:t>
      </w:r>
      <w:r w:rsidR="00F11465">
        <w:rPr>
          <w:rFonts w:ascii="Palatino Linotype" w:hAnsi="Palatino Linotype"/>
        </w:rPr>
        <w:t xml:space="preserve"> Web développeur,</w:t>
      </w:r>
      <w:r>
        <w:rPr>
          <w:rFonts w:ascii="Palatino Linotype" w:hAnsi="Palatino Linotype"/>
        </w:rPr>
        <w:t xml:space="preserve"> spécialisé(e) en </w:t>
      </w:r>
      <w:r w:rsidR="00E85F94">
        <w:rPr>
          <w:rFonts w:ascii="Palatino Linotype" w:hAnsi="Palatino Linotype"/>
        </w:rPr>
        <w:t>création et développement des plateformes numériques sera</w:t>
      </w:r>
      <w:r w:rsidRPr="00B83942">
        <w:rPr>
          <w:rFonts w:ascii="Palatino Linotype" w:hAnsi="Palatino Linotype"/>
        </w:rPr>
        <w:t xml:space="preserve"> nécessaire</w:t>
      </w:r>
      <w:r w:rsidR="008A0DFE">
        <w:rPr>
          <w:rFonts w:ascii="Palatino Linotype" w:hAnsi="Palatino Linotype"/>
        </w:rPr>
        <w:t xml:space="preserve">. Il </w:t>
      </w:r>
      <w:r w:rsidRPr="00B83942">
        <w:rPr>
          <w:rFonts w:ascii="Palatino Linotype" w:hAnsi="Palatino Linotype"/>
        </w:rPr>
        <w:t xml:space="preserve">disposera </w:t>
      </w:r>
      <w:r>
        <w:rPr>
          <w:rFonts w:ascii="Palatino Linotype" w:hAnsi="Palatino Linotype"/>
        </w:rPr>
        <w:t>d</w:t>
      </w:r>
      <w:r w:rsidRPr="00B83942">
        <w:rPr>
          <w:rFonts w:ascii="Palatino Linotype" w:hAnsi="Palatino Linotype"/>
        </w:rPr>
        <w:t>e la flexibilité nécessaire pour monter une équipe adéquate et performante d’</w:t>
      </w:r>
      <w:r>
        <w:rPr>
          <w:rFonts w:ascii="Palatino Linotype" w:hAnsi="Palatino Linotype"/>
        </w:rPr>
        <w:t xml:space="preserve">experts et de facilitateurs </w:t>
      </w:r>
      <w:r w:rsidRPr="00B83942">
        <w:rPr>
          <w:rFonts w:ascii="Palatino Linotype" w:hAnsi="Palatino Linotype"/>
        </w:rPr>
        <w:t>nécessaire</w:t>
      </w:r>
      <w:r>
        <w:rPr>
          <w:rFonts w:ascii="Palatino Linotype" w:hAnsi="Palatino Linotype"/>
        </w:rPr>
        <w:t>s,</w:t>
      </w:r>
      <w:r w:rsidRPr="00B83942">
        <w:rPr>
          <w:rFonts w:ascii="Palatino Linotype" w:hAnsi="Palatino Linotype"/>
        </w:rPr>
        <w:t xml:space="preserve"> dans la limite des ressources financières allouées à sa mission.</w:t>
      </w:r>
    </w:p>
    <w:p w14:paraId="64D12243" w14:textId="77777777" w:rsidR="005A0FA3" w:rsidRDefault="005A0FA3" w:rsidP="005A0FA3">
      <w:pPr>
        <w:pStyle w:val="Paragraphedeliste"/>
        <w:spacing w:after="0"/>
        <w:ind w:left="0"/>
        <w:jc w:val="both"/>
        <w:rPr>
          <w:rFonts w:ascii="Palatino Linotype" w:hAnsi="Palatino Linotype"/>
        </w:rPr>
      </w:pPr>
    </w:p>
    <w:p w14:paraId="461C405A" w14:textId="77777777" w:rsidR="005A0FA3" w:rsidRPr="007D3857" w:rsidRDefault="005A0FA3" w:rsidP="005A0FA3">
      <w:pPr>
        <w:pStyle w:val="Paragraphedeliste"/>
        <w:ind w:left="0"/>
        <w:rPr>
          <w:rFonts w:ascii="Palatino Linotype" w:hAnsi="Palatino Linotype"/>
          <w:b/>
          <w:u w:val="single"/>
        </w:rPr>
      </w:pPr>
      <w:r w:rsidRPr="007D3857">
        <w:rPr>
          <w:rFonts w:ascii="Palatino Linotype" w:hAnsi="Palatino Linotype"/>
          <w:b/>
          <w:u w:val="single"/>
        </w:rPr>
        <w:t>Profil et expérience (éducation, expérience, références)</w:t>
      </w:r>
    </w:p>
    <w:p w14:paraId="44DD98A2" w14:textId="77777777" w:rsidR="005A0FA3" w:rsidRDefault="005A0FA3" w:rsidP="005A0FA3">
      <w:pPr>
        <w:pStyle w:val="Paragraphedeliste"/>
        <w:spacing w:after="0"/>
        <w:ind w:left="0"/>
        <w:jc w:val="both"/>
        <w:rPr>
          <w:rFonts w:ascii="Palatino Linotype" w:hAnsi="Palatino Linotype"/>
        </w:rPr>
      </w:pPr>
    </w:p>
    <w:p w14:paraId="043553D3" w14:textId="0179701C" w:rsidR="005A0FA3" w:rsidRDefault="005A0FA3" w:rsidP="005A0FA3">
      <w:pPr>
        <w:pStyle w:val="Paragraphedeliste"/>
        <w:spacing w:after="0"/>
        <w:ind w:left="0"/>
        <w:jc w:val="both"/>
        <w:rPr>
          <w:rFonts w:ascii="Palatino Linotype" w:hAnsi="Palatino Linotype"/>
        </w:rPr>
      </w:pPr>
      <w:r>
        <w:rPr>
          <w:rFonts w:ascii="Palatino Linotype" w:hAnsi="Palatino Linotype"/>
        </w:rPr>
        <w:t>L</w:t>
      </w:r>
      <w:r w:rsidRPr="006639E3">
        <w:rPr>
          <w:rFonts w:ascii="Palatino Linotype" w:hAnsi="Palatino Linotype"/>
        </w:rPr>
        <w:t>'expert(</w:t>
      </w:r>
      <w:r w:rsidRPr="006639E3">
        <w:rPr>
          <w:rFonts w:ascii="Palatino Linotype" w:hAnsi="Palatino Linotype"/>
          <w:b/>
        </w:rPr>
        <w:t>e</w:t>
      </w:r>
      <w:r w:rsidRPr="006639E3">
        <w:rPr>
          <w:rFonts w:ascii="Palatino Linotype" w:hAnsi="Palatino Linotype"/>
        </w:rPr>
        <w:t xml:space="preserve">) unique possèdera une maîtrise parfaite du français (parlé et écrit) </w:t>
      </w:r>
    </w:p>
    <w:p w14:paraId="0CDD7862" w14:textId="77777777" w:rsidR="005A0FA3" w:rsidRPr="006639E3" w:rsidRDefault="005A0FA3" w:rsidP="005A0FA3">
      <w:pPr>
        <w:pStyle w:val="Paragraphedeliste"/>
        <w:spacing w:after="0"/>
        <w:ind w:left="284"/>
        <w:jc w:val="both"/>
        <w:rPr>
          <w:rFonts w:ascii="Palatino Linotype" w:hAnsi="Palatino Linotype"/>
        </w:rPr>
      </w:pPr>
    </w:p>
    <w:p w14:paraId="275FF9F5" w14:textId="77777777" w:rsidR="005A0FA3" w:rsidRPr="009248E7" w:rsidRDefault="005A0FA3" w:rsidP="005A0FA3">
      <w:pPr>
        <w:pStyle w:val="Paragraphedeliste"/>
        <w:numPr>
          <w:ilvl w:val="0"/>
          <w:numId w:val="8"/>
        </w:numPr>
        <w:spacing w:after="0"/>
        <w:jc w:val="both"/>
        <w:rPr>
          <w:rFonts w:ascii="Palatino Linotype" w:hAnsi="Palatino Linotype"/>
          <w:b/>
        </w:rPr>
      </w:pPr>
      <w:r w:rsidRPr="009248E7">
        <w:rPr>
          <w:rFonts w:ascii="Palatino Linotype" w:hAnsi="Palatino Linotype"/>
          <w:b/>
        </w:rPr>
        <w:t>Qualifications et compétences :</w:t>
      </w:r>
    </w:p>
    <w:p w14:paraId="2804E1E1" w14:textId="58E8D8F9" w:rsidR="005A0FA3" w:rsidRPr="001637BE" w:rsidRDefault="005A0FA3" w:rsidP="00F11465">
      <w:pPr>
        <w:pStyle w:val="Paragraphedeliste"/>
        <w:spacing w:after="0"/>
        <w:ind w:left="708"/>
        <w:jc w:val="both"/>
        <w:rPr>
          <w:rFonts w:ascii="Palatino Linotype" w:hAnsi="Palatino Linotype"/>
        </w:rPr>
      </w:pPr>
      <w:r w:rsidRPr="001637BE">
        <w:rPr>
          <w:rFonts w:ascii="Palatino Linotype" w:hAnsi="Palatino Linotype"/>
        </w:rPr>
        <w:t xml:space="preserve">Diplôme universitaire supérieur en </w:t>
      </w:r>
      <w:r w:rsidR="00C64068">
        <w:rPr>
          <w:rFonts w:ascii="Palatino Linotype" w:hAnsi="Palatino Linotype"/>
        </w:rPr>
        <w:t xml:space="preserve">Génie informatique, </w:t>
      </w:r>
      <w:r w:rsidR="008A0DFE">
        <w:rPr>
          <w:rFonts w:ascii="Palatino Linotype" w:hAnsi="Palatino Linotype"/>
        </w:rPr>
        <w:t xml:space="preserve">Informatique de </w:t>
      </w:r>
      <w:r w:rsidR="00F11465">
        <w:rPr>
          <w:rFonts w:ascii="Palatino Linotype" w:hAnsi="Palatino Linotype"/>
        </w:rPr>
        <w:t>Gestion</w:t>
      </w:r>
      <w:r w:rsidR="008A0DFE">
        <w:rPr>
          <w:rFonts w:ascii="Palatino Linotype" w:hAnsi="Palatino Linotype"/>
        </w:rPr>
        <w:t xml:space="preserve">, </w:t>
      </w:r>
      <w:r w:rsidR="00F11465">
        <w:rPr>
          <w:rFonts w:ascii="Palatino Linotype" w:hAnsi="Palatino Linotype"/>
        </w:rPr>
        <w:t>T</w:t>
      </w:r>
      <w:r w:rsidR="00F11465" w:rsidRPr="00F11465">
        <w:rPr>
          <w:rFonts w:ascii="Palatino Linotype" w:hAnsi="Palatino Linotype"/>
        </w:rPr>
        <w:t xml:space="preserve">echniques de </w:t>
      </w:r>
      <w:r w:rsidR="00F33C0B" w:rsidRPr="00F11465">
        <w:rPr>
          <w:rFonts w:ascii="Palatino Linotype" w:hAnsi="Palatino Linotype"/>
        </w:rPr>
        <w:t>maintenance</w:t>
      </w:r>
      <w:r w:rsidR="00F33C0B">
        <w:rPr>
          <w:rFonts w:ascii="Palatino Linotype" w:hAnsi="Palatino Linotype"/>
        </w:rPr>
        <w:t xml:space="preserve">, </w:t>
      </w:r>
      <w:r w:rsidR="00F33C0B" w:rsidRPr="00F11465">
        <w:rPr>
          <w:rFonts w:ascii="Palatino Linotype" w:hAnsi="Palatino Linotype"/>
        </w:rPr>
        <w:t>Bases</w:t>
      </w:r>
      <w:r w:rsidR="00F11465" w:rsidRPr="00F11465">
        <w:rPr>
          <w:rFonts w:ascii="Palatino Linotype" w:hAnsi="Palatino Linotype"/>
        </w:rPr>
        <w:t xml:space="preserve"> de données</w:t>
      </w:r>
      <w:r w:rsidR="00F11465">
        <w:rPr>
          <w:rFonts w:ascii="Palatino Linotype" w:hAnsi="Palatino Linotype"/>
        </w:rPr>
        <w:t xml:space="preserve">, </w:t>
      </w:r>
      <w:r w:rsidR="00F11465" w:rsidRPr="00F11465">
        <w:rPr>
          <w:rFonts w:ascii="Palatino Linotype" w:hAnsi="Palatino Linotype"/>
        </w:rPr>
        <w:t>Génie Logiciel</w:t>
      </w:r>
      <w:r w:rsidR="00F11465">
        <w:rPr>
          <w:rFonts w:ascii="Palatino Linotype" w:hAnsi="Palatino Linotype"/>
        </w:rPr>
        <w:t xml:space="preserve">, </w:t>
      </w:r>
      <w:r w:rsidR="00F11465" w:rsidRPr="00F11465">
        <w:rPr>
          <w:rFonts w:ascii="Palatino Linotype" w:hAnsi="Palatino Linotype"/>
        </w:rPr>
        <w:t xml:space="preserve">Intelligence artificielle </w:t>
      </w:r>
      <w:r w:rsidR="00F11465">
        <w:rPr>
          <w:rFonts w:ascii="Palatino Linotype" w:hAnsi="Palatino Linotype"/>
        </w:rPr>
        <w:t xml:space="preserve">ou </w:t>
      </w:r>
      <w:r w:rsidR="00F11465" w:rsidRPr="00F11465">
        <w:rPr>
          <w:rFonts w:ascii="Palatino Linotype" w:hAnsi="Palatino Linotype"/>
        </w:rPr>
        <w:t>Technique d'administration Réseaux</w:t>
      </w:r>
      <w:r>
        <w:rPr>
          <w:rFonts w:ascii="Palatino Linotype" w:hAnsi="Palatino Linotype"/>
        </w:rPr>
        <w:t xml:space="preserve"> </w:t>
      </w:r>
    </w:p>
    <w:p w14:paraId="5E5A3F37" w14:textId="77777777" w:rsidR="005A0FA3" w:rsidRDefault="005A0FA3" w:rsidP="005A0FA3">
      <w:pPr>
        <w:pStyle w:val="Paragraphedeliste"/>
        <w:spacing w:after="0"/>
        <w:ind w:left="0"/>
        <w:jc w:val="both"/>
        <w:rPr>
          <w:rFonts w:ascii="Palatino Linotype" w:hAnsi="Palatino Linotype"/>
        </w:rPr>
      </w:pPr>
    </w:p>
    <w:p w14:paraId="47380FF3" w14:textId="77777777" w:rsidR="005A0FA3" w:rsidRPr="009248E7" w:rsidRDefault="005A0FA3" w:rsidP="005A0FA3">
      <w:pPr>
        <w:pStyle w:val="Paragraphedeliste"/>
        <w:numPr>
          <w:ilvl w:val="0"/>
          <w:numId w:val="8"/>
        </w:numPr>
        <w:spacing w:after="0"/>
        <w:jc w:val="both"/>
        <w:rPr>
          <w:rFonts w:ascii="Palatino Linotype" w:hAnsi="Palatino Linotype"/>
          <w:b/>
        </w:rPr>
      </w:pPr>
      <w:r w:rsidRPr="009248E7">
        <w:rPr>
          <w:rFonts w:ascii="Palatino Linotype" w:hAnsi="Palatino Linotype"/>
          <w:b/>
        </w:rPr>
        <w:t>Expérience professionnelle générale :</w:t>
      </w:r>
    </w:p>
    <w:p w14:paraId="4B342AEC" w14:textId="63BCB33F" w:rsidR="005A0FA3" w:rsidRDefault="005A0FA3" w:rsidP="005A0FA3">
      <w:pPr>
        <w:pStyle w:val="Paragraphedeliste"/>
        <w:spacing w:after="0"/>
        <w:ind w:left="708"/>
        <w:jc w:val="both"/>
        <w:rPr>
          <w:rFonts w:ascii="Palatino Linotype" w:hAnsi="Palatino Linotype"/>
        </w:rPr>
      </w:pPr>
      <w:r>
        <w:rPr>
          <w:rFonts w:ascii="Palatino Linotype" w:hAnsi="Palatino Linotype"/>
        </w:rPr>
        <w:t xml:space="preserve">Expérience avérée </w:t>
      </w:r>
      <w:r w:rsidRPr="00346C68">
        <w:rPr>
          <w:rFonts w:ascii="Palatino Linotype" w:hAnsi="Palatino Linotype"/>
        </w:rPr>
        <w:t>(5</w:t>
      </w:r>
      <w:r>
        <w:rPr>
          <w:rFonts w:ascii="Palatino Linotype" w:hAnsi="Palatino Linotype"/>
        </w:rPr>
        <w:t xml:space="preserve"> ans au moins) </w:t>
      </w:r>
      <w:r w:rsidR="00F11465">
        <w:rPr>
          <w:rFonts w:ascii="Palatino Linotype" w:hAnsi="Palatino Linotype"/>
        </w:rPr>
        <w:t>en création et développement des plateformes numériques</w:t>
      </w:r>
    </w:p>
    <w:p w14:paraId="77D8B1A8" w14:textId="77777777" w:rsidR="00C64068" w:rsidRPr="006639E3" w:rsidRDefault="00C64068" w:rsidP="005A0FA3">
      <w:pPr>
        <w:pStyle w:val="Paragraphedeliste"/>
        <w:spacing w:after="0"/>
        <w:ind w:left="708"/>
        <w:jc w:val="both"/>
        <w:rPr>
          <w:rFonts w:ascii="Palatino Linotype" w:hAnsi="Palatino Linotype"/>
        </w:rPr>
      </w:pPr>
    </w:p>
    <w:p w14:paraId="2B5F8AE2" w14:textId="77777777" w:rsidR="005A0FA3" w:rsidRPr="009248E7" w:rsidRDefault="005A0FA3" w:rsidP="005A0FA3">
      <w:pPr>
        <w:numPr>
          <w:ilvl w:val="0"/>
          <w:numId w:val="8"/>
        </w:numPr>
        <w:tabs>
          <w:tab w:val="left" w:pos="284"/>
        </w:tabs>
        <w:spacing w:after="0"/>
        <w:ind w:left="644"/>
        <w:jc w:val="both"/>
        <w:rPr>
          <w:rFonts w:ascii="Palatino Linotype" w:hAnsi="Palatino Linotype"/>
          <w:b/>
        </w:rPr>
      </w:pPr>
      <w:r w:rsidRPr="009248E7">
        <w:rPr>
          <w:rFonts w:ascii="Palatino Linotype" w:hAnsi="Palatino Linotype"/>
          <w:b/>
        </w:rPr>
        <w:t>Expérience professionnelle spécifique</w:t>
      </w:r>
    </w:p>
    <w:p w14:paraId="0B5FD034" w14:textId="77777777" w:rsidR="005A0FA3" w:rsidRPr="00FB0CAB" w:rsidRDefault="005A0FA3" w:rsidP="005A0FA3">
      <w:pPr>
        <w:tabs>
          <w:tab w:val="left" w:pos="284"/>
        </w:tabs>
        <w:spacing w:after="0"/>
        <w:ind w:left="644"/>
        <w:jc w:val="both"/>
        <w:rPr>
          <w:rFonts w:ascii="Palatino Linotype" w:hAnsi="Palatino Linotype"/>
        </w:rPr>
      </w:pPr>
    </w:p>
    <w:p w14:paraId="0075FE18" w14:textId="77777777" w:rsidR="00C64068" w:rsidRDefault="005A0FA3" w:rsidP="00C64068">
      <w:pPr>
        <w:pStyle w:val="Paragraphedeliste"/>
        <w:numPr>
          <w:ilvl w:val="0"/>
          <w:numId w:val="14"/>
        </w:numPr>
        <w:tabs>
          <w:tab w:val="left" w:pos="284"/>
        </w:tabs>
        <w:spacing w:after="0"/>
        <w:jc w:val="both"/>
        <w:rPr>
          <w:rFonts w:ascii="Palatino Linotype" w:hAnsi="Palatino Linotype"/>
        </w:rPr>
      </w:pPr>
      <w:r w:rsidRPr="00C64068">
        <w:rPr>
          <w:rFonts w:ascii="Palatino Linotype" w:hAnsi="Palatino Linotype"/>
        </w:rPr>
        <w:t xml:space="preserve">Spécialiste </w:t>
      </w:r>
      <w:r w:rsidR="00F11465" w:rsidRPr="00C64068">
        <w:rPr>
          <w:rFonts w:ascii="Palatino Linotype" w:hAnsi="Palatino Linotype"/>
        </w:rPr>
        <w:t xml:space="preserve">en </w:t>
      </w:r>
      <w:proofErr w:type="spellStart"/>
      <w:r w:rsidR="00F33C0B" w:rsidRPr="00C64068">
        <w:rPr>
          <w:rFonts w:ascii="Palatino Linotype" w:hAnsi="Palatino Linotype"/>
        </w:rPr>
        <w:t>Webmastering</w:t>
      </w:r>
      <w:proofErr w:type="spellEnd"/>
      <w:r w:rsidR="00F33C0B" w:rsidRPr="00C64068">
        <w:rPr>
          <w:rFonts w:ascii="Palatino Linotype" w:hAnsi="Palatino Linotype"/>
        </w:rPr>
        <w:t xml:space="preserve"> : </w:t>
      </w:r>
      <w:r w:rsidR="00F11465" w:rsidRPr="00C64068">
        <w:rPr>
          <w:rFonts w:ascii="Palatino Linotype" w:hAnsi="Palatino Linotype"/>
        </w:rPr>
        <w:t>conception, création, développement, maintenance d</w:t>
      </w:r>
      <w:r w:rsidR="00F33C0B" w:rsidRPr="00C64068">
        <w:rPr>
          <w:rFonts w:ascii="Palatino Linotype" w:hAnsi="Palatino Linotype"/>
        </w:rPr>
        <w:t>es</w:t>
      </w:r>
      <w:r w:rsidR="00F11465" w:rsidRPr="00C64068">
        <w:rPr>
          <w:rFonts w:ascii="Palatino Linotype" w:hAnsi="Palatino Linotype"/>
        </w:rPr>
        <w:t xml:space="preserve"> site</w:t>
      </w:r>
      <w:r w:rsidR="00F33C0B" w:rsidRPr="00C64068">
        <w:rPr>
          <w:rFonts w:ascii="Palatino Linotype" w:hAnsi="Palatino Linotype"/>
        </w:rPr>
        <w:t>s</w:t>
      </w:r>
      <w:r w:rsidR="00F11465" w:rsidRPr="00C64068">
        <w:rPr>
          <w:rFonts w:ascii="Palatino Linotype" w:hAnsi="Palatino Linotype"/>
        </w:rPr>
        <w:t xml:space="preserve"> web pour </w:t>
      </w:r>
      <w:r w:rsidR="00F33C0B" w:rsidRPr="00C64068">
        <w:rPr>
          <w:rFonts w:ascii="Palatino Linotype" w:hAnsi="Palatino Linotype"/>
        </w:rPr>
        <w:t>les organisations et institutions</w:t>
      </w:r>
    </w:p>
    <w:p w14:paraId="6C9A7C67" w14:textId="77777777" w:rsidR="00C64068" w:rsidRDefault="005A0FA3" w:rsidP="00C64068">
      <w:pPr>
        <w:pStyle w:val="Paragraphedeliste"/>
        <w:numPr>
          <w:ilvl w:val="0"/>
          <w:numId w:val="14"/>
        </w:numPr>
        <w:tabs>
          <w:tab w:val="left" w:pos="284"/>
        </w:tabs>
        <w:spacing w:after="0"/>
        <w:jc w:val="both"/>
        <w:rPr>
          <w:rFonts w:ascii="Palatino Linotype" w:hAnsi="Palatino Linotype"/>
        </w:rPr>
      </w:pPr>
      <w:r w:rsidRPr="00C64068">
        <w:rPr>
          <w:rFonts w:ascii="Palatino Linotype" w:hAnsi="Palatino Linotype"/>
        </w:rPr>
        <w:t xml:space="preserve">Expérience dans le diagnostic et l’appui institutionnel et technique </w:t>
      </w:r>
      <w:r w:rsidR="00F33C0B" w:rsidRPr="00C64068">
        <w:rPr>
          <w:rFonts w:ascii="Palatino Linotype" w:hAnsi="Palatino Linotype"/>
        </w:rPr>
        <w:t xml:space="preserve">en </w:t>
      </w:r>
      <w:proofErr w:type="spellStart"/>
      <w:r w:rsidR="00F33C0B" w:rsidRPr="00C64068">
        <w:rPr>
          <w:rFonts w:ascii="Palatino Linotype" w:hAnsi="Palatino Linotype"/>
        </w:rPr>
        <w:t>webmastering</w:t>
      </w:r>
      <w:proofErr w:type="spellEnd"/>
    </w:p>
    <w:p w14:paraId="65782D5C" w14:textId="77777777" w:rsidR="00C64068" w:rsidRDefault="00EE770F" w:rsidP="00370C4A">
      <w:pPr>
        <w:pStyle w:val="Paragraphedeliste"/>
        <w:numPr>
          <w:ilvl w:val="0"/>
          <w:numId w:val="14"/>
        </w:numPr>
        <w:tabs>
          <w:tab w:val="left" w:pos="284"/>
        </w:tabs>
        <w:spacing w:after="0"/>
        <w:jc w:val="both"/>
        <w:rPr>
          <w:rFonts w:ascii="Palatino Linotype" w:hAnsi="Palatino Linotype"/>
        </w:rPr>
      </w:pPr>
      <w:r w:rsidRPr="00C64068">
        <w:rPr>
          <w:rFonts w:ascii="Palatino Linotype" w:hAnsi="Palatino Linotype"/>
        </w:rPr>
        <w:t xml:space="preserve">Maitrise des langages de programmation web </w:t>
      </w:r>
      <w:proofErr w:type="spellStart"/>
      <w:r w:rsidRPr="00C64068">
        <w:rPr>
          <w:rFonts w:ascii="Palatino Linotype" w:hAnsi="Palatino Linotype"/>
        </w:rPr>
        <w:t>front-end</w:t>
      </w:r>
      <w:proofErr w:type="spellEnd"/>
      <w:r w:rsidRPr="00C64068">
        <w:rPr>
          <w:rFonts w:ascii="Palatino Linotype" w:hAnsi="Palatino Linotype"/>
        </w:rPr>
        <w:t xml:space="preserve"> (HTML5, XML, CSS3, </w:t>
      </w:r>
      <w:r w:rsidR="00C64068">
        <w:rPr>
          <w:rFonts w:ascii="Palatino Linotype" w:hAnsi="Palatino Linotype"/>
        </w:rPr>
        <w:t xml:space="preserve">JavaScript, </w:t>
      </w:r>
      <w:proofErr w:type="spellStart"/>
      <w:r w:rsidR="00C64068">
        <w:rPr>
          <w:rFonts w:ascii="Palatino Linotype" w:hAnsi="Palatino Linotype"/>
        </w:rPr>
        <w:t>Bootsrap</w:t>
      </w:r>
      <w:proofErr w:type="spellEnd"/>
      <w:r w:rsidR="00C64068">
        <w:rPr>
          <w:rFonts w:ascii="Palatino Linotype" w:hAnsi="Palatino Linotype"/>
        </w:rPr>
        <w:t xml:space="preserve"> de twitter</w:t>
      </w:r>
    </w:p>
    <w:p w14:paraId="55093C1E" w14:textId="77777777" w:rsidR="00C64068" w:rsidRDefault="00EE770F" w:rsidP="00C64068">
      <w:pPr>
        <w:pStyle w:val="Paragraphedeliste"/>
        <w:numPr>
          <w:ilvl w:val="0"/>
          <w:numId w:val="14"/>
        </w:numPr>
        <w:tabs>
          <w:tab w:val="left" w:pos="284"/>
        </w:tabs>
        <w:spacing w:after="0"/>
        <w:jc w:val="both"/>
        <w:rPr>
          <w:rFonts w:ascii="Palatino Linotype" w:hAnsi="Palatino Linotype"/>
        </w:rPr>
      </w:pPr>
      <w:r w:rsidRPr="00C64068">
        <w:rPr>
          <w:rFonts w:ascii="Palatino Linotype" w:hAnsi="Palatino Linotype"/>
        </w:rPr>
        <w:t xml:space="preserve">Maitrise des langages de programmation web </w:t>
      </w:r>
      <w:proofErr w:type="spellStart"/>
      <w:r w:rsidRPr="00C64068">
        <w:rPr>
          <w:rFonts w:ascii="Palatino Linotype" w:hAnsi="Palatino Linotype"/>
        </w:rPr>
        <w:t>back-end</w:t>
      </w:r>
      <w:proofErr w:type="spellEnd"/>
      <w:r w:rsidRPr="00C64068">
        <w:rPr>
          <w:rFonts w:ascii="Palatino Linotype" w:hAnsi="Palatino Linotype"/>
        </w:rPr>
        <w:t xml:space="preserve"> (PHP5, SQL, JavaScript)</w:t>
      </w:r>
    </w:p>
    <w:p w14:paraId="0822A6B5" w14:textId="77777777" w:rsidR="00C64068" w:rsidRDefault="00EE770F" w:rsidP="00C64068">
      <w:pPr>
        <w:pStyle w:val="Paragraphedeliste"/>
        <w:numPr>
          <w:ilvl w:val="0"/>
          <w:numId w:val="14"/>
        </w:numPr>
        <w:tabs>
          <w:tab w:val="left" w:pos="284"/>
        </w:tabs>
        <w:spacing w:after="0"/>
        <w:jc w:val="both"/>
        <w:rPr>
          <w:rFonts w:ascii="Palatino Linotype" w:hAnsi="Palatino Linotype"/>
        </w:rPr>
      </w:pPr>
      <w:r w:rsidRPr="00C64068">
        <w:rPr>
          <w:rFonts w:ascii="Palatino Linotype" w:hAnsi="Palatino Linotype"/>
        </w:rPr>
        <w:t>Maitrise d’outils de graphisme tels que la suite Créative Cloud (</w:t>
      </w:r>
      <w:proofErr w:type="spellStart"/>
      <w:r w:rsidRPr="00C64068">
        <w:rPr>
          <w:rFonts w:ascii="Palatino Linotype" w:hAnsi="Palatino Linotype"/>
        </w:rPr>
        <w:t>P</w:t>
      </w:r>
      <w:r w:rsidR="00C64068">
        <w:rPr>
          <w:rFonts w:ascii="Palatino Linotype" w:hAnsi="Palatino Linotype"/>
        </w:rPr>
        <w:t>hotoShop</w:t>
      </w:r>
      <w:proofErr w:type="spellEnd"/>
      <w:r w:rsidR="00C64068">
        <w:rPr>
          <w:rFonts w:ascii="Palatino Linotype" w:hAnsi="Palatino Linotype"/>
        </w:rPr>
        <w:t>, Illustrator, InDesign</w:t>
      </w:r>
    </w:p>
    <w:p w14:paraId="32330B06" w14:textId="3462214E" w:rsidR="005A0FA3" w:rsidRPr="00C64068" w:rsidRDefault="00EE770F" w:rsidP="00C64068">
      <w:pPr>
        <w:pStyle w:val="Paragraphedeliste"/>
        <w:numPr>
          <w:ilvl w:val="0"/>
          <w:numId w:val="14"/>
        </w:numPr>
        <w:tabs>
          <w:tab w:val="left" w:pos="284"/>
        </w:tabs>
        <w:spacing w:after="0"/>
        <w:jc w:val="both"/>
        <w:rPr>
          <w:rFonts w:ascii="Palatino Linotype" w:hAnsi="Palatino Linotype"/>
        </w:rPr>
      </w:pPr>
      <w:r w:rsidRPr="00C64068">
        <w:rPr>
          <w:rFonts w:ascii="Palatino Linotype" w:hAnsi="Palatino Linotype"/>
        </w:rPr>
        <w:t>Maitrise des techniques de base de données relationnelles (Procédure stockée, déclencheur, transaction</w:t>
      </w:r>
      <w:r w:rsidR="005A0FA3" w:rsidRPr="00C64068">
        <w:rPr>
          <w:rFonts w:ascii="Palatino Linotype" w:hAnsi="Palatino Linotype"/>
        </w:rPr>
        <w:t xml:space="preserve"> </w:t>
      </w:r>
      <w:r w:rsidR="00146132" w:rsidRPr="00C64068">
        <w:rPr>
          <w:rFonts w:ascii="Palatino Linotype" w:hAnsi="Palatino Linotype"/>
        </w:rPr>
        <w:t>SQL)</w:t>
      </w:r>
    </w:p>
    <w:p w14:paraId="6B3AB55A" w14:textId="77777777" w:rsidR="005A0FA3" w:rsidRDefault="005A0FA3" w:rsidP="005A0FA3">
      <w:pPr>
        <w:tabs>
          <w:tab w:val="left" w:pos="284"/>
        </w:tabs>
        <w:spacing w:after="0"/>
        <w:ind w:left="644"/>
        <w:jc w:val="both"/>
        <w:rPr>
          <w:rFonts w:ascii="Palatino Linotype" w:hAnsi="Palatino Linotype"/>
        </w:rPr>
      </w:pPr>
    </w:p>
    <w:p w14:paraId="407F2812" w14:textId="77777777" w:rsidR="005A0FA3" w:rsidRPr="00B83942" w:rsidRDefault="005A0FA3" w:rsidP="005A0FA3">
      <w:pPr>
        <w:tabs>
          <w:tab w:val="left" w:pos="284"/>
        </w:tabs>
        <w:spacing w:after="0"/>
        <w:ind w:left="644"/>
        <w:jc w:val="both"/>
        <w:rPr>
          <w:rFonts w:ascii="Palatino Linotype" w:hAnsi="Palatino Linotype"/>
        </w:rPr>
      </w:pPr>
    </w:p>
    <w:p w14:paraId="0D8EEF76" w14:textId="77777777" w:rsidR="00F34592" w:rsidRDefault="00F34592" w:rsidP="00F34592">
      <w:pPr>
        <w:widowControl w:val="0"/>
        <w:suppressAutoHyphens/>
        <w:spacing w:before="40" w:after="40" w:line="288" w:lineRule="auto"/>
        <w:ind w:left="720"/>
        <w:jc w:val="both"/>
        <w:rPr>
          <w:rFonts w:ascii="Arial" w:eastAsia="Times New Roman" w:hAnsi="Arial" w:cs="Tahoma"/>
          <w:kern w:val="18"/>
        </w:rPr>
      </w:pPr>
    </w:p>
    <w:p w14:paraId="0354DB95" w14:textId="3D59F17E" w:rsidR="00445BBF" w:rsidRPr="00944F57" w:rsidRDefault="00445BBF" w:rsidP="00445BBF">
      <w:pPr>
        <w:ind w:left="3540" w:firstLine="708"/>
        <w:jc w:val="both"/>
        <w:rPr>
          <w:rFonts w:ascii="Times New Roman" w:hAnsi="Times New Roman"/>
          <w:sz w:val="24"/>
          <w:szCs w:val="24"/>
        </w:rPr>
      </w:pPr>
      <w:r>
        <w:rPr>
          <w:rFonts w:ascii="Times New Roman" w:hAnsi="Times New Roman"/>
          <w:sz w:val="24"/>
          <w:szCs w:val="24"/>
        </w:rPr>
        <w:t xml:space="preserve">Fait à Kinshasa, le </w:t>
      </w:r>
      <w:r w:rsidR="009512DC">
        <w:rPr>
          <w:rFonts w:ascii="Times New Roman" w:hAnsi="Times New Roman"/>
          <w:sz w:val="24"/>
          <w:szCs w:val="24"/>
        </w:rPr>
        <w:t>29 novembre</w:t>
      </w:r>
      <w:r>
        <w:rPr>
          <w:rFonts w:ascii="Times New Roman" w:hAnsi="Times New Roman"/>
          <w:sz w:val="24"/>
          <w:szCs w:val="24"/>
        </w:rPr>
        <w:t xml:space="preserve"> 202</w:t>
      </w:r>
      <w:r w:rsidR="009512DC">
        <w:rPr>
          <w:rFonts w:ascii="Times New Roman" w:hAnsi="Times New Roman"/>
          <w:sz w:val="24"/>
          <w:szCs w:val="24"/>
        </w:rPr>
        <w:t>3</w:t>
      </w:r>
    </w:p>
    <w:p w14:paraId="69789E8B" w14:textId="77777777" w:rsidR="00445BBF" w:rsidRPr="00CA79FB" w:rsidRDefault="00445BBF" w:rsidP="00445BBF">
      <w:pPr>
        <w:ind w:left="3540" w:firstLine="708"/>
        <w:jc w:val="both"/>
        <w:rPr>
          <w:rFonts w:ascii="Times New Roman" w:hAnsi="Times New Roman"/>
          <w:b/>
          <w:sz w:val="24"/>
          <w:szCs w:val="24"/>
        </w:rPr>
      </w:pPr>
      <w:r>
        <w:rPr>
          <w:rFonts w:ascii="Times New Roman" w:hAnsi="Times New Roman"/>
          <w:b/>
          <w:sz w:val="24"/>
          <w:szCs w:val="24"/>
        </w:rPr>
        <w:t>Dominique KADIMAMUYA</w:t>
      </w:r>
    </w:p>
    <w:p w14:paraId="53673C46" w14:textId="3A50AA0D" w:rsidR="00445BBF" w:rsidRDefault="00445BBF" w:rsidP="008C7B0A">
      <w:pPr>
        <w:ind w:left="3540"/>
        <w:jc w:val="both"/>
      </w:pPr>
      <w:r>
        <w:rPr>
          <w:rFonts w:ascii="Times New Roman" w:hAnsi="Times New Roman"/>
          <w:i/>
          <w:sz w:val="24"/>
          <w:szCs w:val="24"/>
        </w:rPr>
        <w:t xml:space="preserve">Expert National en Gestion des Savoirs et Communication </w:t>
      </w:r>
    </w:p>
    <w:p w14:paraId="6B33BEAA" w14:textId="77777777" w:rsidR="00F30555" w:rsidRDefault="00F30555"/>
    <w:sectPr w:rsidR="00F30555" w:rsidSect="00DA38A2">
      <w:pgSz w:w="11906" w:h="16838"/>
      <w:pgMar w:top="28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3622" w14:textId="77777777" w:rsidR="00AD54B7" w:rsidRDefault="00AD54B7" w:rsidP="00F34592">
      <w:pPr>
        <w:spacing w:after="0" w:line="240" w:lineRule="auto"/>
      </w:pPr>
      <w:r>
        <w:separator/>
      </w:r>
    </w:p>
  </w:endnote>
  <w:endnote w:type="continuationSeparator" w:id="0">
    <w:p w14:paraId="40D2AA67" w14:textId="77777777" w:rsidR="00AD54B7" w:rsidRDefault="00AD54B7" w:rsidP="00F3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7297" w14:textId="77777777" w:rsidR="00AD54B7" w:rsidRDefault="00AD54B7" w:rsidP="00F34592">
      <w:pPr>
        <w:spacing w:after="0" w:line="240" w:lineRule="auto"/>
      </w:pPr>
      <w:r>
        <w:separator/>
      </w:r>
    </w:p>
  </w:footnote>
  <w:footnote w:type="continuationSeparator" w:id="0">
    <w:p w14:paraId="7A9D2F0B" w14:textId="77777777" w:rsidR="00AD54B7" w:rsidRDefault="00AD54B7" w:rsidP="00F34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D3599"/>
    <w:multiLevelType w:val="multilevel"/>
    <w:tmpl w:val="4EAA5BA6"/>
    <w:lvl w:ilvl="0">
      <w:start w:val="1"/>
      <w:numFmt w:val="decimal"/>
      <w:pStyle w:val="Listenumros"/>
      <w:lvlText w:val="(%1)"/>
      <w:lvlJc w:val="left"/>
      <w:pPr>
        <w:tabs>
          <w:tab w:val="num" w:pos="1560"/>
        </w:tabs>
        <w:ind w:left="1560"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A693E00"/>
    <w:multiLevelType w:val="hybridMultilevel"/>
    <w:tmpl w:val="0F488DB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9802AC7"/>
    <w:multiLevelType w:val="hybridMultilevel"/>
    <w:tmpl w:val="2AD4549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9B517A9"/>
    <w:multiLevelType w:val="hybridMultilevel"/>
    <w:tmpl w:val="D7DA6DE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C9609E8"/>
    <w:multiLevelType w:val="hybridMultilevel"/>
    <w:tmpl w:val="897E4BB8"/>
    <w:lvl w:ilvl="0" w:tplc="22FEB6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6" w15:restartNumberingAfterBreak="0">
    <w:nsid w:val="448C7E6B"/>
    <w:multiLevelType w:val="hybridMultilevel"/>
    <w:tmpl w:val="C9CE9A2C"/>
    <w:lvl w:ilvl="0" w:tplc="73C005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034BB"/>
    <w:multiLevelType w:val="multilevel"/>
    <w:tmpl w:val="77E62FE2"/>
    <w:lvl w:ilvl="0">
      <w:start w:val="1"/>
      <w:numFmt w:val="decimal"/>
      <w:lvlText w:val="%1."/>
      <w:lvlJc w:val="left"/>
      <w:pPr>
        <w:tabs>
          <w:tab w:val="num" w:pos="360"/>
        </w:tabs>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04F3EB3"/>
    <w:multiLevelType w:val="hybridMultilevel"/>
    <w:tmpl w:val="45A08896"/>
    <w:lvl w:ilvl="0" w:tplc="08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222CED"/>
    <w:multiLevelType w:val="hybridMultilevel"/>
    <w:tmpl w:val="D4428A3E"/>
    <w:lvl w:ilvl="0" w:tplc="04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96E1198"/>
    <w:multiLevelType w:val="hybridMultilevel"/>
    <w:tmpl w:val="C2526016"/>
    <w:lvl w:ilvl="0" w:tplc="8752BCAC">
      <w:start w:val="1"/>
      <w:numFmt w:val="lowerLetter"/>
      <w:lvlText w:val="%1)"/>
      <w:lvlJc w:val="left"/>
      <w:pPr>
        <w:ind w:left="420" w:hanging="360"/>
      </w:pPr>
      <w:rPr>
        <w:rFonts w:hint="default"/>
      </w:rPr>
    </w:lvl>
    <w:lvl w:ilvl="1" w:tplc="240C0019" w:tentative="1">
      <w:start w:val="1"/>
      <w:numFmt w:val="lowerLetter"/>
      <w:lvlText w:val="%2."/>
      <w:lvlJc w:val="left"/>
      <w:pPr>
        <w:ind w:left="1140" w:hanging="360"/>
      </w:pPr>
    </w:lvl>
    <w:lvl w:ilvl="2" w:tplc="240C001B" w:tentative="1">
      <w:start w:val="1"/>
      <w:numFmt w:val="lowerRoman"/>
      <w:lvlText w:val="%3."/>
      <w:lvlJc w:val="right"/>
      <w:pPr>
        <w:ind w:left="1860" w:hanging="180"/>
      </w:pPr>
    </w:lvl>
    <w:lvl w:ilvl="3" w:tplc="240C000F" w:tentative="1">
      <w:start w:val="1"/>
      <w:numFmt w:val="decimal"/>
      <w:lvlText w:val="%4."/>
      <w:lvlJc w:val="left"/>
      <w:pPr>
        <w:ind w:left="2580" w:hanging="360"/>
      </w:pPr>
    </w:lvl>
    <w:lvl w:ilvl="4" w:tplc="240C0019" w:tentative="1">
      <w:start w:val="1"/>
      <w:numFmt w:val="lowerLetter"/>
      <w:lvlText w:val="%5."/>
      <w:lvlJc w:val="left"/>
      <w:pPr>
        <w:ind w:left="3300" w:hanging="360"/>
      </w:pPr>
    </w:lvl>
    <w:lvl w:ilvl="5" w:tplc="240C001B" w:tentative="1">
      <w:start w:val="1"/>
      <w:numFmt w:val="lowerRoman"/>
      <w:lvlText w:val="%6."/>
      <w:lvlJc w:val="right"/>
      <w:pPr>
        <w:ind w:left="4020" w:hanging="180"/>
      </w:pPr>
    </w:lvl>
    <w:lvl w:ilvl="6" w:tplc="240C000F" w:tentative="1">
      <w:start w:val="1"/>
      <w:numFmt w:val="decimal"/>
      <w:lvlText w:val="%7."/>
      <w:lvlJc w:val="left"/>
      <w:pPr>
        <w:ind w:left="4740" w:hanging="360"/>
      </w:pPr>
    </w:lvl>
    <w:lvl w:ilvl="7" w:tplc="240C0019" w:tentative="1">
      <w:start w:val="1"/>
      <w:numFmt w:val="lowerLetter"/>
      <w:lvlText w:val="%8."/>
      <w:lvlJc w:val="left"/>
      <w:pPr>
        <w:ind w:left="5460" w:hanging="360"/>
      </w:pPr>
    </w:lvl>
    <w:lvl w:ilvl="8" w:tplc="240C001B" w:tentative="1">
      <w:start w:val="1"/>
      <w:numFmt w:val="lowerRoman"/>
      <w:lvlText w:val="%9."/>
      <w:lvlJc w:val="right"/>
      <w:pPr>
        <w:ind w:left="6180" w:hanging="180"/>
      </w:pPr>
    </w:lvl>
  </w:abstractNum>
  <w:abstractNum w:abstractNumId="11" w15:restartNumberingAfterBreak="0">
    <w:nsid w:val="671C6ACA"/>
    <w:multiLevelType w:val="hybridMultilevel"/>
    <w:tmpl w:val="1A56C92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15:restartNumberingAfterBreak="0">
    <w:nsid w:val="77000956"/>
    <w:multiLevelType w:val="hybridMultilevel"/>
    <w:tmpl w:val="D4428A3E"/>
    <w:lvl w:ilvl="0" w:tplc="04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8A47B4F"/>
    <w:multiLevelType w:val="hybridMultilevel"/>
    <w:tmpl w:val="9E9C35F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1"/>
  </w:num>
  <w:num w:numId="4">
    <w:abstractNumId w:val="13"/>
  </w:num>
  <w:num w:numId="5">
    <w:abstractNumId w:val="2"/>
  </w:num>
  <w:num w:numId="6">
    <w:abstractNumId w:val="10"/>
  </w:num>
  <w:num w:numId="7">
    <w:abstractNumId w:val="7"/>
  </w:num>
  <w:num w:numId="8">
    <w:abstractNumId w:val="4"/>
  </w:num>
  <w:num w:numId="9">
    <w:abstractNumId w:val="8"/>
  </w:num>
  <w:num w:numId="10">
    <w:abstractNumId w:val="0"/>
  </w:num>
  <w:num w:numId="11">
    <w:abstractNumId w:val="5"/>
  </w:num>
  <w:num w:numId="12">
    <w:abstractNumId w:val="1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592"/>
    <w:rsid w:val="000506C5"/>
    <w:rsid w:val="000A6D38"/>
    <w:rsid w:val="000D77C6"/>
    <w:rsid w:val="00113599"/>
    <w:rsid w:val="00115474"/>
    <w:rsid w:val="00146132"/>
    <w:rsid w:val="001468C5"/>
    <w:rsid w:val="001B4723"/>
    <w:rsid w:val="00266579"/>
    <w:rsid w:val="002B031C"/>
    <w:rsid w:val="002D6F01"/>
    <w:rsid w:val="002E7E2D"/>
    <w:rsid w:val="00302D87"/>
    <w:rsid w:val="00344230"/>
    <w:rsid w:val="00346192"/>
    <w:rsid w:val="003568DA"/>
    <w:rsid w:val="00370C4A"/>
    <w:rsid w:val="003854E4"/>
    <w:rsid w:val="00401924"/>
    <w:rsid w:val="00420485"/>
    <w:rsid w:val="00445BBF"/>
    <w:rsid w:val="0049747A"/>
    <w:rsid w:val="004C1B82"/>
    <w:rsid w:val="004E1907"/>
    <w:rsid w:val="00556ECB"/>
    <w:rsid w:val="00577397"/>
    <w:rsid w:val="005A0143"/>
    <w:rsid w:val="005A0FA3"/>
    <w:rsid w:val="005A4A85"/>
    <w:rsid w:val="00622B2B"/>
    <w:rsid w:val="00674BEB"/>
    <w:rsid w:val="00684FF3"/>
    <w:rsid w:val="0069295C"/>
    <w:rsid w:val="006B6C1B"/>
    <w:rsid w:val="006B78F1"/>
    <w:rsid w:val="006C320A"/>
    <w:rsid w:val="006E1D52"/>
    <w:rsid w:val="006F15FF"/>
    <w:rsid w:val="00727FB8"/>
    <w:rsid w:val="00746C5A"/>
    <w:rsid w:val="00790DC0"/>
    <w:rsid w:val="007D0998"/>
    <w:rsid w:val="007E5630"/>
    <w:rsid w:val="00851BD5"/>
    <w:rsid w:val="008A0DFE"/>
    <w:rsid w:val="008C7B0A"/>
    <w:rsid w:val="008D3606"/>
    <w:rsid w:val="0090057B"/>
    <w:rsid w:val="00934A36"/>
    <w:rsid w:val="009512DC"/>
    <w:rsid w:val="009517AF"/>
    <w:rsid w:val="00962C2D"/>
    <w:rsid w:val="00965A87"/>
    <w:rsid w:val="009A66E2"/>
    <w:rsid w:val="009C7E09"/>
    <w:rsid w:val="009F75C2"/>
    <w:rsid w:val="00A07002"/>
    <w:rsid w:val="00A1581B"/>
    <w:rsid w:val="00A66343"/>
    <w:rsid w:val="00A7425E"/>
    <w:rsid w:val="00AD54B7"/>
    <w:rsid w:val="00B5301D"/>
    <w:rsid w:val="00B96CB6"/>
    <w:rsid w:val="00BD6842"/>
    <w:rsid w:val="00BF30A0"/>
    <w:rsid w:val="00C46685"/>
    <w:rsid w:val="00C64068"/>
    <w:rsid w:val="00C746F4"/>
    <w:rsid w:val="00C945D2"/>
    <w:rsid w:val="00CA490D"/>
    <w:rsid w:val="00D1031A"/>
    <w:rsid w:val="00D14B6F"/>
    <w:rsid w:val="00D35607"/>
    <w:rsid w:val="00D94F9A"/>
    <w:rsid w:val="00DA38A2"/>
    <w:rsid w:val="00DF409C"/>
    <w:rsid w:val="00E27D22"/>
    <w:rsid w:val="00E85F94"/>
    <w:rsid w:val="00E93BE0"/>
    <w:rsid w:val="00EC619F"/>
    <w:rsid w:val="00EE770F"/>
    <w:rsid w:val="00F11465"/>
    <w:rsid w:val="00F26472"/>
    <w:rsid w:val="00F30555"/>
    <w:rsid w:val="00F33C0B"/>
    <w:rsid w:val="00F34592"/>
    <w:rsid w:val="00F41359"/>
    <w:rsid w:val="00FA58D3"/>
    <w:rsid w:val="00FD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E1476"/>
  <w15:chartTrackingRefBased/>
  <w15:docId w15:val="{90B3D6A6-A280-4E9A-BF22-9D0A7E8D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592"/>
    <w:pPr>
      <w:spacing w:after="200" w:line="276" w:lineRule="auto"/>
    </w:pPr>
    <w:rPr>
      <w:rFonts w:ascii="Calibri" w:eastAsia="Calibri" w:hAnsi="Calibri" w:cs="Times New Roman"/>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34592"/>
    <w:rPr>
      <w:color w:val="0000FF"/>
      <w:u w:val="single"/>
    </w:rPr>
  </w:style>
  <w:style w:type="paragraph" w:styleId="En-tte">
    <w:name w:val="header"/>
    <w:basedOn w:val="Normal"/>
    <w:link w:val="En-tteCar"/>
    <w:uiPriority w:val="99"/>
    <w:unhideWhenUsed/>
    <w:rsid w:val="00F34592"/>
    <w:pPr>
      <w:tabs>
        <w:tab w:val="center" w:pos="4536"/>
        <w:tab w:val="right" w:pos="9072"/>
      </w:tabs>
    </w:pPr>
  </w:style>
  <w:style w:type="character" w:customStyle="1" w:styleId="En-tteCar">
    <w:name w:val="En-tête Car"/>
    <w:basedOn w:val="Policepardfaut"/>
    <w:link w:val="En-tte"/>
    <w:uiPriority w:val="99"/>
    <w:rsid w:val="00F34592"/>
    <w:rPr>
      <w:rFonts w:ascii="Calibri" w:eastAsia="Calibri" w:hAnsi="Calibri" w:cs="Times New Roman"/>
      <w:lang w:val="fr-BE"/>
    </w:rPr>
  </w:style>
  <w:style w:type="paragraph" w:styleId="Pieddepage">
    <w:name w:val="footer"/>
    <w:basedOn w:val="Normal"/>
    <w:link w:val="PieddepageCar"/>
    <w:uiPriority w:val="99"/>
    <w:unhideWhenUsed/>
    <w:rsid w:val="00F3459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F34592"/>
    <w:rPr>
      <w:rFonts w:ascii="Calibri" w:eastAsia="Calibri" w:hAnsi="Calibri" w:cs="Times New Roman"/>
      <w:lang w:val="fr-BE"/>
    </w:rPr>
  </w:style>
  <w:style w:type="character" w:customStyle="1" w:styleId="UnresolvedMention1">
    <w:name w:val="Unresolved Mention1"/>
    <w:basedOn w:val="Policepardfaut"/>
    <w:uiPriority w:val="99"/>
    <w:semiHidden/>
    <w:unhideWhenUsed/>
    <w:rsid w:val="005A0143"/>
    <w:rPr>
      <w:color w:val="605E5C"/>
      <w:shd w:val="clear" w:color="auto" w:fill="E1DFDD"/>
    </w:rPr>
  </w:style>
  <w:style w:type="character" w:styleId="lev">
    <w:name w:val="Strong"/>
    <w:uiPriority w:val="22"/>
    <w:qFormat/>
    <w:rsid w:val="00346192"/>
    <w:rPr>
      <w:b/>
      <w:bCs/>
    </w:rPr>
  </w:style>
  <w:style w:type="paragraph" w:styleId="Paragraphedeliste">
    <w:name w:val="List Paragraph"/>
    <w:basedOn w:val="Normal"/>
    <w:uiPriority w:val="34"/>
    <w:qFormat/>
    <w:rsid w:val="00F41359"/>
    <w:pPr>
      <w:ind w:left="720"/>
      <w:contextualSpacing/>
    </w:pPr>
  </w:style>
  <w:style w:type="paragraph" w:styleId="Listenumros">
    <w:name w:val="List Number"/>
    <w:basedOn w:val="Normal"/>
    <w:rsid w:val="002D6F01"/>
    <w:pPr>
      <w:numPr>
        <w:numId w:val="10"/>
      </w:numPr>
      <w:spacing w:after="240" w:line="240" w:lineRule="auto"/>
      <w:jc w:val="both"/>
    </w:pPr>
    <w:rPr>
      <w:rFonts w:ascii="Times New Roman" w:eastAsia="Times New Roman" w:hAnsi="Times New Roman"/>
      <w:sz w:val="24"/>
      <w:szCs w:val="20"/>
      <w:lang w:val="fr-FR"/>
    </w:rPr>
  </w:style>
  <w:style w:type="paragraph" w:customStyle="1" w:styleId="ListNumberLevel2">
    <w:name w:val="List Number (Level 2)"/>
    <w:basedOn w:val="Normal"/>
    <w:rsid w:val="002D6F01"/>
    <w:pPr>
      <w:numPr>
        <w:ilvl w:val="1"/>
        <w:numId w:val="10"/>
      </w:numPr>
      <w:spacing w:after="240" w:line="240" w:lineRule="auto"/>
      <w:jc w:val="both"/>
    </w:pPr>
    <w:rPr>
      <w:rFonts w:ascii="Times New Roman" w:eastAsia="Times New Roman" w:hAnsi="Times New Roman"/>
      <w:sz w:val="24"/>
      <w:szCs w:val="20"/>
      <w:lang w:val="fr-FR"/>
    </w:rPr>
  </w:style>
  <w:style w:type="paragraph" w:customStyle="1" w:styleId="ListNumberLevel3">
    <w:name w:val="List Number (Level 3)"/>
    <w:basedOn w:val="Normal"/>
    <w:rsid w:val="002D6F01"/>
    <w:pPr>
      <w:numPr>
        <w:ilvl w:val="2"/>
        <w:numId w:val="10"/>
      </w:numPr>
      <w:spacing w:after="240" w:line="240" w:lineRule="auto"/>
      <w:jc w:val="both"/>
    </w:pPr>
    <w:rPr>
      <w:rFonts w:ascii="Times New Roman" w:eastAsia="Times New Roman" w:hAnsi="Times New Roman"/>
      <w:sz w:val="24"/>
      <w:szCs w:val="20"/>
      <w:lang w:val="fr-FR"/>
    </w:rPr>
  </w:style>
  <w:style w:type="paragraph" w:customStyle="1" w:styleId="ListNumberLevel4">
    <w:name w:val="List Number (Level 4)"/>
    <w:basedOn w:val="Normal"/>
    <w:rsid w:val="002D6F01"/>
    <w:pPr>
      <w:numPr>
        <w:ilvl w:val="3"/>
        <w:numId w:val="10"/>
      </w:numPr>
      <w:spacing w:after="240" w:line="240" w:lineRule="auto"/>
      <w:jc w:val="both"/>
    </w:pPr>
    <w:rPr>
      <w:rFonts w:ascii="Times New Roman" w:eastAsia="Times New Roman" w:hAnsi="Times New Roman"/>
      <w:sz w:val="24"/>
      <w:szCs w:val="20"/>
      <w:lang w:val="fr-FR"/>
    </w:rPr>
  </w:style>
  <w:style w:type="paragraph" w:styleId="Listepuces">
    <w:name w:val="List Bullet"/>
    <w:basedOn w:val="Normal"/>
    <w:rsid w:val="002D6F01"/>
    <w:pPr>
      <w:numPr>
        <w:numId w:val="11"/>
      </w:numPr>
      <w:spacing w:after="240" w:line="240" w:lineRule="auto"/>
      <w:jc w:val="both"/>
    </w:pPr>
    <w:rPr>
      <w:rFonts w:ascii="Times New Roman" w:eastAsia="Times New Roman" w:hAnsi="Times New Roman"/>
      <w:sz w:val="24"/>
      <w:szCs w:val="20"/>
      <w:lang w:val="en-GB"/>
    </w:rPr>
  </w:style>
  <w:style w:type="character" w:customStyle="1" w:styleId="hgkelc">
    <w:name w:val="hgkelc"/>
    <w:basedOn w:val="Policepardfaut"/>
    <w:rsid w:val="009517AF"/>
  </w:style>
  <w:style w:type="character" w:styleId="Marquedecommentaire">
    <w:name w:val="annotation reference"/>
    <w:basedOn w:val="Policepardfaut"/>
    <w:uiPriority w:val="99"/>
    <w:semiHidden/>
    <w:unhideWhenUsed/>
    <w:rsid w:val="00A7425E"/>
    <w:rPr>
      <w:sz w:val="16"/>
      <w:szCs w:val="16"/>
    </w:rPr>
  </w:style>
  <w:style w:type="paragraph" w:styleId="Commentaire">
    <w:name w:val="annotation text"/>
    <w:basedOn w:val="Normal"/>
    <w:link w:val="CommentaireCar"/>
    <w:uiPriority w:val="99"/>
    <w:semiHidden/>
    <w:unhideWhenUsed/>
    <w:rsid w:val="00A7425E"/>
    <w:pPr>
      <w:spacing w:line="240" w:lineRule="auto"/>
    </w:pPr>
    <w:rPr>
      <w:sz w:val="20"/>
      <w:szCs w:val="20"/>
    </w:rPr>
  </w:style>
  <w:style w:type="character" w:customStyle="1" w:styleId="CommentaireCar">
    <w:name w:val="Commentaire Car"/>
    <w:basedOn w:val="Policepardfaut"/>
    <w:link w:val="Commentaire"/>
    <w:uiPriority w:val="99"/>
    <w:semiHidden/>
    <w:rsid w:val="00A7425E"/>
    <w:rPr>
      <w:rFonts w:ascii="Calibri" w:eastAsia="Calibri" w:hAnsi="Calibri" w:cs="Times New Roman"/>
      <w:sz w:val="20"/>
      <w:szCs w:val="20"/>
      <w:lang w:val="fr-BE"/>
    </w:rPr>
  </w:style>
  <w:style w:type="paragraph" w:styleId="Objetducommentaire">
    <w:name w:val="annotation subject"/>
    <w:basedOn w:val="Commentaire"/>
    <w:next w:val="Commentaire"/>
    <w:link w:val="ObjetducommentaireCar"/>
    <w:uiPriority w:val="99"/>
    <w:semiHidden/>
    <w:unhideWhenUsed/>
    <w:rsid w:val="00A7425E"/>
    <w:rPr>
      <w:b/>
      <w:bCs/>
    </w:rPr>
  </w:style>
  <w:style w:type="character" w:customStyle="1" w:styleId="ObjetducommentaireCar">
    <w:name w:val="Objet du commentaire Car"/>
    <w:basedOn w:val="CommentaireCar"/>
    <w:link w:val="Objetducommentaire"/>
    <w:uiPriority w:val="99"/>
    <w:semiHidden/>
    <w:rsid w:val="00A7425E"/>
    <w:rPr>
      <w:rFonts w:ascii="Calibri" w:eastAsia="Calibri" w:hAnsi="Calibri" w:cs="Times New Roman"/>
      <w:b/>
      <w:bCs/>
      <w:sz w:val="20"/>
      <w:szCs w:val="20"/>
      <w:lang w:val="fr-BE"/>
    </w:rPr>
  </w:style>
  <w:style w:type="paragraph" w:styleId="Textedebulles">
    <w:name w:val="Balloon Text"/>
    <w:basedOn w:val="Normal"/>
    <w:link w:val="TextedebullesCar"/>
    <w:uiPriority w:val="99"/>
    <w:semiHidden/>
    <w:unhideWhenUsed/>
    <w:rsid w:val="004E190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1907"/>
    <w:rPr>
      <w:rFonts w:ascii="Segoe UI" w:eastAsia="Calibri" w:hAnsi="Segoe UI" w:cs="Segoe UI"/>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96792">
      <w:bodyDiv w:val="1"/>
      <w:marLeft w:val="0"/>
      <w:marRight w:val="0"/>
      <w:marTop w:val="0"/>
      <w:marBottom w:val="0"/>
      <w:divBdr>
        <w:top w:val="none" w:sz="0" w:space="0" w:color="auto"/>
        <w:left w:val="none" w:sz="0" w:space="0" w:color="auto"/>
        <w:bottom w:val="none" w:sz="0" w:space="0" w:color="auto"/>
        <w:right w:val="none" w:sz="0" w:space="0" w:color="auto"/>
      </w:divBdr>
    </w:div>
    <w:div w:id="414981539">
      <w:bodyDiv w:val="1"/>
      <w:marLeft w:val="0"/>
      <w:marRight w:val="0"/>
      <w:marTop w:val="0"/>
      <w:marBottom w:val="0"/>
      <w:divBdr>
        <w:top w:val="none" w:sz="0" w:space="0" w:color="auto"/>
        <w:left w:val="none" w:sz="0" w:space="0" w:color="auto"/>
        <w:bottom w:val="none" w:sz="0" w:space="0" w:color="auto"/>
        <w:right w:val="none" w:sz="0" w:space="0" w:color="auto"/>
      </w:divBdr>
      <w:divsChild>
        <w:div w:id="400568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nd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nda.c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nda.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nda.c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3ABFB-5A38-4434-A419-343ED2D66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D6D27-E68C-4BF1-A9D1-F5D11B9816C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38F16618-6BE0-4E61-9A84-377F13B87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1816</Words>
  <Characters>9994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picagel picagel</dc:creator>
  <cp:keywords/>
  <dc:description/>
  <cp:lastModifiedBy>Mek Nzuzi</cp:lastModifiedBy>
  <cp:revision>2</cp:revision>
  <dcterms:created xsi:type="dcterms:W3CDTF">2025-03-21T18:20:00Z</dcterms:created>
  <dcterms:modified xsi:type="dcterms:W3CDTF">2025-03-21T18:20:00Z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