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0F09" w14:textId="06255E7E" w:rsidR="00B8788C" w:rsidRPr="003450CE" w:rsidRDefault="00B8788C" w:rsidP="00F55C1D">
      <w:pPr>
        <w:pStyle w:val="Titre"/>
        <w:rPr>
          <w:sz w:val="2"/>
        </w:rPr>
      </w:pPr>
      <w:r w:rsidRPr="003450CE">
        <w:t xml:space="preserve"> </w:t>
      </w:r>
    </w:p>
    <w:p w14:paraId="77247F5E" w14:textId="77777777" w:rsidR="00E44F66" w:rsidRPr="003450CE" w:rsidRDefault="00E44F66" w:rsidP="00DD0297">
      <w:pPr>
        <w:spacing w:after="0" w:line="240" w:lineRule="auto"/>
        <w:contextualSpacing/>
        <w:jc w:val="both"/>
        <w:rPr>
          <w:rFonts w:ascii="Maiandra GD" w:eastAsia="Arial Unicode MS" w:hAnsi="Maiandra GD" w:cs="Arial Unicode MS"/>
          <w:b/>
          <w:sz w:val="28"/>
          <w:szCs w:val="24"/>
        </w:rPr>
      </w:pPr>
    </w:p>
    <w:p w14:paraId="4048DC34" w14:textId="399B5412" w:rsidR="00C82B55" w:rsidRPr="003450CE" w:rsidRDefault="00C82B55" w:rsidP="00C63365">
      <w:pPr>
        <w:jc w:val="center"/>
        <w:rPr>
          <w:rFonts w:ascii="Maiandra GD" w:hAnsi="Maiandra GD" w:cs="Arial Narrow"/>
          <w:b/>
          <w:bCs/>
          <w:sz w:val="36"/>
          <w:szCs w:val="36"/>
          <w:lang w:val="fr-BE" w:eastAsia="de-DE"/>
        </w:rPr>
      </w:pPr>
      <w:r w:rsidRPr="003450CE">
        <w:rPr>
          <w:rFonts w:ascii="Maiandra GD" w:hAnsi="Maiandra GD" w:cs="Arial Narrow"/>
          <w:b/>
          <w:bCs/>
          <w:sz w:val="36"/>
          <w:szCs w:val="36"/>
          <w:lang w:val="fr-BE" w:eastAsia="de-DE"/>
        </w:rPr>
        <w:t>REPUBLIQUE DEMOCRATIQUE DU CONGO</w:t>
      </w:r>
      <w:r w:rsidR="003C730C" w:rsidRPr="003450CE">
        <w:rPr>
          <w:rFonts w:ascii="Maiandra GD" w:hAnsi="Maiandra GD" w:cs="Arial Narrow"/>
          <w:b/>
          <w:bCs/>
          <w:sz w:val="36"/>
          <w:szCs w:val="36"/>
          <w:lang w:val="fr-BE" w:eastAsia="de-DE"/>
        </w:rPr>
        <w:t>.</w:t>
      </w:r>
      <w:r w:rsidR="00360101">
        <w:rPr>
          <w:rFonts w:ascii="Maiandra GD" w:hAnsi="Maiandra GD" w:cs="Arial Narrow"/>
          <w:b/>
          <w:bCs/>
          <w:sz w:val="36"/>
          <w:szCs w:val="36"/>
          <w:lang w:val="fr-BE" w:eastAsia="de-DE"/>
        </w:rPr>
        <w:t xml:space="preserve">  </w:t>
      </w:r>
    </w:p>
    <w:p w14:paraId="27929D88" w14:textId="77777777" w:rsidR="00D54E7E" w:rsidRPr="00F55C1D" w:rsidRDefault="00D54E7E" w:rsidP="00DD0297">
      <w:pPr>
        <w:spacing w:after="0" w:line="240" w:lineRule="auto"/>
        <w:contextualSpacing/>
        <w:jc w:val="both"/>
        <w:rPr>
          <w:rFonts w:ascii="Maiandra GD" w:eastAsia="Arial Unicode MS" w:hAnsi="Maiandra GD" w:cs="Times New Roman"/>
          <w:b/>
          <w:sz w:val="24"/>
          <w:szCs w:val="24"/>
          <w:lang w:val="fr-BE"/>
        </w:rPr>
      </w:pPr>
    </w:p>
    <w:p w14:paraId="36C2ED40" w14:textId="77777777" w:rsidR="00E3574B" w:rsidRPr="003450CE" w:rsidRDefault="00E3574B" w:rsidP="00DD0297">
      <w:pPr>
        <w:spacing w:after="0" w:line="240" w:lineRule="auto"/>
        <w:contextualSpacing/>
        <w:jc w:val="both"/>
        <w:rPr>
          <w:rFonts w:ascii="Maiandra GD" w:eastAsia="Arial Unicode MS" w:hAnsi="Maiandra GD" w:cs="Times New Roman"/>
          <w:b/>
          <w:sz w:val="24"/>
          <w:szCs w:val="24"/>
        </w:rPr>
      </w:pPr>
    </w:p>
    <w:p w14:paraId="1BC0476F" w14:textId="77777777" w:rsidR="00E3574B" w:rsidRPr="003450CE" w:rsidRDefault="00E3574B" w:rsidP="00DD0297">
      <w:pPr>
        <w:spacing w:after="0" w:line="240" w:lineRule="auto"/>
        <w:contextualSpacing/>
        <w:jc w:val="both"/>
        <w:rPr>
          <w:rFonts w:ascii="Maiandra GD" w:eastAsia="Arial Unicode MS" w:hAnsi="Maiandra GD" w:cs="Times New Roman"/>
          <w:b/>
          <w:sz w:val="24"/>
          <w:szCs w:val="24"/>
        </w:rPr>
      </w:pPr>
    </w:p>
    <w:p w14:paraId="0A2FA37B" w14:textId="77777777" w:rsidR="00E3574B" w:rsidRPr="003450CE" w:rsidRDefault="00E3574B" w:rsidP="00DD0297">
      <w:pPr>
        <w:spacing w:after="0" w:line="240" w:lineRule="auto"/>
        <w:contextualSpacing/>
        <w:jc w:val="both"/>
        <w:rPr>
          <w:rFonts w:ascii="Maiandra GD" w:eastAsia="Arial Unicode MS" w:hAnsi="Maiandra GD" w:cs="Times New Roman"/>
          <w:b/>
          <w:sz w:val="32"/>
          <w:szCs w:val="32"/>
        </w:rPr>
      </w:pPr>
    </w:p>
    <w:p w14:paraId="4E3734B4" w14:textId="4FC05873" w:rsidR="00B8788C" w:rsidRPr="003450CE" w:rsidRDefault="00B8788C" w:rsidP="00C63365">
      <w:pPr>
        <w:shd w:val="clear" w:color="auto" w:fill="FFC000"/>
        <w:spacing w:after="0" w:line="240" w:lineRule="auto"/>
        <w:contextualSpacing/>
        <w:jc w:val="center"/>
        <w:rPr>
          <w:rFonts w:ascii="Maiandra GD" w:eastAsia="Arial Unicode MS" w:hAnsi="Maiandra GD" w:cs="Times New Roman"/>
          <w:b/>
          <w:sz w:val="36"/>
          <w:szCs w:val="40"/>
        </w:rPr>
      </w:pPr>
      <w:r w:rsidRPr="003450CE">
        <w:rPr>
          <w:rFonts w:ascii="Maiandra GD" w:eastAsia="Arial Unicode MS" w:hAnsi="Maiandra GD" w:cs="Times New Roman"/>
          <w:b/>
          <w:sz w:val="36"/>
          <w:szCs w:val="40"/>
        </w:rPr>
        <w:t>APPEL D’OFFRE</w:t>
      </w:r>
      <w:r w:rsidR="00E3574B" w:rsidRPr="003450CE">
        <w:rPr>
          <w:rFonts w:ascii="Maiandra GD" w:eastAsia="Arial Unicode MS" w:hAnsi="Maiandra GD" w:cs="Times New Roman"/>
          <w:b/>
          <w:sz w:val="36"/>
          <w:szCs w:val="40"/>
        </w:rPr>
        <w:t>S</w:t>
      </w:r>
      <w:r w:rsidR="001C2866" w:rsidRPr="003450CE">
        <w:rPr>
          <w:rFonts w:ascii="Maiandra GD" w:eastAsia="Arial Unicode MS" w:hAnsi="Maiandra GD" w:cs="Times New Roman"/>
          <w:b/>
          <w:sz w:val="36"/>
          <w:szCs w:val="40"/>
        </w:rPr>
        <w:t xml:space="preserve"> </w:t>
      </w:r>
      <w:r w:rsidR="00D05959">
        <w:rPr>
          <w:rFonts w:ascii="Maiandra GD" w:eastAsia="Arial Unicode MS" w:hAnsi="Maiandra GD" w:cs="Times New Roman"/>
          <w:b/>
          <w:sz w:val="36"/>
          <w:szCs w:val="40"/>
        </w:rPr>
        <w:t>NATIONAL</w:t>
      </w:r>
      <w:r w:rsidR="005560F7" w:rsidRPr="003450CE">
        <w:rPr>
          <w:rFonts w:ascii="Maiandra GD" w:eastAsia="Arial Unicode MS" w:hAnsi="Maiandra GD" w:cs="Times New Roman"/>
          <w:b/>
          <w:sz w:val="36"/>
          <w:szCs w:val="40"/>
        </w:rPr>
        <w:t xml:space="preserve"> POUR</w:t>
      </w:r>
      <w:r w:rsidRPr="003450CE">
        <w:rPr>
          <w:rFonts w:ascii="Maiandra GD" w:eastAsia="Arial Unicode MS" w:hAnsi="Maiandra GD" w:cs="Times New Roman"/>
          <w:b/>
          <w:sz w:val="36"/>
          <w:szCs w:val="40"/>
        </w:rPr>
        <w:t xml:space="preserve"> LA FOURNITURE DES </w:t>
      </w:r>
      <w:r w:rsidR="003C730C" w:rsidRPr="003450CE">
        <w:rPr>
          <w:rFonts w:ascii="Maiandra GD" w:eastAsia="Arial Unicode MS" w:hAnsi="Maiandra GD" w:cs="Times New Roman"/>
          <w:b/>
          <w:sz w:val="36"/>
          <w:szCs w:val="40"/>
        </w:rPr>
        <w:t xml:space="preserve">KITS </w:t>
      </w:r>
      <w:r w:rsidR="00250754" w:rsidRPr="003450CE">
        <w:rPr>
          <w:rFonts w:ascii="Maiandra GD" w:eastAsia="Arial Unicode MS" w:hAnsi="Maiandra GD" w:cs="Times New Roman"/>
          <w:b/>
          <w:sz w:val="36"/>
          <w:szCs w:val="40"/>
        </w:rPr>
        <w:t>D’HYGIEN</w:t>
      </w:r>
      <w:r w:rsidRPr="003450CE">
        <w:rPr>
          <w:rFonts w:ascii="Maiandra GD" w:eastAsia="Arial Unicode MS" w:hAnsi="Maiandra GD" w:cs="Times New Roman"/>
          <w:b/>
          <w:sz w:val="36"/>
          <w:szCs w:val="40"/>
        </w:rPr>
        <w:t>E</w:t>
      </w:r>
      <w:r w:rsidR="00636F79" w:rsidRPr="003450CE">
        <w:rPr>
          <w:rFonts w:ascii="Maiandra GD" w:eastAsia="Arial Unicode MS" w:hAnsi="Maiandra GD" w:cs="Times New Roman"/>
          <w:b/>
          <w:sz w:val="36"/>
          <w:szCs w:val="40"/>
        </w:rPr>
        <w:t>.</w:t>
      </w:r>
    </w:p>
    <w:p w14:paraId="36EDCB76" w14:textId="77777777" w:rsidR="00B8788C" w:rsidRPr="003450CE" w:rsidRDefault="00B8788C" w:rsidP="00DD0297">
      <w:pPr>
        <w:spacing w:after="0" w:line="240" w:lineRule="auto"/>
        <w:contextualSpacing/>
        <w:jc w:val="both"/>
        <w:rPr>
          <w:rFonts w:ascii="Maiandra GD" w:eastAsia="Arial Unicode MS" w:hAnsi="Maiandra GD" w:cs="Times New Roman"/>
          <w:sz w:val="32"/>
          <w:szCs w:val="32"/>
        </w:rPr>
      </w:pPr>
    </w:p>
    <w:p w14:paraId="1520D599" w14:textId="77777777" w:rsidR="00E3574B" w:rsidRPr="003450CE" w:rsidRDefault="00E3574B" w:rsidP="00DD0297">
      <w:pPr>
        <w:spacing w:after="0"/>
        <w:jc w:val="both"/>
        <w:rPr>
          <w:rFonts w:ascii="Maiandra GD" w:hAnsi="Maiandra GD" w:cs="Times New Roman"/>
          <w:b/>
          <w:bCs/>
          <w:sz w:val="32"/>
          <w:szCs w:val="32"/>
        </w:rPr>
      </w:pPr>
    </w:p>
    <w:p w14:paraId="5FB5DD16" w14:textId="77777777" w:rsidR="0012063E" w:rsidRPr="003450CE" w:rsidRDefault="0012063E" w:rsidP="00DD0297">
      <w:pPr>
        <w:spacing w:after="0"/>
        <w:jc w:val="both"/>
        <w:rPr>
          <w:rFonts w:ascii="Maiandra GD" w:hAnsi="Maiandra GD" w:cs="Times New Roman"/>
          <w:b/>
          <w:bCs/>
          <w:sz w:val="32"/>
          <w:szCs w:val="32"/>
        </w:rPr>
      </w:pPr>
    </w:p>
    <w:p w14:paraId="24E5B73F" w14:textId="77777777" w:rsidR="0012063E" w:rsidRPr="003450CE" w:rsidRDefault="0012063E" w:rsidP="00DD0297">
      <w:pPr>
        <w:spacing w:after="0"/>
        <w:jc w:val="both"/>
        <w:rPr>
          <w:rFonts w:ascii="Maiandra GD" w:hAnsi="Maiandra GD" w:cs="Times New Roman"/>
          <w:b/>
          <w:bCs/>
          <w:sz w:val="32"/>
          <w:szCs w:val="32"/>
        </w:rPr>
      </w:pPr>
    </w:p>
    <w:p w14:paraId="684EA5AA" w14:textId="353B4068" w:rsidR="001C2866" w:rsidRPr="001952F2" w:rsidRDefault="001C2866" w:rsidP="00DD0297">
      <w:pPr>
        <w:spacing w:after="0"/>
        <w:jc w:val="both"/>
        <w:rPr>
          <w:rFonts w:ascii="Maiandra GD" w:eastAsia="Arial Unicode MS" w:hAnsi="Maiandra GD" w:cs="Times New Roman"/>
          <w:b/>
          <w:sz w:val="32"/>
          <w:szCs w:val="32"/>
          <w:lang w:val="pt-PT"/>
        </w:rPr>
      </w:pPr>
      <w:r w:rsidRPr="001952F2">
        <w:rPr>
          <w:rFonts w:ascii="Maiandra GD" w:hAnsi="Maiandra GD" w:cs="Times New Roman"/>
          <w:b/>
          <w:sz w:val="32"/>
          <w:szCs w:val="32"/>
          <w:lang w:val="pt-PT"/>
        </w:rPr>
        <w:t xml:space="preserve">N° Réf: </w:t>
      </w:r>
      <w:r w:rsidR="003C028E" w:rsidRPr="001952F2">
        <w:rPr>
          <w:rFonts w:ascii="Maiandra GD" w:eastAsia="Arial Unicode MS" w:hAnsi="Maiandra GD" w:cs="Times New Roman"/>
          <w:b/>
          <w:sz w:val="32"/>
          <w:szCs w:val="32"/>
          <w:lang w:val="pt-PT"/>
        </w:rPr>
        <w:t>N° 00</w:t>
      </w:r>
      <w:r w:rsidR="00D05959">
        <w:rPr>
          <w:rFonts w:ascii="Maiandra GD" w:eastAsia="Arial Unicode MS" w:hAnsi="Maiandra GD" w:cs="Times New Roman"/>
          <w:b/>
          <w:sz w:val="32"/>
          <w:szCs w:val="32"/>
          <w:lang w:val="pt-PT"/>
        </w:rPr>
        <w:t>7</w:t>
      </w:r>
      <w:r w:rsidR="003C028E" w:rsidRPr="001952F2">
        <w:rPr>
          <w:rFonts w:ascii="Maiandra GD" w:eastAsia="Arial Unicode MS" w:hAnsi="Maiandra GD" w:cs="Times New Roman"/>
          <w:b/>
          <w:sz w:val="32"/>
          <w:szCs w:val="32"/>
          <w:lang w:val="pt-PT"/>
        </w:rPr>
        <w:t>/LOG/BDRint-GOM/DRC/</w:t>
      </w:r>
      <w:r w:rsidR="00D05959">
        <w:rPr>
          <w:rFonts w:ascii="Maiandra GD" w:eastAsia="Arial Unicode MS" w:hAnsi="Maiandra GD" w:cs="Times New Roman"/>
          <w:b/>
          <w:sz w:val="32"/>
          <w:szCs w:val="32"/>
          <w:lang w:val="pt-PT"/>
        </w:rPr>
        <w:t>SV599</w:t>
      </w:r>
      <w:r w:rsidRPr="001952F2">
        <w:rPr>
          <w:rFonts w:ascii="Maiandra GD" w:eastAsia="Arial Unicode MS" w:hAnsi="Maiandra GD" w:cs="Times New Roman"/>
          <w:b/>
          <w:sz w:val="32"/>
          <w:szCs w:val="32"/>
          <w:lang w:val="pt-PT"/>
        </w:rPr>
        <w:t>/202</w:t>
      </w:r>
      <w:r w:rsidR="00CF3B20" w:rsidRPr="001952F2">
        <w:rPr>
          <w:rFonts w:ascii="Maiandra GD" w:eastAsia="Arial Unicode MS" w:hAnsi="Maiandra GD" w:cs="Times New Roman"/>
          <w:b/>
          <w:sz w:val="32"/>
          <w:szCs w:val="32"/>
          <w:lang w:val="pt-PT"/>
        </w:rPr>
        <w:t>5</w:t>
      </w:r>
      <w:r w:rsidR="00EA2A04" w:rsidRPr="001952F2">
        <w:rPr>
          <w:rFonts w:ascii="Maiandra GD" w:eastAsia="Arial Unicode MS" w:hAnsi="Maiandra GD" w:cs="Times New Roman"/>
          <w:b/>
          <w:sz w:val="32"/>
          <w:szCs w:val="32"/>
          <w:lang w:val="pt-PT"/>
        </w:rPr>
        <w:t>.</w:t>
      </w:r>
    </w:p>
    <w:p w14:paraId="0116DDCE" w14:textId="77777777" w:rsidR="00E3574B" w:rsidRPr="003450CE" w:rsidRDefault="00E3574B" w:rsidP="00DD0297">
      <w:pPr>
        <w:spacing w:after="0"/>
        <w:jc w:val="both"/>
        <w:rPr>
          <w:rFonts w:ascii="Maiandra GD" w:eastAsia="Arial Unicode MS" w:hAnsi="Maiandra GD" w:cs="Times New Roman"/>
          <w:b/>
          <w:bCs/>
          <w:sz w:val="24"/>
          <w:szCs w:val="24"/>
          <w:lang w:val="pt-PT"/>
        </w:rPr>
      </w:pPr>
    </w:p>
    <w:p w14:paraId="104542C8" w14:textId="77777777" w:rsidR="00E3574B" w:rsidRPr="003450CE" w:rsidRDefault="00E3574B" w:rsidP="00DD0297">
      <w:pPr>
        <w:spacing w:after="0"/>
        <w:jc w:val="both"/>
        <w:rPr>
          <w:rFonts w:ascii="Maiandra GD" w:eastAsia="Arial Unicode MS" w:hAnsi="Maiandra GD" w:cs="Times New Roman"/>
          <w:b/>
          <w:bCs/>
          <w:sz w:val="24"/>
          <w:szCs w:val="24"/>
          <w:lang w:val="pt-PT"/>
        </w:rPr>
      </w:pPr>
    </w:p>
    <w:p w14:paraId="77F29877" w14:textId="77777777" w:rsidR="00E3574B" w:rsidRPr="003450CE" w:rsidRDefault="00E3574B" w:rsidP="00DD0297">
      <w:pPr>
        <w:spacing w:after="0"/>
        <w:jc w:val="both"/>
        <w:rPr>
          <w:rFonts w:ascii="Maiandra GD" w:eastAsia="Arial Unicode MS" w:hAnsi="Maiandra GD" w:cs="Times New Roman"/>
          <w:b/>
          <w:bCs/>
          <w:sz w:val="24"/>
          <w:szCs w:val="24"/>
          <w:lang w:val="pt-PT"/>
        </w:rPr>
      </w:pPr>
    </w:p>
    <w:p w14:paraId="3332E569" w14:textId="77777777" w:rsidR="00E3574B" w:rsidRPr="003450CE" w:rsidRDefault="00E3574B" w:rsidP="00DD0297">
      <w:pPr>
        <w:spacing w:after="0"/>
        <w:jc w:val="both"/>
        <w:rPr>
          <w:rFonts w:ascii="Maiandra GD" w:eastAsia="Arial Unicode MS" w:hAnsi="Maiandra GD" w:cs="Times New Roman"/>
          <w:b/>
          <w:bCs/>
          <w:sz w:val="24"/>
          <w:szCs w:val="24"/>
          <w:lang w:val="pt-PT"/>
        </w:rPr>
      </w:pPr>
    </w:p>
    <w:p w14:paraId="37587BD1" w14:textId="77777777" w:rsidR="00E3574B" w:rsidRPr="003450CE" w:rsidRDefault="00E3574B" w:rsidP="00DD0297">
      <w:pPr>
        <w:spacing w:after="0"/>
        <w:jc w:val="both"/>
        <w:rPr>
          <w:rFonts w:ascii="Maiandra GD" w:eastAsia="Arial Unicode MS" w:hAnsi="Maiandra GD" w:cs="Times New Roman"/>
          <w:b/>
          <w:bCs/>
          <w:sz w:val="24"/>
          <w:szCs w:val="24"/>
          <w:lang w:val="pt-PT"/>
        </w:rPr>
      </w:pPr>
    </w:p>
    <w:p w14:paraId="5614EC55" w14:textId="7942EA02" w:rsidR="00CF3B20" w:rsidRPr="003450CE" w:rsidRDefault="003C028E" w:rsidP="00DD0297">
      <w:pPr>
        <w:spacing w:after="0"/>
        <w:jc w:val="both"/>
        <w:rPr>
          <w:rFonts w:ascii="Maiandra GD" w:eastAsia="Arial Unicode MS" w:hAnsi="Maiandra GD" w:cs="Times New Roman"/>
          <w:b/>
          <w:bCs/>
          <w:color w:val="FF0000"/>
          <w:sz w:val="32"/>
          <w:szCs w:val="32"/>
          <w:lang w:val="pt-PT"/>
        </w:rPr>
      </w:pPr>
      <w:r w:rsidRPr="003450CE">
        <w:rPr>
          <w:rFonts w:ascii="Maiandra GD" w:eastAsia="Arial Unicode MS" w:hAnsi="Maiandra GD" w:cs="Times New Roman"/>
          <w:b/>
          <w:bCs/>
          <w:color w:val="000000"/>
          <w:sz w:val="28"/>
          <w:szCs w:val="28"/>
        </w:rPr>
        <w:t>P</w:t>
      </w:r>
      <w:r w:rsidR="00CF3B20" w:rsidRPr="003450CE">
        <w:rPr>
          <w:rFonts w:ascii="Maiandra GD" w:eastAsia="Arial Unicode MS" w:hAnsi="Maiandra GD" w:cs="Times New Roman"/>
          <w:b/>
          <w:bCs/>
          <w:color w:val="000000"/>
          <w:sz w:val="28"/>
          <w:szCs w:val="28"/>
        </w:rPr>
        <w:t>r</w:t>
      </w:r>
      <w:r w:rsidRPr="003450CE">
        <w:rPr>
          <w:rFonts w:ascii="Maiandra GD" w:eastAsia="Arial Unicode MS" w:hAnsi="Maiandra GD" w:cs="Times New Roman"/>
          <w:b/>
          <w:bCs/>
          <w:color w:val="000000"/>
          <w:sz w:val="28"/>
          <w:szCs w:val="28"/>
        </w:rPr>
        <w:t xml:space="preserve">ojet </w:t>
      </w:r>
      <w:r w:rsidR="00636F79" w:rsidRPr="003450CE">
        <w:rPr>
          <w:rFonts w:ascii="Maiandra GD" w:eastAsia="Arial Unicode MS" w:hAnsi="Maiandra GD" w:cs="Times New Roman"/>
          <w:b/>
          <w:bCs/>
          <w:color w:val="000000"/>
          <w:sz w:val="28"/>
          <w:szCs w:val="28"/>
        </w:rPr>
        <w:t>SV599</w:t>
      </w:r>
      <w:r w:rsidR="000C4A4A" w:rsidRPr="003450CE">
        <w:rPr>
          <w:rFonts w:ascii="Maiandra GD" w:eastAsia="Arial Unicode MS" w:hAnsi="Maiandra GD" w:cs="Times New Roman"/>
          <w:b/>
          <w:bCs/>
          <w:color w:val="000000"/>
          <w:sz w:val="28"/>
          <w:szCs w:val="28"/>
        </w:rPr>
        <w:t xml:space="preserve"> </w:t>
      </w:r>
      <w:r w:rsidR="0012063E" w:rsidRPr="003450CE">
        <w:rPr>
          <w:rFonts w:ascii="Maiandra GD" w:eastAsia="Arial Unicode MS" w:hAnsi="Maiandra GD" w:cs="Times New Roman"/>
          <w:b/>
          <w:bCs/>
          <w:color w:val="000000"/>
          <w:sz w:val="28"/>
          <w:szCs w:val="28"/>
        </w:rPr>
        <w:t>:</w:t>
      </w:r>
      <w:r w:rsidR="001C2866" w:rsidRPr="003450CE">
        <w:rPr>
          <w:rFonts w:ascii="Maiandra GD" w:eastAsia="Arial Unicode MS" w:hAnsi="Maiandra GD" w:cs="Times New Roman"/>
          <w:b/>
          <w:bCs/>
          <w:color w:val="000000"/>
          <w:sz w:val="28"/>
          <w:szCs w:val="28"/>
        </w:rPr>
        <w:t xml:space="preserve"> </w:t>
      </w:r>
      <w:r w:rsidR="003C730C" w:rsidRPr="003450CE">
        <w:rPr>
          <w:rFonts w:ascii="Maiandra GD" w:eastAsia="Arial Unicode MS" w:hAnsi="Maiandra GD" w:cs="Times New Roman"/>
          <w:b/>
          <w:bCs/>
          <w:color w:val="000000"/>
          <w:sz w:val="28"/>
          <w:szCs w:val="28"/>
        </w:rPr>
        <w:t xml:space="preserve">ACM : Acute Crisis </w:t>
      </w:r>
      <w:proofErr w:type="spellStart"/>
      <w:r w:rsidR="003C730C" w:rsidRPr="003450CE">
        <w:rPr>
          <w:rFonts w:ascii="Maiandra GD" w:eastAsia="Arial Unicode MS" w:hAnsi="Maiandra GD" w:cs="Times New Roman"/>
          <w:b/>
          <w:bCs/>
          <w:color w:val="000000"/>
          <w:sz w:val="28"/>
          <w:szCs w:val="28"/>
        </w:rPr>
        <w:t>Mechanism</w:t>
      </w:r>
      <w:proofErr w:type="spellEnd"/>
      <w:r w:rsidR="003C730C" w:rsidRPr="003450CE">
        <w:rPr>
          <w:rFonts w:ascii="Maiandra GD" w:eastAsia="Arial Unicode MS" w:hAnsi="Maiandra GD" w:cs="Times New Roman"/>
          <w:b/>
          <w:bCs/>
          <w:color w:val="000000"/>
          <w:sz w:val="28"/>
          <w:szCs w:val="28"/>
        </w:rPr>
        <w:t xml:space="preserve">, dans la zone de santé de </w:t>
      </w:r>
      <w:proofErr w:type="spellStart"/>
      <w:r w:rsidR="003C730C" w:rsidRPr="003450CE">
        <w:rPr>
          <w:rFonts w:ascii="Maiandra GD" w:eastAsia="Arial Unicode MS" w:hAnsi="Maiandra GD" w:cs="Times New Roman"/>
          <w:b/>
          <w:bCs/>
          <w:color w:val="000000"/>
          <w:sz w:val="28"/>
          <w:szCs w:val="28"/>
        </w:rPr>
        <w:t>Karisimbi</w:t>
      </w:r>
      <w:proofErr w:type="spellEnd"/>
      <w:r w:rsidR="00CF3B20" w:rsidRPr="003450CE">
        <w:rPr>
          <w:rFonts w:ascii="Maiandra GD" w:eastAsia="Arial Unicode MS" w:hAnsi="Maiandra GD" w:cs="Times New Roman"/>
          <w:b/>
          <w:bCs/>
          <w:color w:val="000000"/>
          <w:sz w:val="28"/>
          <w:szCs w:val="28"/>
        </w:rPr>
        <w:t xml:space="preserve">, </w:t>
      </w:r>
      <w:r w:rsidR="003C730C" w:rsidRPr="003450CE">
        <w:rPr>
          <w:rFonts w:ascii="Maiandra GD" w:eastAsia="Arial Unicode MS" w:hAnsi="Maiandra GD" w:cs="Times New Roman"/>
          <w:b/>
          <w:bCs/>
          <w:color w:val="000000"/>
          <w:sz w:val="28"/>
          <w:szCs w:val="28"/>
        </w:rPr>
        <w:t>Aires de santé de BUJOVU et KATOYI</w:t>
      </w:r>
      <w:r w:rsidR="00CF3B20" w:rsidRPr="003450CE">
        <w:rPr>
          <w:rFonts w:ascii="Maiandra GD" w:eastAsia="Arial Unicode MS" w:hAnsi="Maiandra GD" w:cs="Times New Roman"/>
          <w:b/>
          <w:bCs/>
          <w:color w:val="000000"/>
          <w:sz w:val="28"/>
          <w:szCs w:val="28"/>
        </w:rPr>
        <w:t>.</w:t>
      </w:r>
      <w:r w:rsidR="00CF3B20" w:rsidRPr="003450CE">
        <w:rPr>
          <w:rFonts w:ascii="Maiandra GD" w:eastAsia="Arial Unicode MS" w:hAnsi="Maiandra GD" w:cs="Times New Roman"/>
          <w:b/>
          <w:bCs/>
          <w:color w:val="FF0000"/>
          <w:sz w:val="32"/>
          <w:szCs w:val="32"/>
          <w:lang w:val="pt-PT"/>
        </w:rPr>
        <w:t xml:space="preserve"> </w:t>
      </w:r>
    </w:p>
    <w:p w14:paraId="0DD71C8E" w14:textId="31A1C1FC" w:rsidR="001C2866" w:rsidRPr="003450CE" w:rsidRDefault="001C2866" w:rsidP="00DD0297">
      <w:pPr>
        <w:spacing w:after="0"/>
        <w:jc w:val="both"/>
        <w:rPr>
          <w:rFonts w:ascii="Maiandra GD" w:eastAsia="Arial Unicode MS" w:hAnsi="Maiandra GD" w:cs="Times New Roman"/>
          <w:b/>
          <w:bCs/>
          <w:sz w:val="24"/>
          <w:szCs w:val="24"/>
        </w:rPr>
      </w:pPr>
    </w:p>
    <w:p w14:paraId="24576237" w14:textId="77777777" w:rsidR="00E3574B" w:rsidRPr="003450CE" w:rsidRDefault="00E3574B" w:rsidP="00DD0297">
      <w:pPr>
        <w:spacing w:after="0"/>
        <w:jc w:val="both"/>
        <w:rPr>
          <w:rFonts w:ascii="Maiandra GD" w:hAnsi="Maiandra GD" w:cs="Times New Roman"/>
          <w:sz w:val="24"/>
          <w:szCs w:val="24"/>
        </w:rPr>
      </w:pPr>
    </w:p>
    <w:p w14:paraId="061EE83E" w14:textId="77777777" w:rsidR="00E3574B" w:rsidRPr="003450CE" w:rsidRDefault="00E3574B" w:rsidP="00DD0297">
      <w:pPr>
        <w:spacing w:after="0"/>
        <w:jc w:val="both"/>
        <w:rPr>
          <w:rFonts w:ascii="Maiandra GD" w:hAnsi="Maiandra GD" w:cs="Times New Roman"/>
          <w:sz w:val="24"/>
          <w:szCs w:val="24"/>
        </w:rPr>
      </w:pPr>
    </w:p>
    <w:p w14:paraId="701E9F14" w14:textId="77777777" w:rsidR="00E3574B" w:rsidRPr="003450CE" w:rsidRDefault="00E3574B" w:rsidP="00DD0297">
      <w:pPr>
        <w:spacing w:after="0"/>
        <w:jc w:val="both"/>
        <w:rPr>
          <w:rFonts w:ascii="Maiandra GD" w:hAnsi="Maiandra GD" w:cs="Times New Roman"/>
          <w:sz w:val="24"/>
          <w:szCs w:val="24"/>
        </w:rPr>
      </w:pPr>
    </w:p>
    <w:p w14:paraId="65691F44" w14:textId="56480C8F" w:rsidR="00E3574B" w:rsidRPr="003450CE" w:rsidRDefault="00C82B55" w:rsidP="00DD0297">
      <w:pPr>
        <w:spacing w:after="240"/>
        <w:jc w:val="both"/>
        <w:rPr>
          <w:rFonts w:ascii="Maiandra GD" w:hAnsi="Maiandra GD" w:cs="Arial Narrow"/>
          <w:b/>
          <w:bCs/>
          <w:sz w:val="32"/>
          <w:szCs w:val="24"/>
          <w:lang w:val="fr-BE" w:eastAsia="de-DE"/>
        </w:rPr>
      </w:pPr>
      <w:r w:rsidRPr="006D29B5">
        <w:rPr>
          <w:rFonts w:ascii="Maiandra GD" w:hAnsi="Maiandra GD" w:cs="Arial Narrow"/>
          <w:bCs/>
          <w:sz w:val="32"/>
          <w:szCs w:val="24"/>
          <w:lang w:val="fr-BE" w:eastAsia="de-DE"/>
        </w:rPr>
        <w:t>Financement</w:t>
      </w:r>
      <w:r w:rsidRPr="003450CE">
        <w:rPr>
          <w:rFonts w:ascii="Maiandra GD" w:hAnsi="Maiandra GD" w:cs="Arial Narrow"/>
          <w:b/>
          <w:bCs/>
          <w:sz w:val="32"/>
          <w:szCs w:val="24"/>
          <w:lang w:val="fr-BE" w:eastAsia="de-DE"/>
        </w:rPr>
        <w:t> </w:t>
      </w:r>
      <w:r w:rsidR="003C730C" w:rsidRPr="003450CE">
        <w:rPr>
          <w:rFonts w:ascii="Maiandra GD" w:hAnsi="Maiandra GD" w:cs="Arial Narrow"/>
          <w:b/>
          <w:bCs/>
          <w:sz w:val="32"/>
          <w:szCs w:val="24"/>
          <w:lang w:val="fr-BE" w:eastAsia="de-DE"/>
        </w:rPr>
        <w:t xml:space="preserve">: </w:t>
      </w:r>
      <w:r w:rsidR="003C730C" w:rsidRPr="003450CE">
        <w:rPr>
          <w:rFonts w:ascii="Maiandra GD" w:eastAsia="Arial Unicode MS" w:hAnsi="Maiandra GD" w:cs="Times New Roman"/>
          <w:b/>
          <w:bCs/>
          <w:color w:val="000000"/>
          <w:sz w:val="28"/>
          <w:szCs w:val="28"/>
        </w:rPr>
        <w:t>INTERNATIONAL RESCUE COMMITTEE (IRC).</w:t>
      </w:r>
      <w:r w:rsidRPr="003450CE">
        <w:rPr>
          <w:rFonts w:ascii="Maiandra GD" w:hAnsi="Maiandra GD" w:cs="Arial Narrow"/>
          <w:b/>
          <w:bCs/>
          <w:sz w:val="32"/>
          <w:szCs w:val="24"/>
          <w:lang w:val="fr-BE" w:eastAsia="de-DE"/>
        </w:rPr>
        <w:t xml:space="preserve">  </w:t>
      </w:r>
    </w:p>
    <w:p w14:paraId="7C0361FC" w14:textId="77777777" w:rsidR="00C82B55" w:rsidRPr="003450CE" w:rsidRDefault="00C82B55" w:rsidP="00DD0297">
      <w:pPr>
        <w:spacing w:after="240"/>
        <w:jc w:val="both"/>
        <w:rPr>
          <w:rFonts w:ascii="Maiandra GD" w:hAnsi="Maiandra GD" w:cs="Arial Narrow"/>
          <w:b/>
          <w:bCs/>
          <w:sz w:val="28"/>
          <w:lang w:val="fr-BE" w:eastAsia="de-DE"/>
        </w:rPr>
      </w:pPr>
    </w:p>
    <w:p w14:paraId="20F9D4EA" w14:textId="29148F06" w:rsidR="00E3574B" w:rsidRPr="003450CE" w:rsidRDefault="00F55C1D" w:rsidP="00F55C1D">
      <w:pPr>
        <w:spacing w:after="240"/>
        <w:rPr>
          <w:rFonts w:ascii="Maiandra GD" w:hAnsi="Maiandra GD" w:cs="Arial Narrow"/>
          <w:b/>
          <w:bCs/>
          <w:sz w:val="28"/>
          <w:szCs w:val="28"/>
          <w:lang w:eastAsia="de-DE"/>
        </w:rPr>
      </w:pPr>
      <w:proofErr w:type="gramStart"/>
      <w:r>
        <w:rPr>
          <w:rFonts w:ascii="Maiandra GD" w:hAnsi="Maiandra GD" w:cs="Arial Narrow"/>
          <w:b/>
          <w:bCs/>
          <w:sz w:val="28"/>
          <w:szCs w:val="28"/>
          <w:lang w:eastAsia="de-DE"/>
        </w:rPr>
        <w:t xml:space="preserve">Juin </w:t>
      </w:r>
      <w:r w:rsidR="00E3574B" w:rsidRPr="003450CE">
        <w:rPr>
          <w:rFonts w:ascii="Maiandra GD" w:hAnsi="Maiandra GD" w:cs="Arial Narrow"/>
          <w:b/>
          <w:bCs/>
          <w:sz w:val="28"/>
          <w:szCs w:val="28"/>
          <w:lang w:eastAsia="de-DE"/>
        </w:rPr>
        <w:t xml:space="preserve"> 2025</w:t>
      </w:r>
      <w:proofErr w:type="gramEnd"/>
      <w:r w:rsidR="003C730C" w:rsidRPr="003450CE">
        <w:rPr>
          <w:rFonts w:ascii="Maiandra GD" w:hAnsi="Maiandra GD" w:cs="Arial Narrow"/>
          <w:b/>
          <w:bCs/>
          <w:sz w:val="28"/>
          <w:szCs w:val="28"/>
          <w:lang w:eastAsia="de-DE"/>
        </w:rPr>
        <w:t>.</w:t>
      </w:r>
    </w:p>
    <w:p w14:paraId="1D19B87C" w14:textId="77777777" w:rsidR="00A82A01" w:rsidRPr="003450CE" w:rsidRDefault="00A82A01" w:rsidP="00732AF5">
      <w:pPr>
        <w:spacing w:after="240"/>
        <w:jc w:val="center"/>
        <w:rPr>
          <w:rFonts w:ascii="Maiandra GD" w:hAnsi="Maiandra GD" w:cs="Arial Narrow"/>
          <w:b/>
          <w:bCs/>
          <w:sz w:val="28"/>
          <w:szCs w:val="28"/>
          <w:lang w:eastAsia="de-DE"/>
        </w:rPr>
      </w:pPr>
    </w:p>
    <w:p w14:paraId="7DE65466" w14:textId="77777777" w:rsidR="00A82A01" w:rsidRPr="003450CE" w:rsidRDefault="00A82A01" w:rsidP="00A82A01">
      <w:pPr>
        <w:tabs>
          <w:tab w:val="left" w:pos="1560"/>
        </w:tabs>
        <w:spacing w:after="0" w:line="240" w:lineRule="auto"/>
        <w:jc w:val="both"/>
        <w:rPr>
          <w:rFonts w:ascii="Maiandra GD" w:hAnsi="Maiandra GD" w:cs="Times New Roman"/>
          <w:b/>
          <w:sz w:val="24"/>
          <w:szCs w:val="24"/>
        </w:rPr>
      </w:pPr>
      <w:r w:rsidRPr="003450CE">
        <w:rPr>
          <w:rFonts w:ascii="Maiandra GD" w:hAnsi="Maiandra GD" w:cs="Times New Roman"/>
          <w:b/>
          <w:sz w:val="24"/>
          <w:szCs w:val="24"/>
        </w:rPr>
        <w:t xml:space="preserve">Pour </w:t>
      </w:r>
      <w:proofErr w:type="spellStart"/>
      <w:r w:rsidRPr="003450CE">
        <w:rPr>
          <w:rFonts w:ascii="Maiandra GD" w:hAnsi="Maiandra GD" w:cs="Times New Roman"/>
          <w:b/>
          <w:sz w:val="24"/>
          <w:szCs w:val="24"/>
        </w:rPr>
        <w:t>BDRint</w:t>
      </w:r>
      <w:proofErr w:type="spellEnd"/>
      <w:r w:rsidRPr="003450CE">
        <w:rPr>
          <w:rFonts w:ascii="Maiandra GD" w:hAnsi="Maiandra GD" w:cs="Times New Roman"/>
          <w:b/>
          <w:sz w:val="24"/>
          <w:szCs w:val="24"/>
        </w:rPr>
        <w:t>, </w:t>
      </w:r>
    </w:p>
    <w:p w14:paraId="0840C671" w14:textId="77777777" w:rsidR="00A82A01" w:rsidRPr="003450CE" w:rsidRDefault="00A82A01" w:rsidP="00A82A01">
      <w:pPr>
        <w:tabs>
          <w:tab w:val="left" w:pos="1560"/>
        </w:tabs>
        <w:spacing w:after="0" w:line="240" w:lineRule="auto"/>
        <w:jc w:val="both"/>
        <w:rPr>
          <w:rFonts w:ascii="Maiandra GD" w:hAnsi="Maiandra GD" w:cs="Times New Roman"/>
          <w:b/>
          <w:sz w:val="24"/>
          <w:szCs w:val="24"/>
        </w:rPr>
      </w:pPr>
      <w:r w:rsidRPr="003450CE">
        <w:rPr>
          <w:rFonts w:ascii="Maiandra GD" w:hAnsi="Maiandra GD" w:cs="Times New Roman"/>
          <w:b/>
          <w:sz w:val="24"/>
          <w:szCs w:val="24"/>
        </w:rPr>
        <w:t xml:space="preserve">Papy LUKEKA SHABANI. </w:t>
      </w:r>
    </w:p>
    <w:p w14:paraId="38099A6B" w14:textId="77777777" w:rsidR="00A82A01" w:rsidRPr="003450CE" w:rsidRDefault="00A82A01" w:rsidP="00A82A01">
      <w:pPr>
        <w:tabs>
          <w:tab w:val="left" w:pos="1560"/>
        </w:tabs>
        <w:spacing w:after="0" w:line="240" w:lineRule="auto"/>
        <w:jc w:val="both"/>
        <w:rPr>
          <w:rFonts w:ascii="Maiandra GD" w:hAnsi="Maiandra GD" w:cs="Times New Roman"/>
          <w:b/>
          <w:sz w:val="24"/>
          <w:szCs w:val="24"/>
        </w:rPr>
      </w:pPr>
    </w:p>
    <w:p w14:paraId="6375CBA4" w14:textId="77777777" w:rsidR="00A82A01" w:rsidRPr="003450CE" w:rsidRDefault="00A82A01" w:rsidP="00A82A01">
      <w:pPr>
        <w:tabs>
          <w:tab w:val="left" w:pos="1560"/>
        </w:tabs>
        <w:spacing w:after="0" w:line="240" w:lineRule="auto"/>
        <w:jc w:val="both"/>
        <w:rPr>
          <w:rFonts w:ascii="Maiandra GD" w:hAnsi="Maiandra GD" w:cs="Times New Roman"/>
          <w:b/>
          <w:sz w:val="24"/>
          <w:szCs w:val="24"/>
        </w:rPr>
      </w:pPr>
      <w:r w:rsidRPr="003450CE">
        <w:rPr>
          <w:rFonts w:ascii="Maiandra GD" w:hAnsi="Maiandra GD" w:cs="Times New Roman"/>
          <w:b/>
          <w:sz w:val="24"/>
          <w:szCs w:val="24"/>
        </w:rPr>
        <w:t>Représentant National.</w:t>
      </w:r>
    </w:p>
    <w:p w14:paraId="3A738C9E" w14:textId="77777777" w:rsidR="00A82A01" w:rsidRPr="003450CE" w:rsidRDefault="00A82A01" w:rsidP="00732AF5">
      <w:pPr>
        <w:spacing w:after="240"/>
        <w:jc w:val="center"/>
        <w:rPr>
          <w:rFonts w:ascii="Maiandra GD" w:hAnsi="Maiandra GD" w:cs="Arial Narrow"/>
          <w:b/>
          <w:bCs/>
          <w:sz w:val="28"/>
          <w:szCs w:val="28"/>
          <w:lang w:eastAsia="de-DE"/>
        </w:rPr>
      </w:pPr>
    </w:p>
    <w:p w14:paraId="0DC5F04C" w14:textId="77777777" w:rsidR="00F721FA" w:rsidRPr="003450CE" w:rsidRDefault="00F721FA" w:rsidP="00DD0297">
      <w:pPr>
        <w:spacing w:after="240"/>
        <w:jc w:val="both"/>
        <w:rPr>
          <w:rFonts w:ascii="Maiandra GD" w:hAnsi="Maiandra GD" w:cs="Arial Narrow"/>
          <w:sz w:val="28"/>
          <w:szCs w:val="28"/>
          <w:lang w:eastAsia="de-DE"/>
        </w:rPr>
      </w:pPr>
    </w:p>
    <w:p w14:paraId="75FCADEA" w14:textId="2CA4D9CC" w:rsidR="00E50EB7" w:rsidRPr="003450CE" w:rsidRDefault="001C2866" w:rsidP="00DD0297">
      <w:pPr>
        <w:spacing w:after="0"/>
        <w:jc w:val="both"/>
        <w:rPr>
          <w:rFonts w:ascii="Maiandra GD" w:hAnsi="Maiandra GD" w:cs="Times New Roman"/>
          <w:sz w:val="24"/>
          <w:szCs w:val="24"/>
        </w:rPr>
      </w:pPr>
      <w:r w:rsidRPr="003450CE">
        <w:rPr>
          <w:rFonts w:ascii="Maiandra GD" w:hAnsi="Maiandra GD" w:cs="Times New Roman"/>
          <w:sz w:val="24"/>
          <w:szCs w:val="24"/>
        </w:rPr>
        <w:lastRenderedPageBreak/>
        <w:t>Madame, Monsieur</w:t>
      </w:r>
      <w:r w:rsidR="00732AF5" w:rsidRPr="003450CE">
        <w:rPr>
          <w:rFonts w:ascii="Maiandra GD" w:hAnsi="Maiandra GD" w:cs="Times New Roman"/>
          <w:sz w:val="24"/>
          <w:szCs w:val="24"/>
        </w:rPr>
        <w:t>,</w:t>
      </w:r>
      <w:r w:rsidRPr="003450CE">
        <w:rPr>
          <w:rFonts w:ascii="Maiandra GD" w:hAnsi="Maiandra GD" w:cs="Times New Roman"/>
          <w:sz w:val="24"/>
          <w:szCs w:val="24"/>
        </w:rPr>
        <w:t xml:space="preserve">                                                                                                                        </w:t>
      </w:r>
    </w:p>
    <w:p w14:paraId="79A8F1B3" w14:textId="7144F041" w:rsidR="00B8788C" w:rsidRPr="003450CE" w:rsidRDefault="00B8788C" w:rsidP="00DD0297">
      <w:pPr>
        <w:spacing w:after="0"/>
        <w:contextualSpacing/>
        <w:jc w:val="both"/>
        <w:rPr>
          <w:rFonts w:ascii="Maiandra GD" w:eastAsia="Arial Unicode MS" w:hAnsi="Maiandra GD" w:cs="Times New Roman"/>
          <w:sz w:val="24"/>
          <w:szCs w:val="24"/>
        </w:rPr>
      </w:pPr>
      <w:r w:rsidRPr="003450CE">
        <w:rPr>
          <w:rFonts w:ascii="Maiandra GD" w:eastAsia="Arial Unicode MS" w:hAnsi="Maiandra GD" w:cs="Times New Roman"/>
          <w:bCs/>
          <w:sz w:val="24"/>
          <w:szCs w:val="24"/>
        </w:rPr>
        <w:t>L’ONG</w:t>
      </w:r>
      <w:r w:rsidRPr="003450CE">
        <w:rPr>
          <w:rFonts w:ascii="Maiandra GD" w:eastAsia="Arial Unicode MS" w:hAnsi="Maiandra GD" w:cs="Times New Roman"/>
          <w:b/>
          <w:bCs/>
          <w:i/>
          <w:sz w:val="24"/>
          <w:szCs w:val="24"/>
        </w:rPr>
        <w:t xml:space="preserve"> </w:t>
      </w:r>
      <w:r w:rsidR="0052642B" w:rsidRPr="003450CE">
        <w:rPr>
          <w:rFonts w:ascii="Maiandra GD" w:eastAsia="Arial Unicode MS" w:hAnsi="Maiandra GD" w:cs="Times New Roman"/>
          <w:b/>
          <w:bCs/>
          <w:sz w:val="24"/>
          <w:szCs w:val="24"/>
        </w:rPr>
        <w:t>Bon Dieu dans la R</w:t>
      </w:r>
      <w:r w:rsidRPr="003450CE">
        <w:rPr>
          <w:rFonts w:ascii="Maiandra GD" w:eastAsia="Arial Unicode MS" w:hAnsi="Maiandra GD" w:cs="Times New Roman"/>
          <w:b/>
          <w:bCs/>
          <w:sz w:val="24"/>
          <w:szCs w:val="24"/>
        </w:rPr>
        <w:t>ue</w:t>
      </w:r>
      <w:r w:rsidRPr="003450CE">
        <w:rPr>
          <w:rFonts w:ascii="Maiandra GD" w:eastAsia="Arial Unicode MS" w:hAnsi="Maiandra GD" w:cs="Times New Roman"/>
          <w:sz w:val="24"/>
          <w:szCs w:val="24"/>
        </w:rPr>
        <w:t xml:space="preserve"> </w:t>
      </w:r>
      <w:r w:rsidR="00732AF5" w:rsidRPr="003450CE">
        <w:rPr>
          <w:rFonts w:ascii="Maiandra GD" w:eastAsia="Arial Unicode MS" w:hAnsi="Maiandra GD" w:cs="Times New Roman"/>
          <w:sz w:val="24"/>
          <w:szCs w:val="24"/>
        </w:rPr>
        <w:t>(</w:t>
      </w:r>
      <w:proofErr w:type="spellStart"/>
      <w:r w:rsidR="00732AF5" w:rsidRPr="003450CE">
        <w:rPr>
          <w:rFonts w:ascii="Maiandra GD" w:eastAsia="Arial Unicode MS" w:hAnsi="Maiandra GD" w:cs="Times New Roman"/>
          <w:b/>
          <w:bCs/>
          <w:sz w:val="24"/>
          <w:szCs w:val="24"/>
        </w:rPr>
        <w:t>BDRint</w:t>
      </w:r>
      <w:proofErr w:type="spellEnd"/>
      <w:r w:rsidR="00732AF5" w:rsidRPr="003450CE">
        <w:rPr>
          <w:rFonts w:ascii="Maiandra GD" w:eastAsia="Arial Unicode MS" w:hAnsi="Maiandra GD" w:cs="Times New Roman"/>
          <w:sz w:val="24"/>
          <w:szCs w:val="24"/>
        </w:rPr>
        <w:t xml:space="preserve">) </w:t>
      </w:r>
      <w:r w:rsidRPr="003450CE">
        <w:rPr>
          <w:rFonts w:ascii="Maiandra GD" w:eastAsia="Arial Unicode MS" w:hAnsi="Maiandra GD" w:cs="Times New Roman"/>
          <w:sz w:val="24"/>
          <w:szCs w:val="24"/>
        </w:rPr>
        <w:t xml:space="preserve">est une Organisation Non </w:t>
      </w:r>
      <w:r w:rsidR="0052642B" w:rsidRPr="003450CE">
        <w:rPr>
          <w:rFonts w:ascii="Maiandra GD" w:eastAsia="Arial Unicode MS" w:hAnsi="Maiandra GD" w:cs="Times New Roman"/>
          <w:sz w:val="24"/>
          <w:szCs w:val="24"/>
        </w:rPr>
        <w:t>Gouvernementale de</w:t>
      </w:r>
      <w:r w:rsidRPr="003450CE">
        <w:rPr>
          <w:rFonts w:ascii="Maiandra GD" w:eastAsia="Arial Unicode MS" w:hAnsi="Maiandra GD" w:cs="Times New Roman"/>
          <w:sz w:val="24"/>
          <w:szCs w:val="24"/>
        </w:rPr>
        <w:t xml:space="preserve"> droit congolais (RDC), créée en 2008 et qui a pour but de soutenir la nouvelle génération (les jeunes et les enfants) et leur fournir une assistance sociale multiforme pour leur développement intégral. Sa vision est le plein épanouissement de la nouvelle génération par la formation et l’accompagnement des jeunes filles/garçons leaders responsables pour relever les défis du développement durable. Conscients des enjeux de la mission, l’organisation Bon Dieu dans la Rue s'investit dans l</w:t>
      </w:r>
      <w:r w:rsidR="00CF3B20" w:rsidRPr="003450CE">
        <w:rPr>
          <w:rFonts w:ascii="Maiandra GD" w:eastAsia="Arial Unicode MS" w:hAnsi="Maiandra GD" w:cs="Times New Roman"/>
          <w:sz w:val="24"/>
          <w:szCs w:val="24"/>
        </w:rPr>
        <w:t>e domaine de l’E</w:t>
      </w:r>
      <w:r w:rsidRPr="003450CE">
        <w:rPr>
          <w:rFonts w:ascii="Maiandra GD" w:eastAsia="Arial Unicode MS" w:hAnsi="Maiandra GD" w:cs="Times New Roman"/>
          <w:sz w:val="24"/>
          <w:szCs w:val="24"/>
        </w:rPr>
        <w:t xml:space="preserve">ducation, la </w:t>
      </w:r>
      <w:r w:rsidR="00CF3B20" w:rsidRPr="003450CE">
        <w:rPr>
          <w:rFonts w:ascii="Maiandra GD" w:eastAsia="Arial Unicode MS" w:hAnsi="Maiandra GD" w:cs="Times New Roman"/>
          <w:sz w:val="24"/>
          <w:szCs w:val="24"/>
        </w:rPr>
        <w:t>P</w:t>
      </w:r>
      <w:r w:rsidRPr="003450CE">
        <w:rPr>
          <w:rFonts w:ascii="Maiandra GD" w:eastAsia="Arial Unicode MS" w:hAnsi="Maiandra GD" w:cs="Times New Roman"/>
          <w:sz w:val="24"/>
          <w:szCs w:val="24"/>
        </w:rPr>
        <w:t xml:space="preserve">rotection y </w:t>
      </w:r>
      <w:r w:rsidR="00CF3B20" w:rsidRPr="003450CE">
        <w:rPr>
          <w:rFonts w:ascii="Maiandra GD" w:eastAsia="Arial Unicode MS" w:hAnsi="Maiandra GD" w:cs="Times New Roman"/>
          <w:sz w:val="24"/>
          <w:szCs w:val="24"/>
        </w:rPr>
        <w:t>inclus</w:t>
      </w:r>
      <w:r w:rsidRPr="003450CE">
        <w:rPr>
          <w:rFonts w:ascii="Maiandra GD" w:eastAsia="Arial Unicode MS" w:hAnsi="Maiandra GD" w:cs="Times New Roman"/>
          <w:sz w:val="24"/>
          <w:szCs w:val="24"/>
        </w:rPr>
        <w:t xml:space="preserve"> la protection de l’enfance et la prévention des </w:t>
      </w:r>
      <w:r w:rsidR="001C2866" w:rsidRPr="003450CE">
        <w:rPr>
          <w:rFonts w:ascii="Maiandra GD" w:eastAsia="Arial Unicode MS" w:hAnsi="Maiandra GD" w:cs="Times New Roman"/>
          <w:sz w:val="24"/>
          <w:szCs w:val="24"/>
        </w:rPr>
        <w:t>GBV, la</w:t>
      </w:r>
      <w:r w:rsidRPr="003450CE">
        <w:rPr>
          <w:rFonts w:ascii="Maiandra GD" w:eastAsia="Arial Unicode MS" w:hAnsi="Maiandra GD" w:cs="Times New Roman"/>
          <w:sz w:val="24"/>
          <w:szCs w:val="24"/>
        </w:rPr>
        <w:t xml:space="preserve"> </w:t>
      </w:r>
      <w:r w:rsidR="00CF3B20" w:rsidRPr="003450CE">
        <w:rPr>
          <w:rFonts w:ascii="Maiandra GD" w:eastAsia="Arial Unicode MS" w:hAnsi="Maiandra GD" w:cs="Times New Roman"/>
          <w:sz w:val="24"/>
          <w:szCs w:val="24"/>
        </w:rPr>
        <w:t>S</w:t>
      </w:r>
      <w:r w:rsidRPr="003450CE">
        <w:rPr>
          <w:rFonts w:ascii="Maiandra GD" w:eastAsia="Arial Unicode MS" w:hAnsi="Maiandra GD" w:cs="Times New Roman"/>
          <w:sz w:val="24"/>
          <w:szCs w:val="24"/>
        </w:rPr>
        <w:t xml:space="preserve">anté, </w:t>
      </w:r>
      <w:r w:rsidR="000C70AD" w:rsidRPr="003450CE">
        <w:rPr>
          <w:rFonts w:ascii="Maiandra GD" w:eastAsia="Arial Unicode MS" w:hAnsi="Maiandra GD" w:cs="Times New Roman"/>
          <w:sz w:val="24"/>
          <w:szCs w:val="24"/>
        </w:rPr>
        <w:t>l’Eau hygiène</w:t>
      </w:r>
      <w:r w:rsidRPr="003450CE">
        <w:rPr>
          <w:rFonts w:ascii="Maiandra GD" w:eastAsia="Arial Unicode MS" w:hAnsi="Maiandra GD" w:cs="Times New Roman"/>
          <w:sz w:val="24"/>
          <w:szCs w:val="24"/>
        </w:rPr>
        <w:t xml:space="preserve"> et </w:t>
      </w:r>
      <w:r w:rsidR="00576572" w:rsidRPr="003450CE">
        <w:rPr>
          <w:rFonts w:ascii="Maiandra GD" w:eastAsia="Arial Unicode MS" w:hAnsi="Maiandra GD" w:cs="Times New Roman"/>
          <w:sz w:val="24"/>
          <w:szCs w:val="24"/>
        </w:rPr>
        <w:t xml:space="preserve">assainissement, </w:t>
      </w:r>
      <w:r w:rsidR="00CF3B20" w:rsidRPr="003450CE">
        <w:rPr>
          <w:rFonts w:ascii="Maiandra GD" w:eastAsia="Arial Unicode MS" w:hAnsi="Maiandra GD" w:cs="Times New Roman"/>
          <w:sz w:val="24"/>
          <w:szCs w:val="24"/>
        </w:rPr>
        <w:t xml:space="preserve">la sécurité alimentaire </w:t>
      </w:r>
      <w:r w:rsidR="00576572" w:rsidRPr="003450CE">
        <w:rPr>
          <w:rFonts w:ascii="Maiandra GD" w:eastAsia="Arial Unicode MS" w:hAnsi="Maiandra GD" w:cs="Times New Roman"/>
          <w:sz w:val="24"/>
          <w:szCs w:val="24"/>
        </w:rPr>
        <w:t>avec</w:t>
      </w:r>
      <w:r w:rsidRPr="003450CE">
        <w:rPr>
          <w:rFonts w:ascii="Maiandra GD" w:eastAsia="Arial Unicode MS" w:hAnsi="Maiandra GD" w:cs="Times New Roman"/>
          <w:sz w:val="24"/>
          <w:szCs w:val="24"/>
        </w:rPr>
        <w:t xml:space="preserve"> </w:t>
      </w:r>
      <w:r w:rsidR="00CF3B20" w:rsidRPr="003450CE">
        <w:rPr>
          <w:rFonts w:ascii="Maiandra GD" w:eastAsia="Arial Unicode MS" w:hAnsi="Maiandra GD" w:cs="Times New Roman"/>
          <w:sz w:val="24"/>
          <w:szCs w:val="24"/>
        </w:rPr>
        <w:t xml:space="preserve">un accent </w:t>
      </w:r>
      <w:r w:rsidR="00732AF5" w:rsidRPr="003450CE">
        <w:rPr>
          <w:rFonts w:ascii="Maiandra GD" w:eastAsia="Arial Unicode MS" w:hAnsi="Maiandra GD" w:cs="Times New Roman"/>
          <w:sz w:val="24"/>
          <w:szCs w:val="24"/>
        </w:rPr>
        <w:t>sur le</w:t>
      </w:r>
      <w:r w:rsidRPr="003450CE">
        <w:rPr>
          <w:rFonts w:ascii="Maiandra GD" w:eastAsia="Arial Unicode MS" w:hAnsi="Maiandra GD" w:cs="Times New Roman"/>
          <w:sz w:val="24"/>
          <w:szCs w:val="24"/>
        </w:rPr>
        <w:t xml:space="preserve"> </w:t>
      </w:r>
      <w:proofErr w:type="spellStart"/>
      <w:r w:rsidRPr="003450CE">
        <w:rPr>
          <w:rFonts w:ascii="Maiandra GD" w:eastAsia="Arial Unicode MS" w:hAnsi="Maiandra GD" w:cs="Times New Roman"/>
          <w:sz w:val="24"/>
          <w:szCs w:val="24"/>
        </w:rPr>
        <w:t>livelihood</w:t>
      </w:r>
      <w:proofErr w:type="spellEnd"/>
      <w:r w:rsidRPr="003450CE">
        <w:rPr>
          <w:rFonts w:ascii="Maiandra GD" w:eastAsia="Arial Unicode MS" w:hAnsi="Maiandra GD" w:cs="Times New Roman"/>
          <w:sz w:val="24"/>
          <w:szCs w:val="24"/>
        </w:rPr>
        <w:t xml:space="preserve">.  </w:t>
      </w:r>
    </w:p>
    <w:p w14:paraId="494B3874" w14:textId="77777777" w:rsidR="00F721FA" w:rsidRPr="003450CE" w:rsidRDefault="00F721FA" w:rsidP="00DD0297">
      <w:pPr>
        <w:spacing w:after="0"/>
        <w:contextualSpacing/>
        <w:jc w:val="both"/>
        <w:rPr>
          <w:rFonts w:ascii="Maiandra GD" w:eastAsia="Arial Unicode MS" w:hAnsi="Maiandra GD" w:cs="Times New Roman"/>
          <w:sz w:val="24"/>
          <w:szCs w:val="24"/>
        </w:rPr>
      </w:pPr>
    </w:p>
    <w:p w14:paraId="614D5E6E" w14:textId="7F77A04B" w:rsidR="00B8788C" w:rsidRPr="003450CE" w:rsidRDefault="00B8788C" w:rsidP="00DD0297">
      <w:pPr>
        <w:autoSpaceDE w:val="0"/>
        <w:autoSpaceDN w:val="0"/>
        <w:adjustRightInd w:val="0"/>
        <w:spacing w:after="0"/>
        <w:jc w:val="both"/>
        <w:rPr>
          <w:rFonts w:ascii="Maiandra GD" w:eastAsia="Arial Unicode MS" w:hAnsi="Maiandra GD" w:cs="Times New Roman"/>
          <w:color w:val="000000"/>
          <w:sz w:val="24"/>
          <w:szCs w:val="24"/>
        </w:rPr>
      </w:pPr>
      <w:r w:rsidRPr="003450CE">
        <w:rPr>
          <w:rFonts w:ascii="Maiandra GD" w:eastAsia="Arial Unicode MS" w:hAnsi="Maiandra GD" w:cs="Times New Roman"/>
          <w:color w:val="000000"/>
          <w:sz w:val="24"/>
          <w:szCs w:val="24"/>
        </w:rPr>
        <w:t>Le siège so</w:t>
      </w:r>
      <w:r w:rsidR="0052642B" w:rsidRPr="003450CE">
        <w:rPr>
          <w:rFonts w:ascii="Maiandra GD" w:eastAsia="Arial Unicode MS" w:hAnsi="Maiandra GD" w:cs="Times New Roman"/>
          <w:color w:val="000000"/>
          <w:sz w:val="24"/>
          <w:szCs w:val="24"/>
        </w:rPr>
        <w:t>cial de l’ONG Bon Dieu dans la R</w:t>
      </w:r>
      <w:r w:rsidRPr="003450CE">
        <w:rPr>
          <w:rFonts w:ascii="Maiandra GD" w:eastAsia="Arial Unicode MS" w:hAnsi="Maiandra GD" w:cs="Times New Roman"/>
          <w:color w:val="000000"/>
          <w:sz w:val="24"/>
          <w:szCs w:val="24"/>
        </w:rPr>
        <w:t>ue est établi à Goma en Province du Nord Kivu. Le rayon d’action de Bon Dieu dans la rue est la province du Nord-Kivu, sud Kivu</w:t>
      </w:r>
      <w:r w:rsidR="00112CD5" w:rsidRPr="003450CE">
        <w:rPr>
          <w:rFonts w:ascii="Maiandra GD" w:eastAsia="Arial Unicode MS" w:hAnsi="Maiandra GD" w:cs="Times New Roman"/>
          <w:color w:val="000000"/>
          <w:sz w:val="24"/>
          <w:szCs w:val="24"/>
        </w:rPr>
        <w:t>, Tanganyika</w:t>
      </w:r>
      <w:r w:rsidRPr="003450CE">
        <w:rPr>
          <w:rFonts w:ascii="Maiandra GD" w:eastAsia="Arial Unicode MS" w:hAnsi="Maiandra GD" w:cs="Times New Roman"/>
          <w:color w:val="000000"/>
          <w:sz w:val="24"/>
          <w:szCs w:val="24"/>
        </w:rPr>
        <w:t xml:space="preserve"> et Ituri (Bunia) dans un premier temps. Il pourra être étendu par la suite sur toute l’étendue de la République Démocratique du Congo, les pays des grands lacs, les pays d’Afrique, et tous les pays du monde, en général.</w:t>
      </w:r>
    </w:p>
    <w:p w14:paraId="4C76CB74" w14:textId="77777777" w:rsidR="00F721FA" w:rsidRPr="003450CE" w:rsidRDefault="00F721FA" w:rsidP="00DD0297">
      <w:pPr>
        <w:autoSpaceDE w:val="0"/>
        <w:autoSpaceDN w:val="0"/>
        <w:adjustRightInd w:val="0"/>
        <w:spacing w:after="0"/>
        <w:jc w:val="both"/>
        <w:rPr>
          <w:rFonts w:ascii="Maiandra GD" w:eastAsia="Arial Unicode MS" w:hAnsi="Maiandra GD" w:cs="Times New Roman"/>
          <w:color w:val="000000"/>
          <w:sz w:val="24"/>
          <w:szCs w:val="24"/>
        </w:rPr>
      </w:pPr>
    </w:p>
    <w:p w14:paraId="702C8C48" w14:textId="005C4B38" w:rsidR="002C1BC3" w:rsidRPr="003450CE" w:rsidRDefault="002C1BC3" w:rsidP="00DD0297">
      <w:pPr>
        <w:autoSpaceDE w:val="0"/>
        <w:autoSpaceDN w:val="0"/>
        <w:adjustRightInd w:val="0"/>
        <w:spacing w:after="0"/>
        <w:jc w:val="both"/>
        <w:rPr>
          <w:rFonts w:ascii="Maiandra GD" w:eastAsia="Arial Unicode MS" w:hAnsi="Maiandra GD" w:cs="Times New Roman"/>
          <w:color w:val="000000"/>
          <w:sz w:val="24"/>
          <w:szCs w:val="24"/>
        </w:rPr>
      </w:pPr>
      <w:r w:rsidRPr="003450CE">
        <w:rPr>
          <w:rFonts w:ascii="Maiandra GD" w:eastAsia="Arial Unicode MS" w:hAnsi="Maiandra GD" w:cs="Times New Roman"/>
          <w:color w:val="000000"/>
          <w:sz w:val="24"/>
          <w:szCs w:val="24"/>
        </w:rPr>
        <w:t>Afin de réaliser ses objectifs, Bon Dieu dans la Rue s'appuie sur la coopération avec des organisations partenaires ainsi que s</w:t>
      </w:r>
      <w:r w:rsidR="0052642B" w:rsidRPr="003450CE">
        <w:rPr>
          <w:rFonts w:ascii="Maiandra GD" w:eastAsia="Arial Unicode MS" w:hAnsi="Maiandra GD" w:cs="Times New Roman"/>
          <w:color w:val="000000"/>
          <w:sz w:val="24"/>
          <w:szCs w:val="24"/>
        </w:rPr>
        <w:t xml:space="preserve">ur l’engagement et l’expérience </w:t>
      </w:r>
      <w:r w:rsidRPr="003450CE">
        <w:rPr>
          <w:rFonts w:ascii="Maiandra GD" w:eastAsia="Arial Unicode MS" w:hAnsi="Maiandra GD" w:cs="Times New Roman"/>
          <w:color w:val="000000"/>
          <w:sz w:val="24"/>
          <w:szCs w:val="24"/>
        </w:rPr>
        <w:t xml:space="preserve">technique, le savoir-faire, mais le professionnalisme de son personnel interne, qui partage les valeurs et les principes de </w:t>
      </w:r>
      <w:proofErr w:type="spellStart"/>
      <w:r w:rsidRPr="003450CE">
        <w:rPr>
          <w:rFonts w:ascii="Maiandra GD" w:eastAsia="Arial Unicode MS" w:hAnsi="Maiandra GD" w:cs="Times New Roman"/>
          <w:color w:val="000000"/>
          <w:sz w:val="24"/>
          <w:szCs w:val="24"/>
        </w:rPr>
        <w:t>BDRint</w:t>
      </w:r>
      <w:proofErr w:type="spellEnd"/>
      <w:r w:rsidRPr="003450CE">
        <w:rPr>
          <w:rFonts w:ascii="Maiandra GD" w:eastAsia="Arial Unicode MS" w:hAnsi="Maiandra GD" w:cs="Times New Roman"/>
          <w:color w:val="000000"/>
          <w:sz w:val="24"/>
          <w:szCs w:val="24"/>
        </w:rPr>
        <w:t xml:space="preserve">. </w:t>
      </w:r>
    </w:p>
    <w:p w14:paraId="23A9E5A4" w14:textId="77777777" w:rsidR="00F721FA" w:rsidRPr="003450CE" w:rsidRDefault="00F721FA" w:rsidP="00DD0297">
      <w:pPr>
        <w:autoSpaceDE w:val="0"/>
        <w:autoSpaceDN w:val="0"/>
        <w:adjustRightInd w:val="0"/>
        <w:spacing w:after="0"/>
        <w:jc w:val="both"/>
        <w:rPr>
          <w:rFonts w:ascii="Maiandra GD" w:eastAsia="Arial Unicode MS" w:hAnsi="Maiandra GD" w:cs="Times New Roman"/>
          <w:color w:val="000000"/>
          <w:sz w:val="24"/>
          <w:szCs w:val="24"/>
        </w:rPr>
      </w:pPr>
    </w:p>
    <w:p w14:paraId="780E9CB1" w14:textId="45D45D4C" w:rsidR="00DE5809" w:rsidRPr="003450CE" w:rsidRDefault="00DE5809" w:rsidP="00DD0297">
      <w:pPr>
        <w:autoSpaceDE w:val="0"/>
        <w:autoSpaceDN w:val="0"/>
        <w:adjustRightInd w:val="0"/>
        <w:spacing w:after="0"/>
        <w:jc w:val="both"/>
        <w:rPr>
          <w:rFonts w:ascii="Maiandra GD" w:eastAsia="Arial Unicode MS" w:hAnsi="Maiandra GD" w:cs="Times New Roman"/>
          <w:color w:val="000000"/>
          <w:sz w:val="24"/>
          <w:szCs w:val="24"/>
        </w:rPr>
      </w:pPr>
      <w:r w:rsidRPr="003450CE">
        <w:rPr>
          <w:rFonts w:ascii="Maiandra GD" w:eastAsia="Arial Unicode MS" w:hAnsi="Maiandra GD" w:cs="Times New Roman"/>
          <w:color w:val="000000"/>
          <w:sz w:val="24"/>
          <w:szCs w:val="24"/>
        </w:rPr>
        <w:t xml:space="preserve">A la suite </w:t>
      </w:r>
      <w:r w:rsidR="00506BF4" w:rsidRPr="003450CE">
        <w:rPr>
          <w:rFonts w:ascii="Maiandra GD" w:eastAsia="Arial Unicode MS" w:hAnsi="Maiandra GD" w:cs="Times New Roman"/>
          <w:color w:val="000000"/>
          <w:sz w:val="24"/>
          <w:szCs w:val="24"/>
        </w:rPr>
        <w:t>de la</w:t>
      </w:r>
      <w:r w:rsidR="00E5362E" w:rsidRPr="003450CE">
        <w:rPr>
          <w:rFonts w:ascii="Maiandra GD" w:eastAsia="Arial Unicode MS" w:hAnsi="Maiandra GD" w:cs="Times New Roman"/>
          <w:color w:val="000000"/>
          <w:sz w:val="24"/>
          <w:szCs w:val="24"/>
        </w:rPr>
        <w:t xml:space="preserve"> résurgence des cas de choléra et autres maladies d’origines hydriques </w:t>
      </w:r>
      <w:proofErr w:type="spellStart"/>
      <w:r w:rsidRPr="003450CE">
        <w:rPr>
          <w:rFonts w:ascii="Maiandra GD" w:eastAsia="Arial Unicode MS" w:hAnsi="Maiandra GD" w:cs="Times New Roman"/>
          <w:color w:val="000000"/>
          <w:sz w:val="24"/>
          <w:szCs w:val="24"/>
        </w:rPr>
        <w:t>BDRint</w:t>
      </w:r>
      <w:proofErr w:type="spellEnd"/>
      <w:r w:rsidRPr="003450CE">
        <w:rPr>
          <w:rFonts w:ascii="Maiandra GD" w:eastAsia="Arial Unicode MS" w:hAnsi="Maiandra GD" w:cs="Times New Roman"/>
          <w:color w:val="000000"/>
          <w:sz w:val="24"/>
          <w:szCs w:val="24"/>
        </w:rPr>
        <w:t xml:space="preserve"> a procédé à faire une analyse de la situation avec les </w:t>
      </w:r>
      <w:r w:rsidR="00E5362E" w:rsidRPr="003450CE">
        <w:rPr>
          <w:rFonts w:ascii="Maiandra GD" w:eastAsia="Arial Unicode MS" w:hAnsi="Maiandra GD" w:cs="Times New Roman"/>
          <w:color w:val="000000"/>
          <w:sz w:val="24"/>
          <w:szCs w:val="24"/>
        </w:rPr>
        <w:t>structures sanitaires et communautaires</w:t>
      </w:r>
      <w:r w:rsidRPr="003450CE">
        <w:rPr>
          <w:rFonts w:ascii="Maiandra GD" w:eastAsia="Arial Unicode MS" w:hAnsi="Maiandra GD" w:cs="Times New Roman"/>
          <w:color w:val="000000"/>
          <w:sz w:val="24"/>
          <w:szCs w:val="24"/>
        </w:rPr>
        <w:t xml:space="preserve">. Il </w:t>
      </w:r>
      <w:r w:rsidR="00F20D93" w:rsidRPr="003450CE">
        <w:rPr>
          <w:rFonts w:ascii="Maiandra GD" w:eastAsia="Arial Unicode MS" w:hAnsi="Maiandra GD" w:cs="Times New Roman"/>
          <w:color w:val="000000"/>
          <w:sz w:val="24"/>
          <w:szCs w:val="24"/>
        </w:rPr>
        <w:t xml:space="preserve">a été </w:t>
      </w:r>
      <w:r w:rsidR="001C2866" w:rsidRPr="003450CE">
        <w:rPr>
          <w:rFonts w:ascii="Maiandra GD" w:eastAsia="Arial Unicode MS" w:hAnsi="Maiandra GD" w:cs="Times New Roman"/>
          <w:color w:val="000000"/>
          <w:sz w:val="24"/>
          <w:szCs w:val="24"/>
        </w:rPr>
        <w:t>remarqué</w:t>
      </w:r>
      <w:r w:rsidR="00F20D93" w:rsidRPr="003450CE">
        <w:rPr>
          <w:rFonts w:ascii="Maiandra GD" w:eastAsia="Arial Unicode MS" w:hAnsi="Maiandra GD" w:cs="Times New Roman"/>
          <w:color w:val="000000"/>
          <w:sz w:val="24"/>
          <w:szCs w:val="24"/>
        </w:rPr>
        <w:t xml:space="preserve"> que les </w:t>
      </w:r>
      <w:r w:rsidR="00E5362E" w:rsidRPr="003450CE">
        <w:rPr>
          <w:rFonts w:ascii="Maiandra GD" w:eastAsia="Arial Unicode MS" w:hAnsi="Maiandra GD" w:cs="Times New Roman"/>
          <w:color w:val="000000"/>
          <w:sz w:val="24"/>
          <w:szCs w:val="24"/>
        </w:rPr>
        <w:t xml:space="preserve">populations </w:t>
      </w:r>
      <w:r w:rsidR="00F721FA" w:rsidRPr="003450CE">
        <w:rPr>
          <w:rFonts w:ascii="Maiandra GD" w:eastAsia="Arial Unicode MS" w:hAnsi="Maiandra GD" w:cs="Times New Roman"/>
          <w:color w:val="000000"/>
          <w:sz w:val="24"/>
          <w:szCs w:val="24"/>
        </w:rPr>
        <w:t>vulnérables</w:t>
      </w:r>
      <w:r w:rsidRPr="003450CE">
        <w:rPr>
          <w:rFonts w:ascii="Maiandra GD" w:eastAsia="Arial Unicode MS" w:hAnsi="Maiandra GD" w:cs="Times New Roman"/>
          <w:color w:val="000000"/>
          <w:sz w:val="24"/>
          <w:szCs w:val="24"/>
        </w:rPr>
        <w:t>, surtout les femmes, continuent à avoir besoin des kits et matériels hygiéniques pour la propreté et la prévention des différentes maladies qui peuvent surgir</w:t>
      </w:r>
      <w:r w:rsidR="004C37D6">
        <w:rPr>
          <w:rFonts w:ascii="Maiandra GD" w:eastAsia="Arial Unicode MS" w:hAnsi="Maiandra GD" w:cs="Times New Roman"/>
          <w:color w:val="000000"/>
          <w:sz w:val="24"/>
          <w:szCs w:val="24"/>
        </w:rPr>
        <w:t xml:space="preserve"> ; ce qui a poussé </w:t>
      </w:r>
      <w:proofErr w:type="spellStart"/>
      <w:r w:rsidR="004C37D6">
        <w:rPr>
          <w:rFonts w:ascii="Maiandra GD" w:eastAsia="Arial Unicode MS" w:hAnsi="Maiandra GD" w:cs="Times New Roman"/>
          <w:color w:val="000000"/>
          <w:sz w:val="24"/>
          <w:szCs w:val="24"/>
        </w:rPr>
        <w:t>BDRint</w:t>
      </w:r>
      <w:proofErr w:type="spellEnd"/>
      <w:r w:rsidR="004C37D6">
        <w:rPr>
          <w:rFonts w:ascii="Maiandra GD" w:eastAsia="Arial Unicode MS" w:hAnsi="Maiandra GD" w:cs="Times New Roman"/>
          <w:color w:val="000000"/>
          <w:sz w:val="24"/>
          <w:szCs w:val="24"/>
        </w:rPr>
        <w:t xml:space="preserve"> à mener des activités PCI et Wash dans les airs de santé des BUJOVU et </w:t>
      </w:r>
      <w:proofErr w:type="spellStart"/>
      <w:r w:rsidR="004C37D6">
        <w:rPr>
          <w:rFonts w:ascii="Maiandra GD" w:eastAsia="Arial Unicode MS" w:hAnsi="Maiandra GD" w:cs="Times New Roman"/>
          <w:color w:val="000000"/>
          <w:sz w:val="24"/>
          <w:szCs w:val="24"/>
        </w:rPr>
        <w:t>Katoyi</w:t>
      </w:r>
      <w:proofErr w:type="spellEnd"/>
      <w:r w:rsidRPr="003450CE">
        <w:rPr>
          <w:rFonts w:ascii="Maiandra GD" w:eastAsia="Arial Unicode MS" w:hAnsi="Maiandra GD" w:cs="Times New Roman"/>
          <w:color w:val="000000"/>
          <w:sz w:val="24"/>
          <w:szCs w:val="24"/>
        </w:rPr>
        <w:t xml:space="preserve">. C’est pourquoi avec l’appui </w:t>
      </w:r>
      <w:r w:rsidR="001C2866" w:rsidRPr="003450CE">
        <w:rPr>
          <w:rFonts w:ascii="Maiandra GD" w:eastAsia="Arial Unicode MS" w:hAnsi="Maiandra GD" w:cs="Times New Roman"/>
          <w:color w:val="000000"/>
          <w:sz w:val="24"/>
          <w:szCs w:val="24"/>
        </w:rPr>
        <w:t>financier de</w:t>
      </w:r>
      <w:r w:rsidRPr="003450CE">
        <w:rPr>
          <w:rFonts w:ascii="Maiandra GD" w:eastAsia="Arial Unicode MS" w:hAnsi="Maiandra GD" w:cs="Times New Roman"/>
          <w:color w:val="000000"/>
          <w:sz w:val="24"/>
          <w:szCs w:val="24"/>
        </w:rPr>
        <w:t xml:space="preserve"> son partenaire </w:t>
      </w:r>
      <w:r w:rsidR="003C730C" w:rsidRPr="003450CE">
        <w:rPr>
          <w:rFonts w:ascii="Maiandra GD" w:eastAsia="Arial Unicode MS" w:hAnsi="Maiandra GD" w:cs="Times New Roman"/>
          <w:b/>
          <w:bCs/>
          <w:color w:val="000000"/>
          <w:sz w:val="24"/>
          <w:szCs w:val="24"/>
        </w:rPr>
        <w:t xml:space="preserve">INTERNATIONAL RESCUE COMMITTEE </w:t>
      </w:r>
      <w:r w:rsidRPr="003450CE">
        <w:rPr>
          <w:rFonts w:ascii="Maiandra GD" w:eastAsia="Arial Unicode MS" w:hAnsi="Maiandra GD" w:cs="Times New Roman"/>
          <w:b/>
          <w:bCs/>
          <w:color w:val="000000"/>
          <w:sz w:val="24"/>
          <w:szCs w:val="24"/>
        </w:rPr>
        <w:t>(</w:t>
      </w:r>
      <w:r w:rsidR="003C730C" w:rsidRPr="003450CE">
        <w:rPr>
          <w:rFonts w:ascii="Maiandra GD" w:eastAsia="Arial Unicode MS" w:hAnsi="Maiandra GD" w:cs="Times New Roman"/>
          <w:b/>
          <w:bCs/>
          <w:color w:val="000000"/>
          <w:sz w:val="24"/>
          <w:szCs w:val="24"/>
        </w:rPr>
        <w:t>IRC</w:t>
      </w:r>
      <w:r w:rsidRPr="003450CE">
        <w:rPr>
          <w:rFonts w:ascii="Maiandra GD" w:eastAsia="Arial Unicode MS" w:hAnsi="Maiandra GD" w:cs="Times New Roman"/>
          <w:b/>
          <w:bCs/>
          <w:color w:val="000000"/>
          <w:sz w:val="24"/>
          <w:szCs w:val="24"/>
        </w:rPr>
        <w:t>)</w:t>
      </w:r>
      <w:r w:rsidR="003C730C" w:rsidRPr="003450CE">
        <w:rPr>
          <w:rFonts w:ascii="Maiandra GD" w:eastAsia="Arial Unicode MS" w:hAnsi="Maiandra GD" w:cs="Times New Roman"/>
          <w:bCs/>
          <w:color w:val="000000"/>
          <w:sz w:val="24"/>
          <w:szCs w:val="24"/>
        </w:rPr>
        <w:t xml:space="preserve">, </w:t>
      </w:r>
      <w:r w:rsidR="003C730C" w:rsidRPr="003450CE">
        <w:rPr>
          <w:rFonts w:ascii="Maiandra GD" w:eastAsia="Arial Unicode MS" w:hAnsi="Maiandra GD" w:cs="Times New Roman"/>
          <w:b/>
          <w:color w:val="000000"/>
          <w:sz w:val="24"/>
          <w:szCs w:val="24"/>
        </w:rPr>
        <w:t xml:space="preserve">BON DIEU DANS LA RUE </w:t>
      </w:r>
      <w:r w:rsidR="00DD0297" w:rsidRPr="003450CE">
        <w:rPr>
          <w:rFonts w:ascii="Maiandra GD" w:eastAsia="Arial Unicode MS" w:hAnsi="Maiandra GD" w:cs="Times New Roman"/>
          <w:b/>
          <w:color w:val="000000"/>
          <w:sz w:val="24"/>
          <w:szCs w:val="24"/>
        </w:rPr>
        <w:t>(</w:t>
      </w:r>
      <w:proofErr w:type="spellStart"/>
      <w:r w:rsidRPr="003450CE">
        <w:rPr>
          <w:rFonts w:ascii="Maiandra GD" w:eastAsia="Arial Unicode MS" w:hAnsi="Maiandra GD" w:cs="Times New Roman"/>
          <w:b/>
          <w:color w:val="000000"/>
          <w:sz w:val="24"/>
          <w:szCs w:val="24"/>
        </w:rPr>
        <w:t>BDRint</w:t>
      </w:r>
      <w:proofErr w:type="spellEnd"/>
      <w:r w:rsidR="00DD0297" w:rsidRPr="003450CE">
        <w:rPr>
          <w:rFonts w:ascii="Maiandra GD" w:eastAsia="Arial Unicode MS" w:hAnsi="Maiandra GD" w:cs="Times New Roman"/>
          <w:b/>
          <w:color w:val="000000"/>
          <w:sz w:val="24"/>
          <w:szCs w:val="24"/>
        </w:rPr>
        <w:t>)</w:t>
      </w:r>
      <w:r w:rsidRPr="003450CE">
        <w:rPr>
          <w:rFonts w:ascii="Maiandra GD" w:eastAsia="Arial Unicode MS" w:hAnsi="Maiandra GD" w:cs="Times New Roman"/>
          <w:b/>
          <w:color w:val="000000"/>
          <w:sz w:val="24"/>
          <w:szCs w:val="24"/>
        </w:rPr>
        <w:t xml:space="preserve"> </w:t>
      </w:r>
      <w:r w:rsidRPr="003450CE">
        <w:rPr>
          <w:rFonts w:ascii="Maiandra GD" w:eastAsia="Arial Unicode MS" w:hAnsi="Maiandra GD" w:cs="Times New Roman"/>
          <w:color w:val="000000"/>
          <w:sz w:val="24"/>
          <w:szCs w:val="24"/>
        </w:rPr>
        <w:t>lance le présent appel d’offre</w:t>
      </w:r>
      <w:r w:rsidR="00F721FA" w:rsidRPr="003450CE">
        <w:rPr>
          <w:rFonts w:ascii="Maiandra GD" w:eastAsia="Arial Unicode MS" w:hAnsi="Maiandra GD" w:cs="Times New Roman"/>
          <w:color w:val="000000"/>
          <w:sz w:val="24"/>
          <w:szCs w:val="24"/>
        </w:rPr>
        <w:t>s</w:t>
      </w:r>
      <w:r w:rsidRPr="003450CE">
        <w:rPr>
          <w:rFonts w:ascii="Maiandra GD" w:eastAsia="Arial Unicode MS" w:hAnsi="Maiandra GD" w:cs="Times New Roman"/>
          <w:color w:val="000000"/>
          <w:sz w:val="24"/>
          <w:szCs w:val="24"/>
        </w:rPr>
        <w:t xml:space="preserve"> pour identifier les potentiels fournisseurs.</w:t>
      </w:r>
    </w:p>
    <w:p w14:paraId="415DA4E4" w14:textId="77777777" w:rsidR="000C410C" w:rsidRPr="003450CE" w:rsidRDefault="000C410C" w:rsidP="00DD0297">
      <w:pPr>
        <w:autoSpaceDE w:val="0"/>
        <w:autoSpaceDN w:val="0"/>
        <w:adjustRightInd w:val="0"/>
        <w:spacing w:after="0"/>
        <w:jc w:val="both"/>
        <w:rPr>
          <w:rFonts w:ascii="Maiandra GD" w:eastAsia="Arial Unicode MS" w:hAnsi="Maiandra GD" w:cs="Times New Roman"/>
          <w:b/>
          <w:color w:val="000000"/>
          <w:sz w:val="24"/>
          <w:szCs w:val="24"/>
        </w:rPr>
      </w:pPr>
    </w:p>
    <w:p w14:paraId="408BA781" w14:textId="2520A331" w:rsidR="00250754" w:rsidRPr="003450CE" w:rsidRDefault="00464555" w:rsidP="00DD0297">
      <w:pPr>
        <w:spacing w:after="0"/>
        <w:jc w:val="both"/>
        <w:rPr>
          <w:rFonts w:ascii="Maiandra GD" w:eastAsia="Arial Unicode MS" w:hAnsi="Maiandra GD" w:cs="Times New Roman"/>
          <w:sz w:val="24"/>
          <w:szCs w:val="24"/>
        </w:rPr>
      </w:pPr>
      <w:r w:rsidRPr="003450CE">
        <w:rPr>
          <w:rFonts w:ascii="Maiandra GD" w:eastAsia="Arial Unicode MS" w:hAnsi="Maiandra GD" w:cs="Times New Roman"/>
          <w:color w:val="000000"/>
          <w:sz w:val="24"/>
          <w:szCs w:val="24"/>
        </w:rPr>
        <w:t xml:space="preserve">Dans son projet d’urgence </w:t>
      </w:r>
      <w:r w:rsidR="00DD0297" w:rsidRPr="003450CE">
        <w:rPr>
          <w:rFonts w:ascii="Maiandra GD" w:eastAsia="Arial Unicode MS" w:hAnsi="Maiandra GD" w:cs="Times New Roman"/>
          <w:b/>
          <w:bCs/>
          <w:color w:val="000000"/>
          <w:sz w:val="24"/>
          <w:szCs w:val="24"/>
        </w:rPr>
        <w:t>SV599_ACM</w:t>
      </w:r>
      <w:r w:rsidR="00DD0297" w:rsidRPr="003450CE">
        <w:rPr>
          <w:rFonts w:ascii="Maiandra GD" w:eastAsia="Arial Unicode MS" w:hAnsi="Maiandra GD" w:cs="Times New Roman"/>
          <w:color w:val="000000"/>
          <w:sz w:val="24"/>
          <w:szCs w:val="24"/>
        </w:rPr>
        <w:t xml:space="preserve">, </w:t>
      </w:r>
      <w:proofErr w:type="spellStart"/>
      <w:r w:rsidRPr="003450CE">
        <w:rPr>
          <w:rFonts w:ascii="Maiandra GD" w:eastAsia="Arial Unicode MS" w:hAnsi="Maiandra GD" w:cs="Times New Roman"/>
          <w:color w:val="000000"/>
          <w:sz w:val="24"/>
          <w:szCs w:val="24"/>
        </w:rPr>
        <w:t>BDRint</w:t>
      </w:r>
      <w:proofErr w:type="spellEnd"/>
      <w:r w:rsidRPr="003450CE">
        <w:rPr>
          <w:rFonts w:ascii="Maiandra GD" w:eastAsia="Arial Unicode MS" w:hAnsi="Maiandra GD" w:cs="Times New Roman"/>
          <w:color w:val="000000"/>
          <w:sz w:val="24"/>
          <w:szCs w:val="24"/>
        </w:rPr>
        <w:t xml:space="preserve"> avec son partenaire technique et financ</w:t>
      </w:r>
      <w:r w:rsidR="00635D6D" w:rsidRPr="003450CE">
        <w:rPr>
          <w:rFonts w:ascii="Maiandra GD" w:eastAsia="Arial Unicode MS" w:hAnsi="Maiandra GD" w:cs="Times New Roman"/>
          <w:color w:val="000000"/>
          <w:sz w:val="24"/>
          <w:szCs w:val="24"/>
        </w:rPr>
        <w:t xml:space="preserve">ier </w:t>
      </w:r>
      <w:r w:rsidR="00DD0297" w:rsidRPr="003450CE">
        <w:rPr>
          <w:rFonts w:ascii="Maiandra GD" w:eastAsia="Arial Unicode MS" w:hAnsi="Maiandra GD" w:cs="Times New Roman"/>
          <w:color w:val="000000"/>
          <w:sz w:val="24"/>
          <w:szCs w:val="24"/>
        </w:rPr>
        <w:t>IRC ;</w:t>
      </w:r>
      <w:r w:rsidRPr="003450CE">
        <w:rPr>
          <w:rFonts w:ascii="Maiandra GD" w:eastAsia="Arial Unicode MS" w:hAnsi="Maiandra GD" w:cs="Times New Roman"/>
          <w:color w:val="000000"/>
          <w:sz w:val="24"/>
          <w:szCs w:val="24"/>
        </w:rPr>
        <w:t xml:space="preserve"> à</w:t>
      </w:r>
      <w:r w:rsidR="000C410C" w:rsidRPr="003450CE">
        <w:rPr>
          <w:rFonts w:ascii="Maiandra GD" w:eastAsia="Arial Unicode MS" w:hAnsi="Maiandra GD" w:cs="Times New Roman"/>
          <w:color w:val="000000"/>
          <w:sz w:val="24"/>
          <w:szCs w:val="24"/>
        </w:rPr>
        <w:t xml:space="preserve"> travers le présent appel d’offre</w:t>
      </w:r>
      <w:r w:rsidR="00635D6D" w:rsidRPr="003450CE">
        <w:rPr>
          <w:rFonts w:ascii="Maiandra GD" w:eastAsia="Arial Unicode MS" w:hAnsi="Maiandra GD" w:cs="Times New Roman"/>
          <w:color w:val="000000"/>
          <w:sz w:val="24"/>
          <w:szCs w:val="24"/>
        </w:rPr>
        <w:t xml:space="preserve"> ; </w:t>
      </w:r>
      <w:r w:rsidR="000C410C" w:rsidRPr="003450CE">
        <w:rPr>
          <w:rFonts w:ascii="Maiandra GD" w:eastAsia="Arial Unicode MS" w:hAnsi="Maiandra GD" w:cs="Times New Roman"/>
          <w:color w:val="000000"/>
          <w:sz w:val="24"/>
          <w:szCs w:val="24"/>
        </w:rPr>
        <w:t xml:space="preserve">cherche à obtenir les propositions concurrentielles et à sélectionner </w:t>
      </w:r>
      <w:r w:rsidR="00590550" w:rsidRPr="003450CE">
        <w:rPr>
          <w:rFonts w:ascii="Maiandra GD" w:eastAsia="Arial Unicode MS" w:hAnsi="Maiandra GD" w:cs="Times New Roman"/>
          <w:color w:val="000000"/>
          <w:sz w:val="24"/>
          <w:szCs w:val="24"/>
        </w:rPr>
        <w:t>les fournisseurs potentiels</w:t>
      </w:r>
      <w:r w:rsidR="000C410C" w:rsidRPr="003450CE">
        <w:rPr>
          <w:rFonts w:ascii="Maiandra GD" w:eastAsia="Arial Unicode MS" w:hAnsi="Maiandra GD" w:cs="Times New Roman"/>
          <w:color w:val="000000"/>
          <w:sz w:val="24"/>
          <w:szCs w:val="24"/>
        </w:rPr>
        <w:t xml:space="preserve">   répondant aux critères pour la livraison des Kits</w:t>
      </w:r>
      <w:r w:rsidR="00CA6E78">
        <w:rPr>
          <w:rFonts w:ascii="Maiandra GD" w:eastAsia="Arial Unicode MS" w:hAnsi="Maiandra GD" w:cs="Times New Roman"/>
          <w:color w:val="000000"/>
          <w:sz w:val="24"/>
          <w:szCs w:val="24"/>
        </w:rPr>
        <w:t xml:space="preserve"> Wash</w:t>
      </w:r>
      <w:r w:rsidR="000C410C" w:rsidRPr="003450CE">
        <w:rPr>
          <w:rFonts w:ascii="Maiandra GD" w:eastAsia="Arial Unicode MS" w:hAnsi="Maiandra GD" w:cs="Times New Roman"/>
          <w:color w:val="000000"/>
          <w:sz w:val="24"/>
          <w:szCs w:val="24"/>
        </w:rPr>
        <w:t xml:space="preserve"> en </w:t>
      </w:r>
      <w:r w:rsidR="000C410C" w:rsidRPr="003450CE">
        <w:rPr>
          <w:rFonts w:ascii="Maiandra GD" w:eastAsia="Arial Unicode MS" w:hAnsi="Maiandra GD" w:cs="Times New Roman"/>
          <w:sz w:val="24"/>
          <w:szCs w:val="24"/>
        </w:rPr>
        <w:t>faveur des ménages bé</w:t>
      </w:r>
      <w:r w:rsidR="00250754" w:rsidRPr="003450CE">
        <w:rPr>
          <w:rFonts w:ascii="Maiandra GD" w:eastAsia="Arial Unicode MS" w:hAnsi="Maiandra GD" w:cs="Times New Roman"/>
          <w:sz w:val="24"/>
          <w:szCs w:val="24"/>
        </w:rPr>
        <w:t>néficiaires</w:t>
      </w:r>
      <w:r w:rsidR="000C410C" w:rsidRPr="003450CE">
        <w:rPr>
          <w:rFonts w:ascii="Maiandra GD" w:eastAsia="Arial Unicode MS" w:hAnsi="Maiandra GD" w:cs="Times New Roman"/>
          <w:sz w:val="24"/>
          <w:szCs w:val="24"/>
        </w:rPr>
        <w:t xml:space="preserve"> </w:t>
      </w:r>
      <w:r w:rsidR="00DD0297" w:rsidRPr="003450CE">
        <w:rPr>
          <w:rFonts w:ascii="Maiandra GD" w:eastAsia="Arial Unicode MS" w:hAnsi="Maiandra GD" w:cs="Times New Roman"/>
          <w:sz w:val="24"/>
          <w:szCs w:val="24"/>
        </w:rPr>
        <w:t>en besoin</w:t>
      </w:r>
      <w:r w:rsidR="00590550" w:rsidRPr="003450CE">
        <w:rPr>
          <w:rFonts w:ascii="Maiandra GD" w:eastAsia="Arial Unicode MS" w:hAnsi="Maiandra GD" w:cs="Times New Roman"/>
          <w:sz w:val="24"/>
          <w:szCs w:val="24"/>
        </w:rPr>
        <w:t xml:space="preserve"> dans </w:t>
      </w:r>
      <w:r w:rsidR="00DD0297" w:rsidRPr="003450CE">
        <w:rPr>
          <w:rFonts w:ascii="Maiandra GD" w:eastAsia="Arial Unicode MS" w:hAnsi="Maiandra GD" w:cs="Times New Roman"/>
          <w:sz w:val="24"/>
          <w:szCs w:val="24"/>
        </w:rPr>
        <w:t xml:space="preserve">la zone de santé de </w:t>
      </w:r>
      <w:proofErr w:type="spellStart"/>
      <w:r w:rsidR="00DD0297" w:rsidRPr="003450CE">
        <w:rPr>
          <w:rFonts w:ascii="Maiandra GD" w:eastAsia="Arial Unicode MS" w:hAnsi="Maiandra GD" w:cs="Times New Roman"/>
          <w:sz w:val="24"/>
          <w:szCs w:val="24"/>
        </w:rPr>
        <w:t>Karisimbi</w:t>
      </w:r>
      <w:proofErr w:type="spellEnd"/>
      <w:r w:rsidR="00DD0297" w:rsidRPr="003450CE">
        <w:rPr>
          <w:rFonts w:ascii="Maiandra GD" w:eastAsia="Arial Unicode MS" w:hAnsi="Maiandra GD" w:cs="Times New Roman"/>
          <w:sz w:val="24"/>
          <w:szCs w:val="24"/>
        </w:rPr>
        <w:t xml:space="preserve">, aires de santé </w:t>
      </w:r>
      <w:proofErr w:type="spellStart"/>
      <w:r w:rsidR="00DD0297" w:rsidRPr="003450CE">
        <w:rPr>
          <w:rFonts w:ascii="Maiandra GD" w:eastAsia="Arial Unicode MS" w:hAnsi="Maiandra GD" w:cs="Times New Roman"/>
          <w:sz w:val="24"/>
          <w:szCs w:val="24"/>
        </w:rPr>
        <w:t>Bujovu</w:t>
      </w:r>
      <w:proofErr w:type="spellEnd"/>
      <w:r w:rsidR="00DD0297" w:rsidRPr="003450CE">
        <w:rPr>
          <w:rFonts w:ascii="Maiandra GD" w:eastAsia="Arial Unicode MS" w:hAnsi="Maiandra GD" w:cs="Times New Roman"/>
          <w:sz w:val="24"/>
          <w:szCs w:val="24"/>
        </w:rPr>
        <w:t xml:space="preserve"> et </w:t>
      </w:r>
      <w:proofErr w:type="spellStart"/>
      <w:r w:rsidR="00DD0297" w:rsidRPr="003450CE">
        <w:rPr>
          <w:rFonts w:ascii="Maiandra GD" w:eastAsia="Arial Unicode MS" w:hAnsi="Maiandra GD" w:cs="Times New Roman"/>
          <w:sz w:val="24"/>
          <w:szCs w:val="24"/>
        </w:rPr>
        <w:t>Katoyi</w:t>
      </w:r>
      <w:proofErr w:type="spellEnd"/>
      <w:r w:rsidR="00DD0297" w:rsidRPr="003450CE">
        <w:rPr>
          <w:rFonts w:ascii="Maiandra GD" w:eastAsia="Arial Unicode MS" w:hAnsi="Maiandra GD" w:cs="Times New Roman"/>
          <w:sz w:val="24"/>
          <w:szCs w:val="24"/>
        </w:rPr>
        <w:t>.</w:t>
      </w:r>
    </w:p>
    <w:p w14:paraId="48A5D030" w14:textId="6BE593F2" w:rsidR="00B8788C" w:rsidRPr="003450CE" w:rsidRDefault="008C4E14" w:rsidP="00DD0297">
      <w:pPr>
        <w:autoSpaceDE w:val="0"/>
        <w:autoSpaceDN w:val="0"/>
        <w:adjustRightInd w:val="0"/>
        <w:spacing w:after="0"/>
        <w:jc w:val="both"/>
        <w:rPr>
          <w:rFonts w:ascii="Maiandra GD" w:eastAsia="Arial Unicode MS" w:hAnsi="Maiandra GD" w:cs="Times New Roman"/>
          <w:color w:val="000000"/>
          <w:sz w:val="24"/>
          <w:szCs w:val="24"/>
        </w:rPr>
      </w:pPr>
      <w:r w:rsidRPr="003450CE">
        <w:rPr>
          <w:rFonts w:ascii="Maiandra GD" w:eastAsia="Arial Unicode MS" w:hAnsi="Maiandra GD" w:cs="Times New Roman"/>
          <w:color w:val="000000"/>
          <w:sz w:val="24"/>
          <w:szCs w:val="24"/>
        </w:rPr>
        <w:t xml:space="preserve">A cet effet, </w:t>
      </w:r>
      <w:proofErr w:type="spellStart"/>
      <w:r w:rsidR="001C2866" w:rsidRPr="003450CE">
        <w:rPr>
          <w:rFonts w:ascii="Maiandra GD" w:eastAsia="Arial Unicode MS" w:hAnsi="Maiandra GD" w:cs="Times New Roman"/>
          <w:b/>
          <w:bCs/>
          <w:color w:val="000000"/>
          <w:sz w:val="24"/>
          <w:szCs w:val="24"/>
        </w:rPr>
        <w:t>BDRint</w:t>
      </w:r>
      <w:proofErr w:type="spellEnd"/>
      <w:r w:rsidR="001C2866" w:rsidRPr="003450CE">
        <w:rPr>
          <w:rFonts w:ascii="Maiandra GD" w:eastAsia="Arial Unicode MS" w:hAnsi="Maiandra GD" w:cs="Times New Roman"/>
          <w:color w:val="000000"/>
          <w:sz w:val="24"/>
          <w:szCs w:val="24"/>
        </w:rPr>
        <w:t xml:space="preserve"> </w:t>
      </w:r>
      <w:r w:rsidR="007901C9" w:rsidRPr="003450CE">
        <w:rPr>
          <w:rFonts w:ascii="Maiandra GD" w:eastAsia="Arial Unicode MS" w:hAnsi="Maiandra GD" w:cs="Times New Roman"/>
          <w:color w:val="000000"/>
          <w:sz w:val="24"/>
          <w:szCs w:val="24"/>
        </w:rPr>
        <w:t>veut sélectionner</w:t>
      </w:r>
      <w:r w:rsidR="00B8788C" w:rsidRPr="003450CE">
        <w:rPr>
          <w:rFonts w:ascii="Maiandra GD" w:eastAsia="Arial Unicode MS" w:hAnsi="Maiandra GD" w:cs="Times New Roman"/>
          <w:color w:val="000000"/>
          <w:sz w:val="24"/>
          <w:szCs w:val="24"/>
        </w:rPr>
        <w:t xml:space="preserve"> une entreprise qui s’engage à lui fournir des</w:t>
      </w:r>
      <w:r w:rsidR="00250754" w:rsidRPr="003450CE">
        <w:rPr>
          <w:rFonts w:ascii="Maiandra GD" w:eastAsia="Arial Unicode MS" w:hAnsi="Maiandra GD" w:cs="Times New Roman"/>
          <w:color w:val="000000"/>
          <w:sz w:val="24"/>
          <w:szCs w:val="24"/>
        </w:rPr>
        <w:t xml:space="preserve"> matériels</w:t>
      </w:r>
      <w:r w:rsidRPr="003450CE">
        <w:rPr>
          <w:rFonts w:ascii="Maiandra GD" w:eastAsia="Arial Unicode MS" w:hAnsi="Maiandra GD" w:cs="Times New Roman"/>
          <w:color w:val="000000"/>
          <w:sz w:val="24"/>
          <w:szCs w:val="24"/>
        </w:rPr>
        <w:t xml:space="preserve"> </w:t>
      </w:r>
      <w:r w:rsidR="00112CD5" w:rsidRPr="003450CE">
        <w:rPr>
          <w:rFonts w:ascii="Maiandra GD" w:eastAsia="Arial Unicode MS" w:hAnsi="Maiandra GD" w:cs="Times New Roman"/>
          <w:color w:val="000000"/>
          <w:sz w:val="24"/>
          <w:szCs w:val="24"/>
        </w:rPr>
        <w:t xml:space="preserve">d’hygiène </w:t>
      </w:r>
      <w:proofErr w:type="spellStart"/>
      <w:r w:rsidR="00CA6E78">
        <w:rPr>
          <w:rFonts w:ascii="Maiandra GD" w:eastAsia="Arial Unicode MS" w:hAnsi="Maiandra GD" w:cs="Times New Roman"/>
          <w:color w:val="000000"/>
          <w:sz w:val="24"/>
          <w:szCs w:val="24"/>
        </w:rPr>
        <w:t>wash</w:t>
      </w:r>
      <w:proofErr w:type="spellEnd"/>
      <w:r w:rsidR="00CA6E78">
        <w:rPr>
          <w:rFonts w:ascii="Maiandra GD" w:eastAsia="Arial Unicode MS" w:hAnsi="Maiandra GD" w:cs="Times New Roman"/>
          <w:color w:val="000000"/>
          <w:sz w:val="24"/>
          <w:szCs w:val="24"/>
        </w:rPr>
        <w:t xml:space="preserve"> </w:t>
      </w:r>
      <w:r w:rsidR="00112CD5" w:rsidRPr="003450CE">
        <w:rPr>
          <w:rFonts w:ascii="Maiandra GD" w:eastAsia="Arial Unicode MS" w:hAnsi="Maiandra GD" w:cs="Times New Roman"/>
          <w:color w:val="000000"/>
          <w:sz w:val="24"/>
          <w:szCs w:val="24"/>
        </w:rPr>
        <w:t>de</w:t>
      </w:r>
      <w:r w:rsidRPr="003450CE">
        <w:rPr>
          <w:rFonts w:ascii="Maiandra GD" w:eastAsia="Arial Unicode MS" w:hAnsi="Maiandra GD" w:cs="Times New Roman"/>
          <w:color w:val="000000"/>
          <w:sz w:val="24"/>
          <w:szCs w:val="24"/>
        </w:rPr>
        <w:t xml:space="preserve"> meilleure qualité </w:t>
      </w:r>
      <w:r w:rsidR="00B8788C" w:rsidRPr="003450CE">
        <w:rPr>
          <w:rFonts w:ascii="Maiandra GD" w:eastAsia="Arial Unicode MS" w:hAnsi="Maiandra GD" w:cs="Times New Roman"/>
          <w:color w:val="000000"/>
          <w:sz w:val="24"/>
          <w:szCs w:val="24"/>
        </w:rPr>
        <w:t>dans les meilleurs délais et au meilleur prix. A</w:t>
      </w:r>
      <w:r w:rsidRPr="003450CE">
        <w:rPr>
          <w:rFonts w:ascii="Maiandra GD" w:eastAsia="Arial Unicode MS" w:hAnsi="Maiandra GD" w:cs="Times New Roman"/>
          <w:color w:val="000000"/>
          <w:sz w:val="24"/>
          <w:szCs w:val="24"/>
        </w:rPr>
        <w:t>insi</w:t>
      </w:r>
      <w:r w:rsidR="00B8788C" w:rsidRPr="003450CE">
        <w:rPr>
          <w:rFonts w:ascii="Maiandra GD" w:eastAsia="Arial Unicode MS" w:hAnsi="Maiandra GD" w:cs="Times New Roman"/>
          <w:color w:val="000000"/>
          <w:sz w:val="24"/>
          <w:szCs w:val="24"/>
        </w:rPr>
        <w:t xml:space="preserve">, elle invite les </w:t>
      </w:r>
      <w:r w:rsidR="001C2866" w:rsidRPr="003450CE">
        <w:rPr>
          <w:rFonts w:ascii="Maiandra GD" w:eastAsia="Arial Unicode MS" w:hAnsi="Maiandra GD" w:cs="Times New Roman"/>
          <w:color w:val="000000"/>
          <w:sz w:val="24"/>
          <w:szCs w:val="24"/>
        </w:rPr>
        <w:t>soumissionnaires intéressés</w:t>
      </w:r>
      <w:r w:rsidR="00B8788C" w:rsidRPr="003450CE">
        <w:rPr>
          <w:rFonts w:ascii="Maiandra GD" w:eastAsia="Arial Unicode MS" w:hAnsi="Maiandra GD" w:cs="Times New Roman"/>
          <w:color w:val="000000"/>
          <w:sz w:val="24"/>
          <w:szCs w:val="24"/>
        </w:rPr>
        <w:t xml:space="preserve"> par ce </w:t>
      </w:r>
      <w:r w:rsidR="007901C9" w:rsidRPr="003450CE">
        <w:rPr>
          <w:rFonts w:ascii="Maiandra GD" w:eastAsia="Arial Unicode MS" w:hAnsi="Maiandra GD" w:cs="Times New Roman"/>
          <w:color w:val="000000"/>
          <w:sz w:val="24"/>
          <w:szCs w:val="24"/>
        </w:rPr>
        <w:t>marché de</w:t>
      </w:r>
      <w:r w:rsidR="00B8788C" w:rsidRPr="003450CE">
        <w:rPr>
          <w:rFonts w:ascii="Maiandra GD" w:eastAsia="Arial Unicode MS" w:hAnsi="Maiandra GD" w:cs="Times New Roman"/>
          <w:color w:val="000000"/>
          <w:sz w:val="24"/>
          <w:szCs w:val="24"/>
        </w:rPr>
        <w:t xml:space="preserve"> présenter une offre </w:t>
      </w:r>
      <w:r w:rsidR="006F5E25">
        <w:rPr>
          <w:rFonts w:ascii="Maiandra GD" w:eastAsia="Arial Unicode MS" w:hAnsi="Maiandra GD" w:cs="Times New Roman"/>
          <w:color w:val="000000"/>
          <w:sz w:val="24"/>
          <w:szCs w:val="24"/>
        </w:rPr>
        <w:t xml:space="preserve">sur </w:t>
      </w:r>
      <w:proofErr w:type="gramStart"/>
      <w:r w:rsidR="006F5E25">
        <w:rPr>
          <w:rFonts w:ascii="Maiandra GD" w:eastAsia="Arial Unicode MS" w:hAnsi="Maiandra GD" w:cs="Times New Roman"/>
          <w:color w:val="000000"/>
          <w:sz w:val="24"/>
          <w:szCs w:val="24"/>
        </w:rPr>
        <w:t>cet</w:t>
      </w:r>
      <w:proofErr w:type="gramEnd"/>
      <w:r w:rsidR="006F5E25">
        <w:rPr>
          <w:rFonts w:ascii="Maiandra GD" w:eastAsia="Arial Unicode MS" w:hAnsi="Maiandra GD" w:cs="Times New Roman"/>
          <w:color w:val="000000"/>
          <w:sz w:val="24"/>
          <w:szCs w:val="24"/>
        </w:rPr>
        <w:t xml:space="preserve"> lot de :</w:t>
      </w:r>
      <w:r w:rsidR="00B8788C" w:rsidRPr="003450CE">
        <w:rPr>
          <w:rFonts w:ascii="Maiandra GD" w:eastAsia="Arial Unicode MS" w:hAnsi="Maiandra GD" w:cs="Times New Roman"/>
          <w:color w:val="000000"/>
          <w:sz w:val="24"/>
          <w:szCs w:val="24"/>
        </w:rPr>
        <w:t xml:space="preserve"> </w:t>
      </w:r>
    </w:p>
    <w:p w14:paraId="0E23D717" w14:textId="57E2639A" w:rsidR="00B8788C" w:rsidRPr="006F5E25" w:rsidRDefault="00B8788C" w:rsidP="006F5E25">
      <w:pPr>
        <w:pStyle w:val="Paragraphedeliste"/>
        <w:numPr>
          <w:ilvl w:val="0"/>
          <w:numId w:val="1"/>
        </w:numPr>
        <w:spacing w:after="0"/>
        <w:jc w:val="both"/>
        <w:rPr>
          <w:rFonts w:ascii="Maiandra GD" w:hAnsi="Maiandra GD" w:cs="Times New Roman"/>
          <w:b/>
          <w:bCs/>
          <w:sz w:val="24"/>
          <w:szCs w:val="24"/>
        </w:rPr>
      </w:pPr>
      <w:r w:rsidRPr="003450CE">
        <w:rPr>
          <w:rFonts w:ascii="Maiandra GD" w:hAnsi="Maiandra GD" w:cs="Times New Roman"/>
          <w:b/>
          <w:bCs/>
          <w:sz w:val="24"/>
          <w:szCs w:val="24"/>
        </w:rPr>
        <w:t xml:space="preserve"> </w:t>
      </w:r>
      <w:r w:rsidR="00112CD5" w:rsidRPr="003450CE">
        <w:rPr>
          <w:rFonts w:ascii="Maiandra GD" w:hAnsi="Maiandra GD" w:cs="Times New Roman"/>
          <w:b/>
          <w:bCs/>
          <w:sz w:val="24"/>
          <w:szCs w:val="24"/>
        </w:rPr>
        <w:t>Kit d’hygiène WASH</w:t>
      </w:r>
      <w:r w:rsidR="00FB20DF" w:rsidRPr="003450CE">
        <w:rPr>
          <w:rFonts w:ascii="Maiandra GD" w:hAnsi="Maiandra GD" w:cs="Times New Roman"/>
          <w:b/>
          <w:bCs/>
          <w:sz w:val="24"/>
          <w:szCs w:val="24"/>
        </w:rPr>
        <w:t xml:space="preserve"> </w:t>
      </w:r>
      <w:r w:rsidRPr="003450CE">
        <w:rPr>
          <w:rFonts w:ascii="Maiandra GD" w:hAnsi="Maiandra GD" w:cs="Times New Roman"/>
          <w:b/>
          <w:bCs/>
          <w:sz w:val="24"/>
          <w:szCs w:val="24"/>
        </w:rPr>
        <w:t xml:space="preserve"> </w:t>
      </w:r>
    </w:p>
    <w:p w14:paraId="0FFF525E" w14:textId="1E879BA5" w:rsidR="00375884" w:rsidRPr="003450CE" w:rsidRDefault="00B8788C"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Référez-vous aux </w:t>
      </w:r>
      <w:r w:rsidRPr="003450CE">
        <w:rPr>
          <w:rFonts w:ascii="Maiandra GD" w:hAnsi="Maiandra GD" w:cs="Times New Roman"/>
          <w:b/>
          <w:bCs/>
          <w:sz w:val="24"/>
          <w:szCs w:val="24"/>
        </w:rPr>
        <w:t xml:space="preserve">annexes II à </w:t>
      </w:r>
      <w:r w:rsidR="000C410C" w:rsidRPr="003450CE">
        <w:rPr>
          <w:rFonts w:ascii="Maiandra GD" w:hAnsi="Maiandra GD" w:cs="Times New Roman"/>
          <w:b/>
          <w:bCs/>
          <w:sz w:val="24"/>
          <w:szCs w:val="24"/>
        </w:rPr>
        <w:t>III</w:t>
      </w:r>
      <w:r w:rsidRPr="003450CE">
        <w:rPr>
          <w:rFonts w:ascii="Maiandra GD" w:hAnsi="Maiandra GD" w:cs="Times New Roman"/>
          <w:sz w:val="24"/>
          <w:szCs w:val="24"/>
        </w:rPr>
        <w:t xml:space="preserve"> pour les spécifications des articles </w:t>
      </w:r>
      <w:r w:rsidR="007901C9" w:rsidRPr="003450CE">
        <w:rPr>
          <w:rFonts w:ascii="Maiandra GD" w:hAnsi="Maiandra GD" w:cs="Times New Roman"/>
          <w:sz w:val="24"/>
          <w:szCs w:val="24"/>
        </w:rPr>
        <w:t>ainsi</w:t>
      </w:r>
      <w:r w:rsidRPr="003450CE">
        <w:rPr>
          <w:rFonts w:ascii="Maiandra GD" w:hAnsi="Maiandra GD" w:cs="Times New Roman"/>
          <w:sz w:val="24"/>
          <w:szCs w:val="24"/>
        </w:rPr>
        <w:t xml:space="preserve"> que les quantités requises.</w:t>
      </w:r>
    </w:p>
    <w:p w14:paraId="25A4047B" w14:textId="77777777" w:rsidR="00664C8B" w:rsidRPr="003450CE" w:rsidRDefault="00664C8B" w:rsidP="00DD0297">
      <w:pPr>
        <w:spacing w:after="0"/>
        <w:jc w:val="both"/>
        <w:rPr>
          <w:rFonts w:ascii="Maiandra GD" w:hAnsi="Maiandra GD" w:cs="Times New Roman"/>
          <w:sz w:val="24"/>
          <w:szCs w:val="24"/>
        </w:rPr>
      </w:pPr>
    </w:p>
    <w:p w14:paraId="01635EF3" w14:textId="7C433F61" w:rsidR="00C24FC5" w:rsidRPr="003450CE" w:rsidRDefault="001C2866" w:rsidP="00DD0297">
      <w:pPr>
        <w:pStyle w:val="Paragraphedeliste"/>
        <w:numPr>
          <w:ilvl w:val="0"/>
          <w:numId w:val="27"/>
        </w:numPr>
        <w:spacing w:after="0"/>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lastRenderedPageBreak/>
        <w:t>Conditions générales à respecter</w:t>
      </w:r>
      <w:r w:rsidR="00004D4F" w:rsidRPr="003450CE">
        <w:rPr>
          <w:rFonts w:ascii="Maiandra GD" w:hAnsi="Maiandra GD" w:cs="Times New Roman"/>
          <w:b/>
          <w:bCs/>
          <w:sz w:val="24"/>
          <w:szCs w:val="24"/>
          <w:u w:val="single"/>
          <w:lang w:val="fr-CD"/>
        </w:rPr>
        <w:t>.</w:t>
      </w:r>
    </w:p>
    <w:p w14:paraId="05CFF32C" w14:textId="1301B98E" w:rsidR="00C24FC5" w:rsidRPr="003450CE" w:rsidRDefault="00C24FC5" w:rsidP="00DD0297">
      <w:pPr>
        <w:spacing w:after="0"/>
        <w:jc w:val="both"/>
        <w:rPr>
          <w:rFonts w:ascii="Maiandra GD" w:hAnsi="Maiandra GD" w:cs="Times New Roman"/>
          <w:sz w:val="24"/>
          <w:szCs w:val="24"/>
        </w:rPr>
      </w:pPr>
      <w:r w:rsidRPr="003450CE">
        <w:rPr>
          <w:rFonts w:ascii="Maiandra GD" w:hAnsi="Maiandra GD" w:cs="Times New Roman"/>
          <w:sz w:val="24"/>
          <w:szCs w:val="24"/>
        </w:rPr>
        <w:t>Pour tout soumissionnaire, les documents suivants doivent être présentés :</w:t>
      </w:r>
    </w:p>
    <w:p w14:paraId="15B0A545" w14:textId="3FB32022" w:rsidR="00C24FC5" w:rsidRPr="003450CE" w:rsidRDefault="00C24FC5" w:rsidP="00DD0297">
      <w:pPr>
        <w:numPr>
          <w:ilvl w:val="0"/>
          <w:numId w:val="13"/>
        </w:numPr>
        <w:spacing w:after="0"/>
        <w:jc w:val="both"/>
        <w:rPr>
          <w:rFonts w:ascii="Maiandra GD" w:hAnsi="Maiandra GD" w:cs="Times New Roman"/>
          <w:sz w:val="24"/>
          <w:szCs w:val="24"/>
        </w:rPr>
      </w:pPr>
      <w:r w:rsidRPr="003450CE">
        <w:rPr>
          <w:rFonts w:ascii="Maiandra GD" w:hAnsi="Maiandra GD" w:cs="Times New Roman"/>
          <w:sz w:val="24"/>
          <w:szCs w:val="24"/>
        </w:rPr>
        <w:t>Certificat d’identification national</w:t>
      </w:r>
      <w:r w:rsidR="00004D4F" w:rsidRPr="003450CE">
        <w:rPr>
          <w:rFonts w:ascii="Maiandra GD" w:hAnsi="Maiandra GD" w:cs="Times New Roman"/>
          <w:sz w:val="24"/>
          <w:szCs w:val="24"/>
        </w:rPr>
        <w:t> ;</w:t>
      </w:r>
    </w:p>
    <w:p w14:paraId="34C10A14" w14:textId="3C42198D" w:rsidR="00C24FC5" w:rsidRPr="003450CE" w:rsidRDefault="00C24FC5" w:rsidP="00DD0297">
      <w:pPr>
        <w:numPr>
          <w:ilvl w:val="0"/>
          <w:numId w:val="13"/>
        </w:numPr>
        <w:spacing w:after="0"/>
        <w:jc w:val="both"/>
        <w:rPr>
          <w:rFonts w:ascii="Maiandra GD" w:hAnsi="Maiandra GD" w:cs="Times New Roman"/>
          <w:sz w:val="24"/>
          <w:szCs w:val="24"/>
        </w:rPr>
      </w:pPr>
      <w:r w:rsidRPr="003450CE">
        <w:rPr>
          <w:rFonts w:ascii="Maiandra GD" w:hAnsi="Maiandra GD" w:cs="Times New Roman"/>
          <w:sz w:val="24"/>
          <w:szCs w:val="24"/>
        </w:rPr>
        <w:t>Certificat d’immatriculation au registre de commerce</w:t>
      </w:r>
      <w:r w:rsidR="00004D4F" w:rsidRPr="003450CE">
        <w:rPr>
          <w:rFonts w:ascii="Maiandra GD" w:hAnsi="Maiandra GD" w:cs="Times New Roman"/>
          <w:sz w:val="24"/>
          <w:szCs w:val="24"/>
        </w:rPr>
        <w:t> ;</w:t>
      </w:r>
    </w:p>
    <w:p w14:paraId="6CAC7C14" w14:textId="186F6AEA" w:rsidR="00C24FC5" w:rsidRPr="003450CE" w:rsidRDefault="00C24FC5" w:rsidP="00DD0297">
      <w:pPr>
        <w:numPr>
          <w:ilvl w:val="0"/>
          <w:numId w:val="13"/>
        </w:numPr>
        <w:spacing w:after="0"/>
        <w:jc w:val="both"/>
        <w:rPr>
          <w:rFonts w:ascii="Maiandra GD" w:hAnsi="Maiandra GD" w:cs="Times New Roman"/>
          <w:sz w:val="24"/>
          <w:szCs w:val="24"/>
        </w:rPr>
      </w:pPr>
      <w:r w:rsidRPr="003450CE">
        <w:rPr>
          <w:rFonts w:ascii="Maiandra GD" w:hAnsi="Maiandra GD" w:cs="Times New Roman"/>
          <w:sz w:val="24"/>
          <w:szCs w:val="24"/>
        </w:rPr>
        <w:t>Certificat du numéro d’impôt</w:t>
      </w:r>
      <w:r w:rsidR="00004D4F" w:rsidRPr="003450CE">
        <w:rPr>
          <w:rFonts w:ascii="Maiandra GD" w:hAnsi="Maiandra GD" w:cs="Times New Roman"/>
          <w:sz w:val="24"/>
          <w:szCs w:val="24"/>
        </w:rPr>
        <w:t> ;</w:t>
      </w:r>
    </w:p>
    <w:p w14:paraId="3020EACD" w14:textId="7F051C6D" w:rsidR="00C24FC5" w:rsidRPr="003450CE" w:rsidRDefault="00C24FC5" w:rsidP="00DD0297">
      <w:pPr>
        <w:numPr>
          <w:ilvl w:val="0"/>
          <w:numId w:val="13"/>
        </w:numPr>
        <w:spacing w:after="0"/>
        <w:jc w:val="both"/>
        <w:rPr>
          <w:rFonts w:ascii="Maiandra GD" w:hAnsi="Maiandra GD" w:cs="Times New Roman"/>
          <w:sz w:val="24"/>
          <w:szCs w:val="24"/>
        </w:rPr>
      </w:pPr>
      <w:r w:rsidRPr="003450CE">
        <w:rPr>
          <w:rFonts w:ascii="Maiandra GD" w:hAnsi="Maiandra GD" w:cs="Times New Roman"/>
          <w:sz w:val="24"/>
          <w:szCs w:val="24"/>
        </w:rPr>
        <w:t>Attestation fiscale</w:t>
      </w:r>
      <w:r w:rsidR="00101C20" w:rsidRPr="003450CE">
        <w:rPr>
          <w:rFonts w:ascii="Maiandra GD" w:hAnsi="Maiandra GD" w:cs="Times New Roman"/>
          <w:sz w:val="24"/>
          <w:szCs w:val="24"/>
        </w:rPr>
        <w:t xml:space="preserve"> ou Quitus </w:t>
      </w:r>
      <w:r w:rsidR="00506BF4" w:rsidRPr="003450CE">
        <w:rPr>
          <w:rFonts w:ascii="Maiandra GD" w:hAnsi="Maiandra GD" w:cs="Times New Roman"/>
          <w:sz w:val="24"/>
          <w:szCs w:val="24"/>
        </w:rPr>
        <w:t>Fiscale en</w:t>
      </w:r>
      <w:r w:rsidRPr="003450CE">
        <w:rPr>
          <w:rFonts w:ascii="Maiandra GD" w:hAnsi="Maiandra GD" w:cs="Times New Roman"/>
          <w:sz w:val="24"/>
          <w:szCs w:val="24"/>
        </w:rPr>
        <w:t xml:space="preserve"> cours de validité ou </w:t>
      </w:r>
      <w:r w:rsidR="004A314E" w:rsidRPr="003450CE">
        <w:rPr>
          <w:rFonts w:ascii="Maiandra GD" w:hAnsi="Maiandra GD" w:cs="Times New Roman"/>
          <w:sz w:val="24"/>
          <w:szCs w:val="24"/>
        </w:rPr>
        <w:t xml:space="preserve">Récépissé valant </w:t>
      </w:r>
      <w:proofErr w:type="gramStart"/>
      <w:r w:rsidR="004A314E" w:rsidRPr="003450CE">
        <w:rPr>
          <w:rFonts w:ascii="Maiandra GD" w:hAnsi="Maiandra GD" w:cs="Times New Roman"/>
          <w:sz w:val="24"/>
          <w:szCs w:val="24"/>
        </w:rPr>
        <w:t>accus</w:t>
      </w:r>
      <w:r w:rsidR="00004D4F" w:rsidRPr="003450CE">
        <w:rPr>
          <w:rFonts w:ascii="Maiandra GD" w:hAnsi="Maiandra GD" w:cs="Times New Roman"/>
          <w:sz w:val="24"/>
          <w:szCs w:val="24"/>
        </w:rPr>
        <w:t>é</w:t>
      </w:r>
      <w:proofErr w:type="gramEnd"/>
      <w:r w:rsidR="004A314E" w:rsidRPr="003450CE">
        <w:rPr>
          <w:rFonts w:ascii="Maiandra GD" w:hAnsi="Maiandra GD" w:cs="Times New Roman"/>
          <w:sz w:val="24"/>
          <w:szCs w:val="24"/>
        </w:rPr>
        <w:t xml:space="preserve"> de réception de la déclaration et de l’attestation de paiement pour les </w:t>
      </w:r>
      <w:r w:rsidR="004A314E" w:rsidRPr="003450CE">
        <w:rPr>
          <w:rFonts w:ascii="Maiandra GD" w:hAnsi="Maiandra GD" w:cs="Times New Roman"/>
          <w:color w:val="000000"/>
          <w:sz w:val="24"/>
          <w:szCs w:val="24"/>
        </w:rPr>
        <w:t>3 derniers mois</w:t>
      </w:r>
      <w:r w:rsidR="00004D4F" w:rsidRPr="003450CE">
        <w:rPr>
          <w:rFonts w:ascii="Maiandra GD" w:hAnsi="Maiandra GD" w:cs="Times New Roman"/>
          <w:color w:val="000000"/>
          <w:sz w:val="24"/>
          <w:szCs w:val="24"/>
        </w:rPr>
        <w:t> ;</w:t>
      </w:r>
    </w:p>
    <w:p w14:paraId="36EEC552" w14:textId="30F5CBB1" w:rsidR="00F25338" w:rsidRPr="003450CE" w:rsidRDefault="00F25338" w:rsidP="00DD0297">
      <w:pPr>
        <w:pStyle w:val="Paragraphedeliste"/>
        <w:numPr>
          <w:ilvl w:val="0"/>
          <w:numId w:val="13"/>
        </w:numPr>
        <w:spacing w:after="0"/>
        <w:contextualSpacing w:val="0"/>
        <w:jc w:val="both"/>
        <w:rPr>
          <w:rFonts w:ascii="Maiandra GD" w:hAnsi="Maiandra GD" w:cs="Times New Roman"/>
          <w:bCs/>
          <w:sz w:val="24"/>
          <w:szCs w:val="24"/>
        </w:rPr>
      </w:pPr>
      <w:r w:rsidRPr="003450CE">
        <w:rPr>
          <w:rFonts w:ascii="Maiandra GD" w:hAnsi="Maiandra GD" w:cs="Times New Roman"/>
          <w:bCs/>
          <w:sz w:val="24"/>
          <w:szCs w:val="24"/>
        </w:rPr>
        <w:t xml:space="preserve">Formulaire de déclaration des fournisseurs de </w:t>
      </w:r>
      <w:proofErr w:type="spellStart"/>
      <w:r w:rsidRPr="003450CE">
        <w:rPr>
          <w:rFonts w:ascii="Maiandra GD" w:hAnsi="Maiandra GD" w:cs="Times New Roman"/>
          <w:bCs/>
          <w:sz w:val="24"/>
          <w:szCs w:val="24"/>
        </w:rPr>
        <w:t>BDRint</w:t>
      </w:r>
      <w:proofErr w:type="spellEnd"/>
      <w:r w:rsidR="00004D4F" w:rsidRPr="003450CE">
        <w:rPr>
          <w:rFonts w:ascii="Maiandra GD" w:hAnsi="Maiandra GD" w:cs="Times New Roman"/>
          <w:bCs/>
          <w:sz w:val="24"/>
          <w:szCs w:val="24"/>
        </w:rPr>
        <w:t> ;</w:t>
      </w:r>
    </w:p>
    <w:p w14:paraId="7BFE0693" w14:textId="60940A89" w:rsidR="00C24FC5" w:rsidRPr="003450CE" w:rsidRDefault="00C24FC5" w:rsidP="00DD0297">
      <w:pPr>
        <w:numPr>
          <w:ilvl w:val="0"/>
          <w:numId w:val="13"/>
        </w:numPr>
        <w:spacing w:after="0"/>
        <w:jc w:val="both"/>
        <w:rPr>
          <w:rFonts w:ascii="Maiandra GD" w:hAnsi="Maiandra GD" w:cs="Times New Roman"/>
          <w:bCs/>
          <w:sz w:val="24"/>
          <w:szCs w:val="24"/>
        </w:rPr>
      </w:pPr>
      <w:r w:rsidRPr="003450CE">
        <w:rPr>
          <w:rFonts w:ascii="Maiandra GD" w:hAnsi="Maiandra GD" w:cs="Times New Roman"/>
          <w:bCs/>
          <w:sz w:val="24"/>
          <w:szCs w:val="24"/>
        </w:rPr>
        <w:t>Le bordereau quantitatif et estimatif rempli et signé</w:t>
      </w:r>
      <w:r w:rsidR="00004D4F" w:rsidRPr="003450CE">
        <w:rPr>
          <w:rFonts w:ascii="Maiandra GD" w:hAnsi="Maiandra GD" w:cs="Times New Roman"/>
          <w:bCs/>
          <w:sz w:val="24"/>
          <w:szCs w:val="24"/>
        </w:rPr>
        <w:t>.</w:t>
      </w:r>
    </w:p>
    <w:p w14:paraId="3B43C187" w14:textId="6D752E27" w:rsidR="004A314E" w:rsidRPr="003450CE" w:rsidRDefault="004A314E" w:rsidP="00DD0297">
      <w:pPr>
        <w:spacing w:after="0"/>
        <w:ind w:left="360"/>
        <w:jc w:val="both"/>
        <w:rPr>
          <w:rFonts w:ascii="Maiandra GD" w:hAnsi="Maiandra GD" w:cs="Times New Roman"/>
          <w:bCs/>
          <w:sz w:val="24"/>
          <w:szCs w:val="24"/>
        </w:rPr>
      </w:pPr>
    </w:p>
    <w:p w14:paraId="08F36B32" w14:textId="02C94C82" w:rsidR="00C24FC5" w:rsidRPr="003450CE" w:rsidRDefault="00C24FC5" w:rsidP="00DD0297">
      <w:pPr>
        <w:spacing w:after="0"/>
        <w:jc w:val="both"/>
        <w:rPr>
          <w:rFonts w:ascii="Maiandra GD" w:hAnsi="Maiandra GD" w:cs="Times New Roman"/>
          <w:sz w:val="24"/>
          <w:szCs w:val="24"/>
        </w:rPr>
      </w:pPr>
      <w:r w:rsidRPr="003450CE">
        <w:rPr>
          <w:rFonts w:ascii="Maiandra GD" w:hAnsi="Maiandra GD" w:cs="Times New Roman"/>
          <w:sz w:val="24"/>
          <w:szCs w:val="24"/>
        </w:rPr>
        <w:t>Le matériel livré devra être d’une bonne qualité, conforme aux spécifications</w:t>
      </w:r>
      <w:r w:rsidR="00004D4F" w:rsidRPr="003450CE">
        <w:rPr>
          <w:rFonts w:ascii="Maiandra GD" w:hAnsi="Maiandra GD" w:cs="Times New Roman"/>
          <w:sz w:val="24"/>
          <w:szCs w:val="24"/>
        </w:rPr>
        <w:t>.</w:t>
      </w:r>
    </w:p>
    <w:p w14:paraId="0160E674" w14:textId="7F0E2CDF" w:rsidR="00C24FC5" w:rsidRPr="003450CE" w:rsidRDefault="00C24FC5" w:rsidP="00DD0297">
      <w:pPr>
        <w:spacing w:after="0"/>
        <w:jc w:val="both"/>
        <w:rPr>
          <w:rFonts w:ascii="Maiandra GD" w:hAnsi="Maiandra GD" w:cs="Times New Roman"/>
          <w:sz w:val="24"/>
          <w:szCs w:val="24"/>
        </w:rPr>
      </w:pPr>
      <w:r w:rsidRPr="003450CE">
        <w:rPr>
          <w:rFonts w:ascii="Maiandra GD" w:hAnsi="Maiandra GD" w:cs="Times New Roman"/>
          <w:sz w:val="24"/>
          <w:szCs w:val="24"/>
        </w:rPr>
        <w:t>Veuillez indiquer dans votre cotation :</w:t>
      </w:r>
    </w:p>
    <w:p w14:paraId="7D75AE41" w14:textId="77777777" w:rsidR="00C24FC5" w:rsidRPr="003450CE" w:rsidRDefault="00C24FC5" w:rsidP="00DD0297">
      <w:pPr>
        <w:numPr>
          <w:ilvl w:val="1"/>
          <w:numId w:val="12"/>
        </w:numPr>
        <w:spacing w:after="0"/>
        <w:jc w:val="both"/>
        <w:rPr>
          <w:rFonts w:ascii="Maiandra GD" w:hAnsi="Maiandra GD" w:cs="Times New Roman"/>
          <w:sz w:val="24"/>
          <w:szCs w:val="24"/>
        </w:rPr>
      </w:pPr>
      <w:r w:rsidRPr="003450CE">
        <w:rPr>
          <w:rFonts w:ascii="Maiandra GD" w:hAnsi="Maiandra GD" w:cs="Times New Roman"/>
          <w:sz w:val="24"/>
          <w:szCs w:val="24"/>
        </w:rPr>
        <w:t>Le prix des différents matériaux/unités décrits ci-dessus en dollars américains ;</w:t>
      </w:r>
    </w:p>
    <w:p w14:paraId="26AAE3B6" w14:textId="21387457" w:rsidR="00C24FC5" w:rsidRPr="003450CE" w:rsidRDefault="00C24FC5" w:rsidP="00DD0297">
      <w:pPr>
        <w:numPr>
          <w:ilvl w:val="1"/>
          <w:numId w:val="12"/>
        </w:numPr>
        <w:spacing w:after="0"/>
        <w:jc w:val="both"/>
        <w:rPr>
          <w:rFonts w:ascii="Maiandra GD" w:hAnsi="Maiandra GD" w:cs="Times New Roman"/>
          <w:sz w:val="24"/>
          <w:szCs w:val="24"/>
        </w:rPr>
      </w:pPr>
      <w:r w:rsidRPr="003450CE">
        <w:rPr>
          <w:rFonts w:ascii="Maiandra GD" w:hAnsi="Maiandra GD" w:cs="Times New Roman"/>
          <w:sz w:val="24"/>
          <w:szCs w:val="24"/>
        </w:rPr>
        <w:t>La durée de livraison</w:t>
      </w:r>
      <w:r w:rsidR="00C373BE" w:rsidRPr="003450CE">
        <w:rPr>
          <w:rFonts w:ascii="Maiandra GD" w:hAnsi="Maiandra GD" w:cs="Times New Roman"/>
          <w:sz w:val="24"/>
          <w:szCs w:val="24"/>
        </w:rPr>
        <w:t xml:space="preserve"> des marchandises après</w:t>
      </w:r>
      <w:r w:rsidRPr="003450CE">
        <w:rPr>
          <w:rFonts w:ascii="Maiandra GD" w:hAnsi="Maiandra GD" w:cs="Times New Roman"/>
          <w:sz w:val="24"/>
          <w:szCs w:val="24"/>
        </w:rPr>
        <w:t xml:space="preserve"> </w:t>
      </w:r>
      <w:r w:rsidR="00C373BE" w:rsidRPr="003450CE">
        <w:rPr>
          <w:rFonts w:ascii="Maiandra GD" w:hAnsi="Maiandra GD" w:cs="Times New Roman"/>
          <w:sz w:val="24"/>
          <w:szCs w:val="24"/>
        </w:rPr>
        <w:t>la signature du contrat ;</w:t>
      </w:r>
    </w:p>
    <w:p w14:paraId="04EE71F2" w14:textId="1B016070" w:rsidR="00C24FC5" w:rsidRPr="003450CE" w:rsidRDefault="00C24FC5" w:rsidP="00DD0297">
      <w:pPr>
        <w:numPr>
          <w:ilvl w:val="1"/>
          <w:numId w:val="12"/>
        </w:numPr>
        <w:spacing w:after="0"/>
        <w:jc w:val="both"/>
        <w:rPr>
          <w:rFonts w:ascii="Maiandra GD" w:hAnsi="Maiandra GD" w:cs="Times New Roman"/>
          <w:sz w:val="24"/>
          <w:szCs w:val="24"/>
        </w:rPr>
      </w:pPr>
      <w:r w:rsidRPr="003450CE">
        <w:rPr>
          <w:rFonts w:ascii="Maiandra GD" w:hAnsi="Maiandra GD" w:cs="Times New Roman"/>
          <w:sz w:val="24"/>
          <w:szCs w:val="24"/>
        </w:rPr>
        <w:t>La durée de validité des prix que vous proposez ;</w:t>
      </w:r>
    </w:p>
    <w:p w14:paraId="0B07CE6B" w14:textId="4F5C5D0D" w:rsidR="007901C9" w:rsidRPr="003450CE" w:rsidRDefault="00C24FC5" w:rsidP="00DD0297">
      <w:pPr>
        <w:numPr>
          <w:ilvl w:val="1"/>
          <w:numId w:val="12"/>
        </w:numPr>
        <w:spacing w:after="0"/>
        <w:jc w:val="both"/>
        <w:rPr>
          <w:rFonts w:ascii="Maiandra GD" w:hAnsi="Maiandra GD" w:cs="Times New Roman"/>
          <w:sz w:val="24"/>
          <w:szCs w:val="24"/>
        </w:rPr>
      </w:pPr>
      <w:r w:rsidRPr="003450CE">
        <w:rPr>
          <w:rFonts w:ascii="Maiandra GD" w:hAnsi="Maiandra GD" w:cs="Times New Roman"/>
          <w:sz w:val="24"/>
          <w:szCs w:val="24"/>
        </w:rPr>
        <w:t>Les détails des</w:t>
      </w:r>
      <w:r w:rsidR="00C373BE" w:rsidRPr="003450CE">
        <w:rPr>
          <w:rFonts w:ascii="Maiandra GD" w:hAnsi="Maiandra GD" w:cs="Times New Roman"/>
          <w:sz w:val="24"/>
          <w:szCs w:val="24"/>
        </w:rPr>
        <w:t xml:space="preserve"> marchandises</w:t>
      </w:r>
      <w:r w:rsidRPr="003450CE">
        <w:rPr>
          <w:rFonts w:ascii="Maiandra GD" w:hAnsi="Maiandra GD" w:cs="Times New Roman"/>
          <w:sz w:val="24"/>
          <w:szCs w:val="24"/>
        </w:rPr>
        <w:t xml:space="preserve"> offerts dans le cas d'une offre alternative. </w:t>
      </w:r>
    </w:p>
    <w:p w14:paraId="78869E3F" w14:textId="221B5F53" w:rsidR="00C24FC5" w:rsidRPr="003450CE" w:rsidRDefault="00C24FC5" w:rsidP="00DD0297">
      <w:pPr>
        <w:spacing w:after="0"/>
        <w:ind w:left="1080"/>
        <w:jc w:val="both"/>
        <w:rPr>
          <w:rFonts w:ascii="Maiandra GD" w:hAnsi="Maiandra GD" w:cs="Times New Roman"/>
          <w:sz w:val="24"/>
          <w:szCs w:val="24"/>
        </w:rPr>
      </w:pPr>
      <w:r w:rsidRPr="003450CE">
        <w:rPr>
          <w:rFonts w:ascii="Maiandra GD" w:hAnsi="Maiandra GD" w:cs="Times New Roman"/>
          <w:sz w:val="24"/>
          <w:szCs w:val="24"/>
        </w:rPr>
        <w:tab/>
      </w:r>
    </w:p>
    <w:p w14:paraId="5F71D238" w14:textId="3D1E4950" w:rsidR="00C24FC5" w:rsidRPr="003450CE" w:rsidRDefault="00C24FC5" w:rsidP="00DD0297">
      <w:pPr>
        <w:pStyle w:val="Paragraphedeliste"/>
        <w:numPr>
          <w:ilvl w:val="0"/>
          <w:numId w:val="11"/>
        </w:numPr>
        <w:tabs>
          <w:tab w:val="left" w:pos="9214"/>
        </w:tabs>
        <w:spacing w:after="0"/>
        <w:ind w:left="426"/>
        <w:contextualSpacing w:val="0"/>
        <w:jc w:val="both"/>
        <w:rPr>
          <w:rFonts w:ascii="Maiandra GD" w:hAnsi="Maiandra GD" w:cs="Times New Roman"/>
          <w:sz w:val="24"/>
          <w:szCs w:val="24"/>
        </w:rPr>
      </w:pPr>
      <w:r w:rsidRPr="003450CE">
        <w:rPr>
          <w:rFonts w:ascii="Maiandra GD" w:hAnsi="Maiandra GD" w:cs="Times New Roman"/>
          <w:sz w:val="24"/>
          <w:szCs w:val="24"/>
        </w:rPr>
        <w:t>Vu les fluctuations des produits</w:t>
      </w:r>
      <w:r w:rsidR="00004D4F" w:rsidRPr="003450CE">
        <w:rPr>
          <w:rFonts w:ascii="Maiandra GD" w:hAnsi="Maiandra GD" w:cs="Times New Roman"/>
          <w:sz w:val="24"/>
          <w:szCs w:val="24"/>
        </w:rPr>
        <w:t>,</w:t>
      </w:r>
      <w:r w:rsidRPr="003450CE">
        <w:rPr>
          <w:rFonts w:ascii="Maiandra GD" w:hAnsi="Maiandra GD" w:cs="Times New Roman"/>
          <w:sz w:val="24"/>
          <w:szCs w:val="24"/>
        </w:rPr>
        <w:t xml:space="preserve"> une révision de prix sera accordée au fournisseur, (en cas d’augmentation ou réduction de prix les deux parties vendeur et acheteur peuvent s’entendre d’un commun accord par correspondance) ;</w:t>
      </w:r>
    </w:p>
    <w:p w14:paraId="2C9A8796" w14:textId="2A2E1473" w:rsidR="00C24FC5" w:rsidRPr="003450CE" w:rsidRDefault="004A314E" w:rsidP="00DD0297">
      <w:pPr>
        <w:pStyle w:val="Paragraphedeliste"/>
        <w:numPr>
          <w:ilvl w:val="0"/>
          <w:numId w:val="11"/>
        </w:numPr>
        <w:spacing w:after="0"/>
        <w:ind w:left="426"/>
        <w:contextualSpacing w:val="0"/>
        <w:jc w:val="both"/>
        <w:rPr>
          <w:rFonts w:ascii="Maiandra GD" w:hAnsi="Maiandra GD" w:cs="Times New Roman"/>
          <w:sz w:val="24"/>
          <w:szCs w:val="24"/>
        </w:rPr>
      </w:pP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w:t>
      </w:r>
      <w:r w:rsidR="00C24FC5" w:rsidRPr="003450CE">
        <w:rPr>
          <w:rFonts w:ascii="Maiandra GD" w:hAnsi="Maiandra GD" w:cs="Times New Roman"/>
          <w:sz w:val="24"/>
          <w:szCs w:val="24"/>
        </w:rPr>
        <w:t xml:space="preserve">ne s’engage pas à accepter l’offre </w:t>
      </w:r>
      <w:r w:rsidR="00C24FC5" w:rsidRPr="003450CE">
        <w:rPr>
          <w:rFonts w:ascii="Maiandra GD" w:hAnsi="Maiandra GD" w:cs="Times New Roman"/>
          <w:b/>
          <w:sz w:val="24"/>
          <w:szCs w:val="24"/>
        </w:rPr>
        <w:t>la moins chère</w:t>
      </w:r>
      <w:r w:rsidR="00C24FC5" w:rsidRPr="003450CE">
        <w:rPr>
          <w:rFonts w:ascii="Maiandra GD" w:hAnsi="Maiandra GD" w:cs="Times New Roman"/>
          <w:sz w:val="24"/>
          <w:szCs w:val="24"/>
        </w:rPr>
        <w:t>. D’autres critères seront pris en compte (</w:t>
      </w:r>
      <w:r w:rsidR="00C24FC5" w:rsidRPr="003450CE">
        <w:rPr>
          <w:rFonts w:ascii="Maiandra GD" w:hAnsi="Maiandra GD" w:cs="Times New Roman"/>
          <w:b/>
          <w:i/>
          <w:sz w:val="24"/>
          <w:szCs w:val="24"/>
        </w:rPr>
        <w:t>Qualité des produits/équipements</w:t>
      </w:r>
      <w:r w:rsidR="00C24FC5" w:rsidRPr="003450CE">
        <w:rPr>
          <w:rFonts w:ascii="Maiandra GD" w:hAnsi="Maiandra GD" w:cs="Times New Roman"/>
          <w:sz w:val="24"/>
          <w:szCs w:val="24"/>
        </w:rPr>
        <w:t xml:space="preserve">, </w:t>
      </w:r>
      <w:r w:rsidR="00C24FC5" w:rsidRPr="003450CE">
        <w:rPr>
          <w:rFonts w:ascii="Maiandra GD" w:hAnsi="Maiandra GD" w:cs="Times New Roman"/>
          <w:b/>
          <w:i/>
          <w:sz w:val="24"/>
          <w:szCs w:val="24"/>
        </w:rPr>
        <w:t>pièces administratives</w:t>
      </w:r>
      <w:r w:rsidR="00C24FC5" w:rsidRPr="003450CE">
        <w:rPr>
          <w:rFonts w:ascii="Maiandra GD" w:hAnsi="Maiandra GD" w:cs="Times New Roman"/>
          <w:sz w:val="24"/>
          <w:szCs w:val="24"/>
        </w:rPr>
        <w:t>, …)</w:t>
      </w:r>
    </w:p>
    <w:p w14:paraId="3F5045C8" w14:textId="77777777" w:rsidR="00C24FC5" w:rsidRPr="003450CE" w:rsidRDefault="00C24FC5" w:rsidP="00DD0297">
      <w:pPr>
        <w:pStyle w:val="Paragraphedeliste"/>
        <w:numPr>
          <w:ilvl w:val="0"/>
          <w:numId w:val="11"/>
        </w:numPr>
        <w:spacing w:after="0"/>
        <w:ind w:left="426"/>
        <w:contextualSpacing w:val="0"/>
        <w:jc w:val="both"/>
        <w:rPr>
          <w:rFonts w:ascii="Maiandra GD" w:hAnsi="Maiandra GD" w:cs="Times New Roman"/>
          <w:sz w:val="24"/>
          <w:szCs w:val="24"/>
        </w:rPr>
      </w:pPr>
      <w:r w:rsidRPr="003450CE">
        <w:rPr>
          <w:rFonts w:ascii="Maiandra GD" w:hAnsi="Maiandra GD" w:cs="Times New Roman"/>
          <w:sz w:val="24"/>
          <w:szCs w:val="24"/>
        </w:rPr>
        <w:t xml:space="preserve">Une livraison en temps opportun conformément aux délais de livraison négociés est de la plus haute importance. </w:t>
      </w:r>
    </w:p>
    <w:p w14:paraId="0591DDA8" w14:textId="07994ED7" w:rsidR="00C24FC5" w:rsidRPr="003450CE" w:rsidRDefault="00C24FC5" w:rsidP="00DD0297">
      <w:pPr>
        <w:pStyle w:val="Paragraphedeliste"/>
        <w:numPr>
          <w:ilvl w:val="0"/>
          <w:numId w:val="11"/>
        </w:numPr>
        <w:spacing w:after="0"/>
        <w:ind w:left="426"/>
        <w:contextualSpacing w:val="0"/>
        <w:jc w:val="both"/>
        <w:rPr>
          <w:rFonts w:ascii="Maiandra GD" w:hAnsi="Maiandra GD" w:cs="Times New Roman"/>
          <w:sz w:val="24"/>
          <w:szCs w:val="24"/>
        </w:rPr>
      </w:pPr>
      <w:r w:rsidRPr="003450CE">
        <w:rPr>
          <w:rFonts w:ascii="Maiandra GD" w:hAnsi="Maiandra GD" w:cs="Times New Roman"/>
          <w:sz w:val="24"/>
          <w:szCs w:val="24"/>
        </w:rPr>
        <w:t>Nous préférons un unique fournisseur. Mais nous</w:t>
      </w:r>
      <w:r w:rsidR="00C373BE" w:rsidRPr="003450CE">
        <w:rPr>
          <w:rFonts w:ascii="Maiandra GD" w:hAnsi="Maiandra GD" w:cs="Times New Roman"/>
          <w:sz w:val="24"/>
          <w:szCs w:val="24"/>
        </w:rPr>
        <w:t xml:space="preserve"> nous</w:t>
      </w:r>
      <w:r w:rsidRPr="003450CE">
        <w:rPr>
          <w:rFonts w:ascii="Maiandra GD" w:hAnsi="Maiandra GD" w:cs="Times New Roman"/>
          <w:sz w:val="24"/>
          <w:szCs w:val="24"/>
        </w:rPr>
        <w:t xml:space="preserve"> réservons le droit de diviser la commande si nécessaire.  </w:t>
      </w:r>
    </w:p>
    <w:p w14:paraId="167B8261" w14:textId="78F08429" w:rsidR="00B8788C" w:rsidRPr="003450CE" w:rsidRDefault="00B8788C" w:rsidP="00DD0297">
      <w:pPr>
        <w:spacing w:after="0"/>
        <w:ind w:left="360"/>
        <w:jc w:val="both"/>
        <w:rPr>
          <w:rFonts w:ascii="Maiandra GD" w:hAnsi="Maiandra GD" w:cs="Times New Roman"/>
          <w:sz w:val="24"/>
          <w:szCs w:val="24"/>
        </w:rPr>
      </w:pPr>
      <w:r w:rsidRPr="003450CE">
        <w:rPr>
          <w:rFonts w:ascii="Maiandra GD" w:hAnsi="Maiandra GD" w:cs="Times New Roman"/>
          <w:sz w:val="24"/>
          <w:szCs w:val="24"/>
        </w:rPr>
        <w:t xml:space="preserve"> </w:t>
      </w:r>
    </w:p>
    <w:p w14:paraId="6AB84438" w14:textId="701BDBD1" w:rsidR="00101C20" w:rsidRPr="003450CE" w:rsidRDefault="004A314E" w:rsidP="00DD0297">
      <w:pPr>
        <w:pStyle w:val="Paragraphedeliste"/>
        <w:numPr>
          <w:ilvl w:val="2"/>
          <w:numId w:val="9"/>
        </w:numPr>
        <w:spacing w:after="0"/>
        <w:ind w:left="851" w:hanging="851"/>
        <w:jc w:val="both"/>
        <w:rPr>
          <w:rFonts w:ascii="Maiandra GD" w:hAnsi="Maiandra GD" w:cs="Times New Roman"/>
          <w:b/>
          <w:sz w:val="24"/>
          <w:szCs w:val="24"/>
          <w:u w:val="single"/>
        </w:rPr>
      </w:pPr>
      <w:r w:rsidRPr="003450CE">
        <w:rPr>
          <w:rFonts w:ascii="Maiandra GD" w:hAnsi="Maiandra GD" w:cs="Times New Roman"/>
          <w:b/>
          <w:bCs/>
          <w:sz w:val="24"/>
          <w:szCs w:val="24"/>
          <w:u w:val="single"/>
          <w:lang w:val="fr-CD"/>
        </w:rPr>
        <w:t>Critères de sélection</w:t>
      </w:r>
      <w:r w:rsidR="00004D4F" w:rsidRPr="003450CE">
        <w:rPr>
          <w:rFonts w:ascii="Maiandra GD" w:hAnsi="Maiandra GD" w:cs="Times New Roman"/>
          <w:b/>
          <w:bCs/>
          <w:sz w:val="24"/>
          <w:szCs w:val="24"/>
          <w:u w:val="single"/>
          <w:lang w:val="fr-CD"/>
        </w:rPr>
        <w:t>.</w:t>
      </w:r>
    </w:p>
    <w:p w14:paraId="115E10E5" w14:textId="1CAF5526" w:rsidR="004A314E" w:rsidRPr="003450CE" w:rsidRDefault="004A314E" w:rsidP="00DD0297">
      <w:pPr>
        <w:pStyle w:val="Paragraphedeliste"/>
        <w:numPr>
          <w:ilvl w:val="0"/>
          <w:numId w:val="14"/>
        </w:numPr>
        <w:spacing w:after="0"/>
        <w:contextualSpacing w:val="0"/>
        <w:jc w:val="both"/>
        <w:rPr>
          <w:rFonts w:ascii="Maiandra GD" w:hAnsi="Maiandra GD" w:cs="Times New Roman"/>
          <w:sz w:val="24"/>
          <w:szCs w:val="24"/>
        </w:rPr>
      </w:pPr>
      <w:r w:rsidRPr="003450CE">
        <w:rPr>
          <w:rFonts w:ascii="Maiandra GD" w:hAnsi="Maiandra GD" w:cs="Times New Roman"/>
          <w:sz w:val="24"/>
          <w:szCs w:val="24"/>
        </w:rPr>
        <w:t>Le premier critère de sélection sera la vérification des documents administratifs demandés : les fournisseurs qui ne présenteront pas ces documents ne seront pas pris en considération.</w:t>
      </w:r>
    </w:p>
    <w:p w14:paraId="60BACF92" w14:textId="77777777" w:rsidR="004A314E" w:rsidRPr="003450CE" w:rsidRDefault="004A314E" w:rsidP="00DD0297">
      <w:pPr>
        <w:pStyle w:val="Paragraphedeliste"/>
        <w:numPr>
          <w:ilvl w:val="0"/>
          <w:numId w:val="14"/>
        </w:numPr>
        <w:spacing w:after="0"/>
        <w:contextualSpacing w:val="0"/>
        <w:jc w:val="both"/>
        <w:rPr>
          <w:rFonts w:ascii="Maiandra GD" w:hAnsi="Maiandra GD" w:cs="Times New Roman"/>
          <w:sz w:val="24"/>
          <w:szCs w:val="24"/>
        </w:rPr>
      </w:pPr>
      <w:r w:rsidRPr="003450CE">
        <w:rPr>
          <w:rFonts w:ascii="Maiandra GD" w:hAnsi="Maiandra GD" w:cs="Times New Roman"/>
          <w:sz w:val="24"/>
          <w:szCs w:val="24"/>
        </w:rPr>
        <w:t>Le deuxième critère sera la conformité des échantillons aux spécifications demandés.</w:t>
      </w:r>
    </w:p>
    <w:p w14:paraId="79B9FE95" w14:textId="11CF2B40" w:rsidR="004A314E" w:rsidRPr="003450CE" w:rsidRDefault="004A314E" w:rsidP="00DD0297">
      <w:pPr>
        <w:pStyle w:val="Paragraphedeliste"/>
        <w:numPr>
          <w:ilvl w:val="0"/>
          <w:numId w:val="14"/>
        </w:numPr>
        <w:spacing w:after="0"/>
        <w:contextualSpacing w:val="0"/>
        <w:jc w:val="both"/>
        <w:rPr>
          <w:rFonts w:ascii="Maiandra GD" w:hAnsi="Maiandra GD" w:cs="Times New Roman"/>
          <w:sz w:val="24"/>
          <w:szCs w:val="24"/>
        </w:rPr>
      </w:pPr>
      <w:r w:rsidRPr="003450CE">
        <w:rPr>
          <w:rFonts w:ascii="Maiandra GD" w:hAnsi="Maiandra GD" w:cs="Times New Roman"/>
          <w:sz w:val="24"/>
          <w:szCs w:val="24"/>
        </w:rPr>
        <w:t>Le troisième critère sera le prix présenté par le fournisseur ayant rempli le premier et le deuxième critère.</w:t>
      </w:r>
    </w:p>
    <w:p w14:paraId="6F68A591" w14:textId="4AB8F4BA" w:rsidR="004A314E" w:rsidRPr="003450CE" w:rsidRDefault="004A314E" w:rsidP="00DD0297">
      <w:pPr>
        <w:pStyle w:val="Paragraphedeliste"/>
        <w:numPr>
          <w:ilvl w:val="0"/>
          <w:numId w:val="14"/>
        </w:numPr>
        <w:spacing w:after="0"/>
        <w:contextualSpacing w:val="0"/>
        <w:jc w:val="both"/>
        <w:rPr>
          <w:rFonts w:ascii="Maiandra GD" w:hAnsi="Maiandra GD" w:cs="Times New Roman"/>
          <w:sz w:val="24"/>
          <w:szCs w:val="24"/>
        </w:rPr>
      </w:pPr>
      <w:r w:rsidRPr="003450CE">
        <w:rPr>
          <w:rFonts w:ascii="Maiandra GD" w:hAnsi="Maiandra GD" w:cs="Times New Roman"/>
          <w:sz w:val="24"/>
          <w:szCs w:val="24"/>
        </w:rPr>
        <w:t xml:space="preserve">Le quatrième critère est le délai de livraison proposé. </w:t>
      </w:r>
    </w:p>
    <w:p w14:paraId="0592FDF9" w14:textId="21436109" w:rsidR="004A314E" w:rsidRPr="003450CE" w:rsidRDefault="004A314E" w:rsidP="00DD0297">
      <w:pPr>
        <w:spacing w:after="0"/>
        <w:ind w:left="360"/>
        <w:jc w:val="both"/>
        <w:rPr>
          <w:rFonts w:ascii="Maiandra GD" w:hAnsi="Maiandra GD" w:cs="Times New Roman"/>
          <w:sz w:val="24"/>
          <w:szCs w:val="24"/>
        </w:rPr>
      </w:pPr>
      <w:r w:rsidRPr="003450CE">
        <w:rPr>
          <w:rFonts w:ascii="Maiandra GD" w:hAnsi="Maiandra GD" w:cs="Times New Roman"/>
          <w:sz w:val="24"/>
          <w:szCs w:val="24"/>
        </w:rPr>
        <w:t>Ce critère aura son importance pour départager les soumissionnaires ayant présenté des prix compétitifs</w:t>
      </w:r>
      <w:r w:rsidR="00664C8B" w:rsidRPr="003450CE">
        <w:rPr>
          <w:rFonts w:ascii="Maiandra GD" w:hAnsi="Maiandra GD" w:cs="Times New Roman"/>
          <w:sz w:val="24"/>
          <w:szCs w:val="24"/>
        </w:rPr>
        <w:t>.</w:t>
      </w:r>
    </w:p>
    <w:p w14:paraId="424AA224" w14:textId="77777777" w:rsidR="00664C8B" w:rsidRPr="003450CE" w:rsidRDefault="00664C8B" w:rsidP="00DD0297">
      <w:pPr>
        <w:spacing w:after="0"/>
        <w:ind w:left="360"/>
        <w:jc w:val="both"/>
        <w:rPr>
          <w:rFonts w:ascii="Maiandra GD" w:hAnsi="Maiandra GD" w:cs="Times New Roman"/>
          <w:sz w:val="24"/>
          <w:szCs w:val="24"/>
        </w:rPr>
      </w:pPr>
    </w:p>
    <w:p w14:paraId="6A3FCF8A" w14:textId="68506B79" w:rsidR="00101C20" w:rsidRPr="003450CE" w:rsidRDefault="00013156"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 xml:space="preserve">Bordereaux des </w:t>
      </w:r>
      <w:r w:rsidR="00032F71" w:rsidRPr="003450CE">
        <w:rPr>
          <w:rFonts w:ascii="Maiandra GD" w:hAnsi="Maiandra GD" w:cs="Times New Roman"/>
          <w:b/>
          <w:bCs/>
          <w:sz w:val="24"/>
          <w:szCs w:val="24"/>
          <w:u w:val="single"/>
          <w:lang w:val="fr-CD"/>
        </w:rPr>
        <w:t>quantités</w:t>
      </w:r>
      <w:r w:rsidRPr="003450CE">
        <w:rPr>
          <w:rFonts w:ascii="Maiandra GD" w:hAnsi="Maiandra GD" w:cs="Times New Roman"/>
          <w:b/>
          <w:bCs/>
          <w:sz w:val="24"/>
          <w:szCs w:val="24"/>
          <w:u w:val="single"/>
          <w:lang w:val="fr-CD"/>
        </w:rPr>
        <w:t>/</w:t>
      </w:r>
      <w:r w:rsidR="00032F71" w:rsidRPr="003450CE">
        <w:rPr>
          <w:rFonts w:ascii="Maiandra GD" w:hAnsi="Maiandra GD" w:cs="Times New Roman"/>
          <w:b/>
          <w:bCs/>
          <w:sz w:val="24"/>
          <w:szCs w:val="24"/>
          <w:u w:val="single"/>
          <w:lang w:val="fr-CD"/>
        </w:rPr>
        <w:t>spécifications</w:t>
      </w:r>
      <w:r w:rsidR="00842074" w:rsidRPr="003450CE">
        <w:rPr>
          <w:rFonts w:ascii="Maiandra GD" w:hAnsi="Maiandra GD" w:cs="Times New Roman"/>
          <w:b/>
          <w:bCs/>
          <w:sz w:val="24"/>
          <w:szCs w:val="24"/>
          <w:u w:val="single"/>
          <w:lang w:val="fr-CD"/>
        </w:rPr>
        <w:t>.</w:t>
      </w:r>
    </w:p>
    <w:p w14:paraId="3F4673AB" w14:textId="2D2A2F3E" w:rsidR="00B8788C" w:rsidRPr="003450CE" w:rsidRDefault="00B8788C" w:rsidP="00DD0297">
      <w:pPr>
        <w:pStyle w:val="Paragraphedeliste"/>
        <w:numPr>
          <w:ilvl w:val="0"/>
          <w:numId w:val="23"/>
        </w:numPr>
        <w:jc w:val="both"/>
        <w:rPr>
          <w:rFonts w:ascii="Maiandra GD" w:hAnsi="Maiandra GD" w:cs="Times New Roman"/>
          <w:sz w:val="24"/>
          <w:szCs w:val="24"/>
        </w:rPr>
      </w:pPr>
      <w:r w:rsidRPr="003450CE">
        <w:rPr>
          <w:rFonts w:ascii="Maiandra GD" w:hAnsi="Maiandra GD" w:cs="Times New Roman"/>
          <w:sz w:val="24"/>
          <w:szCs w:val="24"/>
        </w:rPr>
        <w:t xml:space="preserve">Pour les </w:t>
      </w:r>
      <w:r w:rsidR="007901C9" w:rsidRPr="003450CE">
        <w:rPr>
          <w:rFonts w:ascii="Maiandra GD" w:hAnsi="Maiandra GD" w:cs="Times New Roman"/>
          <w:sz w:val="24"/>
          <w:szCs w:val="24"/>
        </w:rPr>
        <w:t>quantités et</w:t>
      </w:r>
      <w:r w:rsidRPr="003450CE">
        <w:rPr>
          <w:rFonts w:ascii="Maiandra GD" w:hAnsi="Maiandra GD" w:cs="Times New Roman"/>
          <w:sz w:val="24"/>
          <w:szCs w:val="24"/>
        </w:rPr>
        <w:t xml:space="preserve"> spécifications d</w:t>
      </w:r>
      <w:r w:rsidR="00C373BE" w:rsidRPr="003450CE">
        <w:rPr>
          <w:rFonts w:ascii="Maiandra GD" w:hAnsi="Maiandra GD" w:cs="Times New Roman"/>
          <w:sz w:val="24"/>
          <w:szCs w:val="24"/>
        </w:rPr>
        <w:t>es</w:t>
      </w:r>
      <w:r w:rsidRPr="003450CE">
        <w:rPr>
          <w:rFonts w:ascii="Maiandra GD" w:hAnsi="Maiandra GD" w:cs="Times New Roman"/>
          <w:sz w:val="24"/>
          <w:szCs w:val="24"/>
        </w:rPr>
        <w:t xml:space="preserve"> </w:t>
      </w:r>
      <w:r w:rsidR="00C373BE" w:rsidRPr="003450CE">
        <w:rPr>
          <w:rFonts w:ascii="Maiandra GD" w:hAnsi="Maiandra GD" w:cs="Times New Roman"/>
          <w:sz w:val="24"/>
          <w:szCs w:val="24"/>
        </w:rPr>
        <w:t>marchandises</w:t>
      </w:r>
      <w:r w:rsidRPr="003450CE">
        <w:rPr>
          <w:rFonts w:ascii="Maiandra GD" w:hAnsi="Maiandra GD" w:cs="Times New Roman"/>
          <w:sz w:val="24"/>
          <w:szCs w:val="24"/>
        </w:rPr>
        <w:t xml:space="preserve"> demandé</w:t>
      </w:r>
      <w:r w:rsidR="00C373BE" w:rsidRPr="003450CE">
        <w:rPr>
          <w:rFonts w:ascii="Maiandra GD" w:hAnsi="Maiandra GD" w:cs="Times New Roman"/>
          <w:sz w:val="24"/>
          <w:szCs w:val="24"/>
        </w:rPr>
        <w:t>es</w:t>
      </w:r>
      <w:r w:rsidRPr="003450CE">
        <w:rPr>
          <w:rFonts w:ascii="Maiandra GD" w:hAnsi="Maiandra GD" w:cs="Times New Roman"/>
          <w:sz w:val="24"/>
          <w:szCs w:val="24"/>
        </w:rPr>
        <w:t>, référez-vous aux annexes du présent appel d’offres</w:t>
      </w:r>
      <w:r w:rsidR="00842074" w:rsidRPr="003450CE">
        <w:rPr>
          <w:rFonts w:ascii="Maiandra GD" w:hAnsi="Maiandra GD" w:cs="Times New Roman"/>
          <w:sz w:val="24"/>
          <w:szCs w:val="24"/>
        </w:rPr>
        <w:t> ;</w:t>
      </w:r>
    </w:p>
    <w:p w14:paraId="0CD034FA" w14:textId="672D3E02" w:rsidR="00B8788C" w:rsidRPr="003450CE" w:rsidRDefault="00310318" w:rsidP="00DD0297">
      <w:pPr>
        <w:pStyle w:val="Paragraphedeliste"/>
        <w:numPr>
          <w:ilvl w:val="0"/>
          <w:numId w:val="23"/>
        </w:numPr>
        <w:jc w:val="both"/>
        <w:rPr>
          <w:rFonts w:ascii="Maiandra GD" w:hAnsi="Maiandra GD" w:cs="Times New Roman"/>
          <w:sz w:val="24"/>
          <w:szCs w:val="24"/>
        </w:rPr>
      </w:pPr>
      <w:r w:rsidRPr="003450CE">
        <w:rPr>
          <w:rFonts w:ascii="Maiandra GD" w:hAnsi="Maiandra GD" w:cs="Times New Roman"/>
          <w:sz w:val="24"/>
          <w:szCs w:val="24"/>
        </w:rPr>
        <w:t>Il est</w:t>
      </w:r>
      <w:r w:rsidR="00B8788C" w:rsidRPr="003450CE">
        <w:rPr>
          <w:rFonts w:ascii="Maiandra GD" w:hAnsi="Maiandra GD" w:cs="Times New Roman"/>
          <w:sz w:val="24"/>
          <w:szCs w:val="24"/>
        </w:rPr>
        <w:t xml:space="preserve"> recommandé de proposer un prix pour chaque lot séparément</w:t>
      </w:r>
      <w:r w:rsidR="00842074" w:rsidRPr="003450CE">
        <w:rPr>
          <w:rFonts w:ascii="Maiandra GD" w:hAnsi="Maiandra GD" w:cs="Times New Roman"/>
          <w:sz w:val="24"/>
          <w:szCs w:val="24"/>
        </w:rPr>
        <w:t> ;</w:t>
      </w:r>
    </w:p>
    <w:p w14:paraId="6A5DB4A1" w14:textId="0530D433" w:rsidR="004A314E" w:rsidRPr="003450CE" w:rsidRDefault="004A314E" w:rsidP="00DD0297">
      <w:pPr>
        <w:pStyle w:val="Paragraphedeliste"/>
        <w:numPr>
          <w:ilvl w:val="0"/>
          <w:numId w:val="23"/>
        </w:numPr>
        <w:jc w:val="both"/>
        <w:rPr>
          <w:rFonts w:ascii="Maiandra GD" w:hAnsi="Maiandra GD" w:cs="Times New Roman"/>
          <w:sz w:val="24"/>
          <w:szCs w:val="24"/>
        </w:rPr>
      </w:pPr>
      <w:proofErr w:type="spellStart"/>
      <w:r w:rsidRPr="003450CE">
        <w:rPr>
          <w:rFonts w:ascii="Maiandra GD" w:hAnsi="Maiandra GD" w:cs="Times New Roman"/>
          <w:sz w:val="24"/>
          <w:szCs w:val="24"/>
        </w:rPr>
        <w:lastRenderedPageBreak/>
        <w:t>BDRint</w:t>
      </w:r>
      <w:proofErr w:type="spellEnd"/>
      <w:r w:rsidRPr="003450CE">
        <w:rPr>
          <w:rFonts w:ascii="Maiandra GD" w:hAnsi="Maiandra GD" w:cs="Times New Roman"/>
          <w:sz w:val="24"/>
          <w:szCs w:val="24"/>
        </w:rPr>
        <w:t xml:space="preserve"> se réserve le droit de corriger les erreurs de calcul lors de l’analyse</w:t>
      </w:r>
      <w:r w:rsidR="00842074" w:rsidRPr="003450CE">
        <w:rPr>
          <w:rFonts w:ascii="Maiandra GD" w:hAnsi="Maiandra GD" w:cs="Times New Roman"/>
          <w:sz w:val="24"/>
          <w:szCs w:val="24"/>
        </w:rPr>
        <w:t> ;</w:t>
      </w:r>
    </w:p>
    <w:p w14:paraId="7ED4FD83" w14:textId="204CAF7D" w:rsidR="00B8788C" w:rsidRPr="003450CE" w:rsidRDefault="00E27F7E" w:rsidP="00DD0297">
      <w:pPr>
        <w:pStyle w:val="Paragraphedeliste"/>
        <w:numPr>
          <w:ilvl w:val="0"/>
          <w:numId w:val="23"/>
        </w:numPr>
        <w:jc w:val="both"/>
        <w:rPr>
          <w:rFonts w:ascii="Maiandra GD" w:hAnsi="Maiandra GD" w:cs="Times New Roman"/>
          <w:sz w:val="24"/>
          <w:szCs w:val="24"/>
        </w:rPr>
      </w:pP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w:t>
      </w:r>
      <w:r w:rsidR="00B8788C" w:rsidRPr="003450CE">
        <w:rPr>
          <w:rFonts w:ascii="Maiandra GD" w:hAnsi="Maiandra GD" w:cs="Times New Roman"/>
          <w:sz w:val="24"/>
          <w:szCs w:val="24"/>
        </w:rPr>
        <w:t>se réserve le droit d’augmenter ou de réduire les quantités par rapport à celles données dans cette offre</w:t>
      </w:r>
      <w:r w:rsidR="00664C8B" w:rsidRPr="003450CE">
        <w:rPr>
          <w:rFonts w:ascii="Maiandra GD" w:hAnsi="Maiandra GD" w:cs="Times New Roman"/>
          <w:sz w:val="24"/>
          <w:szCs w:val="24"/>
        </w:rPr>
        <w:t>.</w:t>
      </w:r>
    </w:p>
    <w:p w14:paraId="2B61871C" w14:textId="77777777" w:rsidR="00664C8B" w:rsidRPr="003450CE" w:rsidRDefault="00664C8B" w:rsidP="00DD0297">
      <w:pPr>
        <w:pStyle w:val="Paragraphedeliste"/>
        <w:jc w:val="both"/>
        <w:rPr>
          <w:rFonts w:ascii="Maiandra GD" w:hAnsi="Maiandra GD" w:cs="Times New Roman"/>
          <w:sz w:val="24"/>
          <w:szCs w:val="24"/>
        </w:rPr>
      </w:pPr>
    </w:p>
    <w:p w14:paraId="4C0E8FF6" w14:textId="42D6FE79" w:rsidR="00B8788C" w:rsidRPr="003450CE" w:rsidRDefault="00013156"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Inspection</w:t>
      </w:r>
      <w:r w:rsidR="00842074" w:rsidRPr="003450CE">
        <w:rPr>
          <w:rFonts w:ascii="Maiandra GD" w:hAnsi="Maiandra GD" w:cs="Times New Roman"/>
          <w:b/>
          <w:bCs/>
          <w:sz w:val="24"/>
          <w:szCs w:val="24"/>
          <w:u w:val="single"/>
          <w:lang w:val="fr-CD"/>
        </w:rPr>
        <w:t>.</w:t>
      </w:r>
    </w:p>
    <w:p w14:paraId="5A204D68" w14:textId="33D00CDB" w:rsidR="007901C9" w:rsidRPr="003450CE" w:rsidRDefault="00B8788C" w:rsidP="00DD0297">
      <w:pPr>
        <w:spacing w:after="0"/>
        <w:jc w:val="both"/>
        <w:rPr>
          <w:rFonts w:ascii="Maiandra GD" w:hAnsi="Maiandra GD" w:cs="Times New Roman"/>
          <w:sz w:val="24"/>
          <w:szCs w:val="24"/>
        </w:rPr>
      </w:pPr>
      <w:r w:rsidRPr="003450CE">
        <w:rPr>
          <w:rFonts w:ascii="Maiandra GD" w:hAnsi="Maiandra GD" w:cs="Times New Roman"/>
          <w:sz w:val="24"/>
          <w:szCs w:val="24"/>
        </w:rPr>
        <w:t>Le fournisseur devra garantir un accès à tous les éléments nécessaires à cet effet (stockage, documents de gestion liés au stockage</w:t>
      </w:r>
      <w:r w:rsidR="00C842B2" w:rsidRPr="003450CE">
        <w:rPr>
          <w:rFonts w:ascii="Maiandra GD" w:hAnsi="Maiandra GD" w:cs="Times New Roman"/>
          <w:sz w:val="24"/>
          <w:szCs w:val="24"/>
        </w:rPr>
        <w:t xml:space="preserve">, documents </w:t>
      </w:r>
      <w:r w:rsidR="00F3782A" w:rsidRPr="003450CE">
        <w:rPr>
          <w:rFonts w:ascii="Maiandra GD" w:hAnsi="Maiandra GD" w:cs="Times New Roman"/>
          <w:sz w:val="24"/>
          <w:szCs w:val="24"/>
        </w:rPr>
        <w:t>administratifs à</w:t>
      </w:r>
      <w:r w:rsidRPr="003450CE">
        <w:rPr>
          <w:rFonts w:ascii="Maiandra GD" w:hAnsi="Maiandra GD" w:cs="Times New Roman"/>
          <w:sz w:val="24"/>
          <w:szCs w:val="24"/>
        </w:rPr>
        <w:t xml:space="preserve"> </w:t>
      </w:r>
      <w:proofErr w:type="spellStart"/>
      <w:r w:rsidR="00E27F7E"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 </w:t>
      </w:r>
      <w:r w:rsidR="00F3782A" w:rsidRPr="003450CE">
        <w:rPr>
          <w:rFonts w:ascii="Maiandra GD" w:hAnsi="Maiandra GD" w:cs="Times New Roman"/>
          <w:sz w:val="24"/>
          <w:szCs w:val="24"/>
        </w:rPr>
        <w:t>Tout matériel</w:t>
      </w:r>
      <w:r w:rsidRPr="003450CE">
        <w:rPr>
          <w:rFonts w:ascii="Maiandra GD" w:hAnsi="Maiandra GD" w:cs="Times New Roman"/>
          <w:sz w:val="24"/>
          <w:szCs w:val="24"/>
        </w:rPr>
        <w:t xml:space="preserve"> ne répondant pas à la qualité convenue sera rejeté. Dans le cas où l</w:t>
      </w:r>
      <w:r w:rsidR="00C373BE" w:rsidRPr="003450CE">
        <w:rPr>
          <w:rFonts w:ascii="Maiandra GD" w:hAnsi="Maiandra GD" w:cs="Times New Roman"/>
          <w:sz w:val="24"/>
          <w:szCs w:val="24"/>
        </w:rPr>
        <w:t>a marchandise</w:t>
      </w:r>
      <w:r w:rsidRPr="003450CE">
        <w:rPr>
          <w:rFonts w:ascii="Maiandra GD" w:hAnsi="Maiandra GD" w:cs="Times New Roman"/>
          <w:sz w:val="24"/>
          <w:szCs w:val="24"/>
        </w:rPr>
        <w:t xml:space="preserve"> est rejeté</w:t>
      </w:r>
      <w:r w:rsidR="00C373BE" w:rsidRPr="003450CE">
        <w:rPr>
          <w:rFonts w:ascii="Maiandra GD" w:hAnsi="Maiandra GD" w:cs="Times New Roman"/>
          <w:sz w:val="24"/>
          <w:szCs w:val="24"/>
        </w:rPr>
        <w:t>e</w:t>
      </w:r>
      <w:r w:rsidRPr="003450CE">
        <w:rPr>
          <w:rFonts w:ascii="Maiandra GD" w:hAnsi="Maiandra GD" w:cs="Times New Roman"/>
          <w:sz w:val="24"/>
          <w:szCs w:val="24"/>
        </w:rPr>
        <w:t xml:space="preserve">, le </w:t>
      </w:r>
      <w:r w:rsidR="00F3782A" w:rsidRPr="003450CE">
        <w:rPr>
          <w:rFonts w:ascii="Maiandra GD" w:hAnsi="Maiandra GD" w:cs="Times New Roman"/>
          <w:sz w:val="24"/>
          <w:szCs w:val="24"/>
        </w:rPr>
        <w:t>fournisseur sera</w:t>
      </w:r>
      <w:r w:rsidRPr="003450CE">
        <w:rPr>
          <w:rFonts w:ascii="Maiandra GD" w:hAnsi="Maiandra GD" w:cs="Times New Roman"/>
          <w:sz w:val="24"/>
          <w:szCs w:val="24"/>
        </w:rPr>
        <w:t xml:space="preserve"> contractuellement tenu au remboursement de frais déjà encourus pour le </w:t>
      </w:r>
      <w:r w:rsidR="00310318" w:rsidRPr="003450CE">
        <w:rPr>
          <w:rFonts w:ascii="Maiandra GD" w:hAnsi="Maiandra GD" w:cs="Times New Roman"/>
          <w:sz w:val="24"/>
          <w:szCs w:val="24"/>
        </w:rPr>
        <w:t>produit rejeté</w:t>
      </w:r>
      <w:r w:rsidR="00E27F7E" w:rsidRPr="003450CE">
        <w:rPr>
          <w:rFonts w:ascii="Maiandra GD" w:hAnsi="Maiandra GD" w:cs="Times New Roman"/>
          <w:sz w:val="24"/>
          <w:szCs w:val="24"/>
        </w:rPr>
        <w:t xml:space="preserve">.  </w:t>
      </w:r>
    </w:p>
    <w:p w14:paraId="2E55F368" w14:textId="77777777" w:rsidR="00101C20" w:rsidRPr="003450CE" w:rsidRDefault="00101C20" w:rsidP="00DD0297">
      <w:pPr>
        <w:spacing w:after="0"/>
        <w:jc w:val="both"/>
        <w:rPr>
          <w:rFonts w:ascii="Maiandra GD" w:hAnsi="Maiandra GD" w:cs="Times New Roman"/>
          <w:sz w:val="24"/>
          <w:szCs w:val="24"/>
        </w:rPr>
      </w:pPr>
    </w:p>
    <w:p w14:paraId="0726EFB8" w14:textId="4CED4FF5" w:rsidR="00B8788C" w:rsidRPr="003450CE" w:rsidRDefault="00013156"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Emballages et colisage</w:t>
      </w:r>
      <w:r w:rsidR="00842074" w:rsidRPr="003450CE">
        <w:rPr>
          <w:rFonts w:ascii="Maiandra GD" w:hAnsi="Maiandra GD" w:cs="Times New Roman"/>
          <w:b/>
          <w:bCs/>
          <w:sz w:val="24"/>
          <w:szCs w:val="24"/>
          <w:u w:val="single"/>
          <w:lang w:val="fr-CD"/>
        </w:rPr>
        <w:t>.</w:t>
      </w:r>
      <w:r w:rsidRPr="003450CE">
        <w:rPr>
          <w:rFonts w:ascii="Maiandra GD" w:hAnsi="Maiandra GD" w:cs="Times New Roman"/>
          <w:b/>
          <w:bCs/>
          <w:sz w:val="24"/>
          <w:szCs w:val="24"/>
          <w:u w:val="single"/>
          <w:lang w:val="fr-CD"/>
        </w:rPr>
        <w:t xml:space="preserve"> </w:t>
      </w:r>
    </w:p>
    <w:p w14:paraId="7BC7278D" w14:textId="40F5A64A" w:rsidR="00B8788C" w:rsidRPr="003450CE" w:rsidRDefault="00B8788C"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L’emballage doit être approprié à la nature (poids, taille) des articles et atteindre les normes internationales. L’emballage doit éviter les dommages dus au transport et protéger des intempéries. Les frais d’emballage doivent être </w:t>
      </w:r>
      <w:r w:rsidR="00F3782A" w:rsidRPr="003450CE">
        <w:rPr>
          <w:rFonts w:ascii="Maiandra GD" w:hAnsi="Maiandra GD" w:cs="Times New Roman"/>
          <w:sz w:val="24"/>
          <w:szCs w:val="24"/>
        </w:rPr>
        <w:t>inclus dans</w:t>
      </w:r>
      <w:r w:rsidRPr="003450CE">
        <w:rPr>
          <w:rFonts w:ascii="Maiandra GD" w:hAnsi="Maiandra GD" w:cs="Times New Roman"/>
          <w:sz w:val="24"/>
          <w:szCs w:val="24"/>
        </w:rPr>
        <w:t xml:space="preserve"> le prix unitaire de chaque article. </w:t>
      </w:r>
    </w:p>
    <w:p w14:paraId="224557E4" w14:textId="6781F242" w:rsidR="00B8788C" w:rsidRPr="003450CE" w:rsidRDefault="00B8788C"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En ce qui est de l’emballage et colisage, les deux parties pourront se mettre d’accord sur le marquage à porter sur l’emballage. Ceci </w:t>
      </w:r>
      <w:r w:rsidR="00590550" w:rsidRPr="003450CE">
        <w:rPr>
          <w:rFonts w:ascii="Maiandra GD" w:hAnsi="Maiandra GD" w:cs="Times New Roman"/>
          <w:sz w:val="24"/>
          <w:szCs w:val="24"/>
        </w:rPr>
        <w:t>devra contenir</w:t>
      </w:r>
      <w:r w:rsidRPr="003450CE">
        <w:rPr>
          <w:rFonts w:ascii="Maiandra GD" w:hAnsi="Maiandra GD" w:cs="Times New Roman"/>
          <w:sz w:val="24"/>
          <w:szCs w:val="24"/>
        </w:rPr>
        <w:t xml:space="preserve"> le logo de </w:t>
      </w:r>
      <w:proofErr w:type="spellStart"/>
      <w:r w:rsidR="00E27F7E" w:rsidRPr="003450CE">
        <w:rPr>
          <w:rFonts w:ascii="Maiandra GD" w:hAnsi="Maiandra GD" w:cs="Times New Roman"/>
          <w:sz w:val="24"/>
          <w:szCs w:val="24"/>
        </w:rPr>
        <w:t>BDRint</w:t>
      </w:r>
      <w:proofErr w:type="spellEnd"/>
      <w:r w:rsidR="003E0B53" w:rsidRPr="003450CE">
        <w:rPr>
          <w:rFonts w:ascii="Maiandra GD" w:hAnsi="Maiandra GD" w:cs="Times New Roman"/>
          <w:sz w:val="24"/>
          <w:szCs w:val="24"/>
        </w:rPr>
        <w:t xml:space="preserve"> </w:t>
      </w:r>
      <w:r w:rsidR="00842074" w:rsidRPr="003450CE">
        <w:rPr>
          <w:rFonts w:ascii="Maiandra GD" w:hAnsi="Maiandra GD" w:cs="Times New Roman"/>
          <w:sz w:val="24"/>
          <w:szCs w:val="24"/>
        </w:rPr>
        <w:t xml:space="preserve">et de l’IRC </w:t>
      </w:r>
      <w:r w:rsidRPr="003450CE">
        <w:rPr>
          <w:rFonts w:ascii="Maiandra GD" w:hAnsi="Maiandra GD" w:cs="Times New Roman"/>
          <w:sz w:val="24"/>
          <w:szCs w:val="24"/>
        </w:rPr>
        <w:t>ou de son bailleur de fonds</w:t>
      </w:r>
      <w:r w:rsidR="00842074" w:rsidRPr="003450CE">
        <w:rPr>
          <w:rFonts w:ascii="Maiandra GD" w:hAnsi="Maiandra GD" w:cs="Times New Roman"/>
          <w:sz w:val="24"/>
          <w:szCs w:val="24"/>
        </w:rPr>
        <w:t xml:space="preserve"> tel que sera demandé par </w:t>
      </w:r>
      <w:proofErr w:type="spellStart"/>
      <w:r w:rsidR="00842074" w:rsidRPr="003450CE">
        <w:rPr>
          <w:rFonts w:ascii="Maiandra GD" w:hAnsi="Maiandra GD" w:cs="Times New Roman"/>
          <w:sz w:val="24"/>
          <w:szCs w:val="24"/>
        </w:rPr>
        <w:t>BDRint</w:t>
      </w:r>
      <w:proofErr w:type="spellEnd"/>
      <w:r w:rsidR="00842074" w:rsidRPr="003450CE">
        <w:rPr>
          <w:rFonts w:ascii="Maiandra GD" w:hAnsi="Maiandra GD" w:cs="Times New Roman"/>
          <w:sz w:val="24"/>
          <w:szCs w:val="24"/>
        </w:rPr>
        <w:t xml:space="preserve"> avant la fourniture des articles</w:t>
      </w:r>
      <w:r w:rsidRPr="003450CE">
        <w:rPr>
          <w:rFonts w:ascii="Maiandra GD" w:hAnsi="Maiandra GD" w:cs="Times New Roman"/>
          <w:sz w:val="24"/>
          <w:szCs w:val="24"/>
        </w:rPr>
        <w:t xml:space="preserve">. </w:t>
      </w:r>
    </w:p>
    <w:p w14:paraId="52681E8F" w14:textId="77777777" w:rsidR="00F3782A" w:rsidRPr="003450CE" w:rsidRDefault="00F3782A" w:rsidP="00DD0297">
      <w:pPr>
        <w:spacing w:after="0"/>
        <w:jc w:val="both"/>
        <w:rPr>
          <w:rFonts w:ascii="Maiandra GD" w:hAnsi="Maiandra GD" w:cs="Times New Roman"/>
          <w:sz w:val="24"/>
          <w:szCs w:val="24"/>
        </w:rPr>
      </w:pPr>
    </w:p>
    <w:p w14:paraId="568A7595" w14:textId="7F37B513" w:rsidR="00F3782A" w:rsidRPr="003450CE" w:rsidRDefault="00F3782A"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Marquage</w:t>
      </w:r>
      <w:r w:rsidR="00842074" w:rsidRPr="003450CE">
        <w:rPr>
          <w:rFonts w:ascii="Maiandra GD" w:hAnsi="Maiandra GD" w:cs="Times New Roman"/>
          <w:b/>
          <w:bCs/>
          <w:sz w:val="24"/>
          <w:szCs w:val="24"/>
          <w:u w:val="single"/>
          <w:lang w:val="fr-CD"/>
        </w:rPr>
        <w:t>.</w:t>
      </w:r>
    </w:p>
    <w:p w14:paraId="26568AEA" w14:textId="5E7BA127" w:rsidR="00F3782A" w:rsidRPr="003450CE" w:rsidRDefault="00F3782A"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Voir les spécifications dans les annexes. </w:t>
      </w:r>
    </w:p>
    <w:p w14:paraId="4C6003D2" w14:textId="77777777" w:rsidR="00A14676" w:rsidRPr="003450CE" w:rsidRDefault="00A14676" w:rsidP="00DD0297">
      <w:pPr>
        <w:spacing w:after="0"/>
        <w:jc w:val="both"/>
        <w:rPr>
          <w:rFonts w:ascii="Maiandra GD" w:hAnsi="Maiandra GD" w:cs="Times New Roman"/>
          <w:sz w:val="24"/>
          <w:szCs w:val="24"/>
        </w:rPr>
      </w:pPr>
    </w:p>
    <w:p w14:paraId="478D3955" w14:textId="362E6023" w:rsidR="00310318" w:rsidRPr="003450CE" w:rsidRDefault="00F3782A"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Echantillons</w:t>
      </w:r>
      <w:r w:rsidR="00842074" w:rsidRPr="003450CE">
        <w:rPr>
          <w:rFonts w:ascii="Maiandra GD" w:hAnsi="Maiandra GD" w:cs="Times New Roman"/>
          <w:b/>
          <w:bCs/>
          <w:sz w:val="24"/>
          <w:szCs w:val="24"/>
          <w:u w:val="single"/>
          <w:lang w:val="fr-CD"/>
        </w:rPr>
        <w:t>.</w:t>
      </w:r>
    </w:p>
    <w:p w14:paraId="014C2D68" w14:textId="2F486378" w:rsidR="00310318" w:rsidRPr="003450CE" w:rsidRDefault="00310318"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Afin d’évaluer les offres reçues, il est essentiel que les soumissionnaires déposent </w:t>
      </w:r>
      <w:r w:rsidRPr="003450CE">
        <w:rPr>
          <w:rFonts w:ascii="Maiandra GD" w:hAnsi="Maiandra GD" w:cs="Times New Roman"/>
          <w:b/>
          <w:bCs/>
          <w:sz w:val="24"/>
          <w:szCs w:val="24"/>
          <w:u w:val="single"/>
        </w:rPr>
        <w:t>des échantillons pour tout article propos</w:t>
      </w:r>
      <w:r w:rsidR="003E0B53" w:rsidRPr="003450CE">
        <w:rPr>
          <w:rFonts w:ascii="Maiandra GD" w:hAnsi="Maiandra GD" w:cs="Times New Roman"/>
          <w:b/>
          <w:bCs/>
          <w:sz w:val="24"/>
          <w:szCs w:val="24"/>
          <w:u w:val="single"/>
        </w:rPr>
        <w:t>é</w:t>
      </w:r>
      <w:r w:rsidRPr="003450CE">
        <w:rPr>
          <w:rFonts w:ascii="Maiandra GD" w:hAnsi="Maiandra GD" w:cs="Times New Roman"/>
          <w:sz w:val="24"/>
          <w:szCs w:val="24"/>
        </w:rPr>
        <w:t xml:space="preserve"> pour lesquelles ils soumettent une offre au bureau </w:t>
      </w:r>
      <w:r w:rsidR="00DE0539">
        <w:rPr>
          <w:rFonts w:ascii="Maiandra GD" w:hAnsi="Maiandra GD" w:cs="Times New Roman"/>
          <w:sz w:val="24"/>
          <w:szCs w:val="24"/>
        </w:rPr>
        <w:t xml:space="preserve">de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à l’adresse suivante : </w:t>
      </w:r>
    </w:p>
    <w:p w14:paraId="7D35A465" w14:textId="6F75D6FD" w:rsidR="00310318" w:rsidRPr="003450CE" w:rsidRDefault="00310318" w:rsidP="00DD0297">
      <w:pPr>
        <w:spacing w:after="0"/>
        <w:jc w:val="both"/>
        <w:rPr>
          <w:rFonts w:ascii="Maiandra GD" w:hAnsi="Maiandra GD" w:cs="Times New Roman"/>
          <w:b/>
          <w:bCs/>
          <w:sz w:val="24"/>
          <w:szCs w:val="24"/>
        </w:rPr>
      </w:pPr>
      <w:r w:rsidRPr="006F5E25">
        <w:rPr>
          <w:rFonts w:ascii="Maiandra GD" w:hAnsi="Maiandra GD" w:cs="Times New Roman"/>
          <w:b/>
          <w:bCs/>
          <w:sz w:val="24"/>
          <w:szCs w:val="24"/>
        </w:rPr>
        <w:t xml:space="preserve">Bureau </w:t>
      </w:r>
      <w:proofErr w:type="spellStart"/>
      <w:r w:rsidRPr="006F5E25">
        <w:rPr>
          <w:rFonts w:ascii="Maiandra GD" w:hAnsi="Maiandra GD" w:cs="Times New Roman"/>
          <w:b/>
          <w:bCs/>
          <w:sz w:val="24"/>
          <w:szCs w:val="24"/>
        </w:rPr>
        <w:t>BDRint</w:t>
      </w:r>
      <w:proofErr w:type="spellEnd"/>
      <w:r w:rsidRPr="006F5E25">
        <w:rPr>
          <w:rFonts w:ascii="Maiandra GD" w:hAnsi="Maiandra GD" w:cs="Times New Roman"/>
          <w:b/>
          <w:bCs/>
          <w:sz w:val="24"/>
          <w:szCs w:val="24"/>
        </w:rPr>
        <w:t xml:space="preserve"> Goma situé dans le quartier les volcans sur l’avenue messagers N° 2 </w:t>
      </w:r>
      <w:r w:rsidR="00E51134" w:rsidRPr="006F5E25">
        <w:rPr>
          <w:rFonts w:ascii="Maiandra GD" w:hAnsi="Maiandra GD" w:cs="Times New Roman"/>
          <w:b/>
          <w:bCs/>
          <w:sz w:val="24"/>
          <w:szCs w:val="24"/>
        </w:rPr>
        <w:t>derrière</w:t>
      </w:r>
      <w:r w:rsidRPr="006F5E25">
        <w:rPr>
          <w:rFonts w:ascii="Maiandra GD" w:hAnsi="Maiandra GD" w:cs="Times New Roman"/>
          <w:b/>
          <w:bCs/>
          <w:sz w:val="24"/>
          <w:szCs w:val="24"/>
        </w:rPr>
        <w:t xml:space="preserve"> </w:t>
      </w:r>
      <w:r w:rsidR="00A14676" w:rsidRPr="006F5E25">
        <w:rPr>
          <w:rFonts w:ascii="Maiandra GD" w:hAnsi="Maiandra GD" w:cs="Times New Roman"/>
          <w:b/>
          <w:bCs/>
          <w:sz w:val="24"/>
          <w:szCs w:val="24"/>
        </w:rPr>
        <w:t xml:space="preserve">le dépôt de la </w:t>
      </w:r>
      <w:r w:rsidR="00DC4CB7" w:rsidRPr="006F5E25">
        <w:rPr>
          <w:rFonts w:ascii="Maiandra GD" w:hAnsi="Maiandra GD" w:cs="Times New Roman"/>
          <w:b/>
          <w:bCs/>
          <w:sz w:val="24"/>
          <w:szCs w:val="24"/>
        </w:rPr>
        <w:t xml:space="preserve">BRALIMA </w:t>
      </w:r>
      <w:r w:rsidRPr="006F5E25">
        <w:rPr>
          <w:rFonts w:ascii="Maiandra GD" w:hAnsi="Maiandra GD" w:cs="Times New Roman"/>
          <w:b/>
          <w:bCs/>
          <w:sz w:val="24"/>
          <w:szCs w:val="24"/>
        </w:rPr>
        <w:t>en face de l’</w:t>
      </w:r>
      <w:r w:rsidR="00576572" w:rsidRPr="006F5E25">
        <w:rPr>
          <w:rFonts w:ascii="Maiandra GD" w:hAnsi="Maiandra GD" w:cs="Times New Roman"/>
          <w:b/>
          <w:bCs/>
          <w:sz w:val="24"/>
          <w:szCs w:val="24"/>
        </w:rPr>
        <w:t>hôtel</w:t>
      </w:r>
      <w:r w:rsidRPr="006F5E25">
        <w:rPr>
          <w:rFonts w:ascii="Maiandra GD" w:hAnsi="Maiandra GD" w:cs="Times New Roman"/>
          <w:b/>
          <w:bCs/>
          <w:sz w:val="24"/>
          <w:szCs w:val="24"/>
        </w:rPr>
        <w:t xml:space="preserve"> </w:t>
      </w:r>
      <w:r w:rsidR="00A14676" w:rsidRPr="006F5E25">
        <w:rPr>
          <w:rFonts w:ascii="Maiandra GD" w:hAnsi="Maiandra GD" w:cs="Times New Roman"/>
          <w:b/>
          <w:bCs/>
          <w:sz w:val="24"/>
          <w:szCs w:val="24"/>
        </w:rPr>
        <w:t>GOSHEN.</w:t>
      </w:r>
    </w:p>
    <w:p w14:paraId="74AA78C8" w14:textId="77777777" w:rsidR="00A14676" w:rsidRPr="003450CE" w:rsidRDefault="00A14676" w:rsidP="00DD0297">
      <w:pPr>
        <w:spacing w:after="0"/>
        <w:jc w:val="both"/>
        <w:rPr>
          <w:rFonts w:ascii="Maiandra GD" w:hAnsi="Maiandra GD" w:cs="Times New Roman"/>
          <w:sz w:val="24"/>
          <w:szCs w:val="24"/>
        </w:rPr>
      </w:pPr>
    </w:p>
    <w:p w14:paraId="60F424BD" w14:textId="602CB8A1" w:rsidR="00310318" w:rsidRPr="003450CE" w:rsidRDefault="00310318" w:rsidP="00DD0297">
      <w:pPr>
        <w:pStyle w:val="Paragraphedeliste"/>
        <w:numPr>
          <w:ilvl w:val="0"/>
          <w:numId w:val="1"/>
        </w:numPr>
        <w:spacing w:after="0"/>
        <w:jc w:val="both"/>
        <w:rPr>
          <w:rFonts w:ascii="Maiandra GD" w:hAnsi="Maiandra GD" w:cs="Times New Roman"/>
          <w:b/>
          <w:bCs/>
          <w:sz w:val="24"/>
          <w:szCs w:val="24"/>
        </w:rPr>
      </w:pPr>
      <w:r w:rsidRPr="003450CE">
        <w:rPr>
          <w:rFonts w:ascii="Maiandra GD" w:hAnsi="Maiandra GD" w:cs="Times New Roman"/>
          <w:b/>
          <w:bCs/>
          <w:sz w:val="24"/>
          <w:szCs w:val="24"/>
        </w:rPr>
        <w:t>Veuillez noter que les offres de prix soumises sans échantillon ne seront pas prises en compte lors de l’évaluation</w:t>
      </w:r>
      <w:r w:rsidR="00DC4CB7" w:rsidRPr="003450CE">
        <w:rPr>
          <w:rFonts w:ascii="Maiandra GD" w:hAnsi="Maiandra GD" w:cs="Times New Roman"/>
          <w:b/>
          <w:bCs/>
          <w:sz w:val="24"/>
          <w:szCs w:val="24"/>
        </w:rPr>
        <w:t> ;</w:t>
      </w:r>
    </w:p>
    <w:p w14:paraId="79260C02" w14:textId="72586116" w:rsidR="00B670D5" w:rsidRPr="003450CE" w:rsidRDefault="001C0A43" w:rsidP="00DD0297">
      <w:pPr>
        <w:pStyle w:val="Paragraphedeliste"/>
        <w:numPr>
          <w:ilvl w:val="0"/>
          <w:numId w:val="1"/>
        </w:numPr>
        <w:spacing w:after="0"/>
        <w:jc w:val="both"/>
        <w:rPr>
          <w:rFonts w:ascii="Maiandra GD" w:hAnsi="Maiandra GD" w:cs="Times New Roman"/>
          <w:b/>
          <w:bCs/>
          <w:sz w:val="24"/>
          <w:szCs w:val="24"/>
        </w:rPr>
      </w:pPr>
      <w:r w:rsidRPr="003450CE">
        <w:rPr>
          <w:rFonts w:ascii="Maiandra GD" w:hAnsi="Maiandra GD" w:cs="Times New Roman"/>
          <w:b/>
          <w:bCs/>
          <w:sz w:val="24"/>
          <w:szCs w:val="24"/>
        </w:rPr>
        <w:t xml:space="preserve">Au moment du dépôt des </w:t>
      </w:r>
      <w:r w:rsidR="00032F71" w:rsidRPr="003450CE">
        <w:rPr>
          <w:rFonts w:ascii="Maiandra GD" w:hAnsi="Maiandra GD" w:cs="Times New Roman"/>
          <w:b/>
          <w:bCs/>
          <w:sz w:val="24"/>
          <w:szCs w:val="24"/>
        </w:rPr>
        <w:t>échantillons, 1</w:t>
      </w:r>
      <w:r w:rsidR="00B670D5" w:rsidRPr="003450CE">
        <w:rPr>
          <w:rFonts w:ascii="Maiandra GD" w:hAnsi="Maiandra GD" w:cs="Times New Roman"/>
          <w:b/>
          <w:bCs/>
          <w:sz w:val="24"/>
          <w:szCs w:val="24"/>
        </w:rPr>
        <w:t xml:space="preserve"> p</w:t>
      </w:r>
      <w:r w:rsidR="00DC4CB7" w:rsidRPr="003450CE">
        <w:rPr>
          <w:rFonts w:ascii="Maiandra GD" w:hAnsi="Maiandra GD" w:cs="Times New Roman"/>
          <w:b/>
          <w:bCs/>
          <w:sz w:val="24"/>
          <w:szCs w:val="24"/>
        </w:rPr>
        <w:t>ièce</w:t>
      </w:r>
      <w:r w:rsidR="00B670D5" w:rsidRPr="003450CE">
        <w:rPr>
          <w:rFonts w:ascii="Maiandra GD" w:hAnsi="Maiandra GD" w:cs="Times New Roman"/>
          <w:b/>
          <w:bCs/>
          <w:sz w:val="24"/>
          <w:szCs w:val="24"/>
        </w:rPr>
        <w:t xml:space="preserve"> par chaque spéculation est </w:t>
      </w:r>
      <w:r w:rsidR="00A45204" w:rsidRPr="003450CE">
        <w:rPr>
          <w:rFonts w:ascii="Maiandra GD" w:hAnsi="Maiandra GD" w:cs="Times New Roman"/>
          <w:b/>
          <w:bCs/>
          <w:sz w:val="24"/>
          <w:szCs w:val="24"/>
        </w:rPr>
        <w:t>suffisant</w:t>
      </w:r>
      <w:r w:rsidR="00032F71" w:rsidRPr="003450CE">
        <w:rPr>
          <w:rFonts w:ascii="Maiandra GD" w:hAnsi="Maiandra GD" w:cs="Times New Roman"/>
          <w:b/>
          <w:bCs/>
          <w:sz w:val="24"/>
          <w:szCs w:val="24"/>
        </w:rPr>
        <w:t>e</w:t>
      </w:r>
      <w:r w:rsidR="00B670D5" w:rsidRPr="003450CE">
        <w:rPr>
          <w:rFonts w:ascii="Maiandra GD" w:hAnsi="Maiandra GD" w:cs="Times New Roman"/>
          <w:b/>
          <w:bCs/>
          <w:sz w:val="24"/>
          <w:szCs w:val="24"/>
        </w:rPr>
        <w:t>, il n’est</w:t>
      </w:r>
      <w:r w:rsidR="00032F71" w:rsidRPr="003450CE">
        <w:rPr>
          <w:rFonts w:ascii="Maiandra GD" w:hAnsi="Maiandra GD" w:cs="Times New Roman"/>
          <w:b/>
          <w:bCs/>
          <w:sz w:val="24"/>
          <w:szCs w:val="24"/>
        </w:rPr>
        <w:t xml:space="preserve"> donc</w:t>
      </w:r>
      <w:r w:rsidR="00B670D5" w:rsidRPr="003450CE">
        <w:rPr>
          <w:rFonts w:ascii="Maiandra GD" w:hAnsi="Maiandra GD" w:cs="Times New Roman"/>
          <w:b/>
          <w:bCs/>
          <w:sz w:val="24"/>
          <w:szCs w:val="24"/>
        </w:rPr>
        <w:t xml:space="preserve"> pas </w:t>
      </w:r>
      <w:r w:rsidR="00032F71" w:rsidRPr="003450CE">
        <w:rPr>
          <w:rFonts w:ascii="Maiandra GD" w:hAnsi="Maiandra GD" w:cs="Times New Roman"/>
          <w:b/>
          <w:bCs/>
          <w:sz w:val="24"/>
          <w:szCs w:val="24"/>
        </w:rPr>
        <w:t>encouragé</w:t>
      </w:r>
      <w:r w:rsidR="00B670D5" w:rsidRPr="003450CE">
        <w:rPr>
          <w:rFonts w:ascii="Maiandra GD" w:hAnsi="Maiandra GD" w:cs="Times New Roman"/>
          <w:b/>
          <w:bCs/>
          <w:sz w:val="24"/>
          <w:szCs w:val="24"/>
        </w:rPr>
        <w:t xml:space="preserve"> de déposer </w:t>
      </w:r>
      <w:r w:rsidR="00032F71" w:rsidRPr="003450CE">
        <w:rPr>
          <w:rFonts w:ascii="Maiandra GD" w:hAnsi="Maiandra GD" w:cs="Times New Roman"/>
          <w:b/>
          <w:bCs/>
          <w:sz w:val="24"/>
          <w:szCs w:val="24"/>
        </w:rPr>
        <w:t>plus d’une pièce par spéculation (</w:t>
      </w:r>
      <w:r w:rsidR="00B670D5" w:rsidRPr="003450CE">
        <w:rPr>
          <w:rFonts w:ascii="Maiandra GD" w:hAnsi="Maiandra GD" w:cs="Times New Roman"/>
          <w:b/>
          <w:bCs/>
          <w:sz w:val="24"/>
          <w:szCs w:val="24"/>
        </w:rPr>
        <w:t>un</w:t>
      </w:r>
      <w:r w:rsidR="00032F71" w:rsidRPr="003450CE">
        <w:rPr>
          <w:rFonts w:ascii="Maiandra GD" w:hAnsi="Maiandra GD" w:cs="Times New Roman"/>
          <w:b/>
          <w:bCs/>
          <w:sz w:val="24"/>
          <w:szCs w:val="24"/>
        </w:rPr>
        <w:t xml:space="preserve">e douzaine, un </w:t>
      </w:r>
      <w:r w:rsidR="00B670D5" w:rsidRPr="003450CE">
        <w:rPr>
          <w:rFonts w:ascii="Maiandra GD" w:hAnsi="Maiandra GD" w:cs="Times New Roman"/>
          <w:b/>
          <w:bCs/>
          <w:sz w:val="24"/>
          <w:szCs w:val="24"/>
        </w:rPr>
        <w:t xml:space="preserve">paquet ou </w:t>
      </w:r>
      <w:r w:rsidR="00032F71" w:rsidRPr="003450CE">
        <w:rPr>
          <w:rFonts w:ascii="Maiandra GD" w:hAnsi="Maiandra GD" w:cs="Times New Roman"/>
          <w:b/>
          <w:bCs/>
          <w:sz w:val="24"/>
          <w:szCs w:val="24"/>
        </w:rPr>
        <w:t xml:space="preserve">même </w:t>
      </w:r>
      <w:r w:rsidR="00B670D5" w:rsidRPr="003450CE">
        <w:rPr>
          <w:rFonts w:ascii="Maiandra GD" w:hAnsi="Maiandra GD" w:cs="Times New Roman"/>
          <w:b/>
          <w:bCs/>
          <w:sz w:val="24"/>
          <w:szCs w:val="24"/>
        </w:rPr>
        <w:t>un carton</w:t>
      </w:r>
      <w:r w:rsidR="00032F71" w:rsidRPr="003450CE">
        <w:rPr>
          <w:rFonts w:ascii="Maiandra GD" w:hAnsi="Maiandra GD" w:cs="Times New Roman"/>
          <w:b/>
          <w:bCs/>
          <w:sz w:val="24"/>
          <w:szCs w:val="24"/>
        </w:rPr>
        <w:t>)</w:t>
      </w:r>
      <w:r w:rsidR="00B670D5" w:rsidRPr="003450CE">
        <w:rPr>
          <w:rFonts w:ascii="Maiandra GD" w:hAnsi="Maiandra GD" w:cs="Times New Roman"/>
          <w:b/>
          <w:bCs/>
          <w:sz w:val="24"/>
          <w:szCs w:val="24"/>
        </w:rPr>
        <w:t>.</w:t>
      </w:r>
    </w:p>
    <w:p w14:paraId="59498F7B" w14:textId="3ED39129" w:rsidR="00B8788C" w:rsidRPr="003450CE" w:rsidRDefault="00013156"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Lieu de livraison</w:t>
      </w:r>
      <w:r w:rsidR="00DC4CB7" w:rsidRPr="003450CE">
        <w:rPr>
          <w:rFonts w:ascii="Maiandra GD" w:hAnsi="Maiandra GD" w:cs="Times New Roman"/>
          <w:b/>
          <w:bCs/>
          <w:sz w:val="24"/>
          <w:szCs w:val="24"/>
          <w:u w:val="single"/>
          <w:lang w:val="fr-CD"/>
        </w:rPr>
        <w:t>.</w:t>
      </w:r>
    </w:p>
    <w:p w14:paraId="761250B9" w14:textId="75215D2B" w:rsidR="00B8788C" w:rsidRDefault="00E27F7E"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La marchandise est </w:t>
      </w:r>
      <w:r w:rsidR="00310318" w:rsidRPr="003450CE">
        <w:rPr>
          <w:rFonts w:ascii="Maiandra GD" w:hAnsi="Maiandra GD" w:cs="Times New Roman"/>
          <w:sz w:val="24"/>
          <w:szCs w:val="24"/>
        </w:rPr>
        <w:t>à livrer</w:t>
      </w:r>
      <w:r w:rsidRPr="003450CE">
        <w:rPr>
          <w:rFonts w:ascii="Maiandra GD" w:hAnsi="Maiandra GD" w:cs="Times New Roman"/>
          <w:sz w:val="24"/>
          <w:szCs w:val="24"/>
        </w:rPr>
        <w:t xml:space="preserve"> au bureau</w:t>
      </w:r>
      <w:r w:rsidR="00665265" w:rsidRPr="003450CE">
        <w:rPr>
          <w:rFonts w:ascii="Maiandra GD" w:hAnsi="Maiandra GD" w:cs="Times New Roman"/>
          <w:sz w:val="24"/>
          <w:szCs w:val="24"/>
        </w:rPr>
        <w:t xml:space="preserve">/entrepôts </w:t>
      </w:r>
      <w:r w:rsidRPr="003450CE">
        <w:rPr>
          <w:rFonts w:ascii="Maiandra GD" w:hAnsi="Maiandra GD" w:cs="Times New Roman"/>
          <w:sz w:val="24"/>
          <w:szCs w:val="24"/>
        </w:rPr>
        <w:t xml:space="preserve">de </w:t>
      </w:r>
      <w:proofErr w:type="spellStart"/>
      <w:r w:rsidR="00310318" w:rsidRPr="003450CE">
        <w:rPr>
          <w:rFonts w:ascii="Maiandra GD" w:hAnsi="Maiandra GD" w:cs="Times New Roman"/>
          <w:sz w:val="24"/>
          <w:szCs w:val="24"/>
        </w:rPr>
        <w:t>BDRint</w:t>
      </w:r>
      <w:proofErr w:type="spellEnd"/>
      <w:r w:rsidR="00310318" w:rsidRPr="003450CE">
        <w:rPr>
          <w:rFonts w:ascii="Maiandra GD" w:hAnsi="Maiandra GD" w:cs="Times New Roman"/>
          <w:sz w:val="24"/>
          <w:szCs w:val="24"/>
        </w:rPr>
        <w:t xml:space="preserve"> à</w:t>
      </w:r>
      <w:r w:rsidRPr="003450CE">
        <w:rPr>
          <w:rFonts w:ascii="Maiandra GD" w:hAnsi="Maiandra GD" w:cs="Times New Roman"/>
          <w:sz w:val="24"/>
          <w:szCs w:val="24"/>
        </w:rPr>
        <w:t xml:space="preserve"> Goma selon les modalités </w:t>
      </w:r>
      <w:r w:rsidR="008459AD" w:rsidRPr="003450CE">
        <w:rPr>
          <w:rFonts w:ascii="Maiandra GD" w:hAnsi="Maiandra GD" w:cs="Times New Roman"/>
          <w:sz w:val="24"/>
          <w:szCs w:val="24"/>
        </w:rPr>
        <w:t>convenues entre</w:t>
      </w:r>
      <w:r w:rsidRPr="003450CE">
        <w:rPr>
          <w:rFonts w:ascii="Maiandra GD" w:hAnsi="Maiandra GD" w:cs="Times New Roman"/>
          <w:sz w:val="24"/>
          <w:szCs w:val="24"/>
        </w:rPr>
        <w:t xml:space="preserve"> les parties. Les deux parties pourront s’entendre et fixer d</w:t>
      </w:r>
      <w:r w:rsidR="003E0B53" w:rsidRPr="003450CE">
        <w:rPr>
          <w:rFonts w:ascii="Maiandra GD" w:hAnsi="Maiandra GD" w:cs="Times New Roman"/>
          <w:sz w:val="24"/>
          <w:szCs w:val="24"/>
        </w:rPr>
        <w:t>’un</w:t>
      </w:r>
      <w:r w:rsidRPr="003450CE">
        <w:rPr>
          <w:rFonts w:ascii="Maiandra GD" w:hAnsi="Maiandra GD" w:cs="Times New Roman"/>
          <w:sz w:val="24"/>
          <w:szCs w:val="24"/>
        </w:rPr>
        <w:t xml:space="preserve"> commun accord</w:t>
      </w:r>
      <w:r w:rsidR="00237511" w:rsidRPr="003450CE">
        <w:rPr>
          <w:rFonts w:ascii="Maiandra GD" w:hAnsi="Maiandra GD" w:cs="Times New Roman"/>
          <w:sz w:val="24"/>
          <w:szCs w:val="24"/>
        </w:rPr>
        <w:t xml:space="preserve"> un autre</w:t>
      </w:r>
      <w:r w:rsidRPr="003450CE">
        <w:rPr>
          <w:rFonts w:ascii="Maiandra GD" w:hAnsi="Maiandra GD" w:cs="Times New Roman"/>
          <w:sz w:val="24"/>
          <w:szCs w:val="24"/>
        </w:rPr>
        <w:t xml:space="preserve"> lieu de livraison </w:t>
      </w:r>
      <w:r w:rsidR="00DC4CB7" w:rsidRPr="003450CE">
        <w:rPr>
          <w:rFonts w:ascii="Maiandra GD" w:hAnsi="Maiandra GD" w:cs="Times New Roman"/>
          <w:sz w:val="24"/>
          <w:szCs w:val="24"/>
        </w:rPr>
        <w:t>d</w:t>
      </w:r>
      <w:r w:rsidR="003E0B53" w:rsidRPr="003450CE">
        <w:rPr>
          <w:rFonts w:ascii="Maiandra GD" w:hAnsi="Maiandra GD" w:cs="Times New Roman"/>
          <w:sz w:val="24"/>
          <w:szCs w:val="24"/>
        </w:rPr>
        <w:t>es marchandises demandées</w:t>
      </w:r>
      <w:r w:rsidRPr="003450CE">
        <w:rPr>
          <w:rFonts w:ascii="Maiandra GD" w:hAnsi="Maiandra GD" w:cs="Times New Roman"/>
          <w:sz w:val="24"/>
          <w:szCs w:val="24"/>
        </w:rPr>
        <w:t xml:space="preserve"> par </w:t>
      </w:r>
      <w:proofErr w:type="spellStart"/>
      <w:r w:rsidR="001C0A43" w:rsidRPr="003450CE">
        <w:rPr>
          <w:rFonts w:ascii="Maiandra GD" w:hAnsi="Maiandra GD" w:cs="Times New Roman"/>
          <w:sz w:val="24"/>
          <w:szCs w:val="24"/>
        </w:rPr>
        <w:t>BDRint</w:t>
      </w:r>
      <w:proofErr w:type="spellEnd"/>
      <w:r w:rsidR="001C0A43" w:rsidRPr="003450CE">
        <w:rPr>
          <w:rFonts w:ascii="Maiandra GD" w:hAnsi="Maiandra GD" w:cs="Times New Roman"/>
          <w:sz w:val="24"/>
          <w:szCs w:val="24"/>
        </w:rPr>
        <w:t>.</w:t>
      </w:r>
    </w:p>
    <w:p w14:paraId="15ABBF72" w14:textId="77777777" w:rsidR="00243637" w:rsidRDefault="00243637" w:rsidP="00DD0297">
      <w:pPr>
        <w:spacing w:after="0"/>
        <w:jc w:val="both"/>
        <w:rPr>
          <w:rFonts w:ascii="Maiandra GD" w:hAnsi="Maiandra GD" w:cs="Times New Roman"/>
          <w:sz w:val="24"/>
          <w:szCs w:val="24"/>
        </w:rPr>
      </w:pPr>
    </w:p>
    <w:p w14:paraId="35806DFA" w14:textId="77777777" w:rsidR="00243637" w:rsidRPr="003450CE" w:rsidRDefault="00243637" w:rsidP="00DD0297">
      <w:pPr>
        <w:spacing w:after="0"/>
        <w:jc w:val="both"/>
        <w:rPr>
          <w:rFonts w:ascii="Maiandra GD" w:hAnsi="Maiandra GD" w:cs="Times New Roman"/>
          <w:sz w:val="24"/>
          <w:szCs w:val="24"/>
        </w:rPr>
      </w:pPr>
    </w:p>
    <w:p w14:paraId="61F0B6E2" w14:textId="77777777" w:rsidR="00101C20" w:rsidRDefault="00101C20" w:rsidP="00DD0297">
      <w:pPr>
        <w:spacing w:after="0"/>
        <w:jc w:val="both"/>
        <w:rPr>
          <w:rFonts w:ascii="Maiandra GD" w:hAnsi="Maiandra GD" w:cs="Times New Roman"/>
          <w:sz w:val="24"/>
          <w:szCs w:val="24"/>
        </w:rPr>
      </w:pPr>
    </w:p>
    <w:p w14:paraId="6F985E3C" w14:textId="77777777" w:rsidR="006F5E25" w:rsidRDefault="006F5E25" w:rsidP="00DD0297">
      <w:pPr>
        <w:spacing w:after="0"/>
        <w:jc w:val="both"/>
        <w:rPr>
          <w:rFonts w:ascii="Maiandra GD" w:hAnsi="Maiandra GD" w:cs="Times New Roman"/>
          <w:sz w:val="24"/>
          <w:szCs w:val="24"/>
        </w:rPr>
      </w:pPr>
    </w:p>
    <w:p w14:paraId="73362C36" w14:textId="58A0AF5A" w:rsidR="006F5E25" w:rsidRPr="003450CE" w:rsidRDefault="006F5E25" w:rsidP="00DD0297">
      <w:pPr>
        <w:spacing w:after="0"/>
        <w:jc w:val="both"/>
        <w:rPr>
          <w:rFonts w:ascii="Maiandra GD" w:hAnsi="Maiandra GD" w:cs="Times New Roman"/>
          <w:sz w:val="24"/>
          <w:szCs w:val="24"/>
        </w:rPr>
      </w:pPr>
    </w:p>
    <w:p w14:paraId="37AFD0C1" w14:textId="4E5973C8" w:rsidR="00B8788C" w:rsidRPr="003450CE" w:rsidRDefault="00013156"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Le prix</w:t>
      </w:r>
      <w:r w:rsidR="00DC4CB7" w:rsidRPr="003450CE">
        <w:rPr>
          <w:rFonts w:ascii="Maiandra GD" w:hAnsi="Maiandra GD" w:cs="Times New Roman"/>
          <w:b/>
          <w:bCs/>
          <w:sz w:val="24"/>
          <w:szCs w:val="24"/>
          <w:u w:val="single"/>
          <w:lang w:val="fr-CD"/>
        </w:rPr>
        <w:t>.</w:t>
      </w:r>
    </w:p>
    <w:p w14:paraId="6EE84637" w14:textId="38E51F17" w:rsidR="00E27F7E" w:rsidRPr="003450CE" w:rsidRDefault="00E27F7E"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Les prix de l’appel </w:t>
      </w:r>
      <w:r w:rsidR="00310318" w:rsidRPr="003450CE">
        <w:rPr>
          <w:rFonts w:ascii="Maiandra GD" w:hAnsi="Maiandra GD" w:cs="Times New Roman"/>
          <w:sz w:val="24"/>
          <w:szCs w:val="24"/>
        </w:rPr>
        <w:t>d’offre</w:t>
      </w:r>
      <w:r w:rsidR="001C0A43" w:rsidRPr="003450CE">
        <w:rPr>
          <w:rFonts w:ascii="Maiandra GD" w:hAnsi="Maiandra GD" w:cs="Times New Roman"/>
          <w:sz w:val="24"/>
          <w:szCs w:val="24"/>
        </w:rPr>
        <w:t>s</w:t>
      </w:r>
      <w:r w:rsidR="00310318" w:rsidRPr="003450CE">
        <w:rPr>
          <w:rFonts w:ascii="Maiandra GD" w:hAnsi="Maiandra GD" w:cs="Times New Roman"/>
          <w:sz w:val="24"/>
          <w:szCs w:val="24"/>
        </w:rPr>
        <w:t xml:space="preserve"> doivent</w:t>
      </w:r>
      <w:r w:rsidRPr="003450CE">
        <w:rPr>
          <w:rFonts w:ascii="Maiandra GD" w:hAnsi="Maiandra GD" w:cs="Times New Roman"/>
          <w:sz w:val="24"/>
          <w:szCs w:val="24"/>
        </w:rPr>
        <w:t xml:space="preserve"> </w:t>
      </w:r>
      <w:r w:rsidR="00310318" w:rsidRPr="003450CE">
        <w:rPr>
          <w:rFonts w:ascii="Maiandra GD" w:hAnsi="Maiandra GD" w:cs="Times New Roman"/>
          <w:sz w:val="24"/>
          <w:szCs w:val="24"/>
        </w:rPr>
        <w:t>être indiqués</w:t>
      </w:r>
      <w:r w:rsidRPr="003450CE">
        <w:rPr>
          <w:rFonts w:ascii="Maiandra GD" w:hAnsi="Maiandra GD" w:cs="Times New Roman"/>
          <w:sz w:val="24"/>
          <w:szCs w:val="24"/>
        </w:rPr>
        <w:t xml:space="preserve"> en </w:t>
      </w:r>
      <w:r w:rsidRPr="003450CE">
        <w:rPr>
          <w:rFonts w:ascii="Maiandra GD" w:hAnsi="Maiandra GD" w:cs="Times New Roman"/>
          <w:b/>
          <w:bCs/>
          <w:sz w:val="24"/>
          <w:szCs w:val="24"/>
        </w:rPr>
        <w:t xml:space="preserve">devise </w:t>
      </w:r>
      <w:r w:rsidR="00310318" w:rsidRPr="003450CE">
        <w:rPr>
          <w:rFonts w:ascii="Maiandra GD" w:hAnsi="Maiandra GD" w:cs="Times New Roman"/>
          <w:b/>
          <w:bCs/>
          <w:sz w:val="24"/>
          <w:szCs w:val="24"/>
        </w:rPr>
        <w:t>Dollars Américains</w:t>
      </w:r>
      <w:r w:rsidRPr="003450CE">
        <w:rPr>
          <w:rFonts w:ascii="Maiandra GD" w:hAnsi="Maiandra GD" w:cs="Times New Roman"/>
          <w:b/>
          <w:bCs/>
          <w:sz w:val="24"/>
          <w:szCs w:val="24"/>
        </w:rPr>
        <w:t xml:space="preserve"> USD</w:t>
      </w:r>
      <w:r w:rsidRPr="003450CE">
        <w:rPr>
          <w:rFonts w:ascii="Maiandra GD" w:hAnsi="Maiandra GD" w:cs="Times New Roman"/>
          <w:sz w:val="24"/>
          <w:szCs w:val="24"/>
        </w:rPr>
        <w:t xml:space="preserve">. Les prix doivent être </w:t>
      </w:r>
      <w:r w:rsidR="00310318" w:rsidRPr="003450CE">
        <w:rPr>
          <w:rFonts w:ascii="Maiandra GD" w:hAnsi="Maiandra GD" w:cs="Times New Roman"/>
          <w:sz w:val="24"/>
          <w:szCs w:val="24"/>
        </w:rPr>
        <w:t>nets c’est</w:t>
      </w:r>
      <w:r w:rsidRPr="003450CE">
        <w:rPr>
          <w:rFonts w:ascii="Maiandra GD" w:hAnsi="Maiandra GD" w:cs="Times New Roman"/>
          <w:sz w:val="24"/>
          <w:szCs w:val="24"/>
        </w:rPr>
        <w:t xml:space="preserve">-à-dire inclure </w:t>
      </w:r>
      <w:r w:rsidR="00375884" w:rsidRPr="003450CE">
        <w:rPr>
          <w:rFonts w:ascii="Maiandra GD" w:hAnsi="Maiandra GD" w:cs="Times New Roman"/>
          <w:sz w:val="24"/>
          <w:szCs w:val="24"/>
        </w:rPr>
        <w:t xml:space="preserve">le transport du dépôt du fournisseur à celui de </w:t>
      </w:r>
      <w:proofErr w:type="spellStart"/>
      <w:r w:rsidR="00375884" w:rsidRPr="003450CE">
        <w:rPr>
          <w:rFonts w:ascii="Maiandra GD" w:hAnsi="Maiandra GD" w:cs="Times New Roman"/>
          <w:sz w:val="24"/>
          <w:szCs w:val="24"/>
        </w:rPr>
        <w:t>BDRint</w:t>
      </w:r>
      <w:proofErr w:type="spellEnd"/>
      <w:r w:rsidR="00375884" w:rsidRPr="003450CE">
        <w:rPr>
          <w:rFonts w:ascii="Maiandra GD" w:hAnsi="Maiandra GD" w:cs="Times New Roman"/>
          <w:sz w:val="24"/>
          <w:szCs w:val="24"/>
        </w:rPr>
        <w:t xml:space="preserve"> y compris le </w:t>
      </w:r>
      <w:r w:rsidRPr="003450CE">
        <w:rPr>
          <w:rFonts w:ascii="Maiandra GD" w:hAnsi="Maiandra GD" w:cs="Times New Roman"/>
          <w:sz w:val="24"/>
          <w:szCs w:val="24"/>
        </w:rPr>
        <w:t xml:space="preserve">chargement et déchargement ainsi que toutes </w:t>
      </w:r>
      <w:r w:rsidR="00310318" w:rsidRPr="003450CE">
        <w:rPr>
          <w:rFonts w:ascii="Maiandra GD" w:hAnsi="Maiandra GD" w:cs="Times New Roman"/>
          <w:sz w:val="24"/>
          <w:szCs w:val="24"/>
        </w:rPr>
        <w:t>taxes confondues</w:t>
      </w:r>
      <w:r w:rsidRPr="003450CE">
        <w:rPr>
          <w:rFonts w:ascii="Maiandra GD" w:hAnsi="Maiandra GD" w:cs="Times New Roman"/>
          <w:sz w:val="24"/>
          <w:szCs w:val="24"/>
        </w:rPr>
        <w:t xml:space="preserve"> que les soumissionnaires pourraient éventuellement supporter auprès différents services étatiques. </w:t>
      </w:r>
    </w:p>
    <w:p w14:paraId="5FDA9E78" w14:textId="74B92C7A" w:rsidR="00E50EB7" w:rsidRPr="003450CE" w:rsidRDefault="00E50EB7" w:rsidP="00DD0297">
      <w:pPr>
        <w:spacing w:after="0"/>
        <w:jc w:val="both"/>
        <w:rPr>
          <w:rFonts w:ascii="Maiandra GD" w:hAnsi="Maiandra GD" w:cs="Times New Roman"/>
          <w:sz w:val="24"/>
          <w:szCs w:val="24"/>
        </w:rPr>
      </w:pPr>
    </w:p>
    <w:p w14:paraId="60FE5069" w14:textId="32CDEE59" w:rsidR="00E27F7E" w:rsidRPr="003450CE" w:rsidRDefault="00013156" w:rsidP="00DD0297">
      <w:pPr>
        <w:pStyle w:val="Paragraphedeliste"/>
        <w:numPr>
          <w:ilvl w:val="2"/>
          <w:numId w:val="9"/>
        </w:numPr>
        <w:spacing w:after="0"/>
        <w:ind w:left="709"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Documents requis en cas de commande</w:t>
      </w:r>
      <w:r w:rsidR="00DC4CB7" w:rsidRPr="003450CE">
        <w:rPr>
          <w:rFonts w:ascii="Maiandra GD" w:hAnsi="Maiandra GD" w:cs="Times New Roman"/>
          <w:b/>
          <w:bCs/>
          <w:sz w:val="24"/>
          <w:szCs w:val="24"/>
          <w:u w:val="single"/>
          <w:lang w:val="fr-CD"/>
        </w:rPr>
        <w:t>.</w:t>
      </w:r>
    </w:p>
    <w:p w14:paraId="175FBECA" w14:textId="6351E1FF" w:rsidR="00E27F7E" w:rsidRPr="003450CE" w:rsidRDefault="00310318" w:rsidP="00DD0297">
      <w:pPr>
        <w:pStyle w:val="Paragraphedeliste"/>
        <w:numPr>
          <w:ilvl w:val="0"/>
          <w:numId w:val="1"/>
        </w:numPr>
        <w:spacing w:after="0"/>
        <w:ind w:hanging="459"/>
        <w:jc w:val="both"/>
        <w:rPr>
          <w:rFonts w:ascii="Maiandra GD" w:hAnsi="Maiandra GD" w:cs="Times New Roman"/>
          <w:b/>
          <w:sz w:val="24"/>
          <w:szCs w:val="24"/>
        </w:rPr>
      </w:pPr>
      <w:r w:rsidRPr="003450CE">
        <w:rPr>
          <w:rFonts w:ascii="Maiandra GD" w:hAnsi="Maiandra GD" w:cs="Times New Roman"/>
          <w:sz w:val="24"/>
          <w:szCs w:val="24"/>
        </w:rPr>
        <w:t>Contrat signé</w:t>
      </w:r>
      <w:r w:rsidR="00B8788C" w:rsidRPr="003450CE">
        <w:rPr>
          <w:rFonts w:ascii="Maiandra GD" w:hAnsi="Maiandra GD" w:cs="Times New Roman"/>
          <w:sz w:val="24"/>
          <w:szCs w:val="24"/>
        </w:rPr>
        <w:t xml:space="preserve"> entre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et</w:t>
      </w:r>
      <w:r w:rsidR="00B8788C" w:rsidRPr="003450CE">
        <w:rPr>
          <w:rFonts w:ascii="Maiandra GD" w:hAnsi="Maiandra GD" w:cs="Times New Roman"/>
          <w:sz w:val="24"/>
          <w:szCs w:val="24"/>
        </w:rPr>
        <w:t xml:space="preserve"> le fournisseur</w:t>
      </w:r>
      <w:r w:rsidR="00DC4CB7" w:rsidRPr="003450CE">
        <w:rPr>
          <w:rFonts w:ascii="Maiandra GD" w:hAnsi="Maiandra GD" w:cs="Times New Roman"/>
          <w:sz w:val="24"/>
          <w:szCs w:val="24"/>
        </w:rPr>
        <w:t> ;</w:t>
      </w:r>
    </w:p>
    <w:p w14:paraId="2587D58B" w14:textId="632F9C6A" w:rsidR="00E27F7E" w:rsidRPr="003450CE" w:rsidRDefault="00B8788C" w:rsidP="00DD0297">
      <w:pPr>
        <w:pStyle w:val="Paragraphedeliste"/>
        <w:numPr>
          <w:ilvl w:val="0"/>
          <w:numId w:val="1"/>
        </w:numPr>
        <w:spacing w:after="0"/>
        <w:ind w:hanging="459"/>
        <w:jc w:val="both"/>
        <w:rPr>
          <w:rFonts w:ascii="Maiandra GD" w:hAnsi="Maiandra GD" w:cs="Times New Roman"/>
          <w:b/>
          <w:sz w:val="24"/>
          <w:szCs w:val="24"/>
        </w:rPr>
      </w:pPr>
      <w:r w:rsidRPr="003450CE">
        <w:rPr>
          <w:rFonts w:ascii="Maiandra GD" w:hAnsi="Maiandra GD" w:cs="Times New Roman"/>
          <w:sz w:val="24"/>
          <w:szCs w:val="24"/>
        </w:rPr>
        <w:t xml:space="preserve">Facture commerciale adressée à </w:t>
      </w:r>
      <w:proofErr w:type="spellStart"/>
      <w:r w:rsidR="00965D4B" w:rsidRPr="003450CE">
        <w:rPr>
          <w:rFonts w:ascii="Maiandra GD" w:hAnsi="Maiandra GD" w:cs="Times New Roman"/>
          <w:sz w:val="24"/>
          <w:szCs w:val="24"/>
        </w:rPr>
        <w:t>BDRint</w:t>
      </w:r>
      <w:proofErr w:type="spellEnd"/>
      <w:r w:rsidR="00DC4CB7" w:rsidRPr="003450CE">
        <w:rPr>
          <w:rFonts w:ascii="Maiandra GD" w:hAnsi="Maiandra GD" w:cs="Times New Roman"/>
          <w:sz w:val="24"/>
          <w:szCs w:val="24"/>
        </w:rPr>
        <w:t> ;</w:t>
      </w:r>
    </w:p>
    <w:p w14:paraId="67180CA3" w14:textId="26C5C48D" w:rsidR="00E27F7E" w:rsidRPr="003450CE" w:rsidRDefault="00B8788C" w:rsidP="00DD0297">
      <w:pPr>
        <w:pStyle w:val="Paragraphedeliste"/>
        <w:numPr>
          <w:ilvl w:val="0"/>
          <w:numId w:val="1"/>
        </w:numPr>
        <w:spacing w:after="0"/>
        <w:ind w:hanging="459"/>
        <w:jc w:val="both"/>
        <w:rPr>
          <w:rFonts w:ascii="Maiandra GD" w:hAnsi="Maiandra GD" w:cs="Times New Roman"/>
          <w:b/>
          <w:sz w:val="24"/>
          <w:szCs w:val="24"/>
        </w:rPr>
      </w:pPr>
      <w:r w:rsidRPr="003450CE">
        <w:rPr>
          <w:rFonts w:ascii="Maiandra GD" w:hAnsi="Maiandra GD" w:cs="Times New Roman"/>
          <w:sz w:val="24"/>
          <w:szCs w:val="24"/>
        </w:rPr>
        <w:t xml:space="preserve">Bon de livraison des marchandises du fournisseur signé par le Responsable Logistique ou son </w:t>
      </w:r>
      <w:r w:rsidR="00310318" w:rsidRPr="003450CE">
        <w:rPr>
          <w:rFonts w:ascii="Maiandra GD" w:hAnsi="Maiandra GD" w:cs="Times New Roman"/>
          <w:sz w:val="24"/>
          <w:szCs w:val="24"/>
        </w:rPr>
        <w:t>délégué de</w:t>
      </w:r>
      <w:r w:rsidRPr="003450CE">
        <w:rPr>
          <w:rFonts w:ascii="Maiandra GD" w:hAnsi="Maiandra GD" w:cs="Times New Roman"/>
          <w:sz w:val="24"/>
          <w:szCs w:val="24"/>
        </w:rPr>
        <w:t xml:space="preserve"> </w:t>
      </w:r>
      <w:proofErr w:type="spellStart"/>
      <w:r w:rsidR="00965D4B" w:rsidRPr="003450CE">
        <w:rPr>
          <w:rFonts w:ascii="Maiandra GD" w:hAnsi="Maiandra GD" w:cs="Times New Roman"/>
          <w:sz w:val="24"/>
          <w:szCs w:val="24"/>
        </w:rPr>
        <w:t>BDRint</w:t>
      </w:r>
      <w:proofErr w:type="spellEnd"/>
      <w:r w:rsidR="00965D4B" w:rsidRPr="003450CE">
        <w:rPr>
          <w:rFonts w:ascii="Maiandra GD" w:hAnsi="Maiandra GD" w:cs="Times New Roman"/>
          <w:sz w:val="24"/>
          <w:szCs w:val="24"/>
        </w:rPr>
        <w:t xml:space="preserve"> </w:t>
      </w:r>
      <w:r w:rsidRPr="003450CE">
        <w:rPr>
          <w:rFonts w:ascii="Maiandra GD" w:hAnsi="Maiandra GD" w:cs="Times New Roman"/>
          <w:sz w:val="24"/>
          <w:szCs w:val="24"/>
        </w:rPr>
        <w:t>/Goma</w:t>
      </w:r>
      <w:r w:rsidR="00DC4CB7" w:rsidRPr="003450CE">
        <w:rPr>
          <w:rFonts w:ascii="Maiandra GD" w:hAnsi="Maiandra GD" w:cs="Times New Roman"/>
          <w:sz w:val="24"/>
          <w:szCs w:val="24"/>
        </w:rPr>
        <w:t> :</w:t>
      </w:r>
    </w:p>
    <w:p w14:paraId="20A9AC92" w14:textId="0C122B05" w:rsidR="003057DA" w:rsidRPr="003450CE" w:rsidRDefault="00B8788C" w:rsidP="00DD0297">
      <w:pPr>
        <w:pStyle w:val="Paragraphedeliste"/>
        <w:numPr>
          <w:ilvl w:val="0"/>
          <w:numId w:val="1"/>
        </w:numPr>
        <w:spacing w:after="0"/>
        <w:ind w:hanging="459"/>
        <w:jc w:val="both"/>
        <w:rPr>
          <w:rFonts w:ascii="Maiandra GD" w:hAnsi="Maiandra GD" w:cs="Times New Roman"/>
          <w:b/>
          <w:sz w:val="24"/>
          <w:szCs w:val="24"/>
        </w:rPr>
      </w:pPr>
      <w:r w:rsidRPr="003450CE">
        <w:rPr>
          <w:rFonts w:ascii="Maiandra GD" w:hAnsi="Maiandra GD" w:cs="Times New Roman"/>
          <w:sz w:val="24"/>
          <w:szCs w:val="24"/>
        </w:rPr>
        <w:t xml:space="preserve">Le bon de réception signé par le Responsable Logistique ou son </w:t>
      </w:r>
      <w:r w:rsidR="00310318" w:rsidRPr="003450CE">
        <w:rPr>
          <w:rFonts w:ascii="Maiandra GD" w:hAnsi="Maiandra GD" w:cs="Times New Roman"/>
          <w:sz w:val="24"/>
          <w:szCs w:val="24"/>
        </w:rPr>
        <w:t>délégué de</w:t>
      </w:r>
      <w:r w:rsidRPr="003450CE">
        <w:rPr>
          <w:rFonts w:ascii="Maiandra GD" w:hAnsi="Maiandra GD" w:cs="Times New Roman"/>
          <w:sz w:val="24"/>
          <w:szCs w:val="24"/>
        </w:rPr>
        <w:t xml:space="preserve"> </w:t>
      </w:r>
      <w:proofErr w:type="spellStart"/>
      <w:r w:rsidR="00965D4B" w:rsidRPr="003450CE">
        <w:rPr>
          <w:rFonts w:ascii="Maiandra GD" w:hAnsi="Maiandra GD" w:cs="Times New Roman"/>
          <w:sz w:val="24"/>
          <w:szCs w:val="24"/>
        </w:rPr>
        <w:t>BDRint</w:t>
      </w:r>
      <w:proofErr w:type="spellEnd"/>
      <w:r w:rsidR="00965D4B" w:rsidRPr="003450CE">
        <w:rPr>
          <w:rFonts w:ascii="Maiandra GD" w:hAnsi="Maiandra GD" w:cs="Times New Roman"/>
          <w:sz w:val="24"/>
          <w:szCs w:val="24"/>
        </w:rPr>
        <w:t xml:space="preserve"> </w:t>
      </w:r>
      <w:r w:rsidRPr="003450CE">
        <w:rPr>
          <w:rFonts w:ascii="Maiandra GD" w:hAnsi="Maiandra GD" w:cs="Times New Roman"/>
          <w:sz w:val="24"/>
          <w:szCs w:val="24"/>
        </w:rPr>
        <w:t>/Goma</w:t>
      </w:r>
      <w:r w:rsidR="00DC4CB7" w:rsidRPr="003450CE">
        <w:rPr>
          <w:rFonts w:ascii="Maiandra GD" w:hAnsi="Maiandra GD" w:cs="Times New Roman"/>
          <w:sz w:val="24"/>
          <w:szCs w:val="24"/>
        </w:rPr>
        <w:t>.</w:t>
      </w:r>
    </w:p>
    <w:p w14:paraId="284E3156" w14:textId="13AE5C99" w:rsidR="00375884" w:rsidRPr="003450CE" w:rsidRDefault="00013156" w:rsidP="00DD0297">
      <w:pPr>
        <w:spacing w:after="0"/>
        <w:ind w:hanging="459"/>
        <w:jc w:val="both"/>
        <w:rPr>
          <w:rFonts w:ascii="Maiandra GD" w:hAnsi="Maiandra GD" w:cs="Times New Roman"/>
          <w:sz w:val="24"/>
          <w:szCs w:val="24"/>
        </w:rPr>
      </w:pPr>
      <w:r w:rsidRPr="003450CE">
        <w:rPr>
          <w:rFonts w:ascii="Maiandra GD" w:hAnsi="Maiandra GD" w:cs="Times New Roman"/>
          <w:sz w:val="24"/>
          <w:szCs w:val="24"/>
        </w:rPr>
        <w:t>Cependant, les frais de service de messagerie commerciale doivent être couverts par le fournisseur.</w:t>
      </w:r>
    </w:p>
    <w:p w14:paraId="6F2F6AD6" w14:textId="77777777" w:rsidR="00101C20" w:rsidRPr="003450CE" w:rsidRDefault="00101C20" w:rsidP="00DD0297">
      <w:pPr>
        <w:spacing w:after="0"/>
        <w:jc w:val="both"/>
        <w:rPr>
          <w:rFonts w:ascii="Maiandra GD" w:hAnsi="Maiandra GD" w:cs="Times New Roman"/>
          <w:sz w:val="24"/>
          <w:szCs w:val="24"/>
        </w:rPr>
      </w:pPr>
    </w:p>
    <w:p w14:paraId="5AC770FB" w14:textId="66EFFA57" w:rsidR="00B8788C" w:rsidRPr="003450CE" w:rsidRDefault="00965D4B" w:rsidP="00DD0297">
      <w:pPr>
        <w:pStyle w:val="Paragraphedeliste"/>
        <w:numPr>
          <w:ilvl w:val="2"/>
          <w:numId w:val="9"/>
        </w:numPr>
        <w:spacing w:after="0"/>
        <w:ind w:left="709"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 xml:space="preserve"> </w:t>
      </w:r>
      <w:r w:rsidR="00013156" w:rsidRPr="003450CE">
        <w:rPr>
          <w:rFonts w:ascii="Maiandra GD" w:hAnsi="Maiandra GD" w:cs="Times New Roman"/>
          <w:b/>
          <w:bCs/>
          <w:sz w:val="24"/>
          <w:szCs w:val="24"/>
          <w:u w:val="single"/>
          <w:lang w:val="fr-CD"/>
        </w:rPr>
        <w:t>Conditions de paiement</w:t>
      </w:r>
      <w:r w:rsidR="00DC4CB7" w:rsidRPr="003450CE">
        <w:rPr>
          <w:rFonts w:ascii="Maiandra GD" w:hAnsi="Maiandra GD" w:cs="Times New Roman"/>
          <w:b/>
          <w:bCs/>
          <w:sz w:val="24"/>
          <w:szCs w:val="24"/>
          <w:u w:val="single"/>
          <w:lang w:val="fr-CD"/>
        </w:rPr>
        <w:t>.</w:t>
      </w:r>
    </w:p>
    <w:p w14:paraId="23129E1C" w14:textId="16219F75"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Paiement CAD (Comptant </w:t>
      </w:r>
      <w:r w:rsidR="00DC4CB7" w:rsidRPr="003450CE">
        <w:rPr>
          <w:rFonts w:ascii="Maiandra GD" w:hAnsi="Maiandra GD" w:cs="Times New Roman"/>
          <w:sz w:val="24"/>
          <w:szCs w:val="24"/>
        </w:rPr>
        <w:t>C</w:t>
      </w:r>
      <w:r w:rsidRPr="003450CE">
        <w:rPr>
          <w:rFonts w:ascii="Maiandra GD" w:hAnsi="Maiandra GD" w:cs="Times New Roman"/>
          <w:sz w:val="24"/>
          <w:szCs w:val="24"/>
        </w:rPr>
        <w:t xml:space="preserve">ontre </w:t>
      </w:r>
      <w:r w:rsidR="00DC4CB7" w:rsidRPr="003450CE">
        <w:rPr>
          <w:rFonts w:ascii="Maiandra GD" w:hAnsi="Maiandra GD" w:cs="Times New Roman"/>
          <w:sz w:val="24"/>
          <w:szCs w:val="24"/>
        </w:rPr>
        <w:t>D</w:t>
      </w:r>
      <w:r w:rsidRPr="003450CE">
        <w:rPr>
          <w:rFonts w:ascii="Maiandra GD" w:hAnsi="Maiandra GD" w:cs="Times New Roman"/>
          <w:sz w:val="24"/>
          <w:szCs w:val="24"/>
        </w:rPr>
        <w:t xml:space="preserve">ocuments) : Le paiement sera effectué par </w:t>
      </w:r>
      <w:r w:rsidR="00E51134" w:rsidRPr="003450CE">
        <w:rPr>
          <w:rFonts w:ascii="Maiandra GD" w:hAnsi="Maiandra GD" w:cs="Times New Roman"/>
          <w:sz w:val="24"/>
          <w:szCs w:val="24"/>
        </w:rPr>
        <w:t>virement bancaire ou par chèque</w:t>
      </w:r>
      <w:r w:rsidRPr="003450CE">
        <w:rPr>
          <w:rFonts w:ascii="Maiandra GD" w:hAnsi="Maiandra GD" w:cs="Times New Roman"/>
          <w:sz w:val="24"/>
          <w:szCs w:val="24"/>
        </w:rPr>
        <w:t xml:space="preserve"> dans les 1</w:t>
      </w:r>
      <w:r w:rsidR="00F55C1D">
        <w:rPr>
          <w:rFonts w:ascii="Maiandra GD" w:hAnsi="Maiandra GD" w:cs="Times New Roman"/>
          <w:sz w:val="24"/>
          <w:szCs w:val="24"/>
        </w:rPr>
        <w:t>0</w:t>
      </w:r>
      <w:r w:rsidRPr="003450CE">
        <w:rPr>
          <w:rFonts w:ascii="Maiandra GD" w:hAnsi="Maiandra GD" w:cs="Times New Roman"/>
          <w:sz w:val="24"/>
          <w:szCs w:val="24"/>
        </w:rPr>
        <w:t xml:space="preserve"> jours suivant la réception de la facture et de l’entièreté des marchandises. </w:t>
      </w:r>
    </w:p>
    <w:p w14:paraId="1C4860A1" w14:textId="2B384B55"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Veuillez nous communiquer votre Relevé d’identité bancaire (RIB), à savoir :</w:t>
      </w:r>
    </w:p>
    <w:p w14:paraId="2A7B0D75" w14:textId="77777777" w:rsidR="00196A7C" w:rsidRPr="003450CE" w:rsidRDefault="00196A7C" w:rsidP="00DD0297">
      <w:pPr>
        <w:spacing w:after="0"/>
        <w:jc w:val="both"/>
        <w:rPr>
          <w:rFonts w:ascii="Maiandra GD" w:hAnsi="Maiandra GD" w:cs="Times New Roman"/>
          <w:sz w:val="24"/>
          <w:szCs w:val="24"/>
        </w:rPr>
      </w:pPr>
    </w:p>
    <w:p w14:paraId="1FAFCCC5" w14:textId="1EFCB084"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Numéro de compte (23 chiffres) </w:t>
      </w:r>
      <w:proofErr w:type="gramStart"/>
      <w:r w:rsidRPr="003450CE">
        <w:rPr>
          <w:rFonts w:ascii="Maiandra GD" w:hAnsi="Maiandra GD" w:cs="Times New Roman"/>
          <w:sz w:val="24"/>
          <w:szCs w:val="24"/>
        </w:rPr>
        <w:t> :…</w:t>
      </w:r>
      <w:proofErr w:type="gramEnd"/>
      <w:r w:rsidRPr="003450CE">
        <w:rPr>
          <w:rFonts w:ascii="Maiandra GD" w:hAnsi="Maiandra GD" w:cs="Times New Roman"/>
          <w:sz w:val="24"/>
          <w:szCs w:val="24"/>
        </w:rPr>
        <w:t>……………………………………</w:t>
      </w:r>
    </w:p>
    <w:p w14:paraId="364F5199" w14:textId="01EF9730"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Intitulé du compte : …………………………………………………….</w:t>
      </w:r>
    </w:p>
    <w:p w14:paraId="1BFA1E9F" w14:textId="77777777"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Titulaire du compte : ……………………………………………</w:t>
      </w:r>
      <w:proofErr w:type="gramStart"/>
      <w:r w:rsidRPr="003450CE">
        <w:rPr>
          <w:rFonts w:ascii="Maiandra GD" w:hAnsi="Maiandra GD" w:cs="Times New Roman"/>
          <w:sz w:val="24"/>
          <w:szCs w:val="24"/>
        </w:rPr>
        <w:t>…….</w:t>
      </w:r>
      <w:proofErr w:type="gramEnd"/>
      <w:r w:rsidRPr="003450CE">
        <w:rPr>
          <w:rFonts w:ascii="Maiandra GD" w:hAnsi="Maiandra GD" w:cs="Times New Roman"/>
          <w:sz w:val="24"/>
          <w:szCs w:val="24"/>
        </w:rPr>
        <w:t xml:space="preserve">. </w:t>
      </w:r>
    </w:p>
    <w:p w14:paraId="65756A8A" w14:textId="268CF381"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Nom de la banque : …………………………………………………….</w:t>
      </w:r>
    </w:p>
    <w:p w14:paraId="6485137C" w14:textId="7678A53B"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Swift </w:t>
      </w:r>
      <w:proofErr w:type="gramStart"/>
      <w:r w:rsidRPr="003450CE">
        <w:rPr>
          <w:rFonts w:ascii="Maiandra GD" w:hAnsi="Maiandra GD" w:cs="Times New Roman"/>
          <w:sz w:val="24"/>
          <w:szCs w:val="24"/>
        </w:rPr>
        <w:t>code:</w:t>
      </w:r>
      <w:proofErr w:type="gramEnd"/>
      <w:r w:rsidRPr="003450CE">
        <w:rPr>
          <w:rFonts w:ascii="Maiandra GD" w:hAnsi="Maiandra GD" w:cs="Times New Roman"/>
          <w:sz w:val="24"/>
          <w:szCs w:val="24"/>
        </w:rPr>
        <w:t xml:space="preserve"> ………………………………………………………………..</w:t>
      </w:r>
    </w:p>
    <w:p w14:paraId="6438E2EB" w14:textId="77777777" w:rsidR="00664C8B" w:rsidRPr="003450CE" w:rsidRDefault="00664C8B" w:rsidP="00DD0297">
      <w:pPr>
        <w:spacing w:after="0"/>
        <w:jc w:val="both"/>
        <w:rPr>
          <w:rFonts w:ascii="Maiandra GD" w:hAnsi="Maiandra GD" w:cs="Times New Roman"/>
          <w:sz w:val="24"/>
          <w:szCs w:val="24"/>
        </w:rPr>
      </w:pPr>
    </w:p>
    <w:p w14:paraId="152ED654" w14:textId="28A21AB4" w:rsidR="00A14676" w:rsidRPr="003450CE" w:rsidRDefault="00664C8B" w:rsidP="00DD0297">
      <w:pPr>
        <w:pStyle w:val="Paragraphedeliste"/>
        <w:numPr>
          <w:ilvl w:val="0"/>
          <w:numId w:val="28"/>
        </w:numPr>
        <w:spacing w:after="0"/>
        <w:ind w:left="426" w:hanging="426"/>
        <w:jc w:val="both"/>
        <w:rPr>
          <w:rFonts w:ascii="Maiandra GD" w:hAnsi="Maiandra GD" w:cs="Times New Roman"/>
          <w:sz w:val="24"/>
          <w:szCs w:val="24"/>
        </w:rPr>
      </w:pPr>
      <w:r w:rsidRPr="003450CE">
        <w:rPr>
          <w:rFonts w:ascii="Maiandra GD" w:hAnsi="Maiandra GD" w:cs="Times New Roman"/>
          <w:sz w:val="24"/>
          <w:szCs w:val="24"/>
        </w:rPr>
        <w:t>Le fournisseur / soumissionnaire doit être le propriétaire du compte bancaire</w:t>
      </w:r>
      <w:r w:rsidR="00DC4CB7" w:rsidRPr="003450CE">
        <w:rPr>
          <w:rFonts w:ascii="Maiandra GD" w:hAnsi="Maiandra GD" w:cs="Times New Roman"/>
          <w:sz w:val="24"/>
          <w:szCs w:val="24"/>
        </w:rPr>
        <w:t> ;</w:t>
      </w:r>
    </w:p>
    <w:p w14:paraId="2A92AEA3" w14:textId="4CAD4FB7" w:rsidR="00A14676" w:rsidRPr="003450CE" w:rsidRDefault="001C0A43" w:rsidP="00DD0297">
      <w:pPr>
        <w:pStyle w:val="Paragraphedeliste"/>
        <w:numPr>
          <w:ilvl w:val="0"/>
          <w:numId w:val="28"/>
        </w:numPr>
        <w:spacing w:after="0"/>
        <w:ind w:left="426" w:hanging="426"/>
        <w:jc w:val="both"/>
        <w:rPr>
          <w:rFonts w:ascii="Maiandra GD" w:hAnsi="Maiandra GD" w:cs="Times New Roman"/>
          <w:sz w:val="24"/>
          <w:szCs w:val="24"/>
        </w:rPr>
      </w:pPr>
      <w:r w:rsidRPr="003450CE">
        <w:rPr>
          <w:rFonts w:ascii="Maiandra GD" w:hAnsi="Maiandra GD" w:cs="Times New Roman"/>
          <w:sz w:val="24"/>
          <w:szCs w:val="24"/>
        </w:rPr>
        <w:t xml:space="preserve">Un fournisseur / soumissionnaire national </w:t>
      </w:r>
      <w:r w:rsidR="00664C8B" w:rsidRPr="003450CE">
        <w:rPr>
          <w:rFonts w:ascii="Maiandra GD" w:hAnsi="Maiandra GD" w:cs="Times New Roman"/>
          <w:sz w:val="24"/>
          <w:szCs w:val="24"/>
        </w:rPr>
        <w:t xml:space="preserve">doit </w:t>
      </w:r>
      <w:r w:rsidRPr="003450CE">
        <w:rPr>
          <w:rFonts w:ascii="Maiandra GD" w:hAnsi="Maiandra GD" w:cs="Times New Roman"/>
          <w:sz w:val="24"/>
          <w:szCs w:val="24"/>
        </w:rPr>
        <w:t xml:space="preserve">présenter un compte bancaire domicilier </w:t>
      </w:r>
      <w:r w:rsidR="00664C8B" w:rsidRPr="003450CE">
        <w:rPr>
          <w:rFonts w:ascii="Maiandra GD" w:hAnsi="Maiandra GD" w:cs="Times New Roman"/>
          <w:sz w:val="24"/>
          <w:szCs w:val="24"/>
        </w:rPr>
        <w:t>dans le même pays où la société / entreprise du fournisseur / soumissionnaire est légalement enregistrée</w:t>
      </w:r>
      <w:r w:rsidR="00DC4CB7" w:rsidRPr="003450CE">
        <w:rPr>
          <w:rFonts w:ascii="Maiandra GD" w:hAnsi="Maiandra GD" w:cs="Times New Roman"/>
          <w:sz w:val="24"/>
          <w:szCs w:val="24"/>
        </w:rPr>
        <w:t> ;</w:t>
      </w:r>
      <w:r w:rsidR="00664C8B" w:rsidRPr="003450CE">
        <w:rPr>
          <w:rFonts w:ascii="Maiandra GD" w:hAnsi="Maiandra GD" w:cs="Times New Roman"/>
          <w:sz w:val="24"/>
          <w:szCs w:val="24"/>
        </w:rPr>
        <w:t xml:space="preserve"> </w:t>
      </w:r>
    </w:p>
    <w:p w14:paraId="6E78F9CF" w14:textId="77777777" w:rsidR="001C0A43" w:rsidRPr="003450CE" w:rsidRDefault="00664C8B" w:rsidP="00DD0297">
      <w:pPr>
        <w:pStyle w:val="Paragraphedeliste"/>
        <w:numPr>
          <w:ilvl w:val="0"/>
          <w:numId w:val="28"/>
        </w:numPr>
        <w:spacing w:after="0"/>
        <w:ind w:left="426" w:hanging="426"/>
        <w:jc w:val="both"/>
        <w:rPr>
          <w:rFonts w:ascii="Maiandra GD" w:hAnsi="Maiandra GD" w:cs="Times New Roman"/>
          <w:sz w:val="24"/>
          <w:szCs w:val="24"/>
        </w:rPr>
      </w:pPr>
      <w:r w:rsidRPr="003450CE">
        <w:rPr>
          <w:rFonts w:ascii="Maiandra GD" w:hAnsi="Maiandra GD" w:cs="Times New Roman"/>
          <w:sz w:val="24"/>
          <w:szCs w:val="24"/>
        </w:rPr>
        <w:t>Les paiements sont uniquement autorisés sur le compte bancaire mentionné dans l'offre =&gt; le compte bancaire dans le contrat et sur la facture doit être le même que dans l'offre initiale</w:t>
      </w:r>
    </w:p>
    <w:p w14:paraId="622BAAD7" w14:textId="1E3EF793" w:rsidR="001C0A43" w:rsidRPr="003450CE" w:rsidRDefault="00664C8B" w:rsidP="00DD0297">
      <w:pPr>
        <w:pStyle w:val="Paragraphedeliste"/>
        <w:numPr>
          <w:ilvl w:val="0"/>
          <w:numId w:val="28"/>
        </w:numPr>
        <w:spacing w:after="0"/>
        <w:ind w:left="426" w:hanging="426"/>
        <w:jc w:val="both"/>
        <w:rPr>
          <w:rFonts w:ascii="Maiandra GD" w:hAnsi="Maiandra GD" w:cs="Times New Roman"/>
          <w:sz w:val="24"/>
          <w:szCs w:val="24"/>
        </w:rPr>
      </w:pPr>
      <w:r w:rsidRPr="003450CE">
        <w:rPr>
          <w:rFonts w:ascii="Maiandra GD" w:hAnsi="Maiandra GD" w:cs="Times New Roman"/>
          <w:sz w:val="24"/>
          <w:szCs w:val="24"/>
        </w:rPr>
        <w:t>Les paiements à une personne privée / à un tiers ou à un tiers juridique sont interdits, que cette personne / ce tiers représente légalement l'entreprise, travaille pour elle ou soit autorisée par l'entreprise à recevoir des paiements</w:t>
      </w:r>
      <w:r w:rsidR="00127622" w:rsidRPr="003450CE">
        <w:rPr>
          <w:rFonts w:ascii="Maiandra GD" w:hAnsi="Maiandra GD" w:cs="Times New Roman"/>
          <w:sz w:val="24"/>
          <w:szCs w:val="24"/>
        </w:rPr>
        <w:t> ;</w:t>
      </w:r>
    </w:p>
    <w:p w14:paraId="62A7C77A" w14:textId="230DAC18" w:rsidR="00664C8B" w:rsidRPr="003450CE" w:rsidRDefault="00664C8B" w:rsidP="00DD0297">
      <w:pPr>
        <w:pStyle w:val="Paragraphedeliste"/>
        <w:numPr>
          <w:ilvl w:val="0"/>
          <w:numId w:val="28"/>
        </w:numPr>
        <w:spacing w:after="0"/>
        <w:ind w:left="426" w:hanging="426"/>
        <w:jc w:val="both"/>
        <w:rPr>
          <w:rFonts w:ascii="Maiandra GD" w:hAnsi="Maiandra GD" w:cs="Times New Roman"/>
          <w:sz w:val="24"/>
          <w:szCs w:val="24"/>
        </w:rPr>
      </w:pPr>
      <w:r w:rsidRPr="003450CE">
        <w:rPr>
          <w:rFonts w:ascii="Maiandra GD" w:hAnsi="Maiandra GD" w:cs="Times New Roman"/>
          <w:sz w:val="24"/>
          <w:szCs w:val="24"/>
        </w:rPr>
        <w:t>En cas de paiement par Chèque</w:t>
      </w:r>
      <w:r w:rsidR="001C0A43" w:rsidRPr="003450CE">
        <w:rPr>
          <w:rFonts w:ascii="Maiandra GD" w:hAnsi="Maiandra GD" w:cs="Times New Roman"/>
          <w:sz w:val="24"/>
          <w:szCs w:val="24"/>
        </w:rPr>
        <w:t xml:space="preserve"> </w:t>
      </w:r>
      <w:r w:rsidR="00127622" w:rsidRPr="003450CE">
        <w:rPr>
          <w:rFonts w:ascii="Maiandra GD" w:hAnsi="Maiandra GD" w:cs="Times New Roman"/>
          <w:sz w:val="24"/>
          <w:szCs w:val="24"/>
        </w:rPr>
        <w:t>c</w:t>
      </w:r>
      <w:r w:rsidRPr="003450CE">
        <w:rPr>
          <w:rFonts w:ascii="Maiandra GD" w:hAnsi="Maiandra GD" w:cs="Times New Roman"/>
          <w:sz w:val="24"/>
          <w:szCs w:val="24"/>
        </w:rPr>
        <w:t>ela doit déjà être mentionné dans l'offre ainsi que dans le contrat - y compris le nom du représentant légal recevant le chèque. Le chèque doit être adressé au sous-traitant et non à un représentant.</w:t>
      </w:r>
    </w:p>
    <w:p w14:paraId="604976B4" w14:textId="699F3CB9" w:rsidR="00412590" w:rsidRPr="003450CE" w:rsidRDefault="00412590"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Garanti</w:t>
      </w:r>
      <w:r w:rsidR="00127622" w:rsidRPr="003450CE">
        <w:rPr>
          <w:rFonts w:ascii="Maiandra GD" w:hAnsi="Maiandra GD" w:cs="Times New Roman"/>
          <w:b/>
          <w:bCs/>
          <w:sz w:val="24"/>
          <w:szCs w:val="24"/>
          <w:u w:val="single"/>
          <w:lang w:val="fr-CD"/>
        </w:rPr>
        <w:t>e.</w:t>
      </w:r>
    </w:p>
    <w:p w14:paraId="4ACB7313" w14:textId="3690C1D9" w:rsidR="00013156" w:rsidRPr="003450CE" w:rsidRDefault="00412590" w:rsidP="00DD0297">
      <w:pPr>
        <w:spacing w:after="0"/>
        <w:jc w:val="both"/>
        <w:rPr>
          <w:rFonts w:ascii="Maiandra GD" w:hAnsi="Maiandra GD" w:cs="Times New Roman"/>
          <w:bCs/>
          <w:sz w:val="24"/>
          <w:szCs w:val="24"/>
        </w:rPr>
      </w:pPr>
      <w:r w:rsidRPr="003450CE">
        <w:rPr>
          <w:rFonts w:ascii="Maiandra GD" w:hAnsi="Maiandra GD" w:cs="Times New Roman"/>
          <w:bCs/>
          <w:sz w:val="24"/>
          <w:szCs w:val="24"/>
        </w:rPr>
        <w:t>Tout endommagement aux matériaux causé par le transport sera à la charge du fournisseur. </w:t>
      </w:r>
    </w:p>
    <w:p w14:paraId="2D68AC58" w14:textId="77777777" w:rsidR="00101C20" w:rsidRPr="003450CE" w:rsidRDefault="00101C20" w:rsidP="00DD0297">
      <w:pPr>
        <w:spacing w:after="0"/>
        <w:jc w:val="both"/>
        <w:rPr>
          <w:rFonts w:ascii="Maiandra GD" w:hAnsi="Maiandra GD" w:cs="Times New Roman"/>
          <w:bCs/>
          <w:sz w:val="24"/>
          <w:szCs w:val="24"/>
        </w:rPr>
      </w:pPr>
    </w:p>
    <w:p w14:paraId="0DF7E6FE" w14:textId="1CE97095" w:rsidR="00B8788C" w:rsidRPr="003450CE" w:rsidRDefault="00534AAF"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Pénalités</w:t>
      </w:r>
      <w:r w:rsidR="00127622" w:rsidRPr="003450CE">
        <w:rPr>
          <w:rFonts w:ascii="Maiandra GD" w:hAnsi="Maiandra GD" w:cs="Times New Roman"/>
          <w:b/>
          <w:bCs/>
          <w:sz w:val="24"/>
          <w:szCs w:val="24"/>
          <w:u w:val="single"/>
          <w:lang w:val="fr-CD"/>
        </w:rPr>
        <w:t>.</w:t>
      </w:r>
      <w:r w:rsidRPr="003450CE">
        <w:rPr>
          <w:rFonts w:ascii="Maiandra GD" w:hAnsi="Maiandra GD" w:cs="Times New Roman"/>
          <w:b/>
          <w:bCs/>
          <w:sz w:val="24"/>
          <w:szCs w:val="24"/>
          <w:u w:val="single"/>
          <w:lang w:val="fr-CD"/>
        </w:rPr>
        <w:t xml:space="preserve"> </w:t>
      </w:r>
    </w:p>
    <w:p w14:paraId="7A656215" w14:textId="7F54D57B" w:rsidR="00B8788C" w:rsidRPr="003450CE" w:rsidRDefault="00B8788C" w:rsidP="00DD0297">
      <w:pPr>
        <w:tabs>
          <w:tab w:val="left" w:pos="1560"/>
        </w:tabs>
        <w:spacing w:after="0"/>
        <w:jc w:val="both"/>
        <w:rPr>
          <w:rFonts w:ascii="Maiandra GD" w:hAnsi="Maiandra GD" w:cs="Times New Roman"/>
          <w:sz w:val="24"/>
          <w:szCs w:val="24"/>
        </w:rPr>
      </w:pPr>
      <w:r w:rsidRPr="003450CE">
        <w:rPr>
          <w:rFonts w:ascii="Maiandra GD" w:hAnsi="Maiandra GD" w:cs="Times New Roman"/>
          <w:sz w:val="24"/>
          <w:szCs w:val="24"/>
        </w:rPr>
        <w:t xml:space="preserve">Les délais de livraisons seront négociés et </w:t>
      </w:r>
      <w:r w:rsidR="00412590" w:rsidRPr="003450CE">
        <w:rPr>
          <w:rFonts w:ascii="Maiandra GD" w:hAnsi="Maiandra GD" w:cs="Times New Roman"/>
          <w:sz w:val="24"/>
          <w:szCs w:val="24"/>
        </w:rPr>
        <w:t>fixés dans</w:t>
      </w:r>
      <w:r w:rsidRPr="003450CE">
        <w:rPr>
          <w:rFonts w:ascii="Maiandra GD" w:hAnsi="Maiandra GD" w:cs="Times New Roman"/>
          <w:sz w:val="24"/>
          <w:szCs w:val="24"/>
        </w:rPr>
        <w:t xml:space="preserve"> le contrat selon la proposition de commun </w:t>
      </w:r>
      <w:r w:rsidR="00412590" w:rsidRPr="003450CE">
        <w:rPr>
          <w:rFonts w:ascii="Maiandra GD" w:hAnsi="Maiandra GD" w:cs="Times New Roman"/>
          <w:sz w:val="24"/>
          <w:szCs w:val="24"/>
        </w:rPr>
        <w:t>accord entre</w:t>
      </w:r>
      <w:r w:rsidRPr="003450CE">
        <w:rPr>
          <w:rFonts w:ascii="Maiandra GD" w:hAnsi="Maiandra GD" w:cs="Times New Roman"/>
          <w:sz w:val="24"/>
          <w:szCs w:val="24"/>
        </w:rPr>
        <w:t xml:space="preserve"> les deux parties. </w:t>
      </w:r>
      <w:r w:rsidR="004971A0" w:rsidRPr="003450CE">
        <w:rPr>
          <w:rFonts w:ascii="Maiandra GD" w:hAnsi="Maiandra GD" w:cs="Times New Roman"/>
          <w:sz w:val="24"/>
          <w:szCs w:val="24"/>
        </w:rPr>
        <w:t>En cas de retard de livraison dû</w:t>
      </w:r>
      <w:r w:rsidRPr="003450CE">
        <w:rPr>
          <w:rFonts w:ascii="Maiandra GD" w:hAnsi="Maiandra GD" w:cs="Times New Roman"/>
          <w:sz w:val="24"/>
          <w:szCs w:val="24"/>
        </w:rPr>
        <w:t xml:space="preserve"> à des raisons autres qu’à l’exception de la force majeure, </w:t>
      </w:r>
      <w:proofErr w:type="spellStart"/>
      <w:r w:rsidR="00412590" w:rsidRPr="003450CE">
        <w:rPr>
          <w:rFonts w:ascii="Maiandra GD" w:hAnsi="Maiandra GD" w:cs="Times New Roman"/>
          <w:b/>
          <w:sz w:val="24"/>
          <w:szCs w:val="24"/>
        </w:rPr>
        <w:t>BDRint</w:t>
      </w:r>
      <w:proofErr w:type="spellEnd"/>
      <w:r w:rsidR="00412590" w:rsidRPr="003450CE">
        <w:rPr>
          <w:rFonts w:ascii="Maiandra GD" w:hAnsi="Maiandra GD" w:cs="Times New Roman"/>
          <w:sz w:val="24"/>
          <w:szCs w:val="24"/>
        </w:rPr>
        <w:t xml:space="preserve"> a</w:t>
      </w:r>
      <w:r w:rsidRPr="003450CE">
        <w:rPr>
          <w:rFonts w:ascii="Maiandra GD" w:hAnsi="Maiandra GD" w:cs="Times New Roman"/>
          <w:sz w:val="24"/>
          <w:szCs w:val="24"/>
        </w:rPr>
        <w:t xml:space="preserve"> le </w:t>
      </w:r>
      <w:r w:rsidR="00412590" w:rsidRPr="003450CE">
        <w:rPr>
          <w:rFonts w:ascii="Maiandra GD" w:hAnsi="Maiandra GD" w:cs="Times New Roman"/>
          <w:sz w:val="24"/>
          <w:szCs w:val="24"/>
        </w:rPr>
        <w:t>droit de</w:t>
      </w:r>
      <w:r w:rsidRPr="003450CE">
        <w:rPr>
          <w:rFonts w:ascii="Maiandra GD" w:hAnsi="Maiandra GD" w:cs="Times New Roman"/>
          <w:sz w:val="24"/>
          <w:szCs w:val="24"/>
        </w:rPr>
        <w:t xml:space="preserve"> faire usage d’une </w:t>
      </w:r>
      <w:r w:rsidRPr="003450CE">
        <w:rPr>
          <w:rFonts w:ascii="Maiandra GD" w:hAnsi="Maiandra GD" w:cs="Times New Roman"/>
          <w:b/>
          <w:bCs/>
          <w:sz w:val="24"/>
          <w:szCs w:val="24"/>
        </w:rPr>
        <w:t xml:space="preserve">pénalité de </w:t>
      </w:r>
      <w:r w:rsidR="00412590" w:rsidRPr="003450CE">
        <w:rPr>
          <w:rFonts w:ascii="Maiandra GD" w:hAnsi="Maiandra GD" w:cs="Times New Roman"/>
          <w:b/>
          <w:bCs/>
          <w:sz w:val="24"/>
          <w:szCs w:val="24"/>
        </w:rPr>
        <w:t>1</w:t>
      </w:r>
      <w:r w:rsidR="00842A59" w:rsidRPr="003450CE">
        <w:rPr>
          <w:rFonts w:ascii="Maiandra GD" w:hAnsi="Maiandra GD" w:cs="Times New Roman"/>
          <w:b/>
          <w:bCs/>
          <w:sz w:val="24"/>
          <w:szCs w:val="24"/>
        </w:rPr>
        <w:t>%</w:t>
      </w:r>
      <w:r w:rsidRPr="003450CE">
        <w:rPr>
          <w:rFonts w:ascii="Maiandra GD" w:hAnsi="Maiandra GD" w:cs="Times New Roman"/>
          <w:b/>
          <w:bCs/>
          <w:sz w:val="24"/>
          <w:szCs w:val="24"/>
        </w:rPr>
        <w:t xml:space="preserve"> par jour de la valeur totale de l’envoi restant encore à livrer</w:t>
      </w:r>
      <w:r w:rsidRPr="003450CE">
        <w:rPr>
          <w:rFonts w:ascii="Maiandra GD" w:hAnsi="Maiandra GD" w:cs="Times New Roman"/>
          <w:sz w:val="24"/>
          <w:szCs w:val="24"/>
        </w:rPr>
        <w:t xml:space="preserve">. La pénalité sera déduite de la facture. Si le retard </w:t>
      </w:r>
      <w:r w:rsidR="00412590" w:rsidRPr="003450CE">
        <w:rPr>
          <w:rFonts w:ascii="Maiandra GD" w:hAnsi="Maiandra GD" w:cs="Times New Roman"/>
          <w:sz w:val="24"/>
          <w:szCs w:val="24"/>
        </w:rPr>
        <w:t>excède 5</w:t>
      </w:r>
      <w:r w:rsidRPr="003450CE">
        <w:rPr>
          <w:rFonts w:ascii="Maiandra GD" w:hAnsi="Maiandra GD" w:cs="Times New Roman"/>
          <w:sz w:val="24"/>
          <w:szCs w:val="24"/>
        </w:rPr>
        <w:t xml:space="preserve"> jours, </w:t>
      </w:r>
      <w:proofErr w:type="spellStart"/>
      <w:r w:rsidR="00965D4B" w:rsidRPr="003450CE">
        <w:rPr>
          <w:rFonts w:ascii="Maiandra GD" w:hAnsi="Maiandra GD" w:cs="Times New Roman"/>
          <w:b/>
          <w:bCs/>
          <w:sz w:val="24"/>
          <w:szCs w:val="24"/>
        </w:rPr>
        <w:t>BDRint</w:t>
      </w:r>
      <w:proofErr w:type="spellEnd"/>
      <w:r w:rsidR="00965D4B" w:rsidRPr="003450CE">
        <w:rPr>
          <w:rFonts w:ascii="Maiandra GD" w:hAnsi="Maiandra GD" w:cs="Times New Roman"/>
          <w:sz w:val="24"/>
          <w:szCs w:val="24"/>
        </w:rPr>
        <w:t xml:space="preserve"> </w:t>
      </w:r>
      <w:r w:rsidRPr="003450CE">
        <w:rPr>
          <w:rFonts w:ascii="Maiandra GD" w:hAnsi="Maiandra GD" w:cs="Times New Roman"/>
          <w:sz w:val="24"/>
          <w:szCs w:val="24"/>
        </w:rPr>
        <w:t xml:space="preserve">se réserve le droit de résilier le contrat sans préavis. En cas de livraison incomplète </w:t>
      </w:r>
      <w:r w:rsidR="00412590" w:rsidRPr="003450CE">
        <w:rPr>
          <w:rFonts w:ascii="Maiandra GD" w:hAnsi="Maiandra GD" w:cs="Times New Roman"/>
          <w:sz w:val="24"/>
          <w:szCs w:val="24"/>
        </w:rPr>
        <w:t>causée par</w:t>
      </w:r>
      <w:r w:rsidRPr="003450CE">
        <w:rPr>
          <w:rFonts w:ascii="Maiandra GD" w:hAnsi="Maiandra GD" w:cs="Times New Roman"/>
          <w:sz w:val="24"/>
          <w:szCs w:val="24"/>
        </w:rPr>
        <w:t xml:space="preserve"> le fournisseur, </w:t>
      </w:r>
      <w:proofErr w:type="spellStart"/>
      <w:r w:rsidR="00965D4B" w:rsidRPr="003450CE">
        <w:rPr>
          <w:rFonts w:ascii="Maiandra GD" w:hAnsi="Maiandra GD" w:cs="Times New Roman"/>
          <w:b/>
          <w:sz w:val="24"/>
          <w:szCs w:val="24"/>
        </w:rPr>
        <w:t>BDRint</w:t>
      </w:r>
      <w:proofErr w:type="spellEnd"/>
      <w:r w:rsidR="00965D4B" w:rsidRPr="003450CE">
        <w:rPr>
          <w:rFonts w:ascii="Maiandra GD" w:hAnsi="Maiandra GD" w:cs="Times New Roman"/>
          <w:b/>
          <w:sz w:val="24"/>
          <w:szCs w:val="24"/>
        </w:rPr>
        <w:t xml:space="preserve"> </w:t>
      </w:r>
      <w:r w:rsidRPr="003450CE">
        <w:rPr>
          <w:rFonts w:ascii="Maiandra GD" w:hAnsi="Maiandra GD" w:cs="Times New Roman"/>
          <w:sz w:val="24"/>
          <w:szCs w:val="24"/>
        </w:rPr>
        <w:t xml:space="preserve">a le droit de déduire les pertes de la facture. En cas de produit impropre causé par un emballage inapproprié, </w:t>
      </w:r>
      <w:proofErr w:type="spellStart"/>
      <w:r w:rsidR="00965D4B" w:rsidRPr="003450CE">
        <w:rPr>
          <w:rFonts w:ascii="Maiandra GD" w:hAnsi="Maiandra GD" w:cs="Times New Roman"/>
          <w:b/>
          <w:sz w:val="24"/>
          <w:szCs w:val="24"/>
        </w:rPr>
        <w:t>BDRint</w:t>
      </w:r>
      <w:proofErr w:type="spellEnd"/>
      <w:r w:rsidR="00965D4B" w:rsidRPr="003450CE">
        <w:rPr>
          <w:rFonts w:ascii="Maiandra GD" w:hAnsi="Maiandra GD" w:cs="Times New Roman"/>
          <w:sz w:val="24"/>
          <w:szCs w:val="24"/>
        </w:rPr>
        <w:t xml:space="preserve"> </w:t>
      </w:r>
      <w:r w:rsidRPr="003450CE">
        <w:rPr>
          <w:rFonts w:ascii="Maiandra GD" w:hAnsi="Maiandra GD" w:cs="Times New Roman"/>
          <w:sz w:val="24"/>
          <w:szCs w:val="24"/>
        </w:rPr>
        <w:t xml:space="preserve">se réserve </w:t>
      </w:r>
      <w:r w:rsidR="00412590" w:rsidRPr="003450CE">
        <w:rPr>
          <w:rFonts w:ascii="Maiandra GD" w:hAnsi="Maiandra GD" w:cs="Times New Roman"/>
          <w:sz w:val="24"/>
          <w:szCs w:val="24"/>
        </w:rPr>
        <w:t>le droit</w:t>
      </w:r>
      <w:r w:rsidRPr="003450CE">
        <w:rPr>
          <w:rFonts w:ascii="Maiandra GD" w:hAnsi="Maiandra GD" w:cs="Times New Roman"/>
          <w:sz w:val="24"/>
          <w:szCs w:val="24"/>
        </w:rPr>
        <w:t xml:space="preserve"> de déduire du montant de la commande concernée un </w:t>
      </w:r>
      <w:r w:rsidR="00412590" w:rsidRPr="003450CE">
        <w:rPr>
          <w:rFonts w:ascii="Maiandra GD" w:hAnsi="Maiandra GD" w:cs="Times New Roman"/>
          <w:sz w:val="24"/>
          <w:szCs w:val="24"/>
        </w:rPr>
        <w:t>montant en</w:t>
      </w:r>
      <w:r w:rsidRPr="003450CE">
        <w:rPr>
          <w:rFonts w:ascii="Maiandra GD" w:hAnsi="Maiandra GD" w:cs="Times New Roman"/>
          <w:sz w:val="24"/>
          <w:szCs w:val="24"/>
        </w:rPr>
        <w:t xml:space="preserve"> fonction de la </w:t>
      </w:r>
      <w:r w:rsidR="00412590" w:rsidRPr="003450CE">
        <w:rPr>
          <w:rFonts w:ascii="Maiandra GD" w:hAnsi="Maiandra GD" w:cs="Times New Roman"/>
          <w:sz w:val="24"/>
          <w:szCs w:val="24"/>
        </w:rPr>
        <w:t>différence avec</w:t>
      </w:r>
      <w:r w:rsidRPr="003450CE">
        <w:rPr>
          <w:rFonts w:ascii="Maiandra GD" w:hAnsi="Maiandra GD" w:cs="Times New Roman"/>
          <w:sz w:val="24"/>
          <w:szCs w:val="24"/>
        </w:rPr>
        <w:t xml:space="preserve"> la spécification demandée. Dans </w:t>
      </w:r>
      <w:r w:rsidR="00412590" w:rsidRPr="003450CE">
        <w:rPr>
          <w:rFonts w:ascii="Maiandra GD" w:hAnsi="Maiandra GD" w:cs="Times New Roman"/>
          <w:sz w:val="24"/>
          <w:szCs w:val="24"/>
        </w:rPr>
        <w:t>le cas</w:t>
      </w:r>
      <w:r w:rsidRPr="003450CE">
        <w:rPr>
          <w:rFonts w:ascii="Maiandra GD" w:hAnsi="Maiandra GD" w:cs="Times New Roman"/>
          <w:sz w:val="24"/>
          <w:szCs w:val="24"/>
        </w:rPr>
        <w:t xml:space="preserve"> où la qualité n’est pas conforme aux spécifications initialement convenues par les deux parties, le fournisseur doit immédiatement informer l’Acheteur ; une livraison des marchandises ne répondant pas </w:t>
      </w:r>
      <w:r w:rsidR="00412590" w:rsidRPr="003450CE">
        <w:rPr>
          <w:rFonts w:ascii="Maiandra GD" w:hAnsi="Maiandra GD" w:cs="Times New Roman"/>
          <w:sz w:val="24"/>
          <w:szCs w:val="24"/>
        </w:rPr>
        <w:t>à la</w:t>
      </w:r>
      <w:r w:rsidRPr="003450CE">
        <w:rPr>
          <w:rFonts w:ascii="Maiandra GD" w:hAnsi="Maiandra GD" w:cs="Times New Roman"/>
          <w:sz w:val="24"/>
          <w:szCs w:val="24"/>
        </w:rPr>
        <w:t xml:space="preserve"> qualité convenue sera rejetée.</w:t>
      </w:r>
    </w:p>
    <w:p w14:paraId="11591C70" w14:textId="77777777" w:rsidR="00101C20" w:rsidRPr="003450CE" w:rsidRDefault="00101C20" w:rsidP="00DD0297">
      <w:pPr>
        <w:tabs>
          <w:tab w:val="left" w:pos="1560"/>
        </w:tabs>
        <w:spacing w:after="0"/>
        <w:jc w:val="both"/>
        <w:rPr>
          <w:rFonts w:ascii="Maiandra GD" w:hAnsi="Maiandra GD" w:cs="Times New Roman"/>
          <w:sz w:val="24"/>
          <w:szCs w:val="24"/>
        </w:rPr>
      </w:pPr>
    </w:p>
    <w:p w14:paraId="616A4D3C" w14:textId="4290C2C5" w:rsidR="00412590" w:rsidRPr="003450CE" w:rsidRDefault="00412590"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Cas de forces Majeures</w:t>
      </w:r>
      <w:r w:rsidR="00127622" w:rsidRPr="003450CE">
        <w:rPr>
          <w:rFonts w:ascii="Maiandra GD" w:hAnsi="Maiandra GD" w:cs="Times New Roman"/>
          <w:b/>
          <w:bCs/>
          <w:sz w:val="24"/>
          <w:szCs w:val="24"/>
          <w:u w:val="single"/>
          <w:lang w:val="fr-CD"/>
        </w:rPr>
        <w:t>.</w:t>
      </w:r>
    </w:p>
    <w:p w14:paraId="4621E936" w14:textId="0C417001"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Le soumissi</w:t>
      </w:r>
      <w:r w:rsidR="00E51134" w:rsidRPr="003450CE">
        <w:rPr>
          <w:rFonts w:ascii="Maiandra GD" w:hAnsi="Maiandra GD" w:cs="Times New Roman"/>
          <w:sz w:val="24"/>
          <w:szCs w:val="24"/>
        </w:rPr>
        <w:t>onnaire doit aviser par écrit</w:t>
      </w:r>
      <w:r w:rsidRPr="003450CE">
        <w:rPr>
          <w:rFonts w:ascii="Maiandra GD" w:hAnsi="Maiandra GD" w:cs="Times New Roman"/>
          <w:sz w:val="24"/>
          <w:szCs w:val="24"/>
        </w:rPr>
        <w:t xml:space="preserve"> </w:t>
      </w:r>
      <w:proofErr w:type="spellStart"/>
      <w:r w:rsidRPr="003450CE">
        <w:rPr>
          <w:rFonts w:ascii="Maiandra GD" w:hAnsi="Maiandra GD" w:cs="Times New Roman"/>
          <w:b/>
          <w:sz w:val="24"/>
          <w:szCs w:val="24"/>
        </w:rPr>
        <w:t>BDRint</w:t>
      </w:r>
      <w:proofErr w:type="spellEnd"/>
      <w:r w:rsidRPr="003450CE">
        <w:rPr>
          <w:rFonts w:ascii="Maiandra GD" w:hAnsi="Maiandra GD" w:cs="Times New Roman"/>
          <w:sz w:val="24"/>
          <w:szCs w:val="24"/>
        </w:rPr>
        <w:t xml:space="preserve"> en fournissant tous les détails dès que possible après la survenance de tout événement constituant un cas de Force Majeure (tel que défini dans le présent article) par lequel l'Entrepreneur est rendu incapable, en tout ou en partie, d'exécuter ses obligations et de s'acquitter de ses responsabilités en vertu du présent contrat. Le soumissionnaire doit également informer </w:t>
      </w:r>
      <w:proofErr w:type="spellStart"/>
      <w:r w:rsidR="00E51134" w:rsidRPr="003450CE">
        <w:rPr>
          <w:rFonts w:ascii="Maiandra GD" w:hAnsi="Maiandra GD" w:cs="Times New Roman"/>
          <w:b/>
          <w:sz w:val="24"/>
          <w:szCs w:val="24"/>
        </w:rPr>
        <w:t>BDRint</w:t>
      </w:r>
      <w:proofErr w:type="spellEnd"/>
      <w:r w:rsidR="00DD4F03" w:rsidRPr="003450CE">
        <w:rPr>
          <w:rFonts w:ascii="Maiandra GD" w:hAnsi="Maiandra GD" w:cs="Times New Roman"/>
          <w:b/>
          <w:sz w:val="24"/>
          <w:szCs w:val="24"/>
        </w:rPr>
        <w:t xml:space="preserve"> </w:t>
      </w:r>
      <w:r w:rsidRPr="003450CE">
        <w:rPr>
          <w:rFonts w:ascii="Maiandra GD" w:hAnsi="Maiandra GD" w:cs="Times New Roman"/>
          <w:sz w:val="24"/>
          <w:szCs w:val="24"/>
        </w:rPr>
        <w:t xml:space="preserve">de tout autre changement dans les conditions ou de la survenance de tout événement qui interfère ou menace d'interférer avec l'exécution du présent Contrat. Dès réception de l'avis requis en vertu du présent article, </w:t>
      </w:r>
      <w:proofErr w:type="spellStart"/>
      <w:r w:rsidR="00DD4F03" w:rsidRPr="003450CE">
        <w:rPr>
          <w:rFonts w:ascii="Maiandra GD" w:hAnsi="Maiandra GD" w:cs="Times New Roman"/>
          <w:b/>
          <w:bCs/>
          <w:sz w:val="24"/>
          <w:szCs w:val="24"/>
        </w:rPr>
        <w:t>BDRint</w:t>
      </w:r>
      <w:proofErr w:type="spellEnd"/>
      <w:r w:rsidR="00DD4F03" w:rsidRPr="003450CE">
        <w:rPr>
          <w:rFonts w:ascii="Maiandra GD" w:hAnsi="Maiandra GD" w:cs="Times New Roman"/>
          <w:sz w:val="24"/>
          <w:szCs w:val="24"/>
        </w:rPr>
        <w:t xml:space="preserve"> </w:t>
      </w:r>
      <w:r w:rsidRPr="003450CE">
        <w:rPr>
          <w:rFonts w:ascii="Maiandra GD" w:hAnsi="Maiandra GD" w:cs="Times New Roman"/>
          <w:sz w:val="24"/>
          <w:szCs w:val="24"/>
        </w:rPr>
        <w:t xml:space="preserve">prendra les mesures qu'il juge, à sa seule discrétion, appropriées ou nécessaires dans les circonstances, y compris l'octroi au soumissionnaire d'un délai supplémentaire raisonnable pour exécuter ses obligations en vertu du présent contrat ou la résiliation en vertu de l'article de </w:t>
      </w:r>
      <w:r w:rsidRPr="003450CE">
        <w:rPr>
          <w:rFonts w:ascii="Maiandra GD" w:hAnsi="Maiandra GD" w:cs="Times New Roman"/>
          <w:b/>
          <w:bCs/>
          <w:sz w:val="24"/>
          <w:szCs w:val="24"/>
        </w:rPr>
        <w:t>RÉSILIATION DE CONVENTION</w:t>
      </w:r>
      <w:r w:rsidRPr="003450CE">
        <w:rPr>
          <w:rFonts w:ascii="Maiandra GD" w:hAnsi="Maiandra GD" w:cs="Times New Roman"/>
          <w:sz w:val="24"/>
          <w:szCs w:val="24"/>
        </w:rPr>
        <w:t xml:space="preserve"> qui sera inclus dans contrat.</w:t>
      </w:r>
    </w:p>
    <w:p w14:paraId="1DFCA478" w14:textId="027B735A"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Si </w:t>
      </w:r>
      <w:proofErr w:type="spellStart"/>
      <w:r w:rsidR="00DD4F03" w:rsidRPr="003450CE">
        <w:rPr>
          <w:rFonts w:ascii="Maiandra GD" w:hAnsi="Maiandra GD" w:cs="Times New Roman"/>
          <w:b/>
          <w:bCs/>
          <w:sz w:val="24"/>
          <w:szCs w:val="24"/>
        </w:rPr>
        <w:t>BDRint</w:t>
      </w:r>
      <w:proofErr w:type="spellEnd"/>
      <w:r w:rsidR="00DD4F03" w:rsidRPr="003450CE">
        <w:rPr>
          <w:rFonts w:ascii="Maiandra GD" w:hAnsi="Maiandra GD" w:cs="Times New Roman"/>
          <w:sz w:val="24"/>
          <w:szCs w:val="24"/>
        </w:rPr>
        <w:t xml:space="preserve"> détermine</w:t>
      </w:r>
      <w:r w:rsidRPr="003450CE">
        <w:rPr>
          <w:rFonts w:ascii="Maiandra GD" w:hAnsi="Maiandra GD" w:cs="Times New Roman"/>
          <w:sz w:val="24"/>
          <w:szCs w:val="24"/>
        </w:rPr>
        <w:t xml:space="preserve"> que le soumissionnaire est rendu incapable, en tout ou en partie, en raison d'un cas de force majeure, de s'acquitter de l'une quelconque de ses obligations ou de ses responsabilités en vertu du présent contrat, </w:t>
      </w:r>
      <w:proofErr w:type="spellStart"/>
      <w:r w:rsidR="00DD4F03" w:rsidRPr="003450CE">
        <w:rPr>
          <w:rFonts w:ascii="Maiandra GD" w:hAnsi="Maiandra GD" w:cs="Times New Roman"/>
          <w:b/>
          <w:bCs/>
          <w:sz w:val="24"/>
          <w:szCs w:val="24"/>
        </w:rPr>
        <w:t>BDRint</w:t>
      </w:r>
      <w:proofErr w:type="spellEnd"/>
      <w:r w:rsidR="00DD4F03" w:rsidRPr="003450CE">
        <w:rPr>
          <w:rFonts w:ascii="Maiandra GD" w:hAnsi="Maiandra GD" w:cs="Times New Roman"/>
          <w:sz w:val="24"/>
          <w:szCs w:val="24"/>
        </w:rPr>
        <w:t xml:space="preserve"> </w:t>
      </w:r>
      <w:r w:rsidRPr="003450CE">
        <w:rPr>
          <w:rFonts w:ascii="Maiandra GD" w:hAnsi="Maiandra GD" w:cs="Times New Roman"/>
          <w:sz w:val="24"/>
          <w:szCs w:val="24"/>
        </w:rPr>
        <w:t xml:space="preserve">aura le droit de suspendre ou de résilier le contrat sans responsabilité envers </w:t>
      </w:r>
      <w:r w:rsidR="00DD4F03" w:rsidRPr="003450CE">
        <w:rPr>
          <w:rFonts w:ascii="Maiandra GD" w:hAnsi="Maiandra GD" w:cs="Times New Roman"/>
          <w:sz w:val="24"/>
          <w:szCs w:val="24"/>
        </w:rPr>
        <w:t>lui à</w:t>
      </w:r>
      <w:r w:rsidRPr="003450CE">
        <w:rPr>
          <w:rFonts w:ascii="Maiandra GD" w:hAnsi="Maiandra GD" w:cs="Times New Roman"/>
          <w:sz w:val="24"/>
          <w:szCs w:val="24"/>
        </w:rPr>
        <w:t xml:space="preserve"> compter de la réception par l'entrepreneur d'un avis de suspension ou de résiliation. Aucune des parties ne pourra être tenue responsable de l'inexécution de l'une quelconque de leurs obligations respectives au titre du présent Contrat si cette inexécution résulte d'un événement de Force Majeure.</w:t>
      </w:r>
    </w:p>
    <w:p w14:paraId="003E5FFF" w14:textId="00A4EBA5"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"Par " force majeure ", au sens du présent article, on entend les cas de force majeure, la guerre (déclarée ou non), l'invasion, la révolution, l'insurrection, les pandémies, ou d'autres actes de nature ou de force similaire. Un manquement ou un retard d'un fournisseur ou d'un sous-traitant autorisé, entre autres, du soumissionnaire ne constitue pas un cas de force majeure.</w:t>
      </w:r>
    </w:p>
    <w:p w14:paraId="255BE4E0" w14:textId="575A4B31" w:rsidR="00412590" w:rsidRPr="003450CE" w:rsidRDefault="00412590" w:rsidP="00DD0297">
      <w:pPr>
        <w:spacing w:after="0"/>
        <w:jc w:val="both"/>
        <w:rPr>
          <w:rFonts w:ascii="Maiandra GD" w:hAnsi="Maiandra GD" w:cs="Times New Roman"/>
          <w:sz w:val="24"/>
          <w:szCs w:val="24"/>
        </w:rPr>
      </w:pPr>
      <w:r w:rsidRPr="003450CE">
        <w:rPr>
          <w:rFonts w:ascii="Maiandra GD" w:hAnsi="Maiandra GD" w:cs="Times New Roman"/>
          <w:sz w:val="24"/>
          <w:szCs w:val="24"/>
        </w:rPr>
        <w:t>Par conséquent, les retards ou le défaut d’exécutions causées par des événements découlant de ces conditions difficiles ou en rapport avec celles-ci ne constitueront pas en soi un cas de force majeure en vertu du présent contrat.</w:t>
      </w:r>
    </w:p>
    <w:p w14:paraId="24A8C77C" w14:textId="6D36B30F" w:rsidR="00192E3E" w:rsidRPr="003450CE" w:rsidRDefault="00865293" w:rsidP="00DD0297">
      <w:pPr>
        <w:pStyle w:val="Paragraphedeliste"/>
        <w:numPr>
          <w:ilvl w:val="2"/>
          <w:numId w:val="9"/>
        </w:numPr>
        <w:spacing w:after="0"/>
        <w:ind w:left="851" w:hanging="851"/>
        <w:jc w:val="both"/>
        <w:rPr>
          <w:rFonts w:ascii="Maiandra GD" w:hAnsi="Maiandra GD" w:cs="Times New Roman"/>
          <w:b/>
          <w:bCs/>
          <w:sz w:val="24"/>
          <w:szCs w:val="24"/>
          <w:u w:val="single"/>
          <w:lang w:val="fr-CD"/>
        </w:rPr>
      </w:pPr>
      <w:r w:rsidRPr="003450CE">
        <w:rPr>
          <w:rFonts w:ascii="Maiandra GD" w:hAnsi="Maiandra GD" w:cs="Times New Roman"/>
          <w:b/>
          <w:bCs/>
          <w:sz w:val="24"/>
          <w:szCs w:val="24"/>
          <w:u w:val="single"/>
          <w:lang w:val="fr-CD"/>
        </w:rPr>
        <w:t>Soumission de candidature</w:t>
      </w:r>
      <w:r w:rsidR="00B50775" w:rsidRPr="003450CE">
        <w:rPr>
          <w:rFonts w:ascii="Maiandra GD" w:hAnsi="Maiandra GD" w:cs="Times New Roman"/>
          <w:b/>
          <w:bCs/>
          <w:sz w:val="24"/>
          <w:szCs w:val="24"/>
          <w:u w:val="single"/>
          <w:lang w:val="fr-CD"/>
        </w:rPr>
        <w:t>.</w:t>
      </w:r>
    </w:p>
    <w:p w14:paraId="26AF0750" w14:textId="731DDC44" w:rsidR="004614A6" w:rsidRPr="003450CE" w:rsidRDefault="00192E3E" w:rsidP="00DD0297">
      <w:pPr>
        <w:spacing w:after="0"/>
        <w:jc w:val="both"/>
        <w:rPr>
          <w:rFonts w:ascii="Maiandra GD" w:hAnsi="Maiandra GD" w:cs="Times New Roman"/>
          <w:sz w:val="24"/>
          <w:szCs w:val="24"/>
        </w:rPr>
      </w:pPr>
      <w:r w:rsidRPr="003450CE">
        <w:rPr>
          <w:rFonts w:ascii="Maiandra GD" w:hAnsi="Maiandra GD" w:cs="Times New Roman"/>
          <w:sz w:val="24"/>
          <w:szCs w:val="24"/>
          <w:lang w:val="fr-CD"/>
        </w:rPr>
        <w:lastRenderedPageBreak/>
        <w:t xml:space="preserve">Chaque soumissionnaire </w:t>
      </w:r>
      <w:r w:rsidR="00865293" w:rsidRPr="003450CE">
        <w:rPr>
          <w:rFonts w:ascii="Maiandra GD" w:hAnsi="Maiandra GD" w:cs="Times New Roman"/>
          <w:sz w:val="24"/>
          <w:szCs w:val="24"/>
          <w:lang w:val="fr-CD"/>
        </w:rPr>
        <w:t>doit adress</w:t>
      </w:r>
      <w:r w:rsidR="004614A6" w:rsidRPr="003450CE">
        <w:rPr>
          <w:rFonts w:ascii="Maiandra GD" w:hAnsi="Maiandra GD" w:cs="Times New Roman"/>
          <w:sz w:val="24"/>
          <w:szCs w:val="24"/>
          <w:lang w:val="fr-CD"/>
        </w:rPr>
        <w:t xml:space="preserve">er sa candidature </w:t>
      </w:r>
      <w:r w:rsidR="00865293" w:rsidRPr="003450CE">
        <w:rPr>
          <w:rFonts w:ascii="Maiandra GD" w:hAnsi="Maiandra GD" w:cs="Times New Roman"/>
          <w:sz w:val="24"/>
          <w:szCs w:val="24"/>
          <w:lang w:val="fr-CD"/>
        </w:rPr>
        <w:t xml:space="preserve">au Représentant National de </w:t>
      </w:r>
      <w:proofErr w:type="spellStart"/>
      <w:r w:rsidR="00865293" w:rsidRPr="003450CE">
        <w:rPr>
          <w:rFonts w:ascii="Maiandra GD" w:hAnsi="Maiandra GD" w:cs="Times New Roman"/>
          <w:sz w:val="24"/>
          <w:szCs w:val="24"/>
          <w:lang w:val="fr-CD"/>
        </w:rPr>
        <w:t>BDRint</w:t>
      </w:r>
      <w:proofErr w:type="spellEnd"/>
      <w:r w:rsidR="00865293" w:rsidRPr="003450CE">
        <w:rPr>
          <w:rFonts w:ascii="Maiandra GD" w:hAnsi="Maiandra GD" w:cs="Times New Roman"/>
          <w:sz w:val="24"/>
          <w:szCs w:val="24"/>
          <w:lang w:val="fr-CD"/>
        </w:rPr>
        <w:t xml:space="preserve"> et </w:t>
      </w:r>
      <w:r w:rsidR="004614A6" w:rsidRPr="003450CE">
        <w:rPr>
          <w:rFonts w:ascii="Maiandra GD" w:hAnsi="Maiandra GD" w:cs="Times New Roman"/>
          <w:sz w:val="24"/>
          <w:szCs w:val="24"/>
          <w:lang w:val="fr-CD"/>
        </w:rPr>
        <w:t xml:space="preserve">le dossier complet </w:t>
      </w:r>
      <w:r w:rsidR="007C54D7">
        <w:rPr>
          <w:rFonts w:ascii="Maiandra GD" w:hAnsi="Maiandra GD" w:cs="Times New Roman"/>
          <w:sz w:val="24"/>
          <w:szCs w:val="24"/>
          <w:lang w:val="fr-CD"/>
        </w:rPr>
        <w:t xml:space="preserve">doit être </w:t>
      </w:r>
      <w:r w:rsidR="004614A6" w:rsidRPr="003450CE">
        <w:rPr>
          <w:rFonts w:ascii="Maiandra GD" w:hAnsi="Maiandra GD" w:cs="Times New Roman"/>
          <w:sz w:val="24"/>
          <w:szCs w:val="24"/>
          <w:lang w:val="fr-CD"/>
        </w:rPr>
        <w:t xml:space="preserve">transmis </w:t>
      </w:r>
      <w:r w:rsidR="008208FA">
        <w:rPr>
          <w:rFonts w:ascii="Maiandra GD" w:hAnsi="Maiandra GD" w:cs="Times New Roman"/>
          <w:sz w:val="24"/>
          <w:szCs w:val="24"/>
          <w:lang w:val="fr-CD"/>
        </w:rPr>
        <w:t>à</w:t>
      </w:r>
      <w:r w:rsidR="004614A6" w:rsidRPr="003450CE">
        <w:rPr>
          <w:rFonts w:ascii="Maiandra GD" w:hAnsi="Maiandra GD" w:cs="Times New Roman"/>
          <w:sz w:val="24"/>
          <w:szCs w:val="24"/>
          <w:lang w:val="fr-CD"/>
        </w:rPr>
        <w:t xml:space="preserve"> </w:t>
      </w:r>
      <w:r w:rsidR="008208FA">
        <w:rPr>
          <w:rFonts w:ascii="Maiandra GD" w:hAnsi="Maiandra GD" w:cs="Times New Roman"/>
          <w:sz w:val="24"/>
          <w:szCs w:val="24"/>
          <w:lang w:val="fr-CD"/>
        </w:rPr>
        <w:t>l’</w:t>
      </w:r>
      <w:r w:rsidR="004614A6" w:rsidRPr="003450CE">
        <w:rPr>
          <w:rFonts w:ascii="Maiandra GD" w:hAnsi="Maiandra GD" w:cs="Times New Roman"/>
          <w:sz w:val="24"/>
          <w:szCs w:val="24"/>
          <w:lang w:val="fr-CD"/>
        </w:rPr>
        <w:t xml:space="preserve">adresse suivante : </w:t>
      </w:r>
      <w:hyperlink r:id="rId8" w:history="1">
        <w:r w:rsidR="00F55C1D" w:rsidRPr="004F025C">
          <w:rPr>
            <w:rStyle w:val="Lienhypertexte"/>
            <w:rFonts w:ascii="Maiandra GD" w:hAnsi="Maiandra GD" w:cs="Times New Roman"/>
            <w:sz w:val="24"/>
            <w:szCs w:val="24"/>
          </w:rPr>
          <w:t>goma.achats@bdrint.org</w:t>
        </w:r>
      </w:hyperlink>
      <w:r w:rsidR="00865293" w:rsidRPr="003450CE">
        <w:rPr>
          <w:rFonts w:ascii="Maiandra GD" w:hAnsi="Maiandra GD" w:cs="Times New Roman"/>
          <w:sz w:val="24"/>
          <w:szCs w:val="24"/>
        </w:rPr>
        <w:t xml:space="preserve"> </w:t>
      </w:r>
      <w:r w:rsidR="008208FA">
        <w:rPr>
          <w:rFonts w:ascii="Maiandra GD" w:hAnsi="Maiandra GD" w:cs="Times New Roman"/>
          <w:sz w:val="24"/>
          <w:szCs w:val="24"/>
        </w:rPr>
        <w:t xml:space="preserve">au </w:t>
      </w:r>
      <w:proofErr w:type="spellStart"/>
      <w:r w:rsidR="008208FA">
        <w:rPr>
          <w:rFonts w:ascii="Maiandra GD" w:hAnsi="Maiandra GD" w:cs="Times New Roman"/>
          <w:sz w:val="24"/>
          <w:szCs w:val="24"/>
        </w:rPr>
        <w:t>plutard</w:t>
      </w:r>
      <w:proofErr w:type="spellEnd"/>
      <w:r w:rsidR="008208FA">
        <w:rPr>
          <w:rFonts w:ascii="Maiandra GD" w:hAnsi="Maiandra GD" w:cs="Times New Roman"/>
          <w:sz w:val="24"/>
          <w:szCs w:val="24"/>
        </w:rPr>
        <w:t xml:space="preserve"> le 19juin 2025 à 17</w:t>
      </w:r>
      <w:r w:rsidR="0036339A">
        <w:rPr>
          <w:rFonts w:ascii="Maiandra GD" w:hAnsi="Maiandra GD" w:cs="Times New Roman"/>
          <w:sz w:val="24"/>
          <w:szCs w:val="24"/>
        </w:rPr>
        <w:t>hoo.</w:t>
      </w:r>
      <w:r w:rsidR="004614A6" w:rsidRPr="003450CE">
        <w:rPr>
          <w:rFonts w:ascii="Maiandra GD" w:hAnsi="Maiandra GD" w:cs="Times New Roman"/>
          <w:sz w:val="24"/>
          <w:szCs w:val="24"/>
        </w:rPr>
        <w:t xml:space="preserve"> </w:t>
      </w:r>
    </w:p>
    <w:p w14:paraId="05392FAA" w14:textId="103DE9B9" w:rsidR="00192E3E" w:rsidRPr="003450CE" w:rsidRDefault="004614A6" w:rsidP="004614A6">
      <w:pPr>
        <w:spacing w:after="0"/>
        <w:jc w:val="both"/>
        <w:rPr>
          <w:rFonts w:ascii="Maiandra GD" w:hAnsi="Maiandra GD" w:cs="Times New Roman"/>
          <w:b/>
          <w:sz w:val="24"/>
          <w:szCs w:val="24"/>
        </w:rPr>
      </w:pPr>
      <w:r w:rsidRPr="003450CE">
        <w:rPr>
          <w:rFonts w:ascii="Maiandra GD" w:hAnsi="Maiandra GD" w:cs="Times New Roman"/>
          <w:sz w:val="24"/>
          <w:szCs w:val="24"/>
        </w:rPr>
        <w:t xml:space="preserve">Pour toutes questions de clarification concernant l’offre, veuillez, </w:t>
      </w:r>
      <w:r w:rsidR="00192E3E" w:rsidRPr="003450CE">
        <w:rPr>
          <w:rFonts w:ascii="Maiandra GD" w:hAnsi="Maiandra GD" w:cs="Times New Roman"/>
          <w:sz w:val="24"/>
          <w:szCs w:val="24"/>
        </w:rPr>
        <w:t xml:space="preserve">contacter le service </w:t>
      </w:r>
      <w:r w:rsidR="00196A7C" w:rsidRPr="003450CE">
        <w:rPr>
          <w:rFonts w:ascii="Maiandra GD" w:hAnsi="Maiandra GD" w:cs="Times New Roman"/>
          <w:sz w:val="24"/>
          <w:szCs w:val="24"/>
        </w:rPr>
        <w:t>logistique</w:t>
      </w:r>
      <w:r w:rsidRPr="003450CE">
        <w:rPr>
          <w:rFonts w:ascii="Maiandra GD" w:hAnsi="Maiandra GD" w:cs="Times New Roman"/>
          <w:sz w:val="24"/>
          <w:szCs w:val="24"/>
        </w:rPr>
        <w:t xml:space="preserve"> de </w:t>
      </w:r>
      <w:proofErr w:type="spellStart"/>
      <w:r w:rsidRPr="003450CE">
        <w:rPr>
          <w:rFonts w:ascii="Maiandra GD" w:hAnsi="Maiandra GD" w:cs="Times New Roman"/>
          <w:sz w:val="24"/>
          <w:szCs w:val="24"/>
        </w:rPr>
        <w:t>BDRint</w:t>
      </w:r>
      <w:proofErr w:type="spellEnd"/>
      <w:r w:rsidR="00196A7C" w:rsidRPr="003450CE">
        <w:rPr>
          <w:rFonts w:ascii="Maiandra GD" w:hAnsi="Maiandra GD" w:cs="Times New Roman"/>
          <w:sz w:val="24"/>
          <w:szCs w:val="24"/>
        </w:rPr>
        <w:t xml:space="preserve"> </w:t>
      </w:r>
      <w:r w:rsidRPr="003450CE">
        <w:rPr>
          <w:rFonts w:ascii="Maiandra GD" w:hAnsi="Maiandra GD" w:cs="Times New Roman"/>
          <w:sz w:val="24"/>
          <w:szCs w:val="24"/>
        </w:rPr>
        <w:t xml:space="preserve">aux </w:t>
      </w:r>
      <w:r w:rsidR="00192E3E" w:rsidRPr="003450CE">
        <w:rPr>
          <w:rFonts w:ascii="Maiandra GD" w:hAnsi="Maiandra GD" w:cs="Times New Roman"/>
          <w:sz w:val="24"/>
          <w:szCs w:val="24"/>
        </w:rPr>
        <w:t>adresse</w:t>
      </w:r>
      <w:r w:rsidRPr="003450CE">
        <w:rPr>
          <w:rFonts w:ascii="Maiandra GD" w:hAnsi="Maiandra GD" w:cs="Times New Roman"/>
          <w:sz w:val="24"/>
          <w:szCs w:val="24"/>
        </w:rPr>
        <w:t>s</w:t>
      </w:r>
      <w:r w:rsidR="00192E3E" w:rsidRPr="003450CE">
        <w:rPr>
          <w:rFonts w:ascii="Maiandra GD" w:hAnsi="Maiandra GD" w:cs="Times New Roman"/>
          <w:sz w:val="24"/>
          <w:szCs w:val="24"/>
        </w:rPr>
        <w:t xml:space="preserve"> mail suivante</w:t>
      </w:r>
      <w:r w:rsidRPr="003450CE">
        <w:rPr>
          <w:rFonts w:ascii="Maiandra GD" w:hAnsi="Maiandra GD" w:cs="Times New Roman"/>
          <w:sz w:val="24"/>
          <w:szCs w:val="24"/>
        </w:rPr>
        <w:t>s</w:t>
      </w:r>
      <w:r w:rsidR="00192E3E" w:rsidRPr="003450CE">
        <w:rPr>
          <w:rFonts w:ascii="Maiandra GD" w:hAnsi="Maiandra GD" w:cs="Times New Roman"/>
          <w:sz w:val="24"/>
          <w:szCs w:val="24"/>
        </w:rPr>
        <w:t> :</w:t>
      </w:r>
      <w:r w:rsidR="00B50775" w:rsidRPr="003450CE">
        <w:rPr>
          <w:rFonts w:ascii="Maiandra GD" w:hAnsi="Maiandra GD" w:cs="Times New Roman"/>
          <w:sz w:val="24"/>
          <w:szCs w:val="24"/>
        </w:rPr>
        <w:t xml:space="preserve"> </w:t>
      </w:r>
      <w:hyperlink r:id="rId9" w:history="1">
        <w:r w:rsidR="0036339A" w:rsidRPr="004F025C">
          <w:rPr>
            <w:rStyle w:val="Lienhypertexte"/>
            <w:rFonts w:ascii="Maiandra GD" w:hAnsi="Maiandra GD" w:cs="Times New Roman"/>
            <w:sz w:val="24"/>
            <w:szCs w:val="24"/>
          </w:rPr>
          <w:t>plukeka@bdrint.org</w:t>
        </w:r>
      </w:hyperlink>
      <w:r w:rsidR="0036339A">
        <w:rPr>
          <w:rFonts w:ascii="Maiandra GD" w:hAnsi="Maiandra GD" w:cs="Times New Roman"/>
          <w:sz w:val="24"/>
          <w:szCs w:val="24"/>
        </w:rPr>
        <w:t xml:space="preserve"> </w:t>
      </w:r>
      <w:hyperlink r:id="rId10" w:history="1">
        <w:r w:rsidRPr="003450CE">
          <w:rPr>
            <w:rStyle w:val="Lienhypertexte"/>
            <w:rFonts w:ascii="Maiandra GD" w:hAnsi="Maiandra GD" w:cs="Times New Roman"/>
            <w:sz w:val="24"/>
            <w:szCs w:val="24"/>
          </w:rPr>
          <w:t>log_bdrgoma@bdrint.org</w:t>
        </w:r>
      </w:hyperlink>
      <w:r w:rsidR="008B3F94" w:rsidRPr="003450CE">
        <w:rPr>
          <w:rFonts w:ascii="Maiandra GD" w:hAnsi="Maiandra GD" w:cs="Times New Roman"/>
          <w:sz w:val="24"/>
          <w:szCs w:val="24"/>
        </w:rPr>
        <w:t xml:space="preserve"> ou</w:t>
      </w:r>
      <w:r w:rsidR="00192E3E" w:rsidRPr="003450CE">
        <w:rPr>
          <w:rFonts w:ascii="Maiandra GD" w:hAnsi="Maiandra GD" w:cs="Times New Roman"/>
          <w:sz w:val="24"/>
          <w:szCs w:val="24"/>
        </w:rPr>
        <w:t xml:space="preserve"> </w:t>
      </w:r>
      <w:hyperlink r:id="rId11" w:history="1">
        <w:r w:rsidR="003C4DCC" w:rsidRPr="003450CE">
          <w:rPr>
            <w:rStyle w:val="Lienhypertexte"/>
            <w:rFonts w:ascii="Maiandra GD" w:hAnsi="Maiandra GD"/>
          </w:rPr>
          <w:t>mutumepierre@gmail.com</w:t>
        </w:r>
      </w:hyperlink>
      <w:r w:rsidR="003C4DCC" w:rsidRPr="003450CE">
        <w:rPr>
          <w:rFonts w:ascii="Maiandra GD" w:hAnsi="Maiandra GD"/>
        </w:rPr>
        <w:t xml:space="preserve"> </w:t>
      </w:r>
      <w:r w:rsidR="00115BCA" w:rsidRPr="003450CE">
        <w:rPr>
          <w:rFonts w:ascii="Maiandra GD" w:hAnsi="Maiandra GD" w:cs="Times New Roman"/>
          <w:sz w:val="24"/>
          <w:szCs w:val="24"/>
        </w:rPr>
        <w:t>,</w:t>
      </w:r>
      <w:r w:rsidR="00192E3E" w:rsidRPr="003450CE">
        <w:rPr>
          <w:rFonts w:ascii="Maiandra GD" w:hAnsi="Maiandra GD" w:cs="Times New Roman"/>
          <w:b/>
          <w:sz w:val="24"/>
          <w:szCs w:val="24"/>
        </w:rPr>
        <w:t xml:space="preserve">  </w:t>
      </w:r>
      <w:r w:rsidR="008B3F94" w:rsidRPr="003450CE">
        <w:rPr>
          <w:rFonts w:ascii="Maiandra GD" w:hAnsi="Maiandra GD" w:cs="Times New Roman"/>
          <w:sz w:val="24"/>
          <w:szCs w:val="24"/>
        </w:rPr>
        <w:t>ou par</w:t>
      </w:r>
      <w:r w:rsidR="00192E3E" w:rsidRPr="003450CE">
        <w:rPr>
          <w:rFonts w:ascii="Maiandra GD" w:hAnsi="Maiandra GD" w:cs="Times New Roman"/>
          <w:sz w:val="24"/>
          <w:szCs w:val="24"/>
        </w:rPr>
        <w:t xml:space="preserve"> téléphone au</w:t>
      </w:r>
      <w:r w:rsidRPr="003450CE">
        <w:rPr>
          <w:rFonts w:ascii="Maiandra GD" w:hAnsi="Maiandra GD" w:cs="Times New Roman"/>
          <w:b/>
          <w:sz w:val="24"/>
          <w:szCs w:val="24"/>
        </w:rPr>
        <w:t>x</w:t>
      </w:r>
      <w:r w:rsidR="00192E3E" w:rsidRPr="003450CE">
        <w:rPr>
          <w:rFonts w:ascii="Maiandra GD" w:hAnsi="Maiandra GD" w:cs="Times New Roman"/>
          <w:b/>
          <w:sz w:val="24"/>
          <w:szCs w:val="24"/>
        </w:rPr>
        <w:t xml:space="preserve"> </w:t>
      </w:r>
      <w:r w:rsidRPr="003450CE">
        <w:rPr>
          <w:rFonts w:ascii="Maiandra GD" w:hAnsi="Maiandra GD" w:cs="Times New Roman"/>
          <w:b/>
          <w:sz w:val="24"/>
          <w:szCs w:val="24"/>
        </w:rPr>
        <w:t>(</w:t>
      </w:r>
      <w:r w:rsidR="00196A7C" w:rsidRPr="003450CE">
        <w:rPr>
          <w:rFonts w:ascii="Maiandra GD" w:hAnsi="Maiandra GD" w:cs="Times New Roman"/>
          <w:b/>
          <w:sz w:val="24"/>
          <w:szCs w:val="24"/>
        </w:rPr>
        <w:t>+243</w:t>
      </w:r>
      <w:r w:rsidRPr="003450CE">
        <w:rPr>
          <w:rFonts w:ascii="Maiandra GD" w:hAnsi="Maiandra GD" w:cs="Times New Roman"/>
          <w:b/>
          <w:sz w:val="24"/>
          <w:szCs w:val="24"/>
        </w:rPr>
        <w:t>)</w:t>
      </w:r>
      <w:r w:rsidR="00196A7C" w:rsidRPr="003450CE">
        <w:rPr>
          <w:rFonts w:ascii="Maiandra GD" w:hAnsi="Maiandra GD" w:cs="Times New Roman"/>
          <w:b/>
          <w:sz w:val="24"/>
          <w:szCs w:val="24"/>
        </w:rPr>
        <w:t xml:space="preserve"> 973</w:t>
      </w:r>
      <w:r w:rsidRPr="003450CE">
        <w:rPr>
          <w:rFonts w:ascii="Maiandra GD" w:hAnsi="Maiandra GD" w:cs="Times New Roman"/>
          <w:b/>
          <w:sz w:val="24"/>
          <w:szCs w:val="24"/>
        </w:rPr>
        <w:t> </w:t>
      </w:r>
      <w:r w:rsidR="00196A7C" w:rsidRPr="003450CE">
        <w:rPr>
          <w:rFonts w:ascii="Maiandra GD" w:hAnsi="Maiandra GD" w:cs="Times New Roman"/>
          <w:b/>
          <w:sz w:val="24"/>
          <w:szCs w:val="24"/>
        </w:rPr>
        <w:t>280</w:t>
      </w:r>
      <w:r w:rsidRPr="003450CE">
        <w:rPr>
          <w:rFonts w:ascii="Maiandra GD" w:hAnsi="Maiandra GD" w:cs="Times New Roman"/>
          <w:b/>
          <w:sz w:val="24"/>
          <w:szCs w:val="24"/>
        </w:rPr>
        <w:t xml:space="preserve"> </w:t>
      </w:r>
      <w:r w:rsidR="00196A7C" w:rsidRPr="003450CE">
        <w:rPr>
          <w:rFonts w:ascii="Maiandra GD" w:hAnsi="Maiandra GD" w:cs="Times New Roman"/>
          <w:b/>
          <w:sz w:val="24"/>
          <w:szCs w:val="24"/>
        </w:rPr>
        <w:t>790</w:t>
      </w:r>
      <w:r w:rsidR="008B3F94" w:rsidRPr="003450CE">
        <w:rPr>
          <w:rFonts w:ascii="Maiandra GD" w:hAnsi="Maiandra GD" w:cs="Times New Roman"/>
          <w:b/>
          <w:sz w:val="24"/>
          <w:szCs w:val="24"/>
        </w:rPr>
        <w:t>.</w:t>
      </w:r>
    </w:p>
    <w:p w14:paraId="740566E8" w14:textId="29B5B904" w:rsidR="00947793" w:rsidRPr="003450CE" w:rsidRDefault="00947793" w:rsidP="00DD0297">
      <w:pPr>
        <w:tabs>
          <w:tab w:val="left" w:pos="1560"/>
        </w:tabs>
        <w:spacing w:after="0"/>
        <w:jc w:val="both"/>
        <w:rPr>
          <w:rFonts w:ascii="Maiandra GD" w:hAnsi="Maiandra GD" w:cs="Times New Roman"/>
          <w:sz w:val="24"/>
          <w:szCs w:val="24"/>
        </w:rPr>
      </w:pPr>
    </w:p>
    <w:p w14:paraId="443C08BE" w14:textId="21075A56" w:rsidR="00192E3E" w:rsidRPr="003450CE" w:rsidRDefault="00192E3E" w:rsidP="00DD0297">
      <w:pPr>
        <w:spacing w:after="0"/>
        <w:jc w:val="both"/>
        <w:rPr>
          <w:rFonts w:ascii="Maiandra GD" w:hAnsi="Maiandra GD" w:cs="Times New Roman"/>
          <w:sz w:val="24"/>
          <w:szCs w:val="24"/>
        </w:rPr>
      </w:pPr>
      <w:r w:rsidRPr="003450CE">
        <w:rPr>
          <w:rFonts w:ascii="Maiandra GD" w:hAnsi="Maiandra GD" w:cs="Times New Roman"/>
          <w:b/>
          <w:sz w:val="24"/>
          <w:szCs w:val="24"/>
          <w:u w:val="single"/>
        </w:rPr>
        <w:t>N.B</w:t>
      </w:r>
      <w:r w:rsidRPr="003450CE">
        <w:rPr>
          <w:rFonts w:ascii="Maiandra GD" w:hAnsi="Maiandra GD" w:cs="Times New Roman"/>
          <w:sz w:val="24"/>
          <w:szCs w:val="24"/>
          <w:u w:val="single"/>
        </w:rPr>
        <w:t> </w:t>
      </w:r>
      <w:r w:rsidR="00947793" w:rsidRPr="003450CE">
        <w:rPr>
          <w:rFonts w:ascii="Maiandra GD" w:hAnsi="Maiandra GD" w:cs="Times New Roman"/>
          <w:sz w:val="24"/>
          <w:szCs w:val="24"/>
        </w:rPr>
        <w:t>: S</w:t>
      </w:r>
      <w:r w:rsidRPr="003450CE">
        <w:rPr>
          <w:rFonts w:ascii="Maiandra GD" w:hAnsi="Maiandra GD" w:cs="Times New Roman"/>
          <w:sz w:val="24"/>
          <w:szCs w:val="24"/>
        </w:rPr>
        <w:t>eule la personne ou entreprise invitée après sélection des candidatures et signature d’un contrat pourra nous livrer les articles.</w:t>
      </w:r>
    </w:p>
    <w:p w14:paraId="543EB494" w14:textId="77777777" w:rsidR="004614A6" w:rsidRPr="003450CE" w:rsidRDefault="004614A6" w:rsidP="00DD0297">
      <w:pPr>
        <w:spacing w:after="0"/>
        <w:jc w:val="both"/>
        <w:rPr>
          <w:rFonts w:ascii="Maiandra GD" w:hAnsi="Maiandra GD" w:cs="Times New Roman"/>
          <w:sz w:val="24"/>
          <w:szCs w:val="24"/>
        </w:rPr>
      </w:pPr>
    </w:p>
    <w:p w14:paraId="51156FF9" w14:textId="20960985" w:rsidR="0036639D" w:rsidRPr="003450CE" w:rsidRDefault="0036639D" w:rsidP="00DD0297">
      <w:pPr>
        <w:spacing w:after="0"/>
        <w:jc w:val="both"/>
        <w:rPr>
          <w:rFonts w:ascii="Maiandra GD" w:hAnsi="Maiandra GD" w:cs="Times New Roman"/>
          <w:b/>
          <w:bCs/>
          <w:sz w:val="24"/>
          <w:szCs w:val="24"/>
        </w:rPr>
      </w:pPr>
      <w:r w:rsidRPr="003450CE">
        <w:rPr>
          <w:rFonts w:ascii="Maiandra GD" w:eastAsia="Arial Unicode MS" w:hAnsi="Maiandra GD" w:cs="Times New Roman"/>
          <w:noProof/>
          <w:sz w:val="24"/>
          <w:szCs w:val="24"/>
          <w:lang w:val="en-US"/>
        </w:rPr>
        <w:drawing>
          <wp:anchor distT="0" distB="0" distL="114300" distR="114300" simplePos="0" relativeHeight="251661312" behindDoc="1" locked="0" layoutInCell="1" allowOverlap="1" wp14:anchorId="4395766B" wp14:editId="0B0BC892">
            <wp:simplePos x="0" y="0"/>
            <wp:positionH relativeFrom="column">
              <wp:posOffset>1209459</wp:posOffset>
            </wp:positionH>
            <wp:positionV relativeFrom="paragraph">
              <wp:posOffset>20613</wp:posOffset>
            </wp:positionV>
            <wp:extent cx="1315748" cy="13152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chet BDRi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8350" cy="1337814"/>
                    </a:xfrm>
                    <a:prstGeom prst="rect">
                      <a:avLst/>
                    </a:prstGeom>
                  </pic:spPr>
                </pic:pic>
              </a:graphicData>
            </a:graphic>
            <wp14:sizeRelH relativeFrom="margin">
              <wp14:pctWidth>0</wp14:pctWidth>
            </wp14:sizeRelH>
            <wp14:sizeRelV relativeFrom="margin">
              <wp14:pctHeight>0</wp14:pctHeight>
            </wp14:sizeRelV>
          </wp:anchor>
        </w:drawing>
      </w:r>
      <w:r w:rsidRPr="003450CE">
        <w:rPr>
          <w:rFonts w:ascii="Maiandra GD" w:hAnsi="Maiandra GD" w:cs="Times New Roman"/>
          <w:b/>
          <w:noProof/>
          <w:sz w:val="24"/>
          <w:szCs w:val="24"/>
          <w:lang w:val="en-US"/>
        </w:rPr>
        <w:drawing>
          <wp:anchor distT="0" distB="0" distL="114300" distR="114300" simplePos="0" relativeHeight="251659264" behindDoc="1" locked="0" layoutInCell="1" allowOverlap="1" wp14:anchorId="34CD251D" wp14:editId="6CC4CC1F">
            <wp:simplePos x="0" y="0"/>
            <wp:positionH relativeFrom="column">
              <wp:posOffset>2194197</wp:posOffset>
            </wp:positionH>
            <wp:positionV relativeFrom="paragraph">
              <wp:posOffset>20613</wp:posOffset>
            </wp:positionV>
            <wp:extent cx="1737988" cy="829146"/>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 Pap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6205" cy="837837"/>
                    </a:xfrm>
                    <a:prstGeom prst="rect">
                      <a:avLst/>
                    </a:prstGeom>
                  </pic:spPr>
                </pic:pic>
              </a:graphicData>
            </a:graphic>
            <wp14:sizeRelH relativeFrom="margin">
              <wp14:pctWidth>0</wp14:pctWidth>
            </wp14:sizeRelH>
            <wp14:sizeRelV relativeFrom="margin">
              <wp14:pctHeight>0</wp14:pctHeight>
            </wp14:sizeRelV>
          </wp:anchor>
        </w:drawing>
      </w:r>
      <w:r w:rsidRPr="003450CE">
        <w:rPr>
          <w:rFonts w:ascii="Maiandra GD" w:hAnsi="Maiandra GD" w:cs="Times New Roman"/>
          <w:sz w:val="24"/>
          <w:szCs w:val="24"/>
        </w:rPr>
        <w:tab/>
      </w:r>
      <w:r w:rsidRPr="003450CE">
        <w:rPr>
          <w:rFonts w:ascii="Maiandra GD" w:hAnsi="Maiandra GD" w:cs="Times New Roman"/>
          <w:sz w:val="24"/>
          <w:szCs w:val="24"/>
        </w:rPr>
        <w:tab/>
      </w:r>
      <w:r w:rsidRPr="003450CE">
        <w:rPr>
          <w:rFonts w:ascii="Maiandra GD" w:hAnsi="Maiandra GD" w:cs="Times New Roman"/>
          <w:sz w:val="24"/>
          <w:szCs w:val="24"/>
        </w:rPr>
        <w:tab/>
      </w:r>
      <w:r w:rsidRPr="003450CE">
        <w:rPr>
          <w:rFonts w:ascii="Maiandra GD" w:hAnsi="Maiandra GD" w:cs="Times New Roman"/>
          <w:sz w:val="24"/>
          <w:szCs w:val="24"/>
        </w:rPr>
        <w:tab/>
      </w:r>
      <w:r w:rsidRPr="003450CE">
        <w:rPr>
          <w:rFonts w:ascii="Maiandra GD" w:hAnsi="Maiandra GD" w:cs="Times New Roman"/>
          <w:sz w:val="24"/>
          <w:szCs w:val="24"/>
        </w:rPr>
        <w:tab/>
      </w:r>
      <w:r w:rsidRPr="003450CE">
        <w:rPr>
          <w:rFonts w:ascii="Maiandra GD" w:hAnsi="Maiandra GD" w:cs="Times New Roman"/>
          <w:sz w:val="24"/>
          <w:szCs w:val="24"/>
        </w:rPr>
        <w:tab/>
      </w:r>
      <w:r w:rsidRPr="003450CE">
        <w:rPr>
          <w:rFonts w:ascii="Maiandra GD" w:hAnsi="Maiandra GD" w:cs="Times New Roman"/>
          <w:b/>
          <w:bCs/>
          <w:sz w:val="24"/>
          <w:szCs w:val="24"/>
        </w:rPr>
        <w:t xml:space="preserve">POUR </w:t>
      </w:r>
      <w:proofErr w:type="spellStart"/>
      <w:r w:rsidRPr="003450CE">
        <w:rPr>
          <w:rFonts w:ascii="Maiandra GD" w:hAnsi="Maiandra GD" w:cs="Times New Roman"/>
          <w:b/>
          <w:bCs/>
          <w:sz w:val="24"/>
          <w:szCs w:val="24"/>
        </w:rPr>
        <w:t>BDR</w:t>
      </w:r>
      <w:r w:rsidR="004614A6" w:rsidRPr="003450CE">
        <w:rPr>
          <w:rFonts w:ascii="Maiandra GD" w:hAnsi="Maiandra GD" w:cs="Times New Roman"/>
          <w:b/>
          <w:bCs/>
          <w:sz w:val="24"/>
          <w:szCs w:val="24"/>
        </w:rPr>
        <w:t>int</w:t>
      </w:r>
      <w:proofErr w:type="spellEnd"/>
      <w:r w:rsidR="004614A6" w:rsidRPr="003450CE">
        <w:rPr>
          <w:rFonts w:ascii="Maiandra GD" w:hAnsi="Maiandra GD" w:cs="Times New Roman"/>
          <w:b/>
          <w:bCs/>
          <w:sz w:val="24"/>
          <w:szCs w:val="24"/>
        </w:rPr>
        <w:t>,</w:t>
      </w:r>
    </w:p>
    <w:p w14:paraId="42BA3E62" w14:textId="0DC713AD" w:rsidR="0036639D" w:rsidRPr="003450CE" w:rsidRDefault="0036639D" w:rsidP="00DD0297">
      <w:pPr>
        <w:tabs>
          <w:tab w:val="left" w:pos="1560"/>
        </w:tabs>
        <w:spacing w:after="0" w:line="240" w:lineRule="auto"/>
        <w:jc w:val="both"/>
        <w:rPr>
          <w:rFonts w:ascii="Maiandra GD" w:hAnsi="Maiandra GD" w:cs="Times New Roman"/>
          <w:b/>
          <w:sz w:val="24"/>
          <w:szCs w:val="24"/>
        </w:rPr>
      </w:pPr>
      <w:r w:rsidRPr="003450CE">
        <w:rPr>
          <w:rFonts w:ascii="Maiandra GD" w:hAnsi="Maiandra GD" w:cs="Times New Roman"/>
          <w:b/>
          <w:sz w:val="24"/>
          <w:szCs w:val="24"/>
        </w:rPr>
        <w:t xml:space="preserve">Papy LUKEKA SHABANI </w:t>
      </w:r>
    </w:p>
    <w:p w14:paraId="1C1AA45B" w14:textId="53D8790C" w:rsidR="00395B3C" w:rsidRPr="003450CE" w:rsidRDefault="00395B3C" w:rsidP="00DD0297">
      <w:pPr>
        <w:tabs>
          <w:tab w:val="left" w:pos="1560"/>
        </w:tabs>
        <w:spacing w:after="0"/>
        <w:jc w:val="both"/>
        <w:rPr>
          <w:rFonts w:ascii="Maiandra GD" w:hAnsi="Maiandra GD" w:cs="Times New Roman"/>
          <w:b/>
          <w:sz w:val="24"/>
          <w:szCs w:val="24"/>
        </w:rPr>
      </w:pPr>
    </w:p>
    <w:p w14:paraId="451FEF8E" w14:textId="4A4FA5C1" w:rsidR="00B8788C" w:rsidRPr="003450CE" w:rsidRDefault="0053190E" w:rsidP="00DD0297">
      <w:pPr>
        <w:tabs>
          <w:tab w:val="left" w:pos="1560"/>
          <w:tab w:val="left" w:pos="2722"/>
          <w:tab w:val="center" w:pos="4961"/>
        </w:tabs>
        <w:spacing w:after="0"/>
        <w:jc w:val="both"/>
        <w:rPr>
          <w:rFonts w:ascii="Maiandra GD" w:hAnsi="Maiandra GD" w:cs="Times New Roman"/>
          <w:b/>
          <w:sz w:val="24"/>
          <w:szCs w:val="24"/>
        </w:rPr>
      </w:pPr>
      <w:r w:rsidRPr="003450CE">
        <w:rPr>
          <w:rFonts w:ascii="Maiandra GD" w:hAnsi="Maiandra GD" w:cs="Times New Roman"/>
          <w:b/>
          <w:sz w:val="24"/>
          <w:szCs w:val="24"/>
        </w:rPr>
        <w:tab/>
      </w:r>
      <w:r w:rsidRPr="003450CE">
        <w:rPr>
          <w:rFonts w:ascii="Maiandra GD" w:hAnsi="Maiandra GD" w:cs="Times New Roman"/>
          <w:b/>
          <w:sz w:val="24"/>
          <w:szCs w:val="24"/>
        </w:rPr>
        <w:tab/>
      </w:r>
      <w:r w:rsidR="0036639D" w:rsidRPr="003450CE">
        <w:rPr>
          <w:rFonts w:ascii="Maiandra GD" w:hAnsi="Maiandra GD" w:cs="Times New Roman"/>
          <w:b/>
          <w:sz w:val="24"/>
          <w:szCs w:val="24"/>
        </w:rPr>
        <w:t xml:space="preserve">                      </w:t>
      </w:r>
      <w:r w:rsidR="0036639D" w:rsidRPr="003450CE">
        <w:rPr>
          <w:rFonts w:ascii="Maiandra GD" w:hAnsi="Maiandra GD" w:cs="Times New Roman"/>
          <w:b/>
          <w:sz w:val="24"/>
          <w:szCs w:val="24"/>
        </w:rPr>
        <w:tab/>
      </w:r>
    </w:p>
    <w:p w14:paraId="04F9CDCA" w14:textId="453F82B0" w:rsidR="00DF7007" w:rsidRPr="003450CE" w:rsidRDefault="0036639D" w:rsidP="00DD0297">
      <w:pPr>
        <w:tabs>
          <w:tab w:val="left" w:pos="1560"/>
          <w:tab w:val="left" w:pos="1756"/>
          <w:tab w:val="center" w:pos="4961"/>
        </w:tabs>
        <w:spacing w:after="0" w:line="240" w:lineRule="auto"/>
        <w:jc w:val="both"/>
        <w:rPr>
          <w:rFonts w:ascii="Maiandra GD" w:hAnsi="Maiandra GD" w:cs="Times New Roman"/>
          <w:b/>
          <w:sz w:val="24"/>
          <w:szCs w:val="24"/>
        </w:rPr>
      </w:pPr>
      <w:r w:rsidRPr="003450CE">
        <w:rPr>
          <w:rFonts w:ascii="Maiandra GD" w:hAnsi="Maiandra GD" w:cs="Times New Roman"/>
          <w:b/>
          <w:sz w:val="24"/>
          <w:szCs w:val="24"/>
        </w:rPr>
        <w:tab/>
      </w:r>
      <w:r w:rsidRPr="003450CE">
        <w:rPr>
          <w:rFonts w:ascii="Maiandra GD" w:hAnsi="Maiandra GD" w:cs="Times New Roman"/>
          <w:b/>
          <w:sz w:val="24"/>
          <w:szCs w:val="24"/>
        </w:rPr>
        <w:tab/>
      </w:r>
      <w:r w:rsidRPr="003450CE">
        <w:rPr>
          <w:rFonts w:ascii="Maiandra GD" w:hAnsi="Maiandra GD" w:cs="Times New Roman"/>
          <w:b/>
          <w:sz w:val="24"/>
          <w:szCs w:val="24"/>
        </w:rPr>
        <w:tab/>
      </w:r>
      <w:r w:rsidR="00CE1DA3" w:rsidRPr="003450CE">
        <w:rPr>
          <w:rFonts w:ascii="Maiandra GD" w:hAnsi="Maiandra GD" w:cs="Times New Roman"/>
          <w:b/>
          <w:sz w:val="24"/>
          <w:szCs w:val="24"/>
        </w:rPr>
        <w:t xml:space="preserve">Représentant National </w:t>
      </w:r>
    </w:p>
    <w:p w14:paraId="5710A573" w14:textId="77777777" w:rsidR="00506BF4" w:rsidRPr="003450CE" w:rsidRDefault="00506BF4" w:rsidP="00DD0297">
      <w:pPr>
        <w:tabs>
          <w:tab w:val="left" w:pos="1560"/>
        </w:tabs>
        <w:spacing w:after="0"/>
        <w:jc w:val="both"/>
        <w:rPr>
          <w:rFonts w:ascii="Maiandra GD" w:hAnsi="Maiandra GD" w:cs="Times New Roman"/>
          <w:b/>
          <w:sz w:val="24"/>
          <w:szCs w:val="24"/>
        </w:rPr>
      </w:pPr>
    </w:p>
    <w:p w14:paraId="401EB56C" w14:textId="1C572AC6" w:rsidR="00B8788C" w:rsidRPr="003450CE" w:rsidRDefault="00B8788C" w:rsidP="00DD0297">
      <w:pPr>
        <w:tabs>
          <w:tab w:val="left" w:pos="1560"/>
        </w:tabs>
        <w:spacing w:after="0"/>
        <w:jc w:val="both"/>
        <w:rPr>
          <w:rFonts w:ascii="Maiandra GD" w:hAnsi="Maiandra GD" w:cs="Times New Roman"/>
          <w:b/>
          <w:sz w:val="24"/>
          <w:szCs w:val="24"/>
        </w:rPr>
      </w:pPr>
      <w:r w:rsidRPr="003450CE">
        <w:rPr>
          <w:rFonts w:ascii="Maiandra GD" w:hAnsi="Maiandra GD" w:cs="Times New Roman"/>
          <w:b/>
          <w:sz w:val="24"/>
          <w:szCs w:val="24"/>
        </w:rPr>
        <w:t xml:space="preserve">Annexes : </w:t>
      </w:r>
    </w:p>
    <w:p w14:paraId="1D8513AC" w14:textId="263FFFEE" w:rsidR="007901C9" w:rsidRPr="003450CE" w:rsidRDefault="007901C9" w:rsidP="00DD0297">
      <w:pPr>
        <w:pStyle w:val="Paragraphedeliste"/>
        <w:numPr>
          <w:ilvl w:val="0"/>
          <w:numId w:val="22"/>
        </w:numPr>
        <w:spacing w:after="0" w:line="240" w:lineRule="auto"/>
        <w:contextualSpacing w:val="0"/>
        <w:jc w:val="both"/>
        <w:rPr>
          <w:rFonts w:ascii="Maiandra GD" w:hAnsi="Maiandra GD" w:cs="Times New Roman"/>
          <w:b/>
          <w:bCs/>
          <w:sz w:val="24"/>
          <w:szCs w:val="24"/>
        </w:rPr>
      </w:pPr>
      <w:r w:rsidRPr="003450CE">
        <w:rPr>
          <w:rFonts w:ascii="Maiandra GD" w:hAnsi="Maiandra GD" w:cs="Times New Roman"/>
          <w:b/>
          <w:sz w:val="24"/>
          <w:szCs w:val="24"/>
        </w:rPr>
        <w:t xml:space="preserve">Formulaire de déclaration des fournisseurs de </w:t>
      </w:r>
      <w:proofErr w:type="spellStart"/>
      <w:r w:rsidRPr="003450CE">
        <w:rPr>
          <w:rFonts w:ascii="Maiandra GD" w:hAnsi="Maiandra GD" w:cs="Times New Roman"/>
          <w:b/>
          <w:sz w:val="24"/>
          <w:szCs w:val="24"/>
        </w:rPr>
        <w:t>BDRint</w:t>
      </w:r>
      <w:proofErr w:type="spellEnd"/>
      <w:r w:rsidR="008B3F94" w:rsidRPr="003450CE">
        <w:rPr>
          <w:rFonts w:ascii="Maiandra GD" w:hAnsi="Maiandra GD" w:cs="Times New Roman"/>
          <w:b/>
          <w:sz w:val="24"/>
          <w:szCs w:val="24"/>
        </w:rPr>
        <w:t> ;</w:t>
      </w:r>
    </w:p>
    <w:p w14:paraId="15507CB0" w14:textId="08C19E52" w:rsidR="007901C9" w:rsidRPr="003450CE" w:rsidRDefault="007901C9" w:rsidP="00DD0297">
      <w:pPr>
        <w:pStyle w:val="Paragraphedeliste"/>
        <w:numPr>
          <w:ilvl w:val="0"/>
          <w:numId w:val="22"/>
        </w:numPr>
        <w:spacing w:after="0" w:line="240" w:lineRule="auto"/>
        <w:contextualSpacing w:val="0"/>
        <w:jc w:val="both"/>
        <w:rPr>
          <w:rFonts w:ascii="Maiandra GD" w:hAnsi="Maiandra GD" w:cs="Times New Roman"/>
          <w:b/>
          <w:bCs/>
          <w:sz w:val="24"/>
          <w:szCs w:val="24"/>
        </w:rPr>
      </w:pPr>
      <w:r w:rsidRPr="003450CE">
        <w:rPr>
          <w:rFonts w:ascii="Maiandra GD" w:hAnsi="Maiandra GD" w:cs="Times New Roman"/>
          <w:b/>
          <w:bCs/>
          <w:sz w:val="24"/>
          <w:szCs w:val="24"/>
        </w:rPr>
        <w:t>Spécifications techniques &amp; bordereau de prix</w:t>
      </w:r>
      <w:r w:rsidR="008B3F94" w:rsidRPr="003450CE">
        <w:rPr>
          <w:rFonts w:ascii="Maiandra GD" w:hAnsi="Maiandra GD" w:cs="Times New Roman"/>
          <w:b/>
          <w:bCs/>
          <w:sz w:val="24"/>
          <w:szCs w:val="24"/>
        </w:rPr>
        <w:t> ;</w:t>
      </w:r>
    </w:p>
    <w:p w14:paraId="4BCC3631" w14:textId="06E3782C" w:rsidR="007901C9" w:rsidRPr="003450CE" w:rsidRDefault="007901C9" w:rsidP="00DD0297">
      <w:pPr>
        <w:pStyle w:val="Paragraphedeliste"/>
        <w:numPr>
          <w:ilvl w:val="0"/>
          <w:numId w:val="22"/>
        </w:numPr>
        <w:spacing w:after="0" w:line="240" w:lineRule="auto"/>
        <w:contextualSpacing w:val="0"/>
        <w:jc w:val="both"/>
        <w:rPr>
          <w:rFonts w:ascii="Maiandra GD" w:hAnsi="Maiandra GD" w:cs="Times New Roman"/>
          <w:b/>
          <w:bCs/>
          <w:sz w:val="24"/>
          <w:szCs w:val="24"/>
        </w:rPr>
      </w:pPr>
      <w:r w:rsidRPr="003450CE">
        <w:rPr>
          <w:rFonts w:ascii="Maiandra GD" w:hAnsi="Maiandra GD" w:cs="Times New Roman"/>
          <w:b/>
          <w:bCs/>
          <w:sz w:val="24"/>
          <w:szCs w:val="24"/>
        </w:rPr>
        <w:t>Offre optionnelle pour rabais ou pour une commande combinée</w:t>
      </w:r>
      <w:r w:rsidR="008B3F94" w:rsidRPr="003450CE">
        <w:rPr>
          <w:rFonts w:ascii="Maiandra GD" w:hAnsi="Maiandra GD" w:cs="Times New Roman"/>
          <w:b/>
          <w:bCs/>
          <w:sz w:val="24"/>
          <w:szCs w:val="24"/>
        </w:rPr>
        <w:t>.</w:t>
      </w:r>
    </w:p>
    <w:p w14:paraId="49D23DAD" w14:textId="77777777" w:rsidR="00AB661F" w:rsidRPr="003450CE" w:rsidRDefault="00AB661F" w:rsidP="00DD0297">
      <w:pPr>
        <w:tabs>
          <w:tab w:val="left" w:pos="1560"/>
        </w:tabs>
        <w:spacing w:after="0"/>
        <w:jc w:val="both"/>
        <w:rPr>
          <w:rFonts w:ascii="Maiandra GD" w:hAnsi="Maiandra GD" w:cs="Times New Roman"/>
          <w:b/>
          <w:sz w:val="24"/>
          <w:szCs w:val="24"/>
        </w:rPr>
      </w:pPr>
    </w:p>
    <w:p w14:paraId="307F65A1" w14:textId="77777777" w:rsidR="00506BF4" w:rsidRPr="003450CE" w:rsidRDefault="00506BF4" w:rsidP="00DD0297">
      <w:pPr>
        <w:tabs>
          <w:tab w:val="left" w:pos="1560"/>
        </w:tabs>
        <w:spacing w:after="0"/>
        <w:jc w:val="both"/>
        <w:rPr>
          <w:rFonts w:ascii="Maiandra GD" w:hAnsi="Maiandra GD" w:cs="Times New Roman"/>
          <w:b/>
          <w:sz w:val="24"/>
          <w:szCs w:val="24"/>
        </w:rPr>
      </w:pPr>
    </w:p>
    <w:p w14:paraId="6CC65A87" w14:textId="77777777" w:rsidR="00506BF4" w:rsidRPr="003450CE" w:rsidRDefault="00506BF4" w:rsidP="00DD0297">
      <w:pPr>
        <w:tabs>
          <w:tab w:val="left" w:pos="1560"/>
        </w:tabs>
        <w:spacing w:after="0"/>
        <w:jc w:val="both"/>
        <w:rPr>
          <w:rFonts w:ascii="Maiandra GD" w:hAnsi="Maiandra GD" w:cs="Times New Roman"/>
          <w:b/>
          <w:sz w:val="24"/>
          <w:szCs w:val="24"/>
        </w:rPr>
      </w:pPr>
    </w:p>
    <w:p w14:paraId="46E80621" w14:textId="77777777" w:rsidR="00506BF4" w:rsidRPr="003450CE" w:rsidRDefault="00506BF4" w:rsidP="00DD0297">
      <w:pPr>
        <w:tabs>
          <w:tab w:val="left" w:pos="1560"/>
        </w:tabs>
        <w:spacing w:after="0"/>
        <w:jc w:val="both"/>
        <w:rPr>
          <w:rFonts w:ascii="Maiandra GD" w:hAnsi="Maiandra GD" w:cs="Times New Roman"/>
          <w:b/>
          <w:sz w:val="24"/>
          <w:szCs w:val="24"/>
        </w:rPr>
      </w:pPr>
    </w:p>
    <w:p w14:paraId="312018C3" w14:textId="77777777" w:rsidR="008B3F94" w:rsidRPr="003450CE" w:rsidRDefault="008B3F94" w:rsidP="00DD0297">
      <w:pPr>
        <w:tabs>
          <w:tab w:val="left" w:pos="1560"/>
        </w:tabs>
        <w:spacing w:after="0"/>
        <w:jc w:val="both"/>
        <w:rPr>
          <w:rFonts w:ascii="Maiandra GD" w:hAnsi="Maiandra GD" w:cs="Times New Roman"/>
          <w:b/>
          <w:sz w:val="24"/>
          <w:szCs w:val="24"/>
        </w:rPr>
      </w:pPr>
    </w:p>
    <w:p w14:paraId="60B36D29" w14:textId="77777777" w:rsidR="008B3F94" w:rsidRPr="003450CE" w:rsidRDefault="008B3F94" w:rsidP="00DD0297">
      <w:pPr>
        <w:tabs>
          <w:tab w:val="left" w:pos="1560"/>
        </w:tabs>
        <w:spacing w:after="0"/>
        <w:jc w:val="both"/>
        <w:rPr>
          <w:rFonts w:ascii="Maiandra GD" w:hAnsi="Maiandra GD" w:cs="Times New Roman"/>
          <w:b/>
          <w:sz w:val="24"/>
          <w:szCs w:val="24"/>
        </w:rPr>
      </w:pPr>
    </w:p>
    <w:p w14:paraId="7EA064FA" w14:textId="77777777" w:rsidR="008B3F94" w:rsidRPr="003450CE" w:rsidRDefault="008B3F94" w:rsidP="00DD0297">
      <w:pPr>
        <w:tabs>
          <w:tab w:val="left" w:pos="1560"/>
        </w:tabs>
        <w:spacing w:after="0"/>
        <w:jc w:val="both"/>
        <w:rPr>
          <w:rFonts w:ascii="Maiandra GD" w:hAnsi="Maiandra GD" w:cs="Times New Roman"/>
          <w:b/>
          <w:sz w:val="24"/>
          <w:szCs w:val="24"/>
        </w:rPr>
      </w:pPr>
    </w:p>
    <w:p w14:paraId="6AB003DB" w14:textId="77777777" w:rsidR="008B3F94" w:rsidRPr="003450CE" w:rsidRDefault="008B3F94" w:rsidP="00DD0297">
      <w:pPr>
        <w:tabs>
          <w:tab w:val="left" w:pos="1560"/>
        </w:tabs>
        <w:spacing w:after="0"/>
        <w:jc w:val="both"/>
        <w:rPr>
          <w:rFonts w:ascii="Maiandra GD" w:hAnsi="Maiandra GD" w:cs="Times New Roman"/>
          <w:b/>
          <w:sz w:val="24"/>
          <w:szCs w:val="24"/>
        </w:rPr>
      </w:pPr>
    </w:p>
    <w:p w14:paraId="3ABCF855" w14:textId="77777777" w:rsidR="008B3F94" w:rsidRPr="003450CE" w:rsidRDefault="008B3F94" w:rsidP="00DD0297">
      <w:pPr>
        <w:tabs>
          <w:tab w:val="left" w:pos="1560"/>
        </w:tabs>
        <w:spacing w:after="0"/>
        <w:jc w:val="both"/>
        <w:rPr>
          <w:rFonts w:ascii="Maiandra GD" w:hAnsi="Maiandra GD" w:cs="Times New Roman"/>
          <w:b/>
          <w:sz w:val="24"/>
          <w:szCs w:val="24"/>
        </w:rPr>
      </w:pPr>
    </w:p>
    <w:p w14:paraId="2C2BC381" w14:textId="77777777" w:rsidR="00506BF4" w:rsidRPr="003450CE" w:rsidRDefault="00506BF4" w:rsidP="00DD0297">
      <w:pPr>
        <w:tabs>
          <w:tab w:val="left" w:pos="1560"/>
        </w:tabs>
        <w:spacing w:after="0"/>
        <w:jc w:val="both"/>
        <w:rPr>
          <w:rFonts w:ascii="Maiandra GD" w:hAnsi="Maiandra GD" w:cs="Times New Roman"/>
          <w:b/>
          <w:sz w:val="24"/>
          <w:szCs w:val="24"/>
        </w:rPr>
      </w:pPr>
    </w:p>
    <w:p w14:paraId="646E3117" w14:textId="77777777" w:rsidR="004614A6" w:rsidRPr="003450CE" w:rsidRDefault="004614A6" w:rsidP="00DD0297">
      <w:pPr>
        <w:tabs>
          <w:tab w:val="left" w:pos="1560"/>
        </w:tabs>
        <w:spacing w:after="0"/>
        <w:jc w:val="both"/>
        <w:rPr>
          <w:rFonts w:ascii="Maiandra GD" w:hAnsi="Maiandra GD" w:cs="Times New Roman"/>
          <w:b/>
          <w:sz w:val="24"/>
          <w:szCs w:val="24"/>
        </w:rPr>
      </w:pPr>
    </w:p>
    <w:p w14:paraId="2215A104" w14:textId="77777777" w:rsidR="004614A6" w:rsidRPr="003450CE" w:rsidRDefault="004614A6" w:rsidP="00DD0297">
      <w:pPr>
        <w:tabs>
          <w:tab w:val="left" w:pos="1560"/>
        </w:tabs>
        <w:spacing w:after="0"/>
        <w:jc w:val="both"/>
        <w:rPr>
          <w:rFonts w:ascii="Maiandra GD" w:hAnsi="Maiandra GD" w:cs="Times New Roman"/>
          <w:b/>
          <w:sz w:val="24"/>
          <w:szCs w:val="24"/>
        </w:rPr>
      </w:pPr>
    </w:p>
    <w:p w14:paraId="6E8AE048" w14:textId="77777777" w:rsidR="004614A6" w:rsidRPr="003450CE" w:rsidRDefault="004614A6" w:rsidP="00DD0297">
      <w:pPr>
        <w:tabs>
          <w:tab w:val="left" w:pos="1560"/>
        </w:tabs>
        <w:spacing w:after="0"/>
        <w:jc w:val="both"/>
        <w:rPr>
          <w:rFonts w:ascii="Maiandra GD" w:hAnsi="Maiandra GD" w:cs="Times New Roman"/>
          <w:b/>
          <w:sz w:val="24"/>
          <w:szCs w:val="24"/>
        </w:rPr>
      </w:pPr>
    </w:p>
    <w:p w14:paraId="3856B758" w14:textId="77777777" w:rsidR="004614A6" w:rsidRPr="003450CE" w:rsidRDefault="004614A6" w:rsidP="00DD0297">
      <w:pPr>
        <w:tabs>
          <w:tab w:val="left" w:pos="1560"/>
        </w:tabs>
        <w:spacing w:after="0"/>
        <w:jc w:val="both"/>
        <w:rPr>
          <w:rFonts w:ascii="Maiandra GD" w:hAnsi="Maiandra GD" w:cs="Times New Roman"/>
          <w:b/>
          <w:sz w:val="24"/>
          <w:szCs w:val="24"/>
        </w:rPr>
      </w:pPr>
    </w:p>
    <w:p w14:paraId="49AB30BA" w14:textId="77777777" w:rsidR="004614A6" w:rsidRPr="003450CE" w:rsidRDefault="004614A6" w:rsidP="00DD0297">
      <w:pPr>
        <w:tabs>
          <w:tab w:val="left" w:pos="1560"/>
        </w:tabs>
        <w:spacing w:after="0"/>
        <w:jc w:val="both"/>
        <w:rPr>
          <w:rFonts w:ascii="Maiandra GD" w:hAnsi="Maiandra GD" w:cs="Times New Roman"/>
          <w:b/>
          <w:sz w:val="24"/>
          <w:szCs w:val="24"/>
        </w:rPr>
      </w:pPr>
    </w:p>
    <w:p w14:paraId="071E0C26" w14:textId="77777777" w:rsidR="004614A6" w:rsidRPr="003450CE" w:rsidRDefault="004614A6" w:rsidP="00DD0297">
      <w:pPr>
        <w:tabs>
          <w:tab w:val="left" w:pos="1560"/>
        </w:tabs>
        <w:spacing w:after="0"/>
        <w:jc w:val="both"/>
        <w:rPr>
          <w:rFonts w:ascii="Maiandra GD" w:hAnsi="Maiandra GD" w:cs="Times New Roman"/>
          <w:b/>
          <w:sz w:val="24"/>
          <w:szCs w:val="24"/>
        </w:rPr>
      </w:pPr>
    </w:p>
    <w:p w14:paraId="5035C5B3" w14:textId="77777777" w:rsidR="004614A6" w:rsidRDefault="004614A6" w:rsidP="00DD0297">
      <w:pPr>
        <w:tabs>
          <w:tab w:val="left" w:pos="1560"/>
        </w:tabs>
        <w:spacing w:after="0"/>
        <w:jc w:val="both"/>
        <w:rPr>
          <w:rFonts w:ascii="Maiandra GD" w:hAnsi="Maiandra GD" w:cs="Times New Roman"/>
          <w:b/>
          <w:sz w:val="24"/>
          <w:szCs w:val="24"/>
        </w:rPr>
      </w:pPr>
    </w:p>
    <w:p w14:paraId="64B6C8ED" w14:textId="77777777" w:rsidR="00F55C1D" w:rsidRDefault="00F55C1D" w:rsidP="00DD0297">
      <w:pPr>
        <w:tabs>
          <w:tab w:val="left" w:pos="1560"/>
        </w:tabs>
        <w:spacing w:after="0"/>
        <w:jc w:val="both"/>
        <w:rPr>
          <w:rFonts w:ascii="Maiandra GD" w:hAnsi="Maiandra GD" w:cs="Times New Roman"/>
          <w:b/>
          <w:sz w:val="24"/>
          <w:szCs w:val="24"/>
        </w:rPr>
      </w:pPr>
    </w:p>
    <w:p w14:paraId="67C9CDB3" w14:textId="77777777" w:rsidR="00F55C1D" w:rsidRDefault="00F55C1D" w:rsidP="00DD0297">
      <w:pPr>
        <w:tabs>
          <w:tab w:val="left" w:pos="1560"/>
        </w:tabs>
        <w:spacing w:after="0"/>
        <w:jc w:val="both"/>
        <w:rPr>
          <w:rFonts w:ascii="Maiandra GD" w:hAnsi="Maiandra GD" w:cs="Times New Roman"/>
          <w:b/>
          <w:sz w:val="24"/>
          <w:szCs w:val="24"/>
        </w:rPr>
      </w:pPr>
    </w:p>
    <w:p w14:paraId="4E094C59" w14:textId="77777777" w:rsidR="00F55C1D" w:rsidRDefault="00F55C1D" w:rsidP="00DD0297">
      <w:pPr>
        <w:tabs>
          <w:tab w:val="left" w:pos="1560"/>
        </w:tabs>
        <w:spacing w:after="0"/>
        <w:jc w:val="both"/>
        <w:rPr>
          <w:rFonts w:ascii="Maiandra GD" w:hAnsi="Maiandra GD" w:cs="Times New Roman"/>
          <w:b/>
          <w:sz w:val="24"/>
          <w:szCs w:val="24"/>
        </w:rPr>
      </w:pPr>
    </w:p>
    <w:p w14:paraId="4DF7AB43" w14:textId="77777777" w:rsidR="008208FA" w:rsidRDefault="008208FA" w:rsidP="00DD0297">
      <w:pPr>
        <w:tabs>
          <w:tab w:val="left" w:pos="1560"/>
        </w:tabs>
        <w:spacing w:after="0"/>
        <w:jc w:val="both"/>
        <w:rPr>
          <w:rFonts w:ascii="Maiandra GD" w:hAnsi="Maiandra GD" w:cs="Times New Roman"/>
          <w:b/>
          <w:sz w:val="24"/>
          <w:szCs w:val="24"/>
        </w:rPr>
      </w:pPr>
    </w:p>
    <w:p w14:paraId="7E8EE644" w14:textId="77777777" w:rsidR="008208FA" w:rsidRDefault="008208FA" w:rsidP="00DD0297">
      <w:pPr>
        <w:tabs>
          <w:tab w:val="left" w:pos="1560"/>
        </w:tabs>
        <w:spacing w:after="0"/>
        <w:jc w:val="both"/>
        <w:rPr>
          <w:rFonts w:ascii="Maiandra GD" w:hAnsi="Maiandra GD" w:cs="Times New Roman"/>
          <w:b/>
          <w:sz w:val="24"/>
          <w:szCs w:val="24"/>
        </w:rPr>
      </w:pPr>
    </w:p>
    <w:p w14:paraId="5C3276A6" w14:textId="77777777" w:rsidR="008208FA" w:rsidRPr="003450CE" w:rsidRDefault="008208FA" w:rsidP="00DD0297">
      <w:pPr>
        <w:tabs>
          <w:tab w:val="left" w:pos="1560"/>
        </w:tabs>
        <w:spacing w:after="0"/>
        <w:jc w:val="both"/>
        <w:rPr>
          <w:rFonts w:ascii="Maiandra GD" w:hAnsi="Maiandra GD" w:cs="Times New Roman"/>
          <w:b/>
          <w:sz w:val="24"/>
          <w:szCs w:val="24"/>
        </w:rPr>
      </w:pPr>
    </w:p>
    <w:p w14:paraId="7FA184A6" w14:textId="77777777" w:rsidR="004614A6" w:rsidRPr="003450CE" w:rsidRDefault="004614A6" w:rsidP="00DD0297">
      <w:pPr>
        <w:tabs>
          <w:tab w:val="left" w:pos="1560"/>
        </w:tabs>
        <w:spacing w:after="0"/>
        <w:jc w:val="both"/>
        <w:rPr>
          <w:rFonts w:ascii="Maiandra GD" w:hAnsi="Maiandra GD" w:cs="Times New Roman"/>
          <w:b/>
          <w:sz w:val="24"/>
          <w:szCs w:val="24"/>
        </w:rPr>
      </w:pPr>
    </w:p>
    <w:p w14:paraId="174DBB31" w14:textId="77777777" w:rsidR="004614A6" w:rsidRPr="003450CE" w:rsidRDefault="004614A6" w:rsidP="00DD0297">
      <w:pPr>
        <w:tabs>
          <w:tab w:val="left" w:pos="1560"/>
        </w:tabs>
        <w:spacing w:after="0"/>
        <w:jc w:val="both"/>
        <w:rPr>
          <w:rFonts w:ascii="Maiandra GD" w:hAnsi="Maiandra GD" w:cs="Times New Roman"/>
          <w:b/>
          <w:sz w:val="24"/>
          <w:szCs w:val="24"/>
        </w:rPr>
      </w:pPr>
    </w:p>
    <w:p w14:paraId="567354CF" w14:textId="17BE08A2" w:rsidR="00AB661F" w:rsidRPr="003450CE" w:rsidRDefault="00AB661F" w:rsidP="00DD0297">
      <w:pPr>
        <w:spacing w:after="0"/>
        <w:jc w:val="both"/>
        <w:rPr>
          <w:rFonts w:ascii="Maiandra GD" w:hAnsi="Maiandra GD" w:cs="Times New Roman"/>
          <w:b/>
          <w:bCs/>
          <w:sz w:val="32"/>
          <w:szCs w:val="32"/>
        </w:rPr>
      </w:pPr>
      <w:bookmarkStart w:id="0" w:name="_Hlk115748982"/>
      <w:bookmarkStart w:id="1" w:name="_Hlk115748808"/>
      <w:r w:rsidRPr="003450CE">
        <w:rPr>
          <w:rFonts w:ascii="Maiandra GD" w:hAnsi="Maiandra GD" w:cs="Times New Roman"/>
          <w:b/>
          <w:bCs/>
          <w:sz w:val="32"/>
          <w:szCs w:val="32"/>
        </w:rPr>
        <w:t xml:space="preserve">ANNEXE I : </w:t>
      </w:r>
      <w:r w:rsidRPr="003450CE">
        <w:rPr>
          <w:rFonts w:ascii="Maiandra GD" w:hAnsi="Maiandra GD" w:cs="Times New Roman"/>
          <w:b/>
          <w:sz w:val="32"/>
          <w:szCs w:val="32"/>
        </w:rPr>
        <w:t>Formulaire de déclaration des fournisseurs de</w:t>
      </w:r>
      <w:r w:rsidRPr="003450CE">
        <w:rPr>
          <w:rFonts w:ascii="Maiandra GD" w:hAnsi="Maiandra GD" w:cs="Times New Roman"/>
          <w:b/>
          <w:bCs/>
          <w:sz w:val="32"/>
          <w:szCs w:val="32"/>
        </w:rPr>
        <w:t xml:space="preserve"> </w:t>
      </w:r>
      <w:proofErr w:type="spellStart"/>
      <w:r w:rsidRPr="003450CE">
        <w:rPr>
          <w:rFonts w:ascii="Maiandra GD" w:hAnsi="Maiandra GD" w:cs="Times New Roman"/>
          <w:b/>
          <w:bCs/>
          <w:sz w:val="32"/>
          <w:szCs w:val="32"/>
        </w:rPr>
        <w:t>BDRint</w:t>
      </w:r>
      <w:proofErr w:type="spellEnd"/>
      <w:r w:rsidR="00891AC1" w:rsidRPr="003450CE">
        <w:rPr>
          <w:rFonts w:ascii="Maiandra GD" w:hAnsi="Maiandra GD" w:cs="Times New Roman"/>
          <w:b/>
          <w:bCs/>
          <w:sz w:val="32"/>
          <w:szCs w:val="32"/>
        </w:rPr>
        <w:t>.</w:t>
      </w:r>
    </w:p>
    <w:p w14:paraId="51C820A5" w14:textId="77777777" w:rsidR="00D37334" w:rsidRPr="003450CE" w:rsidRDefault="00D37334" w:rsidP="00DD0297">
      <w:pPr>
        <w:spacing w:after="0"/>
        <w:jc w:val="both"/>
        <w:rPr>
          <w:rFonts w:ascii="Maiandra GD" w:hAnsi="Maiandra GD" w:cs="Times New Roman"/>
          <w:sz w:val="24"/>
          <w:szCs w:val="24"/>
        </w:rPr>
      </w:pPr>
    </w:p>
    <w:p w14:paraId="21896703" w14:textId="0A011730"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b/>
          <w:bCs/>
          <w:sz w:val="24"/>
          <w:szCs w:val="24"/>
        </w:rPr>
        <w:t>Remarque :</w:t>
      </w:r>
      <w:r w:rsidRPr="003450CE">
        <w:rPr>
          <w:rFonts w:ascii="Maiandra GD" w:hAnsi="Maiandra GD" w:cs="Times New Roman"/>
          <w:sz w:val="24"/>
          <w:szCs w:val="24"/>
        </w:rPr>
        <w:t xml:space="preserve"> </w:t>
      </w:r>
      <w:r w:rsidR="00865293" w:rsidRPr="003450CE">
        <w:rPr>
          <w:rFonts w:ascii="Maiandra GD" w:hAnsi="Maiandra GD" w:cs="Times New Roman"/>
          <w:sz w:val="24"/>
          <w:szCs w:val="24"/>
        </w:rPr>
        <w:t>C</w:t>
      </w:r>
      <w:r w:rsidRPr="003450CE">
        <w:rPr>
          <w:rFonts w:ascii="Maiandra GD" w:hAnsi="Maiandra GD" w:cs="Times New Roman"/>
          <w:sz w:val="24"/>
          <w:szCs w:val="24"/>
        </w:rPr>
        <w:t xml:space="preserve">e formulaire de déclaration des fournisseurs, qui inclut votre certification par signature, fait partie de la procédure de qualification de nos fournisseurs et prestataires de services. Ne pas remplir ce formulaire dans son intégralité vous expose à une disqualification de l'appel d'offres. </w:t>
      </w:r>
    </w:p>
    <w:p w14:paraId="2F41A174" w14:textId="705DF6A1" w:rsidR="00AB661F" w:rsidRPr="003450CE" w:rsidRDefault="00AB661F" w:rsidP="00DD0297">
      <w:pPr>
        <w:numPr>
          <w:ilvl w:val="0"/>
          <w:numId w:val="18"/>
        </w:numPr>
        <w:spacing w:after="0"/>
        <w:ind w:left="0"/>
        <w:jc w:val="both"/>
        <w:rPr>
          <w:rFonts w:ascii="Maiandra GD" w:hAnsi="Maiandra GD" w:cs="Times New Roman"/>
          <w:b/>
          <w:bCs/>
          <w:sz w:val="24"/>
          <w:szCs w:val="24"/>
        </w:rPr>
      </w:pPr>
      <w:r w:rsidRPr="003450CE">
        <w:rPr>
          <w:rFonts w:ascii="Maiandra GD" w:hAnsi="Maiandra GD" w:cs="Times New Roman"/>
          <w:b/>
          <w:bCs/>
          <w:sz w:val="24"/>
          <w:szCs w:val="24"/>
        </w:rPr>
        <w:t>Informations sur le fournisseur</w:t>
      </w:r>
      <w:r w:rsidR="00891AC1" w:rsidRPr="003450CE">
        <w:rPr>
          <w:rFonts w:ascii="Maiandra GD" w:hAnsi="Maiandra GD" w:cs="Times New Roman"/>
          <w:b/>
          <w:bCs/>
          <w:sz w:val="24"/>
          <w:szCs w:val="24"/>
        </w:rPr>
        <w:t>.</w:t>
      </w:r>
    </w:p>
    <w:p w14:paraId="03DB9DEF"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En signant la certification à la fin de ce formulaire de déclaration des fournisseurs, vous confirmez que toutes les informations des parties 1.1 et 1.2 ci-dessous sont exactes et complètes. </w:t>
      </w:r>
    </w:p>
    <w:p w14:paraId="1B46958B" w14:textId="1CD95D46" w:rsidR="00AB661F" w:rsidRPr="003450CE" w:rsidRDefault="00AB661F" w:rsidP="00DD0297">
      <w:pPr>
        <w:numPr>
          <w:ilvl w:val="1"/>
          <w:numId w:val="18"/>
        </w:numPr>
        <w:spacing w:after="0"/>
        <w:ind w:left="0"/>
        <w:jc w:val="both"/>
        <w:rPr>
          <w:rFonts w:ascii="Maiandra GD" w:hAnsi="Maiandra GD" w:cs="Times New Roman"/>
          <w:b/>
          <w:bCs/>
          <w:sz w:val="24"/>
          <w:szCs w:val="24"/>
        </w:rPr>
      </w:pPr>
      <w:r w:rsidRPr="003450CE">
        <w:rPr>
          <w:rFonts w:ascii="Maiandra GD" w:hAnsi="Maiandra GD" w:cs="Times New Roman"/>
          <w:b/>
          <w:bCs/>
          <w:sz w:val="24"/>
          <w:szCs w:val="24"/>
        </w:rPr>
        <w:t>Informations relatives à votre entreprise</w:t>
      </w:r>
      <w:r w:rsidR="00891AC1" w:rsidRPr="003450CE">
        <w:rPr>
          <w:rFonts w:ascii="Maiandra GD" w:hAnsi="Maiandra GD" w:cs="Times New Roman"/>
          <w:b/>
          <w:bCs/>
          <w:sz w:val="24"/>
          <w:szCs w:val="24"/>
        </w:rPr>
        <w:t>.</w:t>
      </w:r>
    </w:p>
    <w:p w14:paraId="7DE3C66A" w14:textId="7EF9B363"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Veuillez fournir les informations suivantes relatives à votre entreprise et joindre une copie du document d’enregistrement légal de votre entreprise. </w:t>
      </w:r>
    </w:p>
    <w:p w14:paraId="4C63CDE2" w14:textId="77777777" w:rsidR="00A47CD2" w:rsidRPr="003450CE" w:rsidRDefault="00A47CD2" w:rsidP="00DD0297">
      <w:pPr>
        <w:spacing w:after="0"/>
        <w:jc w:val="both"/>
        <w:rPr>
          <w:rFonts w:ascii="Maiandra GD" w:hAnsi="Maiandra GD" w:cs="Times New Roman"/>
          <w:sz w:val="24"/>
          <w:szCs w:val="24"/>
        </w:rPr>
      </w:pPr>
    </w:p>
    <w:tbl>
      <w:tblPr>
        <w:tblStyle w:val="TableGrid"/>
        <w:tblW w:w="9897" w:type="dxa"/>
        <w:tblInd w:w="21" w:type="dxa"/>
        <w:tblCellMar>
          <w:top w:w="42" w:type="dxa"/>
          <w:left w:w="60" w:type="dxa"/>
        </w:tblCellMar>
        <w:tblLook w:val="04A0" w:firstRow="1" w:lastRow="0" w:firstColumn="1" w:lastColumn="0" w:noHBand="0" w:noVBand="1"/>
      </w:tblPr>
      <w:tblGrid>
        <w:gridCol w:w="5219"/>
        <w:gridCol w:w="4678"/>
      </w:tblGrid>
      <w:tr w:rsidR="00AB661F" w:rsidRPr="003450CE" w14:paraId="29071006" w14:textId="77777777" w:rsidTr="0012063E">
        <w:trPr>
          <w:trHeight w:val="600"/>
        </w:trPr>
        <w:tc>
          <w:tcPr>
            <w:tcW w:w="5219" w:type="dxa"/>
            <w:tcBorders>
              <w:top w:val="single" w:sz="4" w:space="0" w:color="000000"/>
              <w:left w:val="single" w:sz="4" w:space="0" w:color="000000"/>
              <w:bottom w:val="single" w:sz="4" w:space="0" w:color="000000"/>
              <w:right w:val="single" w:sz="4" w:space="0" w:color="000000"/>
            </w:tcBorders>
          </w:tcPr>
          <w:p w14:paraId="263FD74E" w14:textId="3A0D63CF"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Nom de l'entreprise</w:t>
            </w:r>
            <w:r w:rsidR="00AE1A1C" w:rsidRPr="003450CE">
              <w:rPr>
                <w:rFonts w:ascii="Maiandra GD" w:hAnsi="Maiandra GD" w:cs="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7A339C7B"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56513AEC" w14:textId="77777777" w:rsidTr="0012063E">
        <w:trPr>
          <w:trHeight w:val="753"/>
        </w:trPr>
        <w:tc>
          <w:tcPr>
            <w:tcW w:w="5219" w:type="dxa"/>
            <w:tcBorders>
              <w:top w:val="single" w:sz="4" w:space="0" w:color="000000"/>
              <w:left w:val="single" w:sz="4" w:space="0" w:color="000000"/>
              <w:bottom w:val="single" w:sz="4" w:space="0" w:color="000000"/>
              <w:right w:val="single" w:sz="4" w:space="0" w:color="000000"/>
            </w:tcBorders>
          </w:tcPr>
          <w:p w14:paraId="0EFE7B0B"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Forme juridique </w:t>
            </w:r>
          </w:p>
          <w:p w14:paraId="53C305B3"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Si le fournisseur n'est pas une société enregistrée, écrivez « non enregistrer ». </w:t>
            </w:r>
          </w:p>
        </w:tc>
        <w:tc>
          <w:tcPr>
            <w:tcW w:w="4678" w:type="dxa"/>
            <w:tcBorders>
              <w:top w:val="single" w:sz="4" w:space="0" w:color="000000"/>
              <w:left w:val="single" w:sz="4" w:space="0" w:color="000000"/>
              <w:bottom w:val="single" w:sz="4" w:space="0" w:color="000000"/>
              <w:right w:val="single" w:sz="4" w:space="0" w:color="000000"/>
            </w:tcBorders>
          </w:tcPr>
          <w:p w14:paraId="7BBE8069"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2799FD7D" w14:textId="77777777" w:rsidTr="0012063E">
        <w:trPr>
          <w:trHeight w:val="380"/>
        </w:trPr>
        <w:tc>
          <w:tcPr>
            <w:tcW w:w="5219" w:type="dxa"/>
            <w:tcBorders>
              <w:top w:val="single" w:sz="4" w:space="0" w:color="000000"/>
              <w:left w:val="single" w:sz="4" w:space="0" w:color="000000"/>
              <w:bottom w:val="single" w:sz="4" w:space="0" w:color="000000"/>
              <w:right w:val="single" w:sz="4" w:space="0" w:color="000000"/>
            </w:tcBorders>
          </w:tcPr>
          <w:p w14:paraId="054E5677"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Année de création </w:t>
            </w:r>
          </w:p>
        </w:tc>
        <w:tc>
          <w:tcPr>
            <w:tcW w:w="4678" w:type="dxa"/>
            <w:tcBorders>
              <w:top w:val="single" w:sz="4" w:space="0" w:color="000000"/>
              <w:left w:val="single" w:sz="4" w:space="0" w:color="000000"/>
              <w:bottom w:val="single" w:sz="4" w:space="0" w:color="000000"/>
              <w:right w:val="single" w:sz="4" w:space="0" w:color="000000"/>
            </w:tcBorders>
          </w:tcPr>
          <w:p w14:paraId="2957C7D5"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3E7CFA01" w14:textId="77777777" w:rsidTr="0012063E">
        <w:trPr>
          <w:trHeight w:val="382"/>
        </w:trPr>
        <w:tc>
          <w:tcPr>
            <w:tcW w:w="5219" w:type="dxa"/>
            <w:tcBorders>
              <w:top w:val="single" w:sz="4" w:space="0" w:color="000000"/>
              <w:left w:val="single" w:sz="4" w:space="0" w:color="000000"/>
              <w:bottom w:val="single" w:sz="4" w:space="0" w:color="000000"/>
              <w:right w:val="single" w:sz="4" w:space="0" w:color="000000"/>
            </w:tcBorders>
          </w:tcPr>
          <w:p w14:paraId="599E6659"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Pays d’établissement </w:t>
            </w:r>
          </w:p>
        </w:tc>
        <w:tc>
          <w:tcPr>
            <w:tcW w:w="4678" w:type="dxa"/>
            <w:tcBorders>
              <w:top w:val="single" w:sz="4" w:space="0" w:color="000000"/>
              <w:left w:val="single" w:sz="4" w:space="0" w:color="000000"/>
              <w:bottom w:val="single" w:sz="4" w:space="0" w:color="000000"/>
              <w:right w:val="single" w:sz="4" w:space="0" w:color="000000"/>
            </w:tcBorders>
          </w:tcPr>
          <w:p w14:paraId="2CC9382E"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11E0771A" w14:textId="77777777" w:rsidTr="0012063E">
        <w:trPr>
          <w:trHeight w:val="598"/>
        </w:trPr>
        <w:tc>
          <w:tcPr>
            <w:tcW w:w="5219" w:type="dxa"/>
            <w:tcBorders>
              <w:top w:val="single" w:sz="4" w:space="0" w:color="000000"/>
              <w:left w:val="single" w:sz="4" w:space="0" w:color="000000"/>
              <w:bottom w:val="single" w:sz="4" w:space="0" w:color="000000"/>
              <w:right w:val="single" w:sz="4" w:space="0" w:color="000000"/>
            </w:tcBorders>
          </w:tcPr>
          <w:p w14:paraId="5B8FC22B" w14:textId="77777777" w:rsidR="00AB661F" w:rsidRPr="003450CE" w:rsidRDefault="00AB661F" w:rsidP="00DD0297">
            <w:pPr>
              <w:spacing w:after="0"/>
              <w:ind w:right="144"/>
              <w:jc w:val="both"/>
              <w:rPr>
                <w:rFonts w:ascii="Maiandra GD" w:hAnsi="Maiandra GD" w:cs="Times New Roman"/>
                <w:sz w:val="24"/>
                <w:szCs w:val="24"/>
                <w:lang w:val="pt-PT"/>
              </w:rPr>
            </w:pPr>
            <w:r w:rsidRPr="003450CE">
              <w:rPr>
                <w:rFonts w:ascii="Maiandra GD" w:hAnsi="Maiandra GD" w:cs="Times New Roman"/>
                <w:sz w:val="24"/>
                <w:szCs w:val="24"/>
                <w:lang w:val="pt-PT"/>
              </w:rPr>
              <w:t xml:space="preserve">Numéro de TVA ou d’enregistrement </w:t>
            </w:r>
          </w:p>
        </w:tc>
        <w:tc>
          <w:tcPr>
            <w:tcW w:w="4678" w:type="dxa"/>
            <w:tcBorders>
              <w:top w:val="single" w:sz="4" w:space="0" w:color="000000"/>
              <w:left w:val="single" w:sz="4" w:space="0" w:color="000000"/>
              <w:bottom w:val="single" w:sz="4" w:space="0" w:color="000000"/>
              <w:right w:val="single" w:sz="4" w:space="0" w:color="000000"/>
            </w:tcBorders>
          </w:tcPr>
          <w:p w14:paraId="3518C23D" w14:textId="77777777" w:rsidR="00AB661F" w:rsidRPr="003450CE" w:rsidRDefault="00AB661F" w:rsidP="00DD0297">
            <w:pPr>
              <w:spacing w:after="0"/>
              <w:jc w:val="both"/>
              <w:rPr>
                <w:rFonts w:ascii="Maiandra GD" w:hAnsi="Maiandra GD" w:cs="Times New Roman"/>
                <w:sz w:val="24"/>
                <w:szCs w:val="24"/>
                <w:lang w:val="pt-PT"/>
              </w:rPr>
            </w:pPr>
          </w:p>
        </w:tc>
      </w:tr>
      <w:tr w:rsidR="00AB661F" w:rsidRPr="003450CE" w14:paraId="39570E37" w14:textId="77777777" w:rsidTr="0012063E">
        <w:trPr>
          <w:trHeight w:val="937"/>
        </w:trPr>
        <w:tc>
          <w:tcPr>
            <w:tcW w:w="5219" w:type="dxa"/>
            <w:tcBorders>
              <w:top w:val="single" w:sz="4" w:space="0" w:color="000000"/>
              <w:left w:val="single" w:sz="4" w:space="0" w:color="000000"/>
              <w:bottom w:val="single" w:sz="4" w:space="0" w:color="000000"/>
              <w:right w:val="single" w:sz="4" w:space="0" w:color="000000"/>
            </w:tcBorders>
          </w:tcPr>
          <w:p w14:paraId="6B45EB39"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Coordonnées bancaires </w:t>
            </w:r>
          </w:p>
          <w:p w14:paraId="745DCE2F"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Indiquez le nom du titulaire du compte, le nom de la banque, l’IBAN, le code SWIFT et la devise utilisée. </w:t>
            </w:r>
          </w:p>
        </w:tc>
        <w:tc>
          <w:tcPr>
            <w:tcW w:w="4678" w:type="dxa"/>
            <w:tcBorders>
              <w:top w:val="single" w:sz="4" w:space="0" w:color="000000"/>
              <w:left w:val="single" w:sz="4" w:space="0" w:color="000000"/>
              <w:bottom w:val="single" w:sz="4" w:space="0" w:color="000000"/>
              <w:right w:val="single" w:sz="4" w:space="0" w:color="000000"/>
            </w:tcBorders>
          </w:tcPr>
          <w:p w14:paraId="4DBBD13E"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1B9311E7" w14:textId="77777777" w:rsidTr="0012063E">
        <w:trPr>
          <w:trHeight w:val="599"/>
        </w:trPr>
        <w:tc>
          <w:tcPr>
            <w:tcW w:w="5219" w:type="dxa"/>
            <w:tcBorders>
              <w:top w:val="single" w:sz="4" w:space="0" w:color="000000"/>
              <w:left w:val="single" w:sz="4" w:space="0" w:color="000000"/>
              <w:bottom w:val="single" w:sz="4" w:space="0" w:color="000000"/>
              <w:right w:val="single" w:sz="4" w:space="0" w:color="000000"/>
            </w:tcBorders>
          </w:tcPr>
          <w:p w14:paraId="5BC933E3"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Adresse physique, adresse email et site Web </w:t>
            </w:r>
          </w:p>
        </w:tc>
        <w:tc>
          <w:tcPr>
            <w:tcW w:w="4678" w:type="dxa"/>
            <w:tcBorders>
              <w:top w:val="single" w:sz="4" w:space="0" w:color="000000"/>
              <w:left w:val="single" w:sz="4" w:space="0" w:color="000000"/>
              <w:bottom w:val="single" w:sz="4" w:space="0" w:color="000000"/>
              <w:right w:val="single" w:sz="4" w:space="0" w:color="000000"/>
            </w:tcBorders>
          </w:tcPr>
          <w:p w14:paraId="50D8787C"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7358C3D6" w14:textId="77777777" w:rsidTr="0012063E">
        <w:trPr>
          <w:trHeight w:val="596"/>
        </w:trPr>
        <w:tc>
          <w:tcPr>
            <w:tcW w:w="5219" w:type="dxa"/>
            <w:tcBorders>
              <w:top w:val="single" w:sz="4" w:space="0" w:color="000000"/>
              <w:left w:val="single" w:sz="4" w:space="0" w:color="000000"/>
              <w:bottom w:val="single" w:sz="4" w:space="0" w:color="000000"/>
              <w:right w:val="single" w:sz="4" w:space="0" w:color="000000"/>
            </w:tcBorders>
          </w:tcPr>
          <w:p w14:paraId="7422911F"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Contact du service marketing et du service commercial </w:t>
            </w:r>
          </w:p>
        </w:tc>
        <w:tc>
          <w:tcPr>
            <w:tcW w:w="4678" w:type="dxa"/>
            <w:tcBorders>
              <w:top w:val="single" w:sz="4" w:space="0" w:color="000000"/>
              <w:left w:val="single" w:sz="4" w:space="0" w:color="000000"/>
              <w:bottom w:val="single" w:sz="4" w:space="0" w:color="000000"/>
              <w:right w:val="single" w:sz="4" w:space="0" w:color="000000"/>
            </w:tcBorders>
          </w:tcPr>
          <w:p w14:paraId="6D265A08"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65E9C4E1" w14:textId="77777777" w:rsidTr="0012063E">
        <w:trPr>
          <w:trHeight w:val="851"/>
        </w:trPr>
        <w:tc>
          <w:tcPr>
            <w:tcW w:w="5219" w:type="dxa"/>
            <w:tcBorders>
              <w:top w:val="single" w:sz="4" w:space="0" w:color="000000"/>
              <w:left w:val="single" w:sz="4" w:space="0" w:color="000000"/>
              <w:bottom w:val="single" w:sz="4" w:space="0" w:color="000000"/>
              <w:right w:val="single" w:sz="4" w:space="0" w:color="000000"/>
            </w:tcBorders>
          </w:tcPr>
          <w:p w14:paraId="2F5DEE57"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Services proposés par l'entreprise (portefeuille de l'entreprise) </w:t>
            </w:r>
          </w:p>
        </w:tc>
        <w:tc>
          <w:tcPr>
            <w:tcW w:w="4678" w:type="dxa"/>
            <w:tcBorders>
              <w:top w:val="single" w:sz="4" w:space="0" w:color="000000"/>
              <w:left w:val="single" w:sz="4" w:space="0" w:color="000000"/>
              <w:bottom w:val="single" w:sz="4" w:space="0" w:color="000000"/>
              <w:right w:val="single" w:sz="4" w:space="0" w:color="000000"/>
            </w:tcBorders>
          </w:tcPr>
          <w:p w14:paraId="418D5459"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583DFDAD" w14:textId="77777777" w:rsidTr="0012063E">
        <w:trPr>
          <w:trHeight w:val="382"/>
        </w:trPr>
        <w:tc>
          <w:tcPr>
            <w:tcW w:w="5219" w:type="dxa"/>
            <w:tcBorders>
              <w:top w:val="single" w:sz="4" w:space="0" w:color="000000"/>
              <w:left w:val="single" w:sz="4" w:space="0" w:color="000000"/>
              <w:bottom w:val="single" w:sz="4" w:space="0" w:color="000000"/>
              <w:right w:val="single" w:sz="4" w:space="0" w:color="000000"/>
            </w:tcBorders>
          </w:tcPr>
          <w:p w14:paraId="5432D0D1" w14:textId="77777777" w:rsidR="00AB661F" w:rsidRPr="003450CE" w:rsidRDefault="00AB661F" w:rsidP="00DD0297">
            <w:pPr>
              <w:spacing w:after="0"/>
              <w:ind w:right="144"/>
              <w:jc w:val="both"/>
              <w:rPr>
                <w:rFonts w:ascii="Maiandra GD" w:hAnsi="Maiandra GD" w:cs="Times New Roman"/>
                <w:sz w:val="24"/>
                <w:szCs w:val="24"/>
              </w:rPr>
            </w:pPr>
            <w:r w:rsidRPr="003450CE">
              <w:rPr>
                <w:rFonts w:ascii="Maiandra GD" w:hAnsi="Maiandra GD" w:cs="Times New Roman"/>
                <w:sz w:val="24"/>
                <w:szCs w:val="24"/>
              </w:rPr>
              <w:t xml:space="preserve">Autres informations </w:t>
            </w:r>
          </w:p>
        </w:tc>
        <w:tc>
          <w:tcPr>
            <w:tcW w:w="4678" w:type="dxa"/>
            <w:tcBorders>
              <w:top w:val="single" w:sz="4" w:space="0" w:color="000000"/>
              <w:left w:val="single" w:sz="4" w:space="0" w:color="000000"/>
              <w:bottom w:val="single" w:sz="4" w:space="0" w:color="000000"/>
              <w:right w:val="single" w:sz="4" w:space="0" w:color="000000"/>
            </w:tcBorders>
          </w:tcPr>
          <w:p w14:paraId="3C81BD0A" w14:textId="77777777" w:rsidR="00AB661F" w:rsidRPr="003450CE" w:rsidRDefault="00AB661F" w:rsidP="00DD0297">
            <w:pPr>
              <w:spacing w:after="0"/>
              <w:jc w:val="both"/>
              <w:rPr>
                <w:rFonts w:ascii="Maiandra GD" w:hAnsi="Maiandra GD" w:cs="Times New Roman"/>
                <w:sz w:val="24"/>
                <w:szCs w:val="24"/>
              </w:rPr>
            </w:pPr>
          </w:p>
        </w:tc>
      </w:tr>
    </w:tbl>
    <w:p w14:paraId="598949A8" w14:textId="77777777" w:rsidR="004614A6" w:rsidRPr="003450CE" w:rsidRDefault="004614A6" w:rsidP="004614A6">
      <w:pPr>
        <w:spacing w:after="0"/>
        <w:ind w:right="284"/>
        <w:jc w:val="both"/>
        <w:rPr>
          <w:rFonts w:ascii="Maiandra GD" w:hAnsi="Maiandra GD" w:cs="Times New Roman"/>
          <w:b/>
          <w:bCs/>
          <w:sz w:val="24"/>
          <w:szCs w:val="24"/>
        </w:rPr>
      </w:pPr>
    </w:p>
    <w:p w14:paraId="2AF7F776" w14:textId="6A8A5FC7" w:rsidR="00AB661F" w:rsidRPr="003450CE" w:rsidRDefault="00AB661F" w:rsidP="00DD0297">
      <w:pPr>
        <w:numPr>
          <w:ilvl w:val="1"/>
          <w:numId w:val="18"/>
        </w:numPr>
        <w:spacing w:after="0"/>
        <w:ind w:left="0" w:right="284"/>
        <w:jc w:val="both"/>
        <w:rPr>
          <w:rFonts w:ascii="Maiandra GD" w:hAnsi="Maiandra GD" w:cs="Times New Roman"/>
          <w:b/>
          <w:bCs/>
          <w:sz w:val="24"/>
          <w:szCs w:val="24"/>
        </w:rPr>
      </w:pPr>
      <w:r w:rsidRPr="003450CE">
        <w:rPr>
          <w:rFonts w:ascii="Maiandra GD" w:hAnsi="Maiandra GD" w:cs="Times New Roman"/>
          <w:b/>
          <w:bCs/>
          <w:sz w:val="24"/>
          <w:szCs w:val="24"/>
        </w:rPr>
        <w:t>Informations sur les cadres de la direction</w:t>
      </w:r>
      <w:r w:rsidR="00891AC1" w:rsidRPr="003450CE">
        <w:rPr>
          <w:rFonts w:ascii="Maiandra GD" w:hAnsi="Maiandra GD" w:cs="Times New Roman"/>
          <w:b/>
          <w:bCs/>
          <w:sz w:val="24"/>
          <w:szCs w:val="24"/>
        </w:rPr>
        <w:t>.</w:t>
      </w:r>
    </w:p>
    <w:p w14:paraId="05DD4356" w14:textId="1094EBF0" w:rsidR="00AB661F" w:rsidRPr="003450CE" w:rsidRDefault="00AB661F" w:rsidP="00DD0297">
      <w:pPr>
        <w:spacing w:after="0"/>
        <w:ind w:right="284"/>
        <w:jc w:val="both"/>
        <w:rPr>
          <w:rFonts w:ascii="Maiandra GD" w:hAnsi="Maiandra GD" w:cs="Times New Roman"/>
          <w:sz w:val="24"/>
          <w:szCs w:val="24"/>
        </w:rPr>
      </w:pPr>
      <w:proofErr w:type="spellStart"/>
      <w:r w:rsidRPr="003450CE">
        <w:rPr>
          <w:rFonts w:ascii="Maiandra GD" w:hAnsi="Maiandra GD" w:cs="Times New Roman"/>
          <w:b/>
          <w:sz w:val="24"/>
          <w:szCs w:val="24"/>
        </w:rPr>
        <w:lastRenderedPageBreak/>
        <w:t>BDRint</w:t>
      </w:r>
      <w:proofErr w:type="spellEnd"/>
      <w:r w:rsidRPr="003450CE">
        <w:rPr>
          <w:rFonts w:ascii="Maiandra GD" w:hAnsi="Maiandra GD" w:cs="Times New Roman"/>
          <w:sz w:val="24"/>
          <w:szCs w:val="24"/>
        </w:rPr>
        <w:t xml:space="preserve"> applique des normes morales élevées relatives à la conduite de ses employées, partenaires, fournisseurs et autres prestataires de services. Comme indiqué dans la partie 2.3 ci-dessous, une de ces normes concerne la condamnation du terrorisme et l'engagement qu'aucun fonds ou ressource ne sera utilisé pour soutenir les terroristes ou les activités terroristes d'aucune façon. Cette norme fait partie intégrante du fonctionnement de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Nos bailleurs institutionnels et nos banques exigent également que nous contrôlions régulièrement nos fournisseurs et prestataires de services sur les listes de terroristes suspects connus. </w:t>
      </w:r>
    </w:p>
    <w:p w14:paraId="146CE913" w14:textId="77777777" w:rsidR="00AB661F" w:rsidRPr="003450CE" w:rsidRDefault="00AB661F" w:rsidP="00DD0297">
      <w:pPr>
        <w:spacing w:after="0"/>
        <w:ind w:right="284"/>
        <w:jc w:val="both"/>
        <w:rPr>
          <w:rFonts w:ascii="Maiandra GD" w:hAnsi="Maiandra GD" w:cs="Times New Roman"/>
          <w:sz w:val="24"/>
          <w:szCs w:val="24"/>
        </w:rPr>
      </w:pPr>
      <w:r w:rsidRPr="003450CE">
        <w:rPr>
          <w:rFonts w:ascii="Maiandra GD" w:hAnsi="Maiandra GD" w:cs="Times New Roman"/>
          <w:sz w:val="24"/>
          <w:szCs w:val="24"/>
        </w:rPr>
        <w:t xml:space="preserve">Nous sommes donc tenus de recueillir certaines informations pertinentes relatives aux cadres de la direction pour chaque fournisseur. Nous demandons notamment des informations relatives à vos 4 principaux responsables (par exemple, les membres du comité exécutif, les cadres de la direction ou les </w:t>
      </w:r>
      <w:proofErr w:type="spellStart"/>
      <w:r w:rsidRPr="003450CE">
        <w:rPr>
          <w:rFonts w:ascii="Maiandra GD" w:hAnsi="Maiandra GD" w:cs="Times New Roman"/>
          <w:sz w:val="24"/>
          <w:szCs w:val="24"/>
        </w:rPr>
        <w:t>chef·e·s</w:t>
      </w:r>
      <w:proofErr w:type="spellEnd"/>
      <w:r w:rsidRPr="003450CE">
        <w:rPr>
          <w:rFonts w:ascii="Maiandra GD" w:hAnsi="Maiandra GD" w:cs="Times New Roman"/>
          <w:sz w:val="24"/>
          <w:szCs w:val="24"/>
        </w:rPr>
        <w:t xml:space="preserve"> de service). En général, il s’agit des personnes figurant sur le justificatif d’enregistrement de votre entreprise. Si votre entreprise compte moins de 4 cadres, veuillez fournir leurs informations et nous en informer lors de la soumission du formulaire. </w:t>
      </w:r>
    </w:p>
    <w:p w14:paraId="0A166520" w14:textId="611F60FD" w:rsidR="00AB661F" w:rsidRPr="003450CE" w:rsidRDefault="00AB661F" w:rsidP="00DD0297">
      <w:pPr>
        <w:spacing w:after="0"/>
        <w:ind w:right="284"/>
        <w:jc w:val="both"/>
        <w:rPr>
          <w:rFonts w:ascii="Maiandra GD" w:hAnsi="Maiandra GD" w:cs="Times New Roman"/>
          <w:sz w:val="24"/>
          <w:szCs w:val="24"/>
        </w:rPr>
      </w:pPr>
      <w:r w:rsidRPr="003450CE">
        <w:rPr>
          <w:rFonts w:ascii="Maiandra GD" w:hAnsi="Maiandra GD" w:cs="Times New Roman"/>
          <w:sz w:val="24"/>
          <w:szCs w:val="24"/>
        </w:rPr>
        <w:t>Les données recueillies ci-dessous seront utilisées uniquement à des fins de contrôle sur les listes de sanctions internationales librement accessibles et publiées sur Internet. Ces données seront protégées conformément aux lois applicables en matière de protection des données. Si vous avez des questions concernant cette exigence ou sur la façon dont vos données seront traitées ou stockées, veuillez contacter votre inter</w:t>
      </w:r>
      <w:r w:rsidR="00DF7007" w:rsidRPr="003450CE">
        <w:rPr>
          <w:rFonts w:ascii="Maiandra GD" w:hAnsi="Maiandra GD" w:cs="Times New Roman"/>
          <w:sz w:val="24"/>
          <w:szCs w:val="24"/>
        </w:rPr>
        <w:t xml:space="preserve"> </w:t>
      </w:r>
      <w:proofErr w:type="spellStart"/>
      <w:r w:rsidRPr="003450CE">
        <w:rPr>
          <w:rFonts w:ascii="Maiandra GD" w:hAnsi="Maiandra GD" w:cs="Times New Roman"/>
          <w:sz w:val="24"/>
          <w:szCs w:val="24"/>
        </w:rPr>
        <w:t>locuteur·trice</w:t>
      </w:r>
      <w:proofErr w:type="spellEnd"/>
      <w:r w:rsidRPr="003450CE">
        <w:rPr>
          <w:rFonts w:ascii="Maiandra GD" w:hAnsi="Maiandra GD" w:cs="Times New Roman"/>
          <w:sz w:val="24"/>
          <w:szCs w:val="24"/>
        </w:rPr>
        <w:t xml:space="preserve"> à </w:t>
      </w:r>
      <w:proofErr w:type="spellStart"/>
      <w:r w:rsidRPr="003450CE">
        <w:rPr>
          <w:rFonts w:ascii="Maiandra GD" w:hAnsi="Maiandra GD" w:cs="Times New Roman"/>
          <w:sz w:val="24"/>
          <w:szCs w:val="24"/>
        </w:rPr>
        <w:t>BDRint</w:t>
      </w:r>
      <w:proofErr w:type="spellEnd"/>
      <w:r w:rsidR="004614A6" w:rsidRPr="003450CE">
        <w:rPr>
          <w:rFonts w:ascii="Maiandra GD" w:hAnsi="Maiandra GD" w:cs="Times New Roman"/>
          <w:sz w:val="24"/>
          <w:szCs w:val="24"/>
        </w:rPr>
        <w:t>.</w:t>
      </w:r>
    </w:p>
    <w:p w14:paraId="5AC9231C" w14:textId="77777777" w:rsidR="00F84D46" w:rsidRPr="003450CE" w:rsidRDefault="00F84D46" w:rsidP="00DD0297">
      <w:pPr>
        <w:spacing w:after="0"/>
        <w:ind w:right="284"/>
        <w:jc w:val="both"/>
        <w:rPr>
          <w:rFonts w:ascii="Maiandra GD" w:hAnsi="Maiandra GD" w:cs="Times New Roman"/>
          <w:sz w:val="24"/>
          <w:szCs w:val="24"/>
        </w:rPr>
      </w:pPr>
    </w:p>
    <w:tbl>
      <w:tblPr>
        <w:tblStyle w:val="TableGrid"/>
        <w:tblW w:w="9572" w:type="dxa"/>
        <w:tblInd w:w="24" w:type="dxa"/>
        <w:tblCellMar>
          <w:top w:w="41" w:type="dxa"/>
          <w:left w:w="58" w:type="dxa"/>
          <w:right w:w="115" w:type="dxa"/>
        </w:tblCellMar>
        <w:tblLook w:val="04A0" w:firstRow="1" w:lastRow="0" w:firstColumn="1" w:lastColumn="0" w:noHBand="0" w:noVBand="1"/>
      </w:tblPr>
      <w:tblGrid>
        <w:gridCol w:w="3931"/>
        <w:gridCol w:w="1710"/>
        <w:gridCol w:w="1560"/>
        <w:gridCol w:w="2371"/>
      </w:tblGrid>
      <w:tr w:rsidR="00AB661F" w:rsidRPr="003450CE" w14:paraId="7D2D35A2" w14:textId="77777777" w:rsidTr="00C65EFA">
        <w:trPr>
          <w:trHeight w:val="92"/>
        </w:trPr>
        <w:tc>
          <w:tcPr>
            <w:tcW w:w="5641" w:type="dxa"/>
            <w:gridSpan w:val="2"/>
            <w:tcBorders>
              <w:top w:val="single" w:sz="4" w:space="0" w:color="000000"/>
              <w:left w:val="single" w:sz="4" w:space="0" w:color="000000"/>
              <w:bottom w:val="single" w:sz="4" w:space="0" w:color="000000"/>
              <w:right w:val="nil"/>
            </w:tcBorders>
            <w:shd w:val="clear" w:color="auto" w:fill="D9D9D9"/>
          </w:tcPr>
          <w:p w14:paraId="183233A0"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b/>
                <w:sz w:val="24"/>
                <w:szCs w:val="24"/>
              </w:rPr>
              <w:t xml:space="preserve">Cadre de la direction n°1 </w:t>
            </w:r>
          </w:p>
        </w:tc>
        <w:tc>
          <w:tcPr>
            <w:tcW w:w="1560" w:type="dxa"/>
            <w:tcBorders>
              <w:top w:val="single" w:sz="4" w:space="0" w:color="000000"/>
              <w:left w:val="nil"/>
              <w:bottom w:val="single" w:sz="4" w:space="0" w:color="000000"/>
              <w:right w:val="nil"/>
            </w:tcBorders>
            <w:shd w:val="clear" w:color="auto" w:fill="D9D9D9"/>
          </w:tcPr>
          <w:p w14:paraId="58F3410A"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shd w:val="clear" w:color="auto" w:fill="D9D9D9"/>
          </w:tcPr>
          <w:p w14:paraId="0712F427"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5C697A74" w14:textId="77777777" w:rsidTr="00C65EFA">
        <w:trPr>
          <w:trHeight w:val="204"/>
        </w:trPr>
        <w:tc>
          <w:tcPr>
            <w:tcW w:w="3931" w:type="dxa"/>
            <w:tcBorders>
              <w:top w:val="single" w:sz="4" w:space="0" w:color="000000"/>
              <w:left w:val="single" w:sz="4" w:space="0" w:color="000000"/>
              <w:bottom w:val="single" w:sz="4" w:space="0" w:color="000000"/>
              <w:right w:val="single" w:sz="4" w:space="0" w:color="000000"/>
            </w:tcBorders>
          </w:tcPr>
          <w:p w14:paraId="4A6F9444"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Nom complet </w:t>
            </w:r>
          </w:p>
          <w:p w14:paraId="3597DDD4"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(Prénom, suivi du deuxième prénom et du nom de famille) </w:t>
            </w:r>
          </w:p>
        </w:tc>
        <w:tc>
          <w:tcPr>
            <w:tcW w:w="1710" w:type="dxa"/>
            <w:tcBorders>
              <w:top w:val="single" w:sz="4" w:space="0" w:color="000000"/>
              <w:left w:val="single" w:sz="4" w:space="0" w:color="000000"/>
              <w:bottom w:val="single" w:sz="4" w:space="0" w:color="000000"/>
              <w:right w:val="nil"/>
            </w:tcBorders>
          </w:tcPr>
          <w:p w14:paraId="1E25E1CA"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2E53B8B5"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5CE1C5AE"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4A40A79B" w14:textId="77777777" w:rsidTr="00C65EFA">
        <w:trPr>
          <w:trHeight w:val="92"/>
        </w:trPr>
        <w:tc>
          <w:tcPr>
            <w:tcW w:w="3931" w:type="dxa"/>
            <w:tcBorders>
              <w:top w:val="single" w:sz="4" w:space="0" w:color="000000"/>
              <w:left w:val="single" w:sz="4" w:space="0" w:color="000000"/>
              <w:bottom w:val="single" w:sz="4" w:space="0" w:color="000000"/>
              <w:right w:val="single" w:sz="4" w:space="0" w:color="000000"/>
            </w:tcBorders>
          </w:tcPr>
          <w:p w14:paraId="558B909A"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Nationalité </w:t>
            </w:r>
          </w:p>
        </w:tc>
        <w:tc>
          <w:tcPr>
            <w:tcW w:w="1710" w:type="dxa"/>
            <w:tcBorders>
              <w:top w:val="single" w:sz="4" w:space="0" w:color="000000"/>
              <w:left w:val="single" w:sz="4" w:space="0" w:color="000000"/>
              <w:bottom w:val="single" w:sz="4" w:space="0" w:color="000000"/>
              <w:right w:val="single" w:sz="4" w:space="0" w:color="auto"/>
            </w:tcBorders>
          </w:tcPr>
          <w:p w14:paraId="66374354"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single" w:sz="4" w:space="0" w:color="auto"/>
              <w:bottom w:val="single" w:sz="4" w:space="0" w:color="000000"/>
              <w:right w:val="nil"/>
            </w:tcBorders>
          </w:tcPr>
          <w:p w14:paraId="711ED01E" w14:textId="0B0A8AC2"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 ID </w:t>
            </w:r>
            <w:proofErr w:type="spellStart"/>
            <w:proofErr w:type="gramStart"/>
            <w:r w:rsidR="00C65EFA" w:rsidRPr="003450CE">
              <w:rPr>
                <w:rFonts w:ascii="Maiandra GD" w:hAnsi="Maiandra GD" w:cs="Times New Roman"/>
                <w:sz w:val="24"/>
                <w:szCs w:val="24"/>
              </w:rPr>
              <w:t>C</w:t>
            </w:r>
            <w:r w:rsidRPr="003450CE">
              <w:rPr>
                <w:rFonts w:ascii="Maiandra GD" w:hAnsi="Maiandra GD" w:cs="Times New Roman"/>
                <w:sz w:val="24"/>
                <w:szCs w:val="24"/>
              </w:rPr>
              <w:t>ard</w:t>
            </w:r>
            <w:proofErr w:type="spellEnd"/>
            <w:r w:rsidRPr="003450CE">
              <w:rPr>
                <w:rFonts w:ascii="Maiandra GD" w:hAnsi="Maiandra GD" w:cs="Times New Roman"/>
                <w:sz w:val="24"/>
                <w:szCs w:val="24"/>
              </w:rPr>
              <w:t>:</w:t>
            </w:r>
            <w:proofErr w:type="gramEnd"/>
            <w:r w:rsidRPr="003450CE">
              <w:rPr>
                <w:rFonts w:ascii="Maiandra GD" w:hAnsi="Maiandra GD" w:cs="Times New Roman"/>
                <w:sz w:val="24"/>
                <w:szCs w:val="24"/>
              </w:rPr>
              <w:t xml:space="preserve"> </w:t>
            </w:r>
          </w:p>
        </w:tc>
        <w:tc>
          <w:tcPr>
            <w:tcW w:w="2371" w:type="dxa"/>
            <w:tcBorders>
              <w:top w:val="single" w:sz="4" w:space="0" w:color="000000"/>
              <w:left w:val="nil"/>
              <w:bottom w:val="single" w:sz="4" w:space="0" w:color="000000"/>
              <w:right w:val="single" w:sz="4" w:space="0" w:color="000000"/>
            </w:tcBorders>
          </w:tcPr>
          <w:p w14:paraId="46231099"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7BC7B327" w14:textId="77777777" w:rsidTr="00C65EFA">
        <w:trPr>
          <w:trHeight w:val="203"/>
        </w:trPr>
        <w:tc>
          <w:tcPr>
            <w:tcW w:w="3931" w:type="dxa"/>
            <w:tcBorders>
              <w:top w:val="single" w:sz="4" w:space="0" w:color="000000"/>
              <w:left w:val="single" w:sz="4" w:space="0" w:color="000000"/>
              <w:bottom w:val="single" w:sz="4" w:space="0" w:color="000000"/>
              <w:right w:val="single" w:sz="4" w:space="0" w:color="000000"/>
            </w:tcBorders>
          </w:tcPr>
          <w:p w14:paraId="2D6ABFF9"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Adresse </w:t>
            </w:r>
          </w:p>
          <w:p w14:paraId="7353850D"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w:t>
            </w:r>
            <w:proofErr w:type="gramStart"/>
            <w:r w:rsidRPr="003450CE">
              <w:rPr>
                <w:rFonts w:ascii="Maiandra GD" w:hAnsi="Maiandra GD" w:cs="Times New Roman"/>
                <w:sz w:val="24"/>
                <w:szCs w:val="24"/>
              </w:rPr>
              <w:t>au</w:t>
            </w:r>
            <w:proofErr w:type="gramEnd"/>
            <w:r w:rsidRPr="003450CE">
              <w:rPr>
                <w:rFonts w:ascii="Maiandra GD" w:hAnsi="Maiandra GD" w:cs="Times New Roman"/>
                <w:sz w:val="24"/>
                <w:szCs w:val="24"/>
              </w:rPr>
              <w:t xml:space="preserve"> minimum, pays de résidence) </w:t>
            </w:r>
          </w:p>
        </w:tc>
        <w:tc>
          <w:tcPr>
            <w:tcW w:w="1710" w:type="dxa"/>
            <w:tcBorders>
              <w:top w:val="single" w:sz="4" w:space="0" w:color="000000"/>
              <w:left w:val="single" w:sz="4" w:space="0" w:color="000000"/>
              <w:bottom w:val="single" w:sz="4" w:space="0" w:color="000000"/>
              <w:right w:val="nil"/>
            </w:tcBorders>
          </w:tcPr>
          <w:p w14:paraId="66243C81"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17321993"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780BE7C7"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328EBE10" w14:textId="77777777" w:rsidTr="00C65EFA">
        <w:trPr>
          <w:trHeight w:val="93"/>
        </w:trPr>
        <w:tc>
          <w:tcPr>
            <w:tcW w:w="3931" w:type="dxa"/>
            <w:tcBorders>
              <w:top w:val="single" w:sz="4" w:space="0" w:color="000000"/>
              <w:left w:val="single" w:sz="4" w:space="0" w:color="000000"/>
              <w:bottom w:val="single" w:sz="4" w:space="0" w:color="000000"/>
              <w:right w:val="single" w:sz="4" w:space="0" w:color="000000"/>
            </w:tcBorders>
          </w:tcPr>
          <w:p w14:paraId="3730D4BB"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Sexe (facultatif) </w:t>
            </w:r>
          </w:p>
        </w:tc>
        <w:tc>
          <w:tcPr>
            <w:tcW w:w="1710" w:type="dxa"/>
            <w:tcBorders>
              <w:top w:val="single" w:sz="4" w:space="0" w:color="000000"/>
              <w:left w:val="single" w:sz="4" w:space="0" w:color="000000"/>
              <w:bottom w:val="single" w:sz="4" w:space="0" w:color="000000"/>
              <w:right w:val="nil"/>
            </w:tcBorders>
          </w:tcPr>
          <w:p w14:paraId="675DE39F"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17F234DD"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41E2BD8E"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2162485B" w14:textId="77777777" w:rsidTr="00C65EFA">
        <w:trPr>
          <w:trHeight w:val="93"/>
        </w:trPr>
        <w:tc>
          <w:tcPr>
            <w:tcW w:w="3931" w:type="dxa"/>
            <w:tcBorders>
              <w:top w:val="single" w:sz="4" w:space="0" w:color="000000"/>
              <w:left w:val="single" w:sz="4" w:space="0" w:color="000000"/>
              <w:bottom w:val="single" w:sz="4" w:space="0" w:color="000000"/>
              <w:right w:val="single" w:sz="4" w:space="0" w:color="000000"/>
            </w:tcBorders>
          </w:tcPr>
          <w:p w14:paraId="291E3E9C"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de naissance </w:t>
            </w:r>
          </w:p>
        </w:tc>
        <w:tc>
          <w:tcPr>
            <w:tcW w:w="1710" w:type="dxa"/>
            <w:tcBorders>
              <w:top w:val="single" w:sz="4" w:space="0" w:color="000000"/>
              <w:left w:val="single" w:sz="4" w:space="0" w:color="000000"/>
              <w:bottom w:val="single" w:sz="4" w:space="0" w:color="000000"/>
              <w:right w:val="single" w:sz="4" w:space="0" w:color="000000"/>
            </w:tcBorders>
          </w:tcPr>
          <w:p w14:paraId="0854B580"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 </w:t>
            </w:r>
          </w:p>
        </w:tc>
        <w:tc>
          <w:tcPr>
            <w:tcW w:w="1560" w:type="dxa"/>
            <w:tcBorders>
              <w:top w:val="single" w:sz="4" w:space="0" w:color="000000"/>
              <w:left w:val="single" w:sz="4" w:space="0" w:color="000000"/>
              <w:bottom w:val="single" w:sz="4" w:space="0" w:color="000000"/>
              <w:right w:val="single" w:sz="4" w:space="0" w:color="000000"/>
            </w:tcBorders>
          </w:tcPr>
          <w:p w14:paraId="34C3A646"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Mois : </w:t>
            </w:r>
          </w:p>
        </w:tc>
        <w:tc>
          <w:tcPr>
            <w:tcW w:w="2371" w:type="dxa"/>
            <w:tcBorders>
              <w:top w:val="single" w:sz="4" w:space="0" w:color="000000"/>
              <w:left w:val="single" w:sz="4" w:space="0" w:color="000000"/>
              <w:bottom w:val="single" w:sz="4" w:space="0" w:color="000000"/>
              <w:right w:val="single" w:sz="4" w:space="0" w:color="000000"/>
            </w:tcBorders>
          </w:tcPr>
          <w:p w14:paraId="50CE9CCD"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Année : </w:t>
            </w:r>
          </w:p>
        </w:tc>
      </w:tr>
      <w:tr w:rsidR="00AB661F" w:rsidRPr="003450CE" w14:paraId="52CC1974" w14:textId="77777777" w:rsidTr="00C65EFA">
        <w:trPr>
          <w:trHeight w:val="92"/>
        </w:trPr>
        <w:tc>
          <w:tcPr>
            <w:tcW w:w="5641" w:type="dxa"/>
            <w:gridSpan w:val="2"/>
            <w:tcBorders>
              <w:top w:val="single" w:sz="4" w:space="0" w:color="000000"/>
              <w:left w:val="single" w:sz="4" w:space="0" w:color="000000"/>
              <w:bottom w:val="single" w:sz="4" w:space="0" w:color="000000"/>
              <w:right w:val="nil"/>
            </w:tcBorders>
            <w:shd w:val="clear" w:color="auto" w:fill="D9D9D9"/>
          </w:tcPr>
          <w:p w14:paraId="527E8367"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b/>
                <w:sz w:val="24"/>
                <w:szCs w:val="24"/>
              </w:rPr>
              <w:t xml:space="preserve">Cadre de la direction n°2 </w:t>
            </w:r>
          </w:p>
        </w:tc>
        <w:tc>
          <w:tcPr>
            <w:tcW w:w="1560" w:type="dxa"/>
            <w:tcBorders>
              <w:top w:val="single" w:sz="4" w:space="0" w:color="000000"/>
              <w:left w:val="nil"/>
              <w:bottom w:val="single" w:sz="4" w:space="0" w:color="000000"/>
              <w:right w:val="nil"/>
            </w:tcBorders>
            <w:shd w:val="clear" w:color="auto" w:fill="D9D9D9"/>
          </w:tcPr>
          <w:p w14:paraId="5A83F709"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shd w:val="clear" w:color="auto" w:fill="D9D9D9"/>
          </w:tcPr>
          <w:p w14:paraId="13A8EE56"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06C1B0C1" w14:textId="77777777" w:rsidTr="00C65EFA">
        <w:trPr>
          <w:trHeight w:val="204"/>
        </w:trPr>
        <w:tc>
          <w:tcPr>
            <w:tcW w:w="3931" w:type="dxa"/>
            <w:tcBorders>
              <w:top w:val="single" w:sz="4" w:space="0" w:color="000000"/>
              <w:left w:val="single" w:sz="4" w:space="0" w:color="000000"/>
              <w:bottom w:val="single" w:sz="4" w:space="0" w:color="000000"/>
              <w:right w:val="single" w:sz="4" w:space="0" w:color="000000"/>
            </w:tcBorders>
          </w:tcPr>
          <w:p w14:paraId="7AF96A87"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Nom complet </w:t>
            </w:r>
          </w:p>
          <w:p w14:paraId="4D78B2C1"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w:t>
            </w:r>
            <w:proofErr w:type="gramStart"/>
            <w:r w:rsidRPr="003450CE">
              <w:rPr>
                <w:rFonts w:ascii="Maiandra GD" w:hAnsi="Maiandra GD" w:cs="Times New Roman"/>
                <w:sz w:val="24"/>
                <w:szCs w:val="24"/>
              </w:rPr>
              <w:t>prénom</w:t>
            </w:r>
            <w:proofErr w:type="gramEnd"/>
            <w:r w:rsidRPr="003450CE">
              <w:rPr>
                <w:rFonts w:ascii="Maiandra GD" w:hAnsi="Maiandra GD" w:cs="Times New Roman"/>
                <w:sz w:val="24"/>
                <w:szCs w:val="24"/>
              </w:rPr>
              <w:t xml:space="preserve">, suivi du deuxième prénom et du nom de famille) </w:t>
            </w:r>
          </w:p>
        </w:tc>
        <w:tc>
          <w:tcPr>
            <w:tcW w:w="1710" w:type="dxa"/>
            <w:tcBorders>
              <w:top w:val="single" w:sz="4" w:space="0" w:color="000000"/>
              <w:left w:val="single" w:sz="4" w:space="0" w:color="000000"/>
              <w:bottom w:val="single" w:sz="4" w:space="0" w:color="000000"/>
              <w:right w:val="nil"/>
            </w:tcBorders>
          </w:tcPr>
          <w:p w14:paraId="2A6E7DBE"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6BDA9D84"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3CD9B356"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0EF47A96" w14:textId="77777777" w:rsidTr="00C65EFA">
        <w:trPr>
          <w:trHeight w:val="92"/>
        </w:trPr>
        <w:tc>
          <w:tcPr>
            <w:tcW w:w="3931" w:type="dxa"/>
            <w:tcBorders>
              <w:top w:val="single" w:sz="4" w:space="0" w:color="000000"/>
              <w:left w:val="single" w:sz="4" w:space="0" w:color="000000"/>
              <w:bottom w:val="single" w:sz="4" w:space="0" w:color="000000"/>
              <w:right w:val="single" w:sz="4" w:space="0" w:color="000000"/>
            </w:tcBorders>
          </w:tcPr>
          <w:p w14:paraId="4FA68CAB"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Nationalité </w:t>
            </w:r>
          </w:p>
        </w:tc>
        <w:tc>
          <w:tcPr>
            <w:tcW w:w="1710" w:type="dxa"/>
            <w:tcBorders>
              <w:top w:val="single" w:sz="4" w:space="0" w:color="000000"/>
              <w:left w:val="single" w:sz="4" w:space="0" w:color="000000"/>
              <w:bottom w:val="single" w:sz="4" w:space="0" w:color="000000"/>
              <w:right w:val="single" w:sz="4" w:space="0" w:color="auto"/>
            </w:tcBorders>
          </w:tcPr>
          <w:p w14:paraId="436F4A92"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single" w:sz="4" w:space="0" w:color="auto"/>
              <w:bottom w:val="single" w:sz="4" w:space="0" w:color="000000"/>
              <w:right w:val="nil"/>
            </w:tcBorders>
          </w:tcPr>
          <w:p w14:paraId="1F8CA3B3"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ID </w:t>
            </w:r>
            <w:proofErr w:type="spellStart"/>
            <w:proofErr w:type="gramStart"/>
            <w:r w:rsidRPr="003450CE">
              <w:rPr>
                <w:rFonts w:ascii="Maiandra GD" w:hAnsi="Maiandra GD" w:cs="Times New Roman"/>
                <w:sz w:val="24"/>
                <w:szCs w:val="24"/>
              </w:rPr>
              <w:t>Card</w:t>
            </w:r>
            <w:proofErr w:type="spellEnd"/>
            <w:r w:rsidRPr="003450CE">
              <w:rPr>
                <w:rFonts w:ascii="Maiandra GD" w:hAnsi="Maiandra GD" w:cs="Times New Roman"/>
                <w:sz w:val="24"/>
                <w:szCs w:val="24"/>
              </w:rPr>
              <w:t>:</w:t>
            </w:r>
            <w:proofErr w:type="gramEnd"/>
          </w:p>
        </w:tc>
        <w:tc>
          <w:tcPr>
            <w:tcW w:w="2371" w:type="dxa"/>
            <w:tcBorders>
              <w:top w:val="single" w:sz="4" w:space="0" w:color="000000"/>
              <w:left w:val="nil"/>
              <w:bottom w:val="single" w:sz="4" w:space="0" w:color="000000"/>
              <w:right w:val="single" w:sz="4" w:space="0" w:color="000000"/>
            </w:tcBorders>
          </w:tcPr>
          <w:p w14:paraId="7170C9A4"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4A5C5F6C" w14:textId="77777777" w:rsidTr="00C65EFA">
        <w:trPr>
          <w:trHeight w:val="203"/>
        </w:trPr>
        <w:tc>
          <w:tcPr>
            <w:tcW w:w="3931" w:type="dxa"/>
            <w:tcBorders>
              <w:top w:val="single" w:sz="4" w:space="0" w:color="000000"/>
              <w:left w:val="single" w:sz="4" w:space="0" w:color="000000"/>
              <w:bottom w:val="single" w:sz="4" w:space="0" w:color="000000"/>
              <w:right w:val="single" w:sz="4" w:space="0" w:color="000000"/>
            </w:tcBorders>
          </w:tcPr>
          <w:p w14:paraId="540F9672"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Adresse </w:t>
            </w:r>
          </w:p>
          <w:p w14:paraId="750B77F7"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w:t>
            </w:r>
            <w:proofErr w:type="gramStart"/>
            <w:r w:rsidRPr="003450CE">
              <w:rPr>
                <w:rFonts w:ascii="Maiandra GD" w:hAnsi="Maiandra GD" w:cs="Times New Roman"/>
                <w:sz w:val="24"/>
                <w:szCs w:val="24"/>
              </w:rPr>
              <w:t>au</w:t>
            </w:r>
            <w:proofErr w:type="gramEnd"/>
            <w:r w:rsidRPr="003450CE">
              <w:rPr>
                <w:rFonts w:ascii="Maiandra GD" w:hAnsi="Maiandra GD" w:cs="Times New Roman"/>
                <w:sz w:val="24"/>
                <w:szCs w:val="24"/>
              </w:rPr>
              <w:t xml:space="preserve"> minimum, pays de résidence) </w:t>
            </w:r>
          </w:p>
        </w:tc>
        <w:tc>
          <w:tcPr>
            <w:tcW w:w="1710" w:type="dxa"/>
            <w:tcBorders>
              <w:top w:val="single" w:sz="4" w:space="0" w:color="000000"/>
              <w:left w:val="single" w:sz="4" w:space="0" w:color="000000"/>
              <w:bottom w:val="single" w:sz="4" w:space="0" w:color="000000"/>
              <w:right w:val="nil"/>
            </w:tcBorders>
          </w:tcPr>
          <w:p w14:paraId="540635CA"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0D4A785A"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7CF7D2BC"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129401B1" w14:textId="77777777" w:rsidTr="00C65EFA">
        <w:trPr>
          <w:trHeight w:val="93"/>
        </w:trPr>
        <w:tc>
          <w:tcPr>
            <w:tcW w:w="3931" w:type="dxa"/>
            <w:tcBorders>
              <w:top w:val="single" w:sz="4" w:space="0" w:color="000000"/>
              <w:left w:val="single" w:sz="4" w:space="0" w:color="000000"/>
              <w:bottom w:val="single" w:sz="4" w:space="0" w:color="000000"/>
              <w:right w:val="single" w:sz="4" w:space="0" w:color="000000"/>
            </w:tcBorders>
          </w:tcPr>
          <w:p w14:paraId="54C58614"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Sexe (facultatif) </w:t>
            </w:r>
          </w:p>
        </w:tc>
        <w:tc>
          <w:tcPr>
            <w:tcW w:w="1710" w:type="dxa"/>
            <w:tcBorders>
              <w:top w:val="single" w:sz="4" w:space="0" w:color="000000"/>
              <w:left w:val="single" w:sz="4" w:space="0" w:color="000000"/>
              <w:bottom w:val="single" w:sz="4" w:space="0" w:color="000000"/>
              <w:right w:val="nil"/>
            </w:tcBorders>
          </w:tcPr>
          <w:p w14:paraId="38B590EC"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2885778A"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2347BFC1"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77201BEB" w14:textId="77777777" w:rsidTr="00C65EFA">
        <w:trPr>
          <w:trHeight w:val="93"/>
        </w:trPr>
        <w:tc>
          <w:tcPr>
            <w:tcW w:w="3931" w:type="dxa"/>
            <w:tcBorders>
              <w:top w:val="single" w:sz="4" w:space="0" w:color="000000"/>
              <w:left w:val="single" w:sz="4" w:space="0" w:color="000000"/>
              <w:bottom w:val="single" w:sz="4" w:space="0" w:color="000000"/>
              <w:right w:val="single" w:sz="4" w:space="0" w:color="000000"/>
            </w:tcBorders>
          </w:tcPr>
          <w:p w14:paraId="5311AE14"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de naissance </w:t>
            </w:r>
          </w:p>
        </w:tc>
        <w:tc>
          <w:tcPr>
            <w:tcW w:w="1710" w:type="dxa"/>
            <w:tcBorders>
              <w:top w:val="single" w:sz="4" w:space="0" w:color="000000"/>
              <w:left w:val="single" w:sz="4" w:space="0" w:color="000000"/>
              <w:bottom w:val="single" w:sz="4" w:space="0" w:color="000000"/>
              <w:right w:val="single" w:sz="4" w:space="0" w:color="000000"/>
            </w:tcBorders>
          </w:tcPr>
          <w:p w14:paraId="685019BE"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 </w:t>
            </w:r>
          </w:p>
        </w:tc>
        <w:tc>
          <w:tcPr>
            <w:tcW w:w="1560" w:type="dxa"/>
            <w:tcBorders>
              <w:top w:val="single" w:sz="4" w:space="0" w:color="000000"/>
              <w:left w:val="single" w:sz="4" w:space="0" w:color="000000"/>
              <w:bottom w:val="single" w:sz="4" w:space="0" w:color="000000"/>
              <w:right w:val="single" w:sz="4" w:space="0" w:color="000000"/>
            </w:tcBorders>
          </w:tcPr>
          <w:p w14:paraId="63F87E1D"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Mois : </w:t>
            </w:r>
          </w:p>
        </w:tc>
        <w:tc>
          <w:tcPr>
            <w:tcW w:w="2371" w:type="dxa"/>
            <w:tcBorders>
              <w:top w:val="single" w:sz="4" w:space="0" w:color="000000"/>
              <w:left w:val="single" w:sz="4" w:space="0" w:color="000000"/>
              <w:bottom w:val="single" w:sz="4" w:space="0" w:color="000000"/>
              <w:right w:val="single" w:sz="4" w:space="0" w:color="000000"/>
            </w:tcBorders>
          </w:tcPr>
          <w:p w14:paraId="4F0B148C"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Année : </w:t>
            </w:r>
          </w:p>
        </w:tc>
      </w:tr>
      <w:tr w:rsidR="00AB661F" w:rsidRPr="003450CE" w14:paraId="0EA31499" w14:textId="77777777" w:rsidTr="00C65EFA">
        <w:trPr>
          <w:trHeight w:val="93"/>
        </w:trPr>
        <w:tc>
          <w:tcPr>
            <w:tcW w:w="5641" w:type="dxa"/>
            <w:gridSpan w:val="2"/>
            <w:tcBorders>
              <w:top w:val="single" w:sz="4" w:space="0" w:color="000000"/>
              <w:left w:val="single" w:sz="4" w:space="0" w:color="000000"/>
              <w:bottom w:val="single" w:sz="4" w:space="0" w:color="000000"/>
              <w:right w:val="nil"/>
            </w:tcBorders>
            <w:shd w:val="clear" w:color="auto" w:fill="D9D9D9"/>
          </w:tcPr>
          <w:p w14:paraId="25DBF724"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b/>
                <w:sz w:val="24"/>
                <w:szCs w:val="24"/>
              </w:rPr>
              <w:lastRenderedPageBreak/>
              <w:t xml:space="preserve">Cadre de la direction n°3 </w:t>
            </w:r>
          </w:p>
        </w:tc>
        <w:tc>
          <w:tcPr>
            <w:tcW w:w="1560" w:type="dxa"/>
            <w:tcBorders>
              <w:top w:val="single" w:sz="4" w:space="0" w:color="000000"/>
              <w:left w:val="nil"/>
              <w:bottom w:val="single" w:sz="4" w:space="0" w:color="000000"/>
              <w:right w:val="nil"/>
            </w:tcBorders>
            <w:shd w:val="clear" w:color="auto" w:fill="D9D9D9"/>
          </w:tcPr>
          <w:p w14:paraId="02A4E1CB"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shd w:val="clear" w:color="auto" w:fill="D9D9D9"/>
          </w:tcPr>
          <w:p w14:paraId="0A76E7B1"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07EDBD31" w14:textId="77777777" w:rsidTr="00C65EFA">
        <w:trPr>
          <w:trHeight w:val="203"/>
        </w:trPr>
        <w:tc>
          <w:tcPr>
            <w:tcW w:w="3931" w:type="dxa"/>
            <w:tcBorders>
              <w:top w:val="single" w:sz="4" w:space="0" w:color="000000"/>
              <w:left w:val="single" w:sz="4" w:space="0" w:color="000000"/>
              <w:bottom w:val="single" w:sz="4" w:space="0" w:color="000000"/>
              <w:right w:val="single" w:sz="4" w:space="0" w:color="000000"/>
            </w:tcBorders>
          </w:tcPr>
          <w:p w14:paraId="2159EAE5"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Nom complet </w:t>
            </w:r>
          </w:p>
          <w:p w14:paraId="11951C10"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w:t>
            </w:r>
            <w:proofErr w:type="gramStart"/>
            <w:r w:rsidRPr="003450CE">
              <w:rPr>
                <w:rFonts w:ascii="Maiandra GD" w:hAnsi="Maiandra GD" w:cs="Times New Roman"/>
                <w:sz w:val="24"/>
                <w:szCs w:val="24"/>
              </w:rPr>
              <w:t>prénom</w:t>
            </w:r>
            <w:proofErr w:type="gramEnd"/>
            <w:r w:rsidRPr="003450CE">
              <w:rPr>
                <w:rFonts w:ascii="Maiandra GD" w:hAnsi="Maiandra GD" w:cs="Times New Roman"/>
                <w:sz w:val="24"/>
                <w:szCs w:val="24"/>
              </w:rPr>
              <w:t xml:space="preserve">, suivi du deuxième prénom et du nom de famille) </w:t>
            </w:r>
          </w:p>
        </w:tc>
        <w:tc>
          <w:tcPr>
            <w:tcW w:w="1710" w:type="dxa"/>
            <w:tcBorders>
              <w:top w:val="single" w:sz="4" w:space="0" w:color="000000"/>
              <w:left w:val="single" w:sz="4" w:space="0" w:color="000000"/>
              <w:bottom w:val="single" w:sz="4" w:space="0" w:color="000000"/>
              <w:right w:val="nil"/>
            </w:tcBorders>
          </w:tcPr>
          <w:p w14:paraId="20624ADF"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75DF1FEB"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0BD866D5"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7E44C95A" w14:textId="77777777" w:rsidTr="00C65EFA">
        <w:trPr>
          <w:trHeight w:val="92"/>
        </w:trPr>
        <w:tc>
          <w:tcPr>
            <w:tcW w:w="3931" w:type="dxa"/>
            <w:tcBorders>
              <w:top w:val="single" w:sz="4" w:space="0" w:color="000000"/>
              <w:left w:val="single" w:sz="4" w:space="0" w:color="000000"/>
              <w:bottom w:val="single" w:sz="4" w:space="0" w:color="000000"/>
              <w:right w:val="single" w:sz="4" w:space="0" w:color="000000"/>
            </w:tcBorders>
          </w:tcPr>
          <w:p w14:paraId="467FC30A"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Nationalité </w:t>
            </w:r>
          </w:p>
        </w:tc>
        <w:tc>
          <w:tcPr>
            <w:tcW w:w="1710" w:type="dxa"/>
            <w:tcBorders>
              <w:top w:val="single" w:sz="4" w:space="0" w:color="000000"/>
              <w:left w:val="single" w:sz="4" w:space="0" w:color="000000"/>
              <w:bottom w:val="single" w:sz="4" w:space="0" w:color="000000"/>
              <w:right w:val="single" w:sz="4" w:space="0" w:color="auto"/>
            </w:tcBorders>
          </w:tcPr>
          <w:p w14:paraId="2E6A1FFD"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single" w:sz="4" w:space="0" w:color="auto"/>
              <w:bottom w:val="single" w:sz="4" w:space="0" w:color="000000"/>
              <w:right w:val="nil"/>
            </w:tcBorders>
          </w:tcPr>
          <w:p w14:paraId="385A0015"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ID </w:t>
            </w:r>
            <w:proofErr w:type="spellStart"/>
            <w:proofErr w:type="gramStart"/>
            <w:r w:rsidRPr="003450CE">
              <w:rPr>
                <w:rFonts w:ascii="Maiandra GD" w:hAnsi="Maiandra GD" w:cs="Times New Roman"/>
                <w:sz w:val="24"/>
                <w:szCs w:val="24"/>
              </w:rPr>
              <w:t>Card</w:t>
            </w:r>
            <w:proofErr w:type="spellEnd"/>
            <w:r w:rsidRPr="003450CE">
              <w:rPr>
                <w:rFonts w:ascii="Maiandra GD" w:hAnsi="Maiandra GD" w:cs="Times New Roman"/>
                <w:sz w:val="24"/>
                <w:szCs w:val="24"/>
              </w:rPr>
              <w:t>:</w:t>
            </w:r>
            <w:proofErr w:type="gramEnd"/>
          </w:p>
        </w:tc>
        <w:tc>
          <w:tcPr>
            <w:tcW w:w="2371" w:type="dxa"/>
            <w:tcBorders>
              <w:top w:val="single" w:sz="4" w:space="0" w:color="000000"/>
              <w:left w:val="nil"/>
              <w:bottom w:val="single" w:sz="4" w:space="0" w:color="000000"/>
              <w:right w:val="single" w:sz="4" w:space="0" w:color="000000"/>
            </w:tcBorders>
          </w:tcPr>
          <w:p w14:paraId="6FC1F0EE"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7B6FF689" w14:textId="77777777" w:rsidTr="00C65EFA">
        <w:trPr>
          <w:trHeight w:val="203"/>
        </w:trPr>
        <w:tc>
          <w:tcPr>
            <w:tcW w:w="3931" w:type="dxa"/>
            <w:tcBorders>
              <w:top w:val="single" w:sz="4" w:space="0" w:color="000000"/>
              <w:left w:val="single" w:sz="4" w:space="0" w:color="000000"/>
              <w:bottom w:val="single" w:sz="4" w:space="0" w:color="000000"/>
              <w:right w:val="single" w:sz="4" w:space="0" w:color="000000"/>
            </w:tcBorders>
          </w:tcPr>
          <w:p w14:paraId="2FED7B4E"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Adresse </w:t>
            </w:r>
          </w:p>
          <w:p w14:paraId="44A031AF"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w:t>
            </w:r>
            <w:proofErr w:type="gramStart"/>
            <w:r w:rsidRPr="003450CE">
              <w:rPr>
                <w:rFonts w:ascii="Maiandra GD" w:hAnsi="Maiandra GD" w:cs="Times New Roman"/>
                <w:sz w:val="24"/>
                <w:szCs w:val="24"/>
              </w:rPr>
              <w:t>au</w:t>
            </w:r>
            <w:proofErr w:type="gramEnd"/>
            <w:r w:rsidRPr="003450CE">
              <w:rPr>
                <w:rFonts w:ascii="Maiandra GD" w:hAnsi="Maiandra GD" w:cs="Times New Roman"/>
                <w:sz w:val="24"/>
                <w:szCs w:val="24"/>
              </w:rPr>
              <w:t xml:space="preserve"> minimum, pays de résidence) </w:t>
            </w:r>
          </w:p>
        </w:tc>
        <w:tc>
          <w:tcPr>
            <w:tcW w:w="1710" w:type="dxa"/>
            <w:tcBorders>
              <w:top w:val="single" w:sz="4" w:space="0" w:color="000000"/>
              <w:left w:val="single" w:sz="4" w:space="0" w:color="000000"/>
              <w:bottom w:val="single" w:sz="4" w:space="0" w:color="000000"/>
              <w:right w:val="nil"/>
            </w:tcBorders>
          </w:tcPr>
          <w:p w14:paraId="509ED1F4"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77E94D23"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4C412D34"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32B8B884" w14:textId="77777777" w:rsidTr="00C65EFA">
        <w:trPr>
          <w:trHeight w:val="92"/>
        </w:trPr>
        <w:tc>
          <w:tcPr>
            <w:tcW w:w="3931" w:type="dxa"/>
            <w:tcBorders>
              <w:top w:val="single" w:sz="4" w:space="0" w:color="000000"/>
              <w:left w:val="single" w:sz="4" w:space="0" w:color="000000"/>
              <w:bottom w:val="single" w:sz="4" w:space="0" w:color="000000"/>
              <w:right w:val="single" w:sz="4" w:space="0" w:color="000000"/>
            </w:tcBorders>
          </w:tcPr>
          <w:p w14:paraId="1151CD06"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Sexe (facultatif) </w:t>
            </w:r>
          </w:p>
        </w:tc>
        <w:tc>
          <w:tcPr>
            <w:tcW w:w="1710" w:type="dxa"/>
            <w:tcBorders>
              <w:top w:val="single" w:sz="4" w:space="0" w:color="000000"/>
              <w:left w:val="single" w:sz="4" w:space="0" w:color="000000"/>
              <w:bottom w:val="single" w:sz="4" w:space="0" w:color="000000"/>
              <w:right w:val="nil"/>
            </w:tcBorders>
          </w:tcPr>
          <w:p w14:paraId="0A331E59"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661FF487"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72F4C1B9"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79781C52" w14:textId="77777777" w:rsidTr="00C65EFA">
        <w:trPr>
          <w:trHeight w:val="93"/>
        </w:trPr>
        <w:tc>
          <w:tcPr>
            <w:tcW w:w="3931" w:type="dxa"/>
            <w:tcBorders>
              <w:top w:val="single" w:sz="4" w:space="0" w:color="000000"/>
              <w:left w:val="single" w:sz="4" w:space="0" w:color="000000"/>
              <w:bottom w:val="single" w:sz="4" w:space="0" w:color="000000"/>
              <w:right w:val="single" w:sz="4" w:space="0" w:color="000000"/>
            </w:tcBorders>
          </w:tcPr>
          <w:p w14:paraId="738B5F6A"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de naissance </w:t>
            </w:r>
          </w:p>
        </w:tc>
        <w:tc>
          <w:tcPr>
            <w:tcW w:w="1710" w:type="dxa"/>
            <w:tcBorders>
              <w:top w:val="single" w:sz="4" w:space="0" w:color="000000"/>
              <w:left w:val="single" w:sz="4" w:space="0" w:color="000000"/>
              <w:bottom w:val="single" w:sz="4" w:space="0" w:color="000000"/>
              <w:right w:val="single" w:sz="4" w:space="0" w:color="000000"/>
            </w:tcBorders>
          </w:tcPr>
          <w:p w14:paraId="44D85FF1"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 </w:t>
            </w:r>
          </w:p>
        </w:tc>
        <w:tc>
          <w:tcPr>
            <w:tcW w:w="1560" w:type="dxa"/>
            <w:tcBorders>
              <w:top w:val="single" w:sz="4" w:space="0" w:color="000000"/>
              <w:left w:val="single" w:sz="4" w:space="0" w:color="000000"/>
              <w:bottom w:val="single" w:sz="4" w:space="0" w:color="000000"/>
              <w:right w:val="single" w:sz="4" w:space="0" w:color="000000"/>
            </w:tcBorders>
          </w:tcPr>
          <w:p w14:paraId="3BE572E6"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Mois : </w:t>
            </w:r>
          </w:p>
        </w:tc>
        <w:tc>
          <w:tcPr>
            <w:tcW w:w="2371" w:type="dxa"/>
            <w:tcBorders>
              <w:top w:val="single" w:sz="4" w:space="0" w:color="000000"/>
              <w:left w:val="single" w:sz="4" w:space="0" w:color="000000"/>
              <w:bottom w:val="single" w:sz="4" w:space="0" w:color="000000"/>
              <w:right w:val="single" w:sz="4" w:space="0" w:color="000000"/>
            </w:tcBorders>
          </w:tcPr>
          <w:p w14:paraId="6C75ACEE"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Année : </w:t>
            </w:r>
          </w:p>
        </w:tc>
      </w:tr>
      <w:tr w:rsidR="00AB661F" w:rsidRPr="003450CE" w14:paraId="1C18E6A9" w14:textId="77777777" w:rsidTr="00C65EFA">
        <w:trPr>
          <w:trHeight w:val="92"/>
        </w:trPr>
        <w:tc>
          <w:tcPr>
            <w:tcW w:w="5641" w:type="dxa"/>
            <w:gridSpan w:val="2"/>
            <w:tcBorders>
              <w:top w:val="single" w:sz="4" w:space="0" w:color="000000"/>
              <w:left w:val="single" w:sz="4" w:space="0" w:color="000000"/>
              <w:bottom w:val="single" w:sz="4" w:space="0" w:color="000000"/>
              <w:right w:val="nil"/>
            </w:tcBorders>
            <w:shd w:val="clear" w:color="auto" w:fill="D9D9D9"/>
          </w:tcPr>
          <w:p w14:paraId="0FE36B5B"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b/>
                <w:sz w:val="24"/>
                <w:szCs w:val="24"/>
              </w:rPr>
              <w:t xml:space="preserve">Cadre de la direction n°4 </w:t>
            </w:r>
          </w:p>
        </w:tc>
        <w:tc>
          <w:tcPr>
            <w:tcW w:w="1560" w:type="dxa"/>
            <w:tcBorders>
              <w:top w:val="single" w:sz="4" w:space="0" w:color="000000"/>
              <w:left w:val="nil"/>
              <w:bottom w:val="single" w:sz="4" w:space="0" w:color="000000"/>
              <w:right w:val="nil"/>
            </w:tcBorders>
            <w:shd w:val="clear" w:color="auto" w:fill="D9D9D9"/>
          </w:tcPr>
          <w:p w14:paraId="229A3563"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shd w:val="clear" w:color="auto" w:fill="D9D9D9"/>
          </w:tcPr>
          <w:p w14:paraId="10FEDAB4"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0F8A386D" w14:textId="77777777" w:rsidTr="00C65EFA">
        <w:trPr>
          <w:trHeight w:val="204"/>
        </w:trPr>
        <w:tc>
          <w:tcPr>
            <w:tcW w:w="3931" w:type="dxa"/>
            <w:tcBorders>
              <w:top w:val="single" w:sz="4" w:space="0" w:color="000000"/>
              <w:left w:val="single" w:sz="4" w:space="0" w:color="000000"/>
              <w:bottom w:val="single" w:sz="4" w:space="0" w:color="000000"/>
              <w:right w:val="single" w:sz="4" w:space="0" w:color="000000"/>
            </w:tcBorders>
          </w:tcPr>
          <w:p w14:paraId="0255AEE0"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Nom complet </w:t>
            </w:r>
          </w:p>
          <w:p w14:paraId="2C2273CF"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w:t>
            </w:r>
            <w:proofErr w:type="gramStart"/>
            <w:r w:rsidRPr="003450CE">
              <w:rPr>
                <w:rFonts w:ascii="Maiandra GD" w:hAnsi="Maiandra GD" w:cs="Times New Roman"/>
                <w:sz w:val="24"/>
                <w:szCs w:val="24"/>
              </w:rPr>
              <w:t>prénom</w:t>
            </w:r>
            <w:proofErr w:type="gramEnd"/>
            <w:r w:rsidRPr="003450CE">
              <w:rPr>
                <w:rFonts w:ascii="Maiandra GD" w:hAnsi="Maiandra GD" w:cs="Times New Roman"/>
                <w:sz w:val="24"/>
                <w:szCs w:val="24"/>
              </w:rPr>
              <w:t xml:space="preserve">, suivi du deuxième prénom et du nom de famille) </w:t>
            </w:r>
          </w:p>
        </w:tc>
        <w:tc>
          <w:tcPr>
            <w:tcW w:w="1710" w:type="dxa"/>
            <w:tcBorders>
              <w:top w:val="single" w:sz="4" w:space="0" w:color="000000"/>
              <w:left w:val="single" w:sz="4" w:space="0" w:color="000000"/>
              <w:bottom w:val="single" w:sz="4" w:space="0" w:color="000000"/>
              <w:right w:val="nil"/>
            </w:tcBorders>
          </w:tcPr>
          <w:p w14:paraId="40C19B07"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5E652951"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69EEF718"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01DB0BD4" w14:textId="77777777" w:rsidTr="00C65EFA">
        <w:trPr>
          <w:trHeight w:val="93"/>
        </w:trPr>
        <w:tc>
          <w:tcPr>
            <w:tcW w:w="3931" w:type="dxa"/>
            <w:tcBorders>
              <w:top w:val="single" w:sz="4" w:space="0" w:color="000000"/>
              <w:left w:val="single" w:sz="4" w:space="0" w:color="000000"/>
              <w:bottom w:val="single" w:sz="4" w:space="0" w:color="000000"/>
              <w:right w:val="single" w:sz="4" w:space="0" w:color="000000"/>
            </w:tcBorders>
          </w:tcPr>
          <w:p w14:paraId="44A365DE"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Nationalité </w:t>
            </w:r>
          </w:p>
        </w:tc>
        <w:tc>
          <w:tcPr>
            <w:tcW w:w="1710" w:type="dxa"/>
            <w:tcBorders>
              <w:top w:val="single" w:sz="4" w:space="0" w:color="000000"/>
              <w:left w:val="single" w:sz="4" w:space="0" w:color="000000"/>
              <w:bottom w:val="single" w:sz="4" w:space="0" w:color="000000"/>
              <w:right w:val="single" w:sz="4" w:space="0" w:color="auto"/>
            </w:tcBorders>
          </w:tcPr>
          <w:p w14:paraId="4B87DF4C"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single" w:sz="4" w:space="0" w:color="auto"/>
              <w:bottom w:val="single" w:sz="4" w:space="0" w:color="000000"/>
              <w:right w:val="nil"/>
            </w:tcBorders>
          </w:tcPr>
          <w:p w14:paraId="368E44CC"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ID </w:t>
            </w:r>
            <w:proofErr w:type="spellStart"/>
            <w:proofErr w:type="gramStart"/>
            <w:r w:rsidRPr="003450CE">
              <w:rPr>
                <w:rFonts w:ascii="Maiandra GD" w:hAnsi="Maiandra GD" w:cs="Times New Roman"/>
                <w:sz w:val="24"/>
                <w:szCs w:val="24"/>
              </w:rPr>
              <w:t>Card</w:t>
            </w:r>
            <w:proofErr w:type="spellEnd"/>
            <w:r w:rsidRPr="003450CE">
              <w:rPr>
                <w:rFonts w:ascii="Maiandra GD" w:hAnsi="Maiandra GD" w:cs="Times New Roman"/>
                <w:sz w:val="24"/>
                <w:szCs w:val="24"/>
              </w:rPr>
              <w:t>:</w:t>
            </w:r>
            <w:proofErr w:type="gramEnd"/>
          </w:p>
        </w:tc>
        <w:tc>
          <w:tcPr>
            <w:tcW w:w="2371" w:type="dxa"/>
            <w:tcBorders>
              <w:top w:val="single" w:sz="4" w:space="0" w:color="000000"/>
              <w:left w:val="nil"/>
              <w:bottom w:val="single" w:sz="4" w:space="0" w:color="000000"/>
              <w:right w:val="single" w:sz="4" w:space="0" w:color="000000"/>
            </w:tcBorders>
          </w:tcPr>
          <w:p w14:paraId="0AF205F4"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00B3FD2B" w14:textId="77777777" w:rsidTr="00C65EFA">
        <w:trPr>
          <w:trHeight w:val="203"/>
        </w:trPr>
        <w:tc>
          <w:tcPr>
            <w:tcW w:w="3931" w:type="dxa"/>
            <w:tcBorders>
              <w:top w:val="single" w:sz="4" w:space="0" w:color="000000"/>
              <w:left w:val="single" w:sz="4" w:space="0" w:color="000000"/>
              <w:bottom w:val="single" w:sz="4" w:space="0" w:color="000000"/>
              <w:right w:val="single" w:sz="4" w:space="0" w:color="000000"/>
            </w:tcBorders>
          </w:tcPr>
          <w:p w14:paraId="4B61819B"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Adresse </w:t>
            </w:r>
          </w:p>
          <w:p w14:paraId="76B5FCFC"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w:t>
            </w:r>
            <w:proofErr w:type="gramStart"/>
            <w:r w:rsidRPr="003450CE">
              <w:rPr>
                <w:rFonts w:ascii="Maiandra GD" w:hAnsi="Maiandra GD" w:cs="Times New Roman"/>
                <w:sz w:val="24"/>
                <w:szCs w:val="24"/>
              </w:rPr>
              <w:t>au</w:t>
            </w:r>
            <w:proofErr w:type="gramEnd"/>
            <w:r w:rsidRPr="003450CE">
              <w:rPr>
                <w:rFonts w:ascii="Maiandra GD" w:hAnsi="Maiandra GD" w:cs="Times New Roman"/>
                <w:sz w:val="24"/>
                <w:szCs w:val="24"/>
              </w:rPr>
              <w:t xml:space="preserve"> minimum, pays de résidence) </w:t>
            </w:r>
          </w:p>
        </w:tc>
        <w:tc>
          <w:tcPr>
            <w:tcW w:w="1710" w:type="dxa"/>
            <w:tcBorders>
              <w:top w:val="single" w:sz="4" w:space="0" w:color="000000"/>
              <w:left w:val="single" w:sz="4" w:space="0" w:color="000000"/>
              <w:bottom w:val="single" w:sz="4" w:space="0" w:color="000000"/>
              <w:right w:val="nil"/>
            </w:tcBorders>
          </w:tcPr>
          <w:p w14:paraId="3EB7530C"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19F9C4CF"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1DFFFDB0"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1E9F065B" w14:textId="77777777" w:rsidTr="00C65EFA">
        <w:trPr>
          <w:trHeight w:val="92"/>
        </w:trPr>
        <w:tc>
          <w:tcPr>
            <w:tcW w:w="3931" w:type="dxa"/>
            <w:tcBorders>
              <w:top w:val="single" w:sz="4" w:space="0" w:color="000000"/>
              <w:left w:val="single" w:sz="4" w:space="0" w:color="000000"/>
              <w:bottom w:val="single" w:sz="4" w:space="0" w:color="000000"/>
              <w:right w:val="single" w:sz="4" w:space="0" w:color="000000"/>
            </w:tcBorders>
          </w:tcPr>
          <w:p w14:paraId="1403FEE4"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Sexe (facultatif) </w:t>
            </w:r>
          </w:p>
        </w:tc>
        <w:tc>
          <w:tcPr>
            <w:tcW w:w="1710" w:type="dxa"/>
            <w:tcBorders>
              <w:top w:val="single" w:sz="4" w:space="0" w:color="000000"/>
              <w:left w:val="single" w:sz="4" w:space="0" w:color="000000"/>
              <w:bottom w:val="single" w:sz="4" w:space="0" w:color="000000"/>
              <w:right w:val="nil"/>
            </w:tcBorders>
          </w:tcPr>
          <w:p w14:paraId="78562101" w14:textId="77777777" w:rsidR="00AB661F" w:rsidRPr="003450CE" w:rsidRDefault="00AB661F" w:rsidP="00DD0297">
            <w:pPr>
              <w:spacing w:after="0"/>
              <w:jc w:val="both"/>
              <w:rPr>
                <w:rFonts w:ascii="Maiandra GD" w:hAnsi="Maiandra GD" w:cs="Times New Roman"/>
                <w:sz w:val="24"/>
                <w:szCs w:val="24"/>
              </w:rPr>
            </w:pPr>
          </w:p>
        </w:tc>
        <w:tc>
          <w:tcPr>
            <w:tcW w:w="1560" w:type="dxa"/>
            <w:tcBorders>
              <w:top w:val="single" w:sz="4" w:space="0" w:color="000000"/>
              <w:left w:val="nil"/>
              <w:bottom w:val="single" w:sz="4" w:space="0" w:color="000000"/>
              <w:right w:val="nil"/>
            </w:tcBorders>
          </w:tcPr>
          <w:p w14:paraId="1B3D2734" w14:textId="77777777" w:rsidR="00AB661F" w:rsidRPr="003450CE" w:rsidRDefault="00AB661F" w:rsidP="00DD0297">
            <w:pPr>
              <w:spacing w:after="0"/>
              <w:jc w:val="both"/>
              <w:rPr>
                <w:rFonts w:ascii="Maiandra GD" w:hAnsi="Maiandra GD" w:cs="Times New Roman"/>
                <w:sz w:val="24"/>
                <w:szCs w:val="24"/>
              </w:rPr>
            </w:pPr>
          </w:p>
        </w:tc>
        <w:tc>
          <w:tcPr>
            <w:tcW w:w="2371" w:type="dxa"/>
            <w:tcBorders>
              <w:top w:val="single" w:sz="4" w:space="0" w:color="000000"/>
              <w:left w:val="nil"/>
              <w:bottom w:val="single" w:sz="4" w:space="0" w:color="000000"/>
              <w:right w:val="single" w:sz="4" w:space="0" w:color="000000"/>
            </w:tcBorders>
          </w:tcPr>
          <w:p w14:paraId="1415AD1E" w14:textId="77777777" w:rsidR="00AB661F" w:rsidRPr="003450CE" w:rsidRDefault="00AB661F" w:rsidP="00DD0297">
            <w:pPr>
              <w:spacing w:after="0"/>
              <w:jc w:val="both"/>
              <w:rPr>
                <w:rFonts w:ascii="Maiandra GD" w:hAnsi="Maiandra GD" w:cs="Times New Roman"/>
                <w:sz w:val="24"/>
                <w:szCs w:val="24"/>
              </w:rPr>
            </w:pPr>
          </w:p>
        </w:tc>
      </w:tr>
      <w:tr w:rsidR="00AB661F" w:rsidRPr="003450CE" w14:paraId="2B707A26" w14:textId="77777777" w:rsidTr="00C65EFA">
        <w:trPr>
          <w:trHeight w:val="92"/>
        </w:trPr>
        <w:tc>
          <w:tcPr>
            <w:tcW w:w="3931" w:type="dxa"/>
            <w:tcBorders>
              <w:top w:val="single" w:sz="4" w:space="0" w:color="000000"/>
              <w:left w:val="single" w:sz="4" w:space="0" w:color="000000"/>
              <w:bottom w:val="single" w:sz="4" w:space="0" w:color="000000"/>
              <w:right w:val="single" w:sz="4" w:space="0" w:color="000000"/>
            </w:tcBorders>
          </w:tcPr>
          <w:p w14:paraId="55C39C36"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de naissance </w:t>
            </w:r>
          </w:p>
        </w:tc>
        <w:tc>
          <w:tcPr>
            <w:tcW w:w="1710" w:type="dxa"/>
            <w:tcBorders>
              <w:top w:val="single" w:sz="4" w:space="0" w:color="000000"/>
              <w:left w:val="single" w:sz="4" w:space="0" w:color="000000"/>
              <w:bottom w:val="single" w:sz="4" w:space="0" w:color="000000"/>
              <w:right w:val="single" w:sz="4" w:space="0" w:color="000000"/>
            </w:tcBorders>
          </w:tcPr>
          <w:p w14:paraId="4C4CA493"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Date : </w:t>
            </w:r>
          </w:p>
        </w:tc>
        <w:tc>
          <w:tcPr>
            <w:tcW w:w="1560" w:type="dxa"/>
            <w:tcBorders>
              <w:top w:val="single" w:sz="4" w:space="0" w:color="000000"/>
              <w:left w:val="single" w:sz="4" w:space="0" w:color="000000"/>
              <w:bottom w:val="single" w:sz="4" w:space="0" w:color="000000"/>
              <w:right w:val="single" w:sz="4" w:space="0" w:color="000000"/>
            </w:tcBorders>
          </w:tcPr>
          <w:p w14:paraId="335276E4"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Mois : </w:t>
            </w:r>
          </w:p>
        </w:tc>
        <w:tc>
          <w:tcPr>
            <w:tcW w:w="2371" w:type="dxa"/>
            <w:tcBorders>
              <w:top w:val="single" w:sz="4" w:space="0" w:color="000000"/>
              <w:left w:val="single" w:sz="4" w:space="0" w:color="000000"/>
              <w:bottom w:val="single" w:sz="4" w:space="0" w:color="000000"/>
              <w:right w:val="single" w:sz="4" w:space="0" w:color="000000"/>
            </w:tcBorders>
          </w:tcPr>
          <w:p w14:paraId="7DA7DA59" w14:textId="77777777" w:rsidR="00AB661F" w:rsidRPr="003450CE" w:rsidRDefault="00AB661F"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Année : </w:t>
            </w:r>
          </w:p>
        </w:tc>
      </w:tr>
    </w:tbl>
    <w:p w14:paraId="6C6EE4C5" w14:textId="77777777" w:rsidR="00506BF4" w:rsidRPr="003450CE" w:rsidRDefault="00506BF4" w:rsidP="00DD0297">
      <w:pPr>
        <w:spacing w:after="0" w:line="259" w:lineRule="auto"/>
        <w:jc w:val="both"/>
        <w:rPr>
          <w:rFonts w:ascii="Maiandra GD" w:hAnsi="Maiandra GD" w:cs="Times New Roman"/>
          <w:b/>
          <w:bCs/>
          <w:sz w:val="24"/>
          <w:szCs w:val="24"/>
        </w:rPr>
      </w:pPr>
    </w:p>
    <w:p w14:paraId="5C675A4D" w14:textId="45B8CF38" w:rsidR="00AB661F" w:rsidRPr="003450CE" w:rsidRDefault="00AB661F" w:rsidP="00DD0297">
      <w:pPr>
        <w:spacing w:after="0"/>
        <w:ind w:right="425"/>
        <w:jc w:val="both"/>
        <w:rPr>
          <w:rFonts w:ascii="Maiandra GD" w:hAnsi="Maiandra GD" w:cs="Times New Roman"/>
          <w:b/>
          <w:bCs/>
          <w:sz w:val="24"/>
          <w:szCs w:val="24"/>
        </w:rPr>
      </w:pPr>
      <w:r w:rsidRPr="003450CE">
        <w:rPr>
          <w:rFonts w:ascii="Maiandra GD" w:hAnsi="Maiandra GD" w:cs="Times New Roman"/>
          <w:b/>
          <w:bCs/>
          <w:sz w:val="24"/>
          <w:szCs w:val="24"/>
        </w:rPr>
        <w:t xml:space="preserve">2. Déclaration de politique de </w:t>
      </w:r>
      <w:proofErr w:type="spellStart"/>
      <w:r w:rsidRPr="003450CE">
        <w:rPr>
          <w:rFonts w:ascii="Maiandra GD" w:hAnsi="Maiandra GD" w:cs="Times New Roman"/>
          <w:b/>
          <w:bCs/>
          <w:sz w:val="24"/>
          <w:szCs w:val="24"/>
        </w:rPr>
        <w:t>BDRint</w:t>
      </w:r>
      <w:proofErr w:type="spellEnd"/>
      <w:r w:rsidR="00950819" w:rsidRPr="003450CE">
        <w:rPr>
          <w:rFonts w:ascii="Maiandra GD" w:hAnsi="Maiandra GD" w:cs="Times New Roman"/>
          <w:b/>
          <w:bCs/>
          <w:sz w:val="24"/>
          <w:szCs w:val="24"/>
        </w:rPr>
        <w:t>.</w:t>
      </w:r>
    </w:p>
    <w:p w14:paraId="0400313D" w14:textId="362F6316" w:rsidR="00AB661F" w:rsidRPr="003450CE" w:rsidRDefault="00DF7007" w:rsidP="00DD0297">
      <w:pPr>
        <w:spacing w:after="0"/>
        <w:ind w:right="425"/>
        <w:jc w:val="both"/>
        <w:rPr>
          <w:rFonts w:ascii="Maiandra GD" w:hAnsi="Maiandra GD" w:cs="Times New Roman"/>
          <w:b/>
          <w:bCs/>
          <w:sz w:val="24"/>
          <w:szCs w:val="24"/>
        </w:rPr>
      </w:pPr>
      <w:r w:rsidRPr="003450CE">
        <w:rPr>
          <w:rFonts w:ascii="Maiandra GD" w:hAnsi="Maiandra GD" w:cs="Times New Roman"/>
          <w:b/>
          <w:bCs/>
          <w:sz w:val="24"/>
          <w:szCs w:val="24"/>
        </w:rPr>
        <w:t xml:space="preserve">2.1 </w:t>
      </w:r>
      <w:proofErr w:type="spellStart"/>
      <w:r w:rsidR="00AB661F" w:rsidRPr="003450CE">
        <w:rPr>
          <w:rFonts w:ascii="Maiandra GD" w:hAnsi="Maiandra GD" w:cs="Times New Roman"/>
          <w:b/>
          <w:bCs/>
          <w:sz w:val="24"/>
          <w:szCs w:val="24"/>
        </w:rPr>
        <w:t>BDRint</w:t>
      </w:r>
      <w:proofErr w:type="spellEnd"/>
      <w:r w:rsidR="00AB661F" w:rsidRPr="003450CE">
        <w:rPr>
          <w:rFonts w:ascii="Maiandra GD" w:hAnsi="Maiandra GD" w:cs="Times New Roman"/>
          <w:b/>
          <w:bCs/>
          <w:sz w:val="24"/>
          <w:szCs w:val="24"/>
        </w:rPr>
        <w:t xml:space="preserve"> soutient les objectifs du Pacte mondial des Nations </w:t>
      </w:r>
      <w:r w:rsidR="00950819" w:rsidRPr="003450CE">
        <w:rPr>
          <w:rFonts w:ascii="Maiandra GD" w:hAnsi="Maiandra GD" w:cs="Times New Roman"/>
          <w:b/>
          <w:bCs/>
          <w:sz w:val="24"/>
          <w:szCs w:val="24"/>
        </w:rPr>
        <w:t>Unies.</w:t>
      </w:r>
    </w:p>
    <w:p w14:paraId="166DAEE7" w14:textId="77777777" w:rsidR="00AB661F" w:rsidRPr="003450CE" w:rsidRDefault="00AB661F" w:rsidP="00DD0297">
      <w:pPr>
        <w:spacing w:after="0"/>
        <w:ind w:right="425"/>
        <w:jc w:val="both"/>
        <w:rPr>
          <w:rFonts w:ascii="Maiandra GD" w:hAnsi="Maiandra GD" w:cs="Times New Roman"/>
          <w:sz w:val="24"/>
          <w:szCs w:val="24"/>
        </w:rPr>
      </w:pPr>
      <w:r w:rsidRPr="003450CE">
        <w:rPr>
          <w:rFonts w:ascii="Maiandra GD" w:hAnsi="Maiandra GD" w:cs="Times New Roman"/>
          <w:sz w:val="24"/>
          <w:szCs w:val="24"/>
        </w:rPr>
        <w:t xml:space="preserve">Le Pacte mondial des Nations Unies est une initiative de politiques stratégiques pour les organisations qui s'engagent à aligner leurs activités et leurs stratégies sur 10 principes universellement admis dans les domaines des droits de l'homme, du droit du travail, de l’environnement et de la lutte contre la corruption.  </w:t>
      </w:r>
    </w:p>
    <w:p w14:paraId="4CC5486D" w14:textId="77777777" w:rsidR="00506BF4" w:rsidRPr="003450CE" w:rsidRDefault="00506BF4" w:rsidP="00DD0297">
      <w:pPr>
        <w:spacing w:after="0"/>
        <w:ind w:right="425"/>
        <w:jc w:val="both"/>
        <w:rPr>
          <w:rFonts w:ascii="Maiandra GD" w:hAnsi="Maiandra GD" w:cs="Times New Roman"/>
          <w:sz w:val="24"/>
          <w:szCs w:val="24"/>
        </w:rPr>
      </w:pPr>
    </w:p>
    <w:p w14:paraId="08DBA12C" w14:textId="38C2D556" w:rsidR="00AB661F" w:rsidRPr="003450CE" w:rsidRDefault="00AB661F" w:rsidP="00DD0297">
      <w:pPr>
        <w:pStyle w:val="Titre1"/>
        <w:spacing w:before="0" w:line="276" w:lineRule="auto"/>
        <w:ind w:right="425"/>
        <w:jc w:val="both"/>
        <w:rPr>
          <w:rFonts w:ascii="Maiandra GD" w:hAnsi="Maiandra GD" w:cs="Times New Roman"/>
          <w:b/>
          <w:bCs/>
          <w:color w:val="auto"/>
          <w:sz w:val="24"/>
          <w:szCs w:val="24"/>
          <w:u w:val="single"/>
        </w:rPr>
      </w:pPr>
      <w:r w:rsidRPr="003450CE">
        <w:rPr>
          <w:rFonts w:ascii="Maiandra GD" w:hAnsi="Maiandra GD" w:cs="Times New Roman"/>
          <w:b/>
          <w:bCs/>
          <w:color w:val="auto"/>
          <w:sz w:val="24"/>
          <w:szCs w:val="24"/>
          <w:u w:val="single"/>
        </w:rPr>
        <w:t xml:space="preserve">Droits de </w:t>
      </w:r>
      <w:proofErr w:type="spellStart"/>
      <w:r w:rsidR="00950819" w:rsidRPr="003450CE">
        <w:rPr>
          <w:rFonts w:ascii="Maiandra GD" w:hAnsi="Maiandra GD" w:cs="Times New Roman"/>
          <w:b/>
          <w:bCs/>
          <w:color w:val="auto"/>
          <w:sz w:val="24"/>
          <w:szCs w:val="24"/>
          <w:u w:val="single"/>
        </w:rPr>
        <w:t>l’Homme</w:t>
      </w:r>
      <w:proofErr w:type="spellEnd"/>
      <w:r w:rsidR="00950819" w:rsidRPr="003450CE">
        <w:rPr>
          <w:rFonts w:ascii="Maiandra GD" w:hAnsi="Maiandra GD" w:cs="Times New Roman"/>
          <w:b/>
          <w:bCs/>
          <w:color w:val="auto"/>
          <w:sz w:val="24"/>
          <w:szCs w:val="24"/>
          <w:u w:val="single"/>
        </w:rPr>
        <w:t>.</w:t>
      </w:r>
    </w:p>
    <w:p w14:paraId="6CC2D2DF"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1 : les entreprises doivent soutenir et respecter la protection des droits de l'homme internationalement admis ; et</w:t>
      </w:r>
    </w:p>
    <w:p w14:paraId="0920B691"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2 : garantir qu'elles ne participent pas à des violations des droits de l'homme.</w:t>
      </w:r>
    </w:p>
    <w:p w14:paraId="47088E66" w14:textId="05D3F56A" w:rsidR="00AB661F" w:rsidRPr="003450CE" w:rsidRDefault="00AB661F" w:rsidP="00DD0297">
      <w:pPr>
        <w:pStyle w:val="Titre1"/>
        <w:spacing w:before="0" w:line="276" w:lineRule="auto"/>
        <w:ind w:right="425"/>
        <w:jc w:val="both"/>
        <w:rPr>
          <w:rFonts w:ascii="Maiandra GD" w:hAnsi="Maiandra GD" w:cs="Times New Roman"/>
          <w:b/>
          <w:bCs/>
          <w:color w:val="auto"/>
          <w:sz w:val="24"/>
          <w:szCs w:val="24"/>
          <w:u w:val="single"/>
        </w:rPr>
      </w:pPr>
      <w:r w:rsidRPr="003450CE">
        <w:rPr>
          <w:rFonts w:ascii="Maiandra GD" w:hAnsi="Maiandra GD" w:cs="Times New Roman"/>
          <w:b/>
          <w:bCs/>
          <w:color w:val="auto"/>
          <w:sz w:val="24"/>
          <w:szCs w:val="24"/>
          <w:u w:val="single"/>
        </w:rPr>
        <w:t xml:space="preserve">Droits du </w:t>
      </w:r>
      <w:proofErr w:type="spellStart"/>
      <w:r w:rsidRPr="003450CE">
        <w:rPr>
          <w:rFonts w:ascii="Maiandra GD" w:hAnsi="Maiandra GD" w:cs="Times New Roman"/>
          <w:b/>
          <w:bCs/>
          <w:color w:val="auto"/>
          <w:sz w:val="24"/>
          <w:szCs w:val="24"/>
          <w:u w:val="single"/>
        </w:rPr>
        <w:t>travail</w:t>
      </w:r>
      <w:proofErr w:type="spellEnd"/>
      <w:r w:rsidR="005C42AA" w:rsidRPr="003450CE">
        <w:rPr>
          <w:rFonts w:ascii="Maiandra GD" w:hAnsi="Maiandra GD" w:cs="Times New Roman"/>
          <w:b/>
          <w:bCs/>
          <w:color w:val="auto"/>
          <w:sz w:val="24"/>
          <w:szCs w:val="24"/>
          <w:u w:val="single"/>
        </w:rPr>
        <w:t>.</w:t>
      </w:r>
    </w:p>
    <w:p w14:paraId="2E4BC1F6"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3 : les entreprises soutiennent le droit d'association et travaillent efficacement en faveur du droit à la négociation collective ;</w:t>
      </w:r>
    </w:p>
    <w:p w14:paraId="2B5CCB37"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4 : élimination du travail forcé ou obligatoire ;</w:t>
      </w:r>
    </w:p>
    <w:p w14:paraId="21ECD672"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5 : abolition effective du travail des enfants ;</w:t>
      </w:r>
    </w:p>
    <w:p w14:paraId="15EBA89C"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6 : élimination de toute discrimination en matière d'emploi et d’activité professionnelle.</w:t>
      </w:r>
    </w:p>
    <w:p w14:paraId="5431EC12" w14:textId="77777777" w:rsidR="00506BF4" w:rsidRPr="003450CE" w:rsidRDefault="00506BF4" w:rsidP="00DD0297">
      <w:pPr>
        <w:spacing w:after="0"/>
        <w:ind w:left="1080" w:right="425"/>
        <w:jc w:val="both"/>
        <w:rPr>
          <w:rFonts w:ascii="Maiandra GD" w:hAnsi="Maiandra GD" w:cs="Times New Roman"/>
          <w:sz w:val="24"/>
          <w:szCs w:val="24"/>
        </w:rPr>
      </w:pPr>
    </w:p>
    <w:p w14:paraId="0CB0304F" w14:textId="2F7A9B1B" w:rsidR="00AB661F" w:rsidRPr="003450CE" w:rsidRDefault="00AB661F" w:rsidP="00DD0297">
      <w:pPr>
        <w:pStyle w:val="Titre1"/>
        <w:spacing w:before="0" w:line="276" w:lineRule="auto"/>
        <w:ind w:right="425"/>
        <w:jc w:val="both"/>
        <w:rPr>
          <w:rFonts w:ascii="Maiandra GD" w:hAnsi="Maiandra GD" w:cs="Times New Roman"/>
          <w:b/>
          <w:bCs/>
          <w:color w:val="auto"/>
          <w:sz w:val="24"/>
          <w:szCs w:val="24"/>
          <w:u w:val="single"/>
        </w:rPr>
      </w:pPr>
      <w:proofErr w:type="spellStart"/>
      <w:r w:rsidRPr="003450CE">
        <w:rPr>
          <w:rFonts w:ascii="Maiandra GD" w:hAnsi="Maiandra GD" w:cs="Times New Roman"/>
          <w:b/>
          <w:bCs/>
          <w:color w:val="auto"/>
          <w:sz w:val="24"/>
          <w:szCs w:val="24"/>
          <w:u w:val="single"/>
        </w:rPr>
        <w:lastRenderedPageBreak/>
        <w:t>Environnement</w:t>
      </w:r>
      <w:proofErr w:type="spellEnd"/>
      <w:r w:rsidR="005C42AA" w:rsidRPr="003450CE">
        <w:rPr>
          <w:rFonts w:ascii="Maiandra GD" w:hAnsi="Maiandra GD" w:cs="Times New Roman"/>
          <w:b/>
          <w:bCs/>
          <w:color w:val="auto"/>
          <w:sz w:val="24"/>
          <w:szCs w:val="24"/>
          <w:u w:val="single"/>
        </w:rPr>
        <w:t>.</w:t>
      </w:r>
      <w:r w:rsidRPr="003450CE">
        <w:rPr>
          <w:rFonts w:ascii="Maiandra GD" w:hAnsi="Maiandra GD" w:cs="Times New Roman"/>
          <w:b/>
          <w:bCs/>
          <w:color w:val="auto"/>
          <w:sz w:val="24"/>
          <w:szCs w:val="24"/>
          <w:u w:val="single"/>
        </w:rPr>
        <w:t xml:space="preserve"> </w:t>
      </w:r>
    </w:p>
    <w:p w14:paraId="5E39ECB0"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7 : les entreprises doivent soutenir une approche préventive face aux défis environnementaux ;</w:t>
      </w:r>
    </w:p>
    <w:p w14:paraId="6F39F94C"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8 : les entreprises prennent des initiatives tendant à promouvoir une plus grande responsabilité en matière d'environnement ;</w:t>
      </w:r>
    </w:p>
    <w:p w14:paraId="1E1DBEE4"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9 : les entreprises favorisent le développement et la diffusion de technologies respectueuses de l'environnement.</w:t>
      </w:r>
    </w:p>
    <w:p w14:paraId="4905EDBA" w14:textId="77777777" w:rsidR="00506BF4" w:rsidRPr="003450CE" w:rsidRDefault="00506BF4" w:rsidP="00DD0297">
      <w:pPr>
        <w:spacing w:after="0"/>
        <w:ind w:left="1080" w:right="425"/>
        <w:jc w:val="both"/>
        <w:rPr>
          <w:rFonts w:ascii="Maiandra GD" w:hAnsi="Maiandra GD" w:cs="Times New Roman"/>
          <w:sz w:val="24"/>
          <w:szCs w:val="24"/>
        </w:rPr>
      </w:pPr>
    </w:p>
    <w:p w14:paraId="7630E20E" w14:textId="16524D03" w:rsidR="00AB661F" w:rsidRPr="003450CE" w:rsidRDefault="00AB661F" w:rsidP="00DD0297">
      <w:pPr>
        <w:pStyle w:val="Titre1"/>
        <w:spacing w:before="0" w:line="276" w:lineRule="auto"/>
        <w:ind w:right="425"/>
        <w:jc w:val="both"/>
        <w:rPr>
          <w:rFonts w:ascii="Maiandra GD" w:hAnsi="Maiandra GD" w:cs="Times New Roman"/>
          <w:b/>
          <w:bCs/>
          <w:color w:val="auto"/>
          <w:sz w:val="24"/>
          <w:szCs w:val="24"/>
          <w:u w:val="single"/>
        </w:rPr>
      </w:pPr>
      <w:r w:rsidRPr="003450CE">
        <w:rPr>
          <w:rFonts w:ascii="Maiandra GD" w:hAnsi="Maiandra GD" w:cs="Times New Roman"/>
          <w:b/>
          <w:bCs/>
          <w:color w:val="auto"/>
          <w:sz w:val="24"/>
          <w:szCs w:val="24"/>
          <w:u w:val="single"/>
        </w:rPr>
        <w:t xml:space="preserve">Lutte contre la </w:t>
      </w:r>
      <w:proofErr w:type="spellStart"/>
      <w:r w:rsidRPr="003450CE">
        <w:rPr>
          <w:rFonts w:ascii="Maiandra GD" w:hAnsi="Maiandra GD" w:cs="Times New Roman"/>
          <w:b/>
          <w:bCs/>
          <w:color w:val="auto"/>
          <w:sz w:val="24"/>
          <w:szCs w:val="24"/>
          <w:u w:val="single"/>
        </w:rPr>
        <w:t>corruption</w:t>
      </w:r>
      <w:proofErr w:type="spellEnd"/>
      <w:r w:rsidR="005C42AA" w:rsidRPr="003450CE">
        <w:rPr>
          <w:rFonts w:ascii="Maiandra GD" w:hAnsi="Maiandra GD" w:cs="Times New Roman"/>
          <w:b/>
          <w:bCs/>
          <w:color w:val="auto"/>
          <w:sz w:val="24"/>
          <w:szCs w:val="24"/>
          <w:u w:val="single"/>
        </w:rPr>
        <w:t>.</w:t>
      </w:r>
    </w:p>
    <w:p w14:paraId="4C5D19E3" w14:textId="77777777" w:rsidR="00AB661F" w:rsidRPr="003450CE" w:rsidRDefault="00AB661F" w:rsidP="00DD0297">
      <w:pPr>
        <w:numPr>
          <w:ilvl w:val="1"/>
          <w:numId w:val="17"/>
        </w:numPr>
        <w:spacing w:after="0"/>
        <w:ind w:right="425"/>
        <w:jc w:val="both"/>
        <w:rPr>
          <w:rFonts w:ascii="Maiandra GD" w:hAnsi="Maiandra GD" w:cs="Times New Roman"/>
          <w:sz w:val="24"/>
          <w:szCs w:val="24"/>
        </w:rPr>
      </w:pPr>
      <w:r w:rsidRPr="003450CE">
        <w:rPr>
          <w:rFonts w:ascii="Maiandra GD" w:hAnsi="Maiandra GD" w:cs="Times New Roman"/>
          <w:sz w:val="24"/>
          <w:szCs w:val="24"/>
        </w:rPr>
        <w:t>Principe 10 : les entreprises doivent lutter contre la corruption sous toutes ses formes, dont l'extorsion et la corruption.</w:t>
      </w:r>
    </w:p>
    <w:p w14:paraId="2AB6FB66" w14:textId="77777777" w:rsidR="00AB661F" w:rsidRPr="003450CE" w:rsidRDefault="00AB661F" w:rsidP="00DD0297">
      <w:pPr>
        <w:spacing w:after="0"/>
        <w:ind w:right="425"/>
        <w:jc w:val="both"/>
        <w:rPr>
          <w:rFonts w:ascii="Maiandra GD" w:hAnsi="Maiandra GD"/>
        </w:rPr>
      </w:pPr>
      <w:r w:rsidRPr="003450CE">
        <w:rPr>
          <w:rFonts w:ascii="Maiandra GD" w:hAnsi="Maiandra GD" w:cs="Times New Roman"/>
          <w:sz w:val="24"/>
          <w:szCs w:val="24"/>
        </w:rPr>
        <w:t xml:space="preserve">De plus amples informations sur le Pacte mondial des Nations Unies sont disponibles (dans une grande variété de langues) sur </w:t>
      </w:r>
      <w:hyperlink r:id="rId14">
        <w:r w:rsidRPr="003450CE">
          <w:rPr>
            <w:rFonts w:ascii="Maiandra GD" w:hAnsi="Maiandra GD" w:cs="Times New Roman"/>
            <w:color w:val="0000FF"/>
            <w:sz w:val="24"/>
            <w:szCs w:val="24"/>
            <w:u w:val="single" w:color="0000FF"/>
          </w:rPr>
          <w:t>https://www.unglobalcompact.org</w:t>
        </w:r>
      </w:hyperlink>
      <w:hyperlink r:id="rId15">
        <w:r w:rsidRPr="003450CE">
          <w:rPr>
            <w:rFonts w:ascii="Maiandra GD" w:hAnsi="Maiandra GD" w:cs="Times New Roman"/>
            <w:sz w:val="24"/>
            <w:szCs w:val="24"/>
          </w:rPr>
          <w:t xml:space="preserve"> </w:t>
        </w:r>
      </w:hyperlink>
    </w:p>
    <w:p w14:paraId="61B22682" w14:textId="77777777" w:rsidR="00506BF4" w:rsidRPr="003450CE" w:rsidRDefault="00506BF4" w:rsidP="00DD0297">
      <w:pPr>
        <w:spacing w:after="0"/>
        <w:ind w:right="425"/>
        <w:jc w:val="both"/>
        <w:rPr>
          <w:rFonts w:ascii="Maiandra GD" w:hAnsi="Maiandra GD"/>
        </w:rPr>
      </w:pPr>
    </w:p>
    <w:p w14:paraId="48D73B0A" w14:textId="20C6AB1C" w:rsidR="00AB661F" w:rsidRPr="003450CE" w:rsidRDefault="000C70AD" w:rsidP="00DD0297">
      <w:pPr>
        <w:tabs>
          <w:tab w:val="center" w:pos="4235"/>
        </w:tabs>
        <w:spacing w:after="0"/>
        <w:ind w:right="425"/>
        <w:jc w:val="both"/>
        <w:rPr>
          <w:rFonts w:ascii="Maiandra GD" w:hAnsi="Maiandra GD" w:cs="Times New Roman"/>
          <w:b/>
          <w:bCs/>
          <w:sz w:val="24"/>
          <w:szCs w:val="24"/>
        </w:rPr>
      </w:pPr>
      <w:r w:rsidRPr="003450CE">
        <w:rPr>
          <w:rFonts w:ascii="Maiandra GD" w:hAnsi="Maiandra GD" w:cs="Times New Roman"/>
          <w:b/>
          <w:bCs/>
          <w:sz w:val="24"/>
          <w:szCs w:val="24"/>
        </w:rPr>
        <w:t xml:space="preserve">2.2 </w:t>
      </w:r>
      <w:proofErr w:type="spellStart"/>
      <w:r w:rsidRPr="003450CE">
        <w:rPr>
          <w:rFonts w:ascii="Maiandra GD" w:hAnsi="Maiandra GD" w:cs="Times New Roman"/>
          <w:b/>
          <w:bCs/>
          <w:sz w:val="24"/>
          <w:szCs w:val="24"/>
        </w:rPr>
        <w:t>BDRint</w:t>
      </w:r>
      <w:proofErr w:type="spellEnd"/>
      <w:r w:rsidR="00AB661F" w:rsidRPr="003450CE">
        <w:rPr>
          <w:rFonts w:ascii="Maiandra GD" w:hAnsi="Maiandra GD" w:cs="Times New Roman"/>
          <w:b/>
          <w:bCs/>
          <w:sz w:val="24"/>
          <w:szCs w:val="24"/>
        </w:rPr>
        <w:t xml:space="preserve"> adhère strictement à son propre code de conduite</w:t>
      </w:r>
      <w:r w:rsidR="005C42AA" w:rsidRPr="003450CE">
        <w:rPr>
          <w:rFonts w:ascii="Maiandra GD" w:hAnsi="Maiandra GD" w:cs="Times New Roman"/>
          <w:b/>
          <w:bCs/>
          <w:sz w:val="24"/>
          <w:szCs w:val="24"/>
        </w:rPr>
        <w:t>.</w:t>
      </w:r>
    </w:p>
    <w:p w14:paraId="0400D750" w14:textId="6F9E0DFC" w:rsidR="00AB661F" w:rsidRPr="003450CE" w:rsidRDefault="00AB661F" w:rsidP="00DD0297">
      <w:pPr>
        <w:spacing w:after="0"/>
        <w:ind w:right="425"/>
        <w:jc w:val="both"/>
        <w:rPr>
          <w:rFonts w:ascii="Maiandra GD" w:hAnsi="Maiandra GD" w:cs="Times New Roman"/>
          <w:sz w:val="24"/>
          <w:szCs w:val="24"/>
        </w:rPr>
      </w:pPr>
      <w:r w:rsidRPr="003450CE">
        <w:rPr>
          <w:rFonts w:ascii="Maiandra GD" w:hAnsi="Maiandra GD" w:cs="Times New Roman"/>
          <w:sz w:val="24"/>
          <w:szCs w:val="24"/>
        </w:rPr>
        <w:t xml:space="preserve">Le code de conduite de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s’appuie sur les principes du Pacte mondial de l’ONU et fait partie intégrante de tout le travail de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Tous les fournisseurs de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sont tenus d'agir conformément aux valeurs de notre code de conduite, qui sont les suivantes : </w:t>
      </w:r>
    </w:p>
    <w:p w14:paraId="2F50C206"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Respect des normes les plus strictes en matière de comportement personnel et professionnel</w:t>
      </w:r>
    </w:p>
    <w:p w14:paraId="48302F3B" w14:textId="1E6B1EC6"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 xml:space="preserve">Aucune activité religieuse ou politique au nom de </w:t>
      </w:r>
      <w:proofErr w:type="spellStart"/>
      <w:r w:rsidR="00D9586C" w:rsidRPr="003450CE">
        <w:rPr>
          <w:rFonts w:ascii="Maiandra GD" w:hAnsi="Maiandra GD" w:cs="Times New Roman"/>
          <w:sz w:val="24"/>
          <w:szCs w:val="24"/>
        </w:rPr>
        <w:t>BDRint</w:t>
      </w:r>
      <w:proofErr w:type="spellEnd"/>
      <w:r w:rsidR="00D9586C" w:rsidRPr="003450CE">
        <w:rPr>
          <w:rFonts w:ascii="Maiandra GD" w:hAnsi="Maiandra GD" w:cs="Times New Roman"/>
          <w:sz w:val="24"/>
          <w:szCs w:val="24"/>
        </w:rPr>
        <w:t xml:space="preserve"> et p</w:t>
      </w:r>
      <w:r w:rsidRPr="003450CE">
        <w:rPr>
          <w:rFonts w:ascii="Maiandra GD" w:hAnsi="Maiandra GD" w:cs="Times New Roman"/>
          <w:sz w:val="24"/>
          <w:szCs w:val="24"/>
        </w:rPr>
        <w:t>as de discrimination</w:t>
      </w:r>
    </w:p>
    <w:p w14:paraId="7B90B61C"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Responsabilité en matière de santé et de sécurité</w:t>
      </w:r>
    </w:p>
    <w:p w14:paraId="79A73B8A"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Pas de violence sexuelle</w:t>
      </w:r>
    </w:p>
    <w:p w14:paraId="1FA42894"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Protection de l'enfance</w:t>
      </w:r>
    </w:p>
    <w:p w14:paraId="77B56A96"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Gestion responsable des données et des informations personnelles</w:t>
      </w:r>
    </w:p>
    <w:p w14:paraId="05C6FEDF"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Utilisation responsable des ressources</w:t>
      </w:r>
    </w:p>
    <w:p w14:paraId="3E2C6696"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Pas de soutien au terrorisme ou au blanchiment d'argent</w:t>
      </w:r>
    </w:p>
    <w:p w14:paraId="48685D76"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Pas de corruption</w:t>
      </w:r>
    </w:p>
    <w:p w14:paraId="66D650F4"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Éviter les conflits d'intérêts</w:t>
      </w:r>
    </w:p>
    <w:p w14:paraId="46EC9FB8" w14:textId="77777777"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Pas de consommation d’alcool ou de drogues lors du travail</w:t>
      </w:r>
    </w:p>
    <w:p w14:paraId="5A0F0E42" w14:textId="77777777" w:rsidR="005720A7"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Le port d'armes est interdit</w:t>
      </w:r>
    </w:p>
    <w:p w14:paraId="7B661A1B" w14:textId="216FD36F" w:rsidR="00AB661F" w:rsidRPr="003450CE" w:rsidRDefault="00AB661F" w:rsidP="00DD0297">
      <w:pPr>
        <w:numPr>
          <w:ilvl w:val="0"/>
          <w:numId w:val="19"/>
        </w:numPr>
        <w:spacing w:after="0"/>
        <w:ind w:right="425" w:hanging="360"/>
        <w:jc w:val="both"/>
        <w:rPr>
          <w:rFonts w:ascii="Maiandra GD" w:hAnsi="Maiandra GD" w:cs="Times New Roman"/>
          <w:sz w:val="24"/>
          <w:szCs w:val="24"/>
        </w:rPr>
      </w:pPr>
      <w:r w:rsidRPr="003450CE">
        <w:rPr>
          <w:rFonts w:ascii="Maiandra GD" w:hAnsi="Maiandra GD" w:cs="Times New Roman"/>
          <w:sz w:val="24"/>
          <w:szCs w:val="24"/>
        </w:rPr>
        <w:t>Obligation de signaler toutes préoccupations, soupçons et toute prise de connaissance d’infractions au code de conduite</w:t>
      </w:r>
    </w:p>
    <w:p w14:paraId="1FD3A853" w14:textId="77777777" w:rsidR="00AB661F" w:rsidRPr="003450CE" w:rsidRDefault="00AB661F" w:rsidP="00DD0297">
      <w:pPr>
        <w:spacing w:after="0"/>
        <w:ind w:right="425"/>
        <w:jc w:val="both"/>
        <w:rPr>
          <w:rFonts w:ascii="Maiandra GD" w:hAnsi="Maiandra GD" w:cs="Times New Roman"/>
          <w:sz w:val="24"/>
          <w:szCs w:val="24"/>
        </w:rPr>
      </w:pPr>
      <w:r w:rsidRPr="003450CE">
        <w:rPr>
          <w:rFonts w:ascii="Maiandra GD" w:hAnsi="Maiandra GD" w:cs="Times New Roman"/>
          <w:sz w:val="24"/>
          <w:szCs w:val="24"/>
        </w:rPr>
        <w:t xml:space="preserve">En signant ce formulaire de déclaration des fournisseurs, vous acceptez explicitement de respecter ces principes. </w:t>
      </w:r>
    </w:p>
    <w:p w14:paraId="15ED4508" w14:textId="736A78F8" w:rsidR="00AB661F" w:rsidRPr="003450CE" w:rsidRDefault="00AB661F" w:rsidP="00DD0297">
      <w:pPr>
        <w:spacing w:after="0"/>
        <w:ind w:right="425"/>
        <w:jc w:val="both"/>
        <w:rPr>
          <w:rFonts w:ascii="Maiandra GD" w:hAnsi="Maiandra GD" w:cs="Times New Roman"/>
          <w:sz w:val="24"/>
          <w:szCs w:val="24"/>
        </w:rPr>
      </w:pPr>
      <w:r w:rsidRPr="003450CE">
        <w:rPr>
          <w:rFonts w:ascii="Maiandra GD" w:hAnsi="Maiandra GD" w:cs="Times New Roman"/>
          <w:sz w:val="24"/>
          <w:szCs w:val="24"/>
        </w:rPr>
        <w:t xml:space="preserve">2.3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s’oppose à toutes formes de terrorisme et de blanchiment d'argent</w:t>
      </w:r>
      <w:r w:rsidR="005C42AA" w:rsidRPr="003450CE">
        <w:rPr>
          <w:rFonts w:ascii="Maiandra GD" w:hAnsi="Maiandra GD" w:cs="Times New Roman"/>
          <w:sz w:val="24"/>
          <w:szCs w:val="24"/>
        </w:rPr>
        <w:t>.</w:t>
      </w:r>
    </w:p>
    <w:p w14:paraId="4A7E0551" w14:textId="43257FE6" w:rsidR="00AB661F" w:rsidRPr="003450CE" w:rsidRDefault="005C42AA" w:rsidP="00DD0297">
      <w:pPr>
        <w:spacing w:after="0"/>
        <w:ind w:right="425"/>
        <w:jc w:val="both"/>
        <w:rPr>
          <w:rFonts w:ascii="Maiandra GD" w:hAnsi="Maiandra GD" w:cs="Times New Roman"/>
          <w:sz w:val="24"/>
          <w:szCs w:val="24"/>
        </w:rPr>
      </w:pPr>
      <w:r w:rsidRPr="003450CE">
        <w:rPr>
          <w:rFonts w:ascii="Maiandra GD" w:hAnsi="Maiandra GD" w:cs="Times New Roman"/>
          <w:sz w:val="24"/>
          <w:szCs w:val="24"/>
        </w:rPr>
        <w:t>IRC</w:t>
      </w:r>
      <w:r w:rsidR="00AB661F" w:rsidRPr="003450CE">
        <w:rPr>
          <w:rFonts w:ascii="Maiandra GD" w:hAnsi="Maiandra GD" w:cs="Times New Roman"/>
          <w:sz w:val="24"/>
          <w:szCs w:val="24"/>
        </w:rPr>
        <w:t xml:space="preserve"> s’oppose à toutes formes de terrorisme et ne soutiendra, ne tolèrera, ou n'encouragera jamais sciemment le terrorisme ou les activités de celles et ceux qui prennent part au terrorisme ou au blanchiment d’argent. Conformément aux directives du Conseil de sécurité des Nations Unies et de l'Union européenne, </w:t>
      </w:r>
      <w:proofErr w:type="spellStart"/>
      <w:r w:rsidR="00AB661F" w:rsidRPr="003450CE">
        <w:rPr>
          <w:rFonts w:ascii="Maiandra GD" w:hAnsi="Maiandra GD" w:cs="Times New Roman"/>
          <w:sz w:val="24"/>
          <w:szCs w:val="24"/>
        </w:rPr>
        <w:t>BDRint</w:t>
      </w:r>
      <w:proofErr w:type="spellEnd"/>
      <w:r w:rsidR="00AB661F" w:rsidRPr="003450CE">
        <w:rPr>
          <w:rFonts w:ascii="Maiandra GD" w:hAnsi="Maiandra GD" w:cs="Times New Roman"/>
          <w:sz w:val="24"/>
          <w:szCs w:val="24"/>
        </w:rPr>
        <w:t xml:space="preserve"> est fermement attachée à la lutte internationale contre le terrorisme et, en particulier, contre le financement du terrori</w:t>
      </w:r>
      <w:r w:rsidR="00D9586C" w:rsidRPr="003450CE">
        <w:rPr>
          <w:rFonts w:ascii="Maiandra GD" w:hAnsi="Maiandra GD" w:cs="Times New Roman"/>
          <w:sz w:val="24"/>
          <w:szCs w:val="24"/>
        </w:rPr>
        <w:t xml:space="preserve">sme. En vertu de ce principe, </w:t>
      </w:r>
      <w:proofErr w:type="spellStart"/>
      <w:r w:rsidR="00AB661F" w:rsidRPr="003450CE">
        <w:rPr>
          <w:rFonts w:ascii="Maiandra GD" w:hAnsi="Maiandra GD" w:cs="Times New Roman"/>
          <w:sz w:val="24"/>
          <w:szCs w:val="24"/>
        </w:rPr>
        <w:t>BDRint</w:t>
      </w:r>
      <w:proofErr w:type="spellEnd"/>
      <w:r w:rsidR="00AB661F" w:rsidRPr="003450CE">
        <w:rPr>
          <w:rFonts w:ascii="Maiandra GD" w:hAnsi="Maiandra GD" w:cs="Times New Roman"/>
          <w:sz w:val="24"/>
          <w:szCs w:val="24"/>
        </w:rPr>
        <w:t xml:space="preserve"> compare ses fournisseurs et leurs décideurs aux listes de </w:t>
      </w:r>
      <w:r w:rsidR="00AB661F" w:rsidRPr="003450CE">
        <w:rPr>
          <w:rFonts w:ascii="Maiandra GD" w:hAnsi="Maiandra GD" w:cs="Times New Roman"/>
          <w:sz w:val="24"/>
          <w:szCs w:val="24"/>
        </w:rPr>
        <w:lastRenderedPageBreak/>
        <w:t xml:space="preserve">terroristes connus et suspectés afin de s'assurer qu'aucun de ses fonds ou de ceux de ses donateurs n'est utilisé, directement ou indirectement, pour soutenir des individus ou des entités associés au terrorisme ou au blanchiment d'argent. En soumettant une offre, les fournisseurs et les prestataires de services acceptent par </w:t>
      </w:r>
      <w:r w:rsidR="00D9586C" w:rsidRPr="003450CE">
        <w:rPr>
          <w:rFonts w:ascii="Maiandra GD" w:hAnsi="Maiandra GD" w:cs="Times New Roman"/>
          <w:sz w:val="24"/>
          <w:szCs w:val="24"/>
        </w:rPr>
        <w:t>conséquent</w:t>
      </w:r>
      <w:r w:rsidR="00AB661F" w:rsidRPr="003450CE">
        <w:rPr>
          <w:rFonts w:ascii="Maiandra GD" w:hAnsi="Maiandra GD" w:cs="Times New Roman"/>
          <w:sz w:val="24"/>
          <w:szCs w:val="24"/>
        </w:rPr>
        <w:t xml:space="preserve"> ce processus de contrôle, y compris l'obligation de fournir les informations requises pour effectuer ce contrôle (voir les parties 1.1 et 1.2 ci-dessus).</w:t>
      </w:r>
    </w:p>
    <w:p w14:paraId="2B5203AC" w14:textId="77777777" w:rsidR="005C42AA" w:rsidRPr="003450CE" w:rsidRDefault="005C42AA" w:rsidP="00DD0297">
      <w:pPr>
        <w:spacing w:after="0"/>
        <w:ind w:right="425"/>
        <w:jc w:val="both"/>
        <w:rPr>
          <w:rFonts w:ascii="Maiandra GD" w:hAnsi="Maiandra GD" w:cs="Times New Roman"/>
          <w:sz w:val="24"/>
          <w:szCs w:val="24"/>
        </w:rPr>
      </w:pPr>
    </w:p>
    <w:p w14:paraId="58B44112" w14:textId="77777777" w:rsidR="008705C7" w:rsidRPr="003450CE" w:rsidRDefault="008705C7" w:rsidP="00DD0297">
      <w:pPr>
        <w:spacing w:after="0"/>
        <w:ind w:right="425"/>
        <w:jc w:val="both"/>
        <w:rPr>
          <w:rFonts w:ascii="Maiandra GD" w:hAnsi="Maiandra GD" w:cs="Times New Roman"/>
          <w:sz w:val="24"/>
          <w:szCs w:val="24"/>
        </w:rPr>
      </w:pPr>
    </w:p>
    <w:p w14:paraId="6DA6127B" w14:textId="77777777" w:rsidR="00AB661F" w:rsidRPr="003450CE" w:rsidRDefault="00AB661F" w:rsidP="00DD0297">
      <w:pPr>
        <w:pStyle w:val="Paragraphedeliste"/>
        <w:numPr>
          <w:ilvl w:val="0"/>
          <w:numId w:val="21"/>
        </w:numPr>
        <w:tabs>
          <w:tab w:val="center" w:pos="2208"/>
        </w:tabs>
        <w:spacing w:after="0" w:line="240" w:lineRule="auto"/>
        <w:ind w:right="425"/>
        <w:contextualSpacing w:val="0"/>
        <w:jc w:val="both"/>
        <w:rPr>
          <w:rFonts w:ascii="Maiandra GD" w:hAnsi="Maiandra GD" w:cs="Times New Roman"/>
          <w:b/>
          <w:bCs/>
          <w:sz w:val="24"/>
          <w:szCs w:val="24"/>
        </w:rPr>
      </w:pPr>
      <w:r w:rsidRPr="003450CE">
        <w:rPr>
          <w:rFonts w:ascii="Maiandra GD" w:hAnsi="Maiandra GD" w:cs="Times New Roman"/>
          <w:b/>
          <w:bCs/>
          <w:sz w:val="24"/>
          <w:szCs w:val="24"/>
        </w:rPr>
        <w:t>Déclaration des fournisseurs</w:t>
      </w:r>
    </w:p>
    <w:p w14:paraId="171FE63B" w14:textId="77777777" w:rsidR="00AB661F" w:rsidRPr="003450CE" w:rsidRDefault="00AB661F" w:rsidP="00DD0297">
      <w:pPr>
        <w:tabs>
          <w:tab w:val="center" w:pos="2208"/>
        </w:tabs>
        <w:spacing w:after="0"/>
        <w:ind w:right="425"/>
        <w:jc w:val="both"/>
        <w:rPr>
          <w:rFonts w:ascii="Maiandra GD" w:hAnsi="Maiandra GD" w:cs="Times New Roman"/>
          <w:b/>
          <w:bCs/>
          <w:sz w:val="24"/>
          <w:szCs w:val="24"/>
        </w:rPr>
      </w:pPr>
    </w:p>
    <w:p w14:paraId="3DD02E7D" w14:textId="77777777" w:rsidR="00AB661F" w:rsidRPr="003450CE" w:rsidRDefault="00AB661F" w:rsidP="00DD0297">
      <w:pPr>
        <w:spacing w:after="0"/>
        <w:ind w:right="425"/>
        <w:jc w:val="both"/>
        <w:rPr>
          <w:rFonts w:ascii="Maiandra GD" w:hAnsi="Maiandra GD" w:cs="Times New Roman"/>
          <w:sz w:val="24"/>
          <w:szCs w:val="24"/>
        </w:rPr>
      </w:pPr>
      <w:r w:rsidRPr="003450CE">
        <w:rPr>
          <w:rFonts w:ascii="Maiandra GD" w:hAnsi="Maiandra GD" w:cs="Times New Roman"/>
          <w:sz w:val="24"/>
          <w:szCs w:val="24"/>
        </w:rPr>
        <w:t>Nous, ______________________________ (nom de l'entreprise) affirmons par la présente que</w:t>
      </w:r>
    </w:p>
    <w:p w14:paraId="76944F11"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Toutes les informations présentées dans les parties 1.1 et 1.2 ci-dessus sont correctes et complètes ;</w:t>
      </w:r>
    </w:p>
    <w:p w14:paraId="32AA4154"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Nous ne faisons pas l'objet de procédures de faillite, d'insolvabilité ou de liquidation judiciaire, et n'avons pas cessé nos activités commerciales et ne sommes pas dans une situation équivalente en vertu de procédures conformes aux dispositions légales nationales,</w:t>
      </w:r>
    </w:p>
    <w:p w14:paraId="4898FA9F"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Nous ne faisons pas l'objet de sanctions suite à un jugement pénal contraignant pour des raisons remettant en cause notre fiabilité professionnelle,</w:t>
      </w:r>
    </w:p>
    <w:p w14:paraId="2FD38E10"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Nous nous acquittons de notre obligation de payer les cotisations d'assurance sociale, les impôts et autres prélèvements conformément aux dispositions légales de la juridiction dans laquelle se trouve notre bureau. De la juridiction du destinataire et de la juridiction où le contrat est exécuté ; nous assurons que nous respecterons la législation applicable et les normes communes en matière de salaires, de législation sociale, de sécurité et de santé au travail ;</w:t>
      </w:r>
    </w:p>
    <w:p w14:paraId="61FDCFA8"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Nous ne faisons pas l'objet d'une peine juridiquement contraignante pour cause de fraude, corruption, participation à une organisation criminelle, ou tout autre acte enfreignant les intérêts financiers de toute autre personne physique ou morale ;</w:t>
      </w:r>
    </w:p>
    <w:p w14:paraId="611443AF"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Aucune violation grave d'un contrat en raison de non-exécution d’obligations contractuelles n’a été constatée dans le cadre d'un autre contrat ou dans le cadre d'un contrat attribué par un bailleur institutionnel dans le domaine de la coopération au développement, de l’aide humanitaire ou de tout autre secteur de financement public (ci-après dénommé bailleur de fonds public) ;</w:t>
      </w:r>
    </w:p>
    <w:p w14:paraId="617580BD"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Nous vous fournissons toutes les informations nécessaires pour participer à un appel d'offres, et toutes les informations soumises pour ce dernier sont exactes et complètes ;</w:t>
      </w:r>
    </w:p>
    <w:p w14:paraId="73D8CFA3"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Concernant les contrats qui sont finalement payés sur les fonds d'un donateur institutionnel, nous n'avons pas été accusés de rupture de contrat en raison d'une violation flagrante de nos obligations contractuelles ;</w:t>
      </w:r>
    </w:p>
    <w:p w14:paraId="5FA29F84"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Nous n'avons pas été exclus par un bailleur de fonds public de sa liste de partenaires contractuels en raison de problèmes éthiques ;</w:t>
      </w:r>
    </w:p>
    <w:p w14:paraId="7CCE7C2B" w14:textId="6922C05F"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 xml:space="preserve">Dans le cas d'être choisi comme fournisseur pour un projet de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nous assurons à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à tout donateur institutionnel impliqué dans le projet, et aux auditeurs engagés par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ou un tel donateur institutionnel, qu'ils auront un accès raisonnable et sur demande à nos documents commerciaux et comptables aux fins de contrôles et d'audits ;</w:t>
      </w:r>
    </w:p>
    <w:p w14:paraId="187E6912"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lastRenderedPageBreak/>
        <w:t>Nous respectons les droits sociaux fondamentaux et condamnons le travail des enfants ;</w:t>
      </w:r>
    </w:p>
    <w:p w14:paraId="44919D4C" w14:textId="43EE3B83"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 xml:space="preserve">Nous comprenons que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 xml:space="preserve"> réalisera un contrôle pour s'assurer que ni notre entreprise ni nos quatre principaux cadres de la direction ne figurent sur les listes de terroristes connus ou présumés émises par nos bailleurs institutionnels ou par les gouvernements dont ils font partie ;</w:t>
      </w:r>
    </w:p>
    <w:p w14:paraId="214C4A92" w14:textId="77777777"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Nous soutenons les objectifs du Pacte mondial des Nations Unies ; et</w:t>
      </w:r>
    </w:p>
    <w:p w14:paraId="06D59457" w14:textId="09354446" w:rsidR="00AB661F" w:rsidRPr="003450CE" w:rsidRDefault="00AB661F" w:rsidP="00DD0297">
      <w:pPr>
        <w:numPr>
          <w:ilvl w:val="0"/>
          <w:numId w:val="20"/>
        </w:numPr>
        <w:spacing w:after="0" w:line="240" w:lineRule="auto"/>
        <w:ind w:right="425" w:hanging="360"/>
        <w:jc w:val="both"/>
        <w:rPr>
          <w:rFonts w:ascii="Maiandra GD" w:hAnsi="Maiandra GD" w:cs="Times New Roman"/>
          <w:sz w:val="24"/>
          <w:szCs w:val="24"/>
        </w:rPr>
      </w:pPr>
      <w:r w:rsidRPr="003450CE">
        <w:rPr>
          <w:rFonts w:ascii="Maiandra GD" w:hAnsi="Maiandra GD" w:cs="Times New Roman"/>
          <w:sz w:val="24"/>
          <w:szCs w:val="24"/>
        </w:rPr>
        <w:t xml:space="preserve">Nous agissons conformément aux valeurs du code de conduite de </w:t>
      </w:r>
      <w:proofErr w:type="spellStart"/>
      <w:r w:rsidRPr="003450CE">
        <w:rPr>
          <w:rFonts w:ascii="Maiandra GD" w:hAnsi="Maiandra GD" w:cs="Times New Roman"/>
          <w:sz w:val="24"/>
          <w:szCs w:val="24"/>
        </w:rPr>
        <w:t>BDRint</w:t>
      </w:r>
      <w:proofErr w:type="spellEnd"/>
      <w:r w:rsidRPr="003450CE">
        <w:rPr>
          <w:rFonts w:ascii="Maiandra GD" w:hAnsi="Maiandra GD" w:cs="Times New Roman"/>
          <w:sz w:val="24"/>
          <w:szCs w:val="24"/>
        </w:rPr>
        <w:t>.</w:t>
      </w:r>
    </w:p>
    <w:p w14:paraId="5B88EEF2" w14:textId="7FE72DEB" w:rsidR="00D9586C" w:rsidRPr="003450CE" w:rsidRDefault="00D9586C" w:rsidP="00DD0297">
      <w:pPr>
        <w:spacing w:after="0" w:line="240" w:lineRule="auto"/>
        <w:ind w:left="360" w:right="425"/>
        <w:jc w:val="both"/>
        <w:rPr>
          <w:rFonts w:ascii="Maiandra GD" w:hAnsi="Maiandra GD" w:cs="Times New Roman"/>
          <w:sz w:val="24"/>
          <w:szCs w:val="24"/>
        </w:rPr>
      </w:pPr>
    </w:p>
    <w:p w14:paraId="62D9875B" w14:textId="77777777" w:rsidR="00D9586C" w:rsidRPr="003450CE" w:rsidRDefault="00D9586C" w:rsidP="00DD0297">
      <w:pPr>
        <w:spacing w:after="0" w:line="240" w:lineRule="auto"/>
        <w:ind w:left="360" w:right="425"/>
        <w:jc w:val="both"/>
        <w:rPr>
          <w:rFonts w:ascii="Maiandra GD" w:hAnsi="Maiandra GD" w:cs="Times New Roman"/>
          <w:sz w:val="24"/>
          <w:szCs w:val="24"/>
        </w:rPr>
      </w:pPr>
    </w:p>
    <w:p w14:paraId="4AA88427" w14:textId="1ABF8C08" w:rsidR="00AB661F" w:rsidRPr="003450CE" w:rsidRDefault="00AB661F" w:rsidP="00DD0297">
      <w:pPr>
        <w:tabs>
          <w:tab w:val="center" w:pos="4591"/>
        </w:tabs>
        <w:spacing w:after="0"/>
        <w:ind w:right="425"/>
        <w:jc w:val="both"/>
        <w:rPr>
          <w:rFonts w:ascii="Maiandra GD" w:hAnsi="Maiandra GD" w:cs="Times New Roman"/>
          <w:sz w:val="24"/>
          <w:szCs w:val="24"/>
        </w:rPr>
      </w:pPr>
      <w:r w:rsidRPr="003450CE">
        <w:rPr>
          <w:rFonts w:ascii="Maiandra GD" w:hAnsi="Maiandra GD" w:cs="Times New Roman"/>
          <w:sz w:val="24"/>
          <w:szCs w:val="24"/>
        </w:rPr>
        <w:t xml:space="preserve">_____________________ </w:t>
      </w:r>
      <w:r w:rsidRPr="003450CE">
        <w:rPr>
          <w:rFonts w:ascii="Maiandra GD" w:hAnsi="Maiandra GD" w:cs="Times New Roman"/>
          <w:sz w:val="24"/>
          <w:szCs w:val="24"/>
        </w:rPr>
        <w:tab/>
        <w:t xml:space="preserve"> </w:t>
      </w:r>
      <w:r w:rsidR="005C42AA" w:rsidRPr="003450CE">
        <w:rPr>
          <w:rFonts w:ascii="Maiandra GD" w:hAnsi="Maiandra GD" w:cs="Times New Roman"/>
          <w:sz w:val="24"/>
          <w:szCs w:val="24"/>
        </w:rPr>
        <w:t xml:space="preserve">                               </w:t>
      </w:r>
      <w:r w:rsidRPr="003450CE">
        <w:rPr>
          <w:rFonts w:ascii="Maiandra GD" w:hAnsi="Maiandra GD" w:cs="Times New Roman"/>
          <w:sz w:val="24"/>
          <w:szCs w:val="24"/>
        </w:rPr>
        <w:t xml:space="preserve">________________________________ </w:t>
      </w:r>
    </w:p>
    <w:p w14:paraId="57D80153" w14:textId="5F20976B" w:rsidR="00AB661F" w:rsidRPr="003450CE" w:rsidRDefault="00AB661F" w:rsidP="00DD0297">
      <w:pPr>
        <w:tabs>
          <w:tab w:val="center" w:pos="3537"/>
        </w:tabs>
        <w:spacing w:after="0"/>
        <w:ind w:right="425"/>
        <w:jc w:val="both"/>
        <w:rPr>
          <w:rFonts w:ascii="Maiandra GD" w:hAnsi="Maiandra GD" w:cs="Times New Roman"/>
          <w:sz w:val="24"/>
          <w:szCs w:val="24"/>
        </w:rPr>
      </w:pPr>
      <w:r w:rsidRPr="003450CE">
        <w:rPr>
          <w:rFonts w:ascii="Maiandra GD" w:hAnsi="Maiandra GD" w:cs="Times New Roman"/>
          <w:sz w:val="24"/>
          <w:szCs w:val="24"/>
        </w:rPr>
        <w:t xml:space="preserve">Place, date     </w:t>
      </w:r>
      <w:r w:rsidRPr="003450CE">
        <w:rPr>
          <w:rFonts w:ascii="Maiandra GD" w:hAnsi="Maiandra GD" w:cs="Times New Roman"/>
          <w:sz w:val="24"/>
          <w:szCs w:val="24"/>
        </w:rPr>
        <w:tab/>
        <w:t xml:space="preserve"> </w:t>
      </w:r>
      <w:r w:rsidR="005C42AA" w:rsidRPr="003450CE">
        <w:rPr>
          <w:rFonts w:ascii="Maiandra GD" w:hAnsi="Maiandra GD" w:cs="Times New Roman"/>
          <w:sz w:val="24"/>
          <w:szCs w:val="24"/>
        </w:rPr>
        <w:t xml:space="preserve">                                                      </w:t>
      </w:r>
      <w:r w:rsidRPr="003450CE">
        <w:rPr>
          <w:rFonts w:ascii="Maiandra GD" w:hAnsi="Maiandra GD" w:cs="Times New Roman"/>
          <w:sz w:val="24"/>
          <w:szCs w:val="24"/>
        </w:rPr>
        <w:t xml:space="preserve">Nom, signature   </w:t>
      </w:r>
      <w:bookmarkEnd w:id="0"/>
      <w:bookmarkEnd w:id="1"/>
    </w:p>
    <w:p w14:paraId="14B7A1F9" w14:textId="2844DBA1" w:rsidR="00AB661F" w:rsidRPr="003450CE" w:rsidRDefault="00AB661F" w:rsidP="00DD0297">
      <w:pPr>
        <w:spacing w:after="0"/>
        <w:ind w:right="425"/>
        <w:jc w:val="both"/>
        <w:rPr>
          <w:rFonts w:ascii="Maiandra GD" w:eastAsia="Arial" w:hAnsi="Maiandra GD" w:cs="Times New Roman"/>
          <w:sz w:val="24"/>
          <w:szCs w:val="24"/>
          <w:bdr w:val="nil"/>
        </w:rPr>
      </w:pPr>
      <w:r w:rsidRPr="003450CE">
        <w:rPr>
          <w:rFonts w:ascii="Maiandra GD" w:eastAsia="Arial" w:hAnsi="Maiandra GD" w:cs="Times New Roman"/>
          <w:b/>
          <w:bCs/>
          <w:sz w:val="24"/>
          <w:szCs w:val="24"/>
          <w:bdr w:val="nil"/>
        </w:rPr>
        <w:t>Note</w:t>
      </w:r>
      <w:r w:rsidRPr="003450CE">
        <w:rPr>
          <w:rFonts w:ascii="Maiandra GD" w:eastAsia="Arial" w:hAnsi="Maiandra GD" w:cs="Times New Roman"/>
          <w:sz w:val="24"/>
          <w:szCs w:val="24"/>
          <w:bdr w:val="nil"/>
        </w:rPr>
        <w:t xml:space="preserve"> : la déclaration suivante à signer par votre entreprise fait partie du processus de qualification pour nos fournisseurs. </w:t>
      </w:r>
    </w:p>
    <w:p w14:paraId="3C48EF8B" w14:textId="77777777" w:rsidR="00506BF4" w:rsidRPr="003450CE" w:rsidRDefault="00506BF4" w:rsidP="00DD0297">
      <w:pPr>
        <w:spacing w:after="0"/>
        <w:ind w:right="425"/>
        <w:jc w:val="both"/>
        <w:rPr>
          <w:rFonts w:ascii="Maiandra GD" w:eastAsia="Arial" w:hAnsi="Maiandra GD" w:cs="Times New Roman"/>
          <w:sz w:val="24"/>
          <w:szCs w:val="24"/>
          <w:bdr w:val="nil"/>
        </w:rPr>
      </w:pPr>
    </w:p>
    <w:p w14:paraId="046020AB" w14:textId="1AFF3BB3" w:rsidR="00CE1DA3" w:rsidRPr="003450CE" w:rsidRDefault="00B8788C" w:rsidP="00DD0297">
      <w:pPr>
        <w:pStyle w:val="Paragraphedeliste"/>
        <w:spacing w:after="0"/>
        <w:ind w:left="851" w:hanging="1418"/>
        <w:jc w:val="both"/>
        <w:rPr>
          <w:rFonts w:ascii="Maiandra GD" w:hAnsi="Maiandra GD" w:cs="Times New Roman"/>
          <w:b/>
          <w:sz w:val="32"/>
          <w:szCs w:val="32"/>
          <w:u w:val="single"/>
        </w:rPr>
      </w:pPr>
      <w:r w:rsidRPr="003450CE">
        <w:rPr>
          <w:rFonts w:ascii="Maiandra GD" w:hAnsi="Maiandra GD" w:cs="Times New Roman"/>
          <w:b/>
          <w:sz w:val="32"/>
          <w:szCs w:val="32"/>
          <w:u w:val="single"/>
        </w:rPr>
        <w:t xml:space="preserve">ANNEXE </w:t>
      </w:r>
      <w:r w:rsidR="005720A7" w:rsidRPr="003450CE">
        <w:rPr>
          <w:rFonts w:ascii="Maiandra GD" w:hAnsi="Maiandra GD" w:cs="Times New Roman"/>
          <w:b/>
          <w:sz w:val="32"/>
          <w:szCs w:val="32"/>
          <w:u w:val="single"/>
        </w:rPr>
        <w:t>II :</w:t>
      </w:r>
      <w:r w:rsidRPr="003450CE">
        <w:rPr>
          <w:rFonts w:ascii="Maiandra GD" w:hAnsi="Maiandra GD" w:cs="Times New Roman"/>
          <w:b/>
          <w:sz w:val="32"/>
          <w:szCs w:val="32"/>
          <w:u w:val="single"/>
        </w:rPr>
        <w:t xml:space="preserve"> </w:t>
      </w:r>
      <w:r w:rsidR="000C70AD" w:rsidRPr="003450CE">
        <w:rPr>
          <w:rFonts w:ascii="Maiandra GD" w:hAnsi="Maiandra GD" w:cs="Times New Roman"/>
          <w:b/>
          <w:sz w:val="32"/>
          <w:szCs w:val="32"/>
          <w:u w:val="single"/>
        </w:rPr>
        <w:t xml:space="preserve">Bordereau des prix et </w:t>
      </w:r>
      <w:r w:rsidR="00D54E7E" w:rsidRPr="003450CE">
        <w:rPr>
          <w:rFonts w:ascii="Maiandra GD" w:hAnsi="Maiandra GD" w:cs="Times New Roman"/>
          <w:b/>
          <w:sz w:val="32"/>
          <w:szCs w:val="32"/>
          <w:u w:val="single"/>
        </w:rPr>
        <w:t>spécifications</w:t>
      </w:r>
      <w:r w:rsidR="000C70AD" w:rsidRPr="003450CE">
        <w:rPr>
          <w:rFonts w:ascii="Maiandra GD" w:hAnsi="Maiandra GD" w:cs="Times New Roman"/>
          <w:b/>
          <w:sz w:val="32"/>
          <w:szCs w:val="32"/>
          <w:u w:val="single"/>
        </w:rPr>
        <w:t xml:space="preserve"> techniques</w:t>
      </w:r>
      <w:r w:rsidR="00D62A1B">
        <w:rPr>
          <w:rFonts w:ascii="Maiandra GD" w:hAnsi="Maiandra GD" w:cs="Times New Roman"/>
          <w:b/>
          <w:sz w:val="32"/>
          <w:szCs w:val="32"/>
          <w:u w:val="single"/>
        </w:rPr>
        <w:t>.</w:t>
      </w:r>
    </w:p>
    <w:p w14:paraId="51640354" w14:textId="7BDE4166" w:rsidR="00D44430" w:rsidRPr="003450CE" w:rsidRDefault="000C70AD" w:rsidP="00DD0297">
      <w:pPr>
        <w:pStyle w:val="Paragraphedeliste"/>
        <w:spacing w:after="0"/>
        <w:ind w:left="851" w:hanging="1418"/>
        <w:jc w:val="both"/>
        <w:rPr>
          <w:rFonts w:ascii="Maiandra GD" w:hAnsi="Maiandra GD" w:cs="Times New Roman"/>
          <w:b/>
          <w:sz w:val="24"/>
          <w:szCs w:val="24"/>
          <w:u w:val="single"/>
        </w:rPr>
      </w:pPr>
      <w:r w:rsidRPr="003450CE">
        <w:rPr>
          <w:rFonts w:ascii="Maiandra GD" w:hAnsi="Maiandra GD" w:cs="Times New Roman"/>
          <w:b/>
          <w:sz w:val="24"/>
          <w:szCs w:val="24"/>
          <w:u w:val="single"/>
        </w:rPr>
        <w:t>LOT 1</w:t>
      </w:r>
      <w:r w:rsidR="005720A7" w:rsidRPr="003450CE">
        <w:rPr>
          <w:rFonts w:ascii="Maiandra GD" w:hAnsi="Maiandra GD" w:cs="Times New Roman"/>
          <w:b/>
          <w:sz w:val="24"/>
          <w:szCs w:val="24"/>
          <w:u w:val="single"/>
        </w:rPr>
        <w:t xml:space="preserve">. </w:t>
      </w:r>
      <w:r w:rsidRPr="003450CE">
        <w:rPr>
          <w:rFonts w:ascii="Maiandra GD" w:hAnsi="Maiandra GD" w:cs="Times New Roman"/>
          <w:b/>
          <w:sz w:val="24"/>
          <w:szCs w:val="24"/>
          <w:u w:val="single"/>
        </w:rPr>
        <w:t>MATERIEL D’HYGIENE WASH</w:t>
      </w:r>
      <w:r w:rsidR="00C671A8">
        <w:rPr>
          <w:rFonts w:ascii="Maiandra GD" w:hAnsi="Maiandra GD" w:cs="Times New Roman"/>
          <w:b/>
          <w:sz w:val="24"/>
          <w:szCs w:val="24"/>
          <w:u w:val="single"/>
        </w:rPr>
        <w:t>.</w:t>
      </w:r>
    </w:p>
    <w:p w14:paraId="2105CBE6" w14:textId="77777777" w:rsidR="00F84D46" w:rsidRPr="003450CE" w:rsidRDefault="00F84D46" w:rsidP="00DD0297">
      <w:pPr>
        <w:pStyle w:val="Paragraphedeliste"/>
        <w:spacing w:after="0"/>
        <w:ind w:left="851" w:hanging="1418"/>
        <w:jc w:val="both"/>
        <w:rPr>
          <w:rFonts w:ascii="Maiandra GD" w:hAnsi="Maiandra GD" w:cs="Times New Roman"/>
          <w:sz w:val="24"/>
          <w:szCs w:val="24"/>
        </w:rPr>
      </w:pPr>
    </w:p>
    <w:tbl>
      <w:tblPr>
        <w:tblW w:w="9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82"/>
        <w:gridCol w:w="2072"/>
        <w:gridCol w:w="952"/>
        <w:gridCol w:w="838"/>
        <w:gridCol w:w="1394"/>
        <w:gridCol w:w="1062"/>
      </w:tblGrid>
      <w:tr w:rsidR="001145C9" w:rsidRPr="003450CE" w14:paraId="6B50FC87" w14:textId="77777777" w:rsidTr="002B3B2A">
        <w:trPr>
          <w:trHeight w:val="311"/>
        </w:trPr>
        <w:tc>
          <w:tcPr>
            <w:tcW w:w="851" w:type="dxa"/>
            <w:shd w:val="clear" w:color="000000" w:fill="FFFFFF"/>
            <w:noWrap/>
            <w:vAlign w:val="center"/>
            <w:hideMark/>
          </w:tcPr>
          <w:p w14:paraId="07631486" w14:textId="77777777" w:rsidR="001145C9" w:rsidRPr="003450CE" w:rsidRDefault="001145C9" w:rsidP="000876F6">
            <w:pPr>
              <w:spacing w:after="0" w:line="240" w:lineRule="auto"/>
              <w:rPr>
                <w:rFonts w:ascii="Maiandra GD" w:eastAsia="Times New Roman" w:hAnsi="Maiandra GD" w:cs="Times New Roman"/>
                <w:b/>
                <w:bCs/>
                <w:color w:val="000000"/>
                <w:sz w:val="24"/>
                <w:szCs w:val="24"/>
                <w:lang w:val="en-US"/>
              </w:rPr>
            </w:pPr>
            <w:r w:rsidRPr="003450CE">
              <w:rPr>
                <w:rFonts w:ascii="Maiandra GD" w:eastAsia="Times New Roman" w:hAnsi="Maiandra GD" w:cs="Times New Roman"/>
                <w:b/>
                <w:bCs/>
                <w:color w:val="000000"/>
                <w:sz w:val="24"/>
                <w:szCs w:val="24"/>
                <w:lang w:val="en-US"/>
              </w:rPr>
              <w:t>N°</w:t>
            </w:r>
          </w:p>
        </w:tc>
        <w:tc>
          <w:tcPr>
            <w:tcW w:w="2682" w:type="dxa"/>
            <w:shd w:val="clear" w:color="000000" w:fill="FFFFFF"/>
            <w:noWrap/>
            <w:vAlign w:val="center"/>
            <w:hideMark/>
          </w:tcPr>
          <w:p w14:paraId="7F16FED1" w14:textId="77777777" w:rsidR="001145C9" w:rsidRPr="003450CE" w:rsidRDefault="001145C9" w:rsidP="000876F6">
            <w:pPr>
              <w:spacing w:after="0" w:line="240" w:lineRule="auto"/>
              <w:rPr>
                <w:rFonts w:ascii="Maiandra GD" w:eastAsia="Times New Roman" w:hAnsi="Maiandra GD" w:cs="Times New Roman"/>
                <w:b/>
                <w:bCs/>
                <w:color w:val="000000"/>
                <w:sz w:val="24"/>
                <w:szCs w:val="24"/>
                <w:lang w:val="en-US"/>
              </w:rPr>
            </w:pPr>
            <w:proofErr w:type="spellStart"/>
            <w:r w:rsidRPr="003450CE">
              <w:rPr>
                <w:rFonts w:ascii="Maiandra GD" w:eastAsia="Times New Roman" w:hAnsi="Maiandra GD" w:cs="Times New Roman"/>
                <w:b/>
                <w:bCs/>
                <w:color w:val="000000"/>
                <w:sz w:val="24"/>
                <w:szCs w:val="24"/>
                <w:lang w:val="en-US"/>
              </w:rPr>
              <w:t>Désignation</w:t>
            </w:r>
            <w:proofErr w:type="spellEnd"/>
          </w:p>
        </w:tc>
        <w:tc>
          <w:tcPr>
            <w:tcW w:w="2072" w:type="dxa"/>
            <w:shd w:val="clear" w:color="000000" w:fill="FFFFFF"/>
            <w:noWrap/>
            <w:vAlign w:val="center"/>
            <w:hideMark/>
          </w:tcPr>
          <w:p w14:paraId="303A8339" w14:textId="77777777" w:rsidR="001145C9" w:rsidRPr="003450CE" w:rsidRDefault="001145C9" w:rsidP="000876F6">
            <w:pPr>
              <w:spacing w:after="0" w:line="240" w:lineRule="auto"/>
              <w:rPr>
                <w:rFonts w:ascii="Maiandra GD" w:eastAsia="Times New Roman" w:hAnsi="Maiandra GD" w:cs="Times New Roman"/>
                <w:b/>
                <w:bCs/>
                <w:color w:val="000000"/>
                <w:sz w:val="24"/>
                <w:szCs w:val="24"/>
                <w:lang w:val="en-US"/>
              </w:rPr>
            </w:pPr>
            <w:r w:rsidRPr="003450CE">
              <w:rPr>
                <w:rFonts w:ascii="Maiandra GD" w:eastAsia="Times New Roman" w:hAnsi="Maiandra GD" w:cs="Times New Roman"/>
                <w:b/>
                <w:bCs/>
                <w:color w:val="000000"/>
                <w:sz w:val="24"/>
                <w:szCs w:val="24"/>
                <w:lang w:val="en-US"/>
              </w:rPr>
              <w:t>Specification technique</w:t>
            </w:r>
          </w:p>
        </w:tc>
        <w:tc>
          <w:tcPr>
            <w:tcW w:w="952" w:type="dxa"/>
            <w:shd w:val="clear" w:color="000000" w:fill="FFFFFF"/>
            <w:noWrap/>
            <w:vAlign w:val="center"/>
            <w:hideMark/>
          </w:tcPr>
          <w:p w14:paraId="4FC8FFBE" w14:textId="77777777" w:rsidR="001145C9" w:rsidRPr="003450CE" w:rsidRDefault="001145C9" w:rsidP="000876F6">
            <w:pPr>
              <w:spacing w:after="0" w:line="240" w:lineRule="auto"/>
              <w:rPr>
                <w:rFonts w:ascii="Maiandra GD" w:eastAsia="Times New Roman" w:hAnsi="Maiandra GD" w:cs="Times New Roman"/>
                <w:b/>
                <w:bCs/>
                <w:color w:val="000000"/>
                <w:sz w:val="24"/>
                <w:szCs w:val="24"/>
                <w:lang w:val="en-US"/>
              </w:rPr>
            </w:pPr>
            <w:proofErr w:type="spellStart"/>
            <w:r w:rsidRPr="003450CE">
              <w:rPr>
                <w:rFonts w:ascii="Maiandra GD" w:eastAsia="Times New Roman" w:hAnsi="Maiandra GD" w:cs="Times New Roman"/>
                <w:b/>
                <w:bCs/>
                <w:color w:val="000000"/>
                <w:sz w:val="24"/>
                <w:szCs w:val="24"/>
                <w:lang w:val="en-US"/>
              </w:rPr>
              <w:t>Unité</w:t>
            </w:r>
            <w:proofErr w:type="spellEnd"/>
          </w:p>
        </w:tc>
        <w:tc>
          <w:tcPr>
            <w:tcW w:w="838" w:type="dxa"/>
            <w:shd w:val="clear" w:color="000000" w:fill="FFFFFF"/>
            <w:noWrap/>
            <w:vAlign w:val="center"/>
            <w:hideMark/>
          </w:tcPr>
          <w:p w14:paraId="6D07F449" w14:textId="77777777" w:rsidR="001145C9" w:rsidRPr="003450CE" w:rsidRDefault="001145C9" w:rsidP="000876F6">
            <w:pPr>
              <w:spacing w:after="0" w:line="240" w:lineRule="auto"/>
              <w:rPr>
                <w:rFonts w:ascii="Maiandra GD" w:eastAsia="Times New Roman" w:hAnsi="Maiandra GD" w:cs="Times New Roman"/>
                <w:b/>
                <w:bCs/>
                <w:color w:val="000000"/>
                <w:sz w:val="24"/>
                <w:szCs w:val="24"/>
                <w:lang w:val="en-US"/>
              </w:rPr>
            </w:pPr>
            <w:proofErr w:type="spellStart"/>
            <w:r w:rsidRPr="003450CE">
              <w:rPr>
                <w:rFonts w:ascii="Maiandra GD" w:eastAsia="Times New Roman" w:hAnsi="Maiandra GD" w:cs="Times New Roman"/>
                <w:b/>
                <w:bCs/>
                <w:color w:val="000000"/>
                <w:sz w:val="24"/>
                <w:szCs w:val="24"/>
                <w:lang w:val="en-US"/>
              </w:rPr>
              <w:t>Qté</w:t>
            </w:r>
            <w:proofErr w:type="spellEnd"/>
          </w:p>
        </w:tc>
        <w:tc>
          <w:tcPr>
            <w:tcW w:w="1394" w:type="dxa"/>
            <w:shd w:val="clear" w:color="000000" w:fill="FFFFFF"/>
            <w:noWrap/>
            <w:vAlign w:val="center"/>
            <w:hideMark/>
          </w:tcPr>
          <w:p w14:paraId="653393AC" w14:textId="77777777" w:rsidR="001145C9" w:rsidRPr="003450CE" w:rsidRDefault="001145C9" w:rsidP="000876F6">
            <w:pPr>
              <w:spacing w:after="0" w:line="240" w:lineRule="auto"/>
              <w:rPr>
                <w:rFonts w:ascii="Maiandra GD" w:eastAsia="Times New Roman" w:hAnsi="Maiandra GD" w:cs="Times New Roman"/>
                <w:b/>
                <w:bCs/>
                <w:color w:val="000000"/>
                <w:sz w:val="24"/>
                <w:szCs w:val="24"/>
                <w:lang w:val="en-US"/>
              </w:rPr>
            </w:pPr>
            <w:r w:rsidRPr="003450CE">
              <w:rPr>
                <w:rFonts w:ascii="Maiandra GD" w:eastAsia="Times New Roman" w:hAnsi="Maiandra GD" w:cs="Times New Roman"/>
                <w:b/>
                <w:bCs/>
                <w:color w:val="000000"/>
                <w:sz w:val="24"/>
                <w:szCs w:val="24"/>
                <w:lang w:val="en-US"/>
              </w:rPr>
              <w:t xml:space="preserve">PU </w:t>
            </w:r>
            <w:proofErr w:type="spellStart"/>
            <w:r w:rsidRPr="003450CE">
              <w:rPr>
                <w:rFonts w:ascii="Maiandra GD" w:eastAsia="Times New Roman" w:hAnsi="Maiandra GD" w:cs="Times New Roman"/>
                <w:b/>
                <w:bCs/>
                <w:color w:val="000000"/>
                <w:sz w:val="24"/>
                <w:szCs w:val="24"/>
                <w:lang w:val="en-US"/>
              </w:rPr>
              <w:t>en</w:t>
            </w:r>
            <w:proofErr w:type="spellEnd"/>
            <w:r w:rsidRPr="003450CE">
              <w:rPr>
                <w:rFonts w:ascii="Maiandra GD" w:eastAsia="Times New Roman" w:hAnsi="Maiandra GD" w:cs="Times New Roman"/>
                <w:b/>
                <w:bCs/>
                <w:color w:val="000000"/>
                <w:sz w:val="24"/>
                <w:szCs w:val="24"/>
                <w:lang w:val="en-US"/>
              </w:rPr>
              <w:t xml:space="preserve"> $</w:t>
            </w:r>
          </w:p>
        </w:tc>
        <w:tc>
          <w:tcPr>
            <w:tcW w:w="1062" w:type="dxa"/>
            <w:shd w:val="clear" w:color="000000" w:fill="FFFFFF"/>
            <w:noWrap/>
            <w:vAlign w:val="center"/>
            <w:hideMark/>
          </w:tcPr>
          <w:p w14:paraId="06B510C5" w14:textId="77777777" w:rsidR="001145C9" w:rsidRPr="003450CE" w:rsidRDefault="001145C9" w:rsidP="000876F6">
            <w:pPr>
              <w:spacing w:after="0" w:line="240" w:lineRule="auto"/>
              <w:rPr>
                <w:rFonts w:ascii="Maiandra GD" w:eastAsia="Times New Roman" w:hAnsi="Maiandra GD" w:cs="Times New Roman"/>
                <w:b/>
                <w:bCs/>
                <w:color w:val="000000"/>
                <w:sz w:val="24"/>
                <w:szCs w:val="24"/>
                <w:lang w:val="en-US"/>
              </w:rPr>
            </w:pPr>
            <w:r w:rsidRPr="003450CE">
              <w:rPr>
                <w:rFonts w:ascii="Maiandra GD" w:eastAsia="Times New Roman" w:hAnsi="Maiandra GD" w:cs="Times New Roman"/>
                <w:b/>
                <w:bCs/>
                <w:color w:val="000000"/>
                <w:sz w:val="24"/>
                <w:szCs w:val="24"/>
                <w:lang w:val="en-US"/>
              </w:rPr>
              <w:t xml:space="preserve">PT </w:t>
            </w:r>
            <w:proofErr w:type="spellStart"/>
            <w:r w:rsidRPr="003450CE">
              <w:rPr>
                <w:rFonts w:ascii="Maiandra GD" w:eastAsia="Times New Roman" w:hAnsi="Maiandra GD" w:cs="Times New Roman"/>
                <w:b/>
                <w:bCs/>
                <w:color w:val="000000"/>
                <w:sz w:val="24"/>
                <w:szCs w:val="24"/>
                <w:lang w:val="en-US"/>
              </w:rPr>
              <w:t>en</w:t>
            </w:r>
            <w:proofErr w:type="spellEnd"/>
            <w:r w:rsidRPr="003450CE">
              <w:rPr>
                <w:rFonts w:ascii="Maiandra GD" w:eastAsia="Times New Roman" w:hAnsi="Maiandra GD" w:cs="Times New Roman"/>
                <w:b/>
                <w:bCs/>
                <w:color w:val="000000"/>
                <w:sz w:val="24"/>
                <w:szCs w:val="24"/>
                <w:lang w:val="en-US"/>
              </w:rPr>
              <w:t xml:space="preserve"> $</w:t>
            </w:r>
          </w:p>
        </w:tc>
      </w:tr>
      <w:tr w:rsidR="001145C9" w:rsidRPr="003450CE" w14:paraId="693522DE" w14:textId="77777777" w:rsidTr="002B3B2A">
        <w:trPr>
          <w:trHeight w:val="602"/>
        </w:trPr>
        <w:tc>
          <w:tcPr>
            <w:tcW w:w="851" w:type="dxa"/>
            <w:shd w:val="clear" w:color="000000" w:fill="FFFFFF"/>
            <w:noWrap/>
            <w:vAlign w:val="center"/>
            <w:hideMark/>
          </w:tcPr>
          <w:p w14:paraId="1CF4B245" w14:textId="77777777" w:rsidR="001145C9" w:rsidRPr="008208FA" w:rsidRDefault="001145C9" w:rsidP="000876F6">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1</w:t>
            </w:r>
          </w:p>
        </w:tc>
        <w:tc>
          <w:tcPr>
            <w:tcW w:w="2682" w:type="dxa"/>
            <w:shd w:val="clear" w:color="000000" w:fill="FFFFFF"/>
            <w:vAlign w:val="center"/>
            <w:hideMark/>
          </w:tcPr>
          <w:p w14:paraId="7267B1D8" w14:textId="6ABF85DD" w:rsidR="001145C9" w:rsidRPr="008208FA" w:rsidRDefault="001145C9" w:rsidP="000876F6">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 xml:space="preserve">Bidon 20 Litres de couleur blanche avec Logo </w:t>
            </w:r>
            <w:r w:rsidR="003450CE" w:rsidRPr="008208FA">
              <w:rPr>
                <w:rFonts w:ascii="Maiandra GD" w:eastAsia="Times New Roman" w:hAnsi="Maiandra GD" w:cs="Times New Roman"/>
                <w:sz w:val="24"/>
                <w:szCs w:val="24"/>
              </w:rPr>
              <w:t>IRC</w:t>
            </w:r>
            <w:r w:rsidR="00633B39">
              <w:rPr>
                <w:rFonts w:ascii="Maiandra GD" w:eastAsia="Times New Roman" w:hAnsi="Maiandra GD" w:cs="Times New Roman"/>
                <w:sz w:val="24"/>
                <w:szCs w:val="24"/>
              </w:rPr>
              <w:t xml:space="preserve">, </w:t>
            </w:r>
            <w:r w:rsidR="007C54D7">
              <w:rPr>
                <w:rFonts w:ascii="Maiandra GD" w:eastAsia="Times New Roman" w:hAnsi="Maiandra GD" w:cs="Times New Roman"/>
                <w:sz w:val="24"/>
                <w:szCs w:val="24"/>
              </w:rPr>
              <w:t>DRA</w:t>
            </w:r>
            <w:r w:rsidRPr="008208FA">
              <w:rPr>
                <w:rFonts w:ascii="Maiandra GD" w:eastAsia="Times New Roman" w:hAnsi="Maiandra GD" w:cs="Times New Roman"/>
                <w:sz w:val="24"/>
                <w:szCs w:val="24"/>
              </w:rPr>
              <w:t xml:space="preserve"> et </w:t>
            </w:r>
            <w:proofErr w:type="spellStart"/>
            <w:r w:rsidRPr="008208FA">
              <w:rPr>
                <w:rFonts w:ascii="Maiandra GD" w:eastAsia="Times New Roman" w:hAnsi="Maiandra GD" w:cs="Times New Roman"/>
                <w:sz w:val="24"/>
                <w:szCs w:val="24"/>
              </w:rPr>
              <w:t>BDRint</w:t>
            </w:r>
            <w:proofErr w:type="spellEnd"/>
          </w:p>
        </w:tc>
        <w:tc>
          <w:tcPr>
            <w:tcW w:w="2072" w:type="dxa"/>
            <w:shd w:val="clear" w:color="000000" w:fill="FFFFFF"/>
            <w:vAlign w:val="center"/>
            <w:hideMark/>
          </w:tcPr>
          <w:p w14:paraId="0F1E8ED4" w14:textId="77777777" w:rsidR="001145C9" w:rsidRPr="008208FA" w:rsidRDefault="001145C9" w:rsidP="000876F6">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Bidon neuf, vide transparent d’une capacité de 20L</w:t>
            </w:r>
          </w:p>
        </w:tc>
        <w:tc>
          <w:tcPr>
            <w:tcW w:w="952" w:type="dxa"/>
            <w:shd w:val="clear" w:color="000000" w:fill="FFFFFF"/>
            <w:noWrap/>
            <w:vAlign w:val="center"/>
            <w:hideMark/>
          </w:tcPr>
          <w:p w14:paraId="225A0919" w14:textId="77777777" w:rsidR="001145C9" w:rsidRPr="008208FA" w:rsidRDefault="001145C9"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 xml:space="preserve">Pièce </w:t>
            </w:r>
          </w:p>
        </w:tc>
        <w:tc>
          <w:tcPr>
            <w:tcW w:w="838" w:type="dxa"/>
            <w:shd w:val="clear" w:color="000000" w:fill="FFFFFF"/>
            <w:noWrap/>
            <w:vAlign w:val="center"/>
            <w:hideMark/>
          </w:tcPr>
          <w:p w14:paraId="731BD2C1" w14:textId="1A375343" w:rsidR="001145C9" w:rsidRPr="008208FA" w:rsidRDefault="003450CE"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266</w:t>
            </w:r>
            <w:r w:rsidR="001145C9" w:rsidRPr="008208FA">
              <w:rPr>
                <w:rFonts w:ascii="Maiandra GD" w:eastAsia="Times New Roman" w:hAnsi="Maiandra GD" w:cs="Times New Roman"/>
                <w:sz w:val="24"/>
                <w:szCs w:val="24"/>
                <w:lang w:val="en-US"/>
              </w:rPr>
              <w:t>0</w:t>
            </w:r>
          </w:p>
        </w:tc>
        <w:tc>
          <w:tcPr>
            <w:tcW w:w="1394" w:type="dxa"/>
            <w:shd w:val="clear" w:color="000000" w:fill="FFFFFF"/>
            <w:noWrap/>
            <w:vAlign w:val="center"/>
            <w:hideMark/>
          </w:tcPr>
          <w:p w14:paraId="0D712BAE" w14:textId="77777777" w:rsidR="001145C9" w:rsidRPr="003450CE" w:rsidRDefault="001145C9" w:rsidP="000876F6">
            <w:pPr>
              <w:spacing w:after="0" w:line="240" w:lineRule="auto"/>
              <w:rPr>
                <w:rFonts w:ascii="Maiandra GD" w:eastAsia="Times New Roman" w:hAnsi="Maiandra GD" w:cs="Times New Roman"/>
                <w:color w:val="00B050"/>
                <w:sz w:val="24"/>
                <w:szCs w:val="24"/>
                <w:lang w:val="en-US"/>
              </w:rPr>
            </w:pPr>
            <w:r w:rsidRPr="003450CE">
              <w:rPr>
                <w:rFonts w:ascii="Maiandra GD" w:eastAsia="Times New Roman" w:hAnsi="Maiandra GD" w:cs="Times New Roman"/>
                <w:color w:val="00B050"/>
                <w:sz w:val="24"/>
                <w:szCs w:val="24"/>
                <w:lang w:val="en-US"/>
              </w:rPr>
              <w:t> </w:t>
            </w:r>
          </w:p>
        </w:tc>
        <w:tc>
          <w:tcPr>
            <w:tcW w:w="1062" w:type="dxa"/>
            <w:shd w:val="clear" w:color="000000" w:fill="FFFFFF"/>
            <w:noWrap/>
            <w:vAlign w:val="center"/>
            <w:hideMark/>
          </w:tcPr>
          <w:p w14:paraId="49A56589" w14:textId="77777777" w:rsidR="001145C9" w:rsidRPr="003450CE" w:rsidRDefault="001145C9" w:rsidP="000876F6">
            <w:pPr>
              <w:spacing w:after="0" w:line="240" w:lineRule="auto"/>
              <w:rPr>
                <w:rFonts w:ascii="Maiandra GD" w:eastAsia="Times New Roman" w:hAnsi="Maiandra GD" w:cs="Times New Roman"/>
                <w:color w:val="00B050"/>
                <w:sz w:val="24"/>
                <w:szCs w:val="24"/>
                <w:lang w:val="en-US"/>
              </w:rPr>
            </w:pPr>
            <w:r w:rsidRPr="003450CE">
              <w:rPr>
                <w:rFonts w:ascii="Maiandra GD" w:eastAsia="Times New Roman" w:hAnsi="Maiandra GD" w:cs="Times New Roman"/>
                <w:color w:val="00B050"/>
                <w:sz w:val="24"/>
                <w:szCs w:val="24"/>
                <w:lang w:val="en-US"/>
              </w:rPr>
              <w:t> </w:t>
            </w:r>
          </w:p>
        </w:tc>
      </w:tr>
      <w:tr w:rsidR="001145C9" w:rsidRPr="003450CE" w14:paraId="6319E2A9" w14:textId="77777777" w:rsidTr="002B3B2A">
        <w:trPr>
          <w:trHeight w:val="602"/>
        </w:trPr>
        <w:tc>
          <w:tcPr>
            <w:tcW w:w="851" w:type="dxa"/>
            <w:shd w:val="clear" w:color="000000" w:fill="FFFFFF"/>
            <w:noWrap/>
            <w:vAlign w:val="center"/>
            <w:hideMark/>
          </w:tcPr>
          <w:p w14:paraId="36878048" w14:textId="77777777" w:rsidR="001145C9" w:rsidRPr="008208FA" w:rsidRDefault="001145C9" w:rsidP="000876F6">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2</w:t>
            </w:r>
          </w:p>
        </w:tc>
        <w:tc>
          <w:tcPr>
            <w:tcW w:w="2682" w:type="dxa"/>
            <w:shd w:val="clear" w:color="000000" w:fill="FFFFFF"/>
            <w:vAlign w:val="center"/>
            <w:hideMark/>
          </w:tcPr>
          <w:p w14:paraId="075117A3" w14:textId="0D19B488" w:rsidR="001145C9" w:rsidRPr="008208FA" w:rsidRDefault="001145C9" w:rsidP="000876F6">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 xml:space="preserve">Savon de lessive </w:t>
            </w:r>
            <w:proofErr w:type="spellStart"/>
            <w:r w:rsidR="003450CE" w:rsidRPr="008208FA">
              <w:rPr>
                <w:rFonts w:ascii="Maiandra GD" w:eastAsia="Times New Roman" w:hAnsi="Maiandra GD" w:cs="Times New Roman"/>
                <w:sz w:val="24"/>
                <w:szCs w:val="24"/>
              </w:rPr>
              <w:t>N</w:t>
            </w:r>
            <w:r w:rsidRPr="008208FA">
              <w:rPr>
                <w:rFonts w:ascii="Maiandra GD" w:eastAsia="Times New Roman" w:hAnsi="Maiandra GD" w:cs="Times New Roman"/>
                <w:sz w:val="24"/>
                <w:szCs w:val="24"/>
              </w:rPr>
              <w:t>yota</w:t>
            </w:r>
            <w:proofErr w:type="spellEnd"/>
            <w:r w:rsidRPr="008208FA">
              <w:rPr>
                <w:rFonts w:ascii="Maiandra GD" w:eastAsia="Times New Roman" w:hAnsi="Maiandra GD" w:cs="Times New Roman"/>
                <w:sz w:val="24"/>
                <w:szCs w:val="24"/>
              </w:rPr>
              <w:t xml:space="preserve"> barre de 600 </w:t>
            </w:r>
            <w:r w:rsidR="003450CE" w:rsidRPr="008208FA">
              <w:rPr>
                <w:rFonts w:ascii="Maiandra GD" w:eastAsia="Times New Roman" w:hAnsi="Maiandra GD" w:cs="Times New Roman"/>
                <w:sz w:val="24"/>
                <w:szCs w:val="24"/>
              </w:rPr>
              <w:t>grammes.</w:t>
            </w:r>
          </w:p>
        </w:tc>
        <w:tc>
          <w:tcPr>
            <w:tcW w:w="2072" w:type="dxa"/>
            <w:shd w:val="clear" w:color="000000" w:fill="FFFFFF"/>
            <w:vAlign w:val="center"/>
            <w:hideMark/>
          </w:tcPr>
          <w:p w14:paraId="4D0474A6" w14:textId="77777777" w:rsidR="001145C9" w:rsidRPr="008208FA" w:rsidRDefault="001145C9"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Carton de 25 pcs</w:t>
            </w:r>
          </w:p>
        </w:tc>
        <w:tc>
          <w:tcPr>
            <w:tcW w:w="952" w:type="dxa"/>
            <w:shd w:val="clear" w:color="000000" w:fill="FFFFFF"/>
            <w:noWrap/>
            <w:vAlign w:val="center"/>
            <w:hideMark/>
          </w:tcPr>
          <w:p w14:paraId="3EFBD321" w14:textId="3BDD9AD4" w:rsidR="001145C9" w:rsidRPr="008208FA" w:rsidRDefault="00684ECD"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 xml:space="preserve">Pièce </w:t>
            </w:r>
            <w:r w:rsidR="001145C9" w:rsidRPr="008208FA">
              <w:rPr>
                <w:rFonts w:ascii="Maiandra GD" w:eastAsia="Times New Roman" w:hAnsi="Maiandra GD" w:cs="Times New Roman"/>
                <w:sz w:val="24"/>
                <w:szCs w:val="24"/>
                <w:lang w:val="en-US"/>
              </w:rPr>
              <w:t xml:space="preserve"> </w:t>
            </w:r>
          </w:p>
        </w:tc>
        <w:tc>
          <w:tcPr>
            <w:tcW w:w="838" w:type="dxa"/>
            <w:shd w:val="clear" w:color="000000" w:fill="FFFFFF"/>
            <w:noWrap/>
            <w:vAlign w:val="center"/>
            <w:hideMark/>
          </w:tcPr>
          <w:p w14:paraId="5DDF761F" w14:textId="0C477076" w:rsidR="001145C9" w:rsidRPr="008208FA" w:rsidRDefault="00684ECD"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3990</w:t>
            </w:r>
          </w:p>
        </w:tc>
        <w:tc>
          <w:tcPr>
            <w:tcW w:w="1394" w:type="dxa"/>
            <w:shd w:val="clear" w:color="000000" w:fill="FFFFFF"/>
            <w:noWrap/>
            <w:vAlign w:val="center"/>
            <w:hideMark/>
          </w:tcPr>
          <w:p w14:paraId="60C37AFF" w14:textId="77777777" w:rsidR="001145C9" w:rsidRPr="00C72E2A" w:rsidRDefault="001145C9" w:rsidP="000876F6">
            <w:pPr>
              <w:spacing w:after="0" w:line="240" w:lineRule="auto"/>
              <w:rPr>
                <w:rFonts w:ascii="Maiandra GD" w:eastAsia="Times New Roman" w:hAnsi="Maiandra GD" w:cs="Times New Roman"/>
                <w:color w:val="00B050"/>
                <w:sz w:val="24"/>
                <w:szCs w:val="24"/>
                <w:lang w:val="en-US"/>
              </w:rPr>
            </w:pPr>
            <w:r w:rsidRPr="00C72E2A">
              <w:rPr>
                <w:rFonts w:ascii="Maiandra GD" w:eastAsia="Times New Roman" w:hAnsi="Maiandra GD" w:cs="Times New Roman"/>
                <w:color w:val="00B050"/>
                <w:sz w:val="24"/>
                <w:szCs w:val="24"/>
                <w:lang w:val="en-US"/>
              </w:rPr>
              <w:t> </w:t>
            </w:r>
          </w:p>
        </w:tc>
        <w:tc>
          <w:tcPr>
            <w:tcW w:w="1062" w:type="dxa"/>
            <w:shd w:val="clear" w:color="000000" w:fill="FFFFFF"/>
            <w:noWrap/>
            <w:vAlign w:val="center"/>
            <w:hideMark/>
          </w:tcPr>
          <w:p w14:paraId="46526C84" w14:textId="77777777" w:rsidR="001145C9" w:rsidRPr="00C72E2A" w:rsidRDefault="001145C9" w:rsidP="000876F6">
            <w:pPr>
              <w:spacing w:after="0" w:line="240" w:lineRule="auto"/>
              <w:rPr>
                <w:rFonts w:ascii="Maiandra GD" w:eastAsia="Times New Roman" w:hAnsi="Maiandra GD" w:cs="Times New Roman"/>
                <w:color w:val="00B050"/>
                <w:sz w:val="24"/>
                <w:szCs w:val="24"/>
                <w:lang w:val="en-US"/>
              </w:rPr>
            </w:pPr>
            <w:r w:rsidRPr="00C72E2A">
              <w:rPr>
                <w:rFonts w:ascii="Maiandra GD" w:eastAsia="Times New Roman" w:hAnsi="Maiandra GD" w:cs="Times New Roman"/>
                <w:color w:val="00B050"/>
                <w:sz w:val="24"/>
                <w:szCs w:val="24"/>
                <w:lang w:val="en-US"/>
              </w:rPr>
              <w:t> </w:t>
            </w:r>
          </w:p>
        </w:tc>
      </w:tr>
      <w:tr w:rsidR="001145C9" w:rsidRPr="003450CE" w14:paraId="056867C5" w14:textId="77777777" w:rsidTr="00684ECD">
        <w:trPr>
          <w:trHeight w:val="602"/>
        </w:trPr>
        <w:tc>
          <w:tcPr>
            <w:tcW w:w="851" w:type="dxa"/>
            <w:shd w:val="clear" w:color="000000" w:fill="FFFFFF"/>
            <w:noWrap/>
            <w:vAlign w:val="center"/>
          </w:tcPr>
          <w:p w14:paraId="73195E02" w14:textId="4B82F4BF" w:rsidR="001145C9" w:rsidRPr="008208FA" w:rsidRDefault="00684ECD" w:rsidP="000876F6">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3</w:t>
            </w:r>
          </w:p>
        </w:tc>
        <w:tc>
          <w:tcPr>
            <w:tcW w:w="2682" w:type="dxa"/>
            <w:shd w:val="clear" w:color="000000" w:fill="FFFFFF"/>
            <w:vAlign w:val="center"/>
          </w:tcPr>
          <w:p w14:paraId="2F387328" w14:textId="79003488" w:rsidR="001145C9" w:rsidRPr="008208FA" w:rsidRDefault="00684ECD" w:rsidP="000876F6">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Bassin plastique 20 litres.</w:t>
            </w:r>
          </w:p>
        </w:tc>
        <w:tc>
          <w:tcPr>
            <w:tcW w:w="2072" w:type="dxa"/>
            <w:shd w:val="clear" w:color="000000" w:fill="FFFFFF"/>
            <w:vAlign w:val="center"/>
          </w:tcPr>
          <w:p w14:paraId="23A685E6" w14:textId="17EC4683" w:rsidR="001145C9" w:rsidRPr="008208FA" w:rsidRDefault="00684ECD"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rPr>
              <w:t>Bassin plastique 20 litres.</w:t>
            </w:r>
          </w:p>
        </w:tc>
        <w:tc>
          <w:tcPr>
            <w:tcW w:w="952" w:type="dxa"/>
            <w:shd w:val="clear" w:color="000000" w:fill="FFFFFF"/>
            <w:noWrap/>
            <w:vAlign w:val="center"/>
          </w:tcPr>
          <w:p w14:paraId="466B7D27" w14:textId="4257B767" w:rsidR="001145C9" w:rsidRPr="008208FA" w:rsidRDefault="00684ECD"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Pièce</w:t>
            </w:r>
          </w:p>
        </w:tc>
        <w:tc>
          <w:tcPr>
            <w:tcW w:w="838" w:type="dxa"/>
            <w:shd w:val="clear" w:color="000000" w:fill="FFFFFF"/>
            <w:noWrap/>
            <w:vAlign w:val="center"/>
          </w:tcPr>
          <w:p w14:paraId="24AD2EA4" w14:textId="5BFF6D56" w:rsidR="001145C9" w:rsidRPr="008208FA" w:rsidRDefault="00684ECD" w:rsidP="000876F6">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1330</w:t>
            </w:r>
          </w:p>
        </w:tc>
        <w:tc>
          <w:tcPr>
            <w:tcW w:w="1394" w:type="dxa"/>
            <w:shd w:val="clear" w:color="000000" w:fill="FFFFFF"/>
            <w:noWrap/>
            <w:vAlign w:val="center"/>
            <w:hideMark/>
          </w:tcPr>
          <w:p w14:paraId="22E30B84" w14:textId="77777777" w:rsidR="001145C9" w:rsidRPr="00C86594" w:rsidRDefault="001145C9" w:rsidP="000876F6">
            <w:pPr>
              <w:spacing w:after="0" w:line="240" w:lineRule="auto"/>
              <w:rPr>
                <w:rFonts w:ascii="Maiandra GD" w:eastAsia="Times New Roman" w:hAnsi="Maiandra GD" w:cs="Times New Roman"/>
                <w:color w:val="00B050"/>
                <w:sz w:val="24"/>
                <w:szCs w:val="24"/>
                <w:lang w:val="en-US"/>
              </w:rPr>
            </w:pPr>
            <w:r w:rsidRPr="00C86594">
              <w:rPr>
                <w:rFonts w:ascii="Maiandra GD" w:eastAsia="Times New Roman" w:hAnsi="Maiandra GD" w:cs="Times New Roman"/>
                <w:color w:val="00B050"/>
                <w:sz w:val="24"/>
                <w:szCs w:val="24"/>
                <w:lang w:val="en-US"/>
              </w:rPr>
              <w:t> </w:t>
            </w:r>
          </w:p>
        </w:tc>
        <w:tc>
          <w:tcPr>
            <w:tcW w:w="1062" w:type="dxa"/>
            <w:shd w:val="clear" w:color="000000" w:fill="FFFFFF"/>
            <w:noWrap/>
            <w:vAlign w:val="center"/>
            <w:hideMark/>
          </w:tcPr>
          <w:p w14:paraId="7B3D9ACB" w14:textId="77777777" w:rsidR="001145C9" w:rsidRPr="00C86594" w:rsidRDefault="001145C9" w:rsidP="000876F6">
            <w:pPr>
              <w:spacing w:after="0" w:line="240" w:lineRule="auto"/>
              <w:rPr>
                <w:rFonts w:ascii="Maiandra GD" w:eastAsia="Times New Roman" w:hAnsi="Maiandra GD" w:cs="Times New Roman"/>
                <w:color w:val="00B050"/>
                <w:sz w:val="24"/>
                <w:szCs w:val="24"/>
                <w:lang w:val="en-US"/>
              </w:rPr>
            </w:pPr>
            <w:r w:rsidRPr="00C86594">
              <w:rPr>
                <w:rFonts w:ascii="Maiandra GD" w:eastAsia="Times New Roman" w:hAnsi="Maiandra GD" w:cs="Times New Roman"/>
                <w:color w:val="00B050"/>
                <w:sz w:val="24"/>
                <w:szCs w:val="24"/>
                <w:lang w:val="en-US"/>
              </w:rPr>
              <w:t> </w:t>
            </w:r>
          </w:p>
        </w:tc>
      </w:tr>
      <w:tr w:rsidR="00684ECD" w:rsidRPr="003450CE" w14:paraId="765D3DA6" w14:textId="77777777" w:rsidTr="00684ECD">
        <w:trPr>
          <w:trHeight w:val="358"/>
        </w:trPr>
        <w:tc>
          <w:tcPr>
            <w:tcW w:w="851" w:type="dxa"/>
            <w:shd w:val="clear" w:color="000000" w:fill="FFFFFF"/>
            <w:noWrap/>
            <w:vAlign w:val="center"/>
            <w:hideMark/>
          </w:tcPr>
          <w:p w14:paraId="11619429" w14:textId="77777777" w:rsidR="00684ECD" w:rsidRPr="008208FA" w:rsidRDefault="00684ECD" w:rsidP="00684ECD">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4</w:t>
            </w:r>
          </w:p>
        </w:tc>
        <w:tc>
          <w:tcPr>
            <w:tcW w:w="2682" w:type="dxa"/>
            <w:shd w:val="clear" w:color="000000" w:fill="FFFFFF"/>
            <w:vAlign w:val="center"/>
          </w:tcPr>
          <w:p w14:paraId="677DA715" w14:textId="303EB2F1"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 xml:space="preserve">Seau robinet (Capacité 20 litres avec logo IRC, </w:t>
            </w:r>
            <w:proofErr w:type="spellStart"/>
            <w:r w:rsidRPr="008208FA">
              <w:rPr>
                <w:rFonts w:ascii="Maiandra GD" w:eastAsia="Times New Roman" w:hAnsi="Maiandra GD" w:cs="Times New Roman"/>
                <w:sz w:val="24"/>
                <w:szCs w:val="24"/>
              </w:rPr>
              <w:t>BDRint</w:t>
            </w:r>
            <w:proofErr w:type="spellEnd"/>
            <w:r w:rsidRPr="008208FA">
              <w:rPr>
                <w:rFonts w:ascii="Maiandra GD" w:eastAsia="Times New Roman" w:hAnsi="Maiandra GD" w:cs="Times New Roman"/>
                <w:sz w:val="24"/>
                <w:szCs w:val="24"/>
              </w:rPr>
              <w:t xml:space="preserve"> et </w:t>
            </w:r>
            <w:r w:rsidR="007C54D7">
              <w:rPr>
                <w:rFonts w:ascii="Maiandra GD" w:eastAsia="Times New Roman" w:hAnsi="Maiandra GD" w:cs="Times New Roman"/>
                <w:sz w:val="24"/>
                <w:szCs w:val="24"/>
              </w:rPr>
              <w:t>DRA</w:t>
            </w:r>
            <w:r w:rsidRPr="008208FA">
              <w:rPr>
                <w:rFonts w:ascii="Maiandra GD" w:eastAsia="Times New Roman" w:hAnsi="Maiandra GD" w:cs="Times New Roman"/>
                <w:sz w:val="24"/>
                <w:szCs w:val="24"/>
              </w:rPr>
              <w:t xml:space="preserve"> ).</w:t>
            </w:r>
          </w:p>
        </w:tc>
        <w:tc>
          <w:tcPr>
            <w:tcW w:w="2072" w:type="dxa"/>
            <w:shd w:val="clear" w:color="000000" w:fill="FFFFFF"/>
            <w:vAlign w:val="center"/>
          </w:tcPr>
          <w:p w14:paraId="5A7FC7B0" w14:textId="72E3D788"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Pour le lavage des mains.</w:t>
            </w:r>
          </w:p>
        </w:tc>
        <w:tc>
          <w:tcPr>
            <w:tcW w:w="952" w:type="dxa"/>
            <w:shd w:val="clear" w:color="000000" w:fill="FFFFFF"/>
            <w:noWrap/>
            <w:vAlign w:val="center"/>
            <w:hideMark/>
          </w:tcPr>
          <w:p w14:paraId="731C9CD3" w14:textId="74D6B6A3" w:rsidR="00684ECD" w:rsidRPr="008208FA" w:rsidRDefault="00684ECD" w:rsidP="00684ECD">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Pièce.</w:t>
            </w:r>
          </w:p>
        </w:tc>
        <w:tc>
          <w:tcPr>
            <w:tcW w:w="838" w:type="dxa"/>
            <w:shd w:val="clear" w:color="000000" w:fill="FFFFFF"/>
            <w:noWrap/>
            <w:vAlign w:val="center"/>
            <w:hideMark/>
          </w:tcPr>
          <w:p w14:paraId="2BB94E74" w14:textId="0B831E3A" w:rsidR="00684ECD" w:rsidRPr="008208FA" w:rsidRDefault="00684ECD" w:rsidP="00684ECD">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1330</w:t>
            </w:r>
          </w:p>
        </w:tc>
        <w:tc>
          <w:tcPr>
            <w:tcW w:w="1394" w:type="dxa"/>
            <w:shd w:val="clear" w:color="000000" w:fill="FFFFFF"/>
            <w:noWrap/>
            <w:vAlign w:val="center"/>
            <w:hideMark/>
          </w:tcPr>
          <w:p w14:paraId="7F037F18" w14:textId="77777777" w:rsidR="00684ECD" w:rsidRPr="00C86594" w:rsidRDefault="00684ECD" w:rsidP="00684ECD">
            <w:pPr>
              <w:spacing w:after="0" w:line="240" w:lineRule="auto"/>
              <w:rPr>
                <w:rFonts w:ascii="Maiandra GD" w:eastAsia="Times New Roman" w:hAnsi="Maiandra GD" w:cs="Times New Roman"/>
                <w:color w:val="00B050"/>
                <w:sz w:val="24"/>
                <w:szCs w:val="24"/>
                <w:lang w:val="en-US"/>
              </w:rPr>
            </w:pPr>
            <w:r w:rsidRPr="00C86594">
              <w:rPr>
                <w:rFonts w:ascii="Maiandra GD" w:eastAsia="Times New Roman" w:hAnsi="Maiandra GD" w:cs="Times New Roman"/>
                <w:color w:val="00B050"/>
                <w:sz w:val="24"/>
                <w:szCs w:val="24"/>
                <w:lang w:val="en-US"/>
              </w:rPr>
              <w:t> </w:t>
            </w:r>
          </w:p>
        </w:tc>
        <w:tc>
          <w:tcPr>
            <w:tcW w:w="1062" w:type="dxa"/>
            <w:shd w:val="clear" w:color="000000" w:fill="FFFFFF"/>
            <w:noWrap/>
            <w:vAlign w:val="center"/>
            <w:hideMark/>
          </w:tcPr>
          <w:p w14:paraId="442FBC72" w14:textId="77777777" w:rsidR="00684ECD" w:rsidRPr="00C86594" w:rsidRDefault="00684ECD" w:rsidP="00684ECD">
            <w:pPr>
              <w:spacing w:after="0" w:line="240" w:lineRule="auto"/>
              <w:rPr>
                <w:rFonts w:ascii="Maiandra GD" w:eastAsia="Times New Roman" w:hAnsi="Maiandra GD" w:cs="Times New Roman"/>
                <w:color w:val="00B050"/>
                <w:sz w:val="24"/>
                <w:szCs w:val="24"/>
                <w:lang w:val="en-US"/>
              </w:rPr>
            </w:pPr>
            <w:r w:rsidRPr="00C86594">
              <w:rPr>
                <w:rFonts w:ascii="Maiandra GD" w:eastAsia="Times New Roman" w:hAnsi="Maiandra GD" w:cs="Times New Roman"/>
                <w:color w:val="00B050"/>
                <w:sz w:val="24"/>
                <w:szCs w:val="24"/>
                <w:lang w:val="en-US"/>
              </w:rPr>
              <w:t> </w:t>
            </w:r>
          </w:p>
        </w:tc>
      </w:tr>
      <w:tr w:rsidR="00684ECD" w:rsidRPr="003450CE" w14:paraId="282B32B6" w14:textId="77777777" w:rsidTr="002B3B2A">
        <w:trPr>
          <w:trHeight w:val="358"/>
        </w:trPr>
        <w:tc>
          <w:tcPr>
            <w:tcW w:w="851" w:type="dxa"/>
            <w:shd w:val="clear" w:color="000000" w:fill="FFFFFF"/>
            <w:noWrap/>
            <w:vAlign w:val="center"/>
          </w:tcPr>
          <w:p w14:paraId="5F6A2BF4" w14:textId="1C453880" w:rsidR="00684ECD" w:rsidRPr="008208FA" w:rsidRDefault="00684ECD" w:rsidP="00684ECD">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5</w:t>
            </w:r>
          </w:p>
        </w:tc>
        <w:tc>
          <w:tcPr>
            <w:tcW w:w="2682" w:type="dxa"/>
            <w:shd w:val="clear" w:color="000000" w:fill="FFFFFF"/>
            <w:vAlign w:val="center"/>
          </w:tcPr>
          <w:p w14:paraId="072510B7" w14:textId="52D272C1"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Bande Hygiénique lavables.</w:t>
            </w:r>
          </w:p>
        </w:tc>
        <w:tc>
          <w:tcPr>
            <w:tcW w:w="2072" w:type="dxa"/>
            <w:shd w:val="clear" w:color="000000" w:fill="FFFFFF"/>
            <w:vAlign w:val="center"/>
          </w:tcPr>
          <w:p w14:paraId="33FEE8D7" w14:textId="6E894348"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hAnsi="Maiandra GD"/>
              </w:rPr>
              <w:t>Bande hygiénique lavable pour femmes et filles (un paquet de 6 pcs).</w:t>
            </w:r>
          </w:p>
        </w:tc>
        <w:tc>
          <w:tcPr>
            <w:tcW w:w="952" w:type="dxa"/>
            <w:shd w:val="clear" w:color="000000" w:fill="FFFFFF"/>
            <w:noWrap/>
            <w:vAlign w:val="center"/>
          </w:tcPr>
          <w:p w14:paraId="553747F6" w14:textId="36EAB17F"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lang w:val="en-US"/>
              </w:rPr>
              <w:t>Paquet</w:t>
            </w:r>
          </w:p>
        </w:tc>
        <w:tc>
          <w:tcPr>
            <w:tcW w:w="838" w:type="dxa"/>
            <w:shd w:val="clear" w:color="000000" w:fill="FFFFFF"/>
            <w:noWrap/>
            <w:vAlign w:val="center"/>
          </w:tcPr>
          <w:p w14:paraId="44D089A0" w14:textId="6C9407B6"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1330</w:t>
            </w:r>
          </w:p>
        </w:tc>
        <w:tc>
          <w:tcPr>
            <w:tcW w:w="1394" w:type="dxa"/>
            <w:shd w:val="clear" w:color="000000" w:fill="FFFFFF"/>
            <w:noWrap/>
            <w:vAlign w:val="center"/>
          </w:tcPr>
          <w:p w14:paraId="0F3C9020" w14:textId="77777777" w:rsidR="00684ECD" w:rsidRPr="00542039" w:rsidRDefault="00684ECD" w:rsidP="00684ECD">
            <w:pPr>
              <w:spacing w:after="0" w:line="240" w:lineRule="auto"/>
              <w:rPr>
                <w:rFonts w:ascii="Maiandra GD" w:eastAsia="Times New Roman" w:hAnsi="Maiandra GD" w:cs="Times New Roman"/>
                <w:color w:val="00B050"/>
                <w:sz w:val="24"/>
                <w:szCs w:val="24"/>
              </w:rPr>
            </w:pPr>
          </w:p>
        </w:tc>
        <w:tc>
          <w:tcPr>
            <w:tcW w:w="1062" w:type="dxa"/>
            <w:shd w:val="clear" w:color="000000" w:fill="FFFFFF"/>
            <w:noWrap/>
            <w:vAlign w:val="center"/>
          </w:tcPr>
          <w:p w14:paraId="2171DCAA" w14:textId="77777777" w:rsidR="00684ECD" w:rsidRPr="00542039" w:rsidRDefault="00684ECD" w:rsidP="00684ECD">
            <w:pPr>
              <w:spacing w:after="0" w:line="240" w:lineRule="auto"/>
              <w:rPr>
                <w:rFonts w:ascii="Maiandra GD" w:eastAsia="Times New Roman" w:hAnsi="Maiandra GD" w:cs="Times New Roman"/>
                <w:color w:val="00B050"/>
                <w:sz w:val="24"/>
                <w:szCs w:val="24"/>
              </w:rPr>
            </w:pPr>
          </w:p>
        </w:tc>
      </w:tr>
      <w:tr w:rsidR="00684ECD" w:rsidRPr="003450CE" w14:paraId="4B715D0D" w14:textId="77777777" w:rsidTr="00684ECD">
        <w:trPr>
          <w:trHeight w:val="338"/>
        </w:trPr>
        <w:tc>
          <w:tcPr>
            <w:tcW w:w="851" w:type="dxa"/>
            <w:shd w:val="clear" w:color="000000" w:fill="FFFFFF"/>
            <w:noWrap/>
            <w:vAlign w:val="center"/>
            <w:hideMark/>
          </w:tcPr>
          <w:p w14:paraId="7212FA25" w14:textId="7315CA70" w:rsidR="00684ECD" w:rsidRPr="008208FA" w:rsidRDefault="00684ECD" w:rsidP="00684ECD">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6</w:t>
            </w:r>
          </w:p>
        </w:tc>
        <w:tc>
          <w:tcPr>
            <w:tcW w:w="2682" w:type="dxa"/>
            <w:shd w:val="clear" w:color="000000" w:fill="FFFFFF"/>
            <w:vAlign w:val="center"/>
          </w:tcPr>
          <w:p w14:paraId="5D134C8F" w14:textId="74F391D5" w:rsidR="00684ECD" w:rsidRPr="008208FA" w:rsidRDefault="00684ECD" w:rsidP="00684ECD">
            <w:pPr>
              <w:spacing w:after="0" w:line="240" w:lineRule="auto"/>
              <w:rPr>
                <w:rFonts w:ascii="Maiandra GD" w:eastAsia="Times New Roman" w:hAnsi="Maiandra GD" w:cs="Calibri"/>
                <w:lang w:val="en-US"/>
              </w:rPr>
            </w:pPr>
            <w:r w:rsidRPr="008208FA">
              <w:rPr>
                <w:rFonts w:ascii="Maiandra GD" w:eastAsia="Times New Roman" w:hAnsi="Maiandra GD" w:cs="Times New Roman"/>
                <w:sz w:val="24"/>
                <w:szCs w:val="24"/>
              </w:rPr>
              <w:t xml:space="preserve">Savon </w:t>
            </w:r>
            <w:proofErr w:type="spellStart"/>
            <w:r w:rsidRPr="008208FA">
              <w:rPr>
                <w:rFonts w:ascii="Maiandra GD" w:eastAsia="Times New Roman" w:hAnsi="Maiandra GD" w:cs="Times New Roman"/>
                <w:sz w:val="24"/>
                <w:szCs w:val="24"/>
              </w:rPr>
              <w:t>Germol</w:t>
            </w:r>
            <w:proofErr w:type="spellEnd"/>
            <w:r w:rsidRPr="008208FA">
              <w:rPr>
                <w:rFonts w:ascii="Maiandra GD" w:eastAsia="Times New Roman" w:hAnsi="Maiandra GD" w:cs="Times New Roman"/>
                <w:sz w:val="24"/>
                <w:szCs w:val="24"/>
              </w:rPr>
              <w:t xml:space="preserve"> 125 grammes.</w:t>
            </w:r>
          </w:p>
        </w:tc>
        <w:tc>
          <w:tcPr>
            <w:tcW w:w="2072" w:type="dxa"/>
            <w:shd w:val="clear" w:color="000000" w:fill="FFFFFF"/>
            <w:vAlign w:val="center"/>
          </w:tcPr>
          <w:p w14:paraId="486CF22D" w14:textId="3F2E8F97"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 xml:space="preserve">Sizaine de savons </w:t>
            </w:r>
            <w:proofErr w:type="spellStart"/>
            <w:r w:rsidRPr="008208FA">
              <w:rPr>
                <w:rFonts w:ascii="Maiandra GD" w:eastAsia="Times New Roman" w:hAnsi="Maiandra GD" w:cs="Times New Roman"/>
                <w:sz w:val="24"/>
                <w:szCs w:val="24"/>
              </w:rPr>
              <w:t>Germol</w:t>
            </w:r>
            <w:proofErr w:type="spellEnd"/>
            <w:r w:rsidRPr="008208FA">
              <w:rPr>
                <w:rFonts w:ascii="Maiandra GD" w:eastAsia="Times New Roman" w:hAnsi="Maiandra GD" w:cs="Times New Roman"/>
                <w:sz w:val="24"/>
                <w:szCs w:val="24"/>
              </w:rPr>
              <w:t xml:space="preserve"> (125g).</w:t>
            </w:r>
          </w:p>
        </w:tc>
        <w:tc>
          <w:tcPr>
            <w:tcW w:w="952" w:type="dxa"/>
            <w:shd w:val="clear" w:color="000000" w:fill="FFFFFF"/>
            <w:noWrap/>
            <w:vAlign w:val="center"/>
            <w:hideMark/>
          </w:tcPr>
          <w:p w14:paraId="1693753A" w14:textId="673C97DA" w:rsidR="00684ECD" w:rsidRPr="008208FA" w:rsidRDefault="00684ECD" w:rsidP="00684ECD">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rPr>
              <w:t xml:space="preserve">Sizaine </w:t>
            </w:r>
          </w:p>
        </w:tc>
        <w:tc>
          <w:tcPr>
            <w:tcW w:w="838" w:type="dxa"/>
            <w:shd w:val="clear" w:color="000000" w:fill="FFFFFF"/>
            <w:noWrap/>
            <w:vAlign w:val="center"/>
            <w:hideMark/>
          </w:tcPr>
          <w:p w14:paraId="3204F37C" w14:textId="7D2E7D6D" w:rsidR="00684ECD" w:rsidRPr="003450CE" w:rsidRDefault="00684ECD" w:rsidP="00684ECD">
            <w:pPr>
              <w:spacing w:after="0" w:line="240" w:lineRule="auto"/>
              <w:rPr>
                <w:rFonts w:ascii="Maiandra GD" w:eastAsia="Times New Roman" w:hAnsi="Maiandra GD" w:cs="Times New Roman"/>
                <w:color w:val="000000"/>
                <w:sz w:val="24"/>
                <w:szCs w:val="24"/>
                <w:lang w:val="en-US"/>
              </w:rPr>
            </w:pPr>
            <w:r w:rsidRPr="003450CE">
              <w:rPr>
                <w:rFonts w:ascii="Maiandra GD" w:eastAsia="Times New Roman" w:hAnsi="Maiandra GD" w:cs="Times New Roman"/>
                <w:color w:val="000000"/>
                <w:sz w:val="24"/>
                <w:szCs w:val="24"/>
                <w:lang w:val="en-US"/>
              </w:rPr>
              <w:t>1</w:t>
            </w:r>
            <w:r>
              <w:rPr>
                <w:rFonts w:ascii="Maiandra GD" w:eastAsia="Times New Roman" w:hAnsi="Maiandra GD" w:cs="Times New Roman"/>
                <w:color w:val="000000"/>
                <w:sz w:val="24"/>
                <w:szCs w:val="24"/>
                <w:lang w:val="en-US"/>
              </w:rPr>
              <w:t>330</w:t>
            </w:r>
          </w:p>
        </w:tc>
        <w:tc>
          <w:tcPr>
            <w:tcW w:w="1394" w:type="dxa"/>
            <w:shd w:val="clear" w:color="000000" w:fill="FFFFFF"/>
            <w:noWrap/>
            <w:vAlign w:val="center"/>
            <w:hideMark/>
          </w:tcPr>
          <w:p w14:paraId="02FDA57B"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r w:rsidRPr="003450CE">
              <w:rPr>
                <w:rFonts w:ascii="Maiandra GD" w:eastAsia="Times New Roman" w:hAnsi="Maiandra GD" w:cs="Times New Roman"/>
                <w:color w:val="000000"/>
                <w:sz w:val="24"/>
                <w:szCs w:val="24"/>
                <w:lang w:val="en-US"/>
              </w:rPr>
              <w:t> </w:t>
            </w:r>
          </w:p>
        </w:tc>
        <w:tc>
          <w:tcPr>
            <w:tcW w:w="1062" w:type="dxa"/>
            <w:shd w:val="clear" w:color="000000" w:fill="FFFFFF"/>
            <w:noWrap/>
            <w:vAlign w:val="center"/>
            <w:hideMark/>
          </w:tcPr>
          <w:p w14:paraId="57C21375"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r w:rsidRPr="003450CE">
              <w:rPr>
                <w:rFonts w:ascii="Maiandra GD" w:eastAsia="Times New Roman" w:hAnsi="Maiandra GD" w:cs="Times New Roman"/>
                <w:color w:val="000000"/>
                <w:sz w:val="24"/>
                <w:szCs w:val="24"/>
                <w:lang w:val="en-US"/>
              </w:rPr>
              <w:t> </w:t>
            </w:r>
          </w:p>
        </w:tc>
      </w:tr>
      <w:tr w:rsidR="00684ECD" w:rsidRPr="003450CE" w14:paraId="02C94B85" w14:textId="77777777" w:rsidTr="00684ECD">
        <w:trPr>
          <w:trHeight w:val="338"/>
        </w:trPr>
        <w:tc>
          <w:tcPr>
            <w:tcW w:w="851" w:type="dxa"/>
            <w:shd w:val="clear" w:color="000000" w:fill="FFFFFF"/>
            <w:noWrap/>
            <w:vAlign w:val="center"/>
          </w:tcPr>
          <w:p w14:paraId="2B8E22CD" w14:textId="79F42491" w:rsidR="00684ECD" w:rsidRPr="008208FA" w:rsidRDefault="00684ECD" w:rsidP="00684ECD">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7</w:t>
            </w:r>
          </w:p>
        </w:tc>
        <w:tc>
          <w:tcPr>
            <w:tcW w:w="2682" w:type="dxa"/>
            <w:shd w:val="clear" w:color="000000" w:fill="FFFFFF"/>
            <w:vAlign w:val="center"/>
          </w:tcPr>
          <w:p w14:paraId="06D9DC6E" w14:textId="1A9A7039" w:rsidR="00684ECD" w:rsidRPr="008208FA" w:rsidRDefault="00684ECD" w:rsidP="00684ECD">
            <w:pPr>
              <w:spacing w:after="0" w:line="240" w:lineRule="auto"/>
              <w:rPr>
                <w:rFonts w:ascii="Maiandra GD" w:eastAsia="Times New Roman" w:hAnsi="Maiandra GD" w:cs="Calibri"/>
              </w:rPr>
            </w:pPr>
            <w:r w:rsidRPr="008208FA">
              <w:rPr>
                <w:rFonts w:ascii="Maiandra GD" w:eastAsia="Times New Roman" w:hAnsi="Maiandra GD" w:cs="Times New Roman"/>
                <w:sz w:val="24"/>
                <w:szCs w:val="24"/>
              </w:rPr>
              <w:t>Petit seau (“Pot’’) de 5 litres.</w:t>
            </w:r>
          </w:p>
        </w:tc>
        <w:tc>
          <w:tcPr>
            <w:tcW w:w="2072" w:type="dxa"/>
            <w:shd w:val="clear" w:color="000000" w:fill="FFFFFF"/>
            <w:vAlign w:val="center"/>
          </w:tcPr>
          <w:p w14:paraId="6EEA2626" w14:textId="31CFEF02"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Sceau en plastique d’une capacité de 5l</w:t>
            </w:r>
          </w:p>
        </w:tc>
        <w:tc>
          <w:tcPr>
            <w:tcW w:w="952" w:type="dxa"/>
            <w:shd w:val="clear" w:color="000000" w:fill="FFFFFF"/>
            <w:noWrap/>
            <w:vAlign w:val="center"/>
          </w:tcPr>
          <w:p w14:paraId="27C676DE" w14:textId="1110F154" w:rsidR="00684ECD" w:rsidRPr="008208FA" w:rsidRDefault="00684ECD" w:rsidP="00684ECD">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rPr>
              <w:t>Pcs</w:t>
            </w:r>
          </w:p>
        </w:tc>
        <w:tc>
          <w:tcPr>
            <w:tcW w:w="838" w:type="dxa"/>
            <w:shd w:val="clear" w:color="000000" w:fill="FFFFFF"/>
            <w:noWrap/>
            <w:vAlign w:val="center"/>
          </w:tcPr>
          <w:p w14:paraId="03CAEE41" w14:textId="2F334E16" w:rsidR="00684ECD" w:rsidRPr="003450CE" w:rsidRDefault="00684ECD" w:rsidP="00684ECD">
            <w:pPr>
              <w:spacing w:after="0" w:line="240" w:lineRule="auto"/>
              <w:rPr>
                <w:rFonts w:ascii="Maiandra GD" w:eastAsia="Times New Roman" w:hAnsi="Maiandra GD" w:cs="Times New Roman"/>
                <w:color w:val="000000"/>
                <w:sz w:val="24"/>
                <w:szCs w:val="24"/>
                <w:lang w:val="en-US"/>
              </w:rPr>
            </w:pPr>
            <w:r>
              <w:rPr>
                <w:rFonts w:ascii="Maiandra GD" w:eastAsia="Times New Roman" w:hAnsi="Maiandra GD" w:cs="Times New Roman"/>
                <w:color w:val="000000"/>
                <w:sz w:val="24"/>
                <w:szCs w:val="24"/>
                <w:lang w:val="en-US"/>
              </w:rPr>
              <w:t>1330</w:t>
            </w:r>
          </w:p>
        </w:tc>
        <w:tc>
          <w:tcPr>
            <w:tcW w:w="1394" w:type="dxa"/>
            <w:shd w:val="clear" w:color="000000" w:fill="FFFFFF"/>
            <w:noWrap/>
            <w:vAlign w:val="center"/>
          </w:tcPr>
          <w:p w14:paraId="1B22F1A8"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p>
        </w:tc>
        <w:tc>
          <w:tcPr>
            <w:tcW w:w="1062" w:type="dxa"/>
            <w:shd w:val="clear" w:color="000000" w:fill="FFFFFF"/>
            <w:noWrap/>
            <w:vAlign w:val="center"/>
          </w:tcPr>
          <w:p w14:paraId="269D7CCB"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p>
        </w:tc>
      </w:tr>
      <w:tr w:rsidR="00684ECD" w:rsidRPr="003450CE" w14:paraId="09AE21BA" w14:textId="77777777" w:rsidTr="00684ECD">
        <w:trPr>
          <w:trHeight w:val="338"/>
        </w:trPr>
        <w:tc>
          <w:tcPr>
            <w:tcW w:w="851" w:type="dxa"/>
            <w:shd w:val="clear" w:color="000000" w:fill="FFFFFF"/>
            <w:noWrap/>
            <w:vAlign w:val="center"/>
          </w:tcPr>
          <w:p w14:paraId="6EC579DB" w14:textId="262BBF12" w:rsidR="00684ECD" w:rsidRPr="008208FA" w:rsidRDefault="00684ECD" w:rsidP="00684ECD">
            <w:pPr>
              <w:spacing w:after="0" w:line="240" w:lineRule="auto"/>
              <w:jc w:val="center"/>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lang w:val="en-US"/>
              </w:rPr>
              <w:t>8</w:t>
            </w:r>
          </w:p>
        </w:tc>
        <w:tc>
          <w:tcPr>
            <w:tcW w:w="2682" w:type="dxa"/>
            <w:shd w:val="clear" w:color="000000" w:fill="FFFFFF"/>
            <w:vAlign w:val="center"/>
          </w:tcPr>
          <w:p w14:paraId="28E0C590" w14:textId="5675D763" w:rsidR="00684ECD" w:rsidRPr="00DE0539" w:rsidRDefault="00684ECD" w:rsidP="00684ECD">
            <w:pPr>
              <w:spacing w:after="0" w:line="240" w:lineRule="auto"/>
              <w:rPr>
                <w:rFonts w:ascii="Maiandra GD" w:eastAsia="Times New Roman" w:hAnsi="Maiandra GD" w:cs="Calibri"/>
              </w:rPr>
            </w:pPr>
            <w:r w:rsidRPr="008208FA">
              <w:rPr>
                <w:rFonts w:ascii="Maiandra GD" w:eastAsia="Times New Roman" w:hAnsi="Maiandra GD" w:cs="Times New Roman"/>
                <w:sz w:val="24"/>
                <w:szCs w:val="24"/>
              </w:rPr>
              <w:t>Sceau plastique de 20 litres</w:t>
            </w:r>
            <w:r w:rsidR="00DE0539">
              <w:rPr>
                <w:rFonts w:ascii="Maiandra GD" w:eastAsia="Times New Roman" w:hAnsi="Maiandra GD" w:cs="Times New Roman"/>
                <w:sz w:val="24"/>
                <w:szCs w:val="24"/>
              </w:rPr>
              <w:t xml:space="preserve"> avec visibilité IRC, </w:t>
            </w:r>
            <w:r w:rsidR="007C54D7">
              <w:rPr>
                <w:rFonts w:ascii="Maiandra GD" w:eastAsia="Times New Roman" w:hAnsi="Maiandra GD" w:cs="Times New Roman"/>
                <w:sz w:val="24"/>
                <w:szCs w:val="24"/>
              </w:rPr>
              <w:t>DRA</w:t>
            </w:r>
            <w:r w:rsidR="00DE0539">
              <w:rPr>
                <w:rFonts w:ascii="Maiandra GD" w:eastAsia="Times New Roman" w:hAnsi="Maiandra GD" w:cs="Times New Roman"/>
                <w:sz w:val="24"/>
                <w:szCs w:val="24"/>
              </w:rPr>
              <w:t xml:space="preserve"> et BDR</w:t>
            </w:r>
          </w:p>
        </w:tc>
        <w:tc>
          <w:tcPr>
            <w:tcW w:w="2072" w:type="dxa"/>
            <w:shd w:val="clear" w:color="000000" w:fill="FFFFFF"/>
            <w:vAlign w:val="center"/>
          </w:tcPr>
          <w:p w14:paraId="5207FAA8" w14:textId="6A560CBF"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En plastique avec manche en métal.</w:t>
            </w:r>
          </w:p>
        </w:tc>
        <w:tc>
          <w:tcPr>
            <w:tcW w:w="952" w:type="dxa"/>
            <w:shd w:val="clear" w:color="000000" w:fill="FFFFFF"/>
            <w:noWrap/>
            <w:vAlign w:val="center"/>
          </w:tcPr>
          <w:p w14:paraId="1727D49A" w14:textId="0233ED22" w:rsidR="00684ECD" w:rsidRPr="008208FA" w:rsidRDefault="00684ECD" w:rsidP="00684ECD">
            <w:pPr>
              <w:spacing w:after="0" w:line="240" w:lineRule="auto"/>
              <w:rPr>
                <w:rFonts w:ascii="Maiandra GD" w:eastAsia="Times New Roman" w:hAnsi="Maiandra GD" w:cs="Times New Roman"/>
                <w:sz w:val="24"/>
                <w:szCs w:val="24"/>
                <w:lang w:val="en-US"/>
              </w:rPr>
            </w:pPr>
            <w:r w:rsidRPr="008208FA">
              <w:rPr>
                <w:rFonts w:ascii="Maiandra GD" w:eastAsia="Times New Roman" w:hAnsi="Maiandra GD" w:cs="Times New Roman"/>
                <w:sz w:val="24"/>
                <w:szCs w:val="24"/>
              </w:rPr>
              <w:t>Pcs</w:t>
            </w:r>
          </w:p>
        </w:tc>
        <w:tc>
          <w:tcPr>
            <w:tcW w:w="838" w:type="dxa"/>
            <w:shd w:val="clear" w:color="000000" w:fill="FFFFFF"/>
            <w:noWrap/>
            <w:vAlign w:val="center"/>
          </w:tcPr>
          <w:p w14:paraId="6E13DC0D" w14:textId="2313D945" w:rsidR="00684ECD" w:rsidRPr="003450CE" w:rsidRDefault="00684ECD" w:rsidP="00684ECD">
            <w:pPr>
              <w:spacing w:after="0" w:line="240" w:lineRule="auto"/>
              <w:rPr>
                <w:rFonts w:ascii="Maiandra GD" w:eastAsia="Times New Roman" w:hAnsi="Maiandra GD" w:cs="Times New Roman"/>
                <w:color w:val="000000"/>
                <w:sz w:val="24"/>
                <w:szCs w:val="24"/>
                <w:lang w:val="en-US"/>
              </w:rPr>
            </w:pPr>
            <w:r>
              <w:rPr>
                <w:rFonts w:ascii="Maiandra GD" w:eastAsia="Times New Roman" w:hAnsi="Maiandra GD" w:cs="Times New Roman"/>
                <w:color w:val="000000"/>
                <w:sz w:val="24"/>
                <w:szCs w:val="24"/>
                <w:lang w:val="en-US"/>
              </w:rPr>
              <w:t>1330</w:t>
            </w:r>
          </w:p>
        </w:tc>
        <w:tc>
          <w:tcPr>
            <w:tcW w:w="1394" w:type="dxa"/>
            <w:shd w:val="clear" w:color="000000" w:fill="FFFFFF"/>
            <w:noWrap/>
            <w:vAlign w:val="center"/>
          </w:tcPr>
          <w:p w14:paraId="0AEDE333"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p>
        </w:tc>
        <w:tc>
          <w:tcPr>
            <w:tcW w:w="1062" w:type="dxa"/>
            <w:shd w:val="clear" w:color="000000" w:fill="FFFFFF"/>
            <w:noWrap/>
            <w:vAlign w:val="center"/>
          </w:tcPr>
          <w:p w14:paraId="6331D465"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p>
        </w:tc>
      </w:tr>
      <w:tr w:rsidR="00684ECD" w:rsidRPr="003450CE" w14:paraId="0770A5F4" w14:textId="77777777" w:rsidTr="00684ECD">
        <w:trPr>
          <w:trHeight w:val="338"/>
        </w:trPr>
        <w:tc>
          <w:tcPr>
            <w:tcW w:w="851" w:type="dxa"/>
            <w:shd w:val="clear" w:color="000000" w:fill="FFFFFF"/>
            <w:noWrap/>
            <w:vAlign w:val="center"/>
          </w:tcPr>
          <w:p w14:paraId="7EFF2277" w14:textId="7BFF665D" w:rsidR="00684ECD" w:rsidRPr="008208FA" w:rsidRDefault="008208FA" w:rsidP="00684ECD">
            <w:pPr>
              <w:spacing w:after="0" w:line="240" w:lineRule="auto"/>
              <w:jc w:val="center"/>
              <w:rPr>
                <w:rFonts w:ascii="Maiandra GD" w:eastAsia="Times New Roman" w:hAnsi="Maiandra GD" w:cs="Times New Roman"/>
                <w:sz w:val="24"/>
                <w:szCs w:val="24"/>
                <w:lang w:val="en-US"/>
              </w:rPr>
            </w:pPr>
            <w:r>
              <w:rPr>
                <w:rFonts w:ascii="Maiandra GD" w:eastAsia="Times New Roman" w:hAnsi="Maiandra GD" w:cs="Times New Roman"/>
                <w:sz w:val="24"/>
                <w:szCs w:val="24"/>
                <w:lang w:val="en-US"/>
              </w:rPr>
              <w:t>9</w:t>
            </w:r>
          </w:p>
        </w:tc>
        <w:tc>
          <w:tcPr>
            <w:tcW w:w="2682" w:type="dxa"/>
            <w:shd w:val="clear" w:color="000000" w:fill="FFFFFF"/>
            <w:vAlign w:val="center"/>
          </w:tcPr>
          <w:p w14:paraId="1CDA33C8" w14:textId="6B3AA8AD"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Sac vide de 100kg</w:t>
            </w:r>
            <w:r w:rsidR="008208FA" w:rsidRPr="008208FA">
              <w:rPr>
                <w:rFonts w:ascii="Maiandra GD" w:eastAsia="Times New Roman" w:hAnsi="Maiandra GD" w:cs="Times New Roman"/>
                <w:sz w:val="24"/>
                <w:szCs w:val="24"/>
              </w:rPr>
              <w:t xml:space="preserve"> avec deux bande rouge</w:t>
            </w:r>
          </w:p>
        </w:tc>
        <w:tc>
          <w:tcPr>
            <w:tcW w:w="2072" w:type="dxa"/>
            <w:shd w:val="clear" w:color="000000" w:fill="FFFFFF"/>
            <w:vAlign w:val="center"/>
          </w:tcPr>
          <w:p w14:paraId="7A013F91" w14:textId="529C68C8"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 xml:space="preserve">Sac vide de 100kg </w:t>
            </w:r>
            <w:r w:rsidR="008208FA" w:rsidRPr="008208FA">
              <w:rPr>
                <w:rFonts w:ascii="Maiandra GD" w:eastAsia="Times New Roman" w:hAnsi="Maiandra GD" w:cs="Times New Roman"/>
                <w:sz w:val="24"/>
                <w:szCs w:val="24"/>
              </w:rPr>
              <w:t xml:space="preserve">avec visibilité IRC, </w:t>
            </w:r>
            <w:r w:rsidR="007C54D7">
              <w:rPr>
                <w:rFonts w:ascii="Maiandra GD" w:eastAsia="Times New Roman" w:hAnsi="Maiandra GD" w:cs="Times New Roman"/>
                <w:sz w:val="24"/>
                <w:szCs w:val="24"/>
              </w:rPr>
              <w:t>DRA</w:t>
            </w:r>
            <w:r w:rsidR="008208FA" w:rsidRPr="008208FA">
              <w:rPr>
                <w:rFonts w:ascii="Maiandra GD" w:eastAsia="Times New Roman" w:hAnsi="Maiandra GD" w:cs="Times New Roman"/>
                <w:sz w:val="24"/>
                <w:szCs w:val="24"/>
              </w:rPr>
              <w:t xml:space="preserve"> et BDR</w:t>
            </w:r>
            <w:r w:rsidRPr="008208FA">
              <w:rPr>
                <w:rFonts w:ascii="Maiandra GD" w:eastAsia="Times New Roman" w:hAnsi="Maiandra GD" w:cs="Times New Roman"/>
                <w:sz w:val="24"/>
                <w:szCs w:val="24"/>
              </w:rPr>
              <w:t xml:space="preserve"> </w:t>
            </w:r>
          </w:p>
        </w:tc>
        <w:tc>
          <w:tcPr>
            <w:tcW w:w="952" w:type="dxa"/>
            <w:shd w:val="clear" w:color="000000" w:fill="FFFFFF"/>
            <w:noWrap/>
            <w:vAlign w:val="center"/>
          </w:tcPr>
          <w:p w14:paraId="1CF09B8F" w14:textId="02B6211D" w:rsidR="00684ECD" w:rsidRPr="008208FA" w:rsidRDefault="00684ECD" w:rsidP="00684ECD">
            <w:pPr>
              <w:spacing w:after="0" w:line="240" w:lineRule="auto"/>
              <w:rPr>
                <w:rFonts w:ascii="Maiandra GD" w:eastAsia="Times New Roman" w:hAnsi="Maiandra GD" w:cs="Times New Roman"/>
                <w:sz w:val="24"/>
                <w:szCs w:val="24"/>
              </w:rPr>
            </w:pPr>
            <w:r w:rsidRPr="008208FA">
              <w:rPr>
                <w:rFonts w:ascii="Maiandra GD" w:eastAsia="Times New Roman" w:hAnsi="Maiandra GD" w:cs="Times New Roman"/>
                <w:sz w:val="24"/>
                <w:szCs w:val="24"/>
              </w:rPr>
              <w:t>Pcs</w:t>
            </w:r>
          </w:p>
        </w:tc>
        <w:tc>
          <w:tcPr>
            <w:tcW w:w="838" w:type="dxa"/>
            <w:shd w:val="clear" w:color="000000" w:fill="FFFFFF"/>
            <w:noWrap/>
            <w:vAlign w:val="center"/>
          </w:tcPr>
          <w:p w14:paraId="558C766B" w14:textId="6D15E947" w:rsidR="00684ECD" w:rsidRDefault="008208FA" w:rsidP="00684ECD">
            <w:pPr>
              <w:spacing w:after="0" w:line="240" w:lineRule="auto"/>
              <w:rPr>
                <w:rFonts w:ascii="Maiandra GD" w:eastAsia="Times New Roman" w:hAnsi="Maiandra GD" w:cs="Times New Roman"/>
                <w:color w:val="000000"/>
                <w:sz w:val="24"/>
                <w:szCs w:val="24"/>
                <w:lang w:val="en-US"/>
              </w:rPr>
            </w:pPr>
            <w:r>
              <w:rPr>
                <w:rFonts w:ascii="Maiandra GD" w:eastAsia="Times New Roman" w:hAnsi="Maiandra GD" w:cs="Times New Roman"/>
                <w:color w:val="000000"/>
                <w:sz w:val="24"/>
                <w:szCs w:val="24"/>
                <w:lang w:val="en-US"/>
              </w:rPr>
              <w:t>1330</w:t>
            </w:r>
          </w:p>
        </w:tc>
        <w:tc>
          <w:tcPr>
            <w:tcW w:w="1394" w:type="dxa"/>
            <w:shd w:val="clear" w:color="000000" w:fill="FFFFFF"/>
            <w:noWrap/>
            <w:vAlign w:val="center"/>
          </w:tcPr>
          <w:p w14:paraId="08A7CCED"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p>
        </w:tc>
        <w:tc>
          <w:tcPr>
            <w:tcW w:w="1062" w:type="dxa"/>
            <w:shd w:val="clear" w:color="000000" w:fill="FFFFFF"/>
            <w:noWrap/>
            <w:vAlign w:val="center"/>
          </w:tcPr>
          <w:p w14:paraId="286D62B6"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p>
        </w:tc>
      </w:tr>
      <w:tr w:rsidR="00684ECD" w:rsidRPr="003450CE" w14:paraId="55DECA07" w14:textId="77777777" w:rsidTr="002B3B2A">
        <w:trPr>
          <w:trHeight w:val="651"/>
        </w:trPr>
        <w:tc>
          <w:tcPr>
            <w:tcW w:w="7395" w:type="dxa"/>
            <w:gridSpan w:val="5"/>
            <w:shd w:val="clear" w:color="000000" w:fill="FFFFFF"/>
            <w:noWrap/>
            <w:vAlign w:val="center"/>
          </w:tcPr>
          <w:p w14:paraId="160FD930" w14:textId="1440CE9A" w:rsidR="00684ECD" w:rsidRPr="003450CE" w:rsidRDefault="00684ECD" w:rsidP="00684ECD">
            <w:pPr>
              <w:spacing w:after="0" w:line="240" w:lineRule="auto"/>
              <w:rPr>
                <w:rFonts w:ascii="Maiandra GD" w:eastAsia="Times New Roman" w:hAnsi="Maiandra GD" w:cs="Times New Roman"/>
                <w:color w:val="000000"/>
                <w:sz w:val="24"/>
                <w:szCs w:val="24"/>
                <w:lang w:val="en-US"/>
              </w:rPr>
            </w:pPr>
            <w:r w:rsidRPr="003450CE">
              <w:rPr>
                <w:rFonts w:ascii="Maiandra GD" w:eastAsia="Times New Roman" w:hAnsi="Maiandra GD" w:cs="Times New Roman"/>
                <w:b/>
                <w:bCs/>
                <w:color w:val="000000"/>
                <w:sz w:val="24"/>
                <w:szCs w:val="24"/>
                <w:lang w:val="en-US"/>
              </w:rPr>
              <w:lastRenderedPageBreak/>
              <w:t xml:space="preserve">Total </w:t>
            </w:r>
            <w:proofErr w:type="spellStart"/>
            <w:r w:rsidRPr="003450CE">
              <w:rPr>
                <w:rFonts w:ascii="Maiandra GD" w:eastAsia="Times New Roman" w:hAnsi="Maiandra GD" w:cs="Times New Roman"/>
                <w:b/>
                <w:bCs/>
                <w:color w:val="000000"/>
                <w:sz w:val="24"/>
                <w:szCs w:val="24"/>
                <w:lang w:val="en-US"/>
              </w:rPr>
              <w:t>Général</w:t>
            </w:r>
            <w:proofErr w:type="spellEnd"/>
            <w:r w:rsidRPr="003450CE">
              <w:rPr>
                <w:rFonts w:ascii="Maiandra GD" w:eastAsia="Times New Roman" w:hAnsi="Maiandra GD" w:cs="Times New Roman"/>
                <w:b/>
                <w:bCs/>
                <w:color w:val="000000"/>
                <w:sz w:val="24"/>
                <w:szCs w:val="24"/>
                <w:lang w:val="en-US"/>
              </w:rPr>
              <w:t xml:space="preserve">: </w:t>
            </w:r>
          </w:p>
        </w:tc>
        <w:tc>
          <w:tcPr>
            <w:tcW w:w="2456" w:type="dxa"/>
            <w:gridSpan w:val="2"/>
            <w:shd w:val="clear" w:color="000000" w:fill="FFFFFF"/>
            <w:noWrap/>
            <w:vAlign w:val="center"/>
          </w:tcPr>
          <w:p w14:paraId="790BD45C" w14:textId="77777777" w:rsidR="00684ECD" w:rsidRPr="003450CE" w:rsidRDefault="00684ECD" w:rsidP="00684ECD">
            <w:pPr>
              <w:spacing w:after="0" w:line="240" w:lineRule="auto"/>
              <w:rPr>
                <w:rFonts w:ascii="Maiandra GD" w:eastAsia="Times New Roman" w:hAnsi="Maiandra GD" w:cs="Times New Roman"/>
                <w:color w:val="000000"/>
                <w:sz w:val="24"/>
                <w:szCs w:val="24"/>
                <w:lang w:val="en-US"/>
              </w:rPr>
            </w:pPr>
          </w:p>
        </w:tc>
      </w:tr>
    </w:tbl>
    <w:p w14:paraId="029A7C3C" w14:textId="77777777" w:rsidR="00C33581" w:rsidRPr="003450CE" w:rsidRDefault="00C33581" w:rsidP="00DD0297">
      <w:pPr>
        <w:spacing w:after="0"/>
        <w:jc w:val="both"/>
        <w:rPr>
          <w:rFonts w:ascii="Maiandra GD" w:hAnsi="Maiandra GD" w:cs="Times New Roman"/>
          <w:b/>
          <w:sz w:val="24"/>
          <w:szCs w:val="24"/>
        </w:rPr>
      </w:pPr>
    </w:p>
    <w:p w14:paraId="59F41235" w14:textId="368067B1"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Ce prix inclus les frais de transport et toutes les taxes.</w:t>
      </w:r>
    </w:p>
    <w:p w14:paraId="036B6FB2"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La marchandise se trouve actuellement en stock à (Ville / Pays) : ________________</w:t>
      </w:r>
    </w:p>
    <w:p w14:paraId="2379EBE8" w14:textId="6AC55E95"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Délais de livraison (en jours calendrier) : __________________________________</w:t>
      </w:r>
    </w:p>
    <w:p w14:paraId="175BDD0E"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Durée de validité de l’offre : __________________________________</w:t>
      </w:r>
    </w:p>
    <w:p w14:paraId="3A3C1749"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 xml:space="preserve">Moi soussigné, je déclare que ces prix sont pour les articles répondant aux exigences indiquées à l'annexe II du présent appel d'offres et autres conditions mentionnées.  </w:t>
      </w:r>
    </w:p>
    <w:p w14:paraId="049372E2" w14:textId="77777777" w:rsidR="007704CD" w:rsidRPr="003450CE" w:rsidRDefault="007704CD" w:rsidP="00DD0297">
      <w:pPr>
        <w:spacing w:after="0"/>
        <w:jc w:val="both"/>
        <w:rPr>
          <w:rFonts w:ascii="Maiandra GD" w:hAnsi="Maiandra GD" w:cs="Times New Roman"/>
          <w:b/>
          <w:bCs/>
          <w:sz w:val="24"/>
          <w:szCs w:val="24"/>
        </w:rPr>
      </w:pPr>
    </w:p>
    <w:p w14:paraId="2E562403" w14:textId="3E5CAE31" w:rsidR="00CF28F8" w:rsidRPr="003450CE" w:rsidRDefault="00CF28F8" w:rsidP="00DD0297">
      <w:pPr>
        <w:spacing w:after="0"/>
        <w:jc w:val="both"/>
        <w:rPr>
          <w:rFonts w:ascii="Maiandra GD" w:hAnsi="Maiandra GD" w:cs="Times New Roman"/>
          <w:b/>
          <w:bCs/>
          <w:sz w:val="24"/>
          <w:szCs w:val="24"/>
        </w:rPr>
      </w:pPr>
      <w:r w:rsidRPr="003450CE">
        <w:rPr>
          <w:rFonts w:ascii="Maiandra GD" w:hAnsi="Maiandra GD" w:cs="Times New Roman"/>
          <w:b/>
          <w:bCs/>
          <w:sz w:val="24"/>
          <w:szCs w:val="24"/>
        </w:rPr>
        <w:t>Note : Les divergences par rapport aux exigences techniques ou toutes autres divergences doivent être mentionnées.</w:t>
      </w:r>
    </w:p>
    <w:p w14:paraId="39B04E6C" w14:textId="77777777" w:rsidR="00CF28F8" w:rsidRPr="003450CE" w:rsidRDefault="00CF28F8" w:rsidP="00DD0297">
      <w:pPr>
        <w:spacing w:after="0"/>
        <w:jc w:val="both"/>
        <w:rPr>
          <w:rFonts w:ascii="Maiandra GD" w:hAnsi="Maiandra GD" w:cs="Times New Roman"/>
          <w:sz w:val="24"/>
          <w:szCs w:val="24"/>
        </w:rPr>
      </w:pPr>
    </w:p>
    <w:p w14:paraId="3BBD5C14"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Nom et Prénom du soumissionnaire _________________________________________</w:t>
      </w:r>
    </w:p>
    <w:p w14:paraId="6A8232BF" w14:textId="77777777" w:rsidR="00CF28F8" w:rsidRPr="003450CE" w:rsidRDefault="00CF28F8" w:rsidP="00DD0297">
      <w:pPr>
        <w:spacing w:after="0"/>
        <w:jc w:val="both"/>
        <w:rPr>
          <w:rFonts w:ascii="Maiandra GD" w:hAnsi="Maiandra GD" w:cs="Times New Roman"/>
          <w:sz w:val="24"/>
          <w:szCs w:val="24"/>
        </w:rPr>
      </w:pPr>
    </w:p>
    <w:p w14:paraId="1FE1AE2B"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Entreprise ou compagnie_________________________________________</w:t>
      </w:r>
    </w:p>
    <w:p w14:paraId="2FE366DD" w14:textId="77777777" w:rsidR="00CF28F8" w:rsidRPr="003450CE" w:rsidRDefault="00CF28F8" w:rsidP="00DD0297">
      <w:pPr>
        <w:spacing w:after="0"/>
        <w:jc w:val="both"/>
        <w:rPr>
          <w:rFonts w:ascii="Maiandra GD" w:hAnsi="Maiandra GD" w:cs="Times New Roman"/>
          <w:sz w:val="24"/>
          <w:szCs w:val="24"/>
        </w:rPr>
      </w:pPr>
    </w:p>
    <w:p w14:paraId="41EDEB73"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Numéro de téléphone_________________________________________</w:t>
      </w:r>
    </w:p>
    <w:p w14:paraId="5F6E7956" w14:textId="77777777" w:rsidR="00CF28F8" w:rsidRPr="003450CE" w:rsidRDefault="00CF28F8" w:rsidP="00DD0297">
      <w:pPr>
        <w:spacing w:after="0"/>
        <w:ind w:left="708"/>
        <w:jc w:val="both"/>
        <w:rPr>
          <w:rFonts w:ascii="Maiandra GD" w:hAnsi="Maiandra GD" w:cs="Times New Roman"/>
          <w:sz w:val="24"/>
          <w:szCs w:val="24"/>
        </w:rPr>
      </w:pPr>
    </w:p>
    <w:p w14:paraId="2C31BAED"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Signature et cachet : ______________________________</w:t>
      </w:r>
    </w:p>
    <w:p w14:paraId="5C486FC9" w14:textId="77777777" w:rsidR="008B50E5" w:rsidRPr="003450CE" w:rsidRDefault="008B50E5" w:rsidP="00DD0297">
      <w:pPr>
        <w:spacing w:after="0"/>
        <w:jc w:val="both"/>
        <w:rPr>
          <w:rFonts w:ascii="Maiandra GD" w:hAnsi="Maiandra GD" w:cs="Times New Roman"/>
          <w:sz w:val="24"/>
          <w:szCs w:val="24"/>
        </w:rPr>
      </w:pPr>
    </w:p>
    <w:p w14:paraId="0ADCD20B" w14:textId="77777777" w:rsidR="00CF28F8" w:rsidRPr="003450CE" w:rsidRDefault="00CF28F8" w:rsidP="00DD0297">
      <w:pPr>
        <w:spacing w:after="0"/>
        <w:jc w:val="both"/>
        <w:rPr>
          <w:rFonts w:ascii="Maiandra GD" w:hAnsi="Maiandra GD" w:cs="Times New Roman"/>
          <w:b/>
          <w:bCs/>
          <w:sz w:val="24"/>
          <w:szCs w:val="24"/>
        </w:rPr>
      </w:pPr>
    </w:p>
    <w:p w14:paraId="5472AF76" w14:textId="2AE636B2" w:rsidR="00CF28F8" w:rsidRPr="003450CE" w:rsidRDefault="00CF28F8" w:rsidP="00DD0297">
      <w:pPr>
        <w:spacing w:after="0"/>
        <w:jc w:val="both"/>
        <w:rPr>
          <w:rFonts w:ascii="Maiandra GD" w:hAnsi="Maiandra GD" w:cs="Times New Roman"/>
          <w:b/>
          <w:bCs/>
          <w:sz w:val="24"/>
          <w:szCs w:val="24"/>
        </w:rPr>
      </w:pPr>
      <w:r w:rsidRPr="003450CE">
        <w:rPr>
          <w:rFonts w:ascii="Maiandra GD" w:hAnsi="Maiandra GD" w:cs="Times New Roman"/>
          <w:b/>
          <w:bCs/>
          <w:sz w:val="24"/>
          <w:szCs w:val="24"/>
        </w:rPr>
        <w:t>ANNEXE III – Offre forme optionnelle pour rabais ou pour une commande combinée</w:t>
      </w:r>
      <w:r w:rsidR="008E22DD" w:rsidRPr="003450CE">
        <w:rPr>
          <w:rFonts w:ascii="Maiandra GD" w:hAnsi="Maiandra GD" w:cs="Times New Roman"/>
          <w:b/>
          <w:bCs/>
          <w:sz w:val="24"/>
          <w:szCs w:val="24"/>
        </w:rPr>
        <w:t>.</w:t>
      </w:r>
    </w:p>
    <w:p w14:paraId="1A6C0899" w14:textId="77777777" w:rsidR="008B50E5" w:rsidRPr="003450CE" w:rsidRDefault="008B50E5" w:rsidP="00DD0297">
      <w:pPr>
        <w:spacing w:after="0"/>
        <w:jc w:val="both"/>
        <w:rPr>
          <w:rFonts w:ascii="Maiandra GD" w:hAnsi="Maiandra GD" w:cs="Times New Roman"/>
          <w:b/>
          <w:bCs/>
          <w:sz w:val="24"/>
          <w:szCs w:val="24"/>
        </w:rPr>
      </w:pPr>
    </w:p>
    <w:p w14:paraId="4EC215F0"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En vous référant à l’annexe II de votre bordereau de prix, veuillez indiquer le rabais (en %) que vous pouvez accorder en fonction du nombre de lots pour une commande combinée.</w:t>
      </w:r>
    </w:p>
    <w:p w14:paraId="06D06A63" w14:textId="77777777" w:rsidR="00CF28F8" w:rsidRPr="003450CE" w:rsidRDefault="00CF28F8" w:rsidP="00DD0297">
      <w:pPr>
        <w:spacing w:after="0"/>
        <w:jc w:val="both"/>
        <w:rPr>
          <w:rFonts w:ascii="Maiandra GD" w:hAnsi="Maiandra GD" w:cs="Times New Roman"/>
          <w:sz w:val="24"/>
          <w:szCs w:val="24"/>
        </w:rPr>
      </w:pPr>
    </w:p>
    <w:p w14:paraId="048E1569" w14:textId="77777777" w:rsidR="00CF28F8" w:rsidRPr="003450CE" w:rsidRDefault="00CF28F8" w:rsidP="00DD0297">
      <w:pPr>
        <w:spacing w:after="0" w:line="480" w:lineRule="auto"/>
        <w:jc w:val="both"/>
        <w:rPr>
          <w:rFonts w:ascii="Maiandra GD" w:hAnsi="Maiandra GD" w:cs="Times New Roman"/>
          <w:sz w:val="24"/>
          <w:szCs w:val="24"/>
        </w:rPr>
      </w:pPr>
      <w:r w:rsidRPr="003450CE">
        <w:rPr>
          <w:rFonts w:ascii="Maiandra GD" w:hAnsi="Maiandra GD" w:cs="Times New Roman"/>
          <w:sz w:val="24"/>
          <w:szCs w:val="24"/>
        </w:rPr>
        <w:t xml:space="preserve"> Rabais en % : __________________________________</w:t>
      </w:r>
    </w:p>
    <w:p w14:paraId="59D80E85" w14:textId="77777777"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Nombre de lots correspondant : _________________________________________</w:t>
      </w:r>
    </w:p>
    <w:p w14:paraId="50B1F90E" w14:textId="77777777" w:rsidR="00CF28F8" w:rsidRPr="003450CE" w:rsidRDefault="00CF28F8" w:rsidP="00DD0297">
      <w:pPr>
        <w:spacing w:after="0"/>
        <w:jc w:val="both"/>
        <w:rPr>
          <w:rFonts w:ascii="Maiandra GD" w:hAnsi="Maiandra GD" w:cs="Times New Roman"/>
          <w:sz w:val="24"/>
          <w:szCs w:val="24"/>
        </w:rPr>
      </w:pPr>
    </w:p>
    <w:p w14:paraId="56AC67C6" w14:textId="5389A204" w:rsidR="00CF28F8" w:rsidRPr="003450CE" w:rsidRDefault="00CF28F8" w:rsidP="00DD0297">
      <w:pPr>
        <w:spacing w:after="0"/>
        <w:jc w:val="both"/>
        <w:rPr>
          <w:rFonts w:ascii="Maiandra GD" w:hAnsi="Maiandra GD" w:cs="Times New Roman"/>
          <w:sz w:val="24"/>
          <w:szCs w:val="24"/>
        </w:rPr>
      </w:pPr>
      <w:r w:rsidRPr="003450CE">
        <w:rPr>
          <w:rFonts w:ascii="Maiandra GD" w:hAnsi="Maiandra GD" w:cs="Times New Roman"/>
          <w:sz w:val="24"/>
          <w:szCs w:val="24"/>
        </w:rPr>
        <w:t>Signature et cachet : _____________</w:t>
      </w:r>
    </w:p>
    <w:p w14:paraId="15A544E0" w14:textId="2E3BAA9F" w:rsidR="004477D4" w:rsidRPr="003450CE" w:rsidRDefault="004477D4" w:rsidP="00DD0297">
      <w:pPr>
        <w:tabs>
          <w:tab w:val="left" w:pos="2520"/>
        </w:tabs>
        <w:jc w:val="both"/>
        <w:rPr>
          <w:rFonts w:ascii="Maiandra GD" w:hAnsi="Maiandra GD" w:cstheme="minorHAnsi"/>
          <w:b/>
          <w:sz w:val="24"/>
        </w:rPr>
      </w:pPr>
    </w:p>
    <w:sectPr w:rsidR="004477D4" w:rsidRPr="003450CE" w:rsidSect="00F721FA">
      <w:headerReference w:type="default" r:id="rId16"/>
      <w:footerReference w:type="default" r:id="rId17"/>
      <w:pgSz w:w="11906" w:h="16838"/>
      <w:pgMar w:top="1985" w:right="707" w:bottom="284" w:left="1276" w:header="284"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698F" w14:textId="77777777" w:rsidR="00861BA6" w:rsidRDefault="00861BA6" w:rsidP="00206134">
      <w:pPr>
        <w:spacing w:after="0" w:line="240" w:lineRule="auto"/>
      </w:pPr>
      <w:r>
        <w:separator/>
      </w:r>
    </w:p>
  </w:endnote>
  <w:endnote w:type="continuationSeparator" w:id="0">
    <w:p w14:paraId="11701E80" w14:textId="77777777" w:rsidR="00861BA6" w:rsidRDefault="00861BA6" w:rsidP="0020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39DA" w14:textId="77777777" w:rsidR="00E3574B" w:rsidRDefault="00E3574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421512">
      <w:rPr>
        <w:noProof/>
        <w:color w:val="323E4F" w:themeColor="text2" w:themeShade="BF"/>
        <w:sz w:val="24"/>
        <w:szCs w:val="24"/>
      </w:rPr>
      <w:t>6</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421512">
      <w:rPr>
        <w:noProof/>
        <w:color w:val="323E4F" w:themeColor="text2" w:themeShade="BF"/>
        <w:sz w:val="24"/>
        <w:szCs w:val="24"/>
      </w:rPr>
      <w:t>14</w:t>
    </w:r>
    <w:r>
      <w:rPr>
        <w:color w:val="323E4F" w:themeColor="text2" w:themeShade="BF"/>
        <w:sz w:val="24"/>
        <w:szCs w:val="24"/>
      </w:rPr>
      <w:fldChar w:fldCharType="end"/>
    </w:r>
  </w:p>
  <w:p w14:paraId="2B90BA37" w14:textId="77777777" w:rsidR="00E5362E" w:rsidRDefault="00E536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4061" w14:textId="77777777" w:rsidR="00861BA6" w:rsidRDefault="00861BA6" w:rsidP="00206134">
      <w:pPr>
        <w:spacing w:after="0" w:line="240" w:lineRule="auto"/>
      </w:pPr>
      <w:r>
        <w:separator/>
      </w:r>
    </w:p>
  </w:footnote>
  <w:footnote w:type="continuationSeparator" w:id="0">
    <w:p w14:paraId="7CF53AD1" w14:textId="77777777" w:rsidR="00861BA6" w:rsidRDefault="00861BA6" w:rsidP="0020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DB15" w14:textId="018839DE" w:rsidR="00E3574B" w:rsidRPr="0036639D" w:rsidRDefault="0079160B">
    <w:pPr>
      <w:pStyle w:val="En-tte"/>
    </w:pPr>
    <w:r>
      <w:rPr>
        <w:b/>
        <w:noProof/>
        <w:sz w:val="2"/>
        <w:lang w:val="en-US"/>
      </w:rPr>
      <w:drawing>
        <wp:anchor distT="0" distB="0" distL="114300" distR="114300" simplePos="0" relativeHeight="251659264" behindDoc="1" locked="0" layoutInCell="1" allowOverlap="1" wp14:anchorId="540A725F" wp14:editId="72CF828F">
          <wp:simplePos x="0" y="0"/>
          <wp:positionH relativeFrom="margin">
            <wp:align>right</wp:align>
          </wp:positionH>
          <wp:positionV relativeFrom="paragraph">
            <wp:posOffset>24765</wp:posOffset>
          </wp:positionV>
          <wp:extent cx="1618615" cy="87566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 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615" cy="875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0" wp14:anchorId="473BEC9E" wp14:editId="65523A82">
          <wp:simplePos x="0" y="0"/>
          <wp:positionH relativeFrom="margin">
            <wp:align>center</wp:align>
          </wp:positionH>
          <wp:positionV relativeFrom="page">
            <wp:posOffset>184150</wp:posOffset>
          </wp:positionV>
          <wp:extent cx="952500" cy="971550"/>
          <wp:effectExtent l="0" t="0" r="0" b="0"/>
          <wp:wrapSquare wrapText="bothSides"/>
          <wp:docPr id="136" name="Picture 13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952500" cy="971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F7D97E7" wp14:editId="56AB56DC">
          <wp:extent cx="1712595" cy="596900"/>
          <wp:effectExtent l="0" t="0" r="1905" b="0"/>
          <wp:docPr id="89011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146" name="Image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12595" cy="596900"/>
                  </a:xfrm>
                  <a:prstGeom prst="rect">
                    <a:avLst/>
                  </a:prstGeom>
                  <a:noFill/>
                  <a:ln>
                    <a:noFill/>
                  </a:ln>
                </pic:spPr>
              </pic:pic>
            </a:graphicData>
          </a:graphic>
        </wp:inline>
      </w:drawing>
    </w:r>
    <w:r w:rsidR="0036639D" w:rsidRPr="0036639D">
      <w:rPr>
        <w:lang w:val="en-US"/>
      </w:rPr>
      <w:ptab w:relativeTo="margin" w:alignment="center" w:leader="none"/>
    </w:r>
    <w:r w:rsidR="0036639D" w:rsidRPr="0036639D">
      <w:rPr>
        <w:lang w:val="en-U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E59"/>
    <w:multiLevelType w:val="hybridMultilevel"/>
    <w:tmpl w:val="CBE21B14"/>
    <w:lvl w:ilvl="0" w:tplc="FFFFFFFF">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17815C7C"/>
    <w:multiLevelType w:val="hybridMultilevel"/>
    <w:tmpl w:val="32901C0E"/>
    <w:lvl w:ilvl="0" w:tplc="9BFA560E">
      <w:start w:val="1"/>
      <w:numFmt w:val="bullet"/>
      <w:lvlText w:val=""/>
      <w:lvlJc w:val="left"/>
      <w:pPr>
        <w:ind w:left="360" w:hanging="360"/>
      </w:pPr>
      <w:rPr>
        <w:rFonts w:ascii="Wingdings" w:hAnsi="Wingdings" w:hint="default"/>
        <w:b/>
        <w:bCs/>
        <w:color w:val="FFC000"/>
      </w:rPr>
    </w:lvl>
    <w:lvl w:ilvl="1" w:tplc="A7EEC980">
      <w:start w:val="1"/>
      <w:numFmt w:val="bullet"/>
      <w:lvlText w:val="o"/>
      <w:lvlJc w:val="left"/>
      <w:pPr>
        <w:ind w:left="1080" w:hanging="360"/>
      </w:pPr>
      <w:rPr>
        <w:rFonts w:ascii="Courier New" w:hAnsi="Courier New" w:cs="Courier New" w:hint="default"/>
        <w:color w:val="00B050"/>
      </w:rPr>
    </w:lvl>
    <w:lvl w:ilvl="2" w:tplc="25C2CF4C">
      <w:start w:val="1"/>
      <w:numFmt w:val="bullet"/>
      <w:lvlText w:val=""/>
      <w:lvlJc w:val="left"/>
      <w:pPr>
        <w:ind w:left="1800" w:hanging="360"/>
      </w:pPr>
      <w:rPr>
        <w:rFonts w:ascii="Wingdings" w:hAnsi="Wingdings" w:hint="default"/>
        <w:color w:val="00B050"/>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8B6384D"/>
    <w:multiLevelType w:val="hybridMultilevel"/>
    <w:tmpl w:val="F4EA489E"/>
    <w:lvl w:ilvl="0" w:tplc="7A405AE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D580B"/>
    <w:multiLevelType w:val="hybridMultilevel"/>
    <w:tmpl w:val="DB248E6E"/>
    <w:lvl w:ilvl="0" w:tplc="04090013">
      <w:start w:val="1"/>
      <w:numFmt w:val="upp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47F04900">
      <w:start w:val="1"/>
      <w:numFmt w:val="upperRoman"/>
      <w:lvlText w:val="%3."/>
      <w:lvlJc w:val="left"/>
      <w:pPr>
        <w:ind w:left="2520" w:hanging="72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3E774A"/>
    <w:multiLevelType w:val="hybridMultilevel"/>
    <w:tmpl w:val="6494FC66"/>
    <w:lvl w:ilvl="0" w:tplc="8F529FAC">
      <w:start w:val="1"/>
      <w:numFmt w:val="bullet"/>
      <w:lvlText w:val=""/>
      <w:lvlJc w:val="left"/>
      <w:pPr>
        <w:ind w:left="720" w:hanging="360"/>
      </w:pPr>
      <w:rPr>
        <w:rFonts w:ascii="Wingdings" w:hAnsi="Wingdings" w:hint="default"/>
        <w:b/>
        <w:bCs/>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13519"/>
    <w:multiLevelType w:val="hybridMultilevel"/>
    <w:tmpl w:val="D7021538"/>
    <w:lvl w:ilvl="0" w:tplc="75C43DD8">
      <w:start w:val="1"/>
      <w:numFmt w:val="lowerLetter"/>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A2143A"/>
    <w:multiLevelType w:val="hybridMultilevel"/>
    <w:tmpl w:val="55F6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51FB6"/>
    <w:multiLevelType w:val="hybridMultilevel"/>
    <w:tmpl w:val="62F01E7E"/>
    <w:lvl w:ilvl="0" w:tplc="2104F1DA">
      <w:start w:val="1"/>
      <w:numFmt w:val="bullet"/>
      <w:lvlText w:val=""/>
      <w:lvlJc w:val="left"/>
      <w:pPr>
        <w:ind w:left="360" w:hanging="360"/>
      </w:pPr>
      <w:rPr>
        <w:rFonts w:ascii="Wingdings" w:hAnsi="Wingdings" w:hint="default"/>
        <w:color w:val="00B050"/>
      </w:rPr>
    </w:lvl>
    <w:lvl w:ilvl="1" w:tplc="0809000D">
      <w:start w:val="1"/>
      <w:numFmt w:val="bullet"/>
      <w:lvlText w:val=""/>
      <w:lvlJc w:val="left"/>
      <w:pPr>
        <w:ind w:left="1080" w:hanging="360"/>
      </w:pPr>
      <w:rPr>
        <w:rFonts w:ascii="Wingdings" w:hAnsi="Wingdings" w:hint="default"/>
        <w:color w:val="00B050"/>
      </w:rPr>
    </w:lvl>
    <w:lvl w:ilvl="2" w:tplc="25C2CF4C">
      <w:start w:val="1"/>
      <w:numFmt w:val="bullet"/>
      <w:lvlText w:val=""/>
      <w:lvlJc w:val="left"/>
      <w:pPr>
        <w:ind w:left="1800" w:hanging="360"/>
      </w:pPr>
      <w:rPr>
        <w:rFonts w:ascii="Wingdings" w:hAnsi="Wingdings" w:hint="default"/>
        <w:color w:val="00B050"/>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602F59"/>
    <w:multiLevelType w:val="hybridMultilevel"/>
    <w:tmpl w:val="ED08E33C"/>
    <w:lvl w:ilvl="0" w:tplc="EB883FF4">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3A471F"/>
    <w:multiLevelType w:val="hybridMultilevel"/>
    <w:tmpl w:val="174C304A"/>
    <w:lvl w:ilvl="0" w:tplc="EF7277B0">
      <w:start w:val="1"/>
      <w:numFmt w:val="bullet"/>
      <w:lvlText w:val=""/>
      <w:lvlJc w:val="left"/>
      <w:pPr>
        <w:ind w:left="720" w:hanging="360"/>
      </w:pPr>
      <w:rPr>
        <w:rFonts w:ascii="Wingdings" w:hAnsi="Wingdings" w:hint="default"/>
        <w:b/>
        <w:bCs/>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7E5AB5"/>
    <w:multiLevelType w:val="multilevel"/>
    <w:tmpl w:val="2788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B4B69"/>
    <w:multiLevelType w:val="hybridMultilevel"/>
    <w:tmpl w:val="311089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F35021"/>
    <w:multiLevelType w:val="hybridMultilevel"/>
    <w:tmpl w:val="807C9F40"/>
    <w:lvl w:ilvl="0" w:tplc="3DFAF18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F2CB4"/>
    <w:multiLevelType w:val="hybridMultilevel"/>
    <w:tmpl w:val="463A98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56B33"/>
    <w:multiLevelType w:val="hybridMultilevel"/>
    <w:tmpl w:val="AE5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F386C"/>
    <w:multiLevelType w:val="hybridMultilevel"/>
    <w:tmpl w:val="8D7E7BFA"/>
    <w:lvl w:ilvl="0" w:tplc="2104F1DA">
      <w:start w:val="1"/>
      <w:numFmt w:val="bullet"/>
      <w:lvlText w:val=""/>
      <w:lvlJc w:val="left"/>
      <w:pPr>
        <w:ind w:left="360" w:hanging="360"/>
      </w:pPr>
      <w:rPr>
        <w:rFonts w:ascii="Wingdings" w:hAnsi="Wingdings" w:hint="default"/>
        <w:color w:val="00B050"/>
      </w:rPr>
    </w:lvl>
    <w:lvl w:ilvl="1" w:tplc="92F8B1CA">
      <w:start w:val="1"/>
      <w:numFmt w:val="bullet"/>
      <w:lvlText w:val="o"/>
      <w:lvlJc w:val="left"/>
      <w:pPr>
        <w:ind w:left="1080" w:hanging="360"/>
      </w:pPr>
      <w:rPr>
        <w:rFonts w:ascii="Courier New" w:hAnsi="Courier New" w:cs="Courier New" w:hint="default"/>
        <w:b/>
        <w:bCs/>
        <w:color w:val="FFC000"/>
      </w:rPr>
    </w:lvl>
    <w:lvl w:ilvl="2" w:tplc="25C2CF4C">
      <w:start w:val="1"/>
      <w:numFmt w:val="bullet"/>
      <w:lvlText w:val=""/>
      <w:lvlJc w:val="left"/>
      <w:pPr>
        <w:ind w:left="1800" w:hanging="360"/>
      </w:pPr>
      <w:rPr>
        <w:rFonts w:ascii="Wingdings" w:hAnsi="Wingdings" w:hint="default"/>
        <w:color w:val="00B050"/>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15755B2"/>
    <w:multiLevelType w:val="multilevel"/>
    <w:tmpl w:val="E9B672D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835B1"/>
    <w:multiLevelType w:val="hybridMultilevel"/>
    <w:tmpl w:val="120A7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D3E50"/>
    <w:multiLevelType w:val="hybridMultilevel"/>
    <w:tmpl w:val="889C485C"/>
    <w:lvl w:ilvl="0" w:tplc="6CAA14B8">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7E7614">
      <w:start w:val="1"/>
      <w:numFmt w:val="bullet"/>
      <w:lvlText w:val="o"/>
      <w:lvlJc w:val="left"/>
      <w:pPr>
        <w:ind w:left="14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FC1ED8">
      <w:start w:val="1"/>
      <w:numFmt w:val="bullet"/>
      <w:lvlText w:val="▪"/>
      <w:lvlJc w:val="left"/>
      <w:pPr>
        <w:ind w:left="2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3E8CD0">
      <w:start w:val="1"/>
      <w:numFmt w:val="bullet"/>
      <w:lvlText w:val="•"/>
      <w:lvlJc w:val="left"/>
      <w:pPr>
        <w:ind w:left="2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A8502">
      <w:start w:val="1"/>
      <w:numFmt w:val="bullet"/>
      <w:lvlText w:val="o"/>
      <w:lvlJc w:val="left"/>
      <w:pPr>
        <w:ind w:left="36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5CA58A">
      <w:start w:val="1"/>
      <w:numFmt w:val="bullet"/>
      <w:lvlText w:val="▪"/>
      <w:lvlJc w:val="left"/>
      <w:pPr>
        <w:ind w:left="43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D03D94">
      <w:start w:val="1"/>
      <w:numFmt w:val="bullet"/>
      <w:lvlText w:val="•"/>
      <w:lvlJc w:val="left"/>
      <w:pPr>
        <w:ind w:left="5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92ADBA">
      <w:start w:val="1"/>
      <w:numFmt w:val="bullet"/>
      <w:lvlText w:val="o"/>
      <w:lvlJc w:val="left"/>
      <w:pPr>
        <w:ind w:left="5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FA2CC6">
      <w:start w:val="1"/>
      <w:numFmt w:val="bullet"/>
      <w:lvlText w:val="▪"/>
      <w:lvlJc w:val="left"/>
      <w:pPr>
        <w:ind w:left="6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2414DF1"/>
    <w:multiLevelType w:val="multilevel"/>
    <w:tmpl w:val="AF7824C4"/>
    <w:lvl w:ilvl="0">
      <w:start w:val="1"/>
      <w:numFmt w:val="decimal"/>
      <w:lvlText w:val="%1."/>
      <w:lvlJc w:val="left"/>
      <w:pPr>
        <w:ind w:left="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4"/>
      </w:pPr>
      <w:rPr>
        <w:rFonts w:ascii="Calibri" w:eastAsia="Calibri" w:hAnsi="Calibri" w:cs="Calibri"/>
        <w:b/>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265EDD"/>
    <w:multiLevelType w:val="hybridMultilevel"/>
    <w:tmpl w:val="36769E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5E091D"/>
    <w:multiLevelType w:val="hybridMultilevel"/>
    <w:tmpl w:val="B9628E88"/>
    <w:lvl w:ilvl="0" w:tplc="87FAE9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A059B8"/>
    <w:multiLevelType w:val="hybridMultilevel"/>
    <w:tmpl w:val="7A7C72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C22CC0"/>
    <w:multiLevelType w:val="hybridMultilevel"/>
    <w:tmpl w:val="CBE21B14"/>
    <w:lvl w:ilvl="0" w:tplc="FFFFFFFF">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727C51FD"/>
    <w:multiLevelType w:val="hybridMultilevel"/>
    <w:tmpl w:val="523899D6"/>
    <w:lvl w:ilvl="0" w:tplc="DC6A4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4058E"/>
    <w:multiLevelType w:val="hybridMultilevel"/>
    <w:tmpl w:val="0A2EFC54"/>
    <w:lvl w:ilvl="0" w:tplc="E22C68B2">
      <w:start w:val="3"/>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24E5A"/>
    <w:multiLevelType w:val="hybridMultilevel"/>
    <w:tmpl w:val="CFCA1388"/>
    <w:lvl w:ilvl="0" w:tplc="91BEB32A">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7D993B49"/>
    <w:multiLevelType w:val="hybridMultilevel"/>
    <w:tmpl w:val="CBE21B14"/>
    <w:lvl w:ilvl="0" w:tplc="3B8CE9F4">
      <w:start w:val="1"/>
      <w:numFmt w:val="decimal"/>
      <w:lvlText w:val="%1."/>
      <w:lvlJc w:val="left"/>
      <w:pPr>
        <w:ind w:left="1080" w:hanging="360"/>
      </w:pPr>
      <w:rPr>
        <w:b/>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abstractNumId w:val="8"/>
  </w:num>
  <w:num w:numId="2">
    <w:abstractNumId w:val="11"/>
  </w:num>
  <w:num w:numId="3">
    <w:abstractNumId w:val="20"/>
  </w:num>
  <w:num w:numId="4">
    <w:abstractNumId w:val="22"/>
  </w:num>
  <w:num w:numId="5">
    <w:abstractNumId w:val="24"/>
  </w:num>
  <w:num w:numId="6">
    <w:abstractNumId w:val="6"/>
  </w:num>
  <w:num w:numId="7">
    <w:abstractNumId w:val="13"/>
  </w:num>
  <w:num w:numId="8">
    <w:abstractNumId w:val="10"/>
  </w:num>
  <w:num w:numId="9">
    <w:abstractNumId w:val="16"/>
  </w:num>
  <w:num w:numId="10">
    <w:abstractNumId w:val="27"/>
  </w:num>
  <w:num w:numId="11">
    <w:abstractNumId w:val="9"/>
  </w:num>
  <w:num w:numId="12">
    <w:abstractNumId w:val="7"/>
  </w:num>
  <w:num w:numId="13">
    <w:abstractNumId w:val="1"/>
  </w:num>
  <w:num w:numId="14">
    <w:abstractNumId w:val="4"/>
  </w:num>
  <w:num w:numId="15">
    <w:abstractNumId w:val="0"/>
  </w:num>
  <w:num w:numId="16">
    <w:abstractNumId w:val="23"/>
  </w:num>
  <w:num w:numId="17">
    <w:abstractNumId w:val="15"/>
  </w:num>
  <w:num w:numId="18">
    <w:abstractNumId w:val="19"/>
  </w:num>
  <w:num w:numId="19">
    <w:abstractNumId w:val="18"/>
  </w:num>
  <w:num w:numId="20">
    <w:abstractNumId w:val="5"/>
  </w:num>
  <w:num w:numId="21">
    <w:abstractNumId w:val="25"/>
  </w:num>
  <w:num w:numId="22">
    <w:abstractNumId w:val="3"/>
  </w:num>
  <w:num w:numId="23">
    <w:abstractNumId w:val="17"/>
  </w:num>
  <w:num w:numId="24">
    <w:abstractNumId w:val="2"/>
  </w:num>
  <w:num w:numId="25">
    <w:abstractNumId w:val="26"/>
  </w:num>
  <w:num w:numId="26">
    <w:abstractNumId w:val="21"/>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8C"/>
    <w:rsid w:val="000017A0"/>
    <w:rsid w:val="00004D4F"/>
    <w:rsid w:val="00004F85"/>
    <w:rsid w:val="00006CFC"/>
    <w:rsid w:val="00013156"/>
    <w:rsid w:val="0001538B"/>
    <w:rsid w:val="00017FD6"/>
    <w:rsid w:val="00026034"/>
    <w:rsid w:val="00032F71"/>
    <w:rsid w:val="00074199"/>
    <w:rsid w:val="00074CB7"/>
    <w:rsid w:val="00091FFA"/>
    <w:rsid w:val="000B4E0A"/>
    <w:rsid w:val="000C410C"/>
    <w:rsid w:val="000C4A4A"/>
    <w:rsid w:val="000C70AD"/>
    <w:rsid w:val="000F7D26"/>
    <w:rsid w:val="00101C20"/>
    <w:rsid w:val="001102C0"/>
    <w:rsid w:val="00112CD5"/>
    <w:rsid w:val="001145C9"/>
    <w:rsid w:val="00115BCA"/>
    <w:rsid w:val="00117D12"/>
    <w:rsid w:val="0012063E"/>
    <w:rsid w:val="00127622"/>
    <w:rsid w:val="001349B0"/>
    <w:rsid w:val="00135B77"/>
    <w:rsid w:val="001572C0"/>
    <w:rsid w:val="00166EC5"/>
    <w:rsid w:val="0017380D"/>
    <w:rsid w:val="0017724F"/>
    <w:rsid w:val="001814C2"/>
    <w:rsid w:val="00192E3E"/>
    <w:rsid w:val="001952F2"/>
    <w:rsid w:val="00196A7C"/>
    <w:rsid w:val="001C0A43"/>
    <w:rsid w:val="001C2866"/>
    <w:rsid w:val="001E6432"/>
    <w:rsid w:val="00206134"/>
    <w:rsid w:val="00211ACE"/>
    <w:rsid w:val="002273C1"/>
    <w:rsid w:val="00234728"/>
    <w:rsid w:val="00234EFE"/>
    <w:rsid w:val="00237511"/>
    <w:rsid w:val="00243637"/>
    <w:rsid w:val="00250754"/>
    <w:rsid w:val="00272545"/>
    <w:rsid w:val="00280E6E"/>
    <w:rsid w:val="0028566B"/>
    <w:rsid w:val="002B2E19"/>
    <w:rsid w:val="002B3B2A"/>
    <w:rsid w:val="002C14F0"/>
    <w:rsid w:val="002C1BC3"/>
    <w:rsid w:val="002F060B"/>
    <w:rsid w:val="002F7E4A"/>
    <w:rsid w:val="003057DA"/>
    <w:rsid w:val="00310318"/>
    <w:rsid w:val="00315688"/>
    <w:rsid w:val="0032197B"/>
    <w:rsid w:val="00340863"/>
    <w:rsid w:val="003450CE"/>
    <w:rsid w:val="00360101"/>
    <w:rsid w:val="0036339A"/>
    <w:rsid w:val="0036639D"/>
    <w:rsid w:val="00366FAC"/>
    <w:rsid w:val="0037110F"/>
    <w:rsid w:val="00375884"/>
    <w:rsid w:val="0038111C"/>
    <w:rsid w:val="00395B3C"/>
    <w:rsid w:val="003A0751"/>
    <w:rsid w:val="003A0A2E"/>
    <w:rsid w:val="003A14E8"/>
    <w:rsid w:val="003A260A"/>
    <w:rsid w:val="003A2794"/>
    <w:rsid w:val="003C028E"/>
    <w:rsid w:val="003C4DCC"/>
    <w:rsid w:val="003C730C"/>
    <w:rsid w:val="003E0B53"/>
    <w:rsid w:val="00404C53"/>
    <w:rsid w:val="00412590"/>
    <w:rsid w:val="00421512"/>
    <w:rsid w:val="00442F4C"/>
    <w:rsid w:val="004477D4"/>
    <w:rsid w:val="004614A6"/>
    <w:rsid w:val="00464555"/>
    <w:rsid w:val="00464DC9"/>
    <w:rsid w:val="00471D73"/>
    <w:rsid w:val="004971A0"/>
    <w:rsid w:val="004A314E"/>
    <w:rsid w:val="004A3262"/>
    <w:rsid w:val="004C37D6"/>
    <w:rsid w:val="004D7BA0"/>
    <w:rsid w:val="004E13F6"/>
    <w:rsid w:val="004E555D"/>
    <w:rsid w:val="00500CAF"/>
    <w:rsid w:val="00503C61"/>
    <w:rsid w:val="00506BF4"/>
    <w:rsid w:val="0052642B"/>
    <w:rsid w:val="0053190E"/>
    <w:rsid w:val="005348C0"/>
    <w:rsid w:val="00534AAF"/>
    <w:rsid w:val="00542039"/>
    <w:rsid w:val="00542FF3"/>
    <w:rsid w:val="005433FC"/>
    <w:rsid w:val="005540EC"/>
    <w:rsid w:val="005560F7"/>
    <w:rsid w:val="005720A7"/>
    <w:rsid w:val="00576572"/>
    <w:rsid w:val="00585916"/>
    <w:rsid w:val="00590550"/>
    <w:rsid w:val="005B4E00"/>
    <w:rsid w:val="005C42AA"/>
    <w:rsid w:val="005E2883"/>
    <w:rsid w:val="005F3A67"/>
    <w:rsid w:val="00607027"/>
    <w:rsid w:val="00615166"/>
    <w:rsid w:val="00624BB0"/>
    <w:rsid w:val="00630D36"/>
    <w:rsid w:val="00632688"/>
    <w:rsid w:val="00633B39"/>
    <w:rsid w:val="00635D6D"/>
    <w:rsid w:val="00636F79"/>
    <w:rsid w:val="006461FD"/>
    <w:rsid w:val="006529CF"/>
    <w:rsid w:val="00656BFD"/>
    <w:rsid w:val="00660E95"/>
    <w:rsid w:val="00664C8B"/>
    <w:rsid w:val="00665265"/>
    <w:rsid w:val="00666C66"/>
    <w:rsid w:val="00680725"/>
    <w:rsid w:val="00684ECD"/>
    <w:rsid w:val="006C1F3B"/>
    <w:rsid w:val="006C6798"/>
    <w:rsid w:val="006C6E8C"/>
    <w:rsid w:val="006D29B5"/>
    <w:rsid w:val="006E1ADA"/>
    <w:rsid w:val="006F5E25"/>
    <w:rsid w:val="006F6E07"/>
    <w:rsid w:val="00732AF5"/>
    <w:rsid w:val="00732B8C"/>
    <w:rsid w:val="007366BC"/>
    <w:rsid w:val="007419A6"/>
    <w:rsid w:val="00766DE2"/>
    <w:rsid w:val="007704CD"/>
    <w:rsid w:val="0077754B"/>
    <w:rsid w:val="007901C9"/>
    <w:rsid w:val="0079160B"/>
    <w:rsid w:val="00795BBA"/>
    <w:rsid w:val="007A28D4"/>
    <w:rsid w:val="007C54D7"/>
    <w:rsid w:val="007D0A2E"/>
    <w:rsid w:val="007F3407"/>
    <w:rsid w:val="00806EF9"/>
    <w:rsid w:val="008102A8"/>
    <w:rsid w:val="008208FA"/>
    <w:rsid w:val="0083071C"/>
    <w:rsid w:val="008330F4"/>
    <w:rsid w:val="00842074"/>
    <w:rsid w:val="00842A59"/>
    <w:rsid w:val="008459AD"/>
    <w:rsid w:val="00861BA6"/>
    <w:rsid w:val="00865293"/>
    <w:rsid w:val="008705C7"/>
    <w:rsid w:val="00872087"/>
    <w:rsid w:val="00890100"/>
    <w:rsid w:val="00891AC1"/>
    <w:rsid w:val="008B3F94"/>
    <w:rsid w:val="008B50E5"/>
    <w:rsid w:val="008C2A16"/>
    <w:rsid w:val="008C3B5B"/>
    <w:rsid w:val="008C4E14"/>
    <w:rsid w:val="008D3601"/>
    <w:rsid w:val="008E22DD"/>
    <w:rsid w:val="00914C51"/>
    <w:rsid w:val="009401F2"/>
    <w:rsid w:val="00947793"/>
    <w:rsid w:val="00950819"/>
    <w:rsid w:val="00955076"/>
    <w:rsid w:val="00965D4B"/>
    <w:rsid w:val="009669C1"/>
    <w:rsid w:val="00981B06"/>
    <w:rsid w:val="00983893"/>
    <w:rsid w:val="009838E7"/>
    <w:rsid w:val="00987B56"/>
    <w:rsid w:val="00A015C4"/>
    <w:rsid w:val="00A14676"/>
    <w:rsid w:val="00A14834"/>
    <w:rsid w:val="00A30984"/>
    <w:rsid w:val="00A344AA"/>
    <w:rsid w:val="00A404A0"/>
    <w:rsid w:val="00A41847"/>
    <w:rsid w:val="00A45204"/>
    <w:rsid w:val="00A46003"/>
    <w:rsid w:val="00A47CD2"/>
    <w:rsid w:val="00A82A01"/>
    <w:rsid w:val="00A949FA"/>
    <w:rsid w:val="00AA23A9"/>
    <w:rsid w:val="00AB661F"/>
    <w:rsid w:val="00AD1EAF"/>
    <w:rsid w:val="00AD3BBE"/>
    <w:rsid w:val="00AE1A1C"/>
    <w:rsid w:val="00AF1871"/>
    <w:rsid w:val="00AF64BD"/>
    <w:rsid w:val="00B01160"/>
    <w:rsid w:val="00B0660F"/>
    <w:rsid w:val="00B23EDD"/>
    <w:rsid w:val="00B50775"/>
    <w:rsid w:val="00B670D5"/>
    <w:rsid w:val="00B8788C"/>
    <w:rsid w:val="00BA5065"/>
    <w:rsid w:val="00C24FC5"/>
    <w:rsid w:val="00C33581"/>
    <w:rsid w:val="00C373BE"/>
    <w:rsid w:val="00C5377B"/>
    <w:rsid w:val="00C63365"/>
    <w:rsid w:val="00C65EFA"/>
    <w:rsid w:val="00C671A8"/>
    <w:rsid w:val="00C7039B"/>
    <w:rsid w:val="00C72E2A"/>
    <w:rsid w:val="00C82B55"/>
    <w:rsid w:val="00C842B2"/>
    <w:rsid w:val="00C86594"/>
    <w:rsid w:val="00C87E0D"/>
    <w:rsid w:val="00C9536C"/>
    <w:rsid w:val="00CA6E78"/>
    <w:rsid w:val="00CC33F0"/>
    <w:rsid w:val="00CE0EBC"/>
    <w:rsid w:val="00CE1DA3"/>
    <w:rsid w:val="00CF28F8"/>
    <w:rsid w:val="00CF3B20"/>
    <w:rsid w:val="00D05959"/>
    <w:rsid w:val="00D37334"/>
    <w:rsid w:val="00D44430"/>
    <w:rsid w:val="00D47F6E"/>
    <w:rsid w:val="00D54E7E"/>
    <w:rsid w:val="00D5737C"/>
    <w:rsid w:val="00D57A75"/>
    <w:rsid w:val="00D62A1B"/>
    <w:rsid w:val="00D81E48"/>
    <w:rsid w:val="00D875E1"/>
    <w:rsid w:val="00D90BDA"/>
    <w:rsid w:val="00D9586C"/>
    <w:rsid w:val="00DA5CF7"/>
    <w:rsid w:val="00DC4CB7"/>
    <w:rsid w:val="00DD0297"/>
    <w:rsid w:val="00DD4F03"/>
    <w:rsid w:val="00DD5ADF"/>
    <w:rsid w:val="00DE018D"/>
    <w:rsid w:val="00DE0539"/>
    <w:rsid w:val="00DE5809"/>
    <w:rsid w:val="00DE71DF"/>
    <w:rsid w:val="00DF7007"/>
    <w:rsid w:val="00E227C2"/>
    <w:rsid w:val="00E26AD7"/>
    <w:rsid w:val="00E27F7E"/>
    <w:rsid w:val="00E3574B"/>
    <w:rsid w:val="00E44F66"/>
    <w:rsid w:val="00E50EB7"/>
    <w:rsid w:val="00E51134"/>
    <w:rsid w:val="00E5362E"/>
    <w:rsid w:val="00E72D94"/>
    <w:rsid w:val="00E86CDC"/>
    <w:rsid w:val="00EA05D9"/>
    <w:rsid w:val="00EA2A04"/>
    <w:rsid w:val="00EB2F7D"/>
    <w:rsid w:val="00ED3550"/>
    <w:rsid w:val="00ED4C3A"/>
    <w:rsid w:val="00EE6AEC"/>
    <w:rsid w:val="00F17B9A"/>
    <w:rsid w:val="00F20D93"/>
    <w:rsid w:val="00F25338"/>
    <w:rsid w:val="00F31FEA"/>
    <w:rsid w:val="00F3782A"/>
    <w:rsid w:val="00F40485"/>
    <w:rsid w:val="00F460E2"/>
    <w:rsid w:val="00F52A89"/>
    <w:rsid w:val="00F55C1D"/>
    <w:rsid w:val="00F66ABB"/>
    <w:rsid w:val="00F721FA"/>
    <w:rsid w:val="00F84D46"/>
    <w:rsid w:val="00F86683"/>
    <w:rsid w:val="00F92BAF"/>
    <w:rsid w:val="00FA1CA7"/>
    <w:rsid w:val="00FA2EC5"/>
    <w:rsid w:val="00FB20DF"/>
    <w:rsid w:val="00FC1E6C"/>
    <w:rsid w:val="00FD6F69"/>
    <w:rsid w:val="00FF2236"/>
    <w:rsid w:val="00FF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C0121"/>
  <w15:docId w15:val="{F8352AD6-AAD0-46B3-9F9E-C89E3754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3E"/>
    <w:pPr>
      <w:spacing w:after="200" w:line="276" w:lineRule="auto"/>
    </w:pPr>
    <w:rPr>
      <w:rFonts w:eastAsia="Batang"/>
      <w:lang w:val="fr-FR"/>
    </w:rPr>
  </w:style>
  <w:style w:type="paragraph" w:styleId="Titre1">
    <w:name w:val="heading 1"/>
    <w:basedOn w:val="Normal"/>
    <w:next w:val="Normal"/>
    <w:link w:val="Titre1Car"/>
    <w:uiPriority w:val="9"/>
    <w:qFormat/>
    <w:rsid w:val="00AB661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Ha,References,List Paragraph1,Numbered paragraph,Bullets,FIDA liste,ARS_Paragraphe de liste,Liste 1,Numbered List Paragraph,ReferencesCxSpLast,List Paragraph (numbered (a)),Bullet L1,Paragraphe  revu,Bullet List,lp1"/>
    <w:basedOn w:val="Normal"/>
    <w:link w:val="ParagraphedelisteCar"/>
    <w:uiPriority w:val="34"/>
    <w:qFormat/>
    <w:rsid w:val="00B8788C"/>
    <w:pPr>
      <w:ind w:left="720"/>
      <w:contextualSpacing/>
    </w:pPr>
  </w:style>
  <w:style w:type="character" w:styleId="Lienhypertexte">
    <w:name w:val="Hyperlink"/>
    <w:basedOn w:val="Policepardfaut"/>
    <w:uiPriority w:val="99"/>
    <w:unhideWhenUsed/>
    <w:rsid w:val="00B8788C"/>
    <w:rPr>
      <w:color w:val="0563C1" w:themeColor="hyperlink"/>
      <w:u w:val="single"/>
    </w:rPr>
  </w:style>
  <w:style w:type="table" w:styleId="Grilledutableau">
    <w:name w:val="Table Grid"/>
    <w:basedOn w:val="TableauNormal"/>
    <w:uiPriority w:val="59"/>
    <w:rsid w:val="00B8788C"/>
    <w:pPr>
      <w:spacing w:after="0" w:line="240" w:lineRule="auto"/>
    </w:pPr>
    <w:rPr>
      <w:rFonts w:eastAsia="Batang"/>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FB20DF"/>
    <w:pPr>
      <w:tabs>
        <w:tab w:val="center" w:pos="4153"/>
        <w:tab w:val="right" w:pos="8306"/>
      </w:tabs>
      <w:spacing w:after="0" w:line="240" w:lineRule="auto"/>
    </w:pPr>
    <w:rPr>
      <w:rFonts w:ascii="Courier New" w:eastAsia="Times New Roman" w:hAnsi="Courier New" w:cs="Times New Roman"/>
      <w:sz w:val="24"/>
      <w:szCs w:val="20"/>
      <w:lang w:eastAsia="fr-FR"/>
    </w:rPr>
  </w:style>
  <w:style w:type="character" w:customStyle="1" w:styleId="En-tteCar">
    <w:name w:val="En-tête Car"/>
    <w:basedOn w:val="Policepardfaut"/>
    <w:link w:val="En-tte"/>
    <w:uiPriority w:val="99"/>
    <w:rsid w:val="00FB20DF"/>
    <w:rPr>
      <w:rFonts w:ascii="Courier New" w:eastAsia="Times New Roman" w:hAnsi="Courier New" w:cs="Times New Roman"/>
      <w:sz w:val="24"/>
      <w:szCs w:val="20"/>
      <w:lang w:val="fr-FR" w:eastAsia="fr-FR"/>
    </w:rPr>
  </w:style>
  <w:style w:type="paragraph" w:styleId="Textedebulles">
    <w:name w:val="Balloon Text"/>
    <w:basedOn w:val="Normal"/>
    <w:link w:val="TextedebullesCar"/>
    <w:uiPriority w:val="99"/>
    <w:semiHidden/>
    <w:unhideWhenUsed/>
    <w:rsid w:val="00E72D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2D94"/>
    <w:rPr>
      <w:rFonts w:ascii="Segoe UI" w:eastAsia="Batang" w:hAnsi="Segoe UI" w:cs="Segoe UI"/>
      <w:sz w:val="18"/>
      <w:szCs w:val="18"/>
      <w:lang w:val="fr-FR"/>
    </w:rPr>
  </w:style>
  <w:style w:type="character" w:styleId="Marquedecommentaire">
    <w:name w:val="annotation reference"/>
    <w:basedOn w:val="Policepardfaut"/>
    <w:uiPriority w:val="99"/>
    <w:semiHidden/>
    <w:unhideWhenUsed/>
    <w:rsid w:val="00A30984"/>
    <w:rPr>
      <w:sz w:val="16"/>
      <w:szCs w:val="16"/>
    </w:rPr>
  </w:style>
  <w:style w:type="paragraph" w:styleId="Commentaire">
    <w:name w:val="annotation text"/>
    <w:basedOn w:val="Normal"/>
    <w:link w:val="CommentaireCar"/>
    <w:uiPriority w:val="99"/>
    <w:unhideWhenUsed/>
    <w:rsid w:val="00A30984"/>
    <w:pPr>
      <w:spacing w:line="240" w:lineRule="auto"/>
    </w:pPr>
    <w:rPr>
      <w:sz w:val="20"/>
      <w:szCs w:val="20"/>
    </w:rPr>
  </w:style>
  <w:style w:type="character" w:customStyle="1" w:styleId="CommentaireCar">
    <w:name w:val="Commentaire Car"/>
    <w:basedOn w:val="Policepardfaut"/>
    <w:link w:val="Commentaire"/>
    <w:uiPriority w:val="99"/>
    <w:rsid w:val="00A30984"/>
    <w:rPr>
      <w:rFonts w:eastAsia="Batang"/>
      <w:sz w:val="20"/>
      <w:szCs w:val="20"/>
      <w:lang w:val="fr-FR"/>
    </w:rPr>
  </w:style>
  <w:style w:type="paragraph" w:styleId="Objetducommentaire">
    <w:name w:val="annotation subject"/>
    <w:basedOn w:val="Commentaire"/>
    <w:next w:val="Commentaire"/>
    <w:link w:val="ObjetducommentaireCar"/>
    <w:uiPriority w:val="99"/>
    <w:semiHidden/>
    <w:unhideWhenUsed/>
    <w:rsid w:val="00A30984"/>
    <w:rPr>
      <w:b/>
      <w:bCs/>
    </w:rPr>
  </w:style>
  <w:style w:type="character" w:customStyle="1" w:styleId="ObjetducommentaireCar">
    <w:name w:val="Objet du commentaire Car"/>
    <w:basedOn w:val="CommentaireCar"/>
    <w:link w:val="Objetducommentaire"/>
    <w:uiPriority w:val="99"/>
    <w:semiHidden/>
    <w:rsid w:val="00A30984"/>
    <w:rPr>
      <w:rFonts w:eastAsia="Batang"/>
      <w:b/>
      <w:bCs/>
      <w:sz w:val="20"/>
      <w:szCs w:val="20"/>
      <w:lang w:val="fr-FR"/>
    </w:rPr>
  </w:style>
  <w:style w:type="paragraph" w:styleId="Pieddepage">
    <w:name w:val="footer"/>
    <w:basedOn w:val="Normal"/>
    <w:link w:val="PieddepageCar"/>
    <w:uiPriority w:val="99"/>
    <w:unhideWhenUsed/>
    <w:rsid w:val="002061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134"/>
    <w:rPr>
      <w:rFonts w:eastAsia="Batang"/>
      <w:lang w:val="fr-FR"/>
    </w:rPr>
  </w:style>
  <w:style w:type="paragraph" w:styleId="Rvision">
    <w:name w:val="Revision"/>
    <w:hidden/>
    <w:uiPriority w:val="99"/>
    <w:semiHidden/>
    <w:rsid w:val="001C2866"/>
    <w:pPr>
      <w:spacing w:after="0" w:line="240" w:lineRule="auto"/>
    </w:pPr>
    <w:rPr>
      <w:rFonts w:eastAsia="Batang"/>
      <w:lang w:val="fr-FR"/>
    </w:rPr>
  </w:style>
  <w:style w:type="character" w:customStyle="1" w:styleId="ParagraphedelisteCar">
    <w:name w:val="Paragraphe de liste Car"/>
    <w:aliases w:val="Ha Car,References Car,List Paragraph1 Car,Numbered paragraph Car,Bullets Car,FIDA liste Car,ARS_Paragraphe de liste Car,Liste 1 Car,Numbered List Paragraph Car,ReferencesCxSpLast Car,List Paragraph (numbered (a)) Car,lp1 Car"/>
    <w:basedOn w:val="Policepardfaut"/>
    <w:link w:val="Paragraphedeliste"/>
    <w:uiPriority w:val="34"/>
    <w:qFormat/>
    <w:rsid w:val="00412590"/>
    <w:rPr>
      <w:rFonts w:eastAsia="Batang"/>
      <w:lang w:val="fr-FR"/>
    </w:rPr>
  </w:style>
  <w:style w:type="character" w:customStyle="1" w:styleId="Titre1Car">
    <w:name w:val="Titre 1 Car"/>
    <w:basedOn w:val="Policepardfaut"/>
    <w:link w:val="Titre1"/>
    <w:uiPriority w:val="9"/>
    <w:rsid w:val="00AB661F"/>
    <w:rPr>
      <w:rFonts w:asciiTheme="majorHAnsi" w:eastAsiaTheme="majorEastAsia" w:hAnsiTheme="majorHAnsi" w:cstheme="majorBidi"/>
      <w:color w:val="2E74B5" w:themeColor="accent1" w:themeShade="BF"/>
      <w:sz w:val="32"/>
      <w:szCs w:val="32"/>
      <w:lang w:val="de-DE" w:eastAsia="de-DE"/>
    </w:rPr>
  </w:style>
  <w:style w:type="table" w:customStyle="1" w:styleId="TableGrid">
    <w:name w:val="TableGrid"/>
    <w:rsid w:val="00AB661F"/>
    <w:pPr>
      <w:spacing w:after="0" w:line="240" w:lineRule="auto"/>
    </w:pPr>
    <w:rPr>
      <w:rFonts w:eastAsiaTheme="minorEastAsia"/>
      <w:lang w:val="fr-FR" w:eastAsia="fr-FR"/>
    </w:rPr>
    <w:tblPr>
      <w:tblCellMar>
        <w:top w:w="0" w:type="dxa"/>
        <w:left w:w="0" w:type="dxa"/>
        <w:bottom w:w="0" w:type="dxa"/>
        <w:right w:w="0" w:type="dxa"/>
      </w:tblCellMar>
    </w:tblPr>
  </w:style>
  <w:style w:type="character" w:customStyle="1" w:styleId="Mentionnonrsolue1">
    <w:name w:val="Mention non résolue1"/>
    <w:basedOn w:val="Policepardfaut"/>
    <w:uiPriority w:val="99"/>
    <w:semiHidden/>
    <w:unhideWhenUsed/>
    <w:rsid w:val="00115BCA"/>
    <w:rPr>
      <w:color w:val="605E5C"/>
      <w:shd w:val="clear" w:color="auto" w:fill="E1DFDD"/>
    </w:rPr>
  </w:style>
  <w:style w:type="character" w:styleId="Mentionnonrsolue">
    <w:name w:val="Unresolved Mention"/>
    <w:basedOn w:val="Policepardfaut"/>
    <w:uiPriority w:val="99"/>
    <w:semiHidden/>
    <w:unhideWhenUsed/>
    <w:rsid w:val="00B50775"/>
    <w:rPr>
      <w:color w:val="605E5C"/>
      <w:shd w:val="clear" w:color="auto" w:fill="E1DFDD"/>
    </w:rPr>
  </w:style>
  <w:style w:type="paragraph" w:styleId="Titre">
    <w:name w:val="Title"/>
    <w:basedOn w:val="Normal"/>
    <w:next w:val="Normal"/>
    <w:link w:val="TitreCar"/>
    <w:uiPriority w:val="10"/>
    <w:qFormat/>
    <w:rsid w:val="00F55C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C1D"/>
    <w:rPr>
      <w:rFonts w:asciiTheme="majorHAnsi" w:eastAsiaTheme="majorEastAsia" w:hAnsiTheme="majorHAnsi" w:cstheme="majorBidi"/>
      <w:spacing w:val="-10"/>
      <w:kern w:val="28"/>
      <w:sz w:val="56"/>
      <w:szCs w:val="5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1726">
      <w:bodyDiv w:val="1"/>
      <w:marLeft w:val="0"/>
      <w:marRight w:val="0"/>
      <w:marTop w:val="0"/>
      <w:marBottom w:val="0"/>
      <w:divBdr>
        <w:top w:val="none" w:sz="0" w:space="0" w:color="auto"/>
        <w:left w:val="none" w:sz="0" w:space="0" w:color="auto"/>
        <w:bottom w:val="none" w:sz="0" w:space="0" w:color="auto"/>
        <w:right w:val="none" w:sz="0" w:space="0" w:color="auto"/>
      </w:divBdr>
    </w:div>
    <w:div w:id="108210751">
      <w:bodyDiv w:val="1"/>
      <w:marLeft w:val="0"/>
      <w:marRight w:val="0"/>
      <w:marTop w:val="0"/>
      <w:marBottom w:val="0"/>
      <w:divBdr>
        <w:top w:val="none" w:sz="0" w:space="0" w:color="auto"/>
        <w:left w:val="none" w:sz="0" w:space="0" w:color="auto"/>
        <w:bottom w:val="none" w:sz="0" w:space="0" w:color="auto"/>
        <w:right w:val="none" w:sz="0" w:space="0" w:color="auto"/>
      </w:divBdr>
    </w:div>
    <w:div w:id="311493955">
      <w:bodyDiv w:val="1"/>
      <w:marLeft w:val="0"/>
      <w:marRight w:val="0"/>
      <w:marTop w:val="0"/>
      <w:marBottom w:val="0"/>
      <w:divBdr>
        <w:top w:val="none" w:sz="0" w:space="0" w:color="auto"/>
        <w:left w:val="none" w:sz="0" w:space="0" w:color="auto"/>
        <w:bottom w:val="none" w:sz="0" w:space="0" w:color="auto"/>
        <w:right w:val="none" w:sz="0" w:space="0" w:color="auto"/>
      </w:divBdr>
    </w:div>
    <w:div w:id="419332016">
      <w:bodyDiv w:val="1"/>
      <w:marLeft w:val="0"/>
      <w:marRight w:val="0"/>
      <w:marTop w:val="0"/>
      <w:marBottom w:val="0"/>
      <w:divBdr>
        <w:top w:val="none" w:sz="0" w:space="0" w:color="auto"/>
        <w:left w:val="none" w:sz="0" w:space="0" w:color="auto"/>
        <w:bottom w:val="none" w:sz="0" w:space="0" w:color="auto"/>
        <w:right w:val="none" w:sz="0" w:space="0" w:color="auto"/>
      </w:divBdr>
    </w:div>
    <w:div w:id="542210959">
      <w:bodyDiv w:val="1"/>
      <w:marLeft w:val="0"/>
      <w:marRight w:val="0"/>
      <w:marTop w:val="0"/>
      <w:marBottom w:val="0"/>
      <w:divBdr>
        <w:top w:val="none" w:sz="0" w:space="0" w:color="auto"/>
        <w:left w:val="none" w:sz="0" w:space="0" w:color="auto"/>
        <w:bottom w:val="none" w:sz="0" w:space="0" w:color="auto"/>
        <w:right w:val="none" w:sz="0" w:space="0" w:color="auto"/>
      </w:divBdr>
    </w:div>
    <w:div w:id="747577961">
      <w:bodyDiv w:val="1"/>
      <w:marLeft w:val="0"/>
      <w:marRight w:val="0"/>
      <w:marTop w:val="0"/>
      <w:marBottom w:val="0"/>
      <w:divBdr>
        <w:top w:val="none" w:sz="0" w:space="0" w:color="auto"/>
        <w:left w:val="none" w:sz="0" w:space="0" w:color="auto"/>
        <w:bottom w:val="none" w:sz="0" w:space="0" w:color="auto"/>
        <w:right w:val="none" w:sz="0" w:space="0" w:color="auto"/>
      </w:divBdr>
    </w:div>
    <w:div w:id="1391883117">
      <w:bodyDiv w:val="1"/>
      <w:marLeft w:val="0"/>
      <w:marRight w:val="0"/>
      <w:marTop w:val="0"/>
      <w:marBottom w:val="0"/>
      <w:divBdr>
        <w:top w:val="none" w:sz="0" w:space="0" w:color="auto"/>
        <w:left w:val="none" w:sz="0" w:space="0" w:color="auto"/>
        <w:bottom w:val="none" w:sz="0" w:space="0" w:color="auto"/>
        <w:right w:val="none" w:sz="0" w:space="0" w:color="auto"/>
      </w:divBdr>
    </w:div>
    <w:div w:id="1597977580">
      <w:bodyDiv w:val="1"/>
      <w:marLeft w:val="0"/>
      <w:marRight w:val="0"/>
      <w:marTop w:val="0"/>
      <w:marBottom w:val="0"/>
      <w:divBdr>
        <w:top w:val="none" w:sz="0" w:space="0" w:color="auto"/>
        <w:left w:val="none" w:sz="0" w:space="0" w:color="auto"/>
        <w:bottom w:val="none" w:sz="0" w:space="0" w:color="auto"/>
        <w:right w:val="none" w:sz="0" w:space="0" w:color="auto"/>
      </w:divBdr>
    </w:div>
    <w:div w:id="20077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ma.achats@bdrint.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umepierre@gmail.com" TargetMode="External"/><Relationship Id="rId5" Type="http://schemas.openxmlformats.org/officeDocument/2006/relationships/webSettings" Target="webSettings.xml"/><Relationship Id="rId15" Type="http://schemas.openxmlformats.org/officeDocument/2006/relationships/hyperlink" Target="https://www.unglobalcompact.org/" TargetMode="External"/><Relationship Id="rId10" Type="http://schemas.openxmlformats.org/officeDocument/2006/relationships/hyperlink" Target="mailto:log_bdrgoma@bdrin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lukeka@bdrint.org" TargetMode="External"/><Relationship Id="rId14" Type="http://schemas.openxmlformats.org/officeDocument/2006/relationships/hyperlink" Target="https://www.unglobalcompact.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83EC5-81D6-475A-8DDB-514C6D6C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4407</Words>
  <Characters>24241</Characters>
  <Application>Microsoft Office Word</Application>
  <DocSecurity>0</DocSecurity>
  <Lines>202</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BDRint</dc:creator>
  <cp:lastModifiedBy>Mek Nzuzi</cp:lastModifiedBy>
  <cp:revision>2</cp:revision>
  <cp:lastPrinted>2024-03-06T06:36:00Z</cp:lastPrinted>
  <dcterms:created xsi:type="dcterms:W3CDTF">2025-06-10T07:52:00Z</dcterms:created>
  <dcterms:modified xsi:type="dcterms:W3CDTF">2025-06-10T07:52:00Z</dcterms:modified>
</cp:coreProperties>
</file>