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3ED7F" w14:textId="77777777" w:rsidR="005370EC" w:rsidRPr="00044094" w:rsidRDefault="005370EC" w:rsidP="005370E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r w:rsidRPr="00044094">
        <w:rPr>
          <w:rFonts w:ascii="Times New Roman" w:eastAsia="Times New Roman" w:hAnsi="Times New Roman" w:cs="Times New Roman"/>
          <w:b/>
          <w:sz w:val="24"/>
          <w:szCs w:val="24"/>
          <w:lang w:eastAsia="fr-FR"/>
        </w:rPr>
        <w:t>REPUBLIQUE DEMOCRATIQUE DU CONGO</w:t>
      </w:r>
    </w:p>
    <w:p w14:paraId="4E0AF967" w14:textId="77777777" w:rsidR="005370EC" w:rsidRPr="00044094" w:rsidRDefault="005370EC" w:rsidP="005370E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r w:rsidRPr="00044094">
        <w:rPr>
          <w:rFonts w:ascii="Times New Roman" w:eastAsia="Times New Roman" w:hAnsi="Times New Roman" w:cs="Times New Roman"/>
          <w:b/>
          <w:sz w:val="24"/>
          <w:szCs w:val="24"/>
          <w:lang w:eastAsia="fr-FR"/>
        </w:rPr>
        <w:t>MINISTERE DES RESSOURCES HYDRAULIQUES ET ELECTRICITE</w:t>
      </w:r>
    </w:p>
    <w:p w14:paraId="160EBD36" w14:textId="77777777" w:rsidR="005370EC" w:rsidRPr="00044094" w:rsidRDefault="005370EC" w:rsidP="005370E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u w:val="single"/>
          <w:lang w:eastAsia="fr-FR"/>
        </w:rPr>
      </w:pPr>
      <w:r w:rsidRPr="00044094">
        <w:rPr>
          <w:rFonts w:ascii="Times New Roman" w:eastAsia="Times New Roman" w:hAnsi="Times New Roman" w:cs="Times New Roman"/>
          <w:b/>
          <w:sz w:val="24"/>
          <w:szCs w:val="24"/>
          <w:u w:val="single"/>
          <w:lang w:eastAsia="fr-FR"/>
        </w:rPr>
        <w:t>CELLULE D’EXECUTION DES PROJETS-EAU</w:t>
      </w:r>
    </w:p>
    <w:p w14:paraId="4E7D7D75" w14:textId="77777777" w:rsidR="005370EC" w:rsidRPr="00044094" w:rsidRDefault="005370EC" w:rsidP="005370E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u w:val="single"/>
          <w:lang w:eastAsia="fr-FR"/>
        </w:rPr>
      </w:pPr>
    </w:p>
    <w:p w14:paraId="3F42DE3A" w14:textId="77777777" w:rsidR="005370EC" w:rsidRPr="00044094" w:rsidRDefault="005370EC" w:rsidP="005370E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r w:rsidRPr="00044094">
        <w:rPr>
          <w:rFonts w:ascii="Times New Roman" w:eastAsia="Times New Roman" w:hAnsi="Times New Roman" w:cs="Times New Roman"/>
          <w:b/>
          <w:sz w:val="24"/>
          <w:szCs w:val="24"/>
          <w:lang w:eastAsia="fr-FR"/>
        </w:rPr>
        <w:t>Programme d’amélioration d’accès aux services d’eau et d’Assainissement en RDC (PASEA)</w:t>
      </w:r>
    </w:p>
    <w:p w14:paraId="0354200E" w14:textId="77777777" w:rsidR="005370EC" w:rsidRPr="00044094" w:rsidRDefault="005370EC" w:rsidP="005370EC">
      <w:pPr>
        <w:spacing w:after="0" w:line="240" w:lineRule="auto"/>
        <w:jc w:val="center"/>
        <w:rPr>
          <w:rFonts w:ascii="Times New Roman" w:eastAsia="Times New Roman" w:hAnsi="Times New Roman" w:cs="Times New Roman"/>
          <w:b/>
          <w:bCs/>
          <w:sz w:val="24"/>
          <w:szCs w:val="24"/>
          <w:u w:val="single"/>
          <w:lang w:eastAsia="fr-FR"/>
        </w:rPr>
      </w:pPr>
    </w:p>
    <w:p w14:paraId="4D5E696A" w14:textId="3D621271" w:rsidR="005370EC" w:rsidRPr="00044094" w:rsidRDefault="005370EC" w:rsidP="005370E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044094">
        <w:rPr>
          <w:rFonts w:ascii="Times New Roman" w:eastAsia="Times New Roman" w:hAnsi="Times New Roman" w:cs="Times New Roman"/>
          <w:b/>
          <w:sz w:val="24"/>
          <w:szCs w:val="24"/>
        </w:rPr>
        <w:t xml:space="preserve">RECRUTEMENT D’UN SPECIALISTE EN </w:t>
      </w:r>
      <w:r w:rsidR="00BC6AC9" w:rsidRPr="00044094">
        <w:rPr>
          <w:rFonts w:ascii="Times New Roman" w:eastAsia="Times New Roman" w:hAnsi="Times New Roman" w:cs="Times New Roman"/>
          <w:b/>
          <w:sz w:val="24"/>
          <w:szCs w:val="24"/>
        </w:rPr>
        <w:t>DEVELOPPEMENT SOCIAL</w:t>
      </w:r>
      <w:r w:rsidRPr="00044094">
        <w:rPr>
          <w:rFonts w:ascii="Times New Roman" w:eastAsia="Times New Roman" w:hAnsi="Times New Roman" w:cs="Times New Roman"/>
          <w:b/>
          <w:sz w:val="24"/>
          <w:szCs w:val="24"/>
        </w:rPr>
        <w:t xml:space="preserve"> </w:t>
      </w:r>
      <w:r w:rsidR="002449FC" w:rsidRPr="00044094">
        <w:rPr>
          <w:rFonts w:ascii="Times New Roman" w:eastAsia="Times New Roman" w:hAnsi="Times New Roman" w:cs="Times New Roman"/>
          <w:b/>
          <w:sz w:val="24"/>
          <w:szCs w:val="24"/>
        </w:rPr>
        <w:t>Pour Kasa</w:t>
      </w:r>
      <w:r w:rsidR="00C05176" w:rsidRPr="00044094">
        <w:rPr>
          <w:rFonts w:ascii="Times New Roman" w:eastAsia="Times New Roman" w:hAnsi="Times New Roman" w:cs="Times New Roman"/>
          <w:b/>
          <w:sz w:val="24"/>
          <w:szCs w:val="24"/>
        </w:rPr>
        <w:t>ï</w:t>
      </w:r>
      <w:r w:rsidR="00044094" w:rsidRPr="00044094">
        <w:rPr>
          <w:rFonts w:ascii="Times New Roman" w:eastAsia="Times New Roman" w:hAnsi="Times New Roman" w:cs="Times New Roman"/>
          <w:b/>
          <w:sz w:val="24"/>
          <w:szCs w:val="24"/>
        </w:rPr>
        <w:t xml:space="preserve"> O</w:t>
      </w:r>
      <w:r w:rsidR="002449FC" w:rsidRPr="00044094">
        <w:rPr>
          <w:rFonts w:ascii="Times New Roman" w:eastAsia="Times New Roman" w:hAnsi="Times New Roman" w:cs="Times New Roman"/>
          <w:b/>
          <w:sz w:val="24"/>
          <w:szCs w:val="24"/>
        </w:rPr>
        <w:t>riental et Kasa</w:t>
      </w:r>
      <w:r w:rsidR="00C05176" w:rsidRPr="00044094">
        <w:rPr>
          <w:rFonts w:ascii="Times New Roman" w:eastAsia="Times New Roman" w:hAnsi="Times New Roman" w:cs="Times New Roman"/>
          <w:b/>
          <w:sz w:val="24"/>
          <w:szCs w:val="24"/>
        </w:rPr>
        <w:t>ï</w:t>
      </w:r>
      <w:r w:rsidR="00044094" w:rsidRPr="00044094">
        <w:rPr>
          <w:rFonts w:ascii="Times New Roman" w:eastAsia="Times New Roman" w:hAnsi="Times New Roman" w:cs="Times New Roman"/>
          <w:b/>
          <w:sz w:val="24"/>
          <w:szCs w:val="24"/>
        </w:rPr>
        <w:t xml:space="preserve"> </w:t>
      </w:r>
      <w:r w:rsidR="002449FC" w:rsidRPr="00044094">
        <w:rPr>
          <w:rFonts w:ascii="Times New Roman" w:eastAsia="Times New Roman" w:hAnsi="Times New Roman" w:cs="Times New Roman"/>
          <w:b/>
          <w:sz w:val="24"/>
          <w:szCs w:val="24"/>
        </w:rPr>
        <w:t xml:space="preserve">Central </w:t>
      </w:r>
      <w:r w:rsidRPr="00044094">
        <w:rPr>
          <w:rFonts w:ascii="Times New Roman" w:eastAsia="Times New Roman" w:hAnsi="Times New Roman" w:cs="Times New Roman"/>
          <w:b/>
          <w:sz w:val="24"/>
          <w:szCs w:val="24"/>
        </w:rPr>
        <w:t>(S</w:t>
      </w:r>
      <w:r w:rsidR="00BC6AC9" w:rsidRPr="00044094">
        <w:rPr>
          <w:rFonts w:ascii="Times New Roman" w:eastAsia="Times New Roman" w:hAnsi="Times New Roman" w:cs="Times New Roman"/>
          <w:b/>
          <w:sz w:val="24"/>
          <w:szCs w:val="24"/>
        </w:rPr>
        <w:t>DS</w:t>
      </w:r>
      <w:r w:rsidRPr="00044094">
        <w:rPr>
          <w:rFonts w:ascii="Times New Roman" w:eastAsia="Times New Roman" w:hAnsi="Times New Roman" w:cs="Times New Roman"/>
          <w:b/>
          <w:sz w:val="24"/>
          <w:szCs w:val="24"/>
        </w:rPr>
        <w:t>)</w:t>
      </w:r>
    </w:p>
    <w:p w14:paraId="39FEE76B" w14:textId="77777777" w:rsidR="005370EC" w:rsidRPr="00044094" w:rsidRDefault="005370EC" w:rsidP="005370E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0300D189" w14:textId="77777777" w:rsidR="005370EC" w:rsidRPr="00044094" w:rsidRDefault="005370EC" w:rsidP="005370EC">
      <w:pPr>
        <w:keepNext/>
        <w:overflowPunct w:val="0"/>
        <w:autoSpaceDE w:val="0"/>
        <w:autoSpaceDN w:val="0"/>
        <w:adjustRightInd w:val="0"/>
        <w:spacing w:after="0" w:line="240" w:lineRule="auto"/>
        <w:jc w:val="center"/>
        <w:textAlignment w:val="baseline"/>
        <w:outlineLvl w:val="2"/>
        <w:rPr>
          <w:rFonts w:ascii="Times New Roman" w:eastAsia="Times New Roman" w:hAnsi="Times New Roman" w:cs="Times New Roman"/>
          <w:b/>
          <w:bCs/>
          <w:sz w:val="24"/>
          <w:szCs w:val="24"/>
          <w:u w:val="single"/>
          <w:lang w:eastAsia="fr-FR"/>
        </w:rPr>
      </w:pPr>
      <w:r w:rsidRPr="00044094">
        <w:rPr>
          <w:rFonts w:ascii="Times New Roman" w:eastAsia="Times New Roman" w:hAnsi="Times New Roman" w:cs="Times New Roman"/>
          <w:b/>
          <w:bCs/>
          <w:sz w:val="24"/>
          <w:szCs w:val="24"/>
          <w:u w:val="single"/>
          <w:lang w:eastAsia="fr-FR"/>
        </w:rPr>
        <w:t>TERMES DE REFERENCE</w:t>
      </w:r>
    </w:p>
    <w:p w14:paraId="51732A31" w14:textId="77777777" w:rsidR="005370EC" w:rsidRPr="00044094" w:rsidRDefault="005370EC" w:rsidP="005370EC">
      <w:pPr>
        <w:keepNext/>
        <w:overflowPunct w:val="0"/>
        <w:autoSpaceDE w:val="0"/>
        <w:autoSpaceDN w:val="0"/>
        <w:adjustRightInd w:val="0"/>
        <w:spacing w:after="0" w:line="240" w:lineRule="auto"/>
        <w:ind w:left="709"/>
        <w:jc w:val="both"/>
        <w:textAlignment w:val="baseline"/>
        <w:outlineLvl w:val="2"/>
        <w:rPr>
          <w:rFonts w:ascii="Times New Roman" w:eastAsia="Calibri" w:hAnsi="Times New Roman" w:cs="Times New Roman"/>
          <w:b/>
          <w:bCs/>
          <w:sz w:val="24"/>
          <w:szCs w:val="24"/>
          <w:lang w:eastAsia="fr-FR"/>
        </w:rPr>
      </w:pPr>
    </w:p>
    <w:p w14:paraId="4A268733" w14:textId="77777777" w:rsidR="005370EC" w:rsidRPr="00044094" w:rsidRDefault="005370EC" w:rsidP="005370EC">
      <w:pPr>
        <w:keepNext/>
        <w:numPr>
          <w:ilvl w:val="1"/>
          <w:numId w:val="6"/>
        </w:numPr>
        <w:overflowPunct w:val="0"/>
        <w:autoSpaceDE w:val="0"/>
        <w:autoSpaceDN w:val="0"/>
        <w:adjustRightInd w:val="0"/>
        <w:spacing w:after="0" w:line="240" w:lineRule="auto"/>
        <w:ind w:left="709" w:hanging="709"/>
        <w:jc w:val="both"/>
        <w:textAlignment w:val="baseline"/>
        <w:outlineLvl w:val="2"/>
        <w:rPr>
          <w:rFonts w:ascii="Times New Roman" w:eastAsia="Calibri" w:hAnsi="Times New Roman" w:cs="Times New Roman"/>
          <w:b/>
          <w:bCs/>
          <w:sz w:val="24"/>
          <w:szCs w:val="24"/>
          <w:u w:val="single"/>
          <w:lang w:eastAsia="fr-FR"/>
        </w:rPr>
      </w:pPr>
      <w:bookmarkStart w:id="0" w:name="_Toc43636113"/>
      <w:bookmarkStart w:id="1" w:name="_Toc43636115"/>
      <w:bookmarkStart w:id="2" w:name="_Toc43636117"/>
      <w:bookmarkStart w:id="3" w:name="_Toc43636118"/>
      <w:bookmarkStart w:id="4" w:name="_Toc43636119"/>
      <w:bookmarkStart w:id="5" w:name="_Toc43636125"/>
      <w:bookmarkStart w:id="6" w:name="_Toc43636126"/>
      <w:bookmarkEnd w:id="0"/>
      <w:bookmarkEnd w:id="1"/>
      <w:bookmarkEnd w:id="2"/>
      <w:bookmarkEnd w:id="3"/>
      <w:bookmarkEnd w:id="4"/>
      <w:bookmarkEnd w:id="5"/>
      <w:bookmarkEnd w:id="6"/>
      <w:r w:rsidRPr="00044094">
        <w:rPr>
          <w:rFonts w:ascii="Times New Roman" w:eastAsia="Times New Roman" w:hAnsi="Times New Roman" w:cs="Times New Roman"/>
          <w:b/>
          <w:bCs/>
          <w:sz w:val="24"/>
          <w:szCs w:val="24"/>
          <w:u w:val="single"/>
          <w:lang w:eastAsia="fr-FR"/>
        </w:rPr>
        <w:t xml:space="preserve">INTRODUCTION </w:t>
      </w:r>
    </w:p>
    <w:p w14:paraId="431D8180" w14:textId="77777777" w:rsidR="005370EC" w:rsidRPr="00044094" w:rsidRDefault="005370EC" w:rsidP="005370EC">
      <w:pPr>
        <w:keepNext/>
        <w:overflowPunct w:val="0"/>
        <w:autoSpaceDE w:val="0"/>
        <w:autoSpaceDN w:val="0"/>
        <w:adjustRightInd w:val="0"/>
        <w:spacing w:after="0" w:line="240" w:lineRule="auto"/>
        <w:ind w:left="720"/>
        <w:jc w:val="both"/>
        <w:textAlignment w:val="baseline"/>
        <w:outlineLvl w:val="2"/>
        <w:rPr>
          <w:rFonts w:ascii="Times New Roman" w:eastAsia="Calibri" w:hAnsi="Times New Roman" w:cs="Times New Roman"/>
          <w:b/>
          <w:bCs/>
          <w:sz w:val="24"/>
          <w:szCs w:val="24"/>
          <w:lang w:eastAsia="fr-FR"/>
        </w:rPr>
      </w:pPr>
    </w:p>
    <w:p w14:paraId="3C04D135" w14:textId="77777777" w:rsidR="00B3487F" w:rsidRPr="00044094" w:rsidRDefault="00B3487F" w:rsidP="00B3487F">
      <w:pPr>
        <w:keepNext/>
        <w:numPr>
          <w:ilvl w:val="1"/>
          <w:numId w:val="7"/>
        </w:numPr>
        <w:overflowPunct w:val="0"/>
        <w:autoSpaceDE w:val="0"/>
        <w:autoSpaceDN w:val="0"/>
        <w:adjustRightInd w:val="0"/>
        <w:spacing w:after="0" w:line="240" w:lineRule="auto"/>
        <w:jc w:val="both"/>
        <w:textAlignment w:val="baseline"/>
        <w:outlineLvl w:val="2"/>
        <w:rPr>
          <w:rFonts w:ascii="Times New Roman" w:eastAsia="Calibri" w:hAnsi="Times New Roman" w:cs="Times New Roman"/>
          <w:b/>
          <w:bCs/>
          <w:sz w:val="24"/>
          <w:szCs w:val="24"/>
          <w:lang w:eastAsia="fr-FR"/>
        </w:rPr>
      </w:pPr>
      <w:r w:rsidRPr="00044094">
        <w:rPr>
          <w:rFonts w:ascii="Times New Roman" w:eastAsia="Calibri" w:hAnsi="Times New Roman" w:cs="Times New Roman"/>
          <w:b/>
          <w:bCs/>
          <w:sz w:val="24"/>
          <w:szCs w:val="24"/>
          <w:lang w:eastAsia="fr-FR"/>
        </w:rPr>
        <w:t>Contexte général du projet</w:t>
      </w:r>
    </w:p>
    <w:p w14:paraId="1FDAA5BD" w14:textId="77777777" w:rsidR="00B3487F" w:rsidRPr="00044094" w:rsidRDefault="00B3487F" w:rsidP="00B3487F">
      <w:pPr>
        <w:spacing w:after="0" w:line="240" w:lineRule="auto"/>
        <w:ind w:left="709"/>
        <w:jc w:val="both"/>
        <w:rPr>
          <w:rFonts w:ascii="Times New Roman" w:eastAsia="Times New Roman" w:hAnsi="Times New Roman" w:cs="Times New Roman"/>
          <w:sz w:val="12"/>
          <w:szCs w:val="12"/>
          <w:lang w:eastAsia="fr-FR"/>
        </w:rPr>
      </w:pPr>
    </w:p>
    <w:p w14:paraId="22150214" w14:textId="77777777" w:rsidR="00B3487F" w:rsidRPr="00044094" w:rsidRDefault="00B3487F" w:rsidP="00B3487F">
      <w:pPr>
        <w:spacing w:after="0" w:line="240" w:lineRule="auto"/>
        <w:ind w:left="709"/>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Le Gouvernement de la République Démocratique du Congo a reçu un appui de l'Association Internationale pour le Développement (IDA) du Groupe de Banque Mondiale, pour mettre en œuvre le Programme d’Accès aux Services d’Eau et d’Assainissement en RDC, « PASEA » en sigle.</w:t>
      </w:r>
    </w:p>
    <w:p w14:paraId="1AFD7882" w14:textId="77777777" w:rsidR="00B3487F" w:rsidRPr="00044094" w:rsidRDefault="00B3487F" w:rsidP="00B3487F">
      <w:pPr>
        <w:spacing w:after="0" w:line="240" w:lineRule="auto"/>
        <w:ind w:left="709"/>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 xml:space="preserve">Les objectifs de développement de ce programme sont : </w:t>
      </w:r>
    </w:p>
    <w:p w14:paraId="0904D265" w14:textId="4852FCDB" w:rsidR="00B3487F" w:rsidRPr="00044094" w:rsidRDefault="00B3487F" w:rsidP="00B3487F">
      <w:pPr>
        <w:numPr>
          <w:ilvl w:val="0"/>
          <w:numId w:val="15"/>
        </w:numPr>
        <w:spacing w:after="0" w:line="240" w:lineRule="auto"/>
        <w:ind w:left="1134" w:hanging="425"/>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Accroître l'accès aux services de base d'approvisionnement en eau potable et</w:t>
      </w:r>
      <w:r w:rsidR="00044094" w:rsidRPr="00044094">
        <w:rPr>
          <w:rFonts w:ascii="Times New Roman" w:eastAsia="Times New Roman" w:hAnsi="Times New Roman" w:cs="Times New Roman"/>
          <w:sz w:val="24"/>
          <w:szCs w:val="24"/>
          <w:lang w:eastAsia="fr-FR"/>
        </w:rPr>
        <w:t xml:space="preserve"> </w:t>
      </w:r>
      <w:r w:rsidRPr="00044094">
        <w:rPr>
          <w:rFonts w:ascii="Times New Roman" w:eastAsia="Times New Roman" w:hAnsi="Times New Roman" w:cs="Times New Roman"/>
          <w:sz w:val="24"/>
          <w:szCs w:val="24"/>
          <w:lang w:eastAsia="fr-FR"/>
        </w:rPr>
        <w:t xml:space="preserve">d'assainissement dans certaines provinces de la RDC et ; </w:t>
      </w:r>
    </w:p>
    <w:p w14:paraId="190824E4" w14:textId="77777777" w:rsidR="00B3487F" w:rsidRPr="00044094" w:rsidRDefault="00B3487F" w:rsidP="00B3487F">
      <w:pPr>
        <w:numPr>
          <w:ilvl w:val="0"/>
          <w:numId w:val="15"/>
        </w:numPr>
        <w:spacing w:after="0" w:line="240" w:lineRule="auto"/>
        <w:ind w:left="1134" w:hanging="425"/>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Renforcer les capacités des secteurs public et privé à fournir des services d'approvisionnement en eau potable et d'assainissement</w:t>
      </w:r>
    </w:p>
    <w:p w14:paraId="687BFB25" w14:textId="77777777" w:rsidR="00B3487F" w:rsidRPr="00044094" w:rsidRDefault="00B3487F" w:rsidP="00B3487F">
      <w:pPr>
        <w:spacing w:after="0" w:line="240" w:lineRule="auto"/>
        <w:ind w:left="1134"/>
        <w:jc w:val="both"/>
        <w:rPr>
          <w:rFonts w:ascii="Times New Roman" w:eastAsia="Times New Roman" w:hAnsi="Times New Roman" w:cs="Times New Roman"/>
          <w:sz w:val="12"/>
          <w:szCs w:val="12"/>
          <w:lang w:eastAsia="fr-FR"/>
        </w:rPr>
      </w:pPr>
    </w:p>
    <w:p w14:paraId="775E9CBF" w14:textId="77777777" w:rsidR="00B3487F" w:rsidRPr="00044094" w:rsidRDefault="00B3487F" w:rsidP="00B3487F">
      <w:pPr>
        <w:spacing w:after="0" w:line="240" w:lineRule="auto"/>
        <w:ind w:left="709"/>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Ce programme sera exécuté suivant l’approche programmatique multi-phase dont la première phase concerne les milieux péri-urbains et ruraux des provinces du Kwilu, Kasaï, Kasaï Central et Kasaï Oriental.</w:t>
      </w:r>
    </w:p>
    <w:p w14:paraId="03B03138" w14:textId="77777777" w:rsidR="00B3487F" w:rsidRPr="00044094" w:rsidRDefault="00B3487F" w:rsidP="00B3487F">
      <w:pPr>
        <w:spacing w:after="0" w:line="240" w:lineRule="auto"/>
        <w:ind w:left="709"/>
        <w:jc w:val="both"/>
        <w:rPr>
          <w:rFonts w:ascii="Times New Roman" w:eastAsia="Times New Roman" w:hAnsi="Times New Roman" w:cs="Times New Roman"/>
          <w:sz w:val="16"/>
          <w:szCs w:val="16"/>
          <w:lang w:eastAsia="fr-FR"/>
        </w:rPr>
      </w:pPr>
    </w:p>
    <w:p w14:paraId="195CDF21" w14:textId="77777777" w:rsidR="00B3487F" w:rsidRPr="00044094" w:rsidRDefault="00B3487F" w:rsidP="00B3487F">
      <w:pPr>
        <w:keepNext/>
        <w:numPr>
          <w:ilvl w:val="1"/>
          <w:numId w:val="7"/>
        </w:numPr>
        <w:overflowPunct w:val="0"/>
        <w:autoSpaceDE w:val="0"/>
        <w:autoSpaceDN w:val="0"/>
        <w:adjustRightInd w:val="0"/>
        <w:spacing w:after="0" w:line="240" w:lineRule="auto"/>
        <w:jc w:val="both"/>
        <w:textAlignment w:val="baseline"/>
        <w:outlineLvl w:val="2"/>
        <w:rPr>
          <w:rFonts w:ascii="Times New Roman" w:eastAsia="Calibri" w:hAnsi="Times New Roman" w:cs="Times New Roman"/>
          <w:b/>
          <w:bCs/>
          <w:sz w:val="24"/>
          <w:szCs w:val="24"/>
          <w:lang w:eastAsia="fr-FR"/>
        </w:rPr>
      </w:pPr>
      <w:r w:rsidRPr="00044094">
        <w:rPr>
          <w:rFonts w:ascii="Times New Roman" w:eastAsia="Calibri" w:hAnsi="Times New Roman" w:cs="Times New Roman"/>
          <w:b/>
          <w:bCs/>
          <w:sz w:val="24"/>
          <w:szCs w:val="24"/>
          <w:lang w:eastAsia="fr-FR"/>
        </w:rPr>
        <w:t>Composantes du projet</w:t>
      </w:r>
    </w:p>
    <w:p w14:paraId="1AE8A7CB" w14:textId="77777777" w:rsidR="00B3487F" w:rsidRPr="00044094" w:rsidRDefault="00B3487F" w:rsidP="00B3487F">
      <w:pPr>
        <w:spacing w:after="0" w:line="240" w:lineRule="auto"/>
        <w:ind w:left="709"/>
        <w:jc w:val="both"/>
        <w:rPr>
          <w:rFonts w:ascii="Times New Roman" w:eastAsia="Times New Roman" w:hAnsi="Times New Roman" w:cs="Times New Roman"/>
          <w:sz w:val="12"/>
          <w:szCs w:val="12"/>
          <w:highlight w:val="yellow"/>
          <w:lang w:eastAsia="fr-FR"/>
        </w:rPr>
      </w:pPr>
    </w:p>
    <w:p w14:paraId="6A79D010" w14:textId="77777777" w:rsidR="00B3487F" w:rsidRPr="00044094" w:rsidRDefault="00B3487F" w:rsidP="00B3487F">
      <w:pPr>
        <w:spacing w:after="0" w:line="240" w:lineRule="auto"/>
        <w:ind w:left="709"/>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 xml:space="preserve">Le projet est basé sur 4 composantes ci-dessous : </w:t>
      </w:r>
    </w:p>
    <w:p w14:paraId="5E2FF44A" w14:textId="77777777" w:rsidR="00B3487F" w:rsidRPr="00044094" w:rsidRDefault="00B3487F" w:rsidP="00B3487F">
      <w:pPr>
        <w:spacing w:after="0" w:line="240" w:lineRule="auto"/>
        <w:ind w:left="709"/>
        <w:jc w:val="both"/>
        <w:rPr>
          <w:rFonts w:ascii="Times New Roman" w:eastAsia="Times New Roman" w:hAnsi="Times New Roman" w:cs="Times New Roman"/>
          <w:sz w:val="12"/>
          <w:szCs w:val="12"/>
          <w:lang w:eastAsia="fr-FR"/>
        </w:rPr>
      </w:pPr>
    </w:p>
    <w:p w14:paraId="70BBAC19" w14:textId="77777777" w:rsidR="00B3487F" w:rsidRPr="00044094" w:rsidRDefault="00B3487F" w:rsidP="00B3487F">
      <w:pPr>
        <w:numPr>
          <w:ilvl w:val="0"/>
          <w:numId w:val="4"/>
        </w:numPr>
        <w:autoSpaceDE w:val="0"/>
        <w:autoSpaceDN w:val="0"/>
        <w:adjustRightInd w:val="0"/>
        <w:spacing w:after="0" w:line="240" w:lineRule="auto"/>
        <w:ind w:left="1134" w:hanging="425"/>
        <w:rPr>
          <w:b/>
          <w:bCs/>
          <w:sz w:val="24"/>
          <w:szCs w:val="24"/>
          <w:lang w:eastAsia="fr-FR"/>
        </w:rPr>
      </w:pPr>
      <w:r w:rsidRPr="00044094">
        <w:rPr>
          <w:rFonts w:ascii="Times New Roman" w:eastAsia="Times New Roman" w:hAnsi="Times New Roman" w:cs="Times New Roman"/>
          <w:b/>
          <w:bCs/>
          <w:sz w:val="24"/>
          <w:szCs w:val="24"/>
          <w:lang w:eastAsia="fr-FR"/>
        </w:rPr>
        <w:t>Amélioration de l'Accès et les Capacités de Fourniture de Services d'Approvisionnement en Eau Potable</w:t>
      </w:r>
    </w:p>
    <w:p w14:paraId="6AC62687" w14:textId="77777777" w:rsidR="00B3487F" w:rsidRPr="00044094" w:rsidRDefault="00B3487F" w:rsidP="00B3487F">
      <w:pPr>
        <w:numPr>
          <w:ilvl w:val="1"/>
          <w:numId w:val="8"/>
        </w:numPr>
        <w:tabs>
          <w:tab w:val="left" w:pos="1276"/>
          <w:tab w:val="left" w:pos="1418"/>
        </w:tabs>
        <w:spacing w:after="0" w:line="240" w:lineRule="auto"/>
        <w:ind w:left="1701" w:hanging="567"/>
        <w:contextualSpacing/>
        <w:jc w:val="both"/>
        <w:rPr>
          <w:sz w:val="24"/>
          <w:szCs w:val="24"/>
          <w:lang w:eastAsia="fr-FR"/>
        </w:rPr>
      </w:pPr>
      <w:r w:rsidRPr="00044094">
        <w:rPr>
          <w:rFonts w:ascii="Times New Roman" w:eastAsia="Times New Roman" w:hAnsi="Times New Roman" w:cs="Times New Roman"/>
          <w:sz w:val="24"/>
          <w:szCs w:val="24"/>
          <w:lang w:eastAsia="fr-FR"/>
        </w:rPr>
        <w:t>Amélioration de l'Accès à l'Eau Potable dans les Zones Rurales et Périurbaines</w:t>
      </w:r>
    </w:p>
    <w:p w14:paraId="4EC0F52A" w14:textId="77777777" w:rsidR="00B3487F" w:rsidRPr="00044094" w:rsidRDefault="00B3487F" w:rsidP="00B3487F">
      <w:pPr>
        <w:numPr>
          <w:ilvl w:val="1"/>
          <w:numId w:val="8"/>
        </w:numPr>
        <w:tabs>
          <w:tab w:val="left" w:pos="1276"/>
          <w:tab w:val="left" w:pos="1418"/>
        </w:tabs>
        <w:spacing w:after="0" w:line="240" w:lineRule="auto"/>
        <w:ind w:left="1701" w:hanging="567"/>
        <w:contextualSpacing/>
        <w:jc w:val="both"/>
        <w:rPr>
          <w:sz w:val="24"/>
          <w:szCs w:val="24"/>
          <w:lang w:eastAsia="fr-FR"/>
        </w:rPr>
      </w:pPr>
      <w:r w:rsidRPr="00044094">
        <w:rPr>
          <w:rFonts w:ascii="Times New Roman" w:eastAsia="Times New Roman" w:hAnsi="Times New Roman" w:cs="Times New Roman"/>
          <w:sz w:val="24"/>
          <w:szCs w:val="24"/>
          <w:lang w:eastAsia="fr-FR"/>
        </w:rPr>
        <w:t>Amélioration des Performances des Opérateurs Privés et Non Lucratifs de l'Eau</w:t>
      </w:r>
    </w:p>
    <w:p w14:paraId="5B8A2A4B" w14:textId="77777777" w:rsidR="00B3487F" w:rsidRPr="00044094" w:rsidRDefault="00B3487F" w:rsidP="00B3487F">
      <w:pPr>
        <w:numPr>
          <w:ilvl w:val="1"/>
          <w:numId w:val="8"/>
        </w:numPr>
        <w:tabs>
          <w:tab w:val="left" w:pos="1276"/>
          <w:tab w:val="left" w:pos="1418"/>
        </w:tabs>
        <w:spacing w:after="0" w:line="240" w:lineRule="auto"/>
        <w:ind w:left="1701" w:hanging="567"/>
        <w:contextualSpacing/>
        <w:jc w:val="both"/>
        <w:rPr>
          <w:sz w:val="24"/>
          <w:szCs w:val="24"/>
          <w:lang w:eastAsia="fr-FR"/>
        </w:rPr>
      </w:pPr>
      <w:r w:rsidRPr="00044094">
        <w:rPr>
          <w:rFonts w:ascii="Times New Roman" w:eastAsia="Times New Roman" w:hAnsi="Times New Roman" w:cs="Times New Roman"/>
          <w:sz w:val="24"/>
          <w:szCs w:val="24"/>
          <w:lang w:eastAsia="fr-FR"/>
        </w:rPr>
        <w:t>Renforcement des Institutions et des Capacités Publiques pour les Services d'Eau Potable</w:t>
      </w:r>
    </w:p>
    <w:p w14:paraId="5E855783" w14:textId="77777777" w:rsidR="00B3487F" w:rsidRPr="00044094" w:rsidRDefault="00B3487F" w:rsidP="00B3487F">
      <w:pPr>
        <w:numPr>
          <w:ilvl w:val="0"/>
          <w:numId w:val="4"/>
        </w:numPr>
        <w:autoSpaceDE w:val="0"/>
        <w:autoSpaceDN w:val="0"/>
        <w:adjustRightInd w:val="0"/>
        <w:spacing w:after="0" w:line="240" w:lineRule="auto"/>
        <w:ind w:left="1134" w:hanging="425"/>
        <w:rPr>
          <w:b/>
          <w:bCs/>
          <w:sz w:val="24"/>
          <w:szCs w:val="24"/>
          <w:lang w:eastAsia="fr-FR"/>
        </w:rPr>
      </w:pPr>
      <w:r w:rsidRPr="00044094">
        <w:rPr>
          <w:rFonts w:ascii="Times New Roman" w:eastAsia="Times New Roman" w:hAnsi="Times New Roman" w:cs="Times New Roman"/>
          <w:b/>
          <w:bCs/>
          <w:sz w:val="24"/>
          <w:szCs w:val="24"/>
          <w:lang w:eastAsia="fr-FR"/>
        </w:rPr>
        <w:t>Amélioration de l'Accès et des Capacités pour la Fourniture de Services d'Assainissement</w:t>
      </w:r>
    </w:p>
    <w:p w14:paraId="3C7B1561" w14:textId="77777777" w:rsidR="00B3487F" w:rsidRPr="00044094" w:rsidRDefault="00B3487F" w:rsidP="00B3487F">
      <w:pPr>
        <w:numPr>
          <w:ilvl w:val="1"/>
          <w:numId w:val="4"/>
        </w:numPr>
        <w:tabs>
          <w:tab w:val="left" w:pos="1276"/>
          <w:tab w:val="left" w:pos="1418"/>
        </w:tabs>
        <w:spacing w:after="0" w:line="240" w:lineRule="auto"/>
        <w:ind w:left="1701" w:hanging="567"/>
        <w:contextualSpacing/>
        <w:jc w:val="both"/>
        <w:rPr>
          <w:sz w:val="24"/>
          <w:szCs w:val="24"/>
          <w:lang w:eastAsia="fr-FR"/>
        </w:rPr>
      </w:pPr>
      <w:r w:rsidRPr="00044094">
        <w:rPr>
          <w:rFonts w:ascii="Times New Roman" w:eastAsia="Times New Roman" w:hAnsi="Times New Roman" w:cs="Times New Roman"/>
          <w:sz w:val="24"/>
          <w:szCs w:val="24"/>
          <w:lang w:eastAsia="fr-FR"/>
        </w:rPr>
        <w:t>Amélioration de l'Accès à l'Assainissement et à l'Hygiène dans les Zones Rurales et Périurbaines</w:t>
      </w:r>
    </w:p>
    <w:p w14:paraId="58F00D71" w14:textId="77777777" w:rsidR="00B3487F" w:rsidRPr="00044094" w:rsidRDefault="00B3487F" w:rsidP="00B3487F">
      <w:pPr>
        <w:numPr>
          <w:ilvl w:val="1"/>
          <w:numId w:val="4"/>
        </w:numPr>
        <w:tabs>
          <w:tab w:val="left" w:pos="1276"/>
          <w:tab w:val="left" w:pos="1418"/>
        </w:tabs>
        <w:spacing w:after="0" w:line="240" w:lineRule="auto"/>
        <w:ind w:left="1701" w:hanging="567"/>
        <w:contextualSpacing/>
        <w:jc w:val="both"/>
        <w:rPr>
          <w:sz w:val="24"/>
          <w:szCs w:val="24"/>
          <w:lang w:eastAsia="fr-FR"/>
        </w:rPr>
      </w:pPr>
      <w:r w:rsidRPr="00044094">
        <w:rPr>
          <w:rFonts w:ascii="Times New Roman" w:eastAsia="Times New Roman" w:hAnsi="Times New Roman" w:cs="Times New Roman"/>
          <w:sz w:val="24"/>
          <w:szCs w:val="24"/>
          <w:lang w:eastAsia="fr-FR"/>
        </w:rPr>
        <w:t>Amélioration de l'Eau, l'Assainissement et l'Hygiène (WASH) dans les Institutions</w:t>
      </w:r>
    </w:p>
    <w:p w14:paraId="0C4094C6" w14:textId="77777777" w:rsidR="00B3487F" w:rsidRPr="00044094" w:rsidRDefault="00B3487F" w:rsidP="00B3487F">
      <w:pPr>
        <w:numPr>
          <w:ilvl w:val="1"/>
          <w:numId w:val="4"/>
        </w:numPr>
        <w:tabs>
          <w:tab w:val="left" w:pos="1276"/>
          <w:tab w:val="left" w:pos="1418"/>
        </w:tabs>
        <w:spacing w:after="0" w:line="240" w:lineRule="auto"/>
        <w:ind w:left="1701" w:hanging="567"/>
        <w:contextualSpacing/>
        <w:jc w:val="both"/>
        <w:rPr>
          <w:sz w:val="24"/>
          <w:szCs w:val="24"/>
          <w:lang w:eastAsia="fr-FR"/>
        </w:rPr>
      </w:pPr>
      <w:r w:rsidRPr="00044094">
        <w:rPr>
          <w:rFonts w:ascii="Times New Roman" w:eastAsia="Times New Roman" w:hAnsi="Times New Roman" w:cs="Times New Roman"/>
          <w:sz w:val="24"/>
          <w:szCs w:val="24"/>
          <w:lang w:eastAsia="fr-FR"/>
        </w:rPr>
        <w:t>Développement du Secteur Privé pour l'Assainissement et l'Hygiène</w:t>
      </w:r>
    </w:p>
    <w:p w14:paraId="249838E9" w14:textId="77777777" w:rsidR="00B3487F" w:rsidRPr="00044094" w:rsidRDefault="00B3487F" w:rsidP="00B3487F">
      <w:pPr>
        <w:numPr>
          <w:ilvl w:val="1"/>
          <w:numId w:val="4"/>
        </w:numPr>
        <w:tabs>
          <w:tab w:val="left" w:pos="1276"/>
          <w:tab w:val="left" w:pos="1418"/>
        </w:tabs>
        <w:spacing w:after="0" w:line="240" w:lineRule="auto"/>
        <w:ind w:left="1701" w:hanging="567"/>
        <w:contextualSpacing/>
        <w:jc w:val="both"/>
        <w:rPr>
          <w:sz w:val="24"/>
          <w:szCs w:val="24"/>
          <w:lang w:eastAsia="fr-FR"/>
        </w:rPr>
      </w:pPr>
      <w:r w:rsidRPr="00044094">
        <w:rPr>
          <w:rFonts w:ascii="Times New Roman" w:eastAsia="Times New Roman" w:hAnsi="Times New Roman" w:cs="Times New Roman"/>
          <w:sz w:val="24"/>
          <w:szCs w:val="24"/>
          <w:lang w:eastAsia="fr-FR"/>
        </w:rPr>
        <w:t>Renforcement des Institutions et des Capacités Publiques pour les Services d'Assainissement</w:t>
      </w:r>
    </w:p>
    <w:p w14:paraId="7ECC1955" w14:textId="77777777" w:rsidR="00B3487F" w:rsidRPr="00044094" w:rsidRDefault="00B3487F" w:rsidP="00B3487F">
      <w:pPr>
        <w:numPr>
          <w:ilvl w:val="0"/>
          <w:numId w:val="4"/>
        </w:numPr>
        <w:autoSpaceDE w:val="0"/>
        <w:autoSpaceDN w:val="0"/>
        <w:adjustRightInd w:val="0"/>
        <w:spacing w:after="0" w:line="240" w:lineRule="auto"/>
        <w:ind w:left="1134" w:hanging="425"/>
        <w:rPr>
          <w:b/>
          <w:bCs/>
          <w:sz w:val="24"/>
          <w:szCs w:val="24"/>
          <w:lang w:eastAsia="fr-FR"/>
        </w:rPr>
      </w:pPr>
      <w:r w:rsidRPr="00044094">
        <w:rPr>
          <w:rFonts w:ascii="Times New Roman" w:eastAsia="Times New Roman" w:hAnsi="Times New Roman" w:cs="Times New Roman"/>
          <w:b/>
          <w:bCs/>
          <w:sz w:val="24"/>
          <w:szCs w:val="24"/>
          <w:lang w:eastAsia="fr-FR"/>
        </w:rPr>
        <w:t>Gestion du Projet, Apprentissage et Mise à l'Échelle</w:t>
      </w:r>
    </w:p>
    <w:p w14:paraId="76F4D826" w14:textId="77777777" w:rsidR="00B3487F" w:rsidRPr="00044094" w:rsidRDefault="00B3487F" w:rsidP="00B3487F">
      <w:pPr>
        <w:numPr>
          <w:ilvl w:val="1"/>
          <w:numId w:val="4"/>
        </w:numPr>
        <w:tabs>
          <w:tab w:val="left" w:pos="1276"/>
          <w:tab w:val="left" w:pos="1418"/>
        </w:tabs>
        <w:spacing w:after="0" w:line="240" w:lineRule="auto"/>
        <w:ind w:left="1701" w:hanging="567"/>
        <w:contextualSpacing/>
        <w:jc w:val="both"/>
        <w:rPr>
          <w:sz w:val="24"/>
          <w:szCs w:val="24"/>
          <w:lang w:eastAsia="fr-FR"/>
        </w:rPr>
      </w:pPr>
      <w:r w:rsidRPr="00044094">
        <w:rPr>
          <w:rFonts w:ascii="Times New Roman" w:eastAsia="Times New Roman" w:hAnsi="Times New Roman" w:cs="Times New Roman"/>
          <w:sz w:val="24"/>
          <w:szCs w:val="24"/>
          <w:lang w:eastAsia="fr-FR"/>
        </w:rPr>
        <w:lastRenderedPageBreak/>
        <w:t>Gestion du Projet et Apprentissage</w:t>
      </w:r>
    </w:p>
    <w:p w14:paraId="2A1516D4" w14:textId="77777777" w:rsidR="00B3487F" w:rsidRPr="00044094" w:rsidRDefault="00B3487F" w:rsidP="00B3487F">
      <w:pPr>
        <w:numPr>
          <w:ilvl w:val="1"/>
          <w:numId w:val="4"/>
        </w:numPr>
        <w:tabs>
          <w:tab w:val="left" w:pos="1276"/>
          <w:tab w:val="left" w:pos="1418"/>
        </w:tabs>
        <w:spacing w:after="0" w:line="240" w:lineRule="auto"/>
        <w:ind w:left="1701" w:hanging="567"/>
        <w:contextualSpacing/>
        <w:jc w:val="both"/>
        <w:rPr>
          <w:sz w:val="24"/>
          <w:szCs w:val="24"/>
          <w:lang w:eastAsia="fr-FR"/>
        </w:rPr>
      </w:pPr>
      <w:r w:rsidRPr="00044094">
        <w:rPr>
          <w:rFonts w:ascii="Times New Roman" w:eastAsia="Times New Roman" w:hAnsi="Times New Roman" w:cs="Times New Roman"/>
          <w:sz w:val="24"/>
          <w:szCs w:val="24"/>
          <w:lang w:eastAsia="fr-FR"/>
        </w:rPr>
        <w:t>Mise à l'Échelle Phase 2</w:t>
      </w:r>
    </w:p>
    <w:p w14:paraId="06198196" w14:textId="77777777" w:rsidR="00B3487F" w:rsidRPr="00044094" w:rsidRDefault="00B3487F" w:rsidP="00B3487F">
      <w:pPr>
        <w:spacing w:after="0" w:line="240" w:lineRule="auto"/>
        <w:ind w:left="1170"/>
        <w:contextualSpacing/>
        <w:rPr>
          <w:rFonts w:ascii="Times New Roman" w:eastAsia="Times New Roman" w:hAnsi="Times New Roman" w:cs="Times New Roman"/>
          <w:b/>
          <w:sz w:val="12"/>
          <w:szCs w:val="12"/>
          <w:lang w:eastAsia="fr-FR"/>
        </w:rPr>
      </w:pPr>
    </w:p>
    <w:p w14:paraId="1B8CFE4F" w14:textId="77777777" w:rsidR="00B3487F" w:rsidRPr="00044094" w:rsidRDefault="00B3487F" w:rsidP="00B3487F">
      <w:pPr>
        <w:numPr>
          <w:ilvl w:val="0"/>
          <w:numId w:val="4"/>
        </w:numPr>
        <w:spacing w:after="0" w:line="240" w:lineRule="auto"/>
        <w:ind w:left="1168" w:hanging="357"/>
        <w:rPr>
          <w:rFonts w:ascii="Times New Roman" w:eastAsia="Times New Roman" w:hAnsi="Times New Roman" w:cs="Times New Roman"/>
          <w:b/>
          <w:sz w:val="24"/>
          <w:szCs w:val="24"/>
          <w:lang w:eastAsia="fr-FR"/>
        </w:rPr>
      </w:pPr>
      <w:bookmarkStart w:id="7" w:name="OLE_LINK8"/>
      <w:r w:rsidRPr="00044094">
        <w:rPr>
          <w:rFonts w:ascii="Times New Roman" w:eastAsia="Times New Roman" w:hAnsi="Times New Roman" w:cs="Times New Roman"/>
          <w:b/>
          <w:sz w:val="24"/>
          <w:szCs w:val="24"/>
          <w:lang w:eastAsia="fr-FR"/>
        </w:rPr>
        <w:t>Mécanisme d’intervention d’urgence conditionnelle</w:t>
      </w:r>
    </w:p>
    <w:bookmarkEnd w:id="7"/>
    <w:p w14:paraId="0B04D3A0" w14:textId="77777777" w:rsidR="00B3487F" w:rsidRPr="00044094" w:rsidRDefault="00B3487F" w:rsidP="00B3487F">
      <w:pPr>
        <w:spacing w:after="0" w:line="240" w:lineRule="auto"/>
        <w:ind w:left="709"/>
        <w:jc w:val="both"/>
        <w:rPr>
          <w:rFonts w:ascii="Times New Roman" w:eastAsia="Times New Roman" w:hAnsi="Times New Roman" w:cs="Times New Roman"/>
          <w:sz w:val="12"/>
          <w:szCs w:val="12"/>
          <w:lang w:eastAsia="fr-FR"/>
        </w:rPr>
      </w:pPr>
    </w:p>
    <w:p w14:paraId="53375A12" w14:textId="77777777" w:rsidR="00B3487F" w:rsidRPr="00044094" w:rsidRDefault="00B3487F" w:rsidP="00B3487F">
      <w:pPr>
        <w:spacing w:after="0" w:line="240" w:lineRule="auto"/>
        <w:ind w:left="709"/>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Ce programme prévoit la réalisation des infrastructures d’eau en milieux péri-urbains et ruraux, la réalisation des infrastructures d’hygiène et d’assainissement dans les centres de santé, les écoles ainsi que d’autres activités pour améliorer l’accès à l’assainissement dont la mise en œuvre de feuille de route pour la fin de la défécation à l’air libre, la mise en œuvre des mesures d'habilitation du marché</w:t>
      </w:r>
      <w:r w:rsidRPr="00044094">
        <w:t xml:space="preserve">, </w:t>
      </w:r>
      <w:r w:rsidRPr="00044094">
        <w:rPr>
          <w:rFonts w:ascii="Times New Roman" w:eastAsia="Times New Roman" w:hAnsi="Times New Roman" w:cs="Times New Roman"/>
          <w:sz w:val="24"/>
          <w:szCs w:val="24"/>
          <w:lang w:eastAsia="fr-FR"/>
        </w:rPr>
        <w:t>le soutien au développement de secteur privé à fournir des produits et services d’assainissement et d’hygiène, le soutien à la réforme du secteur, le soutien à la formation professionnelle et supérieure, …</w:t>
      </w:r>
    </w:p>
    <w:p w14:paraId="0D87402E" w14:textId="77777777" w:rsidR="00B3487F" w:rsidRPr="00044094" w:rsidRDefault="00B3487F" w:rsidP="00B3487F">
      <w:pPr>
        <w:spacing w:after="0" w:line="240" w:lineRule="auto"/>
        <w:ind w:left="709"/>
        <w:jc w:val="both"/>
        <w:rPr>
          <w:rFonts w:ascii="Times New Roman" w:eastAsia="Times New Roman" w:hAnsi="Times New Roman" w:cs="Times New Roman"/>
          <w:sz w:val="12"/>
          <w:szCs w:val="12"/>
          <w:lang w:eastAsia="fr-FR"/>
        </w:rPr>
      </w:pPr>
    </w:p>
    <w:p w14:paraId="2A2E31B8" w14:textId="77777777" w:rsidR="00B3487F" w:rsidRPr="00044094" w:rsidRDefault="00B3487F" w:rsidP="00B3487F">
      <w:pPr>
        <w:keepNext/>
        <w:overflowPunct w:val="0"/>
        <w:autoSpaceDE w:val="0"/>
        <w:autoSpaceDN w:val="0"/>
        <w:adjustRightInd w:val="0"/>
        <w:spacing w:after="0" w:line="240" w:lineRule="auto"/>
        <w:ind w:left="720"/>
        <w:jc w:val="both"/>
        <w:textAlignment w:val="baseline"/>
        <w:outlineLvl w:val="2"/>
        <w:rPr>
          <w:rFonts w:ascii="Times New Roman" w:eastAsia="Calibri" w:hAnsi="Times New Roman" w:cs="Times New Roman"/>
          <w:b/>
          <w:bCs/>
          <w:sz w:val="12"/>
          <w:szCs w:val="12"/>
          <w:highlight w:val="yellow"/>
          <w:lang w:eastAsia="fr-FR"/>
        </w:rPr>
      </w:pPr>
    </w:p>
    <w:p w14:paraId="493621C8" w14:textId="77777777" w:rsidR="00B3487F" w:rsidRPr="00044094" w:rsidRDefault="00B3487F" w:rsidP="00B3487F">
      <w:pPr>
        <w:keepNext/>
        <w:numPr>
          <w:ilvl w:val="1"/>
          <w:numId w:val="7"/>
        </w:numPr>
        <w:overflowPunct w:val="0"/>
        <w:autoSpaceDE w:val="0"/>
        <w:autoSpaceDN w:val="0"/>
        <w:adjustRightInd w:val="0"/>
        <w:spacing w:after="0" w:line="240" w:lineRule="auto"/>
        <w:jc w:val="both"/>
        <w:textAlignment w:val="baseline"/>
        <w:outlineLvl w:val="2"/>
        <w:rPr>
          <w:rFonts w:ascii="Times New Roman" w:eastAsia="Calibri" w:hAnsi="Times New Roman" w:cs="Times New Roman"/>
          <w:b/>
          <w:bCs/>
          <w:sz w:val="24"/>
          <w:szCs w:val="24"/>
          <w:lang w:eastAsia="fr-FR"/>
        </w:rPr>
      </w:pPr>
      <w:r w:rsidRPr="00044094">
        <w:rPr>
          <w:rFonts w:ascii="Times New Roman" w:eastAsia="Calibri" w:hAnsi="Times New Roman" w:cs="Times New Roman"/>
          <w:b/>
          <w:bCs/>
          <w:sz w:val="24"/>
          <w:szCs w:val="24"/>
          <w:lang w:eastAsia="fr-FR"/>
        </w:rPr>
        <w:t xml:space="preserve">Dispositif institutionnel pour la mise en œuvre du programme </w:t>
      </w:r>
    </w:p>
    <w:p w14:paraId="3CBAC980" w14:textId="77777777" w:rsidR="00B3487F" w:rsidRPr="00044094" w:rsidRDefault="00B3487F" w:rsidP="00B3487F">
      <w:pPr>
        <w:tabs>
          <w:tab w:val="left" w:pos="709"/>
        </w:tabs>
        <w:spacing w:after="0" w:line="240" w:lineRule="auto"/>
        <w:ind w:left="1080"/>
        <w:jc w:val="both"/>
        <w:rPr>
          <w:rFonts w:ascii="Times New Roman" w:eastAsia="Calibri" w:hAnsi="Times New Roman" w:cs="Times New Roman"/>
          <w:sz w:val="14"/>
          <w:szCs w:val="14"/>
          <w:lang w:eastAsia="fr-FR"/>
        </w:rPr>
      </w:pPr>
    </w:p>
    <w:p w14:paraId="64D11727" w14:textId="77777777" w:rsidR="00B3487F" w:rsidRPr="00044094" w:rsidRDefault="00B3487F" w:rsidP="00B3487F">
      <w:pPr>
        <w:numPr>
          <w:ilvl w:val="0"/>
          <w:numId w:val="5"/>
        </w:numPr>
        <w:tabs>
          <w:tab w:val="left" w:pos="709"/>
        </w:tabs>
        <w:spacing w:after="0" w:line="240" w:lineRule="auto"/>
        <w:ind w:hanging="371"/>
        <w:jc w:val="both"/>
        <w:rPr>
          <w:rFonts w:ascii="Times New Roman" w:eastAsia="Calibri" w:hAnsi="Times New Roman" w:cs="Times New Roman"/>
          <w:sz w:val="24"/>
          <w:szCs w:val="24"/>
          <w:lang w:eastAsia="fr-FR"/>
        </w:rPr>
      </w:pPr>
      <w:r w:rsidRPr="00044094">
        <w:rPr>
          <w:rFonts w:ascii="Times New Roman" w:eastAsia="Calibri" w:hAnsi="Times New Roman" w:cs="Times New Roman"/>
          <w:b/>
          <w:sz w:val="24"/>
          <w:szCs w:val="24"/>
          <w:lang w:eastAsia="fr-FR"/>
        </w:rPr>
        <w:t>Agences d’exécution du programme</w:t>
      </w:r>
    </w:p>
    <w:p w14:paraId="44722356" w14:textId="77777777" w:rsidR="00B3487F" w:rsidRPr="00044094" w:rsidRDefault="00B3487F" w:rsidP="00B3487F">
      <w:pPr>
        <w:spacing w:after="0" w:line="240" w:lineRule="auto"/>
        <w:ind w:left="709"/>
        <w:rPr>
          <w:rFonts w:ascii="Times New Roman" w:eastAsia="Times New Roman" w:hAnsi="Times New Roman" w:cs="Times New Roman"/>
          <w:sz w:val="10"/>
          <w:szCs w:val="10"/>
          <w:highlight w:val="yellow"/>
          <w:lang w:eastAsia="fr-FR"/>
        </w:rPr>
      </w:pPr>
    </w:p>
    <w:p w14:paraId="69C270DB" w14:textId="77777777" w:rsidR="00B3487F" w:rsidRPr="00044094" w:rsidRDefault="00B3487F" w:rsidP="00B3487F">
      <w:pPr>
        <w:spacing w:after="0" w:line="240" w:lineRule="auto"/>
        <w:ind w:left="709"/>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Les agences d’exécution chargées de la mise en œuvre des différentes activités du programme sont reprises ci-dessous :</w:t>
      </w:r>
    </w:p>
    <w:p w14:paraId="637080DC" w14:textId="77777777" w:rsidR="00B3487F" w:rsidRPr="00044094" w:rsidRDefault="00B3487F" w:rsidP="00B3487F">
      <w:pPr>
        <w:spacing w:after="0" w:line="240" w:lineRule="auto"/>
        <w:ind w:left="709"/>
        <w:rPr>
          <w:rFonts w:ascii="Times New Roman" w:eastAsia="Times New Roman" w:hAnsi="Times New Roman" w:cs="Times New Roman"/>
          <w:sz w:val="12"/>
          <w:szCs w:val="12"/>
          <w:highlight w:val="yellow"/>
          <w:lang w:eastAsia="fr-FR"/>
        </w:rPr>
      </w:pPr>
    </w:p>
    <w:p w14:paraId="6E0C6910" w14:textId="77777777" w:rsidR="00B3487F" w:rsidRPr="00044094" w:rsidRDefault="00B3487F" w:rsidP="00B3487F">
      <w:pPr>
        <w:numPr>
          <w:ilvl w:val="0"/>
          <w:numId w:val="2"/>
        </w:numPr>
        <w:spacing w:after="0" w:line="240" w:lineRule="auto"/>
        <w:ind w:left="1276" w:hanging="567"/>
        <w:jc w:val="both"/>
        <w:rPr>
          <w:rFonts w:ascii="Times New Roman" w:eastAsia="Calibri" w:hAnsi="Times New Roman" w:cs="Times New Roman"/>
          <w:sz w:val="24"/>
          <w:szCs w:val="24"/>
          <w:lang w:eastAsia="fr-FR"/>
        </w:rPr>
      </w:pPr>
      <w:r w:rsidRPr="00044094">
        <w:rPr>
          <w:rFonts w:ascii="Times New Roman" w:eastAsia="Calibri" w:hAnsi="Times New Roman" w:cs="Times New Roman"/>
          <w:sz w:val="24"/>
          <w:szCs w:val="24"/>
          <w:lang w:eastAsia="fr-FR"/>
        </w:rPr>
        <w:t>Au niveau national : la Cellule d’exécution des projets-Eau, « CEP-O » en sigle, pour les activités du projet à portée nationale ou concernant plusieurs provinces, le transfert des compétences aux structures provinciales pérennes avec l’appui technique d’une équipe de coordination nationale composée de la DAS, de l’ONHR, de la DPSH et des directions concernées du MEPST ;</w:t>
      </w:r>
    </w:p>
    <w:p w14:paraId="6D276F4A" w14:textId="77777777" w:rsidR="00B3487F" w:rsidRPr="00044094" w:rsidRDefault="00B3487F" w:rsidP="00B3487F">
      <w:pPr>
        <w:numPr>
          <w:ilvl w:val="0"/>
          <w:numId w:val="2"/>
        </w:numPr>
        <w:spacing w:after="0" w:line="240" w:lineRule="auto"/>
        <w:ind w:left="1276" w:hanging="567"/>
        <w:jc w:val="both"/>
        <w:rPr>
          <w:rFonts w:ascii="Times New Roman" w:eastAsia="Calibri" w:hAnsi="Times New Roman" w:cs="Times New Roman"/>
          <w:sz w:val="24"/>
          <w:szCs w:val="24"/>
          <w:lang w:eastAsia="fr-FR"/>
        </w:rPr>
      </w:pPr>
      <w:r w:rsidRPr="00044094">
        <w:rPr>
          <w:rFonts w:ascii="Times New Roman" w:eastAsia="Calibri" w:hAnsi="Times New Roman" w:cs="Times New Roman"/>
          <w:sz w:val="24"/>
          <w:szCs w:val="24"/>
          <w:lang w:eastAsia="fr-FR"/>
        </w:rPr>
        <w:t>Au niveau provincial : l’Unité Provinciale d’Exécution du Projet (</w:t>
      </w:r>
      <w:proofErr w:type="spellStart"/>
      <w:r w:rsidRPr="00044094">
        <w:rPr>
          <w:rFonts w:ascii="Times New Roman" w:eastAsia="Calibri" w:hAnsi="Times New Roman" w:cs="Times New Roman"/>
          <w:sz w:val="24"/>
          <w:szCs w:val="24"/>
          <w:lang w:eastAsia="fr-FR"/>
        </w:rPr>
        <w:t>UPEPs</w:t>
      </w:r>
      <w:proofErr w:type="spellEnd"/>
      <w:r w:rsidRPr="00044094">
        <w:rPr>
          <w:rFonts w:ascii="Times New Roman" w:eastAsia="Calibri" w:hAnsi="Times New Roman" w:cs="Times New Roman"/>
          <w:sz w:val="24"/>
          <w:szCs w:val="24"/>
          <w:lang w:eastAsia="fr-FR"/>
        </w:rPr>
        <w:t xml:space="preserve">) pour les activités à portée provinciale et ce, sous la supervision de la CEP-O et l’appui technique </w:t>
      </w:r>
      <w:r w:rsidRPr="00044094">
        <w:rPr>
          <w:rFonts w:ascii="Times New Roman" w:eastAsia="Times New Roman" w:hAnsi="Times New Roman" w:cs="Times New Roman"/>
          <w:sz w:val="24"/>
          <w:szCs w:val="24"/>
          <w:lang w:eastAsia="fr-FR"/>
        </w:rPr>
        <w:t xml:space="preserve">l’équipe de Coordination provinciale composée des représentations provinciales de </w:t>
      </w:r>
      <w:r w:rsidRPr="00044094">
        <w:rPr>
          <w:rFonts w:ascii="Times New Roman" w:eastAsia="Calibri" w:hAnsi="Times New Roman" w:cs="Times New Roman"/>
          <w:sz w:val="24"/>
          <w:szCs w:val="24"/>
          <w:lang w:eastAsia="fr-FR"/>
        </w:rPr>
        <w:t>la DAS, de l’ONHR, de la DPSH et des directions concernées du MEPST.</w:t>
      </w:r>
    </w:p>
    <w:p w14:paraId="1CE55A0E" w14:textId="77777777" w:rsidR="00B3487F" w:rsidRPr="00044094" w:rsidRDefault="00B3487F" w:rsidP="00B3487F">
      <w:pPr>
        <w:spacing w:after="0" w:line="240" w:lineRule="auto"/>
        <w:jc w:val="both"/>
        <w:rPr>
          <w:rFonts w:ascii="Times New Roman" w:eastAsia="Times New Roman" w:hAnsi="Times New Roman" w:cs="Times New Roman"/>
          <w:sz w:val="12"/>
          <w:szCs w:val="12"/>
          <w:lang w:eastAsia="fr-FR"/>
        </w:rPr>
      </w:pPr>
    </w:p>
    <w:p w14:paraId="25BC7B6B" w14:textId="77777777" w:rsidR="00B3487F" w:rsidRPr="00044094" w:rsidRDefault="00B3487F" w:rsidP="00B3487F">
      <w:pPr>
        <w:numPr>
          <w:ilvl w:val="0"/>
          <w:numId w:val="5"/>
        </w:numPr>
        <w:tabs>
          <w:tab w:val="left" w:pos="709"/>
        </w:tabs>
        <w:spacing w:after="0" w:line="240" w:lineRule="auto"/>
        <w:ind w:left="1078" w:hanging="369"/>
        <w:jc w:val="both"/>
        <w:rPr>
          <w:rFonts w:ascii="Times New Roman" w:eastAsia="Calibri" w:hAnsi="Times New Roman" w:cs="Times New Roman"/>
          <w:b/>
          <w:sz w:val="24"/>
          <w:szCs w:val="24"/>
          <w:lang w:eastAsia="fr-FR"/>
        </w:rPr>
      </w:pPr>
      <w:r w:rsidRPr="00044094">
        <w:rPr>
          <w:rFonts w:ascii="Times New Roman" w:eastAsia="Calibri" w:hAnsi="Times New Roman" w:cs="Times New Roman"/>
          <w:b/>
          <w:sz w:val="24"/>
          <w:szCs w:val="24"/>
          <w:lang w:eastAsia="fr-FR"/>
        </w:rPr>
        <w:t xml:space="preserve">Parties prenantes et bénéficiaires </w:t>
      </w:r>
    </w:p>
    <w:p w14:paraId="4AD7716A" w14:textId="77777777" w:rsidR="00B3487F" w:rsidRPr="00044094" w:rsidRDefault="00B3487F" w:rsidP="00B3487F">
      <w:pPr>
        <w:spacing w:after="0" w:line="240" w:lineRule="auto"/>
        <w:ind w:firstLine="709"/>
        <w:jc w:val="both"/>
        <w:rPr>
          <w:rFonts w:ascii="Times New Roman" w:eastAsia="Calibri" w:hAnsi="Times New Roman" w:cs="Times New Roman"/>
          <w:sz w:val="12"/>
          <w:szCs w:val="12"/>
          <w:highlight w:val="yellow"/>
          <w:lang w:eastAsia="fr-FR"/>
        </w:rPr>
      </w:pPr>
    </w:p>
    <w:p w14:paraId="4626DC87" w14:textId="77777777" w:rsidR="00B3487F" w:rsidRPr="00044094" w:rsidRDefault="00B3487F" w:rsidP="00B3487F">
      <w:pPr>
        <w:spacing w:after="0" w:line="240" w:lineRule="auto"/>
        <w:ind w:firstLine="709"/>
        <w:jc w:val="both"/>
        <w:rPr>
          <w:rFonts w:ascii="Times New Roman" w:eastAsia="Calibri" w:hAnsi="Times New Roman" w:cs="Times New Roman"/>
          <w:sz w:val="24"/>
          <w:szCs w:val="24"/>
          <w:lang w:eastAsia="fr-FR"/>
        </w:rPr>
      </w:pPr>
      <w:r w:rsidRPr="00044094">
        <w:rPr>
          <w:rFonts w:ascii="Times New Roman" w:eastAsia="Calibri" w:hAnsi="Times New Roman" w:cs="Times New Roman"/>
          <w:sz w:val="24"/>
          <w:szCs w:val="24"/>
          <w:lang w:eastAsia="fr-FR"/>
        </w:rPr>
        <w:t>Les bénéficiaires du projet sont constitués par :</w:t>
      </w:r>
    </w:p>
    <w:p w14:paraId="5BE70BE5" w14:textId="77777777" w:rsidR="00B3487F" w:rsidRPr="00044094" w:rsidRDefault="00B3487F" w:rsidP="00B3487F">
      <w:pPr>
        <w:numPr>
          <w:ilvl w:val="0"/>
          <w:numId w:val="3"/>
        </w:numPr>
        <w:spacing w:after="0" w:line="240" w:lineRule="auto"/>
        <w:ind w:left="1134" w:hanging="425"/>
        <w:contextualSpacing/>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Les populations habitant les différentes Entités Territoriales Décentralisées, « ETD » en sigle, sélectionnées et celles des milieux péri-urbains des villes retenues dans les provinces de Kasaï, Kasaï Central, Kasaï Oriental et Kwilu ;</w:t>
      </w:r>
    </w:p>
    <w:p w14:paraId="49C03CC3" w14:textId="77777777" w:rsidR="00B3487F" w:rsidRPr="00044094" w:rsidRDefault="00B3487F" w:rsidP="00B3487F">
      <w:pPr>
        <w:numPr>
          <w:ilvl w:val="0"/>
          <w:numId w:val="3"/>
        </w:numPr>
        <w:spacing w:after="0" w:line="240" w:lineRule="auto"/>
        <w:ind w:left="1134" w:hanging="425"/>
        <w:contextualSpacing/>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Les écoles, centres de santé, marchés dans les ETD et villes sélectionnées ;</w:t>
      </w:r>
    </w:p>
    <w:p w14:paraId="6EE7E63E" w14:textId="77777777" w:rsidR="00B3487F" w:rsidRPr="00044094" w:rsidRDefault="00B3487F" w:rsidP="00B3487F">
      <w:pPr>
        <w:numPr>
          <w:ilvl w:val="0"/>
          <w:numId w:val="3"/>
        </w:numPr>
        <w:spacing w:after="0" w:line="240" w:lineRule="auto"/>
        <w:ind w:left="1134" w:hanging="425"/>
        <w:contextualSpacing/>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La population de différentes provinces retenues de cette première phase en général de façon indirecte.</w:t>
      </w:r>
    </w:p>
    <w:p w14:paraId="5178DDD2" w14:textId="77777777" w:rsidR="00B3487F" w:rsidRPr="00044094" w:rsidRDefault="00B3487F" w:rsidP="00B3487F">
      <w:pPr>
        <w:spacing w:after="0" w:line="240" w:lineRule="auto"/>
        <w:ind w:left="1134" w:hanging="425"/>
        <w:jc w:val="both"/>
        <w:rPr>
          <w:rFonts w:ascii="Times New Roman" w:eastAsia="Times New Roman" w:hAnsi="Times New Roman" w:cs="Times New Roman"/>
          <w:sz w:val="10"/>
          <w:szCs w:val="10"/>
          <w:lang w:eastAsia="fr-FR"/>
        </w:rPr>
      </w:pPr>
    </w:p>
    <w:p w14:paraId="24E2A086" w14:textId="77777777" w:rsidR="00B3487F" w:rsidRPr="00044094" w:rsidRDefault="00B3487F" w:rsidP="00B3487F">
      <w:pPr>
        <w:spacing w:after="0" w:line="240" w:lineRule="auto"/>
        <w:ind w:left="1134" w:hanging="425"/>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Le projet sera réalisé avec l’implication des parties prenantes ci-dessous :</w:t>
      </w:r>
    </w:p>
    <w:p w14:paraId="2535095A" w14:textId="77777777" w:rsidR="00B3487F" w:rsidRPr="00044094" w:rsidRDefault="00B3487F" w:rsidP="00B3487F">
      <w:pPr>
        <w:numPr>
          <w:ilvl w:val="0"/>
          <w:numId w:val="3"/>
        </w:numPr>
        <w:spacing w:after="0" w:line="240" w:lineRule="auto"/>
        <w:ind w:left="1134" w:hanging="425"/>
        <w:contextualSpacing/>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La Primature ;</w:t>
      </w:r>
    </w:p>
    <w:p w14:paraId="7EB47EE9" w14:textId="77777777" w:rsidR="00B3487F" w:rsidRPr="00044094" w:rsidRDefault="00B3487F" w:rsidP="00B3487F">
      <w:pPr>
        <w:numPr>
          <w:ilvl w:val="0"/>
          <w:numId w:val="3"/>
        </w:numPr>
        <w:spacing w:after="0" w:line="240" w:lineRule="auto"/>
        <w:ind w:left="1134" w:hanging="425"/>
        <w:contextualSpacing/>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Le Ministère des Ressources Hydrauliques et Electricité ;</w:t>
      </w:r>
    </w:p>
    <w:p w14:paraId="6D7599D7" w14:textId="77777777" w:rsidR="00B3487F" w:rsidRPr="00044094" w:rsidRDefault="00B3487F" w:rsidP="00B3487F">
      <w:pPr>
        <w:numPr>
          <w:ilvl w:val="0"/>
          <w:numId w:val="3"/>
        </w:numPr>
        <w:spacing w:after="0" w:line="240" w:lineRule="auto"/>
        <w:ind w:left="1134" w:hanging="425"/>
        <w:contextualSpacing/>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Le Ministère de l’Enseignement Primaire Secondaire et Technique ;</w:t>
      </w:r>
    </w:p>
    <w:p w14:paraId="539BCE35" w14:textId="77777777" w:rsidR="00B3487F" w:rsidRPr="00044094" w:rsidRDefault="00B3487F" w:rsidP="00B3487F">
      <w:pPr>
        <w:numPr>
          <w:ilvl w:val="0"/>
          <w:numId w:val="3"/>
        </w:numPr>
        <w:spacing w:after="0" w:line="240" w:lineRule="auto"/>
        <w:ind w:left="1134" w:hanging="425"/>
        <w:contextualSpacing/>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Le Ministère de Santé Publique ;</w:t>
      </w:r>
    </w:p>
    <w:p w14:paraId="1B429FE6" w14:textId="77777777" w:rsidR="00B3487F" w:rsidRPr="00044094" w:rsidRDefault="00B3487F" w:rsidP="00B3487F">
      <w:pPr>
        <w:numPr>
          <w:ilvl w:val="0"/>
          <w:numId w:val="3"/>
        </w:numPr>
        <w:spacing w:after="0" w:line="240" w:lineRule="auto"/>
        <w:ind w:left="1134" w:hanging="425"/>
        <w:contextualSpacing/>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Le Ministère de Plan ;</w:t>
      </w:r>
    </w:p>
    <w:p w14:paraId="65FCE975" w14:textId="77777777" w:rsidR="00B3487F" w:rsidRPr="00044094" w:rsidRDefault="00B3487F" w:rsidP="00B3487F">
      <w:pPr>
        <w:numPr>
          <w:ilvl w:val="0"/>
          <w:numId w:val="3"/>
        </w:numPr>
        <w:spacing w:after="0" w:line="240" w:lineRule="auto"/>
        <w:ind w:left="1134" w:hanging="425"/>
        <w:contextualSpacing/>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Le Ministère des finances ;</w:t>
      </w:r>
    </w:p>
    <w:p w14:paraId="32952278" w14:textId="77777777" w:rsidR="00B3487F" w:rsidRPr="00044094" w:rsidRDefault="00B3487F" w:rsidP="00B3487F">
      <w:pPr>
        <w:numPr>
          <w:ilvl w:val="0"/>
          <w:numId w:val="3"/>
        </w:numPr>
        <w:spacing w:after="0" w:line="240" w:lineRule="auto"/>
        <w:ind w:left="1134" w:hanging="425"/>
        <w:contextualSpacing/>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Le Ministère de l’Urbanisme et Habitat ;</w:t>
      </w:r>
    </w:p>
    <w:p w14:paraId="1E581DD4" w14:textId="77777777" w:rsidR="00B3487F" w:rsidRPr="00044094" w:rsidRDefault="00B3487F" w:rsidP="00B3487F">
      <w:pPr>
        <w:numPr>
          <w:ilvl w:val="0"/>
          <w:numId w:val="3"/>
        </w:numPr>
        <w:spacing w:after="0" w:line="240" w:lineRule="auto"/>
        <w:ind w:left="1134" w:hanging="425"/>
        <w:contextualSpacing/>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Le Ministère de l’Environnement et Développement Durable ;</w:t>
      </w:r>
    </w:p>
    <w:p w14:paraId="357D0563" w14:textId="77777777" w:rsidR="00B3487F" w:rsidRPr="00044094" w:rsidRDefault="00B3487F" w:rsidP="00B3487F">
      <w:pPr>
        <w:numPr>
          <w:ilvl w:val="0"/>
          <w:numId w:val="3"/>
        </w:numPr>
        <w:spacing w:after="0" w:line="240" w:lineRule="auto"/>
        <w:ind w:left="1134" w:hanging="425"/>
        <w:contextualSpacing/>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Le Ministère des Affaires Foncières ;</w:t>
      </w:r>
    </w:p>
    <w:p w14:paraId="184489B9" w14:textId="77777777" w:rsidR="00B3487F" w:rsidRPr="00044094" w:rsidRDefault="00B3487F" w:rsidP="00B3487F">
      <w:pPr>
        <w:numPr>
          <w:ilvl w:val="0"/>
          <w:numId w:val="3"/>
        </w:numPr>
        <w:spacing w:after="0" w:line="240" w:lineRule="auto"/>
        <w:ind w:left="1134" w:hanging="425"/>
        <w:contextualSpacing/>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lastRenderedPageBreak/>
        <w:t>Les gouvernements provinciaux des provinces choisies ;</w:t>
      </w:r>
    </w:p>
    <w:p w14:paraId="1864411F" w14:textId="77777777" w:rsidR="00B3487F" w:rsidRPr="00044094" w:rsidRDefault="00B3487F" w:rsidP="00B3487F">
      <w:pPr>
        <w:numPr>
          <w:ilvl w:val="0"/>
          <w:numId w:val="3"/>
        </w:numPr>
        <w:spacing w:after="0" w:line="240" w:lineRule="auto"/>
        <w:ind w:left="1134" w:hanging="425"/>
        <w:contextualSpacing/>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Les entités territoriales décentralisées (communes rurales, secteurs ou chefferie) et les villes des provinces choisies ;</w:t>
      </w:r>
    </w:p>
    <w:p w14:paraId="5922FD9B" w14:textId="77777777" w:rsidR="00B3487F" w:rsidRPr="00044094" w:rsidRDefault="00B3487F" w:rsidP="00B3487F">
      <w:pPr>
        <w:numPr>
          <w:ilvl w:val="0"/>
          <w:numId w:val="3"/>
        </w:numPr>
        <w:spacing w:after="0" w:line="240" w:lineRule="auto"/>
        <w:ind w:left="1134" w:hanging="425"/>
        <w:contextualSpacing/>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Les opérateurs de service public de l’eau et/ou d’assainissement (la REGIDESO ; les ASUREP, les privés, …) ;</w:t>
      </w:r>
    </w:p>
    <w:p w14:paraId="2E67F7C1" w14:textId="77777777" w:rsidR="00B3487F" w:rsidRPr="00044094" w:rsidRDefault="00B3487F" w:rsidP="00B3487F">
      <w:pPr>
        <w:numPr>
          <w:ilvl w:val="0"/>
          <w:numId w:val="3"/>
        </w:numPr>
        <w:spacing w:after="0" w:line="240" w:lineRule="auto"/>
        <w:ind w:left="1134" w:hanging="425"/>
        <w:contextualSpacing/>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L’ONHR, les régies provinciales de service public de l’eau ;</w:t>
      </w:r>
    </w:p>
    <w:p w14:paraId="659875C9" w14:textId="77777777" w:rsidR="00B3487F" w:rsidRPr="00044094" w:rsidRDefault="00B3487F" w:rsidP="00B3487F">
      <w:pPr>
        <w:numPr>
          <w:ilvl w:val="0"/>
          <w:numId w:val="3"/>
        </w:numPr>
        <w:spacing w:after="0" w:line="240" w:lineRule="auto"/>
        <w:ind w:left="1134" w:hanging="425"/>
        <w:contextualSpacing/>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Les organes étatiques (ARSPE, l’OCE, …) ;</w:t>
      </w:r>
    </w:p>
    <w:p w14:paraId="24EB9596" w14:textId="77777777" w:rsidR="00B3487F" w:rsidRPr="00044094" w:rsidRDefault="00B3487F" w:rsidP="00B3487F">
      <w:pPr>
        <w:numPr>
          <w:ilvl w:val="0"/>
          <w:numId w:val="3"/>
        </w:numPr>
        <w:spacing w:after="0" w:line="240" w:lineRule="auto"/>
        <w:ind w:left="1134" w:hanging="425"/>
        <w:contextualSpacing/>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Les organisations de la société civile actives dans la zone du projet ;</w:t>
      </w:r>
    </w:p>
    <w:p w14:paraId="7CD64EBD" w14:textId="77777777" w:rsidR="00B3487F" w:rsidRPr="00044094" w:rsidRDefault="00B3487F" w:rsidP="00B3487F">
      <w:pPr>
        <w:numPr>
          <w:ilvl w:val="0"/>
          <w:numId w:val="3"/>
        </w:numPr>
        <w:spacing w:after="0" w:line="240" w:lineRule="auto"/>
        <w:ind w:left="1134" w:hanging="425"/>
        <w:contextualSpacing/>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 xml:space="preserve">Les gestionnaires des institutions sociales et scolaires œuvrant dans la zone du projet (centres de santé, écoles, marchés, centres de promotion sociales) ; </w:t>
      </w:r>
    </w:p>
    <w:p w14:paraId="4497B227" w14:textId="77777777" w:rsidR="00B3487F" w:rsidRPr="00044094" w:rsidRDefault="00B3487F" w:rsidP="00B3487F">
      <w:pPr>
        <w:numPr>
          <w:ilvl w:val="0"/>
          <w:numId w:val="3"/>
        </w:numPr>
        <w:spacing w:after="0" w:line="240" w:lineRule="auto"/>
        <w:ind w:left="1134" w:hanging="425"/>
        <w:contextualSpacing/>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Les Etablissements universitaires et centres de formation professionnelle.</w:t>
      </w:r>
    </w:p>
    <w:p w14:paraId="0A9A6800" w14:textId="77777777" w:rsidR="00B3487F" w:rsidRPr="00044094" w:rsidRDefault="00B3487F" w:rsidP="00B3487F">
      <w:pPr>
        <w:spacing w:after="0" w:line="240" w:lineRule="auto"/>
        <w:ind w:left="1134"/>
        <w:contextualSpacing/>
        <w:jc w:val="both"/>
        <w:rPr>
          <w:rFonts w:ascii="Times New Roman" w:eastAsia="Times New Roman" w:hAnsi="Times New Roman" w:cs="Times New Roman"/>
          <w:sz w:val="12"/>
          <w:szCs w:val="12"/>
          <w:lang w:eastAsia="fr-FR"/>
        </w:rPr>
      </w:pPr>
    </w:p>
    <w:p w14:paraId="58DC8B73" w14:textId="77777777" w:rsidR="0083568C" w:rsidRPr="00044094" w:rsidRDefault="0083568C" w:rsidP="0083568C">
      <w:pPr>
        <w:spacing w:after="0" w:line="240" w:lineRule="auto"/>
        <w:contextualSpacing/>
        <w:jc w:val="both"/>
        <w:rPr>
          <w:rFonts w:ascii="Times New Roman" w:eastAsia="Times New Roman" w:hAnsi="Times New Roman" w:cs="Times New Roman"/>
          <w:sz w:val="12"/>
          <w:szCs w:val="12"/>
          <w:lang w:eastAsia="fr-FR"/>
        </w:rPr>
      </w:pPr>
    </w:p>
    <w:p w14:paraId="1FDE96A4" w14:textId="2C2A3B39" w:rsidR="0083568C" w:rsidRPr="00044094" w:rsidRDefault="0083568C" w:rsidP="0083568C">
      <w:pPr>
        <w:spacing w:after="0" w:line="240" w:lineRule="auto"/>
        <w:contextualSpacing/>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 xml:space="preserve">Dans le cadre de la préparation de la première phase du programme PASEA, quelques </w:t>
      </w:r>
      <w:r w:rsidR="00331FA5" w:rsidRPr="00044094">
        <w:rPr>
          <w:rFonts w:ascii="Times New Roman" w:eastAsia="Times New Roman" w:hAnsi="Times New Roman" w:cs="Times New Roman"/>
          <w:sz w:val="24"/>
          <w:szCs w:val="24"/>
          <w:lang w:eastAsia="fr-FR"/>
        </w:rPr>
        <w:t>instru</w:t>
      </w:r>
      <w:r w:rsidRPr="00044094">
        <w:rPr>
          <w:rFonts w:ascii="Times New Roman" w:eastAsia="Times New Roman" w:hAnsi="Times New Roman" w:cs="Times New Roman"/>
          <w:sz w:val="24"/>
          <w:szCs w:val="24"/>
          <w:lang w:eastAsia="fr-FR"/>
        </w:rPr>
        <w:t>ments de sauvegarde ci-dessous ont été produits, validés et publiés</w:t>
      </w:r>
    </w:p>
    <w:p w14:paraId="3945DF94" w14:textId="77777777" w:rsidR="0083568C" w:rsidRPr="00044094" w:rsidRDefault="0083568C" w:rsidP="0083568C">
      <w:pPr>
        <w:spacing w:after="0" w:line="240" w:lineRule="auto"/>
        <w:contextualSpacing/>
        <w:jc w:val="both"/>
        <w:rPr>
          <w:rFonts w:ascii="Times New Roman" w:eastAsia="Times New Roman" w:hAnsi="Times New Roman" w:cs="Times New Roman"/>
          <w:sz w:val="12"/>
          <w:szCs w:val="12"/>
          <w:lang w:eastAsia="fr-FR"/>
        </w:rPr>
      </w:pPr>
    </w:p>
    <w:tbl>
      <w:tblPr>
        <w:tblStyle w:val="Grilledutableau"/>
        <w:tblW w:w="8472" w:type="dxa"/>
        <w:tblInd w:w="567" w:type="dxa"/>
        <w:tblLook w:val="04A0" w:firstRow="1" w:lastRow="0" w:firstColumn="1" w:lastColumn="0" w:noHBand="0" w:noVBand="1"/>
      </w:tblPr>
      <w:tblGrid>
        <w:gridCol w:w="463"/>
        <w:gridCol w:w="5315"/>
        <w:gridCol w:w="2694"/>
      </w:tblGrid>
      <w:tr w:rsidR="00044094" w:rsidRPr="00044094" w14:paraId="17BCA1C1" w14:textId="77777777" w:rsidTr="0076101C">
        <w:tc>
          <w:tcPr>
            <w:tcW w:w="463" w:type="dxa"/>
            <w:shd w:val="clear" w:color="auto" w:fill="DEEAF6" w:themeFill="accent5" w:themeFillTint="33"/>
          </w:tcPr>
          <w:p w14:paraId="489F0DFA" w14:textId="77777777" w:rsidR="0083568C" w:rsidRPr="00044094" w:rsidRDefault="0083568C" w:rsidP="00CF45BB">
            <w:pPr>
              <w:spacing w:line="276" w:lineRule="auto"/>
              <w:ind w:left="0" w:firstLine="0"/>
              <w:jc w:val="both"/>
              <w:rPr>
                <w:rFonts w:ascii="Times New Roman" w:hAnsi="Times New Roman" w:cs="Times New Roman"/>
                <w:b/>
                <w:bCs/>
                <w:szCs w:val="24"/>
                <w:lang w:val="fr-FR" w:eastAsia="fr-FR"/>
              </w:rPr>
            </w:pPr>
            <w:r w:rsidRPr="00044094">
              <w:rPr>
                <w:rFonts w:ascii="Times New Roman" w:hAnsi="Times New Roman" w:cs="Times New Roman"/>
                <w:b/>
                <w:bCs/>
                <w:szCs w:val="24"/>
                <w:lang w:val="fr-FR" w:eastAsia="fr-FR"/>
              </w:rPr>
              <w:t>N°</w:t>
            </w:r>
          </w:p>
        </w:tc>
        <w:tc>
          <w:tcPr>
            <w:tcW w:w="5315" w:type="dxa"/>
            <w:shd w:val="clear" w:color="auto" w:fill="DEEAF6" w:themeFill="accent5" w:themeFillTint="33"/>
          </w:tcPr>
          <w:p w14:paraId="18E8082A" w14:textId="77777777" w:rsidR="0083568C" w:rsidRPr="00044094" w:rsidRDefault="0083568C" w:rsidP="00CF45BB">
            <w:pPr>
              <w:spacing w:line="276" w:lineRule="auto"/>
              <w:ind w:left="0" w:firstLine="0"/>
              <w:jc w:val="both"/>
              <w:rPr>
                <w:rFonts w:ascii="Times New Roman" w:hAnsi="Times New Roman" w:cs="Times New Roman"/>
                <w:b/>
                <w:bCs/>
                <w:szCs w:val="24"/>
                <w:lang w:val="fr-FR" w:eastAsia="fr-FR"/>
              </w:rPr>
            </w:pPr>
            <w:r w:rsidRPr="00044094">
              <w:rPr>
                <w:rFonts w:ascii="Times New Roman" w:hAnsi="Times New Roman" w:cs="Times New Roman"/>
                <w:b/>
                <w:bCs/>
                <w:szCs w:val="24"/>
                <w:lang w:val="fr-FR" w:eastAsia="fr-FR"/>
              </w:rPr>
              <w:t>Titre du Document</w:t>
            </w:r>
          </w:p>
        </w:tc>
        <w:tc>
          <w:tcPr>
            <w:tcW w:w="2694" w:type="dxa"/>
            <w:shd w:val="clear" w:color="auto" w:fill="DEEAF6" w:themeFill="accent5" w:themeFillTint="33"/>
          </w:tcPr>
          <w:p w14:paraId="188DECA8" w14:textId="77777777" w:rsidR="0083568C" w:rsidRPr="00044094" w:rsidRDefault="0083568C" w:rsidP="00CF45BB">
            <w:pPr>
              <w:spacing w:line="276" w:lineRule="auto"/>
              <w:ind w:left="0" w:firstLine="0"/>
              <w:jc w:val="both"/>
              <w:rPr>
                <w:rFonts w:ascii="Times New Roman" w:hAnsi="Times New Roman" w:cs="Times New Roman"/>
                <w:b/>
                <w:bCs/>
                <w:szCs w:val="24"/>
                <w:lang w:val="fr-FR" w:eastAsia="fr-FR"/>
              </w:rPr>
            </w:pPr>
            <w:r w:rsidRPr="00044094">
              <w:rPr>
                <w:rFonts w:ascii="Times New Roman" w:hAnsi="Times New Roman" w:cs="Times New Roman"/>
                <w:b/>
                <w:bCs/>
                <w:szCs w:val="24"/>
                <w:lang w:val="fr-FR" w:eastAsia="fr-FR"/>
              </w:rPr>
              <w:t>Abréviation du titre</w:t>
            </w:r>
          </w:p>
        </w:tc>
      </w:tr>
      <w:tr w:rsidR="00044094" w:rsidRPr="00044094" w14:paraId="358346A9" w14:textId="77777777" w:rsidTr="0076101C">
        <w:tc>
          <w:tcPr>
            <w:tcW w:w="463" w:type="dxa"/>
          </w:tcPr>
          <w:p w14:paraId="3A962FD9" w14:textId="77777777" w:rsidR="0083568C" w:rsidRPr="00044094" w:rsidRDefault="0083568C" w:rsidP="00CF45BB">
            <w:pPr>
              <w:spacing w:line="276" w:lineRule="auto"/>
              <w:ind w:left="0" w:firstLine="0"/>
              <w:jc w:val="both"/>
              <w:rPr>
                <w:rFonts w:ascii="Times New Roman" w:hAnsi="Times New Roman" w:cs="Times New Roman"/>
                <w:szCs w:val="24"/>
                <w:lang w:val="fr-FR" w:eastAsia="fr-FR"/>
              </w:rPr>
            </w:pPr>
            <w:r w:rsidRPr="00044094">
              <w:rPr>
                <w:rFonts w:ascii="Times New Roman" w:hAnsi="Times New Roman" w:cs="Times New Roman"/>
                <w:szCs w:val="24"/>
                <w:lang w:val="fr-FR" w:eastAsia="fr-FR"/>
              </w:rPr>
              <w:t>1</w:t>
            </w:r>
          </w:p>
        </w:tc>
        <w:tc>
          <w:tcPr>
            <w:tcW w:w="5315" w:type="dxa"/>
          </w:tcPr>
          <w:p w14:paraId="2EB65D4B" w14:textId="77777777" w:rsidR="0083568C" w:rsidRPr="00044094" w:rsidRDefault="0083568C" w:rsidP="00CF45BB">
            <w:pPr>
              <w:spacing w:line="276" w:lineRule="auto"/>
              <w:ind w:left="0" w:firstLine="0"/>
              <w:jc w:val="both"/>
              <w:rPr>
                <w:rFonts w:ascii="Times New Roman" w:hAnsi="Times New Roman" w:cs="Times New Roman"/>
                <w:szCs w:val="24"/>
                <w:lang w:val="fr-FR" w:eastAsia="fr-FR"/>
              </w:rPr>
            </w:pPr>
            <w:r w:rsidRPr="00044094">
              <w:rPr>
                <w:rFonts w:ascii="Times New Roman" w:hAnsi="Times New Roman" w:cs="Times New Roman"/>
                <w:szCs w:val="24"/>
                <w:lang w:val="fr-FR" w:eastAsia="fr-FR"/>
              </w:rPr>
              <w:t>Cadre de Gestion Environnementale et Sociale</w:t>
            </w:r>
          </w:p>
        </w:tc>
        <w:tc>
          <w:tcPr>
            <w:tcW w:w="2694" w:type="dxa"/>
          </w:tcPr>
          <w:p w14:paraId="2525C856" w14:textId="77777777" w:rsidR="0083568C" w:rsidRPr="00044094" w:rsidRDefault="0083568C" w:rsidP="00CF45BB">
            <w:pPr>
              <w:spacing w:line="276" w:lineRule="auto"/>
              <w:ind w:left="0" w:firstLine="0"/>
              <w:jc w:val="both"/>
              <w:rPr>
                <w:rFonts w:ascii="Times New Roman" w:hAnsi="Times New Roman" w:cs="Times New Roman"/>
                <w:szCs w:val="24"/>
                <w:lang w:val="fr-FR" w:eastAsia="fr-FR"/>
              </w:rPr>
            </w:pPr>
            <w:r w:rsidRPr="00044094">
              <w:rPr>
                <w:rFonts w:ascii="Times New Roman" w:hAnsi="Times New Roman" w:cs="Times New Roman"/>
                <w:szCs w:val="24"/>
                <w:lang w:val="fr-FR" w:eastAsia="fr-FR"/>
              </w:rPr>
              <w:t>CGES</w:t>
            </w:r>
          </w:p>
        </w:tc>
      </w:tr>
      <w:tr w:rsidR="00044094" w:rsidRPr="00044094" w14:paraId="504FB808" w14:textId="77777777" w:rsidTr="0076101C">
        <w:tc>
          <w:tcPr>
            <w:tcW w:w="463" w:type="dxa"/>
          </w:tcPr>
          <w:p w14:paraId="083A9CD0" w14:textId="77777777" w:rsidR="0083568C" w:rsidRPr="00044094" w:rsidRDefault="0083568C" w:rsidP="00CF45BB">
            <w:pPr>
              <w:spacing w:line="276" w:lineRule="auto"/>
              <w:ind w:left="0" w:firstLine="0"/>
              <w:jc w:val="both"/>
              <w:rPr>
                <w:rFonts w:ascii="Times New Roman" w:hAnsi="Times New Roman" w:cs="Times New Roman"/>
                <w:szCs w:val="24"/>
                <w:lang w:val="fr-FR" w:eastAsia="fr-FR"/>
              </w:rPr>
            </w:pPr>
            <w:r w:rsidRPr="00044094">
              <w:rPr>
                <w:rFonts w:ascii="Times New Roman" w:hAnsi="Times New Roman" w:cs="Times New Roman"/>
                <w:szCs w:val="24"/>
                <w:lang w:val="fr-FR" w:eastAsia="fr-FR"/>
              </w:rPr>
              <w:t>2</w:t>
            </w:r>
          </w:p>
        </w:tc>
        <w:tc>
          <w:tcPr>
            <w:tcW w:w="5315" w:type="dxa"/>
          </w:tcPr>
          <w:p w14:paraId="4B9E7BC1" w14:textId="77777777" w:rsidR="0083568C" w:rsidRPr="00044094" w:rsidRDefault="0083568C" w:rsidP="00CF45BB">
            <w:pPr>
              <w:spacing w:line="276" w:lineRule="auto"/>
              <w:ind w:left="0" w:firstLine="0"/>
              <w:jc w:val="both"/>
              <w:rPr>
                <w:rFonts w:ascii="Times New Roman" w:hAnsi="Times New Roman" w:cs="Times New Roman"/>
                <w:szCs w:val="24"/>
                <w:lang w:val="fr-FR" w:eastAsia="fr-FR"/>
              </w:rPr>
            </w:pPr>
            <w:r w:rsidRPr="00044094">
              <w:rPr>
                <w:rFonts w:ascii="Times New Roman" w:hAnsi="Times New Roman" w:cs="Times New Roman"/>
                <w:szCs w:val="24"/>
                <w:lang w:val="fr-FR" w:eastAsia="fr-FR"/>
              </w:rPr>
              <w:t>Cadre de Politique de Réinstallation</w:t>
            </w:r>
          </w:p>
        </w:tc>
        <w:tc>
          <w:tcPr>
            <w:tcW w:w="2694" w:type="dxa"/>
          </w:tcPr>
          <w:p w14:paraId="19FE6AB1" w14:textId="77777777" w:rsidR="0083568C" w:rsidRPr="00044094" w:rsidRDefault="0083568C" w:rsidP="00CF45BB">
            <w:pPr>
              <w:spacing w:line="276" w:lineRule="auto"/>
              <w:ind w:left="0" w:firstLine="0"/>
              <w:jc w:val="both"/>
              <w:rPr>
                <w:rFonts w:ascii="Times New Roman" w:hAnsi="Times New Roman" w:cs="Times New Roman"/>
                <w:szCs w:val="24"/>
                <w:lang w:val="fr-FR" w:eastAsia="fr-FR"/>
              </w:rPr>
            </w:pPr>
            <w:r w:rsidRPr="00044094">
              <w:rPr>
                <w:rFonts w:ascii="Times New Roman" w:hAnsi="Times New Roman" w:cs="Times New Roman"/>
                <w:szCs w:val="24"/>
                <w:lang w:val="fr-FR" w:eastAsia="fr-FR"/>
              </w:rPr>
              <w:t>CPR</w:t>
            </w:r>
          </w:p>
        </w:tc>
      </w:tr>
      <w:tr w:rsidR="00044094" w:rsidRPr="00044094" w14:paraId="7EEF9CB6" w14:textId="77777777" w:rsidTr="0076101C">
        <w:tc>
          <w:tcPr>
            <w:tcW w:w="463" w:type="dxa"/>
          </w:tcPr>
          <w:p w14:paraId="1D53D96F" w14:textId="77777777" w:rsidR="0083568C" w:rsidRPr="00044094" w:rsidRDefault="0083568C" w:rsidP="00CF45BB">
            <w:pPr>
              <w:spacing w:line="276" w:lineRule="auto"/>
              <w:ind w:left="0" w:firstLine="0"/>
              <w:jc w:val="both"/>
              <w:rPr>
                <w:rFonts w:ascii="Times New Roman" w:hAnsi="Times New Roman" w:cs="Times New Roman"/>
                <w:szCs w:val="24"/>
                <w:lang w:val="fr-FR" w:eastAsia="fr-FR"/>
              </w:rPr>
            </w:pPr>
            <w:r w:rsidRPr="00044094">
              <w:rPr>
                <w:rFonts w:ascii="Times New Roman" w:hAnsi="Times New Roman" w:cs="Times New Roman"/>
                <w:szCs w:val="24"/>
                <w:lang w:val="fr-FR" w:eastAsia="fr-FR"/>
              </w:rPr>
              <w:t>3</w:t>
            </w:r>
          </w:p>
        </w:tc>
        <w:tc>
          <w:tcPr>
            <w:tcW w:w="5315" w:type="dxa"/>
          </w:tcPr>
          <w:p w14:paraId="34C93896" w14:textId="77777777" w:rsidR="0083568C" w:rsidRPr="00044094" w:rsidRDefault="0083568C" w:rsidP="00CF45BB">
            <w:pPr>
              <w:spacing w:line="276" w:lineRule="auto"/>
              <w:ind w:left="0" w:firstLine="0"/>
              <w:jc w:val="both"/>
              <w:rPr>
                <w:rFonts w:ascii="Times New Roman" w:hAnsi="Times New Roman" w:cs="Times New Roman"/>
                <w:szCs w:val="24"/>
                <w:lang w:val="fr-FR" w:eastAsia="fr-FR"/>
              </w:rPr>
            </w:pPr>
            <w:r w:rsidRPr="00044094">
              <w:rPr>
                <w:rFonts w:ascii="Times New Roman" w:hAnsi="Times New Roman" w:cs="Times New Roman"/>
                <w:szCs w:val="24"/>
                <w:lang w:val="fr-FR" w:eastAsia="fr-FR"/>
              </w:rPr>
              <w:t>Plan d’Engagement Environnemental et Social</w:t>
            </w:r>
          </w:p>
        </w:tc>
        <w:tc>
          <w:tcPr>
            <w:tcW w:w="2694" w:type="dxa"/>
          </w:tcPr>
          <w:p w14:paraId="268CB45A" w14:textId="77777777" w:rsidR="0083568C" w:rsidRPr="00044094" w:rsidRDefault="0083568C" w:rsidP="00CF45BB">
            <w:pPr>
              <w:spacing w:line="276" w:lineRule="auto"/>
              <w:ind w:left="0" w:firstLine="0"/>
              <w:jc w:val="both"/>
              <w:rPr>
                <w:rFonts w:ascii="Times New Roman" w:hAnsi="Times New Roman" w:cs="Times New Roman"/>
                <w:szCs w:val="24"/>
                <w:lang w:val="fr-FR" w:eastAsia="fr-FR"/>
              </w:rPr>
            </w:pPr>
            <w:r w:rsidRPr="00044094">
              <w:rPr>
                <w:rFonts w:ascii="Times New Roman" w:hAnsi="Times New Roman" w:cs="Times New Roman"/>
                <w:szCs w:val="24"/>
                <w:lang w:val="fr-FR" w:eastAsia="fr-FR"/>
              </w:rPr>
              <w:t>PEES</w:t>
            </w:r>
          </w:p>
        </w:tc>
      </w:tr>
      <w:tr w:rsidR="00044094" w:rsidRPr="00044094" w14:paraId="55A9E2AF" w14:textId="77777777" w:rsidTr="0076101C">
        <w:tc>
          <w:tcPr>
            <w:tcW w:w="463" w:type="dxa"/>
          </w:tcPr>
          <w:p w14:paraId="495BDEEA" w14:textId="77777777" w:rsidR="0083568C" w:rsidRPr="00044094" w:rsidRDefault="0083568C" w:rsidP="00CF45BB">
            <w:pPr>
              <w:spacing w:line="276" w:lineRule="auto"/>
              <w:ind w:left="0" w:firstLine="0"/>
              <w:jc w:val="both"/>
              <w:rPr>
                <w:rFonts w:ascii="Times New Roman" w:hAnsi="Times New Roman" w:cs="Times New Roman"/>
                <w:szCs w:val="24"/>
                <w:lang w:val="fr-FR" w:eastAsia="fr-FR"/>
              </w:rPr>
            </w:pPr>
            <w:r w:rsidRPr="00044094">
              <w:rPr>
                <w:rFonts w:ascii="Times New Roman" w:hAnsi="Times New Roman" w:cs="Times New Roman"/>
                <w:szCs w:val="24"/>
                <w:lang w:val="fr-FR" w:eastAsia="fr-FR"/>
              </w:rPr>
              <w:t>4</w:t>
            </w:r>
          </w:p>
        </w:tc>
        <w:tc>
          <w:tcPr>
            <w:tcW w:w="5315" w:type="dxa"/>
          </w:tcPr>
          <w:p w14:paraId="648386F4" w14:textId="77777777" w:rsidR="0083568C" w:rsidRPr="00044094" w:rsidRDefault="0083568C" w:rsidP="00CF45BB">
            <w:pPr>
              <w:spacing w:line="276" w:lineRule="auto"/>
              <w:ind w:left="0" w:firstLine="0"/>
              <w:jc w:val="both"/>
              <w:rPr>
                <w:rFonts w:ascii="Times New Roman" w:hAnsi="Times New Roman" w:cs="Times New Roman"/>
                <w:szCs w:val="24"/>
                <w:lang w:val="fr-FR" w:eastAsia="fr-FR"/>
              </w:rPr>
            </w:pPr>
            <w:r w:rsidRPr="00044094">
              <w:rPr>
                <w:rFonts w:ascii="Times New Roman" w:hAnsi="Times New Roman" w:cs="Times New Roman"/>
                <w:szCs w:val="24"/>
                <w:lang w:val="fr-FR" w:eastAsia="fr-FR"/>
              </w:rPr>
              <w:t>Plan de Mobilisation des Parties Prenantes (y Compris le Mécanisme de Gestion des Plaintes)</w:t>
            </w:r>
          </w:p>
        </w:tc>
        <w:tc>
          <w:tcPr>
            <w:tcW w:w="2694" w:type="dxa"/>
          </w:tcPr>
          <w:p w14:paraId="24DD3794" w14:textId="04E3CE53" w:rsidR="0083568C" w:rsidRPr="00044094" w:rsidRDefault="0083568C" w:rsidP="00CF45BB">
            <w:pPr>
              <w:spacing w:line="276" w:lineRule="auto"/>
              <w:ind w:left="0" w:firstLine="0"/>
              <w:jc w:val="both"/>
              <w:rPr>
                <w:rFonts w:ascii="Times New Roman" w:hAnsi="Times New Roman" w:cs="Times New Roman"/>
                <w:szCs w:val="24"/>
                <w:lang w:val="fr-FR" w:eastAsia="fr-FR"/>
              </w:rPr>
            </w:pPr>
            <w:r w:rsidRPr="00044094">
              <w:rPr>
                <w:rFonts w:ascii="Times New Roman" w:hAnsi="Times New Roman" w:cs="Times New Roman"/>
                <w:szCs w:val="24"/>
                <w:lang w:val="fr-FR" w:eastAsia="fr-FR"/>
              </w:rPr>
              <w:t>PMPP (y compris le MGP)</w:t>
            </w:r>
          </w:p>
        </w:tc>
      </w:tr>
      <w:tr w:rsidR="00044094" w:rsidRPr="00044094" w14:paraId="186948EC" w14:textId="77777777" w:rsidTr="0076101C">
        <w:tc>
          <w:tcPr>
            <w:tcW w:w="463" w:type="dxa"/>
          </w:tcPr>
          <w:p w14:paraId="716A3D12" w14:textId="77777777" w:rsidR="0083568C" w:rsidRPr="00044094" w:rsidRDefault="0083568C" w:rsidP="00CF45BB">
            <w:pPr>
              <w:spacing w:line="276" w:lineRule="auto"/>
              <w:ind w:left="0" w:firstLine="0"/>
              <w:jc w:val="both"/>
              <w:rPr>
                <w:rFonts w:ascii="Times New Roman" w:hAnsi="Times New Roman" w:cs="Times New Roman"/>
                <w:szCs w:val="24"/>
                <w:lang w:val="fr-FR" w:eastAsia="fr-FR"/>
              </w:rPr>
            </w:pPr>
            <w:r w:rsidRPr="00044094">
              <w:rPr>
                <w:rFonts w:ascii="Times New Roman" w:hAnsi="Times New Roman" w:cs="Times New Roman"/>
                <w:szCs w:val="24"/>
                <w:lang w:val="fr-FR" w:eastAsia="fr-FR"/>
              </w:rPr>
              <w:t>5</w:t>
            </w:r>
          </w:p>
        </w:tc>
        <w:tc>
          <w:tcPr>
            <w:tcW w:w="5315" w:type="dxa"/>
          </w:tcPr>
          <w:p w14:paraId="13B5D227" w14:textId="77777777" w:rsidR="0083568C" w:rsidRPr="00044094" w:rsidRDefault="0083568C" w:rsidP="00CF45BB">
            <w:pPr>
              <w:spacing w:line="276" w:lineRule="auto"/>
              <w:ind w:left="0" w:firstLine="0"/>
              <w:jc w:val="both"/>
              <w:rPr>
                <w:rFonts w:ascii="Times New Roman" w:hAnsi="Times New Roman" w:cs="Times New Roman"/>
                <w:szCs w:val="24"/>
                <w:lang w:val="fr-FR" w:eastAsia="fr-FR"/>
              </w:rPr>
            </w:pPr>
            <w:r w:rsidRPr="00044094">
              <w:rPr>
                <w:rFonts w:ascii="Times New Roman" w:hAnsi="Times New Roman" w:cs="Times New Roman"/>
                <w:szCs w:val="24"/>
                <w:lang w:val="fr-FR" w:eastAsia="fr-FR"/>
              </w:rPr>
              <w:t>Procédures de Gestion de la Main d’Œuvre</w:t>
            </w:r>
          </w:p>
        </w:tc>
        <w:tc>
          <w:tcPr>
            <w:tcW w:w="2694" w:type="dxa"/>
          </w:tcPr>
          <w:p w14:paraId="414BEA53" w14:textId="77777777" w:rsidR="0083568C" w:rsidRPr="00044094" w:rsidRDefault="0083568C" w:rsidP="00CF45BB">
            <w:pPr>
              <w:spacing w:line="276" w:lineRule="auto"/>
              <w:ind w:left="0" w:firstLine="0"/>
              <w:jc w:val="both"/>
              <w:rPr>
                <w:rFonts w:ascii="Times New Roman" w:hAnsi="Times New Roman" w:cs="Times New Roman"/>
                <w:szCs w:val="24"/>
                <w:lang w:val="fr-FR" w:eastAsia="fr-FR"/>
              </w:rPr>
            </w:pPr>
            <w:r w:rsidRPr="00044094">
              <w:rPr>
                <w:rFonts w:ascii="Times New Roman" w:hAnsi="Times New Roman" w:cs="Times New Roman"/>
                <w:szCs w:val="24"/>
                <w:lang w:val="fr-FR" w:eastAsia="fr-FR"/>
              </w:rPr>
              <w:t>PGMO</w:t>
            </w:r>
          </w:p>
        </w:tc>
      </w:tr>
      <w:tr w:rsidR="0083568C" w:rsidRPr="00044094" w14:paraId="2ADC0CF0" w14:textId="77777777" w:rsidTr="0076101C">
        <w:tc>
          <w:tcPr>
            <w:tcW w:w="463" w:type="dxa"/>
          </w:tcPr>
          <w:p w14:paraId="1A1F4640" w14:textId="77777777" w:rsidR="0083568C" w:rsidRPr="00044094" w:rsidRDefault="0083568C" w:rsidP="00CF45BB">
            <w:pPr>
              <w:spacing w:line="276" w:lineRule="auto"/>
              <w:ind w:left="0" w:firstLine="0"/>
              <w:jc w:val="both"/>
              <w:rPr>
                <w:rFonts w:ascii="Times New Roman" w:hAnsi="Times New Roman" w:cs="Times New Roman"/>
                <w:szCs w:val="24"/>
                <w:lang w:val="fr-FR" w:eastAsia="fr-FR"/>
              </w:rPr>
            </w:pPr>
            <w:r w:rsidRPr="00044094">
              <w:rPr>
                <w:rFonts w:ascii="Times New Roman" w:hAnsi="Times New Roman" w:cs="Times New Roman"/>
                <w:szCs w:val="24"/>
                <w:lang w:val="fr-FR" w:eastAsia="fr-FR"/>
              </w:rPr>
              <w:t>6</w:t>
            </w:r>
          </w:p>
        </w:tc>
        <w:tc>
          <w:tcPr>
            <w:tcW w:w="5315" w:type="dxa"/>
          </w:tcPr>
          <w:p w14:paraId="3CD6C7C9" w14:textId="77777777" w:rsidR="0083568C" w:rsidRPr="00044094" w:rsidRDefault="0083568C" w:rsidP="00CF45BB">
            <w:pPr>
              <w:spacing w:line="276" w:lineRule="auto"/>
              <w:ind w:left="0" w:firstLine="0"/>
              <w:jc w:val="both"/>
              <w:rPr>
                <w:rFonts w:ascii="Times New Roman" w:hAnsi="Times New Roman" w:cs="Times New Roman"/>
                <w:szCs w:val="24"/>
                <w:lang w:val="fr-FR" w:eastAsia="fr-FR"/>
              </w:rPr>
            </w:pPr>
            <w:r w:rsidRPr="00044094">
              <w:rPr>
                <w:rFonts w:ascii="Times New Roman" w:hAnsi="Times New Roman" w:cs="Times New Roman"/>
                <w:szCs w:val="24"/>
                <w:lang w:val="fr-FR" w:eastAsia="fr-FR"/>
              </w:rPr>
              <w:t>Cadre de Planification en faveur des Peuples Autochtones</w:t>
            </w:r>
          </w:p>
        </w:tc>
        <w:tc>
          <w:tcPr>
            <w:tcW w:w="2694" w:type="dxa"/>
          </w:tcPr>
          <w:p w14:paraId="16BB4F40" w14:textId="77777777" w:rsidR="0083568C" w:rsidRPr="00044094" w:rsidRDefault="0083568C" w:rsidP="00CF45BB">
            <w:pPr>
              <w:spacing w:line="276" w:lineRule="auto"/>
              <w:ind w:left="0" w:firstLine="0"/>
              <w:jc w:val="both"/>
              <w:rPr>
                <w:rFonts w:ascii="Times New Roman" w:hAnsi="Times New Roman" w:cs="Times New Roman"/>
                <w:szCs w:val="24"/>
                <w:lang w:val="fr-FR" w:eastAsia="fr-FR"/>
              </w:rPr>
            </w:pPr>
            <w:r w:rsidRPr="00044094">
              <w:rPr>
                <w:rFonts w:ascii="Times New Roman" w:hAnsi="Times New Roman" w:cs="Times New Roman"/>
                <w:szCs w:val="24"/>
                <w:lang w:val="fr-FR" w:eastAsia="fr-FR"/>
              </w:rPr>
              <w:t>CPPA</w:t>
            </w:r>
          </w:p>
        </w:tc>
      </w:tr>
    </w:tbl>
    <w:p w14:paraId="56E91FFD" w14:textId="77777777" w:rsidR="0083568C" w:rsidRPr="00044094" w:rsidRDefault="0083568C" w:rsidP="0083568C">
      <w:pPr>
        <w:keepNext/>
        <w:overflowPunct w:val="0"/>
        <w:autoSpaceDE w:val="0"/>
        <w:autoSpaceDN w:val="0"/>
        <w:adjustRightInd w:val="0"/>
        <w:spacing w:after="0" w:line="240" w:lineRule="auto"/>
        <w:ind w:left="709"/>
        <w:jc w:val="both"/>
        <w:textAlignment w:val="baseline"/>
        <w:outlineLvl w:val="2"/>
        <w:rPr>
          <w:rFonts w:ascii="Times New Roman" w:eastAsia="Times New Roman" w:hAnsi="Times New Roman" w:cs="Times New Roman"/>
          <w:b/>
          <w:bCs/>
          <w:sz w:val="12"/>
          <w:szCs w:val="12"/>
          <w:u w:val="single"/>
          <w:lang w:eastAsia="fr-FR"/>
        </w:rPr>
      </w:pPr>
    </w:p>
    <w:p w14:paraId="487D0DB8" w14:textId="77777777" w:rsidR="0076101C" w:rsidRPr="00044094" w:rsidRDefault="0076101C" w:rsidP="0083568C">
      <w:pPr>
        <w:keepNext/>
        <w:overflowPunct w:val="0"/>
        <w:autoSpaceDE w:val="0"/>
        <w:autoSpaceDN w:val="0"/>
        <w:adjustRightInd w:val="0"/>
        <w:spacing w:after="0" w:line="240" w:lineRule="auto"/>
        <w:ind w:left="709"/>
        <w:jc w:val="both"/>
        <w:textAlignment w:val="baseline"/>
        <w:outlineLvl w:val="2"/>
        <w:rPr>
          <w:rFonts w:ascii="Times New Roman" w:eastAsia="Times New Roman" w:hAnsi="Times New Roman" w:cs="Times New Roman"/>
          <w:b/>
          <w:bCs/>
          <w:sz w:val="12"/>
          <w:szCs w:val="12"/>
          <w:u w:val="single"/>
          <w:lang w:eastAsia="fr-FR"/>
        </w:rPr>
      </w:pPr>
    </w:p>
    <w:p w14:paraId="00841966" w14:textId="77777777" w:rsidR="005370EC" w:rsidRPr="00044094" w:rsidRDefault="005370EC" w:rsidP="005370EC">
      <w:pPr>
        <w:keepNext/>
        <w:numPr>
          <w:ilvl w:val="1"/>
          <w:numId w:val="6"/>
        </w:numPr>
        <w:overflowPunct w:val="0"/>
        <w:autoSpaceDE w:val="0"/>
        <w:autoSpaceDN w:val="0"/>
        <w:adjustRightInd w:val="0"/>
        <w:spacing w:after="0" w:line="240" w:lineRule="auto"/>
        <w:ind w:left="709" w:hanging="709"/>
        <w:jc w:val="both"/>
        <w:textAlignment w:val="baseline"/>
        <w:outlineLvl w:val="2"/>
        <w:rPr>
          <w:rFonts w:ascii="Times New Roman" w:eastAsia="Times New Roman" w:hAnsi="Times New Roman" w:cs="Times New Roman"/>
          <w:b/>
          <w:bCs/>
          <w:sz w:val="24"/>
          <w:szCs w:val="24"/>
          <w:u w:val="single"/>
          <w:lang w:eastAsia="fr-FR"/>
        </w:rPr>
      </w:pPr>
      <w:r w:rsidRPr="00044094">
        <w:rPr>
          <w:rFonts w:ascii="Times New Roman" w:eastAsia="Times New Roman" w:hAnsi="Times New Roman" w:cs="Times New Roman"/>
          <w:b/>
          <w:bCs/>
          <w:sz w:val="24"/>
          <w:szCs w:val="24"/>
          <w:u w:val="single"/>
          <w:lang w:eastAsia="fr-FR"/>
        </w:rPr>
        <w:t xml:space="preserve">OBJECTIF DE LA MISSION </w:t>
      </w:r>
    </w:p>
    <w:p w14:paraId="66CF1174" w14:textId="77777777" w:rsidR="005370EC" w:rsidRPr="00044094" w:rsidRDefault="005370EC" w:rsidP="005370EC">
      <w:pPr>
        <w:spacing w:after="0" w:line="240" w:lineRule="auto"/>
        <w:jc w:val="both"/>
        <w:rPr>
          <w:rFonts w:ascii="Times New Roman" w:eastAsia="Calibri" w:hAnsi="Times New Roman" w:cs="Times New Roman"/>
          <w:b/>
          <w:sz w:val="14"/>
          <w:szCs w:val="14"/>
          <w:highlight w:val="yellow"/>
        </w:rPr>
      </w:pPr>
    </w:p>
    <w:p w14:paraId="30DD8036" w14:textId="5503AABF" w:rsidR="0083568C" w:rsidRPr="00044094" w:rsidRDefault="0083568C" w:rsidP="0083568C">
      <w:pPr>
        <w:spacing w:line="240" w:lineRule="auto"/>
        <w:jc w:val="both"/>
        <w:rPr>
          <w:rFonts w:ascii="Times New Roman" w:eastAsia="Times New Roman" w:hAnsi="Times New Roman" w:cs="Times New Roman"/>
          <w:sz w:val="24"/>
          <w:szCs w:val="24"/>
        </w:rPr>
      </w:pPr>
      <w:r w:rsidRPr="00044094">
        <w:rPr>
          <w:rFonts w:ascii="Times New Roman" w:eastAsia="Times New Roman" w:hAnsi="Times New Roman" w:cs="Times New Roman"/>
          <w:sz w:val="24"/>
          <w:szCs w:val="24"/>
        </w:rPr>
        <w:t xml:space="preserve">L’objectif de la mission est d’assurer, conformément à la législation environnementale nationale et aux normes environnementales et sociales de la Banque mondiale, la prise en charge adéquate et efficiente des aspects </w:t>
      </w:r>
      <w:r w:rsidR="00010356" w:rsidRPr="00044094">
        <w:rPr>
          <w:rFonts w:ascii="Times New Roman" w:eastAsia="Times New Roman" w:hAnsi="Times New Roman" w:cs="Times New Roman"/>
          <w:sz w:val="24"/>
          <w:szCs w:val="24"/>
        </w:rPr>
        <w:t xml:space="preserve">sociaux </w:t>
      </w:r>
      <w:r w:rsidRPr="00044094">
        <w:rPr>
          <w:rFonts w:ascii="Times New Roman" w:eastAsia="Times New Roman" w:hAnsi="Times New Roman" w:cs="Times New Roman"/>
          <w:sz w:val="24"/>
          <w:szCs w:val="24"/>
        </w:rPr>
        <w:t xml:space="preserve">dans la mise en œuvre de toutes les activités du projet </w:t>
      </w:r>
      <w:r w:rsidR="00BC6AC9" w:rsidRPr="00044094">
        <w:rPr>
          <w:rFonts w:ascii="Times New Roman" w:eastAsia="Times New Roman" w:hAnsi="Times New Roman" w:cs="Times New Roman"/>
          <w:sz w:val="24"/>
          <w:szCs w:val="24"/>
        </w:rPr>
        <w:t xml:space="preserve">dans les provinces du Kasaï Oriental </w:t>
      </w:r>
      <w:r w:rsidRPr="00044094">
        <w:rPr>
          <w:rFonts w:ascii="Times New Roman" w:eastAsia="Times New Roman" w:hAnsi="Times New Roman" w:cs="Times New Roman"/>
          <w:sz w:val="24"/>
          <w:szCs w:val="24"/>
        </w:rPr>
        <w:t xml:space="preserve">et </w:t>
      </w:r>
      <w:r w:rsidR="00BC6AC9" w:rsidRPr="00044094">
        <w:rPr>
          <w:rFonts w:ascii="Times New Roman" w:eastAsia="Times New Roman" w:hAnsi="Times New Roman" w:cs="Times New Roman"/>
          <w:sz w:val="24"/>
          <w:szCs w:val="24"/>
        </w:rPr>
        <w:t xml:space="preserve">du Kasaï Central ainsi que </w:t>
      </w:r>
      <w:r w:rsidRPr="00044094">
        <w:rPr>
          <w:rFonts w:ascii="Times New Roman" w:eastAsia="Times New Roman" w:hAnsi="Times New Roman" w:cs="Times New Roman"/>
          <w:sz w:val="24"/>
          <w:szCs w:val="24"/>
        </w:rPr>
        <w:t xml:space="preserve">le transfert des compétences aux structures provinciales.  </w:t>
      </w:r>
    </w:p>
    <w:p w14:paraId="3C8C5A3B" w14:textId="77777777" w:rsidR="005370EC" w:rsidRPr="00044094" w:rsidRDefault="005370EC" w:rsidP="005370EC">
      <w:pPr>
        <w:spacing w:after="0" w:line="240" w:lineRule="auto"/>
        <w:jc w:val="both"/>
        <w:rPr>
          <w:rFonts w:ascii="Times New Roman" w:eastAsia="Times New Roman" w:hAnsi="Times New Roman" w:cs="Times New Roman"/>
          <w:sz w:val="10"/>
          <w:szCs w:val="10"/>
          <w:lang w:eastAsia="fr-FR"/>
        </w:rPr>
      </w:pPr>
    </w:p>
    <w:p w14:paraId="6F6E4F44" w14:textId="77777777" w:rsidR="005370EC" w:rsidRPr="00044094" w:rsidRDefault="005370EC" w:rsidP="005370EC">
      <w:pPr>
        <w:keepNext/>
        <w:numPr>
          <w:ilvl w:val="1"/>
          <w:numId w:val="6"/>
        </w:numPr>
        <w:overflowPunct w:val="0"/>
        <w:autoSpaceDE w:val="0"/>
        <w:autoSpaceDN w:val="0"/>
        <w:adjustRightInd w:val="0"/>
        <w:spacing w:after="0" w:line="240" w:lineRule="auto"/>
        <w:ind w:left="709" w:hanging="709"/>
        <w:jc w:val="both"/>
        <w:textAlignment w:val="baseline"/>
        <w:outlineLvl w:val="2"/>
        <w:rPr>
          <w:rFonts w:ascii="Times New Roman" w:eastAsia="Times New Roman" w:hAnsi="Times New Roman" w:cs="Times New Roman"/>
          <w:b/>
          <w:bCs/>
          <w:sz w:val="24"/>
          <w:szCs w:val="24"/>
          <w:u w:val="single"/>
          <w:lang w:eastAsia="fr-FR"/>
        </w:rPr>
      </w:pPr>
      <w:r w:rsidRPr="00044094">
        <w:rPr>
          <w:rFonts w:ascii="Times New Roman" w:eastAsia="Times New Roman" w:hAnsi="Times New Roman" w:cs="Times New Roman"/>
          <w:b/>
          <w:bCs/>
          <w:sz w:val="24"/>
          <w:szCs w:val="24"/>
          <w:u w:val="single"/>
          <w:lang w:eastAsia="fr-FR"/>
        </w:rPr>
        <w:t>LIENS HIERARCHIQUES</w:t>
      </w:r>
    </w:p>
    <w:p w14:paraId="75E3C8A1" w14:textId="77777777" w:rsidR="005370EC" w:rsidRPr="00044094" w:rsidRDefault="005370EC" w:rsidP="005370EC">
      <w:pPr>
        <w:spacing w:after="0" w:line="240" w:lineRule="auto"/>
        <w:jc w:val="both"/>
        <w:rPr>
          <w:rFonts w:ascii="Times New Roman" w:eastAsia="Times New Roman" w:hAnsi="Times New Roman" w:cs="Times New Roman"/>
          <w:sz w:val="14"/>
          <w:szCs w:val="14"/>
          <w:lang w:eastAsia="fr-FR"/>
        </w:rPr>
      </w:pPr>
    </w:p>
    <w:p w14:paraId="3E94BC1A" w14:textId="41770823" w:rsidR="0083568C" w:rsidRPr="00044094" w:rsidRDefault="0076101C" w:rsidP="0083568C">
      <w:pPr>
        <w:spacing w:after="0" w:line="240" w:lineRule="auto"/>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 xml:space="preserve">Le Spécialiste en </w:t>
      </w:r>
      <w:r w:rsidR="00010356" w:rsidRPr="00044094">
        <w:rPr>
          <w:rFonts w:ascii="Times New Roman" w:eastAsia="Times New Roman" w:hAnsi="Times New Roman" w:cs="Times New Roman"/>
          <w:sz w:val="24"/>
          <w:szCs w:val="24"/>
          <w:lang w:eastAsia="fr-FR"/>
        </w:rPr>
        <w:t>Développement Social</w:t>
      </w:r>
      <w:r w:rsidRPr="00044094">
        <w:rPr>
          <w:rFonts w:ascii="Times New Roman" w:eastAsia="Times New Roman" w:hAnsi="Times New Roman" w:cs="Times New Roman"/>
          <w:sz w:val="24"/>
          <w:szCs w:val="24"/>
          <w:lang w:eastAsia="fr-FR"/>
        </w:rPr>
        <w:t xml:space="preserve"> </w:t>
      </w:r>
      <w:r w:rsidR="00BC6AC9" w:rsidRPr="00044094">
        <w:rPr>
          <w:rFonts w:ascii="Times New Roman" w:eastAsia="Times New Roman" w:hAnsi="Times New Roman" w:cs="Times New Roman"/>
          <w:sz w:val="24"/>
          <w:szCs w:val="24"/>
          <w:lang w:eastAsia="fr-FR"/>
        </w:rPr>
        <w:t xml:space="preserve">du Kasaï oriental </w:t>
      </w:r>
      <w:r w:rsidRPr="00044094">
        <w:rPr>
          <w:rFonts w:ascii="Times New Roman" w:eastAsia="Times New Roman" w:hAnsi="Times New Roman" w:cs="Times New Roman"/>
          <w:sz w:val="24"/>
          <w:szCs w:val="24"/>
          <w:lang w:eastAsia="fr-FR"/>
        </w:rPr>
        <w:t>(S</w:t>
      </w:r>
      <w:r w:rsidR="00041DFF" w:rsidRPr="00044094">
        <w:rPr>
          <w:rFonts w:ascii="Times New Roman" w:eastAsia="Times New Roman" w:hAnsi="Times New Roman" w:cs="Times New Roman"/>
          <w:sz w:val="24"/>
          <w:szCs w:val="24"/>
          <w:lang w:eastAsia="fr-FR"/>
        </w:rPr>
        <w:t>D</w:t>
      </w:r>
      <w:r w:rsidRPr="00044094">
        <w:rPr>
          <w:rFonts w:ascii="Times New Roman" w:eastAsia="Times New Roman" w:hAnsi="Times New Roman" w:cs="Times New Roman"/>
          <w:sz w:val="24"/>
          <w:szCs w:val="24"/>
          <w:lang w:eastAsia="fr-FR"/>
        </w:rPr>
        <w:t>S</w:t>
      </w:r>
      <w:r w:rsidR="00BC6AC9" w:rsidRPr="00044094">
        <w:rPr>
          <w:rFonts w:ascii="Times New Roman" w:eastAsia="Times New Roman" w:hAnsi="Times New Roman" w:cs="Times New Roman"/>
          <w:sz w:val="24"/>
          <w:szCs w:val="24"/>
          <w:lang w:eastAsia="fr-FR"/>
        </w:rPr>
        <w:t>/KO</w:t>
      </w:r>
      <w:r w:rsidRPr="00044094">
        <w:rPr>
          <w:rFonts w:ascii="Times New Roman" w:eastAsia="Times New Roman" w:hAnsi="Times New Roman" w:cs="Times New Roman"/>
          <w:sz w:val="24"/>
          <w:szCs w:val="24"/>
          <w:lang w:eastAsia="fr-FR"/>
        </w:rPr>
        <w:t xml:space="preserve">) est placé sous la supervision directe </w:t>
      </w:r>
      <w:r w:rsidR="00BC6AC9" w:rsidRPr="00044094">
        <w:rPr>
          <w:rFonts w:ascii="Times New Roman" w:eastAsia="Times New Roman" w:hAnsi="Times New Roman" w:cs="Times New Roman"/>
          <w:sz w:val="24"/>
          <w:szCs w:val="24"/>
          <w:lang w:eastAsia="fr-FR"/>
        </w:rPr>
        <w:t>de l’Ingénieur des Opérations/Coordonnateur Provincial (IO/CP) du Kasaï oriental</w:t>
      </w:r>
      <w:r w:rsidR="0083568C" w:rsidRPr="00044094">
        <w:rPr>
          <w:rFonts w:ascii="Times New Roman" w:eastAsia="Times New Roman" w:hAnsi="Times New Roman" w:cs="Times New Roman"/>
          <w:sz w:val="24"/>
          <w:szCs w:val="24"/>
          <w:lang w:eastAsia="fr-FR"/>
        </w:rPr>
        <w:t xml:space="preserve">, </w:t>
      </w:r>
      <w:r w:rsidRPr="00044094">
        <w:rPr>
          <w:rFonts w:ascii="Times New Roman" w:eastAsia="Times New Roman" w:hAnsi="Times New Roman" w:cs="Times New Roman"/>
          <w:sz w:val="24"/>
          <w:szCs w:val="24"/>
          <w:lang w:eastAsia="fr-FR"/>
        </w:rPr>
        <w:t xml:space="preserve">à qui il apporte tous les conseils utiles en tout ce qui concerne </w:t>
      </w:r>
      <w:r w:rsidR="0083568C" w:rsidRPr="00044094">
        <w:rPr>
          <w:rFonts w:ascii="Times New Roman" w:eastAsia="Times New Roman" w:hAnsi="Times New Roman" w:cs="Times New Roman"/>
          <w:sz w:val="24"/>
          <w:szCs w:val="24"/>
          <w:lang w:eastAsia="fr-FR"/>
        </w:rPr>
        <w:t xml:space="preserve">la mise en œuvre et le suivi de l’ensemble des activités du projet </w:t>
      </w:r>
      <w:r w:rsidR="00BC6AC9" w:rsidRPr="00044094">
        <w:rPr>
          <w:rFonts w:ascii="Times New Roman" w:eastAsia="Times New Roman" w:hAnsi="Times New Roman" w:cs="Times New Roman"/>
          <w:sz w:val="24"/>
          <w:szCs w:val="24"/>
          <w:lang w:eastAsia="fr-FR"/>
        </w:rPr>
        <w:t xml:space="preserve">dans la province du Kasaï Oriental </w:t>
      </w:r>
      <w:r w:rsidR="0083568C" w:rsidRPr="00044094">
        <w:rPr>
          <w:rFonts w:ascii="Times New Roman" w:eastAsia="Times New Roman" w:hAnsi="Times New Roman" w:cs="Times New Roman"/>
          <w:sz w:val="24"/>
          <w:szCs w:val="24"/>
          <w:lang w:eastAsia="fr-FR"/>
        </w:rPr>
        <w:t>pren</w:t>
      </w:r>
      <w:r w:rsidRPr="00044094">
        <w:rPr>
          <w:rFonts w:ascii="Times New Roman" w:eastAsia="Times New Roman" w:hAnsi="Times New Roman" w:cs="Times New Roman"/>
          <w:sz w:val="24"/>
          <w:szCs w:val="24"/>
          <w:lang w:eastAsia="fr-FR"/>
        </w:rPr>
        <w:t>a</w:t>
      </w:r>
      <w:r w:rsidR="0083568C" w:rsidRPr="00044094">
        <w:rPr>
          <w:rFonts w:ascii="Times New Roman" w:eastAsia="Times New Roman" w:hAnsi="Times New Roman" w:cs="Times New Roman"/>
          <w:sz w:val="24"/>
          <w:szCs w:val="24"/>
          <w:lang w:eastAsia="fr-FR"/>
        </w:rPr>
        <w:t xml:space="preserve">nt en compte les mesures agréées dans les instruments </w:t>
      </w:r>
      <w:r w:rsidRPr="00044094">
        <w:rPr>
          <w:rFonts w:ascii="Times New Roman" w:eastAsia="Times New Roman" w:hAnsi="Times New Roman" w:cs="Times New Roman"/>
          <w:sz w:val="24"/>
          <w:szCs w:val="24"/>
          <w:lang w:eastAsia="fr-FR"/>
        </w:rPr>
        <w:t xml:space="preserve">de sauvegarde environnementale et sociale </w:t>
      </w:r>
      <w:r w:rsidR="0083568C" w:rsidRPr="00044094">
        <w:rPr>
          <w:rFonts w:ascii="Times New Roman" w:eastAsia="Times New Roman" w:hAnsi="Times New Roman" w:cs="Times New Roman"/>
          <w:sz w:val="24"/>
          <w:szCs w:val="24"/>
          <w:lang w:eastAsia="fr-FR"/>
        </w:rPr>
        <w:t>préparé</w:t>
      </w:r>
      <w:r w:rsidRPr="00044094">
        <w:rPr>
          <w:rFonts w:ascii="Times New Roman" w:eastAsia="Times New Roman" w:hAnsi="Times New Roman" w:cs="Times New Roman"/>
          <w:sz w:val="24"/>
          <w:szCs w:val="24"/>
          <w:lang w:eastAsia="fr-FR"/>
        </w:rPr>
        <w:t>s</w:t>
      </w:r>
      <w:r w:rsidR="0083568C" w:rsidRPr="00044094">
        <w:rPr>
          <w:rFonts w:ascii="Times New Roman" w:eastAsia="Times New Roman" w:hAnsi="Times New Roman" w:cs="Times New Roman"/>
          <w:sz w:val="24"/>
          <w:szCs w:val="24"/>
          <w:lang w:eastAsia="fr-FR"/>
        </w:rPr>
        <w:t xml:space="preserve"> dans le cadre du projet.  </w:t>
      </w:r>
    </w:p>
    <w:p w14:paraId="6B0115C6" w14:textId="77777777" w:rsidR="008D6BDF" w:rsidRPr="00044094" w:rsidRDefault="008D6BDF" w:rsidP="0083568C">
      <w:pPr>
        <w:spacing w:after="0" w:line="240" w:lineRule="auto"/>
        <w:jc w:val="both"/>
        <w:rPr>
          <w:rFonts w:ascii="Times New Roman" w:eastAsia="Times New Roman" w:hAnsi="Times New Roman" w:cs="Times New Roman"/>
          <w:sz w:val="12"/>
          <w:szCs w:val="12"/>
          <w:lang w:eastAsia="fr-FR"/>
        </w:rPr>
      </w:pPr>
    </w:p>
    <w:p w14:paraId="4189A70B" w14:textId="4FA44752" w:rsidR="00BC6AC9" w:rsidRPr="00044094" w:rsidRDefault="00BC6AC9" w:rsidP="008D6BDF">
      <w:pPr>
        <w:spacing w:after="0" w:line="240" w:lineRule="auto"/>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 xml:space="preserve">Il supervisera également la mise en œuvre et le suivi de l’ensemble des activités du projet </w:t>
      </w:r>
      <w:r w:rsidR="003F5181" w:rsidRPr="00044094">
        <w:rPr>
          <w:rFonts w:ascii="Times New Roman" w:eastAsia="Times New Roman" w:hAnsi="Times New Roman" w:cs="Times New Roman"/>
          <w:sz w:val="24"/>
          <w:szCs w:val="24"/>
          <w:lang w:eastAsia="fr-FR"/>
        </w:rPr>
        <w:t>dans</w:t>
      </w:r>
      <w:r w:rsidRPr="00044094">
        <w:rPr>
          <w:rFonts w:ascii="Times New Roman" w:eastAsia="Times New Roman" w:hAnsi="Times New Roman" w:cs="Times New Roman"/>
          <w:sz w:val="24"/>
          <w:szCs w:val="24"/>
          <w:lang w:eastAsia="fr-FR"/>
        </w:rPr>
        <w:t xml:space="preserve"> la province du Kasaï Central.</w:t>
      </w:r>
    </w:p>
    <w:p w14:paraId="23AD2F16" w14:textId="17819459" w:rsidR="008D6BDF" w:rsidRPr="00B92D83" w:rsidRDefault="008D6BDF" w:rsidP="008D6BDF">
      <w:pPr>
        <w:spacing w:after="0" w:line="240" w:lineRule="auto"/>
        <w:jc w:val="both"/>
        <w:rPr>
          <w:rFonts w:ascii="Times New Roman" w:eastAsia="Times New Roman" w:hAnsi="Times New Roman" w:cs="Times New Roman"/>
          <w:sz w:val="24"/>
          <w:szCs w:val="24"/>
          <w:lang w:eastAsia="fr-FR"/>
        </w:rPr>
      </w:pPr>
      <w:r w:rsidRPr="00B92D83">
        <w:rPr>
          <w:rFonts w:ascii="Times New Roman" w:eastAsia="Times New Roman" w:hAnsi="Times New Roman" w:cs="Times New Roman"/>
          <w:sz w:val="24"/>
          <w:szCs w:val="24"/>
          <w:lang w:eastAsia="fr-FR"/>
        </w:rPr>
        <w:t>Il collabor</w:t>
      </w:r>
      <w:r w:rsidR="00BC6AC9" w:rsidRPr="00B92D83">
        <w:rPr>
          <w:rFonts w:ascii="Times New Roman" w:eastAsia="Times New Roman" w:hAnsi="Times New Roman" w:cs="Times New Roman"/>
          <w:sz w:val="24"/>
          <w:szCs w:val="24"/>
          <w:lang w:eastAsia="fr-FR"/>
        </w:rPr>
        <w:t>era</w:t>
      </w:r>
      <w:r w:rsidRPr="00B92D83">
        <w:rPr>
          <w:rFonts w:ascii="Times New Roman" w:eastAsia="Times New Roman" w:hAnsi="Times New Roman" w:cs="Times New Roman"/>
          <w:sz w:val="24"/>
          <w:szCs w:val="24"/>
          <w:lang w:eastAsia="fr-FR"/>
        </w:rPr>
        <w:t xml:space="preserve"> avec l</w:t>
      </w:r>
      <w:r w:rsidR="00CB7A9B" w:rsidRPr="00B92D83">
        <w:rPr>
          <w:rFonts w:ascii="Times New Roman" w:eastAsia="Times New Roman" w:hAnsi="Times New Roman" w:cs="Times New Roman"/>
          <w:sz w:val="24"/>
          <w:szCs w:val="24"/>
          <w:lang w:eastAsia="fr-FR"/>
        </w:rPr>
        <w:t>a</w:t>
      </w:r>
      <w:r w:rsidRPr="00B92D83">
        <w:rPr>
          <w:rFonts w:ascii="Times New Roman" w:eastAsia="Times New Roman" w:hAnsi="Times New Roman" w:cs="Times New Roman"/>
          <w:sz w:val="24"/>
          <w:szCs w:val="24"/>
          <w:lang w:eastAsia="fr-FR"/>
        </w:rPr>
        <w:t xml:space="preserve"> spécialiste en </w:t>
      </w:r>
      <w:r w:rsidR="00010356" w:rsidRPr="00B92D83">
        <w:rPr>
          <w:rFonts w:ascii="Times New Roman" w:eastAsia="Times New Roman" w:hAnsi="Times New Roman" w:cs="Times New Roman"/>
          <w:sz w:val="24"/>
          <w:szCs w:val="24"/>
          <w:lang w:eastAsia="fr-FR"/>
        </w:rPr>
        <w:t>D</w:t>
      </w:r>
      <w:r w:rsidR="00041DFF" w:rsidRPr="00B92D83">
        <w:rPr>
          <w:rFonts w:ascii="Times New Roman" w:eastAsia="Times New Roman" w:hAnsi="Times New Roman" w:cs="Times New Roman"/>
          <w:sz w:val="24"/>
          <w:szCs w:val="24"/>
          <w:lang w:eastAsia="fr-FR"/>
        </w:rPr>
        <w:t>é</w:t>
      </w:r>
      <w:r w:rsidR="00010356" w:rsidRPr="00B92D83">
        <w:rPr>
          <w:rFonts w:ascii="Times New Roman" w:eastAsia="Times New Roman" w:hAnsi="Times New Roman" w:cs="Times New Roman"/>
          <w:sz w:val="24"/>
          <w:szCs w:val="24"/>
          <w:lang w:eastAsia="fr-FR"/>
        </w:rPr>
        <w:t>veloppement Socia</w:t>
      </w:r>
      <w:r w:rsidR="00BC6AC9" w:rsidRPr="00B92D83">
        <w:rPr>
          <w:rFonts w:ascii="Times New Roman" w:eastAsia="Times New Roman" w:hAnsi="Times New Roman" w:cs="Times New Roman"/>
          <w:sz w:val="24"/>
          <w:szCs w:val="24"/>
          <w:lang w:eastAsia="fr-FR"/>
        </w:rPr>
        <w:t>l</w:t>
      </w:r>
      <w:r w:rsidR="00CB7A9B" w:rsidRPr="00B92D83">
        <w:rPr>
          <w:rFonts w:ascii="Times New Roman" w:eastAsia="Times New Roman" w:hAnsi="Times New Roman" w:cs="Times New Roman"/>
          <w:sz w:val="24"/>
          <w:szCs w:val="24"/>
          <w:lang w:eastAsia="fr-FR"/>
        </w:rPr>
        <w:t xml:space="preserve"> et la Spécialiste en Prévention de Violence Basée sur le Genre de la CEP-O</w:t>
      </w:r>
      <w:r w:rsidR="00BC6AC9" w:rsidRPr="00B92D83">
        <w:rPr>
          <w:rFonts w:ascii="Times New Roman" w:eastAsia="Times New Roman" w:hAnsi="Times New Roman" w:cs="Times New Roman"/>
          <w:sz w:val="24"/>
          <w:szCs w:val="24"/>
          <w:lang w:eastAsia="fr-FR"/>
        </w:rPr>
        <w:t xml:space="preserve">de la CEP-O sur </w:t>
      </w:r>
      <w:r w:rsidR="003F5181" w:rsidRPr="00B92D83">
        <w:rPr>
          <w:rFonts w:ascii="Times New Roman" w:eastAsia="Times New Roman" w:hAnsi="Times New Roman" w:cs="Times New Roman"/>
          <w:sz w:val="24"/>
          <w:szCs w:val="24"/>
          <w:lang w:eastAsia="fr-FR"/>
        </w:rPr>
        <w:t xml:space="preserve">la mise en œuvre et le suivi de </w:t>
      </w:r>
      <w:r w:rsidR="00BC6AC9" w:rsidRPr="00B92D83">
        <w:rPr>
          <w:rFonts w:ascii="Times New Roman" w:eastAsia="Times New Roman" w:hAnsi="Times New Roman" w:cs="Times New Roman"/>
          <w:sz w:val="24"/>
          <w:szCs w:val="24"/>
          <w:lang w:eastAsia="fr-FR"/>
        </w:rPr>
        <w:t>toutes les activités du projet pour les provinces du Kasaï Oriental et du Kasaï central.</w:t>
      </w:r>
      <w:r w:rsidRPr="00B92D83">
        <w:rPr>
          <w:rFonts w:ascii="Times New Roman" w:eastAsia="Times New Roman" w:hAnsi="Times New Roman" w:cs="Times New Roman"/>
          <w:sz w:val="24"/>
          <w:szCs w:val="24"/>
          <w:lang w:eastAsia="fr-FR"/>
        </w:rPr>
        <w:t xml:space="preserve"> </w:t>
      </w:r>
    </w:p>
    <w:p w14:paraId="45F43708" w14:textId="77777777" w:rsidR="008D6BDF" w:rsidRPr="00B92D83" w:rsidRDefault="008D6BDF" w:rsidP="008D6BDF">
      <w:pPr>
        <w:spacing w:after="0" w:line="240" w:lineRule="auto"/>
        <w:jc w:val="both"/>
        <w:rPr>
          <w:rFonts w:ascii="Times New Roman" w:eastAsia="Times New Roman" w:hAnsi="Times New Roman" w:cs="Times New Roman"/>
          <w:sz w:val="24"/>
          <w:szCs w:val="24"/>
          <w:lang w:eastAsia="fr-FR"/>
        </w:rPr>
      </w:pPr>
    </w:p>
    <w:p w14:paraId="44F01828" w14:textId="77777777" w:rsidR="005370EC" w:rsidRPr="00044094" w:rsidRDefault="005370EC" w:rsidP="005370EC">
      <w:pPr>
        <w:keepNext/>
        <w:numPr>
          <w:ilvl w:val="1"/>
          <w:numId w:val="6"/>
        </w:numPr>
        <w:overflowPunct w:val="0"/>
        <w:autoSpaceDE w:val="0"/>
        <w:autoSpaceDN w:val="0"/>
        <w:adjustRightInd w:val="0"/>
        <w:spacing w:after="0" w:line="240" w:lineRule="auto"/>
        <w:ind w:left="709" w:hanging="709"/>
        <w:jc w:val="both"/>
        <w:textAlignment w:val="baseline"/>
        <w:outlineLvl w:val="2"/>
        <w:rPr>
          <w:rFonts w:ascii="Times New Roman" w:eastAsia="Times New Roman" w:hAnsi="Times New Roman" w:cs="Times New Roman"/>
          <w:b/>
          <w:bCs/>
          <w:sz w:val="24"/>
          <w:szCs w:val="24"/>
          <w:u w:val="single"/>
          <w:lang w:eastAsia="fr-FR"/>
        </w:rPr>
      </w:pPr>
      <w:r w:rsidRPr="00044094">
        <w:rPr>
          <w:rFonts w:ascii="Times New Roman" w:eastAsia="Times New Roman" w:hAnsi="Times New Roman" w:cs="Times New Roman"/>
          <w:b/>
          <w:bCs/>
          <w:sz w:val="24"/>
          <w:szCs w:val="24"/>
          <w:u w:val="single"/>
          <w:lang w:eastAsia="fr-FR"/>
        </w:rPr>
        <w:t xml:space="preserve">ATTRIBUTIONS ET TACHES </w:t>
      </w:r>
    </w:p>
    <w:p w14:paraId="49DB7FBC" w14:textId="77777777" w:rsidR="005370EC" w:rsidRPr="00044094" w:rsidRDefault="005370EC" w:rsidP="005370EC">
      <w:pPr>
        <w:spacing w:after="0" w:line="240" w:lineRule="auto"/>
        <w:jc w:val="both"/>
        <w:rPr>
          <w:rFonts w:ascii="Times New Roman" w:eastAsia="Times New Roman" w:hAnsi="Times New Roman" w:cs="Times New Roman"/>
          <w:sz w:val="14"/>
          <w:szCs w:val="14"/>
          <w:lang w:eastAsia="fr-FR"/>
        </w:rPr>
      </w:pPr>
    </w:p>
    <w:p w14:paraId="04C03AE6" w14:textId="7F79CCC2" w:rsidR="0083568C" w:rsidRPr="00044094" w:rsidRDefault="0076101C" w:rsidP="0083568C">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lastRenderedPageBreak/>
        <w:t>Le</w:t>
      </w:r>
      <w:r w:rsidR="00F11935">
        <w:rPr>
          <w:rFonts w:ascii="Times New Roman" w:eastAsia="Times New Roman" w:hAnsi="Times New Roman" w:cs="Times New Roman"/>
          <w:sz w:val="24"/>
          <w:szCs w:val="24"/>
          <w:lang w:eastAsia="fr-FR"/>
        </w:rPr>
        <w:t>/la</w:t>
      </w:r>
      <w:r w:rsidRPr="00044094">
        <w:rPr>
          <w:rFonts w:ascii="Times New Roman" w:eastAsia="Times New Roman" w:hAnsi="Times New Roman" w:cs="Times New Roman"/>
          <w:sz w:val="24"/>
          <w:szCs w:val="24"/>
          <w:lang w:eastAsia="fr-FR"/>
        </w:rPr>
        <w:t xml:space="preserve"> Spécialiste en </w:t>
      </w:r>
      <w:r w:rsidR="00010356" w:rsidRPr="00044094">
        <w:rPr>
          <w:rFonts w:ascii="Times New Roman" w:eastAsia="Times New Roman" w:hAnsi="Times New Roman" w:cs="Times New Roman"/>
          <w:sz w:val="24"/>
          <w:szCs w:val="24"/>
          <w:lang w:eastAsia="fr-FR"/>
        </w:rPr>
        <w:t>Développement Social</w:t>
      </w:r>
      <w:r w:rsidRPr="00044094">
        <w:rPr>
          <w:rFonts w:ascii="Times New Roman" w:eastAsia="Times New Roman" w:hAnsi="Times New Roman" w:cs="Times New Roman"/>
          <w:sz w:val="24"/>
          <w:szCs w:val="24"/>
          <w:lang w:eastAsia="fr-FR"/>
        </w:rPr>
        <w:t xml:space="preserve"> </w:t>
      </w:r>
      <w:r w:rsidR="003F5181" w:rsidRPr="00044094">
        <w:rPr>
          <w:rFonts w:ascii="Times New Roman" w:eastAsia="Times New Roman" w:hAnsi="Times New Roman" w:cs="Times New Roman"/>
          <w:sz w:val="24"/>
          <w:szCs w:val="24"/>
          <w:lang w:eastAsia="fr-FR"/>
        </w:rPr>
        <w:t xml:space="preserve">Kasaï Oriental </w:t>
      </w:r>
      <w:r w:rsidRPr="00044094">
        <w:rPr>
          <w:rFonts w:ascii="Times New Roman" w:eastAsia="Times New Roman" w:hAnsi="Times New Roman" w:cs="Times New Roman"/>
          <w:sz w:val="24"/>
          <w:szCs w:val="24"/>
          <w:lang w:eastAsia="fr-FR"/>
        </w:rPr>
        <w:t>(S</w:t>
      </w:r>
      <w:r w:rsidR="00010356" w:rsidRPr="00044094">
        <w:rPr>
          <w:rFonts w:ascii="Times New Roman" w:eastAsia="Times New Roman" w:hAnsi="Times New Roman" w:cs="Times New Roman"/>
          <w:sz w:val="24"/>
          <w:szCs w:val="24"/>
          <w:lang w:eastAsia="fr-FR"/>
        </w:rPr>
        <w:t>D</w:t>
      </w:r>
      <w:r w:rsidRPr="00044094">
        <w:rPr>
          <w:rFonts w:ascii="Times New Roman" w:eastAsia="Times New Roman" w:hAnsi="Times New Roman" w:cs="Times New Roman"/>
          <w:sz w:val="24"/>
          <w:szCs w:val="24"/>
          <w:lang w:eastAsia="fr-FR"/>
        </w:rPr>
        <w:t>S</w:t>
      </w:r>
      <w:r w:rsidR="00BC6AC9" w:rsidRPr="00044094">
        <w:rPr>
          <w:rFonts w:ascii="Times New Roman" w:eastAsia="Times New Roman" w:hAnsi="Times New Roman" w:cs="Times New Roman"/>
          <w:sz w:val="24"/>
          <w:szCs w:val="24"/>
          <w:lang w:eastAsia="fr-FR"/>
        </w:rPr>
        <w:t>/KO</w:t>
      </w:r>
      <w:r w:rsidRPr="00044094">
        <w:rPr>
          <w:rFonts w:ascii="Times New Roman" w:eastAsia="Times New Roman" w:hAnsi="Times New Roman" w:cs="Times New Roman"/>
          <w:sz w:val="24"/>
          <w:szCs w:val="24"/>
          <w:lang w:eastAsia="fr-FR"/>
        </w:rPr>
        <w:t xml:space="preserve">) </w:t>
      </w:r>
      <w:r w:rsidR="0083568C" w:rsidRPr="00044094">
        <w:rPr>
          <w:rFonts w:ascii="Times New Roman" w:eastAsia="Times New Roman" w:hAnsi="Times New Roman" w:cs="Times New Roman"/>
          <w:sz w:val="24"/>
          <w:szCs w:val="24"/>
          <w:lang w:eastAsia="fr-FR"/>
        </w:rPr>
        <w:t xml:space="preserve">réalise, sous l'autorité </w:t>
      </w:r>
      <w:r w:rsidR="003F5181" w:rsidRPr="00044094">
        <w:rPr>
          <w:rFonts w:ascii="Times New Roman" w:eastAsia="Times New Roman" w:hAnsi="Times New Roman" w:cs="Times New Roman"/>
          <w:sz w:val="24"/>
          <w:szCs w:val="24"/>
          <w:lang w:eastAsia="fr-FR"/>
        </w:rPr>
        <w:t>de l’Ingénieur des Opérations/Coordonnateur Provincial (IO/CP) du Kasaï oriental et en collaboration avec l</w:t>
      </w:r>
      <w:r w:rsidR="00F11935">
        <w:rPr>
          <w:rFonts w:ascii="Times New Roman" w:eastAsia="Times New Roman" w:hAnsi="Times New Roman" w:cs="Times New Roman"/>
          <w:sz w:val="24"/>
          <w:szCs w:val="24"/>
          <w:lang w:eastAsia="fr-FR"/>
        </w:rPr>
        <w:t xml:space="preserve">a </w:t>
      </w:r>
      <w:r w:rsidR="003F5181" w:rsidRPr="00044094">
        <w:rPr>
          <w:rFonts w:ascii="Times New Roman" w:eastAsia="Times New Roman" w:hAnsi="Times New Roman" w:cs="Times New Roman"/>
          <w:sz w:val="24"/>
          <w:szCs w:val="24"/>
          <w:lang w:eastAsia="fr-FR"/>
        </w:rPr>
        <w:t xml:space="preserve">Spécialiste en Développement Social </w:t>
      </w:r>
      <w:r w:rsidR="00F779EA">
        <w:rPr>
          <w:rFonts w:ascii="Times New Roman" w:eastAsia="Times New Roman" w:hAnsi="Times New Roman" w:cs="Times New Roman"/>
          <w:sz w:val="24"/>
          <w:szCs w:val="24"/>
          <w:lang w:eastAsia="fr-FR"/>
        </w:rPr>
        <w:t xml:space="preserve">et </w:t>
      </w:r>
      <w:r w:rsidR="00F779EA" w:rsidRPr="00B92D83">
        <w:rPr>
          <w:rFonts w:ascii="Times New Roman" w:eastAsia="Times New Roman" w:hAnsi="Times New Roman" w:cs="Times New Roman"/>
          <w:sz w:val="24"/>
          <w:szCs w:val="24"/>
          <w:lang w:eastAsia="fr-FR"/>
        </w:rPr>
        <w:t xml:space="preserve">la spécialiste en PVBG </w:t>
      </w:r>
      <w:r w:rsidR="003F5181" w:rsidRPr="00B92D83">
        <w:rPr>
          <w:rFonts w:ascii="Times New Roman" w:eastAsia="Times New Roman" w:hAnsi="Times New Roman" w:cs="Times New Roman"/>
          <w:sz w:val="24"/>
          <w:szCs w:val="24"/>
          <w:lang w:eastAsia="fr-FR"/>
        </w:rPr>
        <w:t xml:space="preserve">de </w:t>
      </w:r>
      <w:r w:rsidR="008D6BDF" w:rsidRPr="00B92D83">
        <w:rPr>
          <w:rFonts w:ascii="Times New Roman" w:eastAsia="Times New Roman" w:hAnsi="Times New Roman" w:cs="Times New Roman"/>
          <w:sz w:val="24"/>
          <w:szCs w:val="24"/>
          <w:lang w:eastAsia="fr-FR"/>
        </w:rPr>
        <w:t>la CEP</w:t>
      </w:r>
      <w:r w:rsidR="008D6BDF" w:rsidRPr="00B92D83">
        <w:rPr>
          <w:rFonts w:ascii="Times New Roman" w:eastAsia="Times New Roman" w:hAnsi="Times New Roman" w:cs="Times New Roman"/>
          <w:b/>
          <w:bCs/>
          <w:sz w:val="24"/>
          <w:szCs w:val="24"/>
          <w:lang w:eastAsia="fr-FR"/>
        </w:rPr>
        <w:t>-</w:t>
      </w:r>
      <w:r w:rsidR="008D6BDF" w:rsidRPr="00044094">
        <w:rPr>
          <w:rFonts w:ascii="Times New Roman" w:eastAsia="Times New Roman" w:hAnsi="Times New Roman" w:cs="Times New Roman"/>
          <w:sz w:val="24"/>
          <w:szCs w:val="24"/>
          <w:lang w:eastAsia="fr-FR"/>
        </w:rPr>
        <w:t>O</w:t>
      </w:r>
      <w:r w:rsidR="0083568C" w:rsidRPr="00044094">
        <w:rPr>
          <w:rFonts w:ascii="Times New Roman" w:eastAsia="Times New Roman" w:hAnsi="Times New Roman" w:cs="Times New Roman"/>
          <w:sz w:val="24"/>
          <w:szCs w:val="24"/>
          <w:lang w:eastAsia="fr-FR"/>
        </w:rPr>
        <w:t xml:space="preserve">, les missions se rapportant à la préparation et la mise en œuvre des activités au niveau </w:t>
      </w:r>
      <w:r w:rsidR="003F5181" w:rsidRPr="00044094">
        <w:rPr>
          <w:rFonts w:ascii="Times New Roman" w:eastAsia="Times New Roman" w:hAnsi="Times New Roman" w:cs="Times New Roman"/>
          <w:sz w:val="24"/>
          <w:szCs w:val="24"/>
          <w:lang w:eastAsia="fr-FR"/>
        </w:rPr>
        <w:t>des provinces du Kasaï Oriental et du Kasaï central</w:t>
      </w:r>
      <w:r w:rsidR="0083568C" w:rsidRPr="00044094">
        <w:rPr>
          <w:rFonts w:ascii="Times New Roman" w:eastAsia="Times New Roman" w:hAnsi="Times New Roman" w:cs="Times New Roman"/>
          <w:sz w:val="24"/>
          <w:szCs w:val="24"/>
          <w:lang w:eastAsia="fr-FR"/>
        </w:rPr>
        <w:t>. Il doit donc</w:t>
      </w:r>
      <w:r w:rsidRPr="00044094">
        <w:rPr>
          <w:rFonts w:ascii="Times New Roman" w:eastAsia="Times New Roman" w:hAnsi="Times New Roman" w:cs="Times New Roman"/>
          <w:sz w:val="24"/>
          <w:szCs w:val="24"/>
          <w:lang w:eastAsia="fr-FR"/>
        </w:rPr>
        <w:t xml:space="preserve"> </w:t>
      </w:r>
      <w:r w:rsidR="0083568C" w:rsidRPr="00044094">
        <w:rPr>
          <w:rFonts w:ascii="Times New Roman" w:eastAsia="Times New Roman" w:hAnsi="Times New Roman" w:cs="Times New Roman"/>
          <w:sz w:val="24"/>
          <w:szCs w:val="24"/>
          <w:lang w:eastAsia="fr-FR"/>
        </w:rPr>
        <w:t>:</w:t>
      </w:r>
    </w:p>
    <w:p w14:paraId="2FF16CA1" w14:textId="77777777" w:rsidR="00557837" w:rsidRPr="00044094" w:rsidRDefault="00557837" w:rsidP="0083568C">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fr-FR"/>
        </w:rPr>
      </w:pPr>
    </w:p>
    <w:p w14:paraId="7319E422" w14:textId="77777777" w:rsidR="00557837" w:rsidRPr="00044094" w:rsidRDefault="00557837" w:rsidP="00041DFF">
      <w:pPr>
        <w:numPr>
          <w:ilvl w:val="1"/>
          <w:numId w:val="4"/>
        </w:numPr>
        <w:tabs>
          <w:tab w:val="left" w:pos="-720"/>
          <w:tab w:val="left" w:pos="567"/>
        </w:tabs>
        <w:suppressAutoHyphens/>
        <w:spacing w:after="0" w:line="240" w:lineRule="auto"/>
        <w:ind w:left="567" w:hanging="567"/>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Veiller au respect scrupuleux des principes et prérogatives stipulés dans la Loi-cadre sur l’Environnement et les normes environnementales et sociales de la Banque mondiale, y compris celles relatives à la gestion de risques liés à l’exploitation et l’abus sexuel, et le harcèlement sexuel (EAS/HS) ;</w:t>
      </w:r>
    </w:p>
    <w:p w14:paraId="4351D567" w14:textId="77777777" w:rsidR="00557837" w:rsidRPr="00044094" w:rsidRDefault="00557837" w:rsidP="00041DFF">
      <w:pPr>
        <w:numPr>
          <w:ilvl w:val="1"/>
          <w:numId w:val="4"/>
        </w:numPr>
        <w:tabs>
          <w:tab w:val="left" w:pos="-720"/>
          <w:tab w:val="left" w:pos="567"/>
        </w:tabs>
        <w:suppressAutoHyphens/>
        <w:spacing w:after="0" w:line="240" w:lineRule="auto"/>
        <w:ind w:left="567" w:hanging="567"/>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 xml:space="preserve">S’assurer de la qualité des instruments de sauvegarde environnementale qui seront produits par des consultants : </w:t>
      </w:r>
    </w:p>
    <w:p w14:paraId="35749D5F" w14:textId="77777777" w:rsidR="00557837" w:rsidRPr="00044094" w:rsidRDefault="00557837" w:rsidP="00041DFF">
      <w:pPr>
        <w:numPr>
          <w:ilvl w:val="1"/>
          <w:numId w:val="4"/>
        </w:numPr>
        <w:tabs>
          <w:tab w:val="left" w:pos="-720"/>
          <w:tab w:val="left" w:pos="567"/>
        </w:tabs>
        <w:suppressAutoHyphens/>
        <w:spacing w:after="0" w:line="240" w:lineRule="auto"/>
        <w:ind w:left="567" w:hanging="567"/>
        <w:jc w:val="both"/>
        <w:rPr>
          <w:rFonts w:ascii="Times New Roman" w:eastAsia="Times New Roman" w:hAnsi="Times New Roman" w:cs="Times New Roman"/>
          <w:sz w:val="24"/>
          <w:szCs w:val="24"/>
          <w:lang w:eastAsia="fr-FR"/>
        </w:rPr>
      </w:pPr>
      <w:bookmarkStart w:id="8" w:name="_Hlk134878333"/>
      <w:r w:rsidRPr="00044094">
        <w:rPr>
          <w:rFonts w:ascii="Times New Roman" w:eastAsia="Times New Roman" w:hAnsi="Times New Roman" w:cs="Times New Roman"/>
          <w:sz w:val="24"/>
          <w:szCs w:val="24"/>
          <w:lang w:eastAsia="fr-FR"/>
        </w:rPr>
        <w:t>Assurer l’intégration des actions sociales du PTBA </w:t>
      </w:r>
    </w:p>
    <w:bookmarkEnd w:id="8"/>
    <w:p w14:paraId="55C60DE4" w14:textId="77777777" w:rsidR="00557837" w:rsidRPr="00044094" w:rsidRDefault="00557837" w:rsidP="00041DFF">
      <w:pPr>
        <w:numPr>
          <w:ilvl w:val="1"/>
          <w:numId w:val="4"/>
        </w:numPr>
        <w:tabs>
          <w:tab w:val="left" w:pos="-720"/>
          <w:tab w:val="left" w:pos="567"/>
        </w:tabs>
        <w:suppressAutoHyphens/>
        <w:spacing w:after="0" w:line="240" w:lineRule="auto"/>
        <w:ind w:left="567" w:hanging="567"/>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 xml:space="preserve">Elaborer les différents documents (rapports mensuels, trimestriels et annuels ; Les contributions à l’Aide-Mémoire, le rapport de clôture, etc.) </w:t>
      </w:r>
    </w:p>
    <w:p w14:paraId="2A0FCF80" w14:textId="77777777" w:rsidR="00557837" w:rsidRPr="00044094" w:rsidRDefault="00557837" w:rsidP="00041DFF">
      <w:pPr>
        <w:numPr>
          <w:ilvl w:val="1"/>
          <w:numId w:val="4"/>
        </w:numPr>
        <w:tabs>
          <w:tab w:val="left" w:pos="-720"/>
          <w:tab w:val="left" w:pos="567"/>
        </w:tabs>
        <w:suppressAutoHyphens/>
        <w:spacing w:after="0" w:line="240" w:lineRule="auto"/>
        <w:ind w:left="567" w:hanging="567"/>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 xml:space="preserve">Contribuer à l’évaluation, au réexamen et au contrôle en liaison avec l’ACE, de la conformité des sous-projets avec le CGES et le CPR, voire tout autre instrument de sauvegarde élaboré au cours de la mise en œuvre du projet (EIES, PGES, PAR, Screening), et à porter des observations sur les rapports d’étude environnementale et sociale. </w:t>
      </w:r>
    </w:p>
    <w:p w14:paraId="3B983C04" w14:textId="742C29E6" w:rsidR="00557837" w:rsidRPr="00044094" w:rsidRDefault="00557837" w:rsidP="00041DFF">
      <w:pPr>
        <w:numPr>
          <w:ilvl w:val="1"/>
          <w:numId w:val="4"/>
        </w:numPr>
        <w:tabs>
          <w:tab w:val="left" w:pos="-720"/>
          <w:tab w:val="left" w:pos="567"/>
        </w:tabs>
        <w:suppressAutoHyphens/>
        <w:spacing w:after="0" w:line="240" w:lineRule="auto"/>
        <w:ind w:left="567" w:hanging="567"/>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 xml:space="preserve">Assurer le suivi de la mise en œuvre des mesures de sauvegardes sociales </w:t>
      </w:r>
      <w:r w:rsidR="008E1838">
        <w:rPr>
          <w:rFonts w:ascii="Times New Roman" w:eastAsia="Times New Roman" w:hAnsi="Times New Roman" w:cs="Times New Roman"/>
          <w:sz w:val="24"/>
          <w:szCs w:val="24"/>
          <w:lang w:eastAsia="fr-FR"/>
        </w:rPr>
        <w:t xml:space="preserve">y compris les aspects VBG-EAS/HS </w:t>
      </w:r>
      <w:r w:rsidRPr="00044094">
        <w:rPr>
          <w:rFonts w:ascii="Times New Roman" w:eastAsia="Times New Roman" w:hAnsi="Times New Roman" w:cs="Times New Roman"/>
          <w:sz w:val="24"/>
          <w:szCs w:val="24"/>
          <w:lang w:eastAsia="fr-FR"/>
        </w:rPr>
        <w:t xml:space="preserve">et leur intégration dans le logiciel de suivi et évaluation ; </w:t>
      </w:r>
    </w:p>
    <w:p w14:paraId="5A43291D" w14:textId="77777777" w:rsidR="00557837" w:rsidRPr="00044094" w:rsidRDefault="00557837" w:rsidP="00041DFF">
      <w:pPr>
        <w:numPr>
          <w:ilvl w:val="1"/>
          <w:numId w:val="4"/>
        </w:numPr>
        <w:tabs>
          <w:tab w:val="left" w:pos="-720"/>
          <w:tab w:val="left" w:pos="567"/>
        </w:tabs>
        <w:suppressAutoHyphens/>
        <w:spacing w:after="0" w:line="240" w:lineRule="auto"/>
        <w:ind w:left="567" w:hanging="567"/>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Préparer le screening environnemental et social en vue de déterminer le niveau de risque des sous-projets et élaborer les instruments pour les investissements à risque faible.</w:t>
      </w:r>
    </w:p>
    <w:p w14:paraId="5D8D1832" w14:textId="77777777" w:rsidR="00557837" w:rsidRPr="00044094" w:rsidRDefault="00557837" w:rsidP="00041DFF">
      <w:pPr>
        <w:numPr>
          <w:ilvl w:val="1"/>
          <w:numId w:val="4"/>
        </w:numPr>
        <w:tabs>
          <w:tab w:val="left" w:pos="-720"/>
          <w:tab w:val="left" w:pos="567"/>
        </w:tabs>
        <w:suppressAutoHyphens/>
        <w:spacing w:after="0" w:line="240" w:lineRule="auto"/>
        <w:ind w:left="567" w:hanging="567"/>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 xml:space="preserve">Conduire ou veiller au respect de la réalisation du criblage environnemental et social systématique des activités du projet en vue de leur catégorisation environnementale  </w:t>
      </w:r>
    </w:p>
    <w:p w14:paraId="08E62E21" w14:textId="34BF73A1" w:rsidR="00557837" w:rsidRDefault="00557837" w:rsidP="00041DFF">
      <w:pPr>
        <w:numPr>
          <w:ilvl w:val="1"/>
          <w:numId w:val="4"/>
        </w:numPr>
        <w:tabs>
          <w:tab w:val="left" w:pos="-720"/>
          <w:tab w:val="left" w:pos="567"/>
        </w:tabs>
        <w:suppressAutoHyphens/>
        <w:spacing w:after="0" w:line="240" w:lineRule="auto"/>
        <w:ind w:left="567" w:hanging="567"/>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 xml:space="preserve">Assurer la bonne marche du Mécanisme de Gestion des Plaintes en faisant respecter les orientations </w:t>
      </w:r>
      <w:r w:rsidR="00C05176" w:rsidRPr="00044094">
        <w:rPr>
          <w:rFonts w:ascii="Times New Roman" w:eastAsia="Times New Roman" w:hAnsi="Times New Roman" w:cs="Times New Roman"/>
          <w:sz w:val="24"/>
          <w:szCs w:val="24"/>
          <w:lang w:eastAsia="fr-FR"/>
        </w:rPr>
        <w:t>définies dans le PMPP du PASEA</w:t>
      </w:r>
    </w:p>
    <w:p w14:paraId="46ED74F8" w14:textId="2F660CA8" w:rsidR="00575647" w:rsidRPr="00CB7A9B" w:rsidRDefault="00575647" w:rsidP="00041DFF">
      <w:pPr>
        <w:numPr>
          <w:ilvl w:val="1"/>
          <w:numId w:val="4"/>
        </w:numPr>
        <w:tabs>
          <w:tab w:val="left" w:pos="-720"/>
          <w:tab w:val="left" w:pos="567"/>
        </w:tabs>
        <w:suppressAutoHyphens/>
        <w:spacing w:after="0" w:line="240" w:lineRule="auto"/>
        <w:ind w:left="567" w:hanging="567"/>
        <w:jc w:val="both"/>
        <w:rPr>
          <w:rFonts w:ascii="Times New Roman" w:eastAsia="Times New Roman" w:hAnsi="Times New Roman" w:cs="Times New Roman"/>
          <w:b/>
          <w:bCs/>
          <w:sz w:val="24"/>
          <w:szCs w:val="24"/>
          <w:lang w:eastAsia="fr-FR"/>
        </w:rPr>
      </w:pPr>
      <w:r w:rsidRPr="00B92D83">
        <w:rPr>
          <w:rFonts w:ascii="Times New Roman" w:eastAsia="Times New Roman" w:hAnsi="Times New Roman" w:cs="Times New Roman"/>
          <w:b/>
          <w:bCs/>
          <w:sz w:val="24"/>
          <w:szCs w:val="24"/>
          <w:lang w:eastAsia="fr-FR"/>
        </w:rPr>
        <w:t xml:space="preserve">Vulgariser le </w:t>
      </w:r>
      <w:r w:rsidR="00017D59" w:rsidRPr="00B92D83">
        <w:rPr>
          <w:rFonts w:ascii="Times New Roman" w:eastAsia="Times New Roman" w:hAnsi="Times New Roman" w:cs="Times New Roman"/>
          <w:b/>
          <w:bCs/>
          <w:sz w:val="24"/>
          <w:szCs w:val="24"/>
          <w:lang w:eastAsia="fr-FR"/>
        </w:rPr>
        <w:t xml:space="preserve">contenu du </w:t>
      </w:r>
      <w:r w:rsidRPr="00B92D83">
        <w:rPr>
          <w:rFonts w:ascii="Times New Roman" w:eastAsia="Times New Roman" w:hAnsi="Times New Roman" w:cs="Times New Roman"/>
          <w:b/>
          <w:bCs/>
          <w:sz w:val="24"/>
          <w:szCs w:val="24"/>
          <w:lang w:eastAsia="fr-FR"/>
        </w:rPr>
        <w:t>code de conduite de la CEP-</w:t>
      </w:r>
      <w:r w:rsidR="005905AB" w:rsidRPr="00B92D83">
        <w:rPr>
          <w:rFonts w:ascii="Times New Roman" w:eastAsia="Times New Roman" w:hAnsi="Times New Roman" w:cs="Times New Roman"/>
          <w:b/>
          <w:bCs/>
          <w:sz w:val="24"/>
          <w:szCs w:val="24"/>
          <w:lang w:eastAsia="fr-FR"/>
        </w:rPr>
        <w:t>O, intégrant</w:t>
      </w:r>
      <w:r w:rsidRPr="00B92D83">
        <w:rPr>
          <w:rFonts w:ascii="Times New Roman" w:eastAsia="Times New Roman" w:hAnsi="Times New Roman" w:cs="Times New Roman"/>
          <w:b/>
          <w:bCs/>
          <w:sz w:val="24"/>
          <w:szCs w:val="24"/>
          <w:lang w:eastAsia="fr-FR"/>
        </w:rPr>
        <w:t xml:space="preserve"> </w:t>
      </w:r>
      <w:r w:rsidR="00017D59" w:rsidRPr="00B92D83">
        <w:rPr>
          <w:rFonts w:ascii="Times New Roman" w:eastAsia="Times New Roman" w:hAnsi="Times New Roman" w:cs="Times New Roman"/>
          <w:b/>
          <w:bCs/>
          <w:sz w:val="24"/>
          <w:szCs w:val="24"/>
          <w:lang w:eastAsia="fr-FR"/>
        </w:rPr>
        <w:t xml:space="preserve">les comportements interdits, les moyens de les </w:t>
      </w:r>
      <w:r w:rsidR="005905AB" w:rsidRPr="00B92D83">
        <w:rPr>
          <w:rFonts w:ascii="Times New Roman" w:eastAsia="Times New Roman" w:hAnsi="Times New Roman" w:cs="Times New Roman"/>
          <w:b/>
          <w:bCs/>
          <w:sz w:val="24"/>
          <w:szCs w:val="24"/>
          <w:lang w:eastAsia="fr-FR"/>
        </w:rPr>
        <w:t>dénoncer, ainsi</w:t>
      </w:r>
      <w:r w:rsidR="00017D59" w:rsidRPr="00B92D83">
        <w:rPr>
          <w:rFonts w:ascii="Times New Roman" w:eastAsia="Times New Roman" w:hAnsi="Times New Roman" w:cs="Times New Roman"/>
          <w:b/>
          <w:bCs/>
          <w:sz w:val="24"/>
          <w:szCs w:val="24"/>
          <w:lang w:eastAsia="fr-FR"/>
        </w:rPr>
        <w:t xml:space="preserve"> que les sanctions prévues pour les récalcitrants, et veiller à sa signature par tous les travailleurs du programme PASEA, </w:t>
      </w:r>
    </w:p>
    <w:p w14:paraId="562F3D77" w14:textId="7A3F9926" w:rsidR="00557837" w:rsidRPr="00044094" w:rsidRDefault="00557837" w:rsidP="00041DFF">
      <w:pPr>
        <w:numPr>
          <w:ilvl w:val="1"/>
          <w:numId w:val="4"/>
        </w:numPr>
        <w:tabs>
          <w:tab w:val="left" w:pos="-720"/>
          <w:tab w:val="left" w:pos="567"/>
        </w:tabs>
        <w:suppressAutoHyphens/>
        <w:spacing w:after="0" w:line="240" w:lineRule="auto"/>
        <w:ind w:left="567" w:hanging="567"/>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 xml:space="preserve">Faire Assurer la bonne marche des consultations publiques </w:t>
      </w:r>
      <w:r w:rsidR="00C05176" w:rsidRPr="00044094">
        <w:rPr>
          <w:rFonts w:ascii="Times New Roman" w:eastAsia="Times New Roman" w:hAnsi="Times New Roman" w:cs="Times New Roman"/>
          <w:sz w:val="24"/>
          <w:szCs w:val="24"/>
          <w:lang w:eastAsia="fr-FR"/>
        </w:rPr>
        <w:t xml:space="preserve">en </w:t>
      </w:r>
      <w:r w:rsidRPr="00044094">
        <w:rPr>
          <w:rFonts w:ascii="Times New Roman" w:eastAsia="Times New Roman" w:hAnsi="Times New Roman" w:cs="Times New Roman"/>
          <w:sz w:val="24"/>
          <w:szCs w:val="24"/>
          <w:lang w:eastAsia="fr-FR"/>
        </w:rPr>
        <w:t xml:space="preserve">respect des dispositions </w:t>
      </w:r>
      <w:r w:rsidR="00C05176" w:rsidRPr="00044094">
        <w:rPr>
          <w:rFonts w:ascii="Times New Roman" w:eastAsia="Times New Roman" w:hAnsi="Times New Roman" w:cs="Times New Roman"/>
          <w:sz w:val="24"/>
          <w:szCs w:val="24"/>
          <w:lang w:eastAsia="fr-FR"/>
        </w:rPr>
        <w:t>de la NES 10 de la BM et du PMPP du PASEA</w:t>
      </w:r>
      <w:r w:rsidR="00044094" w:rsidRPr="00044094">
        <w:rPr>
          <w:rFonts w:ascii="Times New Roman" w:eastAsia="Times New Roman" w:hAnsi="Times New Roman" w:cs="Times New Roman"/>
          <w:sz w:val="24"/>
          <w:szCs w:val="24"/>
          <w:lang w:eastAsia="fr-FR"/>
        </w:rPr>
        <w:t xml:space="preserve"> </w:t>
      </w:r>
      <w:r w:rsidRPr="00044094">
        <w:rPr>
          <w:rFonts w:ascii="Times New Roman" w:eastAsia="Times New Roman" w:hAnsi="Times New Roman" w:cs="Times New Roman"/>
          <w:sz w:val="24"/>
          <w:szCs w:val="24"/>
          <w:lang w:eastAsia="fr-FR"/>
        </w:rPr>
        <w:t>:</w:t>
      </w:r>
    </w:p>
    <w:p w14:paraId="39E476C0" w14:textId="77777777" w:rsidR="00557837" w:rsidRPr="00044094" w:rsidRDefault="00557837" w:rsidP="00557837">
      <w:pPr>
        <w:pStyle w:val="Paragraphedeliste"/>
        <w:ind w:left="1425"/>
        <w:rPr>
          <w:rFonts w:ascii="Times New Roman" w:hAnsi="Times New Roman" w:cs="Times New Roman"/>
          <w:sz w:val="10"/>
          <w:szCs w:val="10"/>
          <w:lang w:val="fr-FR"/>
        </w:rPr>
      </w:pPr>
    </w:p>
    <w:p w14:paraId="58379A4F" w14:textId="09EBD7E8" w:rsidR="00044094" w:rsidRPr="00044094" w:rsidRDefault="00557837" w:rsidP="00044094">
      <w:pPr>
        <w:numPr>
          <w:ilvl w:val="1"/>
          <w:numId w:val="4"/>
        </w:numPr>
        <w:tabs>
          <w:tab w:val="left" w:pos="-720"/>
          <w:tab w:val="left" w:pos="567"/>
        </w:tabs>
        <w:suppressAutoHyphens/>
        <w:spacing w:after="0" w:line="240" w:lineRule="auto"/>
        <w:ind w:left="567" w:hanging="567"/>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 xml:space="preserve">Assurer une bonne mise en œuvre du Plan de Gestion de la Main d’Œuvre </w:t>
      </w:r>
      <w:r w:rsidR="00C05176" w:rsidRPr="00044094">
        <w:rPr>
          <w:rFonts w:ascii="Times New Roman" w:eastAsia="Times New Roman" w:hAnsi="Times New Roman" w:cs="Times New Roman"/>
          <w:sz w:val="24"/>
          <w:szCs w:val="24"/>
          <w:lang w:eastAsia="fr-FR"/>
        </w:rPr>
        <w:t>du PASEA</w:t>
      </w:r>
      <w:bookmarkStart w:id="9" w:name="_Toc63411353"/>
      <w:bookmarkStart w:id="10" w:name="_Toc8705546"/>
      <w:bookmarkStart w:id="11" w:name="_Toc8705912"/>
      <w:r w:rsidR="00044094" w:rsidRPr="00044094">
        <w:rPr>
          <w:rFonts w:ascii="Times New Roman" w:eastAsia="Times New Roman" w:hAnsi="Times New Roman" w:cs="Times New Roman"/>
          <w:sz w:val="24"/>
          <w:szCs w:val="24"/>
          <w:lang w:eastAsia="fr-FR"/>
        </w:rPr>
        <w:t xml:space="preserve"> </w:t>
      </w:r>
      <w:r w:rsidR="00C05176" w:rsidRPr="00044094">
        <w:rPr>
          <w:rFonts w:ascii="Times New Roman" w:hAnsi="Times New Roman" w:cs="Times New Roman"/>
          <w:bCs/>
          <w:sz w:val="24"/>
          <w:szCs w:val="24"/>
        </w:rPr>
        <w:t>et ses annexes, à savoir :</w:t>
      </w:r>
    </w:p>
    <w:p w14:paraId="23179E5D" w14:textId="3403361C" w:rsidR="00044094" w:rsidRPr="00044094" w:rsidRDefault="00044094" w:rsidP="00044094">
      <w:pPr>
        <w:pStyle w:val="Paragraphedeliste"/>
        <w:numPr>
          <w:ilvl w:val="0"/>
          <w:numId w:val="15"/>
        </w:numPr>
        <w:tabs>
          <w:tab w:val="left" w:pos="-720"/>
          <w:tab w:val="left" w:pos="567"/>
        </w:tabs>
        <w:suppressAutoHyphens/>
        <w:spacing w:after="120"/>
        <w:ind w:hanging="357"/>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Annexe 1 : CODES DE CONDUITE ET PLAN D’ACTION POUR LA MISE EN ŒUVRE DES NORMES ESHS ET HST, ET LA PREVENTION DE L’EXPLOITATION ET L’ABUS SEXUELS, AINSI QUE LE HARCELEMENT SEXUEL ET LES VIOLENCES CONTRE LES ENFANTS</w:t>
      </w:r>
    </w:p>
    <w:p w14:paraId="7B48C370" w14:textId="79D6569B" w:rsidR="00044094" w:rsidRPr="00044094" w:rsidRDefault="00044094" w:rsidP="00044094">
      <w:pPr>
        <w:pStyle w:val="Paragraphedeliste"/>
        <w:numPr>
          <w:ilvl w:val="0"/>
          <w:numId w:val="15"/>
        </w:numPr>
        <w:tabs>
          <w:tab w:val="left" w:pos="-720"/>
          <w:tab w:val="left" w:pos="567"/>
        </w:tabs>
        <w:suppressAutoHyphens/>
        <w:spacing w:after="120"/>
        <w:ind w:hanging="357"/>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Annexe 2 : CODE DE CONDUITE DE L’ENTREPRISE MISE EN ŒUVRE DES NORMES ESHS ET HST PREVENTION DE L’EAS/HS ET DES VIOLENCES CONTRE LES ENFANTS</w:t>
      </w:r>
    </w:p>
    <w:p w14:paraId="59045D19" w14:textId="6028606A" w:rsidR="00044094" w:rsidRPr="00044094" w:rsidRDefault="00044094" w:rsidP="00044094">
      <w:pPr>
        <w:pStyle w:val="Paragraphedeliste"/>
        <w:numPr>
          <w:ilvl w:val="0"/>
          <w:numId w:val="15"/>
        </w:numPr>
        <w:tabs>
          <w:tab w:val="left" w:pos="-720"/>
          <w:tab w:val="left" w:pos="567"/>
        </w:tabs>
        <w:suppressAutoHyphens/>
        <w:spacing w:after="120"/>
        <w:ind w:hanging="357"/>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Annexe 3. : CODE DE CONDUITE DU GESTIONNAIRE MISE EN ŒUVRE DES NORMES ESHS ET HST PREVENTION D’EXPLOITATION ET ABUS SEXUELS AINSI QUE LE HARCÈLEMENT SEXUEL (VBG) ET DES VIOLENCES CONTRE LES ENFANTS (VCE)</w:t>
      </w:r>
    </w:p>
    <w:p w14:paraId="0B1DC545" w14:textId="5ED9AF56" w:rsidR="00044094" w:rsidRPr="00044094" w:rsidRDefault="00044094" w:rsidP="00044094">
      <w:pPr>
        <w:pStyle w:val="Paragraphedeliste"/>
        <w:numPr>
          <w:ilvl w:val="0"/>
          <w:numId w:val="15"/>
        </w:numPr>
        <w:tabs>
          <w:tab w:val="left" w:pos="-720"/>
          <w:tab w:val="left" w:pos="567"/>
        </w:tabs>
        <w:suppressAutoHyphens/>
        <w:spacing w:after="120"/>
        <w:ind w:hanging="357"/>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 xml:space="preserve">Annexe 4 : CODE DE CONDUITE INDIVIDUEL MISE EN ŒUVRE DES NORMES ESHS ET DES EXIGENCES HST PREVENTION DE </w:t>
      </w:r>
      <w:r w:rsidRPr="00044094">
        <w:rPr>
          <w:rFonts w:ascii="Times New Roman" w:eastAsia="Times New Roman" w:hAnsi="Times New Roman" w:cs="Times New Roman"/>
          <w:sz w:val="24"/>
          <w:szCs w:val="24"/>
          <w:lang w:eastAsia="fr-FR"/>
        </w:rPr>
        <w:lastRenderedPageBreak/>
        <w:t>L’EXPLOITATION ET L’ABUS SEXUELS AINSI QUE LE HARCÈLEMENT (EAS/HS) ET DES VIOLENCES CONTRE LES ENFANTS (VCE)</w:t>
      </w:r>
    </w:p>
    <w:p w14:paraId="6C053322" w14:textId="318EFCF2" w:rsidR="00044094" w:rsidRPr="00044094" w:rsidRDefault="00044094" w:rsidP="00044094">
      <w:pPr>
        <w:pStyle w:val="Paragraphedeliste"/>
        <w:tabs>
          <w:tab w:val="left" w:pos="-720"/>
          <w:tab w:val="left" w:pos="567"/>
        </w:tabs>
        <w:suppressAutoHyphens/>
        <w:ind w:left="1429"/>
        <w:rPr>
          <w:rFonts w:ascii="Times New Roman" w:eastAsia="Times New Roman" w:hAnsi="Times New Roman" w:cs="Times New Roman"/>
          <w:sz w:val="24"/>
          <w:szCs w:val="24"/>
          <w:lang w:eastAsia="fr-FR"/>
        </w:rPr>
      </w:pPr>
    </w:p>
    <w:bookmarkEnd w:id="9"/>
    <w:bookmarkEnd w:id="10"/>
    <w:bookmarkEnd w:id="11"/>
    <w:p w14:paraId="6983C9A8" w14:textId="6998574D" w:rsidR="00557837" w:rsidRPr="00044094" w:rsidRDefault="00557837" w:rsidP="00041DFF">
      <w:pPr>
        <w:numPr>
          <w:ilvl w:val="1"/>
          <w:numId w:val="4"/>
        </w:numPr>
        <w:tabs>
          <w:tab w:val="left" w:pos="-720"/>
          <w:tab w:val="left" w:pos="567"/>
        </w:tabs>
        <w:suppressAutoHyphens/>
        <w:spacing w:after="0" w:line="240" w:lineRule="auto"/>
        <w:ind w:left="567" w:hanging="567"/>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Participer aux missions de consultations et sensibilisations sur terrain en collaboration avec les acteurs concernés</w:t>
      </w:r>
      <w:r w:rsidR="003F5181" w:rsidRPr="00044094">
        <w:rPr>
          <w:rFonts w:ascii="Times New Roman" w:eastAsia="Times New Roman" w:hAnsi="Times New Roman" w:cs="Times New Roman"/>
          <w:sz w:val="24"/>
          <w:szCs w:val="24"/>
          <w:lang w:eastAsia="fr-FR"/>
        </w:rPr>
        <w:t xml:space="preserve"> </w:t>
      </w:r>
      <w:r w:rsidRPr="00044094">
        <w:rPr>
          <w:rFonts w:ascii="Times New Roman" w:eastAsia="Times New Roman" w:hAnsi="Times New Roman" w:cs="Times New Roman"/>
          <w:sz w:val="24"/>
          <w:szCs w:val="24"/>
          <w:lang w:eastAsia="fr-FR"/>
        </w:rPr>
        <w:t>;</w:t>
      </w:r>
    </w:p>
    <w:p w14:paraId="7FDC1B14" w14:textId="15951041" w:rsidR="00557837" w:rsidRPr="00044094" w:rsidRDefault="00557837" w:rsidP="00041DFF">
      <w:pPr>
        <w:numPr>
          <w:ilvl w:val="1"/>
          <w:numId w:val="4"/>
        </w:numPr>
        <w:tabs>
          <w:tab w:val="left" w:pos="-720"/>
          <w:tab w:val="left" w:pos="567"/>
        </w:tabs>
        <w:suppressAutoHyphens/>
        <w:spacing w:after="0" w:line="240" w:lineRule="auto"/>
        <w:ind w:left="567" w:hanging="567"/>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 xml:space="preserve">Définir les besoins en études et/ou audits nécessaires pour un bon suivi social, élaborer les termes de référence de ces études et audits, assurer le suivi de la réalisation et la diffusion des résultats ;  </w:t>
      </w:r>
    </w:p>
    <w:p w14:paraId="3A07C16E" w14:textId="77777777" w:rsidR="00557837" w:rsidRPr="00044094" w:rsidRDefault="00557837" w:rsidP="00041DFF">
      <w:pPr>
        <w:numPr>
          <w:ilvl w:val="1"/>
          <w:numId w:val="4"/>
        </w:numPr>
        <w:tabs>
          <w:tab w:val="left" w:pos="-720"/>
          <w:tab w:val="left" w:pos="567"/>
        </w:tabs>
        <w:suppressAutoHyphens/>
        <w:spacing w:after="0" w:line="240" w:lineRule="auto"/>
        <w:ind w:left="567" w:hanging="567"/>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Contribuer au développement des indicateurs sociaux d’évaluation et de suivi (indicateurs de procédures, d’impacts et de résultats) en collaboration avec le Chargé de suivi et évaluation ;</w:t>
      </w:r>
    </w:p>
    <w:p w14:paraId="569479D8" w14:textId="38624C73" w:rsidR="00557837" w:rsidRPr="00044094" w:rsidRDefault="00557837" w:rsidP="00041DFF">
      <w:pPr>
        <w:numPr>
          <w:ilvl w:val="1"/>
          <w:numId w:val="4"/>
        </w:numPr>
        <w:tabs>
          <w:tab w:val="left" w:pos="-720"/>
          <w:tab w:val="left" w:pos="567"/>
        </w:tabs>
        <w:suppressAutoHyphens/>
        <w:spacing w:after="0" w:line="240" w:lineRule="auto"/>
        <w:ind w:left="567" w:hanging="567"/>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 xml:space="preserve">Apporter un appui à la préparation des dossiers d’appel d’offres (DAO) à travers l’élaboration des clauses </w:t>
      </w:r>
      <w:r w:rsidR="00F4211B" w:rsidRPr="00044094">
        <w:rPr>
          <w:rFonts w:ascii="Times New Roman" w:eastAsia="Times New Roman" w:hAnsi="Times New Roman" w:cs="Times New Roman"/>
          <w:sz w:val="24"/>
          <w:szCs w:val="24"/>
          <w:lang w:eastAsia="fr-FR"/>
        </w:rPr>
        <w:t>sociales :</w:t>
      </w:r>
      <w:r w:rsidRPr="00044094">
        <w:rPr>
          <w:rFonts w:ascii="Times New Roman" w:eastAsia="Times New Roman" w:hAnsi="Times New Roman" w:cs="Times New Roman"/>
          <w:sz w:val="24"/>
          <w:szCs w:val="24"/>
          <w:lang w:eastAsia="fr-FR"/>
        </w:rPr>
        <w:t xml:space="preserve"> plus spécifiquement s’assurer que :</w:t>
      </w:r>
    </w:p>
    <w:p w14:paraId="191327FE" w14:textId="53CE6239" w:rsidR="00557837" w:rsidRPr="00044094" w:rsidRDefault="00F4211B" w:rsidP="00557837">
      <w:pPr>
        <w:pStyle w:val="Titre2"/>
        <w:numPr>
          <w:ilvl w:val="1"/>
          <w:numId w:val="20"/>
        </w:numPr>
        <w:tabs>
          <w:tab w:val="num" w:pos="360"/>
        </w:tabs>
        <w:spacing w:before="120" w:line="240" w:lineRule="auto"/>
        <w:ind w:left="1267" w:hanging="10"/>
        <w:jc w:val="both"/>
        <w:rPr>
          <w:color w:val="auto"/>
          <w:szCs w:val="24"/>
          <w:u w:val="none"/>
          <w:lang w:val="fr-FR"/>
        </w:rPr>
      </w:pPr>
      <w:r w:rsidRPr="00044094">
        <w:rPr>
          <w:color w:val="auto"/>
          <w:szCs w:val="24"/>
          <w:u w:val="none"/>
          <w:lang w:val="fr-FR"/>
        </w:rPr>
        <w:t>Les</w:t>
      </w:r>
      <w:r w:rsidR="00557837" w:rsidRPr="00044094">
        <w:rPr>
          <w:color w:val="auto"/>
          <w:szCs w:val="24"/>
          <w:u w:val="none"/>
          <w:lang w:val="fr-FR"/>
        </w:rPr>
        <w:t xml:space="preserve"> DAO incluent des clauses sociales y compris de EAS/HS appropriées et que les propositions financières contiennent les lignes nécessaires pour budgétiser les aspects environnementaux et sociaux, et</w:t>
      </w:r>
    </w:p>
    <w:p w14:paraId="0EF1EA8E" w14:textId="155A833E" w:rsidR="00557837" w:rsidRPr="00044094" w:rsidRDefault="00F4211B" w:rsidP="00557837">
      <w:pPr>
        <w:pStyle w:val="Titre2"/>
        <w:numPr>
          <w:ilvl w:val="1"/>
          <w:numId w:val="20"/>
        </w:numPr>
        <w:tabs>
          <w:tab w:val="num" w:pos="360"/>
        </w:tabs>
        <w:spacing w:before="120" w:line="240" w:lineRule="auto"/>
        <w:ind w:left="1267" w:hanging="10"/>
        <w:jc w:val="both"/>
        <w:rPr>
          <w:color w:val="auto"/>
          <w:szCs w:val="24"/>
          <w:u w:val="none"/>
          <w:lang w:val="fr-FR"/>
        </w:rPr>
      </w:pPr>
      <w:r w:rsidRPr="00044094">
        <w:rPr>
          <w:color w:val="auto"/>
          <w:szCs w:val="24"/>
          <w:u w:val="none"/>
          <w:lang w:val="fr-FR"/>
        </w:rPr>
        <w:t>L</w:t>
      </w:r>
      <w:r w:rsidR="00557837" w:rsidRPr="00044094">
        <w:rPr>
          <w:color w:val="auto"/>
          <w:szCs w:val="24"/>
          <w:u w:val="none"/>
          <w:lang w:val="fr-FR"/>
        </w:rPr>
        <w:t>es TDR/Contrats des Cabinets de consultants incluent la supervision des clauses sociales ;</w:t>
      </w:r>
    </w:p>
    <w:p w14:paraId="71C014A9" w14:textId="77777777" w:rsidR="00557837" w:rsidRPr="00044094" w:rsidRDefault="00557837" w:rsidP="00041DFF">
      <w:pPr>
        <w:numPr>
          <w:ilvl w:val="1"/>
          <w:numId w:val="4"/>
        </w:numPr>
        <w:tabs>
          <w:tab w:val="left" w:pos="-720"/>
          <w:tab w:val="left" w:pos="567"/>
        </w:tabs>
        <w:suppressAutoHyphens/>
        <w:spacing w:after="0" w:line="240" w:lineRule="auto"/>
        <w:ind w:left="567" w:hanging="567"/>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 xml:space="preserve">Apporter un appui dans le suivi de la mise en œuvre des mesures sociales des PGES et des recommandations des missions de terrain et de supervision. </w:t>
      </w:r>
    </w:p>
    <w:p w14:paraId="70E597BE" w14:textId="77777777" w:rsidR="00557837" w:rsidRPr="00044094" w:rsidRDefault="00557837" w:rsidP="00041DFF">
      <w:pPr>
        <w:numPr>
          <w:ilvl w:val="1"/>
          <w:numId w:val="4"/>
        </w:numPr>
        <w:tabs>
          <w:tab w:val="left" w:pos="-720"/>
          <w:tab w:val="left" w:pos="567"/>
        </w:tabs>
        <w:suppressAutoHyphens/>
        <w:spacing w:after="0" w:line="240" w:lineRule="auto"/>
        <w:ind w:left="567" w:hanging="567"/>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 xml:space="preserve">Participer aux différentes missions de terrain (Screening, surveillance et suivi environnemental et social, renforcement de capacité, réception et bilan environnemental des travaux, etc.) </w:t>
      </w:r>
    </w:p>
    <w:p w14:paraId="32FB5A12" w14:textId="48C15D03" w:rsidR="00557837" w:rsidRPr="00044094" w:rsidRDefault="00557837" w:rsidP="00041DFF">
      <w:pPr>
        <w:numPr>
          <w:ilvl w:val="1"/>
          <w:numId w:val="4"/>
        </w:numPr>
        <w:tabs>
          <w:tab w:val="left" w:pos="-720"/>
          <w:tab w:val="left" w:pos="567"/>
        </w:tabs>
        <w:suppressAutoHyphens/>
        <w:spacing w:after="0" w:line="240" w:lineRule="auto"/>
        <w:ind w:left="567" w:hanging="567"/>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Participer à l’élaboration et la mise à jour du budget annuel (PTBA)</w:t>
      </w:r>
      <w:r w:rsidR="00F4211B" w:rsidRPr="00044094">
        <w:rPr>
          <w:rFonts w:ascii="Times New Roman" w:eastAsia="Times New Roman" w:hAnsi="Times New Roman" w:cs="Times New Roman"/>
          <w:sz w:val="24"/>
          <w:szCs w:val="24"/>
          <w:lang w:eastAsia="fr-FR"/>
        </w:rPr>
        <w:t> ;</w:t>
      </w:r>
    </w:p>
    <w:p w14:paraId="6FBB3CBA" w14:textId="77777777" w:rsidR="00557837" w:rsidRPr="00044094" w:rsidRDefault="00557837" w:rsidP="00041DFF">
      <w:pPr>
        <w:numPr>
          <w:ilvl w:val="1"/>
          <w:numId w:val="4"/>
        </w:numPr>
        <w:tabs>
          <w:tab w:val="left" w:pos="-720"/>
          <w:tab w:val="left" w:pos="567"/>
        </w:tabs>
        <w:suppressAutoHyphens/>
        <w:spacing w:after="0" w:line="240" w:lineRule="auto"/>
        <w:ind w:left="567" w:hanging="567"/>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 xml:space="preserve">Apporter un appui à l’élaboration des différents rapports (mission, screening, atelier, suivi et surveillance environnemental, mensuel, trimestriel, annuel, circonstancié, etc.)  </w:t>
      </w:r>
    </w:p>
    <w:p w14:paraId="7D15A3C0" w14:textId="593732B2" w:rsidR="00557837" w:rsidRPr="00044094" w:rsidRDefault="00557837" w:rsidP="00041DFF">
      <w:pPr>
        <w:numPr>
          <w:ilvl w:val="1"/>
          <w:numId w:val="4"/>
        </w:numPr>
        <w:tabs>
          <w:tab w:val="left" w:pos="-720"/>
          <w:tab w:val="left" w:pos="567"/>
        </w:tabs>
        <w:suppressAutoHyphens/>
        <w:spacing w:after="0" w:line="240" w:lineRule="auto"/>
        <w:ind w:left="567" w:hanging="567"/>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 xml:space="preserve">Participer à la sélection de Consultant /cabinet (firme) dans le processus de passation de </w:t>
      </w:r>
      <w:r w:rsidR="00F4211B" w:rsidRPr="00044094">
        <w:rPr>
          <w:rFonts w:ascii="Times New Roman" w:eastAsia="Times New Roman" w:hAnsi="Times New Roman" w:cs="Times New Roman"/>
          <w:sz w:val="24"/>
          <w:szCs w:val="24"/>
          <w:lang w:eastAsia="fr-FR"/>
        </w:rPr>
        <w:t>marché, et</w:t>
      </w:r>
      <w:r w:rsidRPr="00044094">
        <w:rPr>
          <w:rFonts w:ascii="Times New Roman" w:eastAsia="Times New Roman" w:hAnsi="Times New Roman" w:cs="Times New Roman"/>
          <w:sz w:val="24"/>
          <w:szCs w:val="24"/>
          <w:lang w:eastAsia="fr-FR"/>
        </w:rPr>
        <w:t xml:space="preserve"> assurer que les études environnementales et sociales, y compris ceux de EAS/HS requises sont intégrées dans le Plan de passation des marchés (PPM) en définissant les besoins en études, veiller à leur réalisation, et intégrer les critères environnementaux et sociaux de notation dans la grille d’analyse et d’évaluation des offres ;</w:t>
      </w:r>
    </w:p>
    <w:p w14:paraId="42380A71" w14:textId="08FEDD82" w:rsidR="00557837" w:rsidRPr="00044094" w:rsidRDefault="00557837" w:rsidP="00041DFF">
      <w:pPr>
        <w:numPr>
          <w:ilvl w:val="1"/>
          <w:numId w:val="4"/>
        </w:numPr>
        <w:tabs>
          <w:tab w:val="left" w:pos="-720"/>
          <w:tab w:val="left" w:pos="567"/>
        </w:tabs>
        <w:suppressAutoHyphens/>
        <w:spacing w:after="0" w:line="240" w:lineRule="auto"/>
        <w:ind w:left="567" w:hanging="567"/>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 xml:space="preserve">Participer aux rencontres/réunions de concertation avec les acteurs à la base, les autorités locales, les agences d'exécution et partenaires techniques du Projet pour échanger des idées sur la prise en compte des groupes vulnérables dans les activités du </w:t>
      </w:r>
      <w:r w:rsidR="00F4211B" w:rsidRPr="00044094">
        <w:rPr>
          <w:rFonts w:ascii="Times New Roman" w:eastAsia="Times New Roman" w:hAnsi="Times New Roman" w:cs="Times New Roman"/>
          <w:sz w:val="24"/>
          <w:szCs w:val="24"/>
          <w:lang w:eastAsia="fr-FR"/>
        </w:rPr>
        <w:t>Projet ;</w:t>
      </w:r>
      <w:r w:rsidRPr="00044094">
        <w:rPr>
          <w:rFonts w:ascii="Times New Roman" w:eastAsia="Times New Roman" w:hAnsi="Times New Roman" w:cs="Times New Roman"/>
          <w:sz w:val="24"/>
          <w:szCs w:val="24"/>
          <w:lang w:eastAsia="fr-FR"/>
        </w:rPr>
        <w:t xml:space="preserve"> </w:t>
      </w:r>
    </w:p>
    <w:p w14:paraId="7AF5571B" w14:textId="595614E5" w:rsidR="00557837" w:rsidRPr="005905AB" w:rsidRDefault="00557837" w:rsidP="00041DFF">
      <w:pPr>
        <w:numPr>
          <w:ilvl w:val="1"/>
          <w:numId w:val="4"/>
        </w:numPr>
        <w:tabs>
          <w:tab w:val="left" w:pos="-720"/>
          <w:tab w:val="left" w:pos="567"/>
        </w:tabs>
        <w:suppressAutoHyphens/>
        <w:spacing w:after="0" w:line="240" w:lineRule="auto"/>
        <w:ind w:left="567" w:hanging="567"/>
        <w:jc w:val="both"/>
        <w:rPr>
          <w:rFonts w:ascii="Times New Roman" w:eastAsia="Times New Roman" w:hAnsi="Times New Roman" w:cs="Times New Roman"/>
          <w:sz w:val="24"/>
          <w:szCs w:val="24"/>
          <w:lang w:eastAsia="fr-FR"/>
        </w:rPr>
      </w:pPr>
      <w:r w:rsidRPr="005905AB">
        <w:rPr>
          <w:rFonts w:ascii="Times New Roman" w:eastAsia="Times New Roman" w:hAnsi="Times New Roman" w:cs="Times New Roman"/>
          <w:sz w:val="24"/>
          <w:szCs w:val="24"/>
          <w:lang w:eastAsia="fr-FR"/>
        </w:rPr>
        <w:t>Produire les rapports de suivi dans le domaine E&amp;S</w:t>
      </w:r>
      <w:r w:rsidR="005905AB" w:rsidRPr="005905AB">
        <w:rPr>
          <w:rFonts w:ascii="Times New Roman" w:eastAsia="Times New Roman" w:hAnsi="Times New Roman" w:cs="Times New Roman"/>
          <w:sz w:val="24"/>
          <w:szCs w:val="24"/>
          <w:lang w:eastAsia="fr-FR"/>
        </w:rPr>
        <w:t xml:space="preserve"> ainsi que les activités VBG-EAS/HS</w:t>
      </w:r>
      <w:r w:rsidRPr="005905AB">
        <w:rPr>
          <w:rFonts w:ascii="Times New Roman" w:eastAsia="Times New Roman" w:hAnsi="Times New Roman" w:cs="Times New Roman"/>
          <w:sz w:val="24"/>
          <w:szCs w:val="24"/>
          <w:lang w:eastAsia="fr-FR"/>
        </w:rPr>
        <w:t xml:space="preserve"> et assurer la documentation et l’archivage de l’ensemble des activités liées aux mesures de gestion des risques E&amp;S ;</w:t>
      </w:r>
    </w:p>
    <w:p w14:paraId="2D97DE1F" w14:textId="609A7D17" w:rsidR="005905AB" w:rsidRPr="005905AB" w:rsidRDefault="005905AB" w:rsidP="00041DFF">
      <w:pPr>
        <w:numPr>
          <w:ilvl w:val="1"/>
          <w:numId w:val="4"/>
        </w:numPr>
        <w:tabs>
          <w:tab w:val="left" w:pos="-720"/>
          <w:tab w:val="left" w:pos="567"/>
        </w:tabs>
        <w:suppressAutoHyphens/>
        <w:spacing w:after="0" w:line="240" w:lineRule="auto"/>
        <w:ind w:left="567" w:hanging="567"/>
        <w:jc w:val="both"/>
        <w:rPr>
          <w:rFonts w:ascii="Times New Roman" w:eastAsia="Times New Roman" w:hAnsi="Times New Roman" w:cs="Times New Roman"/>
          <w:sz w:val="24"/>
          <w:szCs w:val="24"/>
          <w:lang w:eastAsia="fr-FR"/>
        </w:rPr>
      </w:pPr>
      <w:r w:rsidRPr="005905AB">
        <w:rPr>
          <w:rFonts w:ascii="Times New Roman" w:eastAsia="Times New Roman" w:hAnsi="Times New Roman" w:cs="Times New Roman"/>
          <w:sz w:val="24"/>
          <w:szCs w:val="24"/>
          <w:lang w:eastAsia="fr-FR"/>
        </w:rPr>
        <w:t>Documenter les histoires de succès ainsi que les leçons apprises, dans les activités Sauvegarde E et S, y compris les VBG-EAS/HS et partager avec l’équipe de sauvegarde nationale</w:t>
      </w:r>
    </w:p>
    <w:p w14:paraId="13C81C2B" w14:textId="77777777" w:rsidR="00491BFD" w:rsidRDefault="00557837" w:rsidP="00491BFD">
      <w:pPr>
        <w:numPr>
          <w:ilvl w:val="1"/>
          <w:numId w:val="4"/>
        </w:numPr>
        <w:tabs>
          <w:tab w:val="left" w:pos="-720"/>
          <w:tab w:val="left" w:pos="567"/>
        </w:tabs>
        <w:suppressAutoHyphens/>
        <w:spacing w:after="0" w:line="240" w:lineRule="auto"/>
        <w:ind w:left="567" w:hanging="567"/>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Effectuer toutes autres tâches jugées nécessaires pour le Projet</w:t>
      </w:r>
      <w:r w:rsidR="00491BFD">
        <w:rPr>
          <w:rFonts w:ascii="Times New Roman" w:eastAsia="Times New Roman" w:hAnsi="Times New Roman" w:cs="Times New Roman"/>
          <w:sz w:val="24"/>
          <w:szCs w:val="24"/>
          <w:lang w:eastAsia="fr-FR"/>
        </w:rPr>
        <w:t> ;</w:t>
      </w:r>
    </w:p>
    <w:p w14:paraId="48157DE3" w14:textId="77777777" w:rsidR="00491BFD" w:rsidRDefault="00491BFD" w:rsidP="00491BFD">
      <w:pPr>
        <w:tabs>
          <w:tab w:val="left" w:pos="-720"/>
          <w:tab w:val="left" w:pos="567"/>
        </w:tabs>
        <w:suppressAutoHyphens/>
        <w:spacing w:after="0" w:line="240" w:lineRule="auto"/>
        <w:ind w:left="567"/>
        <w:jc w:val="both"/>
        <w:rPr>
          <w:rFonts w:ascii="Times New Roman" w:eastAsia="Times New Roman" w:hAnsi="Times New Roman" w:cs="Times New Roman"/>
          <w:sz w:val="24"/>
          <w:szCs w:val="24"/>
          <w:lang w:eastAsia="fr-FR"/>
        </w:rPr>
      </w:pPr>
    </w:p>
    <w:p w14:paraId="3BD78B22" w14:textId="4DBE2CC3" w:rsidR="00491BFD" w:rsidRPr="00F11935" w:rsidRDefault="00491BFD" w:rsidP="00B92D83">
      <w:pPr>
        <w:numPr>
          <w:ilvl w:val="1"/>
          <w:numId w:val="4"/>
        </w:numPr>
        <w:tabs>
          <w:tab w:val="left" w:pos="-720"/>
          <w:tab w:val="left" w:pos="567"/>
        </w:tabs>
        <w:suppressAutoHyphens/>
        <w:spacing w:after="0" w:line="240" w:lineRule="auto"/>
        <w:ind w:left="567" w:hanging="567"/>
        <w:jc w:val="both"/>
        <w:rPr>
          <w:rFonts w:ascii="Times New Roman" w:eastAsia="Times New Roman" w:hAnsi="Times New Roman" w:cs="Times New Roman"/>
          <w:sz w:val="24"/>
          <w:szCs w:val="24"/>
          <w:lang w:eastAsia="fr-FR"/>
        </w:rPr>
      </w:pPr>
      <w:r w:rsidRPr="00F11935">
        <w:rPr>
          <w:rFonts w:ascii="Times New Roman" w:hAnsi="Times New Roman" w:cs="Times New Roman"/>
          <w:sz w:val="24"/>
          <w:szCs w:val="24"/>
        </w:rPr>
        <w:t>Assurer la bonne marche du Mécanisme de Gestion des Plaintes en respectant les orientations suivantes :</w:t>
      </w:r>
    </w:p>
    <w:p w14:paraId="213F71C4" w14:textId="77777777" w:rsidR="00491BFD" w:rsidRPr="00F11935" w:rsidRDefault="00491BFD" w:rsidP="00B92D83">
      <w:pPr>
        <w:pStyle w:val="Paragraphedeliste"/>
        <w:numPr>
          <w:ilvl w:val="0"/>
          <w:numId w:val="37"/>
        </w:numPr>
        <w:autoSpaceDE w:val="0"/>
        <w:autoSpaceDN w:val="0"/>
        <w:adjustRightInd w:val="0"/>
        <w:spacing w:before="0"/>
        <w:rPr>
          <w:rFonts w:ascii="Times New Roman" w:hAnsi="Times New Roman" w:cs="Times New Roman"/>
          <w:sz w:val="24"/>
          <w:szCs w:val="24"/>
        </w:rPr>
      </w:pPr>
      <w:r w:rsidRPr="00F11935">
        <w:rPr>
          <w:rFonts w:ascii="Times New Roman" w:hAnsi="Times New Roman" w:cs="Times New Roman"/>
          <w:sz w:val="24"/>
          <w:szCs w:val="24"/>
        </w:rPr>
        <w:t>Dispositions préalables à prendre :</w:t>
      </w:r>
    </w:p>
    <w:p w14:paraId="19FC2347" w14:textId="56B278BC" w:rsidR="00491BFD" w:rsidRPr="00F11935" w:rsidRDefault="00491BFD" w:rsidP="00B92D83">
      <w:pPr>
        <w:pStyle w:val="Paragraphedeliste"/>
        <w:numPr>
          <w:ilvl w:val="0"/>
          <w:numId w:val="38"/>
        </w:numPr>
        <w:autoSpaceDE w:val="0"/>
        <w:autoSpaceDN w:val="0"/>
        <w:adjustRightInd w:val="0"/>
        <w:spacing w:before="0"/>
        <w:rPr>
          <w:rFonts w:ascii="Times New Roman" w:hAnsi="Times New Roman" w:cs="Times New Roman"/>
          <w:sz w:val="24"/>
          <w:szCs w:val="24"/>
        </w:rPr>
      </w:pPr>
      <w:r w:rsidRPr="00F11935">
        <w:rPr>
          <w:rFonts w:ascii="Times New Roman" w:hAnsi="Times New Roman" w:cs="Times New Roman"/>
          <w:sz w:val="24"/>
          <w:szCs w:val="24"/>
        </w:rPr>
        <w:lastRenderedPageBreak/>
        <w:t>S’assurer que les entreprises adjudicataires des travaux ont reçu le « Mécanisme de gestion des plaintes » du projet PASEA qu’il devront intégrer dans leurs PGES-E</w:t>
      </w:r>
    </w:p>
    <w:p w14:paraId="78E221AC" w14:textId="71042E78" w:rsidR="00491BFD" w:rsidRPr="00F11935" w:rsidRDefault="00491BFD" w:rsidP="00B92D83">
      <w:pPr>
        <w:pStyle w:val="Paragraphedeliste"/>
        <w:numPr>
          <w:ilvl w:val="0"/>
          <w:numId w:val="38"/>
        </w:numPr>
        <w:autoSpaceDE w:val="0"/>
        <w:autoSpaceDN w:val="0"/>
        <w:adjustRightInd w:val="0"/>
        <w:spacing w:before="0"/>
        <w:rPr>
          <w:rFonts w:ascii="Times New Roman" w:hAnsi="Times New Roman" w:cs="Times New Roman"/>
          <w:sz w:val="24"/>
          <w:szCs w:val="24"/>
        </w:rPr>
      </w:pPr>
      <w:r w:rsidRPr="00F11935">
        <w:rPr>
          <w:rFonts w:ascii="Times New Roman" w:hAnsi="Times New Roman" w:cs="Times New Roman"/>
          <w:sz w:val="24"/>
          <w:szCs w:val="24"/>
        </w:rPr>
        <w:t xml:space="preserve">Participer à la mise en place des comités de gestion des plaintes ; </w:t>
      </w:r>
    </w:p>
    <w:p w14:paraId="1632BD3F" w14:textId="7D6EC3FB" w:rsidR="00491BFD" w:rsidRPr="00F11935" w:rsidRDefault="00491BFD" w:rsidP="00B92D83">
      <w:pPr>
        <w:pStyle w:val="Paragraphedeliste"/>
        <w:numPr>
          <w:ilvl w:val="0"/>
          <w:numId w:val="37"/>
        </w:numPr>
        <w:autoSpaceDE w:val="0"/>
        <w:autoSpaceDN w:val="0"/>
        <w:adjustRightInd w:val="0"/>
        <w:spacing w:before="0"/>
        <w:rPr>
          <w:rFonts w:ascii="Times New Roman" w:hAnsi="Times New Roman" w:cs="Times New Roman"/>
          <w:sz w:val="24"/>
          <w:szCs w:val="24"/>
        </w:rPr>
      </w:pPr>
      <w:r w:rsidRPr="00F11935">
        <w:rPr>
          <w:rFonts w:ascii="Times New Roman" w:hAnsi="Times New Roman" w:cs="Times New Roman"/>
          <w:sz w:val="24"/>
          <w:szCs w:val="24"/>
        </w:rPr>
        <w:t>Participer à la mise en place du mécanisme de gestion des plaintes EAS/HS sous la responsabilité du spécialiste en Développement Social (EDS) et du spécialiste en VBG du PASEA ;</w:t>
      </w:r>
    </w:p>
    <w:p w14:paraId="3392D3CF" w14:textId="77777777" w:rsidR="00491BFD" w:rsidRPr="00F11935" w:rsidRDefault="00491BFD" w:rsidP="00B92D83">
      <w:pPr>
        <w:pStyle w:val="Paragraphedeliste"/>
        <w:numPr>
          <w:ilvl w:val="0"/>
          <w:numId w:val="37"/>
        </w:numPr>
        <w:autoSpaceDE w:val="0"/>
        <w:autoSpaceDN w:val="0"/>
        <w:adjustRightInd w:val="0"/>
        <w:spacing w:before="0"/>
        <w:rPr>
          <w:rFonts w:ascii="Times New Roman" w:hAnsi="Times New Roman" w:cs="Times New Roman"/>
          <w:sz w:val="24"/>
          <w:szCs w:val="24"/>
        </w:rPr>
      </w:pPr>
      <w:r w:rsidRPr="00F11935">
        <w:rPr>
          <w:rFonts w:ascii="Times New Roman" w:hAnsi="Times New Roman" w:cs="Times New Roman"/>
          <w:sz w:val="24"/>
          <w:szCs w:val="24"/>
        </w:rPr>
        <w:t>Respecter les principales étapes et procédures de gestion des plaintes par le comité, telles que définies dans le document du MGP, notamment :</w:t>
      </w:r>
    </w:p>
    <w:p w14:paraId="22D46F56" w14:textId="7428A3FB" w:rsidR="00491BFD" w:rsidRPr="00F11935" w:rsidRDefault="00491BFD" w:rsidP="00B92D83">
      <w:pPr>
        <w:pStyle w:val="Paragraphedeliste"/>
        <w:numPr>
          <w:ilvl w:val="0"/>
          <w:numId w:val="40"/>
        </w:numPr>
        <w:autoSpaceDE w:val="0"/>
        <w:autoSpaceDN w:val="0"/>
        <w:adjustRightInd w:val="0"/>
        <w:spacing w:before="0"/>
        <w:rPr>
          <w:rFonts w:ascii="Times New Roman" w:hAnsi="Times New Roman" w:cs="Times New Roman"/>
          <w:sz w:val="24"/>
          <w:szCs w:val="24"/>
        </w:rPr>
      </w:pPr>
      <w:r w:rsidRPr="00F11935">
        <w:rPr>
          <w:rFonts w:ascii="Times New Roman" w:hAnsi="Times New Roman" w:cs="Times New Roman"/>
          <w:sz w:val="24"/>
          <w:szCs w:val="24"/>
        </w:rPr>
        <w:t xml:space="preserve">Les plaintes de nature sensible pourraient nécessiter la tenue d’une enquête confidentielle </w:t>
      </w:r>
      <w:r w:rsidR="00F11935" w:rsidRPr="00F11935">
        <w:rPr>
          <w:rFonts w:ascii="Times New Roman" w:hAnsi="Times New Roman" w:cs="Times New Roman"/>
          <w:sz w:val="24"/>
          <w:szCs w:val="24"/>
        </w:rPr>
        <w:t>par la</w:t>
      </w:r>
      <w:r w:rsidRPr="00F11935">
        <w:rPr>
          <w:rFonts w:ascii="Times New Roman" w:hAnsi="Times New Roman" w:cs="Times New Roman"/>
          <w:sz w:val="24"/>
          <w:szCs w:val="24"/>
        </w:rPr>
        <w:t xml:space="preserve"> CEP-O ; </w:t>
      </w:r>
    </w:p>
    <w:p w14:paraId="4AC0067D" w14:textId="77777777" w:rsidR="00491BFD" w:rsidRPr="00F11935" w:rsidRDefault="00491BFD" w:rsidP="00B92D83">
      <w:pPr>
        <w:pStyle w:val="Paragraphedeliste"/>
        <w:numPr>
          <w:ilvl w:val="0"/>
          <w:numId w:val="40"/>
        </w:numPr>
        <w:autoSpaceDE w:val="0"/>
        <w:autoSpaceDN w:val="0"/>
        <w:adjustRightInd w:val="0"/>
        <w:spacing w:before="0"/>
        <w:rPr>
          <w:rFonts w:ascii="Times New Roman" w:hAnsi="Times New Roman" w:cs="Times New Roman"/>
          <w:sz w:val="24"/>
          <w:szCs w:val="24"/>
        </w:rPr>
      </w:pPr>
      <w:r w:rsidRPr="00F11935">
        <w:rPr>
          <w:rFonts w:ascii="Times New Roman" w:hAnsi="Times New Roman" w:cs="Times New Roman"/>
          <w:sz w:val="24"/>
          <w:szCs w:val="24"/>
        </w:rPr>
        <w:t>Les plaintes non-sensibles (liées à la question de réinstallation involontaire, le projet ou les travaux) seront gérées par le Comité local de gestion des plaintes mise en place ;</w:t>
      </w:r>
    </w:p>
    <w:p w14:paraId="43C5D7DB" w14:textId="77777777" w:rsidR="00491BFD" w:rsidRPr="00F11935" w:rsidRDefault="00491BFD" w:rsidP="00B92D83">
      <w:pPr>
        <w:pStyle w:val="Paragraphedeliste"/>
        <w:numPr>
          <w:ilvl w:val="0"/>
          <w:numId w:val="37"/>
        </w:numPr>
        <w:autoSpaceDE w:val="0"/>
        <w:autoSpaceDN w:val="0"/>
        <w:adjustRightInd w:val="0"/>
        <w:spacing w:before="0"/>
        <w:rPr>
          <w:rFonts w:ascii="Times New Roman" w:hAnsi="Times New Roman" w:cs="Times New Roman"/>
          <w:sz w:val="24"/>
          <w:szCs w:val="24"/>
        </w:rPr>
      </w:pPr>
      <w:r w:rsidRPr="00F11935">
        <w:rPr>
          <w:rFonts w:ascii="Times New Roman" w:hAnsi="Times New Roman" w:cs="Times New Roman"/>
          <w:sz w:val="24"/>
          <w:szCs w:val="24"/>
        </w:rPr>
        <w:t xml:space="preserve">Donner une répondre aux préoccupations d’une façon rapide, efficace, transparente, respectueuse de la culture locale et facilement accessible à toutes les parties touchées par le projet, sans frais ni rétribution ; </w:t>
      </w:r>
    </w:p>
    <w:p w14:paraId="17F6BC5C" w14:textId="77777777" w:rsidR="00491BFD" w:rsidRPr="00F11935" w:rsidRDefault="00491BFD" w:rsidP="00B92D83">
      <w:pPr>
        <w:pStyle w:val="Paragraphedeliste"/>
        <w:numPr>
          <w:ilvl w:val="0"/>
          <w:numId w:val="37"/>
        </w:numPr>
        <w:autoSpaceDE w:val="0"/>
        <w:autoSpaceDN w:val="0"/>
        <w:adjustRightInd w:val="0"/>
        <w:spacing w:before="0"/>
        <w:rPr>
          <w:rFonts w:ascii="Times New Roman" w:hAnsi="Times New Roman" w:cs="Times New Roman"/>
          <w:sz w:val="24"/>
          <w:szCs w:val="24"/>
        </w:rPr>
      </w:pPr>
      <w:r w:rsidRPr="00F11935">
        <w:rPr>
          <w:rFonts w:ascii="Times New Roman" w:hAnsi="Times New Roman" w:cs="Times New Roman"/>
          <w:sz w:val="24"/>
          <w:szCs w:val="24"/>
        </w:rPr>
        <w:t xml:space="preserve">Ne pas empêcher l’accès aux recours judiciaires ou administratifs. </w:t>
      </w:r>
    </w:p>
    <w:p w14:paraId="6FA4DA0E" w14:textId="00CC4FDE" w:rsidR="00491BFD" w:rsidRPr="00F11935" w:rsidRDefault="00491BFD" w:rsidP="00B92D83">
      <w:pPr>
        <w:pStyle w:val="Paragraphedeliste"/>
        <w:numPr>
          <w:ilvl w:val="0"/>
          <w:numId w:val="37"/>
        </w:numPr>
        <w:autoSpaceDE w:val="0"/>
        <w:autoSpaceDN w:val="0"/>
        <w:adjustRightInd w:val="0"/>
        <w:spacing w:before="0"/>
        <w:rPr>
          <w:rFonts w:ascii="Times New Roman" w:hAnsi="Times New Roman" w:cs="Times New Roman"/>
          <w:sz w:val="24"/>
          <w:szCs w:val="24"/>
        </w:rPr>
      </w:pPr>
      <w:r w:rsidRPr="00F11935">
        <w:rPr>
          <w:rFonts w:ascii="Times New Roman" w:hAnsi="Times New Roman" w:cs="Times New Roman"/>
          <w:sz w:val="24"/>
          <w:szCs w:val="24"/>
        </w:rPr>
        <w:t xml:space="preserve">Informer les parties touchées par le projet du processus d’examen des plaintes dans le cadre de la mobilisation des populations, et rendre public un relevé des réponses apportées à toutes les plaintes reçues ; et  </w:t>
      </w:r>
    </w:p>
    <w:p w14:paraId="224E339D" w14:textId="77777777" w:rsidR="00491BFD" w:rsidRPr="00F11935" w:rsidRDefault="00491BFD" w:rsidP="00B92D83">
      <w:pPr>
        <w:pStyle w:val="Paragraphedeliste"/>
        <w:numPr>
          <w:ilvl w:val="0"/>
          <w:numId w:val="37"/>
        </w:numPr>
        <w:autoSpaceDE w:val="0"/>
        <w:autoSpaceDN w:val="0"/>
        <w:adjustRightInd w:val="0"/>
        <w:spacing w:before="0"/>
        <w:rPr>
          <w:rFonts w:ascii="Times New Roman" w:hAnsi="Times New Roman" w:cs="Times New Roman"/>
          <w:sz w:val="24"/>
          <w:szCs w:val="24"/>
        </w:rPr>
      </w:pPr>
      <w:r w:rsidRPr="00F11935">
        <w:rPr>
          <w:rFonts w:ascii="Times New Roman" w:hAnsi="Times New Roman" w:cs="Times New Roman"/>
          <w:sz w:val="24"/>
          <w:szCs w:val="24"/>
        </w:rPr>
        <w:t xml:space="preserve">Traiter les plaintes de manière respectueuse de la culture locale, discrète, objective, sensible et réceptive aux besoins et préoccupations des parties touchées par le projet ; </w:t>
      </w:r>
    </w:p>
    <w:p w14:paraId="2D1ED07F" w14:textId="77777777" w:rsidR="00491BFD" w:rsidRPr="00F11935" w:rsidRDefault="00491BFD" w:rsidP="00B92D83">
      <w:pPr>
        <w:pStyle w:val="Paragraphedeliste"/>
        <w:numPr>
          <w:ilvl w:val="0"/>
          <w:numId w:val="37"/>
        </w:numPr>
        <w:autoSpaceDE w:val="0"/>
        <w:autoSpaceDN w:val="0"/>
        <w:adjustRightInd w:val="0"/>
        <w:spacing w:before="0"/>
        <w:rPr>
          <w:rFonts w:ascii="Times New Roman" w:hAnsi="Times New Roman" w:cs="Times New Roman"/>
          <w:sz w:val="24"/>
          <w:szCs w:val="24"/>
        </w:rPr>
      </w:pPr>
      <w:r w:rsidRPr="00F11935">
        <w:rPr>
          <w:rFonts w:ascii="Times New Roman" w:hAnsi="Times New Roman" w:cs="Times New Roman"/>
          <w:sz w:val="24"/>
          <w:szCs w:val="24"/>
        </w:rPr>
        <w:t xml:space="preserve">Admettre également le dépôt et l’examen de plaintes anonymes.                                                           </w:t>
      </w:r>
    </w:p>
    <w:p w14:paraId="38663DD3" w14:textId="016C3554" w:rsidR="00491BFD" w:rsidRPr="00B92D83" w:rsidRDefault="00F11935" w:rsidP="00B92D83">
      <w:pPr>
        <w:pStyle w:val="Paragraphedeliste"/>
        <w:numPr>
          <w:ilvl w:val="0"/>
          <w:numId w:val="37"/>
        </w:numPr>
        <w:autoSpaceDE w:val="0"/>
        <w:autoSpaceDN w:val="0"/>
        <w:adjustRightInd w:val="0"/>
        <w:spacing w:before="0"/>
        <w:rPr>
          <w:rFonts w:ascii="Times New Roman" w:hAnsi="Times New Roman" w:cs="Times New Roman"/>
          <w:sz w:val="24"/>
          <w:szCs w:val="24"/>
        </w:rPr>
      </w:pPr>
      <w:r w:rsidRPr="00B92D83">
        <w:rPr>
          <w:rFonts w:ascii="Times New Roman" w:hAnsi="Times New Roman" w:cs="Times New Roman"/>
          <w:sz w:val="24"/>
          <w:szCs w:val="24"/>
        </w:rPr>
        <w:t>Collaborer étroitement avec les ONG</w:t>
      </w:r>
      <w:r w:rsidR="00491BFD" w:rsidRPr="00B92D83">
        <w:rPr>
          <w:rFonts w:ascii="Times New Roman" w:hAnsi="Times New Roman" w:cs="Times New Roman"/>
          <w:sz w:val="24"/>
          <w:szCs w:val="24"/>
        </w:rPr>
        <w:t xml:space="preserve"> spécialisée</w:t>
      </w:r>
      <w:r w:rsidRPr="00B92D83">
        <w:rPr>
          <w:rFonts w:ascii="Times New Roman" w:hAnsi="Times New Roman" w:cs="Times New Roman"/>
          <w:sz w:val="24"/>
          <w:szCs w:val="24"/>
        </w:rPr>
        <w:t>s</w:t>
      </w:r>
      <w:r w:rsidR="005905AB" w:rsidRPr="00B92D83">
        <w:rPr>
          <w:rFonts w:ascii="Times New Roman" w:hAnsi="Times New Roman" w:cs="Times New Roman"/>
          <w:sz w:val="24"/>
          <w:szCs w:val="24"/>
        </w:rPr>
        <w:t xml:space="preserve"> en prévention et réponses aux VBG-EAS/HS</w:t>
      </w:r>
      <w:r w:rsidR="00491BFD" w:rsidRPr="00B92D83">
        <w:rPr>
          <w:rFonts w:ascii="Times New Roman" w:hAnsi="Times New Roman" w:cs="Times New Roman"/>
          <w:sz w:val="24"/>
          <w:szCs w:val="24"/>
        </w:rPr>
        <w:t xml:space="preserve"> </w:t>
      </w:r>
      <w:r w:rsidRPr="00B92D83">
        <w:rPr>
          <w:rFonts w:ascii="Times New Roman" w:hAnsi="Times New Roman" w:cs="Times New Roman"/>
          <w:sz w:val="24"/>
          <w:szCs w:val="24"/>
        </w:rPr>
        <w:t xml:space="preserve">qui seront recrutées par le PASEA </w:t>
      </w:r>
      <w:r w:rsidR="00491BFD" w:rsidRPr="00B92D83">
        <w:rPr>
          <w:rFonts w:ascii="Times New Roman" w:hAnsi="Times New Roman" w:cs="Times New Roman"/>
          <w:sz w:val="24"/>
          <w:szCs w:val="24"/>
        </w:rPr>
        <w:t>;</w:t>
      </w:r>
      <w:r w:rsidR="005905AB" w:rsidRPr="00B92D83">
        <w:rPr>
          <w:rFonts w:ascii="Times New Roman" w:hAnsi="Times New Roman" w:cs="Times New Roman"/>
          <w:sz w:val="24"/>
          <w:szCs w:val="24"/>
        </w:rPr>
        <w:t xml:space="preserve"> </w:t>
      </w:r>
    </w:p>
    <w:p w14:paraId="7132F919" w14:textId="77777777" w:rsidR="00557837" w:rsidRPr="005905AB" w:rsidRDefault="00557837" w:rsidP="0083568C">
      <w:pPr>
        <w:pBdr>
          <w:top w:val="nil"/>
          <w:left w:val="nil"/>
          <w:bottom w:val="nil"/>
          <w:right w:val="nil"/>
          <w:between w:val="nil"/>
        </w:pBdr>
        <w:spacing w:after="0" w:line="240" w:lineRule="auto"/>
        <w:jc w:val="both"/>
        <w:rPr>
          <w:rFonts w:ascii="Times New Roman" w:eastAsia="Times New Roman" w:hAnsi="Times New Roman" w:cs="Times New Roman"/>
          <w:color w:val="C00000"/>
          <w:sz w:val="10"/>
          <w:szCs w:val="10"/>
          <w:lang w:eastAsia="fr-FR"/>
        </w:rPr>
      </w:pPr>
    </w:p>
    <w:p w14:paraId="4DA96EF6" w14:textId="576AC288" w:rsidR="0083568C" w:rsidRPr="00044094" w:rsidRDefault="0083568C" w:rsidP="007D46D8">
      <w:pPr>
        <w:spacing w:after="0" w:line="240" w:lineRule="auto"/>
        <w:jc w:val="both"/>
        <w:rPr>
          <w:rFonts w:ascii="Times New Roman" w:eastAsia="Times New Roman" w:hAnsi="Times New Roman" w:cs="Times New Roman"/>
          <w:sz w:val="24"/>
          <w:szCs w:val="24"/>
          <w:lang w:eastAsia="fr-FR"/>
        </w:rPr>
      </w:pPr>
      <w:bookmarkStart w:id="12" w:name="_Toc62567535"/>
      <w:bookmarkStart w:id="13" w:name="_Toc63411323"/>
      <w:bookmarkStart w:id="14" w:name="_Toc34317209"/>
      <w:bookmarkStart w:id="15" w:name="_Toc34317214"/>
      <w:bookmarkEnd w:id="12"/>
      <w:bookmarkEnd w:id="13"/>
      <w:bookmarkEnd w:id="14"/>
      <w:bookmarkEnd w:id="15"/>
      <w:r w:rsidRPr="00044094">
        <w:rPr>
          <w:rFonts w:ascii="Times New Roman" w:eastAsia="Times New Roman" w:hAnsi="Times New Roman" w:cs="Times New Roman"/>
          <w:sz w:val="24"/>
          <w:szCs w:val="24"/>
          <w:lang w:eastAsia="fr-FR"/>
        </w:rPr>
        <w:t>Le</w:t>
      </w:r>
      <w:r w:rsidR="005905AB">
        <w:rPr>
          <w:rFonts w:ascii="Times New Roman" w:eastAsia="Times New Roman" w:hAnsi="Times New Roman" w:cs="Times New Roman"/>
          <w:sz w:val="24"/>
          <w:szCs w:val="24"/>
          <w:lang w:eastAsia="fr-FR"/>
        </w:rPr>
        <w:t>/la</w:t>
      </w:r>
      <w:r w:rsidRPr="00044094">
        <w:rPr>
          <w:rFonts w:ascii="Times New Roman" w:eastAsia="Times New Roman" w:hAnsi="Times New Roman" w:cs="Times New Roman"/>
          <w:sz w:val="24"/>
          <w:szCs w:val="24"/>
          <w:lang w:eastAsia="fr-FR"/>
        </w:rPr>
        <w:t xml:space="preserve"> Spécialiste en </w:t>
      </w:r>
      <w:r w:rsidR="00041DFF" w:rsidRPr="00044094">
        <w:rPr>
          <w:rFonts w:ascii="Times New Roman" w:eastAsia="Times New Roman" w:hAnsi="Times New Roman" w:cs="Times New Roman"/>
          <w:sz w:val="24"/>
          <w:szCs w:val="24"/>
          <w:lang w:eastAsia="fr-FR"/>
        </w:rPr>
        <w:t>Développement Social</w:t>
      </w:r>
      <w:r w:rsidRPr="00044094">
        <w:rPr>
          <w:rFonts w:ascii="Times New Roman" w:eastAsia="Times New Roman" w:hAnsi="Times New Roman" w:cs="Times New Roman"/>
          <w:sz w:val="24"/>
          <w:szCs w:val="24"/>
          <w:lang w:eastAsia="fr-FR"/>
        </w:rPr>
        <w:t xml:space="preserve"> </w:t>
      </w:r>
      <w:r w:rsidR="00965A91" w:rsidRPr="00044094">
        <w:rPr>
          <w:rFonts w:ascii="Times New Roman" w:eastAsia="Times New Roman" w:hAnsi="Times New Roman" w:cs="Times New Roman"/>
          <w:sz w:val="24"/>
          <w:szCs w:val="24"/>
          <w:lang w:eastAsia="fr-FR"/>
        </w:rPr>
        <w:t xml:space="preserve">du Kasaï Oriental </w:t>
      </w:r>
      <w:r w:rsidRPr="00044094">
        <w:rPr>
          <w:rFonts w:ascii="Times New Roman" w:eastAsia="Times New Roman" w:hAnsi="Times New Roman" w:cs="Times New Roman"/>
          <w:sz w:val="24"/>
          <w:szCs w:val="24"/>
          <w:lang w:eastAsia="fr-FR"/>
        </w:rPr>
        <w:t>(S</w:t>
      </w:r>
      <w:r w:rsidR="00041DFF" w:rsidRPr="00044094">
        <w:rPr>
          <w:rFonts w:ascii="Times New Roman" w:eastAsia="Times New Roman" w:hAnsi="Times New Roman" w:cs="Times New Roman"/>
          <w:sz w:val="24"/>
          <w:szCs w:val="24"/>
          <w:lang w:eastAsia="fr-FR"/>
        </w:rPr>
        <w:t>D</w:t>
      </w:r>
      <w:r w:rsidRPr="00044094">
        <w:rPr>
          <w:rFonts w:ascii="Times New Roman" w:eastAsia="Times New Roman" w:hAnsi="Times New Roman" w:cs="Times New Roman"/>
          <w:sz w:val="24"/>
          <w:szCs w:val="24"/>
          <w:lang w:eastAsia="fr-FR"/>
        </w:rPr>
        <w:t>S</w:t>
      </w:r>
      <w:r w:rsidR="00965A91" w:rsidRPr="00044094">
        <w:rPr>
          <w:rFonts w:ascii="Times New Roman" w:eastAsia="Times New Roman" w:hAnsi="Times New Roman" w:cs="Times New Roman"/>
          <w:sz w:val="24"/>
          <w:szCs w:val="24"/>
          <w:lang w:eastAsia="fr-FR"/>
        </w:rPr>
        <w:t>/KO</w:t>
      </w:r>
      <w:r w:rsidRPr="00044094">
        <w:rPr>
          <w:rFonts w:ascii="Times New Roman" w:eastAsia="Times New Roman" w:hAnsi="Times New Roman" w:cs="Times New Roman"/>
          <w:sz w:val="24"/>
          <w:szCs w:val="24"/>
          <w:lang w:eastAsia="fr-FR"/>
        </w:rPr>
        <w:t xml:space="preserve">), dans le cadre de ses fonctions, sera chargé d'effectuer des missions ponctuelles de courte durée </w:t>
      </w:r>
      <w:r w:rsidR="00B95256" w:rsidRPr="00044094">
        <w:rPr>
          <w:rFonts w:ascii="Times New Roman" w:eastAsia="Times New Roman" w:hAnsi="Times New Roman" w:cs="Times New Roman"/>
          <w:sz w:val="24"/>
          <w:szCs w:val="24"/>
          <w:lang w:eastAsia="fr-FR"/>
        </w:rPr>
        <w:t>aux</w:t>
      </w:r>
      <w:r w:rsidRPr="00044094">
        <w:rPr>
          <w:rFonts w:ascii="Times New Roman" w:eastAsia="Times New Roman" w:hAnsi="Times New Roman" w:cs="Times New Roman"/>
          <w:sz w:val="24"/>
          <w:szCs w:val="24"/>
          <w:lang w:eastAsia="fr-FR"/>
        </w:rPr>
        <w:t xml:space="preserve"> différents sites des travaux </w:t>
      </w:r>
      <w:r w:rsidR="00B95256" w:rsidRPr="00044094">
        <w:rPr>
          <w:rFonts w:ascii="Times New Roman" w:eastAsia="Times New Roman" w:hAnsi="Times New Roman" w:cs="Times New Roman"/>
          <w:sz w:val="24"/>
          <w:szCs w:val="24"/>
          <w:lang w:eastAsia="fr-FR"/>
        </w:rPr>
        <w:t xml:space="preserve">et à Kinshasa à la CEP-O </w:t>
      </w:r>
      <w:r w:rsidRPr="00044094">
        <w:rPr>
          <w:rFonts w:ascii="Times New Roman" w:eastAsia="Times New Roman" w:hAnsi="Times New Roman" w:cs="Times New Roman"/>
          <w:sz w:val="24"/>
          <w:szCs w:val="24"/>
          <w:lang w:eastAsia="fr-FR"/>
        </w:rPr>
        <w:t xml:space="preserve">afin de procéder au suivi de la mise en œuvre des recommandations attachées aux aspects </w:t>
      </w:r>
      <w:r w:rsidR="00E57D88" w:rsidRPr="00044094">
        <w:rPr>
          <w:rFonts w:ascii="Times New Roman" w:eastAsia="Times New Roman" w:hAnsi="Times New Roman" w:cs="Times New Roman"/>
          <w:sz w:val="24"/>
          <w:szCs w:val="24"/>
          <w:lang w:eastAsia="fr-FR"/>
        </w:rPr>
        <w:t>sociaux</w:t>
      </w:r>
      <w:r w:rsidRPr="00044094">
        <w:rPr>
          <w:rFonts w:ascii="Times New Roman" w:eastAsia="Times New Roman" w:hAnsi="Times New Roman" w:cs="Times New Roman"/>
          <w:sz w:val="24"/>
          <w:szCs w:val="24"/>
          <w:lang w:eastAsia="fr-FR"/>
        </w:rPr>
        <w:t xml:space="preserve">. </w:t>
      </w:r>
    </w:p>
    <w:p w14:paraId="7812B2AC" w14:textId="77777777" w:rsidR="0083568C" w:rsidRPr="00044094" w:rsidRDefault="0083568C" w:rsidP="005370EC">
      <w:pPr>
        <w:pBdr>
          <w:top w:val="nil"/>
          <w:left w:val="nil"/>
          <w:bottom w:val="nil"/>
          <w:right w:val="nil"/>
          <w:between w:val="nil"/>
        </w:pBdr>
        <w:spacing w:after="0" w:line="240" w:lineRule="auto"/>
        <w:jc w:val="both"/>
        <w:rPr>
          <w:rFonts w:ascii="Times New Roman" w:eastAsia="Times New Roman" w:hAnsi="Times New Roman" w:cs="Times New Roman"/>
          <w:sz w:val="10"/>
          <w:szCs w:val="10"/>
          <w:lang w:eastAsia="fr-FR"/>
        </w:rPr>
      </w:pPr>
    </w:p>
    <w:p w14:paraId="005D727D" w14:textId="4507D691" w:rsidR="005370EC" w:rsidRPr="00044094" w:rsidRDefault="005370EC" w:rsidP="008D6BDF">
      <w:pPr>
        <w:tabs>
          <w:tab w:val="left" w:pos="-720"/>
          <w:tab w:val="left" w:pos="0"/>
        </w:tabs>
        <w:suppressAutoHyphens/>
        <w:spacing w:after="0" w:line="240" w:lineRule="auto"/>
        <w:jc w:val="both"/>
        <w:rPr>
          <w:rFonts w:ascii="Times New Roman" w:eastAsia="Times New Roman" w:hAnsi="Times New Roman" w:cs="Times New Roman"/>
          <w:b/>
          <w:bCs/>
          <w:sz w:val="24"/>
          <w:szCs w:val="24"/>
          <w:lang w:eastAsia="fr-FR"/>
        </w:rPr>
      </w:pPr>
      <w:r w:rsidRPr="00044094">
        <w:rPr>
          <w:rFonts w:ascii="Times New Roman" w:eastAsia="Times New Roman" w:hAnsi="Times New Roman" w:cs="Times New Roman"/>
          <w:b/>
          <w:bCs/>
          <w:sz w:val="24"/>
          <w:szCs w:val="24"/>
          <w:lang w:eastAsia="fr-FR"/>
        </w:rPr>
        <w:t xml:space="preserve">Rapports à produire par le Spécialiste en </w:t>
      </w:r>
      <w:r w:rsidR="00965A91" w:rsidRPr="00044094">
        <w:rPr>
          <w:rFonts w:ascii="Times New Roman" w:eastAsia="Times New Roman" w:hAnsi="Times New Roman" w:cs="Times New Roman"/>
          <w:b/>
          <w:bCs/>
          <w:sz w:val="24"/>
          <w:szCs w:val="24"/>
          <w:lang w:eastAsia="fr-FR"/>
        </w:rPr>
        <w:t>Développement Social du Kasaï Oriental</w:t>
      </w:r>
      <w:r w:rsidR="00BB6DA7" w:rsidRPr="00044094">
        <w:rPr>
          <w:rFonts w:ascii="Times New Roman" w:eastAsia="Times New Roman" w:hAnsi="Times New Roman" w:cs="Times New Roman"/>
          <w:sz w:val="24"/>
          <w:szCs w:val="24"/>
          <w:lang w:eastAsia="fr-FR"/>
        </w:rPr>
        <w:t xml:space="preserve"> </w:t>
      </w:r>
    </w:p>
    <w:p w14:paraId="1BFDDE95" w14:textId="77777777" w:rsidR="005370EC" w:rsidRPr="00044094" w:rsidRDefault="005370EC" w:rsidP="005370EC">
      <w:pPr>
        <w:spacing w:after="0" w:line="240" w:lineRule="auto"/>
        <w:jc w:val="both"/>
        <w:rPr>
          <w:rFonts w:ascii="Times New Roman" w:eastAsia="Times New Roman" w:hAnsi="Times New Roman" w:cs="Times New Roman"/>
          <w:b/>
          <w:sz w:val="12"/>
          <w:szCs w:val="12"/>
          <w:lang w:eastAsia="fr-FR"/>
        </w:rPr>
      </w:pPr>
    </w:p>
    <w:p w14:paraId="7550C44E" w14:textId="38834828" w:rsidR="005370EC" w:rsidRPr="00044094" w:rsidRDefault="005370EC" w:rsidP="005370EC">
      <w:pPr>
        <w:spacing w:after="0" w:line="240" w:lineRule="auto"/>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 xml:space="preserve">Le </w:t>
      </w:r>
      <w:r w:rsidR="003C25E0" w:rsidRPr="00044094">
        <w:rPr>
          <w:rFonts w:ascii="Times New Roman" w:eastAsia="Times New Roman" w:hAnsi="Times New Roman" w:cs="Times New Roman"/>
          <w:sz w:val="24"/>
          <w:szCs w:val="24"/>
          <w:lang w:eastAsia="fr-FR"/>
        </w:rPr>
        <w:t xml:space="preserve">Spécialiste </w:t>
      </w:r>
      <w:r w:rsidR="00E57D88" w:rsidRPr="00044094">
        <w:rPr>
          <w:rFonts w:ascii="Times New Roman" w:eastAsia="Times New Roman" w:hAnsi="Times New Roman" w:cs="Times New Roman"/>
          <w:sz w:val="24"/>
          <w:szCs w:val="24"/>
          <w:lang w:eastAsia="fr-FR"/>
        </w:rPr>
        <w:t xml:space="preserve">en Développement Social </w:t>
      </w:r>
      <w:r w:rsidR="00965A91" w:rsidRPr="00044094">
        <w:rPr>
          <w:rFonts w:ascii="Times New Roman" w:eastAsia="Times New Roman" w:hAnsi="Times New Roman" w:cs="Times New Roman"/>
          <w:sz w:val="24"/>
          <w:szCs w:val="24"/>
          <w:lang w:eastAsia="fr-FR"/>
        </w:rPr>
        <w:t xml:space="preserve">du Kasaï Oriental </w:t>
      </w:r>
      <w:r w:rsidR="003C25E0" w:rsidRPr="00044094">
        <w:rPr>
          <w:rFonts w:ascii="Times New Roman" w:eastAsia="Times New Roman" w:hAnsi="Times New Roman" w:cs="Times New Roman"/>
          <w:sz w:val="24"/>
          <w:szCs w:val="24"/>
          <w:lang w:eastAsia="fr-FR"/>
        </w:rPr>
        <w:t>(S</w:t>
      </w:r>
      <w:r w:rsidR="00E57D88" w:rsidRPr="00044094">
        <w:rPr>
          <w:rFonts w:ascii="Times New Roman" w:eastAsia="Times New Roman" w:hAnsi="Times New Roman" w:cs="Times New Roman"/>
          <w:sz w:val="24"/>
          <w:szCs w:val="24"/>
          <w:lang w:eastAsia="fr-FR"/>
        </w:rPr>
        <w:t>D</w:t>
      </w:r>
      <w:r w:rsidR="00965A91" w:rsidRPr="00044094">
        <w:rPr>
          <w:rFonts w:ascii="Times New Roman" w:eastAsia="Times New Roman" w:hAnsi="Times New Roman" w:cs="Times New Roman"/>
          <w:sz w:val="24"/>
          <w:szCs w:val="24"/>
          <w:lang w:eastAsia="fr-FR"/>
        </w:rPr>
        <w:t>S/KO</w:t>
      </w:r>
      <w:r w:rsidR="003C25E0" w:rsidRPr="00044094">
        <w:rPr>
          <w:rFonts w:ascii="Times New Roman" w:eastAsia="Times New Roman" w:hAnsi="Times New Roman" w:cs="Times New Roman"/>
          <w:sz w:val="24"/>
          <w:szCs w:val="24"/>
          <w:lang w:eastAsia="fr-FR"/>
        </w:rPr>
        <w:t xml:space="preserve">) </w:t>
      </w:r>
      <w:r w:rsidRPr="00044094">
        <w:rPr>
          <w:rFonts w:ascii="Times New Roman" w:eastAsia="Times New Roman" w:hAnsi="Times New Roman" w:cs="Times New Roman"/>
          <w:sz w:val="24"/>
          <w:szCs w:val="24"/>
          <w:lang w:eastAsia="fr-FR"/>
        </w:rPr>
        <w:t xml:space="preserve">élabore </w:t>
      </w:r>
      <w:r w:rsidR="00965A91" w:rsidRPr="00044094">
        <w:rPr>
          <w:rFonts w:ascii="Times New Roman" w:eastAsia="Times New Roman" w:hAnsi="Times New Roman" w:cs="Times New Roman"/>
          <w:sz w:val="24"/>
          <w:szCs w:val="24"/>
          <w:lang w:eastAsia="fr-FR"/>
        </w:rPr>
        <w:t>ou participe à l’élaboration d</w:t>
      </w:r>
      <w:r w:rsidRPr="00044094">
        <w:rPr>
          <w:rFonts w:ascii="Times New Roman" w:eastAsia="Times New Roman" w:hAnsi="Times New Roman" w:cs="Times New Roman"/>
          <w:sz w:val="24"/>
          <w:szCs w:val="24"/>
          <w:lang w:eastAsia="fr-FR"/>
        </w:rPr>
        <w:t xml:space="preserve">es rapports suivants pour les activités relevant de la sous cellule </w:t>
      </w:r>
      <w:r w:rsidR="003C25E0" w:rsidRPr="00044094">
        <w:rPr>
          <w:rFonts w:ascii="Times New Roman" w:eastAsia="Times New Roman" w:hAnsi="Times New Roman" w:cs="Times New Roman"/>
          <w:sz w:val="24"/>
          <w:szCs w:val="24"/>
          <w:lang w:eastAsia="fr-FR"/>
        </w:rPr>
        <w:t>Sauvegarde Environnementale et Sociale</w:t>
      </w:r>
      <w:r w:rsidRPr="00044094">
        <w:rPr>
          <w:rFonts w:ascii="Times New Roman" w:eastAsia="Times New Roman" w:hAnsi="Times New Roman" w:cs="Times New Roman"/>
          <w:sz w:val="24"/>
          <w:szCs w:val="24"/>
          <w:lang w:eastAsia="fr-FR"/>
        </w:rPr>
        <w:t xml:space="preserve"> :</w:t>
      </w:r>
    </w:p>
    <w:p w14:paraId="3687EC2F" w14:textId="320F7796" w:rsidR="005370EC" w:rsidRPr="00044094" w:rsidRDefault="005370EC" w:rsidP="005370EC">
      <w:pPr>
        <w:numPr>
          <w:ilvl w:val="0"/>
          <w:numId w:val="10"/>
        </w:numPr>
        <w:spacing w:after="0" w:line="240" w:lineRule="auto"/>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Les rapports mensuels, trimestriels</w:t>
      </w:r>
      <w:r w:rsidR="00E57D88" w:rsidRPr="00044094">
        <w:rPr>
          <w:rFonts w:ascii="Times New Roman" w:eastAsia="Times New Roman" w:hAnsi="Times New Roman" w:cs="Times New Roman"/>
          <w:sz w:val="24"/>
          <w:szCs w:val="24"/>
          <w:lang w:eastAsia="fr-FR"/>
        </w:rPr>
        <w:t>, semestriels</w:t>
      </w:r>
      <w:r w:rsidRPr="00044094">
        <w:rPr>
          <w:rFonts w:ascii="Times New Roman" w:eastAsia="Times New Roman" w:hAnsi="Times New Roman" w:cs="Times New Roman"/>
          <w:sz w:val="24"/>
          <w:szCs w:val="24"/>
          <w:lang w:eastAsia="fr-FR"/>
        </w:rPr>
        <w:t xml:space="preserve"> et annuels sur le niveau d’exécution des activités du projet et de différents contrats (Etudes, Travaux, Fournitures) ;</w:t>
      </w:r>
    </w:p>
    <w:p w14:paraId="177C86B1" w14:textId="77777777" w:rsidR="005370EC" w:rsidRPr="00044094" w:rsidRDefault="005370EC" w:rsidP="005370EC">
      <w:pPr>
        <w:numPr>
          <w:ilvl w:val="0"/>
          <w:numId w:val="10"/>
        </w:numPr>
        <w:spacing w:after="0" w:line="240" w:lineRule="auto"/>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Les rapports circonstanciés sur les activités de différents contrats (Etudes, travaux, fournitures) ;</w:t>
      </w:r>
    </w:p>
    <w:p w14:paraId="1F47EFF2" w14:textId="77777777" w:rsidR="005370EC" w:rsidRPr="00044094" w:rsidRDefault="005370EC" w:rsidP="005370EC">
      <w:pPr>
        <w:numPr>
          <w:ilvl w:val="0"/>
          <w:numId w:val="10"/>
        </w:numPr>
        <w:spacing w:after="0" w:line="240" w:lineRule="auto"/>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Les rapports de fin des activités ;</w:t>
      </w:r>
    </w:p>
    <w:p w14:paraId="25CCE0DF" w14:textId="77777777" w:rsidR="005370EC" w:rsidRPr="00044094" w:rsidRDefault="005370EC" w:rsidP="005370EC">
      <w:pPr>
        <w:spacing w:after="0" w:line="240" w:lineRule="auto"/>
        <w:jc w:val="both"/>
        <w:rPr>
          <w:rFonts w:ascii="Times New Roman" w:eastAsia="Times New Roman" w:hAnsi="Times New Roman" w:cs="Times New Roman"/>
          <w:sz w:val="12"/>
          <w:szCs w:val="12"/>
          <w:lang w:eastAsia="fr-FR"/>
        </w:rPr>
      </w:pPr>
    </w:p>
    <w:p w14:paraId="3FDB8934" w14:textId="77777777" w:rsidR="005370EC" w:rsidRPr="00044094" w:rsidRDefault="005370EC" w:rsidP="005370EC">
      <w:pPr>
        <w:spacing w:after="0" w:line="240" w:lineRule="auto"/>
        <w:jc w:val="both"/>
        <w:rPr>
          <w:rFonts w:ascii="Times New Roman" w:eastAsia="Times New Roman" w:hAnsi="Times New Roman" w:cs="Times New Roman"/>
          <w:bCs/>
          <w:sz w:val="24"/>
          <w:szCs w:val="24"/>
          <w:lang w:eastAsia="fr-FR"/>
        </w:rPr>
      </w:pPr>
      <w:r w:rsidRPr="00044094">
        <w:rPr>
          <w:rFonts w:ascii="Times New Roman" w:eastAsia="Times New Roman" w:hAnsi="Times New Roman" w:cs="Times New Roman"/>
          <w:sz w:val="24"/>
          <w:szCs w:val="24"/>
          <w:lang w:eastAsia="fr-FR"/>
        </w:rPr>
        <w:t xml:space="preserve">Il élabore également les rapports mensuels de ses prestations et le </w:t>
      </w:r>
      <w:r w:rsidRPr="00044094">
        <w:rPr>
          <w:rFonts w:ascii="Times New Roman" w:eastAsia="Times New Roman" w:hAnsi="Times New Roman" w:cs="Times New Roman"/>
          <w:bCs/>
          <w:sz w:val="24"/>
          <w:szCs w:val="24"/>
          <w:lang w:eastAsia="fr-FR"/>
        </w:rPr>
        <w:t>rapport d’achèvement de la mission.</w:t>
      </w:r>
    </w:p>
    <w:p w14:paraId="642B6096" w14:textId="77777777" w:rsidR="005370EC" w:rsidRPr="00044094" w:rsidRDefault="005370EC" w:rsidP="005370EC">
      <w:pPr>
        <w:spacing w:after="0" w:line="240" w:lineRule="auto"/>
        <w:jc w:val="both"/>
        <w:rPr>
          <w:rFonts w:ascii="Times New Roman" w:eastAsia="Times New Roman" w:hAnsi="Times New Roman" w:cs="Times New Roman"/>
          <w:b/>
          <w:sz w:val="10"/>
          <w:szCs w:val="10"/>
          <w:lang w:eastAsia="fr-FR"/>
        </w:rPr>
      </w:pPr>
    </w:p>
    <w:p w14:paraId="6F254C61" w14:textId="77777777" w:rsidR="005370EC" w:rsidRPr="00044094" w:rsidRDefault="005370EC" w:rsidP="008D6BDF">
      <w:pPr>
        <w:tabs>
          <w:tab w:val="left" w:pos="-720"/>
          <w:tab w:val="left" w:pos="0"/>
        </w:tabs>
        <w:suppressAutoHyphens/>
        <w:spacing w:after="0" w:line="240" w:lineRule="auto"/>
        <w:jc w:val="both"/>
        <w:rPr>
          <w:rFonts w:ascii="Times New Roman" w:eastAsia="Times New Roman" w:hAnsi="Times New Roman" w:cs="Times New Roman"/>
          <w:b/>
          <w:bCs/>
          <w:sz w:val="24"/>
          <w:szCs w:val="24"/>
          <w:lang w:eastAsia="fr-FR"/>
        </w:rPr>
      </w:pPr>
      <w:r w:rsidRPr="00044094">
        <w:rPr>
          <w:rFonts w:ascii="Times New Roman" w:eastAsia="Times New Roman" w:hAnsi="Times New Roman" w:cs="Times New Roman"/>
          <w:b/>
          <w:bCs/>
          <w:sz w:val="24"/>
          <w:szCs w:val="24"/>
          <w:lang w:eastAsia="fr-FR"/>
        </w:rPr>
        <w:t xml:space="preserve">Incompatibilité avec certaines fonctions au sein de la cellule d’exécution du projet </w:t>
      </w:r>
    </w:p>
    <w:p w14:paraId="04F0290B" w14:textId="77777777" w:rsidR="005370EC" w:rsidRPr="00044094" w:rsidRDefault="005370EC" w:rsidP="005370EC">
      <w:pPr>
        <w:spacing w:after="0" w:line="240" w:lineRule="auto"/>
        <w:jc w:val="both"/>
        <w:rPr>
          <w:rFonts w:ascii="Times New Roman" w:eastAsia="Times New Roman" w:hAnsi="Times New Roman" w:cs="Times New Roman"/>
          <w:b/>
          <w:i/>
          <w:sz w:val="12"/>
          <w:szCs w:val="12"/>
          <w:lang w:eastAsia="fr-FR"/>
        </w:rPr>
      </w:pPr>
    </w:p>
    <w:p w14:paraId="0C632B98" w14:textId="65122F09" w:rsidR="005370EC" w:rsidRPr="00044094" w:rsidRDefault="005370EC" w:rsidP="005370EC">
      <w:pPr>
        <w:spacing w:after="0" w:line="240" w:lineRule="auto"/>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 xml:space="preserve">Afin d’éviter les situations potentielles de conflit d’intérêt, </w:t>
      </w:r>
      <w:r w:rsidR="003C25E0" w:rsidRPr="00044094">
        <w:rPr>
          <w:rFonts w:ascii="Times New Roman" w:eastAsia="Times New Roman" w:hAnsi="Times New Roman" w:cs="Times New Roman"/>
          <w:sz w:val="24"/>
          <w:szCs w:val="24"/>
          <w:lang w:eastAsia="fr-FR"/>
        </w:rPr>
        <w:t xml:space="preserve">Le Spécialiste en </w:t>
      </w:r>
      <w:r w:rsidR="00E57D88" w:rsidRPr="00044094">
        <w:rPr>
          <w:rFonts w:ascii="Times New Roman" w:eastAsia="Times New Roman" w:hAnsi="Times New Roman" w:cs="Times New Roman"/>
          <w:sz w:val="24"/>
          <w:szCs w:val="24"/>
          <w:lang w:eastAsia="fr-FR"/>
        </w:rPr>
        <w:t>Développement Social</w:t>
      </w:r>
      <w:r w:rsidR="003C25E0" w:rsidRPr="00044094">
        <w:rPr>
          <w:rFonts w:ascii="Times New Roman" w:eastAsia="Times New Roman" w:hAnsi="Times New Roman" w:cs="Times New Roman"/>
          <w:sz w:val="24"/>
          <w:szCs w:val="24"/>
          <w:lang w:eastAsia="fr-FR"/>
        </w:rPr>
        <w:t xml:space="preserve"> </w:t>
      </w:r>
      <w:r w:rsidR="00965A91" w:rsidRPr="00044094">
        <w:rPr>
          <w:rFonts w:ascii="Times New Roman" w:eastAsia="Times New Roman" w:hAnsi="Times New Roman" w:cs="Times New Roman"/>
          <w:sz w:val="24"/>
          <w:szCs w:val="24"/>
          <w:lang w:eastAsia="fr-FR"/>
        </w:rPr>
        <w:t xml:space="preserve">du Kasaï Oriental </w:t>
      </w:r>
      <w:r w:rsidR="003C25E0" w:rsidRPr="00044094">
        <w:rPr>
          <w:rFonts w:ascii="Times New Roman" w:eastAsia="Times New Roman" w:hAnsi="Times New Roman" w:cs="Times New Roman"/>
          <w:sz w:val="24"/>
          <w:szCs w:val="24"/>
          <w:lang w:eastAsia="fr-FR"/>
        </w:rPr>
        <w:t>(S</w:t>
      </w:r>
      <w:r w:rsidR="00E57D88" w:rsidRPr="00044094">
        <w:rPr>
          <w:rFonts w:ascii="Times New Roman" w:eastAsia="Times New Roman" w:hAnsi="Times New Roman" w:cs="Times New Roman"/>
          <w:sz w:val="24"/>
          <w:szCs w:val="24"/>
          <w:lang w:eastAsia="fr-FR"/>
        </w:rPr>
        <w:t>D</w:t>
      </w:r>
      <w:r w:rsidR="003C25E0" w:rsidRPr="00044094">
        <w:rPr>
          <w:rFonts w:ascii="Times New Roman" w:eastAsia="Times New Roman" w:hAnsi="Times New Roman" w:cs="Times New Roman"/>
          <w:sz w:val="24"/>
          <w:szCs w:val="24"/>
          <w:lang w:eastAsia="fr-FR"/>
        </w:rPr>
        <w:t>S</w:t>
      </w:r>
      <w:r w:rsidR="00965A91" w:rsidRPr="00044094">
        <w:rPr>
          <w:rFonts w:ascii="Times New Roman" w:eastAsia="Times New Roman" w:hAnsi="Times New Roman" w:cs="Times New Roman"/>
          <w:sz w:val="24"/>
          <w:szCs w:val="24"/>
          <w:lang w:eastAsia="fr-FR"/>
        </w:rPr>
        <w:t>/KO</w:t>
      </w:r>
      <w:r w:rsidR="003C25E0" w:rsidRPr="00044094">
        <w:rPr>
          <w:rFonts w:ascii="Times New Roman" w:eastAsia="Times New Roman" w:hAnsi="Times New Roman" w:cs="Times New Roman"/>
          <w:sz w:val="24"/>
          <w:szCs w:val="24"/>
          <w:lang w:eastAsia="fr-FR"/>
        </w:rPr>
        <w:t xml:space="preserve">) </w:t>
      </w:r>
      <w:r w:rsidRPr="00044094">
        <w:rPr>
          <w:rFonts w:ascii="Times New Roman" w:eastAsia="Times New Roman" w:hAnsi="Times New Roman" w:cs="Times New Roman"/>
          <w:sz w:val="24"/>
          <w:szCs w:val="24"/>
          <w:lang w:eastAsia="fr-FR"/>
        </w:rPr>
        <w:t>n’assurera que les fonctions définies dans les manuels des procédures et d’exécution du projet.</w:t>
      </w:r>
    </w:p>
    <w:p w14:paraId="538C1A38" w14:textId="77777777" w:rsidR="005370EC" w:rsidRPr="00044094" w:rsidRDefault="005370EC" w:rsidP="005370EC">
      <w:pPr>
        <w:spacing w:after="0" w:line="240" w:lineRule="auto"/>
        <w:jc w:val="both"/>
        <w:rPr>
          <w:rFonts w:ascii="Times New Roman" w:eastAsia="Times New Roman" w:hAnsi="Times New Roman" w:cs="Times New Roman"/>
          <w:sz w:val="16"/>
          <w:szCs w:val="16"/>
          <w:lang w:eastAsia="fr-FR"/>
        </w:rPr>
      </w:pPr>
    </w:p>
    <w:p w14:paraId="40D6B26E" w14:textId="77777777" w:rsidR="005370EC" w:rsidRPr="00044094" w:rsidRDefault="005370EC" w:rsidP="005370EC">
      <w:pPr>
        <w:numPr>
          <w:ilvl w:val="0"/>
          <w:numId w:val="4"/>
        </w:numPr>
        <w:autoSpaceDE w:val="0"/>
        <w:autoSpaceDN w:val="0"/>
        <w:adjustRightInd w:val="0"/>
        <w:spacing w:after="0" w:line="240" w:lineRule="auto"/>
        <w:ind w:left="450" w:hanging="450"/>
        <w:jc w:val="both"/>
        <w:rPr>
          <w:rFonts w:ascii="Times New Roman" w:eastAsia="Calibri" w:hAnsi="Times New Roman" w:cs="Times New Roman"/>
          <w:b/>
          <w:sz w:val="24"/>
          <w:szCs w:val="24"/>
          <w:u w:val="single"/>
        </w:rPr>
      </w:pPr>
      <w:r w:rsidRPr="00044094">
        <w:rPr>
          <w:rFonts w:ascii="Times New Roman" w:eastAsia="Calibri" w:hAnsi="Times New Roman" w:cs="Times New Roman"/>
          <w:b/>
          <w:sz w:val="24"/>
          <w:szCs w:val="24"/>
          <w:u w:val="single"/>
        </w:rPr>
        <w:t>DUREE ET LIEU DE LA MISSION</w:t>
      </w:r>
    </w:p>
    <w:p w14:paraId="078808DF" w14:textId="77777777" w:rsidR="005370EC" w:rsidRPr="00044094" w:rsidRDefault="005370EC" w:rsidP="005370EC">
      <w:pPr>
        <w:spacing w:after="0" w:line="240" w:lineRule="auto"/>
        <w:jc w:val="both"/>
        <w:rPr>
          <w:rFonts w:ascii="Times New Roman" w:eastAsia="Times New Roman" w:hAnsi="Times New Roman" w:cs="Times New Roman"/>
          <w:sz w:val="10"/>
          <w:szCs w:val="10"/>
          <w:lang w:eastAsia="fr-FR"/>
        </w:rPr>
      </w:pPr>
    </w:p>
    <w:p w14:paraId="08C8FD80" w14:textId="7445FBCC" w:rsidR="005370EC" w:rsidRPr="00044094" w:rsidRDefault="003C25E0" w:rsidP="005370EC">
      <w:pPr>
        <w:spacing w:after="0" w:line="240" w:lineRule="auto"/>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 xml:space="preserve">Le Spécialiste en Sauvegarde </w:t>
      </w:r>
      <w:r w:rsidR="00E57D88" w:rsidRPr="00044094">
        <w:rPr>
          <w:rFonts w:ascii="Times New Roman" w:eastAsia="Times New Roman" w:hAnsi="Times New Roman" w:cs="Times New Roman"/>
          <w:sz w:val="24"/>
          <w:szCs w:val="24"/>
          <w:lang w:eastAsia="fr-FR"/>
        </w:rPr>
        <w:t xml:space="preserve">Développement Social </w:t>
      </w:r>
      <w:r w:rsidR="00965A91" w:rsidRPr="00044094">
        <w:rPr>
          <w:rFonts w:ascii="Times New Roman" w:eastAsia="Times New Roman" w:hAnsi="Times New Roman" w:cs="Times New Roman"/>
          <w:sz w:val="24"/>
          <w:szCs w:val="24"/>
          <w:lang w:eastAsia="fr-FR"/>
        </w:rPr>
        <w:t xml:space="preserve">du Kasaï Oriental </w:t>
      </w:r>
      <w:r w:rsidR="00E57D88" w:rsidRPr="00044094">
        <w:rPr>
          <w:rFonts w:ascii="Times New Roman" w:eastAsia="Times New Roman" w:hAnsi="Times New Roman" w:cs="Times New Roman"/>
          <w:sz w:val="24"/>
          <w:szCs w:val="24"/>
          <w:lang w:eastAsia="fr-FR"/>
        </w:rPr>
        <w:t>(SDS</w:t>
      </w:r>
      <w:r w:rsidR="00965A91" w:rsidRPr="00044094">
        <w:rPr>
          <w:rFonts w:ascii="Times New Roman" w:eastAsia="Times New Roman" w:hAnsi="Times New Roman" w:cs="Times New Roman"/>
          <w:sz w:val="24"/>
          <w:szCs w:val="24"/>
          <w:lang w:eastAsia="fr-FR"/>
        </w:rPr>
        <w:t>/KO</w:t>
      </w:r>
      <w:r w:rsidR="00E57D88" w:rsidRPr="00044094">
        <w:rPr>
          <w:rFonts w:ascii="Times New Roman" w:eastAsia="Times New Roman" w:hAnsi="Times New Roman" w:cs="Times New Roman"/>
          <w:sz w:val="24"/>
          <w:szCs w:val="24"/>
          <w:lang w:eastAsia="fr-FR"/>
        </w:rPr>
        <w:t xml:space="preserve">) </w:t>
      </w:r>
      <w:r w:rsidR="005370EC" w:rsidRPr="00044094">
        <w:rPr>
          <w:rFonts w:ascii="Times New Roman" w:eastAsia="Times New Roman" w:hAnsi="Times New Roman" w:cs="Times New Roman"/>
          <w:sz w:val="24"/>
          <w:szCs w:val="24"/>
          <w:lang w:eastAsia="fr-FR"/>
        </w:rPr>
        <w:t xml:space="preserve">signera un contrat de douze (12) mois renouvelable sur la base des performances jugées satisfaisantes par le Coordonnateur de la CEP-O. Son bureau sera basé à </w:t>
      </w:r>
      <w:r w:rsidR="00965A91" w:rsidRPr="00044094">
        <w:rPr>
          <w:rFonts w:ascii="Times New Roman" w:eastAsia="Times New Roman" w:hAnsi="Times New Roman" w:cs="Times New Roman"/>
          <w:sz w:val="24"/>
          <w:szCs w:val="24"/>
          <w:lang w:eastAsia="fr-FR"/>
        </w:rPr>
        <w:t>Mbuji Mayi</w:t>
      </w:r>
      <w:r w:rsidRPr="00044094">
        <w:rPr>
          <w:rFonts w:ascii="Times New Roman" w:eastAsia="Times New Roman" w:hAnsi="Times New Roman" w:cs="Times New Roman"/>
          <w:sz w:val="24"/>
          <w:szCs w:val="24"/>
          <w:lang w:eastAsia="fr-FR"/>
        </w:rPr>
        <w:t>,</w:t>
      </w:r>
      <w:r w:rsidR="005370EC" w:rsidRPr="00044094">
        <w:rPr>
          <w:rFonts w:ascii="Times New Roman" w:eastAsia="Times New Roman" w:hAnsi="Times New Roman" w:cs="Times New Roman"/>
          <w:sz w:val="24"/>
          <w:szCs w:val="24"/>
          <w:lang w:eastAsia="fr-FR"/>
        </w:rPr>
        <w:t xml:space="preserve"> au siège de l</w:t>
      </w:r>
      <w:r w:rsidR="00965A91" w:rsidRPr="00044094">
        <w:rPr>
          <w:rFonts w:ascii="Times New Roman" w:eastAsia="Times New Roman" w:hAnsi="Times New Roman" w:cs="Times New Roman"/>
          <w:sz w:val="24"/>
          <w:szCs w:val="24"/>
          <w:lang w:eastAsia="fr-FR"/>
        </w:rPr>
        <w:t>’UPE</w:t>
      </w:r>
      <w:r w:rsidR="003119AC">
        <w:rPr>
          <w:rFonts w:ascii="Times New Roman" w:eastAsia="Times New Roman" w:hAnsi="Times New Roman" w:cs="Times New Roman"/>
          <w:sz w:val="24"/>
          <w:szCs w:val="24"/>
          <w:lang w:eastAsia="fr-FR"/>
        </w:rPr>
        <w:t>P</w:t>
      </w:r>
      <w:r w:rsidR="00965A91" w:rsidRPr="00044094">
        <w:rPr>
          <w:rFonts w:ascii="Times New Roman" w:eastAsia="Times New Roman" w:hAnsi="Times New Roman" w:cs="Times New Roman"/>
          <w:sz w:val="24"/>
          <w:szCs w:val="24"/>
          <w:lang w:eastAsia="fr-FR"/>
        </w:rPr>
        <w:t xml:space="preserve"> Kasaï Oriental.</w:t>
      </w:r>
    </w:p>
    <w:p w14:paraId="21B1CA9A" w14:textId="77777777" w:rsidR="005370EC" w:rsidRPr="00044094" w:rsidRDefault="005370EC" w:rsidP="005370EC">
      <w:pPr>
        <w:spacing w:after="0" w:line="240" w:lineRule="auto"/>
        <w:jc w:val="both"/>
        <w:rPr>
          <w:rFonts w:ascii="Arial" w:eastAsia="Times New Roman" w:hAnsi="Arial" w:cs="Arial"/>
          <w:b/>
          <w:bCs/>
          <w:sz w:val="16"/>
          <w:szCs w:val="16"/>
          <w:lang w:eastAsia="fr-FR"/>
        </w:rPr>
      </w:pPr>
    </w:p>
    <w:p w14:paraId="3CB64B24" w14:textId="77777777" w:rsidR="005370EC" w:rsidRPr="00044094" w:rsidRDefault="005370EC" w:rsidP="005370EC">
      <w:pPr>
        <w:numPr>
          <w:ilvl w:val="0"/>
          <w:numId w:val="4"/>
        </w:numPr>
        <w:autoSpaceDE w:val="0"/>
        <w:autoSpaceDN w:val="0"/>
        <w:adjustRightInd w:val="0"/>
        <w:spacing w:after="0" w:line="240" w:lineRule="auto"/>
        <w:ind w:left="450" w:hanging="450"/>
        <w:jc w:val="both"/>
        <w:rPr>
          <w:rFonts w:ascii="Times New Roman" w:eastAsia="Calibri" w:hAnsi="Times New Roman" w:cs="Times New Roman"/>
          <w:b/>
          <w:sz w:val="24"/>
          <w:szCs w:val="24"/>
          <w:u w:val="single"/>
        </w:rPr>
      </w:pPr>
      <w:r w:rsidRPr="00044094">
        <w:rPr>
          <w:rFonts w:ascii="Times New Roman" w:eastAsia="Calibri" w:hAnsi="Times New Roman" w:cs="Times New Roman"/>
          <w:b/>
          <w:sz w:val="24"/>
          <w:szCs w:val="24"/>
          <w:u w:val="single"/>
        </w:rPr>
        <w:t>QUALIFICATIONS PROFESSIONNELLES</w:t>
      </w:r>
    </w:p>
    <w:p w14:paraId="386D6BB6" w14:textId="77777777" w:rsidR="005370EC" w:rsidRPr="00044094" w:rsidRDefault="005370EC" w:rsidP="005370EC">
      <w:pPr>
        <w:spacing w:after="0" w:line="240" w:lineRule="auto"/>
        <w:jc w:val="both"/>
        <w:rPr>
          <w:rFonts w:ascii="Times New Roman" w:eastAsia="Times New Roman" w:hAnsi="Times New Roman" w:cs="Times New Roman"/>
          <w:sz w:val="10"/>
          <w:szCs w:val="10"/>
          <w:lang w:eastAsia="fr-FR"/>
        </w:rPr>
      </w:pPr>
    </w:p>
    <w:p w14:paraId="58C9F178" w14:textId="381C0804" w:rsidR="003C25E0" w:rsidRPr="00044094" w:rsidRDefault="003C25E0" w:rsidP="003C25E0">
      <w:pPr>
        <w:numPr>
          <w:ilvl w:val="0"/>
          <w:numId w:val="12"/>
        </w:numPr>
        <w:spacing w:after="0" w:line="240" w:lineRule="auto"/>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 xml:space="preserve">Être détenteur d'un diplôme universitaire de niveau Bac +5 en sciences de l’environnement, </w:t>
      </w:r>
      <w:r w:rsidR="00E57D88" w:rsidRPr="00044094">
        <w:rPr>
          <w:rFonts w:ascii="Times New Roman" w:eastAsia="Times New Roman" w:hAnsi="Times New Roman" w:cs="Times New Roman"/>
          <w:sz w:val="24"/>
          <w:szCs w:val="24"/>
          <w:lang w:eastAsia="fr-FR"/>
        </w:rPr>
        <w:t>sciences sociales</w:t>
      </w:r>
      <w:r w:rsidRPr="00044094">
        <w:rPr>
          <w:rFonts w:ascii="Times New Roman" w:eastAsia="Times New Roman" w:hAnsi="Times New Roman" w:cs="Times New Roman"/>
          <w:sz w:val="24"/>
          <w:szCs w:val="24"/>
          <w:lang w:eastAsia="fr-FR"/>
        </w:rPr>
        <w:t>, biologie, ou équivalent et avoir une spécialisation en évaluation environnementale et sociale</w:t>
      </w:r>
    </w:p>
    <w:p w14:paraId="564165F4" w14:textId="2058C5FC" w:rsidR="003C25E0" w:rsidRPr="00044094" w:rsidRDefault="003C25E0" w:rsidP="003C25E0">
      <w:pPr>
        <w:numPr>
          <w:ilvl w:val="0"/>
          <w:numId w:val="12"/>
        </w:numPr>
        <w:spacing w:after="0" w:line="240" w:lineRule="auto"/>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 xml:space="preserve">Avoir une expérience professionnelle d’au moins </w:t>
      </w:r>
      <w:r w:rsidR="009442D0" w:rsidRPr="00044094">
        <w:rPr>
          <w:rFonts w:ascii="Times New Roman" w:eastAsia="Times New Roman" w:hAnsi="Times New Roman" w:cs="Times New Roman"/>
          <w:sz w:val="24"/>
          <w:szCs w:val="24"/>
          <w:lang w:eastAsia="fr-FR"/>
        </w:rPr>
        <w:t xml:space="preserve">7 </w:t>
      </w:r>
      <w:r w:rsidRPr="00044094">
        <w:rPr>
          <w:rFonts w:ascii="Times New Roman" w:eastAsia="Times New Roman" w:hAnsi="Times New Roman" w:cs="Times New Roman"/>
          <w:sz w:val="24"/>
          <w:szCs w:val="24"/>
          <w:lang w:eastAsia="fr-FR"/>
        </w:rPr>
        <w:t xml:space="preserve">ans en évaluation environnementale et sociale dans le cadre de l’exécution des projets de développement ; </w:t>
      </w:r>
    </w:p>
    <w:p w14:paraId="25F127EB" w14:textId="10C5297A" w:rsidR="003C25E0" w:rsidRPr="00044094" w:rsidRDefault="003C25E0" w:rsidP="003C25E0">
      <w:pPr>
        <w:numPr>
          <w:ilvl w:val="0"/>
          <w:numId w:val="12"/>
        </w:numPr>
        <w:spacing w:after="0" w:line="240" w:lineRule="auto"/>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 xml:space="preserve">Avoir une connaissance approfondie des normes environnementales et sociales de la </w:t>
      </w:r>
      <w:r w:rsidRPr="00B92D83">
        <w:rPr>
          <w:rFonts w:ascii="Times New Roman" w:eastAsia="Times New Roman" w:hAnsi="Times New Roman" w:cs="Times New Roman"/>
          <w:sz w:val="24"/>
          <w:szCs w:val="24"/>
          <w:lang w:eastAsia="fr-FR"/>
        </w:rPr>
        <w:t>Banque mondiale et de la législation nationale en matière d’environnement</w:t>
      </w:r>
      <w:r w:rsidR="00EB0A86" w:rsidRPr="00B92D83">
        <w:rPr>
          <w:rFonts w:ascii="Times New Roman" w:eastAsia="Times New Roman" w:hAnsi="Times New Roman" w:cs="Times New Roman"/>
          <w:sz w:val="24"/>
          <w:szCs w:val="24"/>
          <w:lang w:eastAsia="fr-FR"/>
        </w:rPr>
        <w:t>,</w:t>
      </w:r>
      <w:r w:rsidRPr="00B92D83">
        <w:rPr>
          <w:rFonts w:ascii="Times New Roman" w:eastAsia="Times New Roman" w:hAnsi="Times New Roman" w:cs="Times New Roman"/>
          <w:sz w:val="24"/>
          <w:szCs w:val="24"/>
          <w:lang w:eastAsia="fr-FR"/>
        </w:rPr>
        <w:t xml:space="preserve"> </w:t>
      </w:r>
      <w:r w:rsidR="00EB0A86" w:rsidRPr="00B92D83">
        <w:rPr>
          <w:rFonts w:ascii="Times New Roman" w:eastAsia="Times New Roman" w:hAnsi="Times New Roman" w:cs="Times New Roman"/>
          <w:sz w:val="24"/>
          <w:szCs w:val="24"/>
          <w:lang w:eastAsia="fr-FR"/>
        </w:rPr>
        <w:t>ainsi que la note de bonne pratique de la Banque Mondiale sur la prévention de l’exploitation et des abus sexuels</w:t>
      </w:r>
      <w:r w:rsidR="00B92D83">
        <w:rPr>
          <w:rFonts w:ascii="Times New Roman" w:eastAsia="Times New Roman" w:hAnsi="Times New Roman" w:cs="Times New Roman"/>
          <w:sz w:val="24"/>
          <w:szCs w:val="24"/>
          <w:lang w:eastAsia="fr-FR"/>
        </w:rPr>
        <w:t xml:space="preserve"> </w:t>
      </w:r>
      <w:r w:rsidR="00B92D83" w:rsidRPr="00B92D83">
        <w:rPr>
          <w:rFonts w:ascii="Times New Roman" w:eastAsia="Times New Roman" w:hAnsi="Times New Roman" w:cs="Times New Roman"/>
          <w:sz w:val="24"/>
          <w:szCs w:val="24"/>
          <w:lang w:eastAsia="fr-FR"/>
        </w:rPr>
        <w:t>;</w:t>
      </w:r>
    </w:p>
    <w:p w14:paraId="2F9539E3" w14:textId="77777777" w:rsidR="003C25E0" w:rsidRPr="00044094" w:rsidRDefault="003C25E0" w:rsidP="003C25E0">
      <w:pPr>
        <w:numPr>
          <w:ilvl w:val="0"/>
          <w:numId w:val="12"/>
        </w:numPr>
        <w:spacing w:after="0" w:line="240" w:lineRule="auto"/>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 xml:space="preserve">Avoir une connaissance de la mise en place et de la gestion du MGP ; </w:t>
      </w:r>
    </w:p>
    <w:p w14:paraId="0ADA994D" w14:textId="77777777" w:rsidR="003C25E0" w:rsidRPr="00044094" w:rsidRDefault="003C25E0" w:rsidP="003C25E0">
      <w:pPr>
        <w:numPr>
          <w:ilvl w:val="0"/>
          <w:numId w:val="12"/>
        </w:numPr>
        <w:spacing w:after="0" w:line="240" w:lineRule="auto"/>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Avoir exécuté des missions similaires au cours des 5 dernières années dans le cadre des projets financés par le Groupe de Banque mondiale (IDA, SFI, etc.). L’expérience dans la réalisation des études environnementales et sociales stratégiques est un atout ;</w:t>
      </w:r>
    </w:p>
    <w:p w14:paraId="7F37DEA8" w14:textId="77777777" w:rsidR="003C25E0" w:rsidRPr="00044094" w:rsidRDefault="003C25E0" w:rsidP="003C25E0">
      <w:pPr>
        <w:numPr>
          <w:ilvl w:val="0"/>
          <w:numId w:val="12"/>
        </w:numPr>
        <w:spacing w:after="0" w:line="240" w:lineRule="auto"/>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Avoir une bonne capacité d’analyse</w:t>
      </w:r>
      <w:r w:rsidR="002E1234" w:rsidRPr="00044094">
        <w:rPr>
          <w:rFonts w:ascii="Times New Roman" w:eastAsia="Times New Roman" w:hAnsi="Times New Roman" w:cs="Times New Roman"/>
          <w:sz w:val="24"/>
          <w:szCs w:val="24"/>
          <w:lang w:eastAsia="fr-FR"/>
        </w:rPr>
        <w:t>,</w:t>
      </w:r>
      <w:r w:rsidRPr="00044094">
        <w:rPr>
          <w:rFonts w:ascii="Times New Roman" w:eastAsia="Times New Roman" w:hAnsi="Times New Roman" w:cs="Times New Roman"/>
          <w:sz w:val="24"/>
          <w:szCs w:val="24"/>
          <w:lang w:eastAsia="fr-FR"/>
        </w:rPr>
        <w:t xml:space="preserve"> </w:t>
      </w:r>
      <w:r w:rsidR="002E1234" w:rsidRPr="00044094">
        <w:rPr>
          <w:rFonts w:ascii="Times New Roman" w:eastAsia="Times New Roman" w:hAnsi="Times New Roman" w:cs="Times New Roman"/>
          <w:sz w:val="24"/>
          <w:szCs w:val="24"/>
          <w:lang w:eastAsia="fr-FR"/>
        </w:rPr>
        <w:t xml:space="preserve">de communication, </w:t>
      </w:r>
      <w:r w:rsidRPr="00044094">
        <w:rPr>
          <w:rFonts w:ascii="Times New Roman" w:eastAsia="Times New Roman" w:hAnsi="Times New Roman" w:cs="Times New Roman"/>
          <w:sz w:val="24"/>
          <w:szCs w:val="24"/>
          <w:lang w:eastAsia="fr-FR"/>
        </w:rPr>
        <w:t xml:space="preserve">de rédaction et de synthèse ; </w:t>
      </w:r>
    </w:p>
    <w:p w14:paraId="1D65E25F" w14:textId="77777777" w:rsidR="003C25E0" w:rsidRPr="00044094" w:rsidRDefault="003C25E0" w:rsidP="003C25E0">
      <w:pPr>
        <w:numPr>
          <w:ilvl w:val="0"/>
          <w:numId w:val="12"/>
        </w:numPr>
        <w:spacing w:after="0" w:line="240" w:lineRule="auto"/>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 xml:space="preserve">Avoir un esprit d’initiative et une rigueur dans le traitement des dossiers ; </w:t>
      </w:r>
    </w:p>
    <w:p w14:paraId="68AA1C6B" w14:textId="77777777" w:rsidR="003C25E0" w:rsidRPr="00044094" w:rsidRDefault="003C25E0" w:rsidP="003C25E0">
      <w:pPr>
        <w:numPr>
          <w:ilvl w:val="0"/>
          <w:numId w:val="12"/>
        </w:numPr>
        <w:spacing w:after="0" w:line="240" w:lineRule="auto"/>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 xml:space="preserve">Avoir une aptitude de travailler en équipe, sous pression et avec différents groupes d’acteurs ; </w:t>
      </w:r>
    </w:p>
    <w:p w14:paraId="72498EBA" w14:textId="1574A138" w:rsidR="00E57D88" w:rsidRPr="00044094" w:rsidRDefault="003C25E0" w:rsidP="00E57D88">
      <w:pPr>
        <w:numPr>
          <w:ilvl w:val="0"/>
          <w:numId w:val="12"/>
        </w:numPr>
        <w:spacing w:after="0" w:line="240" w:lineRule="auto"/>
        <w:jc w:val="both"/>
        <w:rPr>
          <w:rFonts w:ascii="Times New Roman" w:eastAsia="Times New Roman" w:hAnsi="Times New Roman" w:cs="Times New Roman"/>
          <w:sz w:val="24"/>
          <w:szCs w:val="24"/>
          <w:lang w:eastAsia="fr-FR"/>
        </w:rPr>
      </w:pPr>
      <w:r w:rsidRPr="00044094">
        <w:rPr>
          <w:rFonts w:ascii="Times New Roman" w:eastAsia="Times New Roman" w:hAnsi="Times New Roman" w:cs="Times New Roman"/>
          <w:sz w:val="24"/>
          <w:szCs w:val="24"/>
          <w:lang w:eastAsia="fr-FR"/>
        </w:rPr>
        <w:t>Avoir une bonne maîtrise du Français écrit et parlé. L</w:t>
      </w:r>
      <w:r w:rsidR="002E1234" w:rsidRPr="00044094">
        <w:rPr>
          <w:rFonts w:ascii="Times New Roman" w:eastAsia="Times New Roman" w:hAnsi="Times New Roman" w:cs="Times New Roman"/>
          <w:sz w:val="24"/>
          <w:szCs w:val="24"/>
          <w:lang w:eastAsia="fr-FR"/>
        </w:rPr>
        <w:t>a</w:t>
      </w:r>
      <w:r w:rsidRPr="00044094">
        <w:rPr>
          <w:rFonts w:ascii="Times New Roman" w:eastAsia="Times New Roman" w:hAnsi="Times New Roman" w:cs="Times New Roman"/>
          <w:sz w:val="24"/>
          <w:szCs w:val="24"/>
          <w:lang w:eastAsia="fr-FR"/>
        </w:rPr>
        <w:t xml:space="preserve"> connaissance de l’A</w:t>
      </w:r>
      <w:r w:rsidR="002E1234" w:rsidRPr="00044094">
        <w:rPr>
          <w:rFonts w:ascii="Times New Roman" w:eastAsia="Times New Roman" w:hAnsi="Times New Roman" w:cs="Times New Roman"/>
          <w:sz w:val="24"/>
          <w:szCs w:val="24"/>
          <w:lang w:eastAsia="fr-FR"/>
        </w:rPr>
        <w:t>n</w:t>
      </w:r>
      <w:r w:rsidRPr="00044094">
        <w:rPr>
          <w:rFonts w:ascii="Times New Roman" w:eastAsia="Times New Roman" w:hAnsi="Times New Roman" w:cs="Times New Roman"/>
          <w:sz w:val="24"/>
          <w:szCs w:val="24"/>
          <w:lang w:eastAsia="fr-FR"/>
        </w:rPr>
        <w:t xml:space="preserve">glais est un atout </w:t>
      </w:r>
    </w:p>
    <w:p w14:paraId="6922EE9F" w14:textId="77777777" w:rsidR="003C25E0" w:rsidRPr="00044094" w:rsidRDefault="003C25E0" w:rsidP="005370EC">
      <w:pPr>
        <w:spacing w:after="0" w:line="240" w:lineRule="auto"/>
        <w:ind w:left="720"/>
        <w:jc w:val="both"/>
        <w:rPr>
          <w:rFonts w:ascii="Times New Roman" w:eastAsia="Times New Roman" w:hAnsi="Times New Roman" w:cs="Times New Roman"/>
          <w:sz w:val="10"/>
          <w:szCs w:val="10"/>
          <w:lang w:eastAsia="fr-FR"/>
        </w:rPr>
      </w:pPr>
    </w:p>
    <w:p w14:paraId="7C29276B" w14:textId="77777777" w:rsidR="005370EC" w:rsidRPr="00044094" w:rsidRDefault="005370EC" w:rsidP="005370EC">
      <w:pPr>
        <w:numPr>
          <w:ilvl w:val="0"/>
          <w:numId w:val="4"/>
        </w:numPr>
        <w:autoSpaceDE w:val="0"/>
        <w:autoSpaceDN w:val="0"/>
        <w:adjustRightInd w:val="0"/>
        <w:spacing w:after="0" w:line="240" w:lineRule="auto"/>
        <w:ind w:left="450" w:hanging="450"/>
        <w:jc w:val="both"/>
        <w:rPr>
          <w:rFonts w:ascii="Times New Roman" w:eastAsia="Calibri" w:hAnsi="Times New Roman" w:cs="Times New Roman"/>
          <w:b/>
          <w:sz w:val="24"/>
          <w:szCs w:val="24"/>
          <w:u w:val="single"/>
        </w:rPr>
      </w:pPr>
      <w:r w:rsidRPr="00044094">
        <w:rPr>
          <w:rFonts w:ascii="Times New Roman" w:eastAsia="Calibri" w:hAnsi="Times New Roman" w:cs="Times New Roman"/>
          <w:b/>
          <w:sz w:val="24"/>
          <w:szCs w:val="24"/>
          <w:u w:val="single"/>
        </w:rPr>
        <w:t>CRITERES DE PERFORMANCES CLES</w:t>
      </w:r>
    </w:p>
    <w:p w14:paraId="51DA3605" w14:textId="77777777" w:rsidR="005370EC" w:rsidRPr="00044094" w:rsidRDefault="005370EC" w:rsidP="005370EC">
      <w:pPr>
        <w:spacing w:after="0" w:line="240" w:lineRule="auto"/>
        <w:jc w:val="both"/>
        <w:rPr>
          <w:rFonts w:ascii="Times New Roman" w:eastAsia="Times New Roman" w:hAnsi="Times New Roman" w:cs="Times New Roman"/>
          <w:sz w:val="10"/>
          <w:szCs w:val="10"/>
          <w:lang w:eastAsia="fr-FR"/>
        </w:rPr>
      </w:pPr>
    </w:p>
    <w:p w14:paraId="3B574B4A" w14:textId="78621EC2" w:rsidR="005370EC" w:rsidRPr="00044094" w:rsidRDefault="002E1234" w:rsidP="005370EC">
      <w:pPr>
        <w:spacing w:after="0" w:line="240" w:lineRule="auto"/>
        <w:jc w:val="both"/>
        <w:rPr>
          <w:rFonts w:ascii="Times New Roman" w:eastAsia="Times New Roman" w:hAnsi="Times New Roman" w:cs="Times New Roman"/>
          <w:bCs/>
          <w:sz w:val="24"/>
          <w:szCs w:val="24"/>
          <w:lang w:val="fr-CD" w:eastAsia="fr-FR"/>
        </w:rPr>
      </w:pPr>
      <w:r w:rsidRPr="00044094">
        <w:rPr>
          <w:rFonts w:ascii="Times New Roman" w:eastAsia="Times New Roman" w:hAnsi="Times New Roman" w:cs="Times New Roman"/>
          <w:sz w:val="24"/>
          <w:szCs w:val="24"/>
          <w:lang w:eastAsia="fr-FR"/>
        </w:rPr>
        <w:t xml:space="preserve">Le Spécialiste en Sauvegarde </w:t>
      </w:r>
      <w:r w:rsidR="00E57D88" w:rsidRPr="00044094">
        <w:rPr>
          <w:rFonts w:ascii="Times New Roman" w:eastAsia="Times New Roman" w:hAnsi="Times New Roman" w:cs="Times New Roman"/>
          <w:sz w:val="24"/>
          <w:szCs w:val="24"/>
          <w:lang w:eastAsia="fr-FR"/>
        </w:rPr>
        <w:t xml:space="preserve">en Développement Social </w:t>
      </w:r>
      <w:r w:rsidR="009442D0" w:rsidRPr="00044094">
        <w:rPr>
          <w:rFonts w:ascii="Times New Roman" w:eastAsia="Times New Roman" w:hAnsi="Times New Roman" w:cs="Times New Roman"/>
          <w:sz w:val="24"/>
          <w:szCs w:val="24"/>
          <w:lang w:eastAsia="fr-FR"/>
        </w:rPr>
        <w:t xml:space="preserve">du Kasaï Oriental </w:t>
      </w:r>
      <w:r w:rsidRPr="00044094">
        <w:rPr>
          <w:rFonts w:ascii="Times New Roman" w:eastAsia="Times New Roman" w:hAnsi="Times New Roman" w:cs="Times New Roman"/>
          <w:sz w:val="24"/>
          <w:szCs w:val="24"/>
          <w:lang w:eastAsia="fr-FR"/>
        </w:rPr>
        <w:t>(S</w:t>
      </w:r>
      <w:r w:rsidR="00E57D88" w:rsidRPr="00044094">
        <w:rPr>
          <w:rFonts w:ascii="Times New Roman" w:eastAsia="Times New Roman" w:hAnsi="Times New Roman" w:cs="Times New Roman"/>
          <w:sz w:val="24"/>
          <w:szCs w:val="24"/>
          <w:lang w:eastAsia="fr-FR"/>
        </w:rPr>
        <w:t>D</w:t>
      </w:r>
      <w:r w:rsidRPr="00044094">
        <w:rPr>
          <w:rFonts w:ascii="Times New Roman" w:eastAsia="Times New Roman" w:hAnsi="Times New Roman" w:cs="Times New Roman"/>
          <w:sz w:val="24"/>
          <w:szCs w:val="24"/>
          <w:lang w:eastAsia="fr-FR"/>
        </w:rPr>
        <w:t>S</w:t>
      </w:r>
      <w:r w:rsidR="009442D0" w:rsidRPr="00044094">
        <w:rPr>
          <w:rFonts w:ascii="Times New Roman" w:eastAsia="Times New Roman" w:hAnsi="Times New Roman" w:cs="Times New Roman"/>
          <w:sz w:val="24"/>
          <w:szCs w:val="24"/>
          <w:lang w:eastAsia="fr-FR"/>
        </w:rPr>
        <w:t>/KO</w:t>
      </w:r>
      <w:r w:rsidRPr="00044094">
        <w:rPr>
          <w:rFonts w:ascii="Times New Roman" w:eastAsia="Times New Roman" w:hAnsi="Times New Roman" w:cs="Times New Roman"/>
          <w:sz w:val="24"/>
          <w:szCs w:val="24"/>
          <w:lang w:eastAsia="fr-FR"/>
        </w:rPr>
        <w:t xml:space="preserve">) </w:t>
      </w:r>
      <w:r w:rsidR="005370EC" w:rsidRPr="00044094">
        <w:rPr>
          <w:rFonts w:ascii="Times New Roman" w:eastAsia="Times New Roman" w:hAnsi="Times New Roman" w:cs="Times New Roman"/>
          <w:bCs/>
          <w:sz w:val="24"/>
          <w:szCs w:val="24"/>
          <w:lang w:val="fr-CD" w:eastAsia="fr-FR"/>
        </w:rPr>
        <w:t>devra s’assurer de la /du/de :</w:t>
      </w:r>
    </w:p>
    <w:p w14:paraId="1EF017D2" w14:textId="77777777" w:rsidR="002E1234" w:rsidRPr="00044094" w:rsidRDefault="002E1234" w:rsidP="002E1234">
      <w:pPr>
        <w:numPr>
          <w:ilvl w:val="0"/>
          <w:numId w:val="14"/>
        </w:numPr>
        <w:spacing w:after="0" w:line="240" w:lineRule="auto"/>
        <w:jc w:val="both"/>
        <w:rPr>
          <w:rFonts w:ascii="Times New Roman" w:eastAsia="Calibri" w:hAnsi="Times New Roman" w:cs="Times New Roman"/>
          <w:sz w:val="24"/>
          <w:szCs w:val="24"/>
        </w:rPr>
      </w:pPr>
      <w:r w:rsidRPr="00044094">
        <w:rPr>
          <w:rFonts w:ascii="Times New Roman" w:eastAsia="Calibri" w:hAnsi="Times New Roman" w:cs="Times New Roman"/>
          <w:sz w:val="24"/>
          <w:szCs w:val="24"/>
        </w:rPr>
        <w:t xml:space="preserve">Respect de la Loi-cadre sur l’Environnement et des 10 Normes Environnementales et Sociales de la Banque mondiale ; </w:t>
      </w:r>
    </w:p>
    <w:p w14:paraId="7BCEA721" w14:textId="77777777" w:rsidR="002E1234" w:rsidRPr="00044094" w:rsidRDefault="002E1234" w:rsidP="002E1234">
      <w:pPr>
        <w:numPr>
          <w:ilvl w:val="0"/>
          <w:numId w:val="14"/>
        </w:numPr>
        <w:spacing w:after="0" w:line="240" w:lineRule="auto"/>
        <w:jc w:val="both"/>
        <w:rPr>
          <w:rFonts w:ascii="Times New Roman" w:eastAsia="Calibri" w:hAnsi="Times New Roman" w:cs="Times New Roman"/>
          <w:sz w:val="24"/>
          <w:szCs w:val="24"/>
        </w:rPr>
      </w:pPr>
      <w:r w:rsidRPr="00044094">
        <w:rPr>
          <w:rFonts w:ascii="Times New Roman" w:eastAsia="Calibri" w:hAnsi="Times New Roman" w:cs="Times New Roman"/>
          <w:sz w:val="24"/>
          <w:szCs w:val="24"/>
        </w:rPr>
        <w:t>Qualité des instruments de sauvegarde environnementale et sociale produits par des consultants, y compris la mise en œuvre des actions liées à la gestion de risques d’EAS/HS</w:t>
      </w:r>
      <w:r w:rsidR="00BB6DA7" w:rsidRPr="00044094">
        <w:rPr>
          <w:rFonts w:ascii="Times New Roman" w:eastAsia="Calibri" w:hAnsi="Times New Roman" w:cs="Times New Roman"/>
          <w:sz w:val="24"/>
          <w:szCs w:val="24"/>
        </w:rPr>
        <w:t xml:space="preserve"> </w:t>
      </w:r>
      <w:r w:rsidRPr="00044094">
        <w:rPr>
          <w:rFonts w:ascii="Times New Roman" w:eastAsia="Calibri" w:hAnsi="Times New Roman" w:cs="Times New Roman"/>
          <w:sz w:val="24"/>
          <w:szCs w:val="24"/>
        </w:rPr>
        <w:t>;</w:t>
      </w:r>
    </w:p>
    <w:p w14:paraId="41EEA702" w14:textId="77777777" w:rsidR="002E1234" w:rsidRPr="00044094" w:rsidRDefault="002E1234" w:rsidP="002E1234">
      <w:pPr>
        <w:numPr>
          <w:ilvl w:val="0"/>
          <w:numId w:val="14"/>
        </w:numPr>
        <w:spacing w:after="0" w:line="240" w:lineRule="auto"/>
        <w:jc w:val="both"/>
        <w:rPr>
          <w:rFonts w:ascii="Times New Roman" w:eastAsia="Calibri" w:hAnsi="Times New Roman" w:cs="Times New Roman"/>
          <w:sz w:val="24"/>
          <w:szCs w:val="24"/>
        </w:rPr>
      </w:pPr>
      <w:r w:rsidRPr="00044094">
        <w:rPr>
          <w:rFonts w:ascii="Times New Roman" w:eastAsia="Calibri" w:hAnsi="Times New Roman" w:cs="Times New Roman"/>
          <w:sz w:val="24"/>
          <w:szCs w:val="24"/>
        </w:rPr>
        <w:t>Mise en place d’un mécanisme opérationnel de revue qualité et d’approbation des instruments E&amp;S </w:t>
      </w:r>
    </w:p>
    <w:p w14:paraId="7B89C1AD" w14:textId="77777777" w:rsidR="002E1234" w:rsidRPr="00044094" w:rsidRDefault="002E1234" w:rsidP="002E1234">
      <w:pPr>
        <w:numPr>
          <w:ilvl w:val="0"/>
          <w:numId w:val="14"/>
        </w:numPr>
        <w:spacing w:after="0" w:line="240" w:lineRule="auto"/>
        <w:jc w:val="both"/>
        <w:rPr>
          <w:rFonts w:ascii="Times New Roman" w:eastAsia="Calibri" w:hAnsi="Times New Roman" w:cs="Times New Roman"/>
          <w:sz w:val="24"/>
          <w:szCs w:val="24"/>
        </w:rPr>
      </w:pPr>
      <w:r w:rsidRPr="00044094">
        <w:rPr>
          <w:rFonts w:ascii="Times New Roman" w:eastAsia="Calibri" w:hAnsi="Times New Roman" w:cs="Times New Roman"/>
          <w:sz w:val="24"/>
          <w:szCs w:val="24"/>
        </w:rPr>
        <w:t xml:space="preserve">Suivi de l’exécution des mesures d’atténuation des impacts négatifs prévus dans les documents de sauvegarde environnementale et Sociale du Projet ;  </w:t>
      </w:r>
    </w:p>
    <w:p w14:paraId="6ED814C3" w14:textId="77777777" w:rsidR="002E1234" w:rsidRPr="00044094" w:rsidRDefault="002E1234" w:rsidP="002E1234">
      <w:pPr>
        <w:numPr>
          <w:ilvl w:val="0"/>
          <w:numId w:val="14"/>
        </w:numPr>
        <w:spacing w:after="0" w:line="240" w:lineRule="auto"/>
        <w:jc w:val="both"/>
        <w:rPr>
          <w:rFonts w:ascii="Times New Roman" w:eastAsia="Calibri" w:hAnsi="Times New Roman" w:cs="Times New Roman"/>
          <w:sz w:val="24"/>
          <w:szCs w:val="24"/>
        </w:rPr>
      </w:pPr>
      <w:r w:rsidRPr="00044094">
        <w:rPr>
          <w:rFonts w:ascii="Times New Roman" w:eastAsia="Calibri" w:hAnsi="Times New Roman" w:cs="Times New Roman"/>
          <w:sz w:val="24"/>
          <w:szCs w:val="24"/>
        </w:rPr>
        <w:t xml:space="preserve">Qualité des Dossiers d’Appel d’Offres (DAO) en ce qui concerne les clauses environnementales et sociales ; </w:t>
      </w:r>
    </w:p>
    <w:p w14:paraId="72A1740C" w14:textId="77777777" w:rsidR="002E1234" w:rsidRPr="00044094" w:rsidRDefault="002E1234" w:rsidP="002E1234">
      <w:pPr>
        <w:numPr>
          <w:ilvl w:val="0"/>
          <w:numId w:val="14"/>
        </w:numPr>
        <w:spacing w:after="0" w:line="240" w:lineRule="auto"/>
        <w:jc w:val="both"/>
        <w:rPr>
          <w:rFonts w:ascii="Times New Roman" w:eastAsia="Calibri" w:hAnsi="Times New Roman" w:cs="Times New Roman"/>
          <w:sz w:val="24"/>
          <w:szCs w:val="24"/>
        </w:rPr>
      </w:pPr>
      <w:r w:rsidRPr="00044094">
        <w:rPr>
          <w:rFonts w:ascii="Times New Roman" w:eastAsia="Calibri" w:hAnsi="Times New Roman" w:cs="Times New Roman"/>
          <w:sz w:val="24"/>
          <w:szCs w:val="24"/>
        </w:rPr>
        <w:t>Qualité des rapports mensuels, trimestriels et annuels de suivi environnemental et social</w:t>
      </w:r>
      <w:r w:rsidR="00BB6DA7" w:rsidRPr="00044094">
        <w:rPr>
          <w:rFonts w:ascii="Times New Roman" w:eastAsia="Calibri" w:hAnsi="Times New Roman" w:cs="Times New Roman"/>
          <w:sz w:val="24"/>
          <w:szCs w:val="24"/>
        </w:rPr>
        <w:t xml:space="preserve"> </w:t>
      </w:r>
      <w:r w:rsidRPr="00044094">
        <w:rPr>
          <w:rFonts w:ascii="Times New Roman" w:eastAsia="Calibri" w:hAnsi="Times New Roman" w:cs="Times New Roman"/>
          <w:sz w:val="24"/>
          <w:szCs w:val="24"/>
        </w:rPr>
        <w:t xml:space="preserve">; Conditions d’hygiène et de sécurité de la CEP-O. </w:t>
      </w:r>
    </w:p>
    <w:p w14:paraId="6BF3222D" w14:textId="77777777" w:rsidR="00E57D88" w:rsidRPr="00044094" w:rsidRDefault="00E57D88" w:rsidP="00E57D88">
      <w:pPr>
        <w:numPr>
          <w:ilvl w:val="0"/>
          <w:numId w:val="14"/>
        </w:numPr>
        <w:spacing w:after="0" w:line="240" w:lineRule="auto"/>
        <w:jc w:val="both"/>
        <w:rPr>
          <w:rFonts w:ascii="Times New Roman" w:eastAsia="Calibri" w:hAnsi="Times New Roman" w:cs="Times New Roman"/>
          <w:sz w:val="24"/>
          <w:szCs w:val="24"/>
        </w:rPr>
      </w:pPr>
      <w:r w:rsidRPr="00044094">
        <w:rPr>
          <w:rFonts w:ascii="Times New Roman" w:eastAsia="Calibri" w:hAnsi="Times New Roman" w:cs="Times New Roman"/>
          <w:sz w:val="24"/>
          <w:szCs w:val="24"/>
        </w:rPr>
        <w:t xml:space="preserve">Respect de la Loi-cadre sur l’Environnement et des 10 Normes Environnementales et Sociales de la Banque mondiale ; </w:t>
      </w:r>
    </w:p>
    <w:p w14:paraId="36EDF043" w14:textId="77777777" w:rsidR="005370EC" w:rsidRPr="00044094" w:rsidRDefault="005370EC" w:rsidP="005370EC">
      <w:pPr>
        <w:spacing w:after="0" w:line="240" w:lineRule="auto"/>
        <w:ind w:left="360"/>
        <w:jc w:val="both"/>
        <w:rPr>
          <w:rFonts w:ascii="Garamond" w:eastAsia="Times New Roman" w:hAnsi="Garamond" w:cs="Times New Roman"/>
          <w:b/>
          <w:bCs/>
          <w:sz w:val="12"/>
          <w:szCs w:val="12"/>
          <w:lang w:eastAsia="fr-FR"/>
        </w:rPr>
      </w:pPr>
    </w:p>
    <w:p w14:paraId="61271693" w14:textId="77777777" w:rsidR="005370EC" w:rsidRPr="00044094" w:rsidRDefault="005370EC" w:rsidP="005370EC">
      <w:pPr>
        <w:spacing w:after="0" w:line="240" w:lineRule="auto"/>
        <w:jc w:val="both"/>
        <w:rPr>
          <w:rFonts w:ascii="Times New Roman" w:eastAsia="Times New Roman" w:hAnsi="Times New Roman" w:cs="Times New Roman"/>
          <w:bCs/>
          <w:sz w:val="24"/>
          <w:szCs w:val="24"/>
          <w:lang w:val="fr-CD" w:eastAsia="fr-FR"/>
        </w:rPr>
      </w:pPr>
      <w:r w:rsidRPr="00044094">
        <w:rPr>
          <w:rFonts w:ascii="Times New Roman" w:eastAsia="Times New Roman" w:hAnsi="Times New Roman" w:cs="Times New Roman"/>
          <w:bCs/>
          <w:sz w:val="24"/>
          <w:szCs w:val="24"/>
          <w:lang w:val="fr-CD" w:eastAsia="fr-FR"/>
        </w:rPr>
        <w:t>Les performances seront mesurées sur quelques indicateurs ci-dessous :</w:t>
      </w:r>
    </w:p>
    <w:p w14:paraId="3399F63F" w14:textId="77777777" w:rsidR="005370EC" w:rsidRPr="00044094" w:rsidRDefault="005370EC" w:rsidP="005370EC">
      <w:pPr>
        <w:spacing w:after="0" w:line="240" w:lineRule="auto"/>
        <w:ind w:left="1134" w:hanging="425"/>
        <w:jc w:val="both"/>
        <w:textAlignment w:val="baseline"/>
        <w:rPr>
          <w:rFonts w:ascii="Times New Roman" w:eastAsia="Times New Roman" w:hAnsi="Times New Roman" w:cs="Times New Roman"/>
          <w:b/>
          <w:bCs/>
          <w:sz w:val="12"/>
          <w:szCs w:val="12"/>
          <w:lang w:eastAsia="fr-FR"/>
        </w:rPr>
      </w:pPr>
    </w:p>
    <w:p w14:paraId="3488977E" w14:textId="3ED0B41F" w:rsidR="005370EC" w:rsidRPr="00044094" w:rsidRDefault="005370EC" w:rsidP="005370EC">
      <w:pPr>
        <w:numPr>
          <w:ilvl w:val="0"/>
          <w:numId w:val="13"/>
        </w:numPr>
        <w:spacing w:after="0" w:line="240" w:lineRule="auto"/>
        <w:ind w:left="851" w:hanging="425"/>
        <w:jc w:val="both"/>
        <w:textAlignment w:val="baseline"/>
        <w:rPr>
          <w:rFonts w:ascii="Times New Roman" w:eastAsia="Times New Roman" w:hAnsi="Times New Roman" w:cs="Times New Roman"/>
          <w:b/>
          <w:i/>
          <w:sz w:val="24"/>
          <w:szCs w:val="24"/>
          <w:lang w:val="fr-CD" w:eastAsia="fr-FR"/>
        </w:rPr>
      </w:pPr>
      <w:r w:rsidRPr="00044094">
        <w:rPr>
          <w:rFonts w:ascii="Times New Roman" w:eastAsia="Times New Roman" w:hAnsi="Times New Roman" w:cs="Times New Roman"/>
          <w:b/>
          <w:i/>
          <w:sz w:val="24"/>
          <w:szCs w:val="24"/>
          <w:lang w:val="fr-CD" w:eastAsia="fr-FR"/>
        </w:rPr>
        <w:t>Le pourcentage du nombre des</w:t>
      </w:r>
      <w:r w:rsidR="00BB6DA7" w:rsidRPr="00044094">
        <w:rPr>
          <w:rFonts w:ascii="Times New Roman" w:eastAsia="Times New Roman" w:hAnsi="Times New Roman" w:cs="Times New Roman"/>
          <w:b/>
          <w:i/>
          <w:sz w:val="24"/>
          <w:szCs w:val="24"/>
          <w:lang w:val="fr-CD" w:eastAsia="fr-FR"/>
        </w:rPr>
        <w:t xml:space="preserve"> instruments de sauvegarde </w:t>
      </w:r>
      <w:r w:rsidRPr="00044094">
        <w:rPr>
          <w:rFonts w:ascii="Times New Roman" w:eastAsia="Times New Roman" w:hAnsi="Times New Roman" w:cs="Times New Roman"/>
          <w:b/>
          <w:i/>
          <w:sz w:val="24"/>
          <w:szCs w:val="24"/>
          <w:lang w:val="fr-CD" w:eastAsia="fr-FR"/>
        </w:rPr>
        <w:t xml:space="preserve">ou </w:t>
      </w:r>
      <w:r w:rsidR="00BB6DA7" w:rsidRPr="00044094">
        <w:rPr>
          <w:rFonts w:ascii="Times New Roman" w:eastAsia="Times New Roman" w:hAnsi="Times New Roman" w:cs="Times New Roman"/>
          <w:b/>
          <w:i/>
          <w:sz w:val="24"/>
          <w:szCs w:val="24"/>
          <w:lang w:val="fr-CD" w:eastAsia="fr-FR"/>
        </w:rPr>
        <w:t>DAO</w:t>
      </w:r>
      <w:r w:rsidRPr="00044094">
        <w:rPr>
          <w:rFonts w:ascii="Times New Roman" w:eastAsia="Times New Roman" w:hAnsi="Times New Roman" w:cs="Times New Roman"/>
          <w:b/>
          <w:i/>
          <w:sz w:val="24"/>
          <w:szCs w:val="24"/>
          <w:lang w:val="fr-CD" w:eastAsia="fr-FR"/>
        </w:rPr>
        <w:t xml:space="preserve"> </w:t>
      </w:r>
      <w:r w:rsidR="009442D0" w:rsidRPr="00044094">
        <w:rPr>
          <w:rFonts w:ascii="Times New Roman" w:eastAsia="Times New Roman" w:hAnsi="Times New Roman" w:cs="Times New Roman"/>
          <w:b/>
          <w:i/>
          <w:sz w:val="24"/>
          <w:szCs w:val="24"/>
          <w:lang w:val="fr-CD" w:eastAsia="fr-FR"/>
        </w:rPr>
        <w:t xml:space="preserve">élaborés pour les provinces du Kasaï oriental et Kasaï central </w:t>
      </w:r>
      <w:r w:rsidRPr="00044094">
        <w:rPr>
          <w:rFonts w:ascii="Times New Roman" w:eastAsia="Times New Roman" w:hAnsi="Times New Roman" w:cs="Times New Roman"/>
          <w:b/>
          <w:i/>
          <w:sz w:val="24"/>
          <w:szCs w:val="24"/>
          <w:lang w:val="fr-CD" w:eastAsia="fr-FR"/>
        </w:rPr>
        <w:t>ayant obtenu l'avis de non objection de la Banque</w:t>
      </w:r>
      <w:r w:rsidR="00BB6DA7" w:rsidRPr="00044094">
        <w:rPr>
          <w:rFonts w:ascii="Times New Roman" w:eastAsia="Times New Roman" w:hAnsi="Times New Roman" w:cs="Times New Roman"/>
          <w:b/>
          <w:i/>
          <w:sz w:val="24"/>
          <w:szCs w:val="24"/>
          <w:lang w:val="fr-CD" w:eastAsia="fr-FR"/>
        </w:rPr>
        <w:t xml:space="preserve"> Mondiale</w:t>
      </w:r>
    </w:p>
    <w:p w14:paraId="1ABCA90D" w14:textId="31DC66F2" w:rsidR="007F385C" w:rsidRPr="00044094" w:rsidRDefault="007F385C" w:rsidP="005370EC">
      <w:pPr>
        <w:numPr>
          <w:ilvl w:val="0"/>
          <w:numId w:val="13"/>
        </w:numPr>
        <w:spacing w:after="0" w:line="240" w:lineRule="auto"/>
        <w:ind w:left="851" w:hanging="425"/>
        <w:jc w:val="both"/>
        <w:textAlignment w:val="baseline"/>
        <w:rPr>
          <w:rFonts w:ascii="Times New Roman" w:eastAsia="Times New Roman" w:hAnsi="Times New Roman" w:cs="Times New Roman"/>
          <w:b/>
          <w:i/>
          <w:sz w:val="24"/>
          <w:szCs w:val="24"/>
          <w:lang w:val="fr-CD" w:eastAsia="fr-FR"/>
        </w:rPr>
      </w:pPr>
      <w:r w:rsidRPr="00044094">
        <w:rPr>
          <w:rFonts w:ascii="Times New Roman" w:eastAsia="Times New Roman" w:hAnsi="Times New Roman" w:cs="Times New Roman"/>
          <w:b/>
          <w:i/>
          <w:sz w:val="24"/>
          <w:szCs w:val="24"/>
          <w:lang w:val="fr-CD" w:eastAsia="fr-FR"/>
        </w:rPr>
        <w:t>Le pourcentage des plaintes traitées dans le délai et selon les normes</w:t>
      </w:r>
    </w:p>
    <w:p w14:paraId="772896FC" w14:textId="77777777" w:rsidR="005370EC" w:rsidRPr="00044094" w:rsidRDefault="005370EC" w:rsidP="005370EC">
      <w:pPr>
        <w:spacing w:after="0" w:line="240" w:lineRule="auto"/>
        <w:ind w:left="851"/>
        <w:rPr>
          <w:rFonts w:ascii="Times New Roman" w:eastAsia="Times New Roman" w:hAnsi="Times New Roman" w:cs="Times New Roman"/>
          <w:b/>
          <w:i/>
          <w:sz w:val="12"/>
          <w:szCs w:val="12"/>
          <w:lang w:val="fr-CD" w:eastAsia="fr-FR"/>
        </w:rPr>
      </w:pPr>
    </w:p>
    <w:p w14:paraId="653E6D77" w14:textId="77777777" w:rsidR="00222B5C" w:rsidRPr="00044094" w:rsidRDefault="00222B5C" w:rsidP="005370EC">
      <w:pPr>
        <w:autoSpaceDE w:val="0"/>
        <w:autoSpaceDN w:val="0"/>
        <w:adjustRightInd w:val="0"/>
        <w:spacing w:after="0" w:line="240" w:lineRule="auto"/>
        <w:jc w:val="both"/>
        <w:rPr>
          <w:rFonts w:ascii="Times New Roman" w:eastAsia="Times New Roman" w:hAnsi="Times New Roman" w:cs="Times New Roman"/>
          <w:sz w:val="12"/>
          <w:szCs w:val="12"/>
          <w:lang w:eastAsia="fr-FR"/>
        </w:rPr>
      </w:pPr>
    </w:p>
    <w:p w14:paraId="6B35360F" w14:textId="5DBAAF68" w:rsidR="005370EC" w:rsidRPr="00044094" w:rsidRDefault="005370EC" w:rsidP="005370EC">
      <w:pPr>
        <w:autoSpaceDE w:val="0"/>
        <w:autoSpaceDN w:val="0"/>
        <w:adjustRightInd w:val="0"/>
        <w:spacing w:after="0" w:line="240" w:lineRule="auto"/>
        <w:jc w:val="both"/>
        <w:rPr>
          <w:rFonts w:ascii="Times New Roman" w:eastAsia="Calibri" w:hAnsi="Times New Roman" w:cs="Times New Roman"/>
          <w:b/>
          <w:sz w:val="24"/>
          <w:szCs w:val="24"/>
          <w:u w:val="single"/>
        </w:rPr>
      </w:pPr>
      <w:r w:rsidRPr="00044094">
        <w:rPr>
          <w:rFonts w:ascii="Times New Roman" w:eastAsia="Times New Roman" w:hAnsi="Times New Roman" w:cs="Times New Roman"/>
          <w:sz w:val="24"/>
          <w:szCs w:val="24"/>
          <w:lang w:eastAsia="fr-FR"/>
        </w:rPr>
        <w:t>La performance d</w:t>
      </w:r>
      <w:r w:rsidR="00BB6DA7" w:rsidRPr="00044094">
        <w:rPr>
          <w:rFonts w:ascii="Times New Roman" w:eastAsia="Times New Roman" w:hAnsi="Times New Roman" w:cs="Times New Roman"/>
          <w:sz w:val="24"/>
          <w:szCs w:val="24"/>
          <w:lang w:eastAsia="fr-FR"/>
        </w:rPr>
        <w:t>u</w:t>
      </w:r>
      <w:r w:rsidR="002E1234" w:rsidRPr="00044094">
        <w:rPr>
          <w:rFonts w:ascii="Times New Roman" w:eastAsia="Times New Roman" w:hAnsi="Times New Roman" w:cs="Times New Roman"/>
          <w:sz w:val="24"/>
          <w:szCs w:val="24"/>
          <w:lang w:eastAsia="fr-FR"/>
        </w:rPr>
        <w:t xml:space="preserve"> Spécialiste en </w:t>
      </w:r>
      <w:r w:rsidR="00E57D88" w:rsidRPr="00044094">
        <w:rPr>
          <w:rFonts w:ascii="Times New Roman" w:eastAsia="Times New Roman" w:hAnsi="Times New Roman" w:cs="Times New Roman"/>
          <w:sz w:val="24"/>
          <w:szCs w:val="24"/>
          <w:lang w:eastAsia="fr-FR"/>
        </w:rPr>
        <w:t>Développement Social</w:t>
      </w:r>
      <w:r w:rsidR="002E1234" w:rsidRPr="00044094">
        <w:rPr>
          <w:rFonts w:ascii="Times New Roman" w:eastAsia="Times New Roman" w:hAnsi="Times New Roman" w:cs="Times New Roman"/>
          <w:sz w:val="24"/>
          <w:szCs w:val="24"/>
          <w:lang w:eastAsia="fr-FR"/>
        </w:rPr>
        <w:t xml:space="preserve"> </w:t>
      </w:r>
      <w:r w:rsidR="009442D0" w:rsidRPr="00044094">
        <w:rPr>
          <w:rFonts w:ascii="Times New Roman" w:eastAsia="Times New Roman" w:hAnsi="Times New Roman" w:cs="Times New Roman"/>
          <w:sz w:val="24"/>
          <w:szCs w:val="24"/>
          <w:lang w:eastAsia="fr-FR"/>
        </w:rPr>
        <w:t xml:space="preserve">du Kasaï oriental </w:t>
      </w:r>
      <w:r w:rsidR="002E1234" w:rsidRPr="00044094">
        <w:rPr>
          <w:rFonts w:ascii="Times New Roman" w:eastAsia="Times New Roman" w:hAnsi="Times New Roman" w:cs="Times New Roman"/>
          <w:sz w:val="24"/>
          <w:szCs w:val="24"/>
          <w:lang w:eastAsia="fr-FR"/>
        </w:rPr>
        <w:t>(S</w:t>
      </w:r>
      <w:r w:rsidR="00E57D88" w:rsidRPr="00044094">
        <w:rPr>
          <w:rFonts w:ascii="Times New Roman" w:eastAsia="Times New Roman" w:hAnsi="Times New Roman" w:cs="Times New Roman"/>
          <w:sz w:val="24"/>
          <w:szCs w:val="24"/>
          <w:lang w:eastAsia="fr-FR"/>
        </w:rPr>
        <w:t>D</w:t>
      </w:r>
      <w:r w:rsidR="00965A91" w:rsidRPr="00044094">
        <w:rPr>
          <w:rFonts w:ascii="Times New Roman" w:eastAsia="Times New Roman" w:hAnsi="Times New Roman" w:cs="Times New Roman"/>
          <w:sz w:val="24"/>
          <w:szCs w:val="24"/>
          <w:lang w:eastAsia="fr-FR"/>
        </w:rPr>
        <w:t>S</w:t>
      </w:r>
      <w:r w:rsidR="002E1234" w:rsidRPr="00044094">
        <w:rPr>
          <w:rFonts w:ascii="Times New Roman" w:eastAsia="Times New Roman" w:hAnsi="Times New Roman" w:cs="Times New Roman"/>
          <w:sz w:val="24"/>
          <w:szCs w:val="24"/>
          <w:lang w:eastAsia="fr-FR"/>
        </w:rPr>
        <w:t>)</w:t>
      </w:r>
      <w:r w:rsidRPr="00044094">
        <w:rPr>
          <w:rFonts w:ascii="Times New Roman" w:eastAsia="Times New Roman" w:hAnsi="Times New Roman" w:cs="Times New Roman"/>
          <w:sz w:val="24"/>
          <w:szCs w:val="24"/>
          <w:lang w:eastAsia="fr-FR"/>
        </w:rPr>
        <w:t xml:space="preserve">, pour la période, sera jugée satisfaisante si au terme de l’évaluation, il obtient la note de </w:t>
      </w:r>
      <w:r w:rsidRPr="00044094">
        <w:rPr>
          <w:rFonts w:ascii="Times New Roman" w:eastAsia="Times New Roman" w:hAnsi="Times New Roman" w:cs="Times New Roman"/>
          <w:b/>
          <w:bCs/>
          <w:sz w:val="24"/>
          <w:szCs w:val="24"/>
          <w:lang w:eastAsia="fr-FR"/>
        </w:rPr>
        <w:t>80%.</w:t>
      </w:r>
    </w:p>
    <w:p w14:paraId="7367C8AB" w14:textId="77777777" w:rsidR="005370EC" w:rsidRPr="00044094" w:rsidRDefault="005370EC" w:rsidP="005370EC">
      <w:pPr>
        <w:spacing w:line="240" w:lineRule="auto"/>
        <w:rPr>
          <w:sz w:val="24"/>
          <w:szCs w:val="24"/>
        </w:rPr>
      </w:pPr>
    </w:p>
    <w:p w14:paraId="6F8A45A0" w14:textId="77777777" w:rsidR="00801D52" w:rsidRPr="00044094" w:rsidRDefault="00801D52"/>
    <w:sectPr w:rsidR="00801D52" w:rsidRPr="00044094" w:rsidSect="005370EC">
      <w:footerReference w:type="even" r:id="rId11"/>
      <w:footerReference w:type="default" r:id="rId12"/>
      <w:pgSz w:w="12240" w:h="15840" w:code="1"/>
      <w:pgMar w:top="1440" w:right="1440" w:bottom="993" w:left="1440" w:header="720" w:footer="26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565AC" w14:textId="77777777" w:rsidR="00953FA4" w:rsidRDefault="00953FA4">
      <w:pPr>
        <w:spacing w:after="0" w:line="240" w:lineRule="auto"/>
      </w:pPr>
      <w:r>
        <w:separator/>
      </w:r>
    </w:p>
  </w:endnote>
  <w:endnote w:type="continuationSeparator" w:id="0">
    <w:p w14:paraId="078F3BC3" w14:textId="77777777" w:rsidR="00953FA4" w:rsidRDefault="00953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2020603050405020304"/>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601643962"/>
      <w:docPartObj>
        <w:docPartGallery w:val="Page Numbers (Bottom of Page)"/>
        <w:docPartUnique/>
      </w:docPartObj>
    </w:sdtPr>
    <w:sdtEndPr>
      <w:rPr>
        <w:rStyle w:val="Numrodepage"/>
      </w:rPr>
    </w:sdtEndPr>
    <w:sdtContent>
      <w:p w14:paraId="7E3AD673" w14:textId="77777777" w:rsidR="00630082" w:rsidRDefault="002E03D1" w:rsidP="0099232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3241F39D" w14:textId="77777777" w:rsidR="00630082" w:rsidRDefault="00630082" w:rsidP="003C0E9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729212431"/>
      <w:docPartObj>
        <w:docPartGallery w:val="Page Numbers (Bottom of Page)"/>
        <w:docPartUnique/>
      </w:docPartObj>
    </w:sdtPr>
    <w:sdtEndPr>
      <w:rPr>
        <w:rStyle w:val="Numrodepage"/>
      </w:rPr>
    </w:sdtEndPr>
    <w:sdtContent>
      <w:p w14:paraId="4D19B8FC" w14:textId="7AA92F7B" w:rsidR="00630082" w:rsidRDefault="002E03D1" w:rsidP="0099232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3119AC">
          <w:rPr>
            <w:rStyle w:val="Numrodepage"/>
            <w:noProof/>
          </w:rPr>
          <w:t>7</w:t>
        </w:r>
        <w:r>
          <w:rPr>
            <w:rStyle w:val="Numrodepage"/>
          </w:rPr>
          <w:fldChar w:fldCharType="end"/>
        </w:r>
      </w:p>
    </w:sdtContent>
  </w:sdt>
  <w:p w14:paraId="6EDA680C" w14:textId="77777777" w:rsidR="00630082" w:rsidRDefault="00630082" w:rsidP="00545E92">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03BA4" w14:textId="77777777" w:rsidR="00953FA4" w:rsidRDefault="00953FA4">
      <w:pPr>
        <w:spacing w:after="0" w:line="240" w:lineRule="auto"/>
      </w:pPr>
      <w:r>
        <w:separator/>
      </w:r>
    </w:p>
  </w:footnote>
  <w:footnote w:type="continuationSeparator" w:id="0">
    <w:p w14:paraId="290DECD3" w14:textId="77777777" w:rsidR="00953FA4" w:rsidRDefault="00953F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1731"/>
    <w:multiLevelType w:val="hybridMultilevel"/>
    <w:tmpl w:val="F12E0BF4"/>
    <w:lvl w:ilvl="0" w:tplc="54F0EFB0">
      <w:start w:val="326"/>
      <w:numFmt w:val="bullet"/>
      <w:lvlText w:val="-"/>
      <w:lvlJc w:val="left"/>
      <w:pPr>
        <w:ind w:left="1440" w:hanging="360"/>
      </w:pPr>
      <w:rPr>
        <w:rFonts w:ascii="Century Gothic" w:eastAsiaTheme="minorHAnsi" w:hAnsi="Century Gothic"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8F84D71"/>
    <w:multiLevelType w:val="hybridMultilevel"/>
    <w:tmpl w:val="4CBC37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232F57"/>
    <w:multiLevelType w:val="hybridMultilevel"/>
    <w:tmpl w:val="C638F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4C5613"/>
    <w:multiLevelType w:val="hybridMultilevel"/>
    <w:tmpl w:val="DDC21A1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0FA842DC"/>
    <w:multiLevelType w:val="hybridMultilevel"/>
    <w:tmpl w:val="661000B4"/>
    <w:lvl w:ilvl="0" w:tplc="93AE0F10">
      <w:numFmt w:val="bullet"/>
      <w:lvlText w:val="-"/>
      <w:lvlJc w:val="left"/>
      <w:pPr>
        <w:ind w:left="1440" w:hanging="360"/>
      </w:pPr>
      <w:rPr>
        <w:rFonts w:ascii="Arial" w:eastAsia="Times New Roman" w:hAnsi="Arial" w:cs="Aria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5" w15:restartNumberingAfterBreak="0">
    <w:nsid w:val="10C16EF9"/>
    <w:multiLevelType w:val="hybridMultilevel"/>
    <w:tmpl w:val="3976CA70"/>
    <w:lvl w:ilvl="0" w:tplc="040C0009">
      <w:start w:val="1"/>
      <w:numFmt w:val="bullet"/>
      <w:lvlText w:val=""/>
      <w:lvlJc w:val="left"/>
      <w:pPr>
        <w:ind w:left="1429" w:hanging="360"/>
      </w:pPr>
      <w:rPr>
        <w:rFonts w:ascii="Wingdings" w:hAnsi="Wingdings" w:hint="default"/>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start w:val="1"/>
      <w:numFmt w:val="bullet"/>
      <w:lvlText w:val="o"/>
      <w:lvlJc w:val="left"/>
      <w:pPr>
        <w:ind w:left="4309" w:hanging="360"/>
      </w:pPr>
      <w:rPr>
        <w:rFonts w:ascii="Courier New" w:hAnsi="Courier New" w:cs="Courier New" w:hint="default"/>
      </w:rPr>
    </w:lvl>
    <w:lvl w:ilvl="5" w:tplc="040C0005">
      <w:start w:val="1"/>
      <w:numFmt w:val="bullet"/>
      <w:lvlText w:val=""/>
      <w:lvlJc w:val="left"/>
      <w:pPr>
        <w:ind w:left="5029" w:hanging="360"/>
      </w:pPr>
      <w:rPr>
        <w:rFonts w:ascii="Wingdings" w:hAnsi="Wingdings" w:hint="default"/>
      </w:rPr>
    </w:lvl>
    <w:lvl w:ilvl="6" w:tplc="040C0001">
      <w:start w:val="1"/>
      <w:numFmt w:val="bullet"/>
      <w:lvlText w:val=""/>
      <w:lvlJc w:val="left"/>
      <w:pPr>
        <w:ind w:left="5749" w:hanging="360"/>
      </w:pPr>
      <w:rPr>
        <w:rFonts w:ascii="Symbol" w:hAnsi="Symbol" w:hint="default"/>
      </w:rPr>
    </w:lvl>
    <w:lvl w:ilvl="7" w:tplc="040C0003">
      <w:start w:val="1"/>
      <w:numFmt w:val="bullet"/>
      <w:lvlText w:val="o"/>
      <w:lvlJc w:val="left"/>
      <w:pPr>
        <w:ind w:left="6469" w:hanging="360"/>
      </w:pPr>
      <w:rPr>
        <w:rFonts w:ascii="Courier New" w:hAnsi="Courier New" w:cs="Courier New" w:hint="default"/>
      </w:rPr>
    </w:lvl>
    <w:lvl w:ilvl="8" w:tplc="040C0005">
      <w:start w:val="1"/>
      <w:numFmt w:val="bullet"/>
      <w:lvlText w:val=""/>
      <w:lvlJc w:val="left"/>
      <w:pPr>
        <w:ind w:left="7189" w:hanging="360"/>
      </w:pPr>
      <w:rPr>
        <w:rFonts w:ascii="Wingdings" w:hAnsi="Wingdings" w:hint="default"/>
      </w:rPr>
    </w:lvl>
  </w:abstractNum>
  <w:abstractNum w:abstractNumId="6" w15:restartNumberingAfterBreak="0">
    <w:nsid w:val="16DC1D6F"/>
    <w:multiLevelType w:val="hybridMultilevel"/>
    <w:tmpl w:val="B15C9868"/>
    <w:lvl w:ilvl="0" w:tplc="8486A790">
      <w:start w:val="1"/>
      <w:numFmt w:val="bullet"/>
      <w:lvlText w:val="-"/>
      <w:lvlJc w:val="left"/>
      <w:pPr>
        <w:ind w:left="1800" w:hanging="360"/>
      </w:pPr>
      <w:rPr>
        <w:rFonts w:ascii="Calibri" w:hAnsi="Calibri" w:hint="default"/>
        <w:b/>
        <w:color w:val="808080"/>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7" w15:restartNumberingAfterBreak="0">
    <w:nsid w:val="1CF46EE3"/>
    <w:multiLevelType w:val="hybridMultilevel"/>
    <w:tmpl w:val="63CE5E12"/>
    <w:lvl w:ilvl="0" w:tplc="B5588944">
      <w:start w:val="1"/>
      <w:numFmt w:val="decimal"/>
      <w:lvlText w:val="%1."/>
      <w:lvlJc w:val="left"/>
      <w:pPr>
        <w:ind w:left="720" w:hanging="360"/>
      </w:pPr>
      <w:rPr>
        <w:rFonts w:ascii="Times New Roman" w:hAnsi="Times New Roman" w:cs="Times New Roman" w:hint="default"/>
        <w:b w:val="0"/>
        <w:bCs w:val="0"/>
        <w:i w:val="0"/>
        <w:sz w:val="24"/>
        <w:szCs w:val="24"/>
      </w:rPr>
    </w:lvl>
    <w:lvl w:ilvl="1" w:tplc="75DA9DEC">
      <w:start w:val="1"/>
      <w:numFmt w:val="lowerRoman"/>
      <w:lvlText w:val="(%2)"/>
      <w:lvlJc w:val="left"/>
      <w:pPr>
        <w:ind w:left="1800" w:hanging="7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2392C22"/>
    <w:multiLevelType w:val="multilevel"/>
    <w:tmpl w:val="10887B28"/>
    <w:lvl w:ilvl="0">
      <w:start w:val="1"/>
      <w:numFmt w:val="decimal"/>
      <w:lvlText w:val="%1."/>
      <w:lvlJc w:val="left"/>
      <w:pPr>
        <w:ind w:left="360" w:hanging="360"/>
      </w:pPr>
    </w:lvl>
    <w:lvl w:ilvl="1">
      <w:start w:val="1"/>
      <w:numFmt w:val="decimal"/>
      <w:lvlText w:val="%1.%2."/>
      <w:lvlJc w:val="left"/>
      <w:pPr>
        <w:ind w:left="4259"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C60E57"/>
    <w:multiLevelType w:val="hybridMultilevel"/>
    <w:tmpl w:val="B150CFB8"/>
    <w:lvl w:ilvl="0" w:tplc="5FFE06E4">
      <w:start w:val="1"/>
      <w:numFmt w:val="bullet"/>
      <w:lvlText w:val=""/>
      <w:lvlJc w:val="left"/>
      <w:pPr>
        <w:ind w:left="720" w:hanging="360"/>
      </w:pPr>
      <w:rPr>
        <w:rFonts w:ascii="Symbol" w:hAnsi="Symbol"/>
      </w:rPr>
    </w:lvl>
    <w:lvl w:ilvl="1" w:tplc="DC4023B4">
      <w:start w:val="1"/>
      <w:numFmt w:val="bullet"/>
      <w:lvlText w:val="o"/>
      <w:lvlJc w:val="left"/>
      <w:pPr>
        <w:ind w:left="1440" w:hanging="360"/>
      </w:pPr>
      <w:rPr>
        <w:rFonts w:ascii="Courier New" w:hAnsi="Courier New" w:cs="Courier New"/>
      </w:rPr>
    </w:lvl>
    <w:lvl w:ilvl="2" w:tplc="19E0EE58">
      <w:start w:val="1"/>
      <w:numFmt w:val="bullet"/>
      <w:lvlText w:val=""/>
      <w:lvlJc w:val="left"/>
      <w:pPr>
        <w:ind w:left="2160" w:hanging="360"/>
      </w:pPr>
      <w:rPr>
        <w:rFonts w:ascii="Wingdings" w:hAnsi="Wingdings"/>
      </w:rPr>
    </w:lvl>
    <w:lvl w:ilvl="3" w:tplc="56067870">
      <w:start w:val="1"/>
      <w:numFmt w:val="bullet"/>
      <w:lvlText w:val=""/>
      <w:lvlJc w:val="left"/>
      <w:pPr>
        <w:ind w:left="2880" w:hanging="360"/>
      </w:pPr>
      <w:rPr>
        <w:rFonts w:ascii="Symbol" w:hAnsi="Symbol"/>
      </w:rPr>
    </w:lvl>
    <w:lvl w:ilvl="4" w:tplc="EED6472E">
      <w:start w:val="1"/>
      <w:numFmt w:val="bullet"/>
      <w:lvlText w:val="o"/>
      <w:lvlJc w:val="left"/>
      <w:pPr>
        <w:ind w:left="3600" w:hanging="360"/>
      </w:pPr>
      <w:rPr>
        <w:rFonts w:ascii="Courier New" w:hAnsi="Courier New" w:cs="Courier New"/>
      </w:rPr>
    </w:lvl>
    <w:lvl w:ilvl="5" w:tplc="1A127A8A">
      <w:start w:val="1"/>
      <w:numFmt w:val="bullet"/>
      <w:lvlText w:val=""/>
      <w:lvlJc w:val="left"/>
      <w:pPr>
        <w:ind w:left="4320" w:hanging="360"/>
      </w:pPr>
      <w:rPr>
        <w:rFonts w:ascii="Wingdings" w:hAnsi="Wingdings"/>
      </w:rPr>
    </w:lvl>
    <w:lvl w:ilvl="6" w:tplc="A66E5E0A">
      <w:start w:val="1"/>
      <w:numFmt w:val="bullet"/>
      <w:lvlText w:val=""/>
      <w:lvlJc w:val="left"/>
      <w:pPr>
        <w:ind w:left="5040" w:hanging="360"/>
      </w:pPr>
      <w:rPr>
        <w:rFonts w:ascii="Symbol" w:hAnsi="Symbol"/>
      </w:rPr>
    </w:lvl>
    <w:lvl w:ilvl="7" w:tplc="26EA6594">
      <w:start w:val="1"/>
      <w:numFmt w:val="bullet"/>
      <w:lvlText w:val="o"/>
      <w:lvlJc w:val="left"/>
      <w:pPr>
        <w:ind w:left="5760" w:hanging="360"/>
      </w:pPr>
      <w:rPr>
        <w:rFonts w:ascii="Courier New" w:hAnsi="Courier New" w:cs="Courier New"/>
      </w:rPr>
    </w:lvl>
    <w:lvl w:ilvl="8" w:tplc="52387FC0">
      <w:start w:val="1"/>
      <w:numFmt w:val="bullet"/>
      <w:lvlText w:val=""/>
      <w:lvlJc w:val="left"/>
      <w:pPr>
        <w:ind w:left="6480" w:hanging="360"/>
      </w:pPr>
      <w:rPr>
        <w:rFonts w:ascii="Wingdings" w:hAnsi="Wingdings"/>
      </w:rPr>
    </w:lvl>
  </w:abstractNum>
  <w:abstractNum w:abstractNumId="10" w15:restartNumberingAfterBreak="0">
    <w:nsid w:val="2B58192B"/>
    <w:multiLevelType w:val="multilevel"/>
    <w:tmpl w:val="FA8C60B2"/>
    <w:lvl w:ilvl="0">
      <w:start w:val="1"/>
      <w:numFmt w:val="decimal"/>
      <w:lvlText w:val="%1)"/>
      <w:lvlJc w:val="left"/>
      <w:pPr>
        <w:ind w:left="360" w:hanging="360"/>
      </w:pPr>
    </w:lvl>
    <w:lvl w:ilvl="1">
      <w:start w:val="1"/>
      <w:numFmt w:val="decimal"/>
      <w:lvlText w:val="%2."/>
      <w:lvlJc w:val="left"/>
      <w:pPr>
        <w:ind w:left="720" w:hanging="360"/>
      </w:pPr>
      <w:rPr>
        <w:rFonts w:ascii="Times New Roman" w:hAnsi="Times New Roman" w:cs="Times New Roman" w:hint="default"/>
        <w:b w:val="0"/>
        <w:bCs w:val="0"/>
        <w:i w:val="0"/>
        <w:sz w:val="24"/>
        <w:szCs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5043B5"/>
    <w:multiLevelType w:val="multilevel"/>
    <w:tmpl w:val="56C2E18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C6E2D16"/>
    <w:multiLevelType w:val="hybridMultilevel"/>
    <w:tmpl w:val="B90C8006"/>
    <w:lvl w:ilvl="0" w:tplc="CC6A7A10">
      <w:start w:val="1"/>
      <w:numFmt w:val="lowerRoman"/>
      <w:lvlText w:val="(%1)"/>
      <w:lvlJc w:val="left"/>
      <w:pPr>
        <w:ind w:left="1440" w:hanging="720"/>
      </w:pPr>
      <w:rPr>
        <w:rFonts w:hint="default"/>
        <w:sz w:val="22"/>
        <w:szCs w:val="22"/>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CC2B89"/>
    <w:multiLevelType w:val="hybridMultilevel"/>
    <w:tmpl w:val="66E49828"/>
    <w:lvl w:ilvl="0" w:tplc="A8D45796">
      <w:start w:val="1"/>
      <w:numFmt w:val="low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2BB6BFE"/>
    <w:multiLevelType w:val="hybridMultilevel"/>
    <w:tmpl w:val="6FD6C332"/>
    <w:lvl w:ilvl="0" w:tplc="2C3682B4">
      <w:numFmt w:val="bullet"/>
      <w:lvlText w:val="-"/>
      <w:lvlJc w:val="left"/>
      <w:pPr>
        <w:ind w:left="720" w:hanging="360"/>
      </w:pPr>
      <w:rPr>
        <w:rFonts w:ascii="Times New Roman" w:eastAsiaTheme="minorHAnsi" w:hAnsi="Times New Roman" w:cs="Times New Roman" w:hint="default"/>
        <w:b/>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47F21F6"/>
    <w:multiLevelType w:val="hybridMultilevel"/>
    <w:tmpl w:val="6A56C39C"/>
    <w:lvl w:ilvl="0" w:tplc="040C0001">
      <w:start w:val="1"/>
      <w:numFmt w:val="bullet"/>
      <w:lvlText w:val=""/>
      <w:lvlJc w:val="left"/>
      <w:pPr>
        <w:ind w:left="2080" w:hanging="360"/>
      </w:pPr>
      <w:rPr>
        <w:rFonts w:ascii="Symbol" w:hAnsi="Symbol" w:hint="default"/>
      </w:rPr>
    </w:lvl>
    <w:lvl w:ilvl="1" w:tplc="FFFFFFFF" w:tentative="1">
      <w:start w:val="1"/>
      <w:numFmt w:val="bullet"/>
      <w:lvlText w:val="o"/>
      <w:lvlJc w:val="left"/>
      <w:pPr>
        <w:ind w:left="2800" w:hanging="360"/>
      </w:pPr>
      <w:rPr>
        <w:rFonts w:ascii="Courier New" w:hAnsi="Courier New" w:cs="Courier New" w:hint="default"/>
      </w:rPr>
    </w:lvl>
    <w:lvl w:ilvl="2" w:tplc="FFFFFFFF" w:tentative="1">
      <w:start w:val="1"/>
      <w:numFmt w:val="bullet"/>
      <w:lvlText w:val=""/>
      <w:lvlJc w:val="left"/>
      <w:pPr>
        <w:ind w:left="3520" w:hanging="360"/>
      </w:pPr>
      <w:rPr>
        <w:rFonts w:ascii="Wingdings" w:hAnsi="Wingdings" w:hint="default"/>
      </w:rPr>
    </w:lvl>
    <w:lvl w:ilvl="3" w:tplc="FFFFFFFF" w:tentative="1">
      <w:start w:val="1"/>
      <w:numFmt w:val="bullet"/>
      <w:lvlText w:val=""/>
      <w:lvlJc w:val="left"/>
      <w:pPr>
        <w:ind w:left="4240" w:hanging="360"/>
      </w:pPr>
      <w:rPr>
        <w:rFonts w:ascii="Symbol" w:hAnsi="Symbol" w:hint="default"/>
      </w:rPr>
    </w:lvl>
    <w:lvl w:ilvl="4" w:tplc="FFFFFFFF" w:tentative="1">
      <w:start w:val="1"/>
      <w:numFmt w:val="bullet"/>
      <w:lvlText w:val="o"/>
      <w:lvlJc w:val="left"/>
      <w:pPr>
        <w:ind w:left="4960" w:hanging="360"/>
      </w:pPr>
      <w:rPr>
        <w:rFonts w:ascii="Courier New" w:hAnsi="Courier New" w:cs="Courier New" w:hint="default"/>
      </w:rPr>
    </w:lvl>
    <w:lvl w:ilvl="5" w:tplc="FFFFFFFF" w:tentative="1">
      <w:start w:val="1"/>
      <w:numFmt w:val="bullet"/>
      <w:lvlText w:val=""/>
      <w:lvlJc w:val="left"/>
      <w:pPr>
        <w:ind w:left="5680" w:hanging="360"/>
      </w:pPr>
      <w:rPr>
        <w:rFonts w:ascii="Wingdings" w:hAnsi="Wingdings" w:hint="default"/>
      </w:rPr>
    </w:lvl>
    <w:lvl w:ilvl="6" w:tplc="FFFFFFFF" w:tentative="1">
      <w:start w:val="1"/>
      <w:numFmt w:val="bullet"/>
      <w:lvlText w:val=""/>
      <w:lvlJc w:val="left"/>
      <w:pPr>
        <w:ind w:left="6400" w:hanging="360"/>
      </w:pPr>
      <w:rPr>
        <w:rFonts w:ascii="Symbol" w:hAnsi="Symbol" w:hint="default"/>
      </w:rPr>
    </w:lvl>
    <w:lvl w:ilvl="7" w:tplc="FFFFFFFF" w:tentative="1">
      <w:start w:val="1"/>
      <w:numFmt w:val="bullet"/>
      <w:lvlText w:val="o"/>
      <w:lvlJc w:val="left"/>
      <w:pPr>
        <w:ind w:left="7120" w:hanging="360"/>
      </w:pPr>
      <w:rPr>
        <w:rFonts w:ascii="Courier New" w:hAnsi="Courier New" w:cs="Courier New" w:hint="default"/>
      </w:rPr>
    </w:lvl>
    <w:lvl w:ilvl="8" w:tplc="FFFFFFFF" w:tentative="1">
      <w:start w:val="1"/>
      <w:numFmt w:val="bullet"/>
      <w:lvlText w:val=""/>
      <w:lvlJc w:val="left"/>
      <w:pPr>
        <w:ind w:left="7840" w:hanging="360"/>
      </w:pPr>
      <w:rPr>
        <w:rFonts w:ascii="Wingdings" w:hAnsi="Wingdings" w:hint="default"/>
      </w:rPr>
    </w:lvl>
  </w:abstractNum>
  <w:abstractNum w:abstractNumId="16" w15:restartNumberingAfterBreak="0">
    <w:nsid w:val="381A77D4"/>
    <w:multiLevelType w:val="hybridMultilevel"/>
    <w:tmpl w:val="90B4AED2"/>
    <w:lvl w:ilvl="0" w:tplc="8486A790">
      <w:start w:val="1"/>
      <w:numFmt w:val="bullet"/>
      <w:lvlText w:val="-"/>
      <w:lvlJc w:val="left"/>
      <w:pPr>
        <w:ind w:left="1684" w:hanging="360"/>
      </w:pPr>
      <w:rPr>
        <w:rFonts w:ascii="Calibri" w:hAnsi="Calibri" w:hint="default"/>
        <w:b/>
        <w:color w:val="808080"/>
      </w:rPr>
    </w:lvl>
    <w:lvl w:ilvl="1" w:tplc="040C0003" w:tentative="1">
      <w:start w:val="1"/>
      <w:numFmt w:val="bullet"/>
      <w:lvlText w:val="o"/>
      <w:lvlJc w:val="left"/>
      <w:pPr>
        <w:ind w:left="2404" w:hanging="360"/>
      </w:pPr>
      <w:rPr>
        <w:rFonts w:ascii="Courier New" w:hAnsi="Courier New" w:cs="Courier New" w:hint="default"/>
      </w:rPr>
    </w:lvl>
    <w:lvl w:ilvl="2" w:tplc="040C0005" w:tentative="1">
      <w:start w:val="1"/>
      <w:numFmt w:val="bullet"/>
      <w:lvlText w:val=""/>
      <w:lvlJc w:val="left"/>
      <w:pPr>
        <w:ind w:left="3124" w:hanging="360"/>
      </w:pPr>
      <w:rPr>
        <w:rFonts w:ascii="Wingdings" w:hAnsi="Wingdings" w:hint="default"/>
      </w:rPr>
    </w:lvl>
    <w:lvl w:ilvl="3" w:tplc="040C0001" w:tentative="1">
      <w:start w:val="1"/>
      <w:numFmt w:val="bullet"/>
      <w:lvlText w:val=""/>
      <w:lvlJc w:val="left"/>
      <w:pPr>
        <w:ind w:left="3844" w:hanging="360"/>
      </w:pPr>
      <w:rPr>
        <w:rFonts w:ascii="Symbol" w:hAnsi="Symbol" w:hint="default"/>
      </w:rPr>
    </w:lvl>
    <w:lvl w:ilvl="4" w:tplc="040C0003" w:tentative="1">
      <w:start w:val="1"/>
      <w:numFmt w:val="bullet"/>
      <w:lvlText w:val="o"/>
      <w:lvlJc w:val="left"/>
      <w:pPr>
        <w:ind w:left="4564" w:hanging="360"/>
      </w:pPr>
      <w:rPr>
        <w:rFonts w:ascii="Courier New" w:hAnsi="Courier New" w:cs="Courier New" w:hint="default"/>
      </w:rPr>
    </w:lvl>
    <w:lvl w:ilvl="5" w:tplc="040C0005" w:tentative="1">
      <w:start w:val="1"/>
      <w:numFmt w:val="bullet"/>
      <w:lvlText w:val=""/>
      <w:lvlJc w:val="left"/>
      <w:pPr>
        <w:ind w:left="5284" w:hanging="360"/>
      </w:pPr>
      <w:rPr>
        <w:rFonts w:ascii="Wingdings" w:hAnsi="Wingdings" w:hint="default"/>
      </w:rPr>
    </w:lvl>
    <w:lvl w:ilvl="6" w:tplc="040C0001" w:tentative="1">
      <w:start w:val="1"/>
      <w:numFmt w:val="bullet"/>
      <w:lvlText w:val=""/>
      <w:lvlJc w:val="left"/>
      <w:pPr>
        <w:ind w:left="6004" w:hanging="360"/>
      </w:pPr>
      <w:rPr>
        <w:rFonts w:ascii="Symbol" w:hAnsi="Symbol" w:hint="default"/>
      </w:rPr>
    </w:lvl>
    <w:lvl w:ilvl="7" w:tplc="040C0003" w:tentative="1">
      <w:start w:val="1"/>
      <w:numFmt w:val="bullet"/>
      <w:lvlText w:val="o"/>
      <w:lvlJc w:val="left"/>
      <w:pPr>
        <w:ind w:left="6724" w:hanging="360"/>
      </w:pPr>
      <w:rPr>
        <w:rFonts w:ascii="Courier New" w:hAnsi="Courier New" w:cs="Courier New" w:hint="default"/>
      </w:rPr>
    </w:lvl>
    <w:lvl w:ilvl="8" w:tplc="040C0005" w:tentative="1">
      <w:start w:val="1"/>
      <w:numFmt w:val="bullet"/>
      <w:lvlText w:val=""/>
      <w:lvlJc w:val="left"/>
      <w:pPr>
        <w:ind w:left="7444" w:hanging="360"/>
      </w:pPr>
      <w:rPr>
        <w:rFonts w:ascii="Wingdings" w:hAnsi="Wingdings" w:hint="default"/>
      </w:rPr>
    </w:lvl>
  </w:abstractNum>
  <w:abstractNum w:abstractNumId="17" w15:restartNumberingAfterBreak="0">
    <w:nsid w:val="39F24603"/>
    <w:multiLevelType w:val="hybridMultilevel"/>
    <w:tmpl w:val="5D2612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FA7263"/>
    <w:multiLevelType w:val="hybridMultilevel"/>
    <w:tmpl w:val="FA9A80AC"/>
    <w:lvl w:ilvl="0" w:tplc="CE7CE07E">
      <w:start w:val="1"/>
      <w:numFmt w:val="lowerLetter"/>
      <w:lvlText w:val="%1)"/>
      <w:lvlJc w:val="left"/>
      <w:pPr>
        <w:ind w:left="1080" w:hanging="360"/>
      </w:pPr>
      <w:rPr>
        <w:rFonts w:ascii="Times New Roman" w:hAnsi="Times New Roman" w:cs="Times New Roman" w:hint="default"/>
        <w:b w:val="0"/>
        <w:bCs w:val="0"/>
        <w:i w:val="0"/>
        <w:sz w:val="24"/>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9" w15:restartNumberingAfterBreak="0">
    <w:nsid w:val="3E5C0C5A"/>
    <w:multiLevelType w:val="hybridMultilevel"/>
    <w:tmpl w:val="64B6345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F6F40DF"/>
    <w:multiLevelType w:val="multilevel"/>
    <w:tmpl w:val="7616BB8C"/>
    <w:lvl w:ilvl="0">
      <w:start w:val="1"/>
      <w:numFmt w:val="decimal"/>
      <w:lvlText w:val="%1."/>
      <w:lvlJc w:val="left"/>
      <w:pPr>
        <w:ind w:left="720" w:hanging="360"/>
      </w:pPr>
      <w:rPr>
        <w:rFonts w:ascii="Times New Roman" w:hAnsi="Times New Roman" w:cs="Times New Roman" w:hint="default"/>
        <w:b w:val="0"/>
        <w:bCs w:val="0"/>
        <w:i w:val="0"/>
        <w:sz w:val="24"/>
        <w:szCs w:val="24"/>
      </w:rPr>
    </w:lvl>
    <w:lvl w:ilvl="1">
      <w:start w:val="1"/>
      <w:numFmt w:val="lowerLetter"/>
      <w:lvlText w:val="%2)"/>
      <w:lvlJc w:val="left"/>
      <w:pPr>
        <w:ind w:left="1287" w:hanging="720"/>
      </w:pPr>
      <w:rPr>
        <w:rFonts w:ascii="Times New Roman" w:hAnsi="Times New Roman" w:cs="Times New Roman" w:hint="default"/>
        <w:b w:val="0"/>
        <w:bCs w:val="0"/>
        <w:i w:val="0"/>
        <w:sz w:val="24"/>
      </w:rPr>
    </w:lvl>
    <w:lvl w:ilvl="2">
      <w:start w:val="1"/>
      <w:numFmt w:val="decimal"/>
      <w:isLgl/>
      <w:lvlText w:val="%1.%2.%3."/>
      <w:lvlJc w:val="left"/>
      <w:pPr>
        <w:ind w:left="199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48A2942"/>
    <w:multiLevelType w:val="hybridMultilevel"/>
    <w:tmpl w:val="7F1A72CC"/>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B0D6688"/>
    <w:multiLevelType w:val="hybridMultilevel"/>
    <w:tmpl w:val="8C503C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290511"/>
    <w:multiLevelType w:val="hybridMultilevel"/>
    <w:tmpl w:val="230289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EB30E3"/>
    <w:multiLevelType w:val="multilevel"/>
    <w:tmpl w:val="1EF05182"/>
    <w:lvl w:ilvl="0">
      <w:start w:val="1"/>
      <w:numFmt w:val="decimal"/>
      <w:lvlText w:val="%1."/>
      <w:lvlJc w:val="left"/>
      <w:pPr>
        <w:ind w:left="85" w:hanging="360"/>
      </w:pPr>
      <w:rPr>
        <w:rFonts w:hint="default"/>
      </w:rPr>
    </w:lvl>
    <w:lvl w:ilvl="1">
      <w:start w:val="1"/>
      <w:numFmt w:val="decimal"/>
      <w:isLgl/>
      <w:lvlText w:val="%1.%2."/>
      <w:lvlJc w:val="left"/>
      <w:pPr>
        <w:ind w:left="895" w:hanging="360"/>
      </w:pPr>
      <w:rPr>
        <w:rFonts w:hint="default"/>
      </w:rPr>
    </w:lvl>
    <w:lvl w:ilvl="2">
      <w:start w:val="1"/>
      <w:numFmt w:val="decimal"/>
      <w:isLgl/>
      <w:lvlText w:val="%1.%2.%3."/>
      <w:lvlJc w:val="left"/>
      <w:pPr>
        <w:ind w:left="445" w:hanging="720"/>
      </w:pPr>
      <w:rPr>
        <w:rFonts w:hint="default"/>
      </w:rPr>
    </w:lvl>
    <w:lvl w:ilvl="3">
      <w:start w:val="1"/>
      <w:numFmt w:val="decimal"/>
      <w:isLgl/>
      <w:lvlText w:val="%1.%2.%3.%4."/>
      <w:lvlJc w:val="left"/>
      <w:pPr>
        <w:ind w:left="445" w:hanging="720"/>
      </w:pPr>
      <w:rPr>
        <w:rFonts w:hint="default"/>
      </w:rPr>
    </w:lvl>
    <w:lvl w:ilvl="4">
      <w:start w:val="1"/>
      <w:numFmt w:val="decimal"/>
      <w:isLgl/>
      <w:lvlText w:val="%1.%2.%3.%4.%5."/>
      <w:lvlJc w:val="left"/>
      <w:pPr>
        <w:ind w:left="805" w:hanging="1080"/>
      </w:pPr>
      <w:rPr>
        <w:rFonts w:hint="default"/>
      </w:rPr>
    </w:lvl>
    <w:lvl w:ilvl="5">
      <w:start w:val="1"/>
      <w:numFmt w:val="decimal"/>
      <w:isLgl/>
      <w:lvlText w:val="%1.%2.%3.%4.%5.%6."/>
      <w:lvlJc w:val="left"/>
      <w:pPr>
        <w:ind w:left="805" w:hanging="1080"/>
      </w:pPr>
      <w:rPr>
        <w:rFonts w:hint="default"/>
      </w:rPr>
    </w:lvl>
    <w:lvl w:ilvl="6">
      <w:start w:val="1"/>
      <w:numFmt w:val="decimal"/>
      <w:isLgl/>
      <w:lvlText w:val="%1.%2.%3.%4.%5.%6.%7."/>
      <w:lvlJc w:val="left"/>
      <w:pPr>
        <w:ind w:left="1165" w:hanging="1440"/>
      </w:pPr>
      <w:rPr>
        <w:rFonts w:hint="default"/>
      </w:rPr>
    </w:lvl>
    <w:lvl w:ilvl="7">
      <w:start w:val="1"/>
      <w:numFmt w:val="decimal"/>
      <w:isLgl/>
      <w:lvlText w:val="%1.%2.%3.%4.%5.%6.%7.%8."/>
      <w:lvlJc w:val="left"/>
      <w:pPr>
        <w:ind w:left="1165" w:hanging="1440"/>
      </w:pPr>
      <w:rPr>
        <w:rFonts w:hint="default"/>
      </w:rPr>
    </w:lvl>
    <w:lvl w:ilvl="8">
      <w:start w:val="1"/>
      <w:numFmt w:val="decimal"/>
      <w:isLgl/>
      <w:lvlText w:val="%1.%2.%3.%4.%5.%6.%7.%8.%9."/>
      <w:lvlJc w:val="left"/>
      <w:pPr>
        <w:ind w:left="1525" w:hanging="1800"/>
      </w:pPr>
      <w:rPr>
        <w:rFonts w:hint="default"/>
      </w:rPr>
    </w:lvl>
  </w:abstractNum>
  <w:abstractNum w:abstractNumId="25" w15:restartNumberingAfterBreak="0">
    <w:nsid w:val="55915734"/>
    <w:multiLevelType w:val="hybridMultilevel"/>
    <w:tmpl w:val="3D5A136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0B25EE8"/>
    <w:multiLevelType w:val="multilevel"/>
    <w:tmpl w:val="15C465B8"/>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7975A82"/>
    <w:multiLevelType w:val="multilevel"/>
    <w:tmpl w:val="0322748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AED45FE"/>
    <w:multiLevelType w:val="hybridMultilevel"/>
    <w:tmpl w:val="E486AB3A"/>
    <w:lvl w:ilvl="0" w:tplc="D230378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D716925"/>
    <w:multiLevelType w:val="hybridMultilevel"/>
    <w:tmpl w:val="EE6AE48E"/>
    <w:lvl w:ilvl="0" w:tplc="040C0001">
      <w:start w:val="1"/>
      <w:numFmt w:val="bullet"/>
      <w:lvlText w:val=""/>
      <w:lvlJc w:val="left"/>
      <w:pPr>
        <w:ind w:left="1720" w:hanging="360"/>
      </w:pPr>
      <w:rPr>
        <w:rFonts w:ascii="Symbol" w:hAnsi="Symbol" w:hint="default"/>
      </w:rPr>
    </w:lvl>
    <w:lvl w:ilvl="1" w:tplc="040C0003" w:tentative="1">
      <w:start w:val="1"/>
      <w:numFmt w:val="bullet"/>
      <w:lvlText w:val="o"/>
      <w:lvlJc w:val="left"/>
      <w:pPr>
        <w:ind w:left="2440" w:hanging="360"/>
      </w:pPr>
      <w:rPr>
        <w:rFonts w:ascii="Courier New" w:hAnsi="Courier New" w:cs="Courier New" w:hint="default"/>
      </w:rPr>
    </w:lvl>
    <w:lvl w:ilvl="2" w:tplc="040C0005" w:tentative="1">
      <w:start w:val="1"/>
      <w:numFmt w:val="bullet"/>
      <w:lvlText w:val=""/>
      <w:lvlJc w:val="left"/>
      <w:pPr>
        <w:ind w:left="3160" w:hanging="360"/>
      </w:pPr>
      <w:rPr>
        <w:rFonts w:ascii="Wingdings" w:hAnsi="Wingdings" w:hint="default"/>
      </w:rPr>
    </w:lvl>
    <w:lvl w:ilvl="3" w:tplc="040C0001" w:tentative="1">
      <w:start w:val="1"/>
      <w:numFmt w:val="bullet"/>
      <w:lvlText w:val=""/>
      <w:lvlJc w:val="left"/>
      <w:pPr>
        <w:ind w:left="3880" w:hanging="360"/>
      </w:pPr>
      <w:rPr>
        <w:rFonts w:ascii="Symbol" w:hAnsi="Symbol" w:hint="default"/>
      </w:rPr>
    </w:lvl>
    <w:lvl w:ilvl="4" w:tplc="040C0003" w:tentative="1">
      <w:start w:val="1"/>
      <w:numFmt w:val="bullet"/>
      <w:lvlText w:val="o"/>
      <w:lvlJc w:val="left"/>
      <w:pPr>
        <w:ind w:left="4600" w:hanging="360"/>
      </w:pPr>
      <w:rPr>
        <w:rFonts w:ascii="Courier New" w:hAnsi="Courier New" w:cs="Courier New" w:hint="default"/>
      </w:rPr>
    </w:lvl>
    <w:lvl w:ilvl="5" w:tplc="040C0005" w:tentative="1">
      <w:start w:val="1"/>
      <w:numFmt w:val="bullet"/>
      <w:lvlText w:val=""/>
      <w:lvlJc w:val="left"/>
      <w:pPr>
        <w:ind w:left="5320" w:hanging="360"/>
      </w:pPr>
      <w:rPr>
        <w:rFonts w:ascii="Wingdings" w:hAnsi="Wingdings" w:hint="default"/>
      </w:rPr>
    </w:lvl>
    <w:lvl w:ilvl="6" w:tplc="040C0001" w:tentative="1">
      <w:start w:val="1"/>
      <w:numFmt w:val="bullet"/>
      <w:lvlText w:val=""/>
      <w:lvlJc w:val="left"/>
      <w:pPr>
        <w:ind w:left="6040" w:hanging="360"/>
      </w:pPr>
      <w:rPr>
        <w:rFonts w:ascii="Symbol" w:hAnsi="Symbol" w:hint="default"/>
      </w:rPr>
    </w:lvl>
    <w:lvl w:ilvl="7" w:tplc="040C0003" w:tentative="1">
      <w:start w:val="1"/>
      <w:numFmt w:val="bullet"/>
      <w:lvlText w:val="o"/>
      <w:lvlJc w:val="left"/>
      <w:pPr>
        <w:ind w:left="6760" w:hanging="360"/>
      </w:pPr>
      <w:rPr>
        <w:rFonts w:ascii="Courier New" w:hAnsi="Courier New" w:cs="Courier New" w:hint="default"/>
      </w:rPr>
    </w:lvl>
    <w:lvl w:ilvl="8" w:tplc="040C0005" w:tentative="1">
      <w:start w:val="1"/>
      <w:numFmt w:val="bullet"/>
      <w:lvlText w:val=""/>
      <w:lvlJc w:val="left"/>
      <w:pPr>
        <w:ind w:left="7480" w:hanging="360"/>
      </w:pPr>
      <w:rPr>
        <w:rFonts w:ascii="Wingdings" w:hAnsi="Wingdings" w:hint="default"/>
      </w:rPr>
    </w:lvl>
  </w:abstractNum>
  <w:abstractNum w:abstractNumId="30" w15:restartNumberingAfterBreak="0">
    <w:nsid w:val="6E800257"/>
    <w:multiLevelType w:val="hybridMultilevel"/>
    <w:tmpl w:val="C10EAC4C"/>
    <w:lvl w:ilvl="0" w:tplc="E2EE8504">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15:restartNumberingAfterBreak="0">
    <w:nsid w:val="6FA263DB"/>
    <w:multiLevelType w:val="hybridMultilevel"/>
    <w:tmpl w:val="D0EA3BDE"/>
    <w:lvl w:ilvl="0" w:tplc="8056D876">
      <w:start w:val="1"/>
      <w:numFmt w:val="bullet"/>
      <w:lvlText w:val="-"/>
      <w:lvlJc w:val="left"/>
      <w:pPr>
        <w:ind w:left="2080" w:hanging="360"/>
      </w:pPr>
      <w:rPr>
        <w:rFonts w:ascii="Times New Roman" w:eastAsia="Times New Roman" w:hAnsi="Times New Roman" w:cs="Times New Roman" w:hint="default"/>
      </w:rPr>
    </w:lvl>
    <w:lvl w:ilvl="1" w:tplc="040C0003" w:tentative="1">
      <w:start w:val="1"/>
      <w:numFmt w:val="bullet"/>
      <w:lvlText w:val="o"/>
      <w:lvlJc w:val="left"/>
      <w:pPr>
        <w:ind w:left="2800" w:hanging="360"/>
      </w:pPr>
      <w:rPr>
        <w:rFonts w:ascii="Courier New" w:hAnsi="Courier New" w:cs="Courier New" w:hint="default"/>
      </w:rPr>
    </w:lvl>
    <w:lvl w:ilvl="2" w:tplc="040C0005" w:tentative="1">
      <w:start w:val="1"/>
      <w:numFmt w:val="bullet"/>
      <w:lvlText w:val=""/>
      <w:lvlJc w:val="left"/>
      <w:pPr>
        <w:ind w:left="3520" w:hanging="360"/>
      </w:pPr>
      <w:rPr>
        <w:rFonts w:ascii="Wingdings" w:hAnsi="Wingdings" w:hint="default"/>
      </w:rPr>
    </w:lvl>
    <w:lvl w:ilvl="3" w:tplc="040C0001" w:tentative="1">
      <w:start w:val="1"/>
      <w:numFmt w:val="bullet"/>
      <w:lvlText w:val=""/>
      <w:lvlJc w:val="left"/>
      <w:pPr>
        <w:ind w:left="4240" w:hanging="360"/>
      </w:pPr>
      <w:rPr>
        <w:rFonts w:ascii="Symbol" w:hAnsi="Symbol" w:hint="default"/>
      </w:rPr>
    </w:lvl>
    <w:lvl w:ilvl="4" w:tplc="040C0003" w:tentative="1">
      <w:start w:val="1"/>
      <w:numFmt w:val="bullet"/>
      <w:lvlText w:val="o"/>
      <w:lvlJc w:val="left"/>
      <w:pPr>
        <w:ind w:left="4960" w:hanging="360"/>
      </w:pPr>
      <w:rPr>
        <w:rFonts w:ascii="Courier New" w:hAnsi="Courier New" w:cs="Courier New" w:hint="default"/>
      </w:rPr>
    </w:lvl>
    <w:lvl w:ilvl="5" w:tplc="040C0005" w:tentative="1">
      <w:start w:val="1"/>
      <w:numFmt w:val="bullet"/>
      <w:lvlText w:val=""/>
      <w:lvlJc w:val="left"/>
      <w:pPr>
        <w:ind w:left="5680" w:hanging="360"/>
      </w:pPr>
      <w:rPr>
        <w:rFonts w:ascii="Wingdings" w:hAnsi="Wingdings" w:hint="default"/>
      </w:rPr>
    </w:lvl>
    <w:lvl w:ilvl="6" w:tplc="040C0001" w:tentative="1">
      <w:start w:val="1"/>
      <w:numFmt w:val="bullet"/>
      <w:lvlText w:val=""/>
      <w:lvlJc w:val="left"/>
      <w:pPr>
        <w:ind w:left="6400" w:hanging="360"/>
      </w:pPr>
      <w:rPr>
        <w:rFonts w:ascii="Symbol" w:hAnsi="Symbol" w:hint="default"/>
      </w:rPr>
    </w:lvl>
    <w:lvl w:ilvl="7" w:tplc="040C0003" w:tentative="1">
      <w:start w:val="1"/>
      <w:numFmt w:val="bullet"/>
      <w:lvlText w:val="o"/>
      <w:lvlJc w:val="left"/>
      <w:pPr>
        <w:ind w:left="7120" w:hanging="360"/>
      </w:pPr>
      <w:rPr>
        <w:rFonts w:ascii="Courier New" w:hAnsi="Courier New" w:cs="Courier New" w:hint="default"/>
      </w:rPr>
    </w:lvl>
    <w:lvl w:ilvl="8" w:tplc="040C0005" w:tentative="1">
      <w:start w:val="1"/>
      <w:numFmt w:val="bullet"/>
      <w:lvlText w:val=""/>
      <w:lvlJc w:val="left"/>
      <w:pPr>
        <w:ind w:left="7840" w:hanging="360"/>
      </w:pPr>
      <w:rPr>
        <w:rFonts w:ascii="Wingdings" w:hAnsi="Wingdings" w:hint="default"/>
      </w:rPr>
    </w:lvl>
  </w:abstractNum>
  <w:abstractNum w:abstractNumId="32" w15:restartNumberingAfterBreak="0">
    <w:nsid w:val="72197B8C"/>
    <w:multiLevelType w:val="hybridMultilevel"/>
    <w:tmpl w:val="FD5A1BE8"/>
    <w:lvl w:ilvl="0" w:tplc="0C0C0001">
      <w:start w:val="1"/>
      <w:numFmt w:val="bullet"/>
      <w:lvlText w:val=""/>
      <w:lvlJc w:val="left"/>
      <w:pPr>
        <w:ind w:left="927" w:hanging="360"/>
      </w:pPr>
      <w:rPr>
        <w:rFonts w:ascii="Symbol" w:hAnsi="Symbol"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33" w15:restartNumberingAfterBreak="0">
    <w:nsid w:val="724B6B02"/>
    <w:multiLevelType w:val="hybridMultilevel"/>
    <w:tmpl w:val="0EC28182"/>
    <w:lvl w:ilvl="0" w:tplc="6EAC482A">
      <w:start w:val="1"/>
      <w:numFmt w:val="bullet"/>
      <w:lvlText w:val="-"/>
      <w:lvlJc w:val="left"/>
      <w:pPr>
        <w:ind w:left="663" w:hanging="360"/>
      </w:pPr>
      <w:rPr>
        <w:rFonts w:ascii="Times New Roman" w:hAnsi="Times New Roman" w:cs="Times New Roman" w:hint="default"/>
        <w:b w:val="0"/>
        <w:i w:val="0"/>
        <w:strike w:val="0"/>
        <w:dstrike w:val="0"/>
        <w:color w:val="FF0000"/>
        <w:sz w:val="26"/>
        <w:szCs w:val="26"/>
        <w:u w:val="none" w:color="000000"/>
        <w:vertAlign w:val="baseline"/>
      </w:rPr>
    </w:lvl>
    <w:lvl w:ilvl="1" w:tplc="040C0003" w:tentative="1">
      <w:start w:val="1"/>
      <w:numFmt w:val="bullet"/>
      <w:lvlText w:val="o"/>
      <w:lvlJc w:val="left"/>
      <w:pPr>
        <w:ind w:left="1383" w:hanging="360"/>
      </w:pPr>
      <w:rPr>
        <w:rFonts w:ascii="Courier New" w:hAnsi="Courier New" w:cs="Courier New" w:hint="default"/>
      </w:rPr>
    </w:lvl>
    <w:lvl w:ilvl="2" w:tplc="040C0005" w:tentative="1">
      <w:start w:val="1"/>
      <w:numFmt w:val="bullet"/>
      <w:lvlText w:val=""/>
      <w:lvlJc w:val="left"/>
      <w:pPr>
        <w:ind w:left="2103" w:hanging="360"/>
      </w:pPr>
      <w:rPr>
        <w:rFonts w:ascii="Wingdings" w:hAnsi="Wingdings" w:hint="default"/>
      </w:rPr>
    </w:lvl>
    <w:lvl w:ilvl="3" w:tplc="040C0001" w:tentative="1">
      <w:start w:val="1"/>
      <w:numFmt w:val="bullet"/>
      <w:lvlText w:val=""/>
      <w:lvlJc w:val="left"/>
      <w:pPr>
        <w:ind w:left="2823" w:hanging="360"/>
      </w:pPr>
      <w:rPr>
        <w:rFonts w:ascii="Symbol" w:hAnsi="Symbol" w:hint="default"/>
      </w:rPr>
    </w:lvl>
    <w:lvl w:ilvl="4" w:tplc="040C0003" w:tentative="1">
      <w:start w:val="1"/>
      <w:numFmt w:val="bullet"/>
      <w:lvlText w:val="o"/>
      <w:lvlJc w:val="left"/>
      <w:pPr>
        <w:ind w:left="3543" w:hanging="360"/>
      </w:pPr>
      <w:rPr>
        <w:rFonts w:ascii="Courier New" w:hAnsi="Courier New" w:cs="Courier New" w:hint="default"/>
      </w:rPr>
    </w:lvl>
    <w:lvl w:ilvl="5" w:tplc="040C0005" w:tentative="1">
      <w:start w:val="1"/>
      <w:numFmt w:val="bullet"/>
      <w:lvlText w:val=""/>
      <w:lvlJc w:val="left"/>
      <w:pPr>
        <w:ind w:left="4263" w:hanging="360"/>
      </w:pPr>
      <w:rPr>
        <w:rFonts w:ascii="Wingdings" w:hAnsi="Wingdings" w:hint="default"/>
      </w:rPr>
    </w:lvl>
    <w:lvl w:ilvl="6" w:tplc="040C0001" w:tentative="1">
      <w:start w:val="1"/>
      <w:numFmt w:val="bullet"/>
      <w:lvlText w:val=""/>
      <w:lvlJc w:val="left"/>
      <w:pPr>
        <w:ind w:left="4983" w:hanging="360"/>
      </w:pPr>
      <w:rPr>
        <w:rFonts w:ascii="Symbol" w:hAnsi="Symbol" w:hint="default"/>
      </w:rPr>
    </w:lvl>
    <w:lvl w:ilvl="7" w:tplc="040C0003" w:tentative="1">
      <w:start w:val="1"/>
      <w:numFmt w:val="bullet"/>
      <w:lvlText w:val="o"/>
      <w:lvlJc w:val="left"/>
      <w:pPr>
        <w:ind w:left="5703" w:hanging="360"/>
      </w:pPr>
      <w:rPr>
        <w:rFonts w:ascii="Courier New" w:hAnsi="Courier New" w:cs="Courier New" w:hint="default"/>
      </w:rPr>
    </w:lvl>
    <w:lvl w:ilvl="8" w:tplc="040C0005" w:tentative="1">
      <w:start w:val="1"/>
      <w:numFmt w:val="bullet"/>
      <w:lvlText w:val=""/>
      <w:lvlJc w:val="left"/>
      <w:pPr>
        <w:ind w:left="6423" w:hanging="360"/>
      </w:pPr>
      <w:rPr>
        <w:rFonts w:ascii="Wingdings" w:hAnsi="Wingdings" w:hint="default"/>
      </w:rPr>
    </w:lvl>
  </w:abstractNum>
  <w:abstractNum w:abstractNumId="34" w15:restartNumberingAfterBreak="0">
    <w:nsid w:val="724F1001"/>
    <w:multiLevelType w:val="hybridMultilevel"/>
    <w:tmpl w:val="2D84AA84"/>
    <w:lvl w:ilvl="0" w:tplc="040C001B">
      <w:start w:val="1"/>
      <w:numFmt w:val="lowerRoman"/>
      <w:lvlText w:val="%1."/>
      <w:lvlJc w:val="right"/>
      <w:pPr>
        <w:ind w:left="1344" w:hanging="360"/>
      </w:pPr>
    </w:lvl>
    <w:lvl w:ilvl="1" w:tplc="040C001B">
      <w:start w:val="1"/>
      <w:numFmt w:val="lowerRoman"/>
      <w:lvlText w:val="%2."/>
      <w:lvlJc w:val="right"/>
      <w:pPr>
        <w:ind w:left="2064" w:hanging="360"/>
      </w:pPr>
    </w:lvl>
    <w:lvl w:ilvl="2" w:tplc="040C001B" w:tentative="1">
      <w:start w:val="1"/>
      <w:numFmt w:val="lowerRoman"/>
      <w:lvlText w:val="%3."/>
      <w:lvlJc w:val="right"/>
      <w:pPr>
        <w:ind w:left="2784" w:hanging="180"/>
      </w:pPr>
    </w:lvl>
    <w:lvl w:ilvl="3" w:tplc="040C000F" w:tentative="1">
      <w:start w:val="1"/>
      <w:numFmt w:val="decimal"/>
      <w:lvlText w:val="%4."/>
      <w:lvlJc w:val="left"/>
      <w:pPr>
        <w:ind w:left="3504" w:hanging="360"/>
      </w:pPr>
    </w:lvl>
    <w:lvl w:ilvl="4" w:tplc="040C0019" w:tentative="1">
      <w:start w:val="1"/>
      <w:numFmt w:val="lowerLetter"/>
      <w:lvlText w:val="%5."/>
      <w:lvlJc w:val="left"/>
      <w:pPr>
        <w:ind w:left="4224" w:hanging="360"/>
      </w:pPr>
    </w:lvl>
    <w:lvl w:ilvl="5" w:tplc="040C001B" w:tentative="1">
      <w:start w:val="1"/>
      <w:numFmt w:val="lowerRoman"/>
      <w:lvlText w:val="%6."/>
      <w:lvlJc w:val="right"/>
      <w:pPr>
        <w:ind w:left="4944" w:hanging="180"/>
      </w:pPr>
    </w:lvl>
    <w:lvl w:ilvl="6" w:tplc="040C000F" w:tentative="1">
      <w:start w:val="1"/>
      <w:numFmt w:val="decimal"/>
      <w:lvlText w:val="%7."/>
      <w:lvlJc w:val="left"/>
      <w:pPr>
        <w:ind w:left="5664" w:hanging="360"/>
      </w:pPr>
    </w:lvl>
    <w:lvl w:ilvl="7" w:tplc="040C0019" w:tentative="1">
      <w:start w:val="1"/>
      <w:numFmt w:val="lowerLetter"/>
      <w:lvlText w:val="%8."/>
      <w:lvlJc w:val="left"/>
      <w:pPr>
        <w:ind w:left="6384" w:hanging="360"/>
      </w:pPr>
    </w:lvl>
    <w:lvl w:ilvl="8" w:tplc="040C001B" w:tentative="1">
      <w:start w:val="1"/>
      <w:numFmt w:val="lowerRoman"/>
      <w:lvlText w:val="%9."/>
      <w:lvlJc w:val="right"/>
      <w:pPr>
        <w:ind w:left="7104" w:hanging="180"/>
      </w:pPr>
    </w:lvl>
  </w:abstractNum>
  <w:abstractNum w:abstractNumId="35" w15:restartNumberingAfterBreak="0">
    <w:nsid w:val="73A14574"/>
    <w:multiLevelType w:val="multilevel"/>
    <w:tmpl w:val="61B2599E"/>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634001C"/>
    <w:multiLevelType w:val="hybridMultilevel"/>
    <w:tmpl w:val="2D2443D0"/>
    <w:lvl w:ilvl="0" w:tplc="D230378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7AD6C44"/>
    <w:multiLevelType w:val="hybridMultilevel"/>
    <w:tmpl w:val="7E1A2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452C8B"/>
    <w:multiLevelType w:val="multilevel"/>
    <w:tmpl w:val="35A089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C620D3A"/>
    <w:multiLevelType w:val="hybridMultilevel"/>
    <w:tmpl w:val="369EB038"/>
    <w:lvl w:ilvl="0" w:tplc="D0223BE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B674C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F2B0E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7E45E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7A238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64B06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C0046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B866F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58724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7"/>
  </w:num>
  <w:num w:numId="2">
    <w:abstractNumId w:val="5"/>
  </w:num>
  <w:num w:numId="3">
    <w:abstractNumId w:val="9"/>
  </w:num>
  <w:num w:numId="4">
    <w:abstractNumId w:val="26"/>
  </w:num>
  <w:num w:numId="5">
    <w:abstractNumId w:val="13"/>
  </w:num>
  <w:num w:numId="6">
    <w:abstractNumId w:val="27"/>
  </w:num>
  <w:num w:numId="7">
    <w:abstractNumId w:val="35"/>
  </w:num>
  <w:num w:numId="8">
    <w:abstractNumId w:val="24"/>
  </w:num>
  <w:num w:numId="9">
    <w:abstractNumId w:val="22"/>
  </w:num>
  <w:num w:numId="10">
    <w:abstractNumId w:val="2"/>
  </w:num>
  <w:num w:numId="11">
    <w:abstractNumId w:val="17"/>
  </w:num>
  <w:num w:numId="12">
    <w:abstractNumId w:val="23"/>
  </w:num>
  <w:num w:numId="13">
    <w:abstractNumId w:val="38"/>
    <w:lvlOverride w:ilvl="0">
      <w:startOverride w:val="1"/>
      <w:lvl w:ilvl="0">
        <w:start w:val="1"/>
        <w:numFmt w:val="lowerLetter"/>
        <w:lvlText w:val="%1)"/>
        <w:lvlJc w:val="left"/>
        <w:pPr>
          <w:ind w:left="0" w:firstLine="0"/>
        </w:pPr>
        <w:rPr>
          <w:rFonts w:ascii="CG Times" w:eastAsia="Times New Roman" w:hAnsi="CG Times" w:cs="Times New Roman"/>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abstractNumId w:val="32"/>
  </w:num>
  <w:num w:numId="15">
    <w:abstractNumId w:val="30"/>
  </w:num>
  <w:num w:numId="16">
    <w:abstractNumId w:val="0"/>
  </w:num>
  <w:num w:numId="17">
    <w:abstractNumId w:val="8"/>
  </w:num>
  <w:num w:numId="18">
    <w:abstractNumId w:val="4"/>
  </w:num>
  <w:num w:numId="19">
    <w:abstractNumId w:val="7"/>
  </w:num>
  <w:num w:numId="20">
    <w:abstractNumId w:val="34"/>
  </w:num>
  <w:num w:numId="21">
    <w:abstractNumId w:val="25"/>
  </w:num>
  <w:num w:numId="22">
    <w:abstractNumId w:val="1"/>
  </w:num>
  <w:num w:numId="23">
    <w:abstractNumId w:val="39"/>
  </w:num>
  <w:num w:numId="24">
    <w:abstractNumId w:val="11"/>
  </w:num>
  <w:num w:numId="25">
    <w:abstractNumId w:val="12"/>
  </w:num>
  <w:num w:numId="26">
    <w:abstractNumId w:val="28"/>
  </w:num>
  <w:num w:numId="27">
    <w:abstractNumId w:val="36"/>
  </w:num>
  <w:num w:numId="28">
    <w:abstractNumId w:val="21"/>
  </w:num>
  <w:num w:numId="29">
    <w:abstractNumId w:val="33"/>
  </w:num>
  <w:num w:numId="30">
    <w:abstractNumId w:val="18"/>
  </w:num>
  <w:num w:numId="31">
    <w:abstractNumId w:val="10"/>
  </w:num>
  <w:num w:numId="32">
    <w:abstractNumId w:val="20"/>
  </w:num>
  <w:num w:numId="33">
    <w:abstractNumId w:val="14"/>
  </w:num>
  <w:num w:numId="34">
    <w:abstractNumId w:val="16"/>
  </w:num>
  <w:num w:numId="35">
    <w:abstractNumId w:val="6"/>
  </w:num>
  <w:num w:numId="36">
    <w:abstractNumId w:val="3"/>
  </w:num>
  <w:num w:numId="37">
    <w:abstractNumId w:val="19"/>
  </w:num>
  <w:num w:numId="38">
    <w:abstractNumId w:val="29"/>
  </w:num>
  <w:num w:numId="39">
    <w:abstractNumId w:val="31"/>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0EC"/>
    <w:rsid w:val="00010356"/>
    <w:rsid w:val="00017D59"/>
    <w:rsid w:val="00041DFF"/>
    <w:rsid w:val="00044094"/>
    <w:rsid w:val="00222B5C"/>
    <w:rsid w:val="002449FC"/>
    <w:rsid w:val="0028083B"/>
    <w:rsid w:val="002E03D1"/>
    <w:rsid w:val="002E1234"/>
    <w:rsid w:val="003119AC"/>
    <w:rsid w:val="00331FA5"/>
    <w:rsid w:val="003A1DE2"/>
    <w:rsid w:val="003C25E0"/>
    <w:rsid w:val="003F5181"/>
    <w:rsid w:val="0041164B"/>
    <w:rsid w:val="00491BFD"/>
    <w:rsid w:val="005370EC"/>
    <w:rsid w:val="00557837"/>
    <w:rsid w:val="00575647"/>
    <w:rsid w:val="005905AB"/>
    <w:rsid w:val="005D022F"/>
    <w:rsid w:val="00600DB9"/>
    <w:rsid w:val="00630082"/>
    <w:rsid w:val="006A5CC5"/>
    <w:rsid w:val="007063A4"/>
    <w:rsid w:val="0076101C"/>
    <w:rsid w:val="007A42E9"/>
    <w:rsid w:val="007C255F"/>
    <w:rsid w:val="007D46D8"/>
    <w:rsid w:val="007E10D9"/>
    <w:rsid w:val="007F385C"/>
    <w:rsid w:val="00801D52"/>
    <w:rsid w:val="0083568C"/>
    <w:rsid w:val="0088608A"/>
    <w:rsid w:val="008D6BDF"/>
    <w:rsid w:val="008E1838"/>
    <w:rsid w:val="00927AD3"/>
    <w:rsid w:val="009442D0"/>
    <w:rsid w:val="00953FA4"/>
    <w:rsid w:val="00965A91"/>
    <w:rsid w:val="009B55B5"/>
    <w:rsid w:val="009D343E"/>
    <w:rsid w:val="00A2017E"/>
    <w:rsid w:val="00A4458B"/>
    <w:rsid w:val="00B3487F"/>
    <w:rsid w:val="00B92D83"/>
    <w:rsid w:val="00B95256"/>
    <w:rsid w:val="00BB6DA7"/>
    <w:rsid w:val="00BC6AC9"/>
    <w:rsid w:val="00C05176"/>
    <w:rsid w:val="00CB7A9B"/>
    <w:rsid w:val="00CD4404"/>
    <w:rsid w:val="00D7623C"/>
    <w:rsid w:val="00D91FB2"/>
    <w:rsid w:val="00E57D88"/>
    <w:rsid w:val="00EB0A86"/>
    <w:rsid w:val="00EE5A04"/>
    <w:rsid w:val="00EF1986"/>
    <w:rsid w:val="00F11935"/>
    <w:rsid w:val="00F33FD0"/>
    <w:rsid w:val="00F4211B"/>
    <w:rsid w:val="00F779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FE9F17"/>
  <w15:chartTrackingRefBased/>
  <w15:docId w15:val="{A8E8673D-80C5-442F-86F7-457458C12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0EC"/>
    <w:rPr>
      <w:kern w:val="0"/>
    </w:rPr>
  </w:style>
  <w:style w:type="paragraph" w:styleId="Titre1">
    <w:name w:val="heading 1"/>
    <w:basedOn w:val="Normal"/>
    <w:next w:val="Normal"/>
    <w:link w:val="Titre1Car"/>
    <w:uiPriority w:val="9"/>
    <w:qFormat/>
    <w:rsid w:val="008356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next w:val="Normal"/>
    <w:link w:val="Titre2Car"/>
    <w:uiPriority w:val="9"/>
    <w:unhideWhenUsed/>
    <w:qFormat/>
    <w:rsid w:val="0083568C"/>
    <w:pPr>
      <w:keepNext/>
      <w:keepLines/>
      <w:spacing w:after="0"/>
      <w:ind w:left="10" w:hanging="10"/>
      <w:outlineLvl w:val="1"/>
    </w:pPr>
    <w:rPr>
      <w:rFonts w:ascii="Times New Roman" w:eastAsia="Times New Roman" w:hAnsi="Times New Roman" w:cs="Times New Roman"/>
      <w:color w:val="000000"/>
      <w:kern w:val="0"/>
      <w:sz w:val="24"/>
      <w:u w:val="single" w:color="00000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5370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70EC"/>
    <w:rPr>
      <w:kern w:val="0"/>
    </w:rPr>
  </w:style>
  <w:style w:type="character" w:styleId="Numrodepage">
    <w:name w:val="page number"/>
    <w:basedOn w:val="Policepardfaut"/>
    <w:uiPriority w:val="99"/>
    <w:semiHidden/>
    <w:unhideWhenUsed/>
    <w:rsid w:val="005370EC"/>
  </w:style>
  <w:style w:type="paragraph" w:styleId="Paragraphedeliste">
    <w:name w:val="List Paragraph"/>
    <w:aliases w:val="Titre 10,Yalgo corps,Paragraphe de liste11,Paragraphe  revu,Bullets,List Paragraph (numbered (a)),List Paragraph nowy,Numbered List Paragraph,List Bullet Mary,Bullet paras,Heading 1.1,Use Case List Paragraph,ANNEX,List Paragraph1,lp1"/>
    <w:basedOn w:val="Normal"/>
    <w:link w:val="ParagraphedelisteCar"/>
    <w:uiPriority w:val="34"/>
    <w:qFormat/>
    <w:rsid w:val="005370EC"/>
    <w:pPr>
      <w:spacing w:before="120" w:after="0" w:line="240" w:lineRule="auto"/>
      <w:ind w:left="720"/>
      <w:contextualSpacing/>
      <w:jc w:val="both"/>
    </w:pPr>
    <w:rPr>
      <w:rFonts w:ascii="Calibri" w:eastAsia="Calibri" w:hAnsi="Calibri" w:cs="Century Gothic"/>
      <w:lang w:val="fr-BE"/>
    </w:rPr>
  </w:style>
  <w:style w:type="character" w:customStyle="1" w:styleId="ParagraphedelisteCar">
    <w:name w:val="Paragraphe de liste Car"/>
    <w:aliases w:val="Titre 10 Car,Yalgo corps Car,Paragraphe de liste11 Car,Paragraphe  revu Car,Bullets Car,List Paragraph (numbered (a)) Car,List Paragraph nowy Car,Numbered List Paragraph Car,List Bullet Mary Car,Bullet paras Car,Heading 1.1 Car"/>
    <w:link w:val="Paragraphedeliste"/>
    <w:uiPriority w:val="34"/>
    <w:qFormat/>
    <w:rsid w:val="005370EC"/>
    <w:rPr>
      <w:rFonts w:ascii="Calibri" w:eastAsia="Calibri" w:hAnsi="Calibri" w:cs="Century Gothic"/>
      <w:kern w:val="0"/>
      <w:lang w:val="fr-BE"/>
    </w:rPr>
  </w:style>
  <w:style w:type="character" w:customStyle="1" w:styleId="Titre2Car">
    <w:name w:val="Titre 2 Car"/>
    <w:basedOn w:val="Policepardfaut"/>
    <w:link w:val="Titre2"/>
    <w:uiPriority w:val="9"/>
    <w:rsid w:val="0083568C"/>
    <w:rPr>
      <w:rFonts w:ascii="Times New Roman" w:eastAsia="Times New Roman" w:hAnsi="Times New Roman" w:cs="Times New Roman"/>
      <w:color w:val="000000"/>
      <w:kern w:val="0"/>
      <w:sz w:val="24"/>
      <w:u w:val="single" w:color="000000"/>
      <w:lang w:val="en-US"/>
    </w:rPr>
  </w:style>
  <w:style w:type="table" w:styleId="Grilledutableau">
    <w:name w:val="Table Grid"/>
    <w:aliases w:val="Vale 4,Table long document,mtbs"/>
    <w:basedOn w:val="TableauNormal"/>
    <w:uiPriority w:val="39"/>
    <w:rsid w:val="0083568C"/>
    <w:pPr>
      <w:spacing w:after="0" w:line="240" w:lineRule="auto"/>
      <w:ind w:left="340" w:hanging="340"/>
    </w:pPr>
    <w:rPr>
      <w:rFonts w:eastAsiaTheme="minorEastAsia"/>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3568C"/>
    <w:rPr>
      <w:rFonts w:asciiTheme="majorHAnsi" w:eastAsiaTheme="majorEastAsia" w:hAnsiTheme="majorHAnsi" w:cstheme="majorBidi"/>
      <w:color w:val="2F5496" w:themeColor="accent1" w:themeShade="BF"/>
      <w:kern w:val="0"/>
      <w:sz w:val="32"/>
      <w:szCs w:val="32"/>
    </w:rPr>
  </w:style>
  <w:style w:type="character" w:styleId="Marquedecommentaire">
    <w:name w:val="annotation reference"/>
    <w:basedOn w:val="Policepardfaut"/>
    <w:uiPriority w:val="99"/>
    <w:semiHidden/>
    <w:unhideWhenUsed/>
    <w:rsid w:val="0083568C"/>
    <w:rPr>
      <w:sz w:val="16"/>
      <w:szCs w:val="16"/>
    </w:rPr>
  </w:style>
  <w:style w:type="paragraph" w:styleId="Commentaire">
    <w:name w:val="annotation text"/>
    <w:basedOn w:val="Normal"/>
    <w:link w:val="CommentaireCar"/>
    <w:uiPriority w:val="99"/>
    <w:unhideWhenUsed/>
    <w:rsid w:val="0083568C"/>
    <w:pPr>
      <w:spacing w:after="0" w:line="240" w:lineRule="auto"/>
      <w:ind w:left="340" w:hanging="340"/>
    </w:pPr>
    <w:rPr>
      <w:rFonts w:ascii="Times New Roman" w:eastAsia="Times New Roman" w:hAnsi="Times New Roman" w:cs="Times New Roman"/>
      <w:color w:val="000000"/>
      <w:sz w:val="20"/>
      <w:szCs w:val="20"/>
      <w:lang w:val="en-US"/>
    </w:rPr>
  </w:style>
  <w:style w:type="character" w:customStyle="1" w:styleId="CommentaireCar">
    <w:name w:val="Commentaire Car"/>
    <w:basedOn w:val="Policepardfaut"/>
    <w:link w:val="Commentaire"/>
    <w:uiPriority w:val="99"/>
    <w:rsid w:val="0083568C"/>
    <w:rPr>
      <w:rFonts w:ascii="Times New Roman" w:eastAsia="Times New Roman" w:hAnsi="Times New Roman" w:cs="Times New Roman"/>
      <w:color w:val="000000"/>
      <w:kern w:val="0"/>
      <w:sz w:val="20"/>
      <w:szCs w:val="20"/>
      <w:lang w:val="en-US"/>
    </w:rPr>
  </w:style>
  <w:style w:type="character" w:customStyle="1" w:styleId="y2iqfc">
    <w:name w:val="y2iqfc"/>
    <w:basedOn w:val="Policepardfaut"/>
    <w:rsid w:val="00B3487F"/>
  </w:style>
  <w:style w:type="paragraph" w:customStyle="1" w:styleId="ModelNrmlSingle">
    <w:name w:val="ModelNrmlSingle"/>
    <w:basedOn w:val="Normal"/>
    <w:link w:val="ModelNrmlSingleChar"/>
    <w:rsid w:val="00B3487F"/>
    <w:pPr>
      <w:spacing w:after="240" w:line="240" w:lineRule="auto"/>
      <w:ind w:firstLine="720"/>
      <w:jc w:val="both"/>
    </w:pPr>
    <w:rPr>
      <w:rFonts w:ascii="Times New Roman" w:eastAsia="Times New Roman" w:hAnsi="Times New Roman" w:cs="Times New Roman"/>
      <w:szCs w:val="20"/>
      <w:lang w:val="en-US"/>
      <w14:ligatures w14:val="none"/>
    </w:rPr>
  </w:style>
  <w:style w:type="character" w:customStyle="1" w:styleId="ModelNrmlSingleChar">
    <w:name w:val="ModelNrmlSingle Char"/>
    <w:basedOn w:val="Policepardfaut"/>
    <w:link w:val="ModelNrmlSingle"/>
    <w:rsid w:val="00B3487F"/>
    <w:rPr>
      <w:rFonts w:ascii="Times New Roman" w:eastAsia="Times New Roman" w:hAnsi="Times New Roman" w:cs="Times New Roman"/>
      <w:kern w:val="0"/>
      <w:szCs w:val="20"/>
      <w:lang w:val="en-US"/>
      <w14:ligatures w14:val="none"/>
    </w:rPr>
  </w:style>
  <w:style w:type="paragraph" w:styleId="Rvision">
    <w:name w:val="Revision"/>
    <w:hidden/>
    <w:uiPriority w:val="99"/>
    <w:semiHidden/>
    <w:rsid w:val="00010356"/>
    <w:pPr>
      <w:spacing w:after="0" w:line="240" w:lineRule="auto"/>
    </w:pPr>
    <w:rPr>
      <w:kern w:val="0"/>
    </w:rPr>
  </w:style>
  <w:style w:type="paragraph" w:styleId="Objetducommentaire">
    <w:name w:val="annotation subject"/>
    <w:basedOn w:val="Commentaire"/>
    <w:next w:val="Commentaire"/>
    <w:link w:val="ObjetducommentaireCar"/>
    <w:uiPriority w:val="99"/>
    <w:semiHidden/>
    <w:unhideWhenUsed/>
    <w:rsid w:val="002449FC"/>
    <w:pPr>
      <w:spacing w:after="160"/>
      <w:ind w:left="0" w:firstLine="0"/>
    </w:pPr>
    <w:rPr>
      <w:rFonts w:asciiTheme="minorHAnsi" w:eastAsiaTheme="minorHAnsi" w:hAnsiTheme="minorHAnsi" w:cstheme="minorBidi"/>
      <w:b/>
      <w:bCs/>
      <w:color w:val="auto"/>
      <w:lang w:val="fr-FR"/>
    </w:rPr>
  </w:style>
  <w:style w:type="character" w:customStyle="1" w:styleId="ObjetducommentaireCar">
    <w:name w:val="Objet du commentaire Car"/>
    <w:basedOn w:val="CommentaireCar"/>
    <w:link w:val="Objetducommentaire"/>
    <w:uiPriority w:val="99"/>
    <w:semiHidden/>
    <w:rsid w:val="002449FC"/>
    <w:rPr>
      <w:rFonts w:ascii="Times New Roman" w:eastAsia="Times New Roman" w:hAnsi="Times New Roman" w:cs="Times New Roman"/>
      <w:b/>
      <w:bCs/>
      <w:color w:val="000000"/>
      <w:kern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4" ma:contentTypeDescription="Create a new document." ma:contentTypeScope="" ma:versionID="20db4609069af92f9d9c5d3feb17fd47">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2ff66c184e544dfa1da46048eefb2b9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FE9F99-0B73-44E9-A29B-91049C99D31D}">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2.xml><?xml version="1.0" encoding="utf-8"?>
<ds:datastoreItem xmlns:ds="http://schemas.openxmlformats.org/officeDocument/2006/customXml" ds:itemID="{E68C1736-2FAB-4560-BE2D-2744695EFAB8}">
  <ds:schemaRefs>
    <ds:schemaRef ds:uri="http://schemas.microsoft.com/sharepoint/v3/contenttype/forms"/>
  </ds:schemaRefs>
</ds:datastoreItem>
</file>

<file path=customXml/itemProps3.xml><?xml version="1.0" encoding="utf-8"?>
<ds:datastoreItem xmlns:ds="http://schemas.openxmlformats.org/officeDocument/2006/customXml" ds:itemID="{163C6BCB-ECF4-45A2-A99F-A955085C4694}">
  <ds:schemaRefs>
    <ds:schemaRef ds:uri="http://schemas.openxmlformats.org/officeDocument/2006/bibliography"/>
  </ds:schemaRefs>
</ds:datastoreItem>
</file>

<file path=customXml/itemProps4.xml><?xml version="1.0" encoding="utf-8"?>
<ds:datastoreItem xmlns:ds="http://schemas.openxmlformats.org/officeDocument/2006/customXml" ds:itemID="{9F620A61-3D1F-488C-86B3-06A48BBC8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3043</Words>
  <Characters>16740</Characters>
  <Application>Microsoft Office Word</Application>
  <DocSecurity>0</DocSecurity>
  <Lines>139</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CEPO</dc:creator>
  <cp:keywords/>
  <dc:description/>
  <cp:lastModifiedBy>Mek Nzuzi</cp:lastModifiedBy>
  <cp:revision>2</cp:revision>
  <dcterms:created xsi:type="dcterms:W3CDTF">2025-06-10T07:19:00Z</dcterms:created>
  <dcterms:modified xsi:type="dcterms:W3CDTF">2025-06-10T07:19:00Z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