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FF4C" w14:textId="46BB597D" w:rsidR="00017C23" w:rsidRPr="00790EC8" w:rsidRDefault="00B1677D">
      <w:pPr>
        <w:tabs>
          <w:tab w:val="left" w:pos="5400"/>
        </w:tabs>
        <w:jc w:val="right"/>
        <w:rPr>
          <w:rFonts w:ascii="Calibri" w:eastAsia="Calibri" w:hAnsi="Calibri" w:cs="Calibri"/>
          <w:sz w:val="22"/>
          <w:szCs w:val="22"/>
          <w:lang w:val="fr-CD"/>
        </w:rPr>
      </w:pPr>
      <w:r w:rsidRPr="00790EC8">
        <w:rPr>
          <w:rFonts w:ascii="Calibri" w:eastAsia="Calibri" w:hAnsi="Calibri" w:cs="Calibri"/>
          <w:sz w:val="22"/>
          <w:szCs w:val="22"/>
          <w:lang w:val="fr-CD"/>
        </w:rPr>
        <w:t xml:space="preserve">Date </w:t>
      </w:r>
      <w:r w:rsidR="0028287F">
        <w:rPr>
          <w:rFonts w:ascii="Calibri" w:eastAsia="Calibri" w:hAnsi="Calibri" w:cs="Calibri"/>
          <w:sz w:val="22"/>
          <w:szCs w:val="22"/>
          <w:lang w:val="fr-CD"/>
        </w:rPr>
        <w:t>: 21 juin</w:t>
      </w:r>
      <w:r w:rsidR="00CB2E1D">
        <w:rPr>
          <w:rFonts w:ascii="Calibri" w:eastAsia="Calibri" w:hAnsi="Calibri" w:cs="Calibri"/>
          <w:sz w:val="22"/>
          <w:szCs w:val="22"/>
          <w:lang w:val="fr-CD"/>
        </w:rPr>
        <w:t xml:space="preserve"> 2025</w:t>
      </w:r>
    </w:p>
    <w:p w14:paraId="4D1AFB59" w14:textId="77777777" w:rsidR="00017C23" w:rsidRPr="006043C3" w:rsidRDefault="00017C23">
      <w:pPr>
        <w:tabs>
          <w:tab w:val="left" w:pos="-180"/>
          <w:tab w:val="right" w:pos="1980"/>
          <w:tab w:val="left" w:pos="2160"/>
          <w:tab w:val="left" w:pos="4320"/>
        </w:tabs>
        <w:rPr>
          <w:rFonts w:asciiTheme="minorHAnsi" w:eastAsia="Calibri" w:hAnsiTheme="minorHAnsi" w:cstheme="minorHAnsi"/>
          <w:lang w:val="fr-CD"/>
        </w:rPr>
      </w:pPr>
    </w:p>
    <w:p w14:paraId="25B91CDB" w14:textId="01EDA903" w:rsidR="00E51A2E" w:rsidRPr="00FE625E" w:rsidRDefault="00E51A2E" w:rsidP="00E51A2E">
      <w:pPr>
        <w:jc w:val="center"/>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DEMANDE DE COTATION</w:t>
      </w:r>
    </w:p>
    <w:p w14:paraId="3F01D70E" w14:textId="06DB0BD0" w:rsidR="00017C23" w:rsidRPr="003D183B" w:rsidRDefault="00E51A2E" w:rsidP="00E51A2E">
      <w:pPr>
        <w:jc w:val="center"/>
        <w:rPr>
          <w:rFonts w:asciiTheme="minorHAnsi" w:eastAsia="Calibri" w:hAnsiTheme="minorHAnsi" w:cstheme="minorHAnsi"/>
          <w:b/>
          <w:sz w:val="22"/>
          <w:szCs w:val="22"/>
          <w:lang w:val="fr-CD"/>
        </w:rPr>
      </w:pPr>
      <w:bookmarkStart w:id="0" w:name="_Hlk132799605"/>
      <w:bookmarkStart w:id="1" w:name="_Hlk132801076"/>
      <w:r w:rsidRPr="003D183B">
        <w:rPr>
          <w:rFonts w:asciiTheme="minorHAnsi" w:eastAsia="Calibri" w:hAnsiTheme="minorHAnsi" w:cstheme="minorHAnsi"/>
          <w:b/>
          <w:sz w:val="22"/>
          <w:szCs w:val="22"/>
          <w:lang w:val="fr-CD"/>
        </w:rPr>
        <w:t xml:space="preserve">RFQ Nº </w:t>
      </w:r>
      <w:bookmarkEnd w:id="0"/>
      <w:r w:rsidR="005A3115">
        <w:rPr>
          <w:rFonts w:asciiTheme="minorHAnsi" w:eastAsia="Calibri" w:hAnsiTheme="minorHAnsi" w:cstheme="minorHAnsi"/>
          <w:b/>
          <w:bCs/>
          <w:sz w:val="22"/>
          <w:szCs w:val="22"/>
          <w:lang w:val="fr-CD"/>
        </w:rPr>
        <w:t>011</w:t>
      </w:r>
      <w:r w:rsidR="00CB2E1D" w:rsidRPr="003D183B">
        <w:rPr>
          <w:rFonts w:asciiTheme="minorHAnsi" w:eastAsia="Calibri" w:hAnsiTheme="minorHAnsi" w:cstheme="minorHAnsi"/>
          <w:b/>
          <w:bCs/>
          <w:sz w:val="22"/>
          <w:szCs w:val="22"/>
          <w:lang w:val="fr-CD"/>
        </w:rPr>
        <w:t>RFQ2025</w:t>
      </w:r>
    </w:p>
    <w:bookmarkEnd w:id="1"/>
    <w:p w14:paraId="74397C58" w14:textId="77777777" w:rsidR="00E51A2E" w:rsidRPr="00D35F73" w:rsidRDefault="00E51A2E">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eastAsia="Calibri" w:hAnsiTheme="minorHAnsi" w:cstheme="minorHAnsi"/>
          <w:color w:val="000000"/>
          <w:sz w:val="22"/>
          <w:szCs w:val="22"/>
          <w:lang w:val="fr-CD"/>
        </w:rPr>
      </w:pPr>
    </w:p>
    <w:p w14:paraId="06C79E13" w14:textId="772F1BD2" w:rsidR="00E51A2E" w:rsidRPr="00FE625E" w:rsidRDefault="002C5912" w:rsidP="00E51A2E">
      <w:pPr>
        <w:jc w:val="both"/>
        <w:rPr>
          <w:rFonts w:asciiTheme="minorHAnsi" w:eastAsia="Calibri" w:hAnsiTheme="minorHAnsi" w:cstheme="minorHAnsi"/>
          <w:sz w:val="22"/>
          <w:szCs w:val="22"/>
          <w:lang w:val="fr-CD"/>
        </w:rPr>
      </w:pPr>
      <w:r>
        <w:rPr>
          <w:rFonts w:asciiTheme="minorHAnsi" w:eastAsia="Calibri" w:hAnsiTheme="minorHAnsi" w:cstheme="minorHAnsi"/>
          <w:sz w:val="22"/>
          <w:szCs w:val="22"/>
          <w:lang w:val="fr-CD"/>
        </w:rPr>
        <w:t>Cher Madame/Monsieur</w:t>
      </w:r>
      <w:r w:rsidR="00E51A2E" w:rsidRPr="00FE625E">
        <w:rPr>
          <w:rFonts w:asciiTheme="minorHAnsi" w:eastAsia="Calibri" w:hAnsiTheme="minorHAnsi" w:cstheme="minorHAnsi"/>
          <w:sz w:val="22"/>
          <w:szCs w:val="22"/>
          <w:lang w:val="fr-CD"/>
        </w:rPr>
        <w:t>,</w:t>
      </w:r>
    </w:p>
    <w:p w14:paraId="77CA128F" w14:textId="77777777" w:rsidR="00E51A2E" w:rsidRPr="00FE625E" w:rsidRDefault="00E51A2E" w:rsidP="00E51A2E">
      <w:pPr>
        <w:jc w:val="both"/>
        <w:rPr>
          <w:rFonts w:asciiTheme="minorHAnsi" w:eastAsia="Calibri" w:hAnsiTheme="minorHAnsi" w:cstheme="minorHAnsi"/>
          <w:sz w:val="22"/>
          <w:szCs w:val="22"/>
          <w:lang w:val="fr-CD"/>
        </w:rPr>
      </w:pPr>
    </w:p>
    <w:p w14:paraId="70B941AB" w14:textId="026EA2AF" w:rsidR="0063164B" w:rsidRDefault="0063164B" w:rsidP="00E51A2E">
      <w:pPr>
        <w:jc w:val="both"/>
        <w:rPr>
          <w:rFonts w:asciiTheme="minorHAnsi" w:eastAsia="Calibri" w:hAnsiTheme="minorHAnsi" w:cstheme="minorHAnsi"/>
          <w:sz w:val="22"/>
          <w:szCs w:val="22"/>
          <w:lang w:val="fr-CD"/>
        </w:rPr>
      </w:pPr>
      <w:r>
        <w:rPr>
          <w:rFonts w:asciiTheme="minorHAnsi" w:eastAsia="Calibri" w:hAnsiTheme="minorHAnsi" w:cstheme="minorHAnsi"/>
          <w:sz w:val="22"/>
          <w:szCs w:val="22"/>
          <w:lang w:val="fr-CD"/>
        </w:rPr>
        <w:t>UNFPA sollicite les services d’une</w:t>
      </w:r>
      <w:r w:rsidR="00CB2E1D">
        <w:rPr>
          <w:rFonts w:asciiTheme="minorHAnsi" w:eastAsia="Calibri" w:hAnsiTheme="minorHAnsi" w:cstheme="minorHAnsi"/>
          <w:sz w:val="22"/>
          <w:szCs w:val="22"/>
          <w:lang w:val="fr-CD"/>
        </w:rPr>
        <w:t xml:space="preserve"> entreprise spécialisée</w:t>
      </w:r>
      <w:r w:rsidR="002A1BD5">
        <w:rPr>
          <w:rFonts w:asciiTheme="minorHAnsi" w:eastAsia="Calibri" w:hAnsiTheme="minorHAnsi" w:cstheme="minorHAnsi"/>
          <w:sz w:val="22"/>
          <w:szCs w:val="22"/>
          <w:lang w:val="fr-CD"/>
        </w:rPr>
        <w:t xml:space="preserve"> p</w:t>
      </w:r>
      <w:r w:rsidR="00A17788">
        <w:rPr>
          <w:rFonts w:asciiTheme="minorHAnsi" w:eastAsia="Calibri" w:hAnsiTheme="minorHAnsi" w:cstheme="minorHAnsi"/>
          <w:sz w:val="22"/>
          <w:szCs w:val="22"/>
          <w:lang w:val="fr-CD"/>
        </w:rPr>
        <w:t>our la fourniture des tenues de travail</w:t>
      </w:r>
      <w:r w:rsidR="002A1BD5">
        <w:rPr>
          <w:rFonts w:asciiTheme="minorHAnsi" w:eastAsia="Calibri" w:hAnsiTheme="minorHAnsi" w:cstheme="minorHAnsi"/>
          <w:sz w:val="22"/>
          <w:szCs w:val="22"/>
          <w:lang w:val="fr-CD"/>
        </w:rPr>
        <w:t xml:space="preserve"> ci-après</w:t>
      </w:r>
      <w:r>
        <w:rPr>
          <w:rFonts w:asciiTheme="minorHAnsi" w:eastAsia="Calibri" w:hAnsiTheme="minorHAnsi" w:cstheme="minorHAnsi"/>
          <w:sz w:val="22"/>
          <w:szCs w:val="22"/>
          <w:lang w:val="fr-CD"/>
        </w:rPr>
        <w:t> :</w:t>
      </w:r>
    </w:p>
    <w:p w14:paraId="11E02F4D" w14:textId="77777777" w:rsidR="00CB2E1D" w:rsidRDefault="00CB2E1D" w:rsidP="00E51A2E">
      <w:pPr>
        <w:jc w:val="both"/>
        <w:rPr>
          <w:rFonts w:asciiTheme="minorHAnsi" w:eastAsia="Calibri" w:hAnsiTheme="minorHAnsi" w:cstheme="minorHAnsi"/>
          <w:sz w:val="22"/>
          <w:szCs w:val="22"/>
          <w:lang w:val="fr-CD"/>
        </w:rPr>
      </w:pPr>
    </w:p>
    <w:tbl>
      <w:tblPr>
        <w:tblStyle w:val="Grilledutableau"/>
        <w:tblW w:w="0" w:type="auto"/>
        <w:tblLook w:val="04A0" w:firstRow="1" w:lastRow="0" w:firstColumn="1" w:lastColumn="0" w:noHBand="0" w:noVBand="1"/>
      </w:tblPr>
      <w:tblGrid>
        <w:gridCol w:w="704"/>
        <w:gridCol w:w="7088"/>
        <w:gridCol w:w="1815"/>
      </w:tblGrid>
      <w:tr w:rsidR="008412D7" w14:paraId="4031C5A0" w14:textId="77777777" w:rsidTr="008412D7">
        <w:tc>
          <w:tcPr>
            <w:tcW w:w="704" w:type="dxa"/>
          </w:tcPr>
          <w:p w14:paraId="51414D71" w14:textId="2B982C25" w:rsidR="008412D7" w:rsidRPr="0051515C" w:rsidRDefault="008412D7"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N°</w:t>
            </w:r>
          </w:p>
        </w:tc>
        <w:tc>
          <w:tcPr>
            <w:tcW w:w="7088" w:type="dxa"/>
          </w:tcPr>
          <w:p w14:paraId="5144C004" w14:textId="663F05FF" w:rsidR="008412D7" w:rsidRPr="0051515C" w:rsidRDefault="008412D7"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ARTICLES</w:t>
            </w:r>
            <w:r w:rsidR="00EC4A13" w:rsidRPr="0051515C">
              <w:rPr>
                <w:rFonts w:asciiTheme="minorHAnsi" w:eastAsia="Calibri" w:hAnsiTheme="minorHAnsi" w:cstheme="minorHAnsi"/>
                <w:b/>
                <w:sz w:val="22"/>
                <w:szCs w:val="22"/>
                <w:u w:val="single"/>
                <w:lang w:val="fr-CD"/>
              </w:rPr>
              <w:t xml:space="preserve"> (Spécifications techniques)</w:t>
            </w:r>
          </w:p>
        </w:tc>
        <w:tc>
          <w:tcPr>
            <w:tcW w:w="1815" w:type="dxa"/>
          </w:tcPr>
          <w:p w14:paraId="55873CBB" w14:textId="24781C7F" w:rsidR="008412D7" w:rsidRPr="0051515C" w:rsidRDefault="008412D7"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QUANTITE</w:t>
            </w:r>
          </w:p>
        </w:tc>
      </w:tr>
      <w:tr w:rsidR="008412D7" w14:paraId="5F8073A6" w14:textId="77777777" w:rsidTr="008412D7">
        <w:tc>
          <w:tcPr>
            <w:tcW w:w="704" w:type="dxa"/>
          </w:tcPr>
          <w:p w14:paraId="50774FFC" w14:textId="3EC0D0A3"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u w:val="single"/>
                <w:lang w:val="fr-CD"/>
              </w:rPr>
            </w:pPr>
            <w:r w:rsidRPr="0051515C">
              <w:rPr>
                <w:rFonts w:asciiTheme="minorHAnsi" w:eastAsia="Calibri" w:hAnsiTheme="minorHAnsi" w:cstheme="minorHAnsi"/>
                <w:sz w:val="22"/>
                <w:szCs w:val="22"/>
                <w:u w:val="single"/>
                <w:lang w:val="fr-CD"/>
              </w:rPr>
              <w:t>01</w:t>
            </w:r>
          </w:p>
        </w:tc>
        <w:tc>
          <w:tcPr>
            <w:tcW w:w="7088" w:type="dxa"/>
          </w:tcPr>
          <w:p w14:paraId="0C444D9E" w14:textId="2CBEF0BB"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sz w:val="24"/>
                <w:szCs w:val="24"/>
                <w:lang w:val="fr-CD"/>
              </w:rPr>
            </w:pPr>
            <w:r w:rsidRPr="0051515C">
              <w:rPr>
                <w:rFonts w:asciiTheme="minorHAnsi" w:hAnsiTheme="minorHAnsi" w:cstheme="minorHAnsi"/>
                <w:b/>
                <w:sz w:val="24"/>
                <w:szCs w:val="24"/>
              </w:rPr>
              <w:t>Costume</w:t>
            </w:r>
            <w:r w:rsidR="0051515C" w:rsidRPr="0051515C">
              <w:rPr>
                <w:rFonts w:asciiTheme="minorHAnsi" w:hAnsiTheme="minorHAnsi" w:cstheme="minorHAnsi"/>
                <w:b/>
                <w:sz w:val="24"/>
                <w:szCs w:val="24"/>
              </w:rPr>
              <w:t xml:space="preserve"> </w:t>
            </w:r>
            <w:proofErr w:type="spellStart"/>
            <w:r w:rsidR="0051515C" w:rsidRPr="0051515C">
              <w:rPr>
                <w:rFonts w:asciiTheme="minorHAnsi" w:hAnsiTheme="minorHAnsi" w:cstheme="minorHAnsi"/>
                <w:b/>
                <w:sz w:val="24"/>
                <w:szCs w:val="24"/>
              </w:rPr>
              <w:t>adulte</w:t>
            </w:r>
            <w:proofErr w:type="spellEnd"/>
            <w:r w:rsidRPr="0051515C">
              <w:rPr>
                <w:rFonts w:asciiTheme="minorHAnsi" w:hAnsiTheme="minorHAnsi" w:cstheme="minorHAnsi"/>
                <w:b/>
                <w:sz w:val="24"/>
                <w:szCs w:val="24"/>
              </w:rPr>
              <w:t xml:space="preserve"> (Ensemble pour homme, couleur bleu de </w:t>
            </w:r>
            <w:proofErr w:type="spellStart"/>
            <w:r w:rsidRPr="0051515C">
              <w:rPr>
                <w:rFonts w:asciiTheme="minorHAnsi" w:hAnsiTheme="minorHAnsi" w:cstheme="minorHAnsi"/>
                <w:b/>
                <w:sz w:val="24"/>
                <w:szCs w:val="24"/>
              </w:rPr>
              <w:t>nuit</w:t>
            </w:r>
            <w:proofErr w:type="spellEnd"/>
            <w:r w:rsidRPr="0051515C">
              <w:rPr>
                <w:rFonts w:asciiTheme="minorHAnsi" w:hAnsiTheme="minorHAnsi" w:cstheme="minorHAnsi"/>
                <w:b/>
                <w:sz w:val="24"/>
                <w:szCs w:val="24"/>
              </w:rPr>
              <w:t xml:space="preserve">, </w:t>
            </w:r>
            <w:proofErr w:type="spellStart"/>
            <w:r w:rsidRPr="0051515C">
              <w:rPr>
                <w:rFonts w:asciiTheme="minorHAnsi" w:hAnsiTheme="minorHAnsi" w:cstheme="minorHAnsi"/>
                <w:b/>
                <w:sz w:val="24"/>
                <w:szCs w:val="24"/>
              </w:rPr>
              <w:t>tissu</w:t>
            </w:r>
            <w:proofErr w:type="spellEnd"/>
            <w:r w:rsidRPr="0051515C">
              <w:rPr>
                <w:rFonts w:asciiTheme="minorHAnsi" w:hAnsiTheme="minorHAnsi" w:cstheme="minorHAnsi"/>
                <w:b/>
                <w:sz w:val="24"/>
                <w:szCs w:val="24"/>
              </w:rPr>
              <w:t xml:space="preserve"> super 150)</w:t>
            </w:r>
          </w:p>
        </w:tc>
        <w:tc>
          <w:tcPr>
            <w:tcW w:w="1815" w:type="dxa"/>
          </w:tcPr>
          <w:p w14:paraId="33625C6C" w14:textId="3D586693" w:rsidR="008412D7" w:rsidRPr="0051515C" w:rsidRDefault="00EC4A13"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2</w:t>
            </w:r>
          </w:p>
        </w:tc>
      </w:tr>
      <w:tr w:rsidR="008412D7" w14:paraId="3D3E8C33" w14:textId="77777777" w:rsidTr="008412D7">
        <w:tc>
          <w:tcPr>
            <w:tcW w:w="704" w:type="dxa"/>
          </w:tcPr>
          <w:p w14:paraId="5DE18E08" w14:textId="5013FA60"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u w:val="single"/>
                <w:lang w:val="fr-CD"/>
              </w:rPr>
            </w:pPr>
            <w:r w:rsidRPr="0051515C">
              <w:rPr>
                <w:rFonts w:asciiTheme="minorHAnsi" w:eastAsia="Calibri" w:hAnsiTheme="minorHAnsi" w:cstheme="minorHAnsi"/>
                <w:sz w:val="22"/>
                <w:szCs w:val="22"/>
                <w:u w:val="single"/>
                <w:lang w:val="fr-CD"/>
              </w:rPr>
              <w:t>02</w:t>
            </w:r>
          </w:p>
        </w:tc>
        <w:tc>
          <w:tcPr>
            <w:tcW w:w="7088" w:type="dxa"/>
          </w:tcPr>
          <w:p w14:paraId="3112A3DF" w14:textId="1081A6E0"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sz w:val="24"/>
                <w:szCs w:val="24"/>
                <w:u w:val="single"/>
                <w:lang w:val="fr-CD"/>
              </w:rPr>
            </w:pPr>
            <w:r w:rsidRPr="0051515C">
              <w:rPr>
                <w:rFonts w:asciiTheme="minorHAnsi" w:hAnsiTheme="minorHAnsi" w:cstheme="minorHAnsi"/>
                <w:b/>
                <w:sz w:val="24"/>
                <w:szCs w:val="24"/>
              </w:rPr>
              <w:t>Chemise</w:t>
            </w:r>
            <w:r w:rsidR="00EC4A13" w:rsidRPr="0051515C">
              <w:rPr>
                <w:rFonts w:asciiTheme="minorHAnsi" w:hAnsiTheme="minorHAnsi" w:cstheme="minorHAnsi"/>
                <w:b/>
                <w:sz w:val="24"/>
                <w:szCs w:val="24"/>
              </w:rPr>
              <w:t xml:space="preserve"> pour </w:t>
            </w:r>
            <w:r w:rsidR="0051515C" w:rsidRPr="0051515C">
              <w:rPr>
                <w:rFonts w:asciiTheme="minorHAnsi" w:hAnsiTheme="minorHAnsi" w:cstheme="minorHAnsi"/>
                <w:b/>
                <w:sz w:val="24"/>
                <w:szCs w:val="24"/>
              </w:rPr>
              <w:t>ho</w:t>
            </w:r>
            <w:r w:rsidR="002C5912">
              <w:rPr>
                <w:rFonts w:asciiTheme="minorHAnsi" w:hAnsiTheme="minorHAnsi" w:cstheme="minorHAnsi"/>
                <w:b/>
                <w:sz w:val="24"/>
                <w:szCs w:val="24"/>
              </w:rPr>
              <w:t>m</w:t>
            </w:r>
            <w:r w:rsidR="0051515C" w:rsidRPr="0051515C">
              <w:rPr>
                <w:rFonts w:asciiTheme="minorHAnsi" w:hAnsiTheme="minorHAnsi" w:cstheme="minorHAnsi"/>
                <w:b/>
                <w:sz w:val="24"/>
                <w:szCs w:val="24"/>
              </w:rPr>
              <w:t xml:space="preserve">me </w:t>
            </w:r>
            <w:proofErr w:type="spellStart"/>
            <w:r w:rsidR="0051515C" w:rsidRPr="0051515C">
              <w:rPr>
                <w:rFonts w:asciiTheme="minorHAnsi" w:hAnsiTheme="minorHAnsi" w:cstheme="minorHAnsi"/>
                <w:b/>
                <w:sz w:val="24"/>
                <w:szCs w:val="24"/>
              </w:rPr>
              <w:t>adulte</w:t>
            </w:r>
            <w:proofErr w:type="spellEnd"/>
            <w:r w:rsidRPr="0051515C">
              <w:rPr>
                <w:rFonts w:asciiTheme="minorHAnsi" w:hAnsiTheme="minorHAnsi" w:cstheme="minorHAnsi"/>
                <w:b/>
                <w:sz w:val="24"/>
                <w:szCs w:val="24"/>
              </w:rPr>
              <w:t xml:space="preserve"> (Manches </w:t>
            </w:r>
            <w:proofErr w:type="spellStart"/>
            <w:r w:rsidRPr="0051515C">
              <w:rPr>
                <w:rFonts w:asciiTheme="minorHAnsi" w:hAnsiTheme="minorHAnsi" w:cstheme="minorHAnsi"/>
                <w:b/>
                <w:sz w:val="24"/>
                <w:szCs w:val="24"/>
              </w:rPr>
              <w:t>longues</w:t>
            </w:r>
            <w:proofErr w:type="spellEnd"/>
            <w:r w:rsidR="00A17788" w:rsidRPr="0051515C">
              <w:rPr>
                <w:rFonts w:asciiTheme="minorHAnsi" w:hAnsiTheme="minorHAnsi" w:cstheme="minorHAnsi"/>
                <w:b/>
                <w:sz w:val="24"/>
                <w:szCs w:val="24"/>
              </w:rPr>
              <w:t>,</w:t>
            </w:r>
            <w:r w:rsidRPr="0051515C">
              <w:rPr>
                <w:rFonts w:asciiTheme="minorHAnsi" w:hAnsiTheme="minorHAnsi" w:cstheme="minorHAnsi"/>
                <w:b/>
                <w:sz w:val="24"/>
                <w:szCs w:val="24"/>
              </w:rPr>
              <w:t xml:space="preserve"> </w:t>
            </w:r>
            <w:proofErr w:type="spellStart"/>
            <w:r w:rsidRPr="0051515C">
              <w:rPr>
                <w:rFonts w:asciiTheme="minorHAnsi" w:hAnsiTheme="minorHAnsi" w:cstheme="minorHAnsi"/>
                <w:b/>
                <w:sz w:val="24"/>
                <w:szCs w:val="24"/>
              </w:rPr>
              <w:t>tissu</w:t>
            </w:r>
            <w:proofErr w:type="spellEnd"/>
            <w:r w:rsidRPr="0051515C">
              <w:rPr>
                <w:rFonts w:asciiTheme="minorHAnsi" w:hAnsiTheme="minorHAnsi" w:cstheme="minorHAnsi"/>
                <w:b/>
                <w:sz w:val="24"/>
                <w:szCs w:val="24"/>
              </w:rPr>
              <w:t xml:space="preserve"> </w:t>
            </w:r>
            <w:proofErr w:type="spellStart"/>
            <w:r w:rsidRPr="0051515C">
              <w:rPr>
                <w:rFonts w:asciiTheme="minorHAnsi" w:hAnsiTheme="minorHAnsi" w:cstheme="minorHAnsi"/>
                <w:b/>
                <w:sz w:val="24"/>
                <w:szCs w:val="24"/>
              </w:rPr>
              <w:t>coton</w:t>
            </w:r>
            <w:proofErr w:type="spellEnd"/>
            <w:r w:rsidRPr="0051515C">
              <w:rPr>
                <w:rFonts w:asciiTheme="minorHAnsi" w:hAnsiTheme="minorHAnsi" w:cstheme="minorHAnsi"/>
                <w:b/>
                <w:sz w:val="24"/>
                <w:szCs w:val="24"/>
              </w:rPr>
              <w:t xml:space="preserve"> 100%, couleur bleu de nations </w:t>
            </w:r>
            <w:proofErr w:type="spellStart"/>
            <w:r w:rsidRPr="0051515C">
              <w:rPr>
                <w:rFonts w:asciiTheme="minorHAnsi" w:hAnsiTheme="minorHAnsi" w:cstheme="minorHAnsi"/>
                <w:b/>
                <w:sz w:val="24"/>
                <w:szCs w:val="24"/>
              </w:rPr>
              <w:t>Unies</w:t>
            </w:r>
            <w:proofErr w:type="spellEnd"/>
            <w:r w:rsidRPr="0051515C">
              <w:rPr>
                <w:rFonts w:asciiTheme="minorHAnsi" w:hAnsiTheme="minorHAnsi" w:cstheme="minorHAnsi"/>
                <w:b/>
                <w:sz w:val="24"/>
                <w:szCs w:val="24"/>
              </w:rPr>
              <w:t>)</w:t>
            </w:r>
          </w:p>
        </w:tc>
        <w:tc>
          <w:tcPr>
            <w:tcW w:w="1815" w:type="dxa"/>
          </w:tcPr>
          <w:p w14:paraId="3325691F" w14:textId="2DE0780C" w:rsidR="008412D7" w:rsidRPr="0051515C" w:rsidRDefault="00EC4A13"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30</w:t>
            </w:r>
          </w:p>
        </w:tc>
      </w:tr>
      <w:tr w:rsidR="008412D7" w14:paraId="12525F38" w14:textId="77777777" w:rsidTr="008412D7">
        <w:tc>
          <w:tcPr>
            <w:tcW w:w="704" w:type="dxa"/>
          </w:tcPr>
          <w:p w14:paraId="23955460" w14:textId="2749F0B8"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u w:val="single"/>
                <w:lang w:val="fr-CD"/>
              </w:rPr>
            </w:pPr>
            <w:r w:rsidRPr="0051515C">
              <w:rPr>
                <w:rFonts w:asciiTheme="minorHAnsi" w:eastAsia="Calibri" w:hAnsiTheme="minorHAnsi" w:cstheme="minorHAnsi"/>
                <w:sz w:val="22"/>
                <w:szCs w:val="22"/>
                <w:u w:val="single"/>
                <w:lang w:val="fr-CD"/>
              </w:rPr>
              <w:t>03</w:t>
            </w:r>
          </w:p>
        </w:tc>
        <w:tc>
          <w:tcPr>
            <w:tcW w:w="7088" w:type="dxa"/>
          </w:tcPr>
          <w:p w14:paraId="32D2A42B" w14:textId="58EB86C9"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sz w:val="24"/>
                <w:szCs w:val="24"/>
                <w:u w:val="single"/>
                <w:lang w:val="fr-CD"/>
              </w:rPr>
            </w:pPr>
            <w:r w:rsidRPr="0051515C">
              <w:rPr>
                <w:rFonts w:asciiTheme="minorHAnsi" w:hAnsiTheme="minorHAnsi" w:cstheme="minorHAnsi"/>
                <w:b/>
                <w:sz w:val="24"/>
                <w:szCs w:val="24"/>
              </w:rPr>
              <w:t>Chemise</w:t>
            </w:r>
            <w:r w:rsidR="00EC4A13" w:rsidRPr="0051515C">
              <w:rPr>
                <w:rFonts w:asciiTheme="minorHAnsi" w:hAnsiTheme="minorHAnsi" w:cstheme="minorHAnsi"/>
                <w:b/>
                <w:sz w:val="24"/>
                <w:szCs w:val="24"/>
              </w:rPr>
              <w:t xml:space="preserve"> pour </w:t>
            </w:r>
            <w:r w:rsidR="0051515C" w:rsidRPr="0051515C">
              <w:rPr>
                <w:rFonts w:asciiTheme="minorHAnsi" w:hAnsiTheme="minorHAnsi" w:cstheme="minorHAnsi"/>
                <w:b/>
                <w:sz w:val="24"/>
                <w:szCs w:val="24"/>
              </w:rPr>
              <w:t>ho</w:t>
            </w:r>
            <w:r w:rsidR="002C5912">
              <w:rPr>
                <w:rFonts w:asciiTheme="minorHAnsi" w:hAnsiTheme="minorHAnsi" w:cstheme="minorHAnsi"/>
                <w:b/>
                <w:sz w:val="24"/>
                <w:szCs w:val="24"/>
              </w:rPr>
              <w:t>m</w:t>
            </w:r>
            <w:r w:rsidR="0051515C" w:rsidRPr="0051515C">
              <w:rPr>
                <w:rFonts w:asciiTheme="minorHAnsi" w:hAnsiTheme="minorHAnsi" w:cstheme="minorHAnsi"/>
                <w:b/>
                <w:sz w:val="24"/>
                <w:szCs w:val="24"/>
              </w:rPr>
              <w:t xml:space="preserve">me </w:t>
            </w:r>
            <w:proofErr w:type="spellStart"/>
            <w:r w:rsidR="0051515C" w:rsidRPr="0051515C">
              <w:rPr>
                <w:rFonts w:asciiTheme="minorHAnsi" w:hAnsiTheme="minorHAnsi" w:cstheme="minorHAnsi"/>
                <w:b/>
                <w:sz w:val="24"/>
                <w:szCs w:val="24"/>
              </w:rPr>
              <w:t>adulte</w:t>
            </w:r>
            <w:proofErr w:type="spellEnd"/>
            <w:r w:rsidRPr="0051515C">
              <w:rPr>
                <w:rFonts w:asciiTheme="minorHAnsi" w:hAnsiTheme="minorHAnsi" w:cstheme="minorHAnsi"/>
                <w:b/>
                <w:sz w:val="24"/>
                <w:szCs w:val="24"/>
              </w:rPr>
              <w:t xml:space="preserve"> (Manches </w:t>
            </w:r>
            <w:proofErr w:type="spellStart"/>
            <w:r w:rsidRPr="0051515C">
              <w:rPr>
                <w:rFonts w:asciiTheme="minorHAnsi" w:hAnsiTheme="minorHAnsi" w:cstheme="minorHAnsi"/>
                <w:b/>
                <w:sz w:val="24"/>
                <w:szCs w:val="24"/>
              </w:rPr>
              <w:t>courtes</w:t>
            </w:r>
            <w:proofErr w:type="spellEnd"/>
            <w:r w:rsidR="00A17788" w:rsidRPr="0051515C">
              <w:rPr>
                <w:rFonts w:asciiTheme="minorHAnsi" w:hAnsiTheme="minorHAnsi" w:cstheme="minorHAnsi"/>
                <w:b/>
                <w:sz w:val="24"/>
                <w:szCs w:val="24"/>
              </w:rPr>
              <w:t>,</w:t>
            </w:r>
            <w:r w:rsidRPr="0051515C">
              <w:rPr>
                <w:rFonts w:asciiTheme="minorHAnsi" w:hAnsiTheme="minorHAnsi" w:cstheme="minorHAnsi"/>
                <w:b/>
                <w:sz w:val="24"/>
                <w:szCs w:val="24"/>
              </w:rPr>
              <w:t xml:space="preserve"> </w:t>
            </w:r>
            <w:proofErr w:type="spellStart"/>
            <w:r w:rsidRPr="0051515C">
              <w:rPr>
                <w:rFonts w:asciiTheme="minorHAnsi" w:hAnsiTheme="minorHAnsi" w:cstheme="minorHAnsi"/>
                <w:b/>
                <w:sz w:val="24"/>
                <w:szCs w:val="24"/>
              </w:rPr>
              <w:t>tissus</w:t>
            </w:r>
            <w:proofErr w:type="spellEnd"/>
            <w:r w:rsidRPr="0051515C">
              <w:rPr>
                <w:rFonts w:asciiTheme="minorHAnsi" w:hAnsiTheme="minorHAnsi" w:cstheme="minorHAnsi"/>
                <w:b/>
                <w:sz w:val="24"/>
                <w:szCs w:val="24"/>
              </w:rPr>
              <w:t xml:space="preserve"> </w:t>
            </w:r>
            <w:proofErr w:type="spellStart"/>
            <w:r w:rsidRPr="0051515C">
              <w:rPr>
                <w:rFonts w:asciiTheme="minorHAnsi" w:hAnsiTheme="minorHAnsi" w:cstheme="minorHAnsi"/>
                <w:b/>
                <w:sz w:val="24"/>
                <w:szCs w:val="24"/>
              </w:rPr>
              <w:t>coton</w:t>
            </w:r>
            <w:proofErr w:type="spellEnd"/>
            <w:r w:rsidRPr="0051515C">
              <w:rPr>
                <w:rFonts w:asciiTheme="minorHAnsi" w:hAnsiTheme="minorHAnsi" w:cstheme="minorHAnsi"/>
                <w:b/>
                <w:sz w:val="24"/>
                <w:szCs w:val="24"/>
              </w:rPr>
              <w:t xml:space="preserve"> 100%, couleur bleu de nations </w:t>
            </w:r>
            <w:proofErr w:type="spellStart"/>
            <w:r w:rsidRPr="0051515C">
              <w:rPr>
                <w:rFonts w:asciiTheme="minorHAnsi" w:hAnsiTheme="minorHAnsi" w:cstheme="minorHAnsi"/>
                <w:b/>
                <w:sz w:val="24"/>
                <w:szCs w:val="24"/>
              </w:rPr>
              <w:t>Unies</w:t>
            </w:r>
            <w:proofErr w:type="spellEnd"/>
            <w:r w:rsidRPr="0051515C">
              <w:rPr>
                <w:rFonts w:asciiTheme="minorHAnsi" w:hAnsiTheme="minorHAnsi" w:cstheme="minorHAnsi"/>
                <w:b/>
                <w:sz w:val="24"/>
                <w:szCs w:val="24"/>
              </w:rPr>
              <w:t>)</w:t>
            </w:r>
          </w:p>
        </w:tc>
        <w:tc>
          <w:tcPr>
            <w:tcW w:w="1815" w:type="dxa"/>
          </w:tcPr>
          <w:p w14:paraId="55F0CF6D" w14:textId="607F6C1B" w:rsidR="008412D7" w:rsidRPr="0051515C" w:rsidRDefault="00EC4A13"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15</w:t>
            </w:r>
          </w:p>
        </w:tc>
      </w:tr>
      <w:tr w:rsidR="008412D7" w14:paraId="24334F03" w14:textId="77777777" w:rsidTr="008412D7">
        <w:tc>
          <w:tcPr>
            <w:tcW w:w="704" w:type="dxa"/>
          </w:tcPr>
          <w:p w14:paraId="7D1B99EB" w14:textId="758C54BB"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u w:val="single"/>
                <w:lang w:val="fr-CD"/>
              </w:rPr>
            </w:pPr>
            <w:r w:rsidRPr="0051515C">
              <w:rPr>
                <w:rFonts w:asciiTheme="minorHAnsi" w:eastAsia="Calibri" w:hAnsiTheme="minorHAnsi" w:cstheme="minorHAnsi"/>
                <w:sz w:val="22"/>
                <w:szCs w:val="22"/>
                <w:u w:val="single"/>
                <w:lang w:val="fr-CD"/>
              </w:rPr>
              <w:t>04</w:t>
            </w:r>
          </w:p>
        </w:tc>
        <w:tc>
          <w:tcPr>
            <w:tcW w:w="7088" w:type="dxa"/>
          </w:tcPr>
          <w:p w14:paraId="26ECBD84" w14:textId="654B301D"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sz w:val="24"/>
                <w:szCs w:val="24"/>
                <w:u w:val="single"/>
                <w:lang w:val="fr-CD"/>
              </w:rPr>
            </w:pPr>
            <w:proofErr w:type="spellStart"/>
            <w:r w:rsidRPr="0051515C">
              <w:rPr>
                <w:rFonts w:asciiTheme="minorHAnsi" w:hAnsiTheme="minorHAnsi" w:cstheme="minorHAnsi"/>
                <w:b/>
                <w:sz w:val="24"/>
                <w:szCs w:val="24"/>
              </w:rPr>
              <w:t>Pantalon</w:t>
            </w:r>
            <w:proofErr w:type="spellEnd"/>
            <w:r w:rsidR="00EC4A13" w:rsidRPr="0051515C">
              <w:rPr>
                <w:rFonts w:asciiTheme="minorHAnsi" w:hAnsiTheme="minorHAnsi" w:cstheme="minorHAnsi"/>
                <w:b/>
                <w:sz w:val="24"/>
                <w:szCs w:val="24"/>
              </w:rPr>
              <w:t xml:space="preserve"> pour </w:t>
            </w:r>
            <w:r w:rsidR="0051515C" w:rsidRPr="0051515C">
              <w:rPr>
                <w:rFonts w:asciiTheme="minorHAnsi" w:hAnsiTheme="minorHAnsi" w:cstheme="minorHAnsi"/>
                <w:b/>
                <w:sz w:val="24"/>
                <w:szCs w:val="24"/>
              </w:rPr>
              <w:t>hom</w:t>
            </w:r>
            <w:r w:rsidR="002C5912">
              <w:rPr>
                <w:rFonts w:asciiTheme="minorHAnsi" w:hAnsiTheme="minorHAnsi" w:cstheme="minorHAnsi"/>
                <w:b/>
                <w:sz w:val="24"/>
                <w:szCs w:val="24"/>
              </w:rPr>
              <w:t>m</w:t>
            </w:r>
            <w:r w:rsidR="0051515C" w:rsidRPr="0051515C">
              <w:rPr>
                <w:rFonts w:asciiTheme="minorHAnsi" w:hAnsiTheme="minorHAnsi" w:cstheme="minorHAnsi"/>
                <w:b/>
                <w:sz w:val="24"/>
                <w:szCs w:val="24"/>
              </w:rPr>
              <w:t xml:space="preserve">e </w:t>
            </w:r>
            <w:proofErr w:type="spellStart"/>
            <w:r w:rsidR="0051515C" w:rsidRPr="0051515C">
              <w:rPr>
                <w:rFonts w:asciiTheme="minorHAnsi" w:hAnsiTheme="minorHAnsi" w:cstheme="minorHAnsi"/>
                <w:b/>
                <w:sz w:val="24"/>
                <w:szCs w:val="24"/>
              </w:rPr>
              <w:t>adulte</w:t>
            </w:r>
            <w:proofErr w:type="spellEnd"/>
            <w:r w:rsidR="00EC4A13" w:rsidRPr="0051515C">
              <w:rPr>
                <w:rFonts w:asciiTheme="minorHAnsi" w:hAnsiTheme="minorHAnsi" w:cstheme="minorHAnsi"/>
                <w:b/>
                <w:sz w:val="24"/>
                <w:szCs w:val="24"/>
              </w:rPr>
              <w:t xml:space="preserve">, </w:t>
            </w:r>
            <w:proofErr w:type="spellStart"/>
            <w:r w:rsidR="00EC4A13" w:rsidRPr="0051515C">
              <w:rPr>
                <w:rFonts w:asciiTheme="minorHAnsi" w:hAnsiTheme="minorHAnsi" w:cstheme="minorHAnsi"/>
                <w:b/>
                <w:sz w:val="24"/>
                <w:szCs w:val="24"/>
              </w:rPr>
              <w:t>tissus</w:t>
            </w:r>
            <w:proofErr w:type="spellEnd"/>
            <w:r w:rsidR="00EC4A13" w:rsidRPr="0051515C">
              <w:rPr>
                <w:rFonts w:asciiTheme="minorHAnsi" w:hAnsiTheme="minorHAnsi" w:cstheme="minorHAnsi"/>
                <w:b/>
                <w:sz w:val="24"/>
                <w:szCs w:val="24"/>
              </w:rPr>
              <w:t xml:space="preserve"> </w:t>
            </w:r>
            <w:proofErr w:type="spellStart"/>
            <w:r w:rsidR="00EC4A13" w:rsidRPr="0051515C">
              <w:rPr>
                <w:rFonts w:asciiTheme="minorHAnsi" w:hAnsiTheme="minorHAnsi" w:cstheme="minorHAnsi"/>
                <w:b/>
                <w:sz w:val="24"/>
                <w:szCs w:val="24"/>
              </w:rPr>
              <w:t>coton</w:t>
            </w:r>
            <w:proofErr w:type="spellEnd"/>
            <w:r w:rsidRPr="0051515C">
              <w:rPr>
                <w:rFonts w:asciiTheme="minorHAnsi" w:hAnsiTheme="minorHAnsi" w:cstheme="minorHAnsi"/>
                <w:b/>
                <w:sz w:val="24"/>
                <w:szCs w:val="24"/>
              </w:rPr>
              <w:t xml:space="preserve"> super 150, couleur bleu de </w:t>
            </w:r>
            <w:proofErr w:type="spellStart"/>
            <w:r w:rsidRPr="0051515C">
              <w:rPr>
                <w:rFonts w:asciiTheme="minorHAnsi" w:hAnsiTheme="minorHAnsi" w:cstheme="minorHAnsi"/>
                <w:b/>
                <w:sz w:val="24"/>
                <w:szCs w:val="24"/>
              </w:rPr>
              <w:t>nuit</w:t>
            </w:r>
            <w:proofErr w:type="spellEnd"/>
          </w:p>
        </w:tc>
        <w:tc>
          <w:tcPr>
            <w:tcW w:w="1815" w:type="dxa"/>
          </w:tcPr>
          <w:p w14:paraId="632F2F37" w14:textId="5E36C1A8" w:rsidR="008412D7" w:rsidRPr="0051515C" w:rsidRDefault="00EC4A13"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45</w:t>
            </w:r>
          </w:p>
        </w:tc>
      </w:tr>
      <w:tr w:rsidR="008412D7" w14:paraId="25B74B4F" w14:textId="77777777" w:rsidTr="008412D7">
        <w:tc>
          <w:tcPr>
            <w:tcW w:w="704" w:type="dxa"/>
          </w:tcPr>
          <w:p w14:paraId="69F8B86F" w14:textId="7BF652B0" w:rsidR="008412D7" w:rsidRPr="0051515C" w:rsidRDefault="008412D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u w:val="single"/>
                <w:lang w:val="fr-CD"/>
              </w:rPr>
            </w:pPr>
            <w:r w:rsidRPr="0051515C">
              <w:rPr>
                <w:rFonts w:asciiTheme="minorHAnsi" w:eastAsia="Calibri" w:hAnsiTheme="minorHAnsi" w:cstheme="minorHAnsi"/>
                <w:sz w:val="22"/>
                <w:szCs w:val="22"/>
                <w:u w:val="single"/>
                <w:lang w:val="fr-CD"/>
              </w:rPr>
              <w:t>05</w:t>
            </w:r>
          </w:p>
        </w:tc>
        <w:tc>
          <w:tcPr>
            <w:tcW w:w="7088" w:type="dxa"/>
          </w:tcPr>
          <w:p w14:paraId="05C8756F" w14:textId="222A56D1" w:rsidR="008412D7" w:rsidRPr="0051515C" w:rsidRDefault="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b/>
                <w:sz w:val="24"/>
                <w:szCs w:val="24"/>
              </w:rPr>
            </w:pPr>
            <w:proofErr w:type="spellStart"/>
            <w:r w:rsidRPr="0051515C">
              <w:rPr>
                <w:rFonts w:asciiTheme="minorHAnsi" w:hAnsiTheme="minorHAnsi" w:cstheme="minorHAnsi"/>
                <w:b/>
                <w:sz w:val="24"/>
                <w:szCs w:val="24"/>
              </w:rPr>
              <w:t>Paire</w:t>
            </w:r>
            <w:proofErr w:type="spellEnd"/>
            <w:r w:rsidRPr="0051515C">
              <w:rPr>
                <w:rFonts w:asciiTheme="minorHAnsi" w:hAnsiTheme="minorHAnsi" w:cstheme="minorHAnsi"/>
                <w:b/>
                <w:sz w:val="24"/>
                <w:szCs w:val="24"/>
              </w:rPr>
              <w:t xml:space="preserve"> de chaussure</w:t>
            </w:r>
            <w:r w:rsidR="003F59D6">
              <w:rPr>
                <w:rFonts w:asciiTheme="minorHAnsi" w:hAnsiTheme="minorHAnsi" w:cstheme="minorHAnsi"/>
                <w:b/>
                <w:sz w:val="24"/>
                <w:szCs w:val="24"/>
              </w:rPr>
              <w:t>s</w:t>
            </w:r>
            <w:r w:rsidRPr="0051515C">
              <w:rPr>
                <w:rFonts w:asciiTheme="minorHAnsi" w:hAnsiTheme="minorHAnsi" w:cstheme="minorHAnsi"/>
                <w:b/>
                <w:sz w:val="24"/>
                <w:szCs w:val="24"/>
              </w:rPr>
              <w:t xml:space="preserve"> </w:t>
            </w:r>
            <w:r w:rsidR="0051515C" w:rsidRPr="0051515C">
              <w:rPr>
                <w:rFonts w:asciiTheme="minorHAnsi" w:hAnsiTheme="minorHAnsi" w:cstheme="minorHAnsi"/>
                <w:b/>
                <w:sz w:val="24"/>
                <w:szCs w:val="24"/>
              </w:rPr>
              <w:t>ho</w:t>
            </w:r>
            <w:r w:rsidR="002C5912">
              <w:rPr>
                <w:rFonts w:asciiTheme="minorHAnsi" w:hAnsiTheme="minorHAnsi" w:cstheme="minorHAnsi"/>
                <w:b/>
                <w:sz w:val="24"/>
                <w:szCs w:val="24"/>
              </w:rPr>
              <w:t>m</w:t>
            </w:r>
            <w:r w:rsidR="0051515C" w:rsidRPr="0051515C">
              <w:rPr>
                <w:rFonts w:asciiTheme="minorHAnsi" w:hAnsiTheme="minorHAnsi" w:cstheme="minorHAnsi"/>
                <w:b/>
                <w:sz w:val="24"/>
                <w:szCs w:val="24"/>
              </w:rPr>
              <w:t xml:space="preserve">me </w:t>
            </w:r>
            <w:proofErr w:type="spellStart"/>
            <w:r w:rsidR="0051515C" w:rsidRPr="0051515C">
              <w:rPr>
                <w:rFonts w:asciiTheme="minorHAnsi" w:hAnsiTheme="minorHAnsi" w:cstheme="minorHAnsi"/>
                <w:b/>
                <w:sz w:val="24"/>
                <w:szCs w:val="24"/>
              </w:rPr>
              <w:t>adulte</w:t>
            </w:r>
            <w:proofErr w:type="spellEnd"/>
            <w:r w:rsidRPr="0051515C">
              <w:rPr>
                <w:rFonts w:asciiTheme="minorHAnsi" w:hAnsiTheme="minorHAnsi" w:cstheme="minorHAnsi"/>
                <w:b/>
                <w:sz w:val="24"/>
                <w:szCs w:val="24"/>
              </w:rPr>
              <w:t xml:space="preserve"> </w:t>
            </w:r>
            <w:proofErr w:type="spellStart"/>
            <w:r w:rsidRPr="0051515C">
              <w:rPr>
                <w:rFonts w:asciiTheme="minorHAnsi" w:hAnsiTheme="minorHAnsi" w:cstheme="minorHAnsi"/>
                <w:b/>
                <w:sz w:val="24"/>
                <w:szCs w:val="24"/>
              </w:rPr>
              <w:t>en</w:t>
            </w:r>
            <w:proofErr w:type="spellEnd"/>
            <w:r w:rsidRPr="0051515C">
              <w:rPr>
                <w:rFonts w:asciiTheme="minorHAnsi" w:hAnsiTheme="minorHAnsi" w:cstheme="minorHAnsi"/>
                <w:b/>
                <w:sz w:val="24"/>
                <w:szCs w:val="24"/>
              </w:rPr>
              <w:t xml:space="preserve"> </w:t>
            </w:r>
            <w:proofErr w:type="spellStart"/>
            <w:r w:rsidRPr="0051515C">
              <w:rPr>
                <w:rFonts w:asciiTheme="minorHAnsi" w:hAnsiTheme="minorHAnsi" w:cstheme="minorHAnsi"/>
                <w:b/>
                <w:sz w:val="24"/>
                <w:szCs w:val="24"/>
              </w:rPr>
              <w:t>cuir</w:t>
            </w:r>
            <w:proofErr w:type="spellEnd"/>
            <w:r w:rsidR="008412D7" w:rsidRPr="0051515C">
              <w:rPr>
                <w:rFonts w:asciiTheme="minorHAnsi" w:hAnsiTheme="minorHAnsi" w:cstheme="minorHAnsi"/>
                <w:b/>
                <w:sz w:val="24"/>
                <w:szCs w:val="24"/>
              </w:rPr>
              <w:t xml:space="preserve"> </w:t>
            </w:r>
            <w:proofErr w:type="spellStart"/>
            <w:r w:rsidR="008412D7" w:rsidRPr="0051515C">
              <w:rPr>
                <w:rFonts w:asciiTheme="minorHAnsi" w:hAnsiTheme="minorHAnsi" w:cstheme="minorHAnsi"/>
                <w:b/>
                <w:sz w:val="24"/>
                <w:szCs w:val="24"/>
              </w:rPr>
              <w:t>véritable</w:t>
            </w:r>
            <w:proofErr w:type="spellEnd"/>
          </w:p>
        </w:tc>
        <w:tc>
          <w:tcPr>
            <w:tcW w:w="1815" w:type="dxa"/>
          </w:tcPr>
          <w:p w14:paraId="764DE782" w14:textId="00ECD8BB" w:rsidR="008412D7" w:rsidRPr="0051515C" w:rsidRDefault="00EC4A13" w:rsidP="00EC4A1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center"/>
              <w:rPr>
                <w:rFonts w:asciiTheme="minorHAnsi" w:eastAsia="Calibri" w:hAnsiTheme="minorHAnsi" w:cstheme="minorHAnsi"/>
                <w:b/>
                <w:sz w:val="22"/>
                <w:szCs w:val="22"/>
                <w:u w:val="single"/>
                <w:lang w:val="fr-CD"/>
              </w:rPr>
            </w:pPr>
            <w:r w:rsidRPr="0051515C">
              <w:rPr>
                <w:rFonts w:asciiTheme="minorHAnsi" w:eastAsia="Calibri" w:hAnsiTheme="minorHAnsi" w:cstheme="minorHAnsi"/>
                <w:b/>
                <w:sz w:val="22"/>
                <w:szCs w:val="22"/>
                <w:u w:val="single"/>
                <w:lang w:val="fr-CD"/>
              </w:rPr>
              <w:t>30</w:t>
            </w:r>
          </w:p>
        </w:tc>
      </w:tr>
    </w:tbl>
    <w:p w14:paraId="514DA2A7" w14:textId="154E815B" w:rsidR="00337BA7" w:rsidRDefault="00337BA7">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p>
    <w:p w14:paraId="04D004B8" w14:textId="65736D4B" w:rsidR="00A17788" w:rsidRPr="0051515C" w:rsidRDefault="0051515C">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color w:val="FF0000"/>
          <w:sz w:val="22"/>
          <w:szCs w:val="22"/>
          <w:u w:val="single"/>
          <w:lang w:val="fr-CD"/>
        </w:rPr>
      </w:pPr>
      <w:r w:rsidRPr="0051515C">
        <w:rPr>
          <w:rFonts w:asciiTheme="minorHAnsi" w:eastAsia="Calibri" w:hAnsiTheme="minorHAnsi" w:cstheme="minorHAnsi"/>
          <w:b/>
          <w:color w:val="FF0000"/>
          <w:sz w:val="22"/>
          <w:szCs w:val="22"/>
          <w:u w:val="single"/>
          <w:lang w:val="fr-CD"/>
        </w:rPr>
        <w:t>Notes importantes</w:t>
      </w:r>
    </w:p>
    <w:p w14:paraId="1834C3DE" w14:textId="77777777" w:rsidR="0051515C" w:rsidRPr="0051515C" w:rsidRDefault="0051515C">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FF0000"/>
          <w:sz w:val="22"/>
          <w:szCs w:val="22"/>
          <w:u w:val="single"/>
          <w:lang w:val="fr-CD"/>
        </w:rPr>
      </w:pPr>
    </w:p>
    <w:p w14:paraId="338D9D01" w14:textId="69A12D3E" w:rsidR="00A17788" w:rsidRPr="0051515C" w:rsidRDefault="00A17788" w:rsidP="00A17788">
      <w:pPr>
        <w:pStyle w:val="Paragraphedeliste"/>
        <w:numPr>
          <w:ilvl w:val="0"/>
          <w:numId w:val="31"/>
        </w:num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color w:val="FF0000"/>
          <w:szCs w:val="22"/>
          <w:u w:val="single"/>
          <w:lang w:val="fr-CD"/>
        </w:rPr>
      </w:pPr>
      <w:r w:rsidRPr="0051515C">
        <w:rPr>
          <w:rFonts w:asciiTheme="minorHAnsi" w:eastAsia="Calibri" w:hAnsiTheme="minorHAnsi" w:cstheme="minorHAnsi"/>
          <w:b/>
          <w:color w:val="FF0000"/>
          <w:szCs w:val="22"/>
          <w:u w:val="single"/>
          <w:lang w:val="fr-CD"/>
        </w:rPr>
        <w:t xml:space="preserve">Les détails des tailles </w:t>
      </w:r>
      <w:r w:rsidR="003F59D6">
        <w:rPr>
          <w:rFonts w:asciiTheme="minorHAnsi" w:eastAsia="Calibri" w:hAnsiTheme="minorHAnsi" w:cstheme="minorHAnsi"/>
          <w:b/>
          <w:color w:val="FF0000"/>
          <w:szCs w:val="22"/>
          <w:u w:val="single"/>
          <w:lang w:val="fr-CD"/>
        </w:rPr>
        <w:t xml:space="preserve">et pointures </w:t>
      </w:r>
      <w:r w:rsidRPr="0051515C">
        <w:rPr>
          <w:rFonts w:asciiTheme="minorHAnsi" w:eastAsia="Calibri" w:hAnsiTheme="minorHAnsi" w:cstheme="minorHAnsi"/>
          <w:b/>
          <w:color w:val="FF0000"/>
          <w:szCs w:val="22"/>
          <w:u w:val="single"/>
          <w:lang w:val="fr-CD"/>
        </w:rPr>
        <w:t>seront donnés à l’entreprise dont la proforma sera sélectionnée.</w:t>
      </w:r>
    </w:p>
    <w:p w14:paraId="1701FA94" w14:textId="273058EB" w:rsidR="00A17788" w:rsidRPr="0051515C" w:rsidRDefault="00A17788" w:rsidP="00A17788">
      <w:pPr>
        <w:pStyle w:val="Paragraphedeliste"/>
        <w:numPr>
          <w:ilvl w:val="0"/>
          <w:numId w:val="31"/>
        </w:num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color w:val="FF0000"/>
          <w:szCs w:val="22"/>
          <w:u w:val="single"/>
          <w:lang w:val="fr-CD"/>
        </w:rPr>
      </w:pPr>
      <w:r w:rsidRPr="0051515C">
        <w:rPr>
          <w:rFonts w:asciiTheme="minorHAnsi" w:eastAsia="Calibri" w:hAnsiTheme="minorHAnsi" w:cstheme="minorHAnsi"/>
          <w:b/>
          <w:color w:val="FF0000"/>
          <w:szCs w:val="22"/>
          <w:u w:val="single"/>
          <w:lang w:val="fr-CD"/>
        </w:rPr>
        <w:t>Une visite de votre entreprise sera organisée pour voir les échantillons des tenues et chaussures que vous proposez.</w:t>
      </w:r>
    </w:p>
    <w:p w14:paraId="5ACD0437" w14:textId="77777777" w:rsidR="00A17788" w:rsidRPr="0051515C" w:rsidRDefault="00A17788">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FF0000"/>
          <w:sz w:val="22"/>
          <w:szCs w:val="22"/>
          <w:u w:val="single"/>
          <w:lang w:val="fr-CD"/>
        </w:rPr>
      </w:pPr>
    </w:p>
    <w:p w14:paraId="39AB30B7" w14:textId="77777777" w:rsidR="00A17788" w:rsidRDefault="00A17788">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p>
    <w:p w14:paraId="7778A7A1" w14:textId="77777777" w:rsidR="00A17788" w:rsidRPr="00FE625E" w:rsidRDefault="00A17788">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p>
    <w:p w14:paraId="0541B700" w14:textId="1E5E04BA" w:rsidR="00E51A2E" w:rsidRPr="00FE625E" w:rsidRDefault="00E51A2E" w:rsidP="00E51A2E">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À propos d</w:t>
      </w:r>
      <w:r w:rsidR="00882052" w:rsidRPr="00FE625E">
        <w:rPr>
          <w:rFonts w:asciiTheme="minorHAnsi" w:eastAsia="Calibri" w:hAnsiTheme="minorHAnsi" w:cstheme="minorHAnsi"/>
          <w:b/>
          <w:color w:val="000000"/>
          <w:sz w:val="22"/>
          <w:szCs w:val="22"/>
          <w:lang w:val="fr-CD"/>
        </w:rPr>
        <w:t>e l’UNFPA</w:t>
      </w:r>
    </w:p>
    <w:p w14:paraId="45162CAD" w14:textId="77777777" w:rsidR="00E51A2E" w:rsidRPr="00FE625E" w:rsidRDefault="00E51A2E" w:rsidP="00E51A2E">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p>
    <w:p w14:paraId="2CFB2F4A" w14:textId="1CEC4AB1" w:rsidR="00E51A2E" w:rsidRPr="00A744DB" w:rsidRDefault="00E51A2E" w:rsidP="00E51A2E">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L'UNFPA, le Fonds des Nations Unies pour la population (UNFPA), est une agence de développement international qui œuvre pour créer un monde où chaque grossesse est désirée, chaque accouchement est sans danger et le potentiel de chaque jeune est réalisé.</w:t>
      </w:r>
    </w:p>
    <w:p w14:paraId="5BDBFE20" w14:textId="7EF9836C" w:rsidR="00791F42" w:rsidRDefault="00E51A2E" w:rsidP="00791F42">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r w:rsidRPr="00FE625E">
        <w:rPr>
          <w:rFonts w:asciiTheme="minorHAnsi" w:eastAsia="Calibri" w:hAnsiTheme="minorHAnsi" w:cstheme="minorHAnsi"/>
          <w:color w:val="000000"/>
          <w:sz w:val="22"/>
          <w:szCs w:val="22"/>
          <w:lang w:val="fr-CD"/>
        </w:rPr>
        <w:t>L'UNFPA</w:t>
      </w:r>
      <w:r w:rsidRPr="00FE625E">
        <w:rPr>
          <w:rFonts w:asciiTheme="minorHAnsi" w:eastAsia="Calibri" w:hAnsiTheme="minorHAnsi" w:cstheme="minorHAnsi"/>
          <w:color w:val="0070C0"/>
          <w:sz w:val="22"/>
          <w:szCs w:val="22"/>
          <w:u w:val="single"/>
          <w:lang w:val="fr-CD"/>
        </w:rPr>
        <w:t xml:space="preserve"> </w:t>
      </w:r>
      <w:r w:rsidRPr="00FE625E">
        <w:rPr>
          <w:rFonts w:asciiTheme="minorHAnsi" w:eastAsia="Calibri" w:hAnsiTheme="minorHAnsi" w:cstheme="minorHAnsi"/>
          <w:color w:val="000000"/>
          <w:sz w:val="22"/>
          <w:szCs w:val="22"/>
          <w:lang w:val="fr-CD"/>
        </w:rPr>
        <w:t>est la principale agence des Nations Unies qui élargit les possibilités pour les femmes et les jeunes de mener une vie sexuelle et reproductive saine. Pour en savoir plus sur l'UNFPA, rendez-vous sur</w:t>
      </w:r>
      <w:r w:rsidRPr="00FE625E">
        <w:rPr>
          <w:rFonts w:asciiTheme="minorHAnsi" w:eastAsia="Calibri" w:hAnsiTheme="minorHAnsi" w:cstheme="minorHAnsi"/>
          <w:color w:val="0070C0"/>
          <w:sz w:val="22"/>
          <w:szCs w:val="22"/>
          <w:u w:val="single"/>
          <w:lang w:val="fr-CD"/>
        </w:rPr>
        <w:t xml:space="preserve"> </w:t>
      </w:r>
      <w:r w:rsidRPr="00FE625E">
        <w:rPr>
          <w:rFonts w:asciiTheme="minorHAnsi" w:eastAsia="Calibri" w:hAnsiTheme="minorHAnsi" w:cstheme="minorHAnsi"/>
          <w:color w:val="0070C0"/>
          <w:sz w:val="22"/>
          <w:szCs w:val="22"/>
          <w:lang w:val="fr-CD"/>
        </w:rPr>
        <w:t xml:space="preserve">: </w:t>
      </w:r>
      <w:r w:rsidR="00882052" w:rsidRPr="00FE625E">
        <w:rPr>
          <w:rFonts w:asciiTheme="minorHAnsi" w:eastAsia="Calibri" w:hAnsiTheme="minorHAnsi" w:cstheme="minorHAnsi"/>
          <w:color w:val="0070C0"/>
          <w:sz w:val="22"/>
          <w:szCs w:val="22"/>
          <w:u w:val="single"/>
          <w:lang w:val="fr-CD"/>
        </w:rPr>
        <w:t>A</w:t>
      </w:r>
      <w:r w:rsidRPr="00FE625E">
        <w:rPr>
          <w:rFonts w:asciiTheme="minorHAnsi" w:eastAsia="Calibri" w:hAnsiTheme="minorHAnsi" w:cstheme="minorHAnsi"/>
          <w:color w:val="0070C0"/>
          <w:sz w:val="22"/>
          <w:szCs w:val="22"/>
          <w:u w:val="single"/>
          <w:lang w:val="fr-CD"/>
        </w:rPr>
        <w:t xml:space="preserve"> propos de </w:t>
      </w:r>
      <w:r w:rsidR="00882052" w:rsidRPr="00FE625E">
        <w:rPr>
          <w:rFonts w:asciiTheme="minorHAnsi" w:eastAsia="Calibri" w:hAnsiTheme="minorHAnsi" w:cstheme="minorHAnsi"/>
          <w:color w:val="0070C0"/>
          <w:sz w:val="22"/>
          <w:szCs w:val="22"/>
          <w:u w:val="single"/>
          <w:lang w:val="fr-CD"/>
        </w:rPr>
        <w:t>l’</w:t>
      </w:r>
      <w:hyperlink r:id="rId9">
        <w:r w:rsidRPr="00FE625E">
          <w:rPr>
            <w:rFonts w:asciiTheme="minorHAnsi" w:eastAsia="Calibri" w:hAnsiTheme="minorHAnsi" w:cstheme="minorHAnsi"/>
            <w:color w:val="0070C0"/>
            <w:sz w:val="22"/>
            <w:szCs w:val="22"/>
            <w:u w:val="single"/>
            <w:lang w:val="fr-CD"/>
          </w:rPr>
          <w:t>UNFPA</w:t>
        </w:r>
      </w:hyperlink>
    </w:p>
    <w:p w14:paraId="1F4C0FC6" w14:textId="12053579" w:rsidR="002A1BD5" w:rsidRPr="00FE625E" w:rsidRDefault="002A1BD5" w:rsidP="00E51A2E">
      <w:pPr>
        <w:jc w:val="both"/>
        <w:rPr>
          <w:rFonts w:asciiTheme="minorHAnsi" w:eastAsia="Calibri" w:hAnsiTheme="minorHAnsi" w:cstheme="minorHAnsi"/>
          <w:bCs/>
          <w:color w:val="1F497D" w:themeColor="text2"/>
          <w:sz w:val="22"/>
          <w:szCs w:val="22"/>
          <w:lang w:val="fr-CD"/>
        </w:rPr>
      </w:pPr>
    </w:p>
    <w:p w14:paraId="3EC96EF5" w14:textId="79D39C82" w:rsidR="005709AB" w:rsidRPr="00FE625E" w:rsidRDefault="005709AB" w:rsidP="005709AB">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 xml:space="preserve">Questions </w:t>
      </w:r>
    </w:p>
    <w:p w14:paraId="5B6D8AE5" w14:textId="390AC915" w:rsidR="005709AB" w:rsidRPr="00FE625E" w:rsidRDefault="005709AB" w:rsidP="005709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Les questions ou demandes d'éclaircissements supplé</w:t>
      </w:r>
      <w:r w:rsidR="006C1242">
        <w:rPr>
          <w:rFonts w:asciiTheme="minorHAnsi" w:eastAsia="Calibri" w:hAnsiTheme="minorHAnsi" w:cstheme="minorHAnsi"/>
          <w:color w:val="000000"/>
          <w:sz w:val="22"/>
          <w:szCs w:val="22"/>
          <w:lang w:val="fr-CD"/>
        </w:rPr>
        <w:t>mentaires doivent être soumises</w:t>
      </w:r>
      <w:r w:rsidRPr="00FE625E">
        <w:rPr>
          <w:rFonts w:asciiTheme="minorHAnsi" w:eastAsia="Calibri" w:hAnsiTheme="minorHAnsi" w:cstheme="minorHAnsi"/>
          <w:color w:val="000000"/>
          <w:sz w:val="22"/>
          <w:szCs w:val="22"/>
          <w:lang w:val="fr-CD"/>
        </w:rPr>
        <w:t xml:space="preserve"> à la personne de contact ci-dessous :</w:t>
      </w:r>
    </w:p>
    <w:p w14:paraId="47E5E139" w14:textId="77777777" w:rsidR="00017C23" w:rsidRPr="00FE625E" w:rsidRDefault="00017C23">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u w:val="single"/>
          <w:lang w:val="fr-CD"/>
        </w:rPr>
      </w:pPr>
    </w:p>
    <w:tbl>
      <w:tblPr>
        <w:tblStyle w:val="7"/>
        <w:tblW w:w="9092" w:type="dxa"/>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4248"/>
        <w:gridCol w:w="4844"/>
      </w:tblGrid>
      <w:tr w:rsidR="00017C23" w:rsidRPr="00FE625E" w14:paraId="0B521BAB" w14:textId="77777777" w:rsidTr="005709AB">
        <w:trPr>
          <w:jc w:val="center"/>
        </w:trPr>
        <w:tc>
          <w:tcPr>
            <w:tcW w:w="4248" w:type="dxa"/>
            <w:shd w:val="clear" w:color="auto" w:fill="auto"/>
            <w:vAlign w:val="center"/>
          </w:tcPr>
          <w:p w14:paraId="58FE3374" w14:textId="631FDAFB" w:rsidR="00017C23" w:rsidRPr="00FE625E" w:rsidRDefault="005709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Nom de la personne de contact à l'UNFPA :</w:t>
            </w:r>
          </w:p>
        </w:tc>
        <w:tc>
          <w:tcPr>
            <w:tcW w:w="4844" w:type="dxa"/>
            <w:shd w:val="clear" w:color="auto" w:fill="auto"/>
            <w:vAlign w:val="center"/>
          </w:tcPr>
          <w:p w14:paraId="2B08CAA0" w14:textId="1778451C" w:rsidR="00017C23" w:rsidRPr="00FE625E" w:rsidRDefault="00CB2E1D">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i/>
                <w:color w:val="000000"/>
                <w:sz w:val="22"/>
                <w:szCs w:val="22"/>
              </w:rPr>
            </w:pPr>
            <w:r>
              <w:rPr>
                <w:rFonts w:asciiTheme="minorHAnsi" w:eastAsia="Calibri" w:hAnsiTheme="minorHAnsi" w:cstheme="minorHAnsi"/>
                <w:i/>
                <w:color w:val="000000"/>
                <w:sz w:val="22"/>
                <w:szCs w:val="22"/>
              </w:rPr>
              <w:t>Patrick MAKAYA</w:t>
            </w:r>
          </w:p>
        </w:tc>
      </w:tr>
      <w:tr w:rsidR="00017C23" w:rsidRPr="000353A2" w14:paraId="24CCFB6A" w14:textId="77777777" w:rsidTr="005709AB">
        <w:trPr>
          <w:jc w:val="center"/>
        </w:trPr>
        <w:tc>
          <w:tcPr>
            <w:tcW w:w="4248" w:type="dxa"/>
            <w:shd w:val="clear" w:color="auto" w:fill="auto"/>
            <w:vAlign w:val="center"/>
          </w:tcPr>
          <w:p w14:paraId="4657BBA9" w14:textId="471AD312" w:rsidR="00017C23" w:rsidRPr="00FE625E" w:rsidRDefault="005709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Adresse e-mail de la personne de contact :</w:t>
            </w:r>
          </w:p>
        </w:tc>
        <w:tc>
          <w:tcPr>
            <w:tcW w:w="4844" w:type="dxa"/>
            <w:shd w:val="clear" w:color="auto" w:fill="auto"/>
            <w:vAlign w:val="center"/>
          </w:tcPr>
          <w:p w14:paraId="1D9F4801" w14:textId="63EE22BB" w:rsidR="00B60666" w:rsidRPr="0051515C" w:rsidRDefault="00825FB3">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i/>
                <w:color w:val="000000"/>
                <w:sz w:val="22"/>
                <w:szCs w:val="22"/>
                <w:lang w:val="fr-FR"/>
              </w:rPr>
            </w:pPr>
            <w:hyperlink r:id="rId10" w:history="1">
              <w:r w:rsidR="00CB2E1D" w:rsidRPr="0051515C">
                <w:rPr>
                  <w:rStyle w:val="Lienhypertexte"/>
                  <w:rFonts w:asciiTheme="minorHAnsi" w:eastAsia="Calibri" w:hAnsiTheme="minorHAnsi" w:cstheme="minorHAnsi"/>
                  <w:b/>
                  <w:i/>
                  <w:sz w:val="22"/>
                  <w:szCs w:val="22"/>
                  <w:lang w:val="fr-FR"/>
                </w:rPr>
                <w:t>mpatrick@unfpa.org</w:t>
              </w:r>
            </w:hyperlink>
            <w:r w:rsidR="007D649D" w:rsidRPr="0051515C">
              <w:rPr>
                <w:rFonts w:asciiTheme="minorHAnsi" w:eastAsia="Calibri" w:hAnsiTheme="minorHAnsi" w:cstheme="minorHAnsi"/>
                <w:b/>
                <w:i/>
                <w:color w:val="000000"/>
                <w:sz w:val="22"/>
                <w:szCs w:val="22"/>
                <w:lang w:val="fr-FR"/>
              </w:rPr>
              <w:t xml:space="preserve">. </w:t>
            </w:r>
          </w:p>
          <w:p w14:paraId="2EC709BA" w14:textId="0F1BC5A9" w:rsidR="00B60666" w:rsidRPr="00B60666" w:rsidRDefault="00B6066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i/>
                <w:color w:val="000000"/>
                <w:sz w:val="22"/>
                <w:szCs w:val="22"/>
                <w:lang w:val="fr-FR"/>
              </w:rPr>
            </w:pPr>
            <w:r w:rsidRPr="0051515C">
              <w:rPr>
                <w:rFonts w:asciiTheme="minorHAnsi" w:eastAsia="Calibri" w:hAnsiTheme="minorHAnsi" w:cstheme="minorHAnsi"/>
                <w:b/>
                <w:i/>
                <w:color w:val="000000"/>
                <w:sz w:val="22"/>
                <w:szCs w:val="22"/>
                <w:lang w:val="fr-FR"/>
              </w:rPr>
              <w:t xml:space="preserve">avec copie obligatoire à </w:t>
            </w:r>
            <w:hyperlink r:id="rId11" w:history="1">
              <w:r w:rsidR="00CB2E1D" w:rsidRPr="0051515C">
                <w:rPr>
                  <w:rStyle w:val="Lienhypertexte"/>
                  <w:rFonts w:asciiTheme="minorHAnsi" w:eastAsia="Calibri" w:hAnsiTheme="minorHAnsi" w:cstheme="minorHAnsi"/>
                  <w:b/>
                  <w:i/>
                  <w:sz w:val="22"/>
                  <w:szCs w:val="22"/>
                  <w:lang w:val="fr-FR"/>
                </w:rPr>
                <w:t>abdelkerim@unfpa.org</w:t>
              </w:r>
            </w:hyperlink>
            <w:r w:rsidR="00CB2E1D">
              <w:rPr>
                <w:rFonts w:asciiTheme="minorHAnsi" w:eastAsia="Calibri" w:hAnsiTheme="minorHAnsi" w:cstheme="minorHAnsi"/>
                <w:i/>
                <w:color w:val="000000"/>
                <w:sz w:val="22"/>
                <w:szCs w:val="22"/>
                <w:lang w:val="fr-FR"/>
              </w:rPr>
              <w:t xml:space="preserve"> </w:t>
            </w:r>
          </w:p>
        </w:tc>
      </w:tr>
      <w:tr w:rsidR="006C1242" w:rsidRPr="000353A2" w14:paraId="73BADE22" w14:textId="77777777" w:rsidTr="005709AB">
        <w:trPr>
          <w:jc w:val="center"/>
        </w:trPr>
        <w:tc>
          <w:tcPr>
            <w:tcW w:w="4248" w:type="dxa"/>
            <w:shd w:val="clear" w:color="auto" w:fill="auto"/>
            <w:vAlign w:val="center"/>
          </w:tcPr>
          <w:p w14:paraId="31B0CF1C" w14:textId="7887FD41" w:rsidR="006C1242" w:rsidRPr="00FE625E" w:rsidRDefault="006C1242">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Pr>
                <w:rFonts w:asciiTheme="minorHAnsi" w:eastAsia="Calibri" w:hAnsiTheme="minorHAnsi" w:cstheme="minorHAnsi"/>
                <w:color w:val="000000"/>
                <w:sz w:val="22"/>
                <w:szCs w:val="22"/>
                <w:lang w:val="fr-CD"/>
              </w:rPr>
              <w:t>N° de téléphone</w:t>
            </w:r>
          </w:p>
        </w:tc>
        <w:tc>
          <w:tcPr>
            <w:tcW w:w="4844" w:type="dxa"/>
            <w:shd w:val="clear" w:color="auto" w:fill="auto"/>
            <w:vAlign w:val="center"/>
          </w:tcPr>
          <w:p w14:paraId="6706320C" w14:textId="3A5B8445" w:rsidR="006C1242" w:rsidRPr="006C1242" w:rsidRDefault="006C1242">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b/>
                <w:i/>
              </w:rPr>
            </w:pPr>
            <w:r w:rsidRPr="006C1242">
              <w:rPr>
                <w:b/>
                <w:i/>
              </w:rPr>
              <w:t>0817150848</w:t>
            </w:r>
          </w:p>
        </w:tc>
      </w:tr>
    </w:tbl>
    <w:p w14:paraId="314BCEFF" w14:textId="77777777" w:rsidR="007F1503" w:rsidRPr="00FE625E" w:rsidRDefault="007F1503">
      <w:pPr>
        <w:jc w:val="both"/>
        <w:rPr>
          <w:rFonts w:asciiTheme="minorHAnsi" w:eastAsia="Calibri" w:hAnsiTheme="minorHAnsi" w:cstheme="minorHAnsi"/>
          <w:sz w:val="22"/>
          <w:szCs w:val="22"/>
          <w:lang w:val="fr-CD"/>
        </w:rPr>
      </w:pPr>
    </w:p>
    <w:p w14:paraId="71135130" w14:textId="77777777" w:rsidR="007F1503" w:rsidRPr="00FE625E" w:rsidRDefault="007F1503" w:rsidP="007F1503">
      <w:pPr>
        <w:numPr>
          <w:ilvl w:val="0"/>
          <w:numId w:val="2"/>
        </w:numPr>
        <w:pBdr>
          <w:top w:val="nil"/>
          <w:left w:val="nil"/>
          <w:bottom w:val="nil"/>
          <w:right w:val="nil"/>
          <w:between w:val="nil"/>
        </w:pBdr>
        <w:jc w:val="both"/>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lastRenderedPageBreak/>
        <w:t>Soumissionnaires éligibles</w:t>
      </w:r>
    </w:p>
    <w:p w14:paraId="6DC67214" w14:textId="77777777" w:rsidR="007F1503" w:rsidRPr="00FE625E" w:rsidRDefault="007F1503">
      <w:pPr>
        <w:jc w:val="both"/>
        <w:rPr>
          <w:rFonts w:asciiTheme="minorHAnsi" w:eastAsia="Calibri" w:hAnsiTheme="minorHAnsi" w:cstheme="minorHAnsi"/>
          <w:sz w:val="22"/>
          <w:szCs w:val="22"/>
          <w:lang w:val="fr-CD"/>
        </w:rPr>
      </w:pPr>
    </w:p>
    <w:p w14:paraId="6FDC2A78" w14:textId="0D6052EA" w:rsidR="00017C23" w:rsidRPr="00FE625E" w:rsidRDefault="005709AB">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Cette demande de cotation est ouverte à tous les soumissionnaires éligibles ; pour être considéré com</w:t>
      </w:r>
      <w:r w:rsidR="002D03D2">
        <w:rPr>
          <w:rFonts w:asciiTheme="minorHAnsi" w:eastAsia="Calibri" w:hAnsiTheme="minorHAnsi" w:cstheme="minorHAnsi"/>
          <w:sz w:val="22"/>
          <w:szCs w:val="22"/>
          <w:lang w:val="fr-CD"/>
        </w:rPr>
        <w:t>me un soumissionnaire éligible</w:t>
      </w:r>
      <w:r w:rsidRPr="00FE625E">
        <w:rPr>
          <w:rFonts w:asciiTheme="minorHAnsi" w:eastAsia="Calibri" w:hAnsiTheme="minorHAnsi" w:cstheme="minorHAnsi"/>
          <w:sz w:val="22"/>
          <w:szCs w:val="22"/>
          <w:lang w:val="fr-CD"/>
        </w:rPr>
        <w:t xml:space="preserve"> pour ce processus de sollicitation, vous devez vous conformer aux éléments suivants :</w:t>
      </w:r>
    </w:p>
    <w:p w14:paraId="3F03389E" w14:textId="2D691C8E" w:rsidR="00136ACC" w:rsidRPr="002D03D2" w:rsidRDefault="005709AB" w:rsidP="002D03D2">
      <w:pPr>
        <w:pStyle w:val="Paragraphedeliste"/>
        <w:numPr>
          <w:ilvl w:val="0"/>
          <w:numId w:val="5"/>
        </w:numPr>
        <w:shd w:val="clear" w:color="auto" w:fill="FFFFFF"/>
        <w:tabs>
          <w:tab w:val="left" w:pos="6630"/>
          <w:tab w:val="left" w:pos="9120"/>
        </w:tabs>
        <w:jc w:val="both"/>
        <w:rPr>
          <w:rFonts w:asciiTheme="minorHAnsi" w:eastAsia="Calibri" w:hAnsiTheme="minorHAnsi" w:cstheme="minorHAnsi"/>
          <w:color w:val="FF0000"/>
          <w:szCs w:val="22"/>
          <w:lang w:val="fr-CD" w:eastAsia="zh-CN"/>
        </w:rPr>
      </w:pPr>
      <w:r w:rsidRPr="00FE625E">
        <w:rPr>
          <w:rFonts w:asciiTheme="minorHAnsi" w:eastAsia="Calibri" w:hAnsiTheme="minorHAnsi" w:cstheme="minorHAnsi"/>
          <w:szCs w:val="22"/>
          <w:lang w:val="fr-CD" w:eastAsia="zh-CN"/>
        </w:rPr>
        <w:t>Un soumissionnaire doit être une société légalement constitu</w:t>
      </w:r>
      <w:r w:rsidR="002D03D2">
        <w:rPr>
          <w:rFonts w:asciiTheme="minorHAnsi" w:eastAsia="Calibri" w:hAnsiTheme="minorHAnsi" w:cstheme="minorHAnsi"/>
          <w:szCs w:val="22"/>
          <w:lang w:val="fr-CD" w:eastAsia="zh-CN"/>
        </w:rPr>
        <w:t>ée qui peut fournir les services</w:t>
      </w:r>
      <w:r w:rsidR="00D96D4D" w:rsidRPr="00FE625E">
        <w:rPr>
          <w:rFonts w:asciiTheme="minorHAnsi" w:eastAsia="Calibri" w:hAnsiTheme="minorHAnsi" w:cstheme="minorHAnsi"/>
          <w:szCs w:val="22"/>
          <w:lang w:val="fr-CD" w:eastAsia="zh-CN"/>
        </w:rPr>
        <w:t xml:space="preserve"> </w:t>
      </w:r>
      <w:r w:rsidRPr="00FE625E">
        <w:rPr>
          <w:rFonts w:asciiTheme="minorHAnsi" w:eastAsia="Calibri" w:hAnsiTheme="minorHAnsi" w:cstheme="minorHAnsi"/>
          <w:szCs w:val="22"/>
          <w:lang w:val="fr-CD" w:eastAsia="zh-CN"/>
        </w:rPr>
        <w:t>demandés et avoir la capacité juridique de conclure un contrat avec l'UNFPA pour livre</w:t>
      </w:r>
      <w:r w:rsidR="002D03D2">
        <w:rPr>
          <w:rFonts w:asciiTheme="minorHAnsi" w:eastAsia="Calibri" w:hAnsiTheme="minorHAnsi" w:cstheme="minorHAnsi"/>
          <w:szCs w:val="22"/>
          <w:lang w:val="fr-CD" w:eastAsia="zh-CN"/>
        </w:rPr>
        <w:t>r</w:t>
      </w:r>
      <w:r w:rsidR="00D96D4D" w:rsidRPr="00FE625E">
        <w:rPr>
          <w:rFonts w:asciiTheme="minorHAnsi" w:eastAsia="Calibri" w:hAnsiTheme="minorHAnsi" w:cstheme="minorHAnsi"/>
          <w:szCs w:val="22"/>
          <w:lang w:val="fr-CD" w:eastAsia="zh-CN"/>
        </w:rPr>
        <w:t xml:space="preserve"> </w:t>
      </w:r>
      <w:r w:rsidRPr="00FE625E">
        <w:rPr>
          <w:rFonts w:asciiTheme="minorHAnsi" w:eastAsia="Calibri" w:hAnsiTheme="minorHAnsi" w:cstheme="minorHAnsi"/>
          <w:szCs w:val="22"/>
          <w:lang w:val="fr-CD" w:eastAsia="zh-CN"/>
        </w:rPr>
        <w:t>dans le pays, ou par l'intermédiaire d'un représentant autorisé</w:t>
      </w:r>
      <w:r w:rsidR="0075210E">
        <w:rPr>
          <w:rFonts w:asciiTheme="minorHAnsi" w:eastAsia="Calibri" w:hAnsiTheme="minorHAnsi" w:cstheme="minorHAnsi"/>
          <w:szCs w:val="22"/>
          <w:lang w:val="fr-CD" w:eastAsia="zh-CN"/>
        </w:rPr>
        <w:t>.</w:t>
      </w:r>
    </w:p>
    <w:p w14:paraId="396D2FA2" w14:textId="6CEB62CC" w:rsidR="00136ACC" w:rsidRPr="002D03D2" w:rsidRDefault="005709AB" w:rsidP="002D03D2">
      <w:pPr>
        <w:numPr>
          <w:ilvl w:val="0"/>
          <w:numId w:val="5"/>
        </w:numPr>
        <w:shd w:val="clear" w:color="auto" w:fill="FFFFFF"/>
        <w:tabs>
          <w:tab w:val="left" w:pos="6630"/>
          <w:tab w:val="left" w:pos="9120"/>
        </w:tabs>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Au moment de la soumission de l'offr</w:t>
      </w:r>
      <w:r w:rsidR="0075210E">
        <w:rPr>
          <w:rFonts w:asciiTheme="minorHAnsi" w:eastAsia="Calibri" w:hAnsiTheme="minorHAnsi" w:cstheme="minorHAnsi"/>
          <w:sz w:val="22"/>
          <w:szCs w:val="22"/>
          <w:lang w:val="fr-CD"/>
        </w:rPr>
        <w:t>e, le soumissionnaire</w:t>
      </w:r>
      <w:r w:rsidRPr="00FE625E">
        <w:rPr>
          <w:rFonts w:asciiTheme="minorHAnsi" w:eastAsia="Calibri" w:hAnsiTheme="minorHAnsi" w:cstheme="minorHAnsi"/>
          <w:sz w:val="22"/>
          <w:szCs w:val="22"/>
          <w:lang w:val="fr-CD"/>
        </w:rPr>
        <w:t xml:space="preserve"> n'est pas soumis aux interdictions d'approvisionnement découlant du </w:t>
      </w:r>
      <w:hyperlink r:id="rId12">
        <w:r w:rsidRPr="00FE625E">
          <w:rPr>
            <w:rFonts w:asciiTheme="minorHAnsi" w:eastAsia="Calibri" w:hAnsiTheme="minorHAnsi" w:cstheme="minorHAnsi"/>
            <w:color w:val="1155CC"/>
            <w:sz w:val="22"/>
            <w:szCs w:val="22"/>
            <w:u w:val="single"/>
            <w:lang w:val="fr-CD"/>
          </w:rPr>
          <w:t xml:space="preserve">Compendium of United Nations Security Council Sanctions </w:t>
        </w:r>
        <w:proofErr w:type="spellStart"/>
        <w:r w:rsidRPr="00FE625E">
          <w:rPr>
            <w:rFonts w:asciiTheme="minorHAnsi" w:eastAsia="Calibri" w:hAnsiTheme="minorHAnsi" w:cstheme="minorHAnsi"/>
            <w:color w:val="1155CC"/>
            <w:sz w:val="22"/>
            <w:szCs w:val="22"/>
            <w:u w:val="single"/>
            <w:lang w:val="fr-CD"/>
          </w:rPr>
          <w:t>Lists</w:t>
        </w:r>
        <w:proofErr w:type="spellEnd"/>
      </w:hyperlink>
      <w:r w:rsidRPr="00FE625E">
        <w:rPr>
          <w:rFonts w:asciiTheme="minorHAnsi" w:eastAsia="Calibri" w:hAnsiTheme="minorHAnsi" w:cstheme="minorHAnsi"/>
          <w:sz w:val="22"/>
          <w:szCs w:val="22"/>
          <w:lang w:val="fr-CD"/>
        </w:rPr>
        <w:t xml:space="preserve"> et n'a pas été suspendu, exclu, sanctionné ou autrement identifié comme inéligible par un </w:t>
      </w:r>
      <w:hyperlink r:id="rId13">
        <w:proofErr w:type="spellStart"/>
        <w:r w:rsidRPr="00FE625E">
          <w:rPr>
            <w:rFonts w:asciiTheme="minorHAnsi" w:eastAsia="Calibri" w:hAnsiTheme="minorHAnsi" w:cstheme="minorHAnsi"/>
            <w:color w:val="1155CC"/>
            <w:sz w:val="22"/>
            <w:szCs w:val="22"/>
            <w:u w:val="single"/>
            <w:lang w:val="fr-CD"/>
          </w:rPr>
          <w:t>UN</w:t>
        </w:r>
        <w:proofErr w:type="spellEnd"/>
        <w:r w:rsidRPr="00FE625E">
          <w:rPr>
            <w:rFonts w:asciiTheme="minorHAnsi" w:eastAsia="Calibri" w:hAnsiTheme="minorHAnsi" w:cstheme="minorHAnsi"/>
            <w:color w:val="1155CC"/>
            <w:sz w:val="22"/>
            <w:szCs w:val="22"/>
            <w:u w:val="single"/>
            <w:lang w:val="fr-CD"/>
          </w:rPr>
          <w:t xml:space="preserve"> </w:t>
        </w:r>
        <w:r w:rsidR="007F1503" w:rsidRPr="00FE625E">
          <w:rPr>
            <w:rFonts w:asciiTheme="minorHAnsi" w:eastAsia="Calibri" w:hAnsiTheme="minorHAnsi" w:cstheme="minorHAnsi"/>
            <w:color w:val="1155CC"/>
            <w:sz w:val="22"/>
            <w:szCs w:val="22"/>
            <w:u w:val="single"/>
            <w:lang w:val="fr-CD"/>
          </w:rPr>
          <w:t>Organisation</w:t>
        </w:r>
      </w:hyperlink>
      <w:r w:rsidRPr="00FE625E">
        <w:rPr>
          <w:rFonts w:asciiTheme="minorHAnsi" w:eastAsia="Calibri" w:hAnsiTheme="minorHAnsi" w:cstheme="minorHAnsi"/>
          <w:sz w:val="22"/>
          <w:szCs w:val="22"/>
          <w:lang w:val="fr-CD"/>
        </w:rPr>
        <w:t xml:space="preserve"> o</w:t>
      </w:r>
      <w:r w:rsidR="007F1503" w:rsidRPr="00FE625E">
        <w:rPr>
          <w:rFonts w:asciiTheme="minorHAnsi" w:eastAsia="Calibri" w:hAnsiTheme="minorHAnsi" w:cstheme="minorHAnsi"/>
          <w:sz w:val="22"/>
          <w:szCs w:val="22"/>
          <w:lang w:val="fr-CD"/>
        </w:rPr>
        <w:t>u le</w:t>
      </w:r>
      <w:r w:rsidRPr="00FE625E">
        <w:rPr>
          <w:rFonts w:asciiTheme="minorHAnsi" w:eastAsia="Calibri" w:hAnsiTheme="minorHAnsi" w:cstheme="minorHAnsi"/>
          <w:sz w:val="22"/>
          <w:szCs w:val="22"/>
          <w:lang w:val="fr-CD"/>
        </w:rPr>
        <w:t xml:space="preserve"> </w:t>
      </w:r>
      <w:hyperlink r:id="rId14">
        <w:r w:rsidRPr="00FE625E">
          <w:rPr>
            <w:rFonts w:asciiTheme="minorHAnsi" w:eastAsia="Calibri" w:hAnsiTheme="minorHAnsi" w:cstheme="minorHAnsi"/>
            <w:color w:val="1155CC"/>
            <w:sz w:val="22"/>
            <w:szCs w:val="22"/>
            <w:u w:val="single"/>
            <w:lang w:val="fr-CD"/>
          </w:rPr>
          <w:t>World Bank Group</w:t>
        </w:r>
      </w:hyperlink>
      <w:r w:rsidRPr="00FE625E">
        <w:rPr>
          <w:rFonts w:asciiTheme="minorHAnsi" w:eastAsia="Calibri" w:hAnsiTheme="minorHAnsi" w:cstheme="minorHAnsi"/>
          <w:sz w:val="22"/>
          <w:szCs w:val="22"/>
          <w:lang w:val="fr-CD"/>
        </w:rPr>
        <w:t>.</w:t>
      </w:r>
    </w:p>
    <w:p w14:paraId="730D32DA" w14:textId="7F02F77F" w:rsidR="005709AB" w:rsidRPr="00FE625E" w:rsidRDefault="005709AB">
      <w:pPr>
        <w:numPr>
          <w:ilvl w:val="0"/>
          <w:numId w:val="5"/>
        </w:numPr>
        <w:shd w:val="clear" w:color="auto" w:fill="FFFFFF"/>
        <w:tabs>
          <w:tab w:val="left" w:pos="6630"/>
          <w:tab w:val="left" w:pos="9120"/>
        </w:tabs>
        <w:jc w:val="both"/>
        <w:rPr>
          <w:rFonts w:asciiTheme="minorHAnsi" w:eastAsia="Calibri" w:hAnsiTheme="minorHAnsi" w:cstheme="minorHAnsi"/>
          <w:color w:val="222222"/>
          <w:sz w:val="22"/>
          <w:szCs w:val="22"/>
          <w:lang w:val="fr-CD"/>
        </w:rPr>
      </w:pPr>
      <w:r w:rsidRPr="00FE625E">
        <w:rPr>
          <w:rFonts w:asciiTheme="minorHAnsi" w:eastAsia="Calibri" w:hAnsiTheme="minorHAnsi" w:cstheme="minorHAnsi"/>
          <w:color w:val="222222"/>
          <w:sz w:val="22"/>
          <w:szCs w:val="22"/>
          <w:lang w:val="fr-CD"/>
        </w:rPr>
        <w:t xml:space="preserve">Les soumissionnaires doivent adhérer au Code de conduite des fournisseurs des Nations Unies, qui peut être consulté en cliquant sur </w:t>
      </w:r>
      <w:hyperlink r:id="rId15">
        <w:r w:rsidRPr="00FE625E">
          <w:rPr>
            <w:rFonts w:asciiTheme="minorHAnsi" w:eastAsia="Calibri" w:hAnsiTheme="minorHAnsi" w:cstheme="minorHAnsi"/>
            <w:color w:val="1155CC"/>
            <w:sz w:val="22"/>
            <w:szCs w:val="22"/>
            <w:u w:val="single"/>
            <w:lang w:val="fr-CD"/>
          </w:rPr>
          <w:t xml:space="preserve">UN Supplier Code of </w:t>
        </w:r>
        <w:proofErr w:type="spellStart"/>
        <w:r w:rsidRPr="00FE625E">
          <w:rPr>
            <w:rFonts w:asciiTheme="minorHAnsi" w:eastAsia="Calibri" w:hAnsiTheme="minorHAnsi" w:cstheme="minorHAnsi"/>
            <w:color w:val="1155CC"/>
            <w:sz w:val="22"/>
            <w:szCs w:val="22"/>
            <w:u w:val="single"/>
            <w:lang w:val="fr-CD"/>
          </w:rPr>
          <w:t>Conduct</w:t>
        </w:r>
        <w:proofErr w:type="spellEnd"/>
      </w:hyperlink>
      <w:r w:rsidRPr="00FE625E">
        <w:rPr>
          <w:rFonts w:asciiTheme="minorHAnsi" w:eastAsia="Calibri" w:hAnsiTheme="minorHAnsi" w:cstheme="minorHAnsi"/>
          <w:color w:val="222222"/>
          <w:sz w:val="22"/>
          <w:szCs w:val="22"/>
          <w:lang w:val="fr-CD"/>
        </w:rPr>
        <w:t>.</w:t>
      </w:r>
    </w:p>
    <w:p w14:paraId="3EAB3C0A" w14:textId="77777777" w:rsidR="005709AB" w:rsidRPr="00FE625E" w:rsidRDefault="005709AB" w:rsidP="005709AB">
      <w:pPr>
        <w:shd w:val="clear" w:color="auto" w:fill="FFFFFF"/>
        <w:tabs>
          <w:tab w:val="left" w:pos="6630"/>
          <w:tab w:val="left" w:pos="9120"/>
        </w:tabs>
        <w:jc w:val="both"/>
        <w:rPr>
          <w:rFonts w:asciiTheme="minorHAnsi" w:eastAsia="Arial" w:hAnsiTheme="minorHAnsi" w:cstheme="minorHAnsi"/>
          <w:color w:val="222222"/>
          <w:sz w:val="22"/>
          <w:szCs w:val="22"/>
          <w:lang w:val="fr-CD"/>
        </w:rPr>
      </w:pPr>
    </w:p>
    <w:p w14:paraId="293E2B82" w14:textId="6E3A4451" w:rsidR="00A217C0" w:rsidRPr="00791F42" w:rsidRDefault="007F1503" w:rsidP="007F1503">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Contenu des cotations</w:t>
      </w:r>
    </w:p>
    <w:p w14:paraId="47CD0907" w14:textId="127D7F3B" w:rsidR="000561C7" w:rsidRPr="00B30D7C" w:rsidRDefault="007F1503" w:rsidP="00EC4A13">
      <w:pPr>
        <w:tabs>
          <w:tab w:val="left" w:pos="6630"/>
          <w:tab w:val="left" w:pos="9120"/>
        </w:tabs>
        <w:jc w:val="both"/>
        <w:rPr>
          <w:rFonts w:asciiTheme="minorHAnsi" w:eastAsia="Calibri" w:hAnsiTheme="minorHAnsi" w:cstheme="minorHAnsi"/>
          <w:b/>
          <w:szCs w:val="22"/>
          <w:lang w:val="fr-CD"/>
        </w:rPr>
      </w:pPr>
      <w:r w:rsidRPr="00FE625E">
        <w:rPr>
          <w:rFonts w:asciiTheme="minorHAnsi" w:eastAsia="Calibri" w:hAnsiTheme="minorHAnsi" w:cstheme="minorHAnsi"/>
          <w:sz w:val="22"/>
          <w:szCs w:val="22"/>
          <w:lang w:val="fr-CD"/>
        </w:rPr>
        <w:t xml:space="preserve">Les devis doivent être soumis dans un seul </w:t>
      </w:r>
      <w:r w:rsidR="00136ACC"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dans la mesure du possible, en fo</w:t>
      </w:r>
      <w:r w:rsidR="0051515C">
        <w:rPr>
          <w:rFonts w:asciiTheme="minorHAnsi" w:eastAsia="Calibri" w:hAnsiTheme="minorHAnsi" w:cstheme="minorHAnsi"/>
          <w:sz w:val="22"/>
          <w:szCs w:val="22"/>
          <w:lang w:val="fr-CD"/>
        </w:rPr>
        <w:t>nction de la taille du fichier ou dans une seule enveloppe.</w:t>
      </w:r>
    </w:p>
    <w:p w14:paraId="0238608E" w14:textId="77777777" w:rsidR="00DE2C77" w:rsidRPr="00B30D7C" w:rsidRDefault="00DE2C77">
      <w:pPr>
        <w:tabs>
          <w:tab w:val="left" w:pos="6630"/>
          <w:tab w:val="left" w:pos="9120"/>
        </w:tabs>
        <w:jc w:val="both"/>
        <w:rPr>
          <w:rFonts w:asciiTheme="minorHAnsi" w:eastAsia="Calibri" w:hAnsiTheme="minorHAnsi" w:cstheme="minorHAnsi"/>
          <w:sz w:val="22"/>
          <w:szCs w:val="22"/>
          <w:lang w:val="fr-CD"/>
        </w:rPr>
      </w:pPr>
    </w:p>
    <w:p w14:paraId="2BABA40E" w14:textId="151B9533" w:rsidR="007F1503" w:rsidRDefault="007F1503" w:rsidP="007F1503">
      <w:pPr>
        <w:numPr>
          <w:ilvl w:val="0"/>
          <w:numId w:val="2"/>
        </w:numPr>
        <w:pBdr>
          <w:top w:val="nil"/>
          <w:left w:val="nil"/>
          <w:bottom w:val="nil"/>
          <w:right w:val="nil"/>
          <w:between w:val="nil"/>
        </w:pBdr>
        <w:jc w:val="both"/>
        <w:rPr>
          <w:rFonts w:asciiTheme="minorHAnsi" w:eastAsia="Calibri" w:hAnsiTheme="minorHAnsi" w:cstheme="minorHAnsi"/>
          <w:b/>
          <w:sz w:val="22"/>
          <w:szCs w:val="22"/>
          <w:lang w:val="fr-CD"/>
        </w:rPr>
      </w:pPr>
      <w:r w:rsidRPr="00B30D7C">
        <w:rPr>
          <w:rFonts w:asciiTheme="minorHAnsi" w:eastAsia="Calibri" w:hAnsiTheme="minorHAnsi" w:cstheme="minorHAnsi"/>
          <w:b/>
          <w:sz w:val="22"/>
          <w:szCs w:val="22"/>
          <w:lang w:val="fr-CD"/>
        </w:rPr>
        <w:t>Instructions pour la soumission</w:t>
      </w:r>
    </w:p>
    <w:p w14:paraId="04D25846" w14:textId="77777777" w:rsidR="0051515C" w:rsidRPr="00B30D7C" w:rsidRDefault="0051515C" w:rsidP="0051515C">
      <w:pPr>
        <w:pBdr>
          <w:top w:val="nil"/>
          <w:left w:val="nil"/>
          <w:bottom w:val="nil"/>
          <w:right w:val="nil"/>
          <w:between w:val="nil"/>
        </w:pBdr>
        <w:ind w:left="360"/>
        <w:jc w:val="both"/>
        <w:rPr>
          <w:rFonts w:asciiTheme="minorHAnsi" w:eastAsia="Calibri" w:hAnsiTheme="minorHAnsi" w:cstheme="minorHAnsi"/>
          <w:b/>
          <w:sz w:val="22"/>
          <w:szCs w:val="22"/>
          <w:lang w:val="fr-CD"/>
        </w:rPr>
      </w:pPr>
    </w:p>
    <w:p w14:paraId="258DC101" w14:textId="77777777" w:rsidR="0051515C" w:rsidRPr="0051515C" w:rsidRDefault="00400AC6" w:rsidP="007F1503">
      <w:pPr>
        <w:jc w:val="both"/>
        <w:rPr>
          <w:rFonts w:asciiTheme="minorHAnsi" w:eastAsia="Calibri" w:hAnsiTheme="minorHAnsi" w:cstheme="minorHAnsi"/>
          <w:b/>
          <w:color w:val="FF0000"/>
          <w:sz w:val="22"/>
          <w:szCs w:val="22"/>
          <w:lang w:val="fr-CD"/>
        </w:rPr>
      </w:pPr>
      <w:r w:rsidRPr="0051515C">
        <w:rPr>
          <w:rFonts w:asciiTheme="minorHAnsi" w:eastAsia="Calibri" w:hAnsiTheme="minorHAnsi" w:cstheme="minorHAnsi"/>
          <w:b/>
          <w:color w:val="FF0000"/>
          <w:sz w:val="22"/>
          <w:szCs w:val="22"/>
          <w:lang w:val="fr-CD"/>
        </w:rPr>
        <w:t>Les cotations</w:t>
      </w:r>
      <w:r w:rsidR="002D03D2" w:rsidRPr="0051515C">
        <w:rPr>
          <w:rFonts w:asciiTheme="minorHAnsi" w:eastAsia="Calibri" w:hAnsiTheme="minorHAnsi" w:cstheme="minorHAnsi"/>
          <w:b/>
          <w:color w:val="FF0000"/>
          <w:sz w:val="22"/>
          <w:szCs w:val="22"/>
          <w:lang w:val="fr-CD"/>
        </w:rPr>
        <w:t xml:space="preserve"> </w:t>
      </w:r>
      <w:r w:rsidR="007F1503" w:rsidRPr="0051515C">
        <w:rPr>
          <w:rFonts w:asciiTheme="minorHAnsi" w:eastAsia="Calibri" w:hAnsiTheme="minorHAnsi" w:cstheme="minorHAnsi"/>
          <w:b/>
          <w:color w:val="FF0000"/>
          <w:sz w:val="22"/>
          <w:szCs w:val="22"/>
          <w:lang w:val="fr-CD"/>
        </w:rPr>
        <w:t>doivent être envoyées par</w:t>
      </w:r>
      <w:r w:rsidR="0051515C" w:rsidRPr="0051515C">
        <w:rPr>
          <w:rFonts w:asciiTheme="minorHAnsi" w:eastAsia="Calibri" w:hAnsiTheme="minorHAnsi" w:cstheme="minorHAnsi"/>
          <w:b/>
          <w:color w:val="FF0000"/>
          <w:sz w:val="22"/>
          <w:szCs w:val="22"/>
          <w:lang w:val="fr-CD"/>
        </w:rPr>
        <w:t> :</w:t>
      </w:r>
    </w:p>
    <w:p w14:paraId="267EB570" w14:textId="40F420A4" w:rsidR="00017C23" w:rsidRPr="0051515C" w:rsidRDefault="0051515C" w:rsidP="0051515C">
      <w:pPr>
        <w:pStyle w:val="Paragraphedeliste"/>
        <w:numPr>
          <w:ilvl w:val="0"/>
          <w:numId w:val="32"/>
        </w:numPr>
        <w:jc w:val="both"/>
        <w:rPr>
          <w:rFonts w:asciiTheme="minorHAnsi" w:eastAsia="Calibri" w:hAnsiTheme="minorHAnsi" w:cstheme="minorHAnsi"/>
          <w:b/>
          <w:color w:val="FF0000"/>
          <w:szCs w:val="22"/>
          <w:lang w:val="fr-CD"/>
        </w:rPr>
      </w:pPr>
      <w:r w:rsidRPr="0051515C">
        <w:rPr>
          <w:rFonts w:asciiTheme="minorHAnsi" w:eastAsia="Calibri" w:hAnsiTheme="minorHAnsi" w:cstheme="minorHAnsi"/>
          <w:b/>
          <w:color w:val="FF0000"/>
          <w:szCs w:val="22"/>
          <w:lang w:val="fr-CD"/>
        </w:rPr>
        <w:t>C</w:t>
      </w:r>
      <w:r w:rsidR="007F1503" w:rsidRPr="0051515C">
        <w:rPr>
          <w:rFonts w:asciiTheme="minorHAnsi" w:eastAsia="Calibri" w:hAnsiTheme="minorHAnsi" w:cstheme="minorHAnsi"/>
          <w:b/>
          <w:color w:val="FF0000"/>
          <w:szCs w:val="22"/>
          <w:lang w:val="fr-CD"/>
        </w:rPr>
        <w:t>ourrier électronique ci-dessous au plus tard le</w:t>
      </w:r>
      <w:r w:rsidR="00D96D4D" w:rsidRPr="0051515C">
        <w:rPr>
          <w:rFonts w:asciiTheme="minorHAnsi" w:eastAsia="Calibri" w:hAnsiTheme="minorHAnsi" w:cstheme="minorHAnsi"/>
          <w:b/>
          <w:color w:val="FF0000"/>
          <w:szCs w:val="22"/>
          <w:lang w:val="fr-CD"/>
        </w:rPr>
        <w:t xml:space="preserve"> </w:t>
      </w:r>
      <w:r w:rsidR="009C3B36" w:rsidRPr="0051515C">
        <w:rPr>
          <w:rFonts w:asciiTheme="minorHAnsi" w:eastAsia="Calibri" w:hAnsiTheme="minorHAnsi" w:cstheme="minorHAnsi"/>
          <w:b/>
          <w:bCs/>
          <w:color w:val="FF0000"/>
          <w:szCs w:val="22"/>
          <w:lang w:val="fr-CD"/>
        </w:rPr>
        <w:t>2</w:t>
      </w:r>
      <w:r w:rsidR="0073499A">
        <w:rPr>
          <w:rFonts w:asciiTheme="minorHAnsi" w:eastAsia="Calibri" w:hAnsiTheme="minorHAnsi" w:cstheme="minorHAnsi"/>
          <w:b/>
          <w:bCs/>
          <w:color w:val="FF0000"/>
          <w:szCs w:val="22"/>
          <w:lang w:val="fr-CD"/>
        </w:rPr>
        <w:t>6</w:t>
      </w:r>
      <w:r w:rsidR="009C3B36" w:rsidRPr="0051515C">
        <w:rPr>
          <w:rFonts w:asciiTheme="minorHAnsi" w:eastAsia="Calibri" w:hAnsiTheme="minorHAnsi" w:cstheme="minorHAnsi"/>
          <w:b/>
          <w:bCs/>
          <w:color w:val="FF0000"/>
          <w:szCs w:val="22"/>
          <w:lang w:val="fr-CD"/>
        </w:rPr>
        <w:t xml:space="preserve"> juin</w:t>
      </w:r>
      <w:r w:rsidR="00A83070" w:rsidRPr="0051515C">
        <w:rPr>
          <w:rFonts w:asciiTheme="minorHAnsi" w:eastAsia="Calibri" w:hAnsiTheme="minorHAnsi" w:cstheme="minorHAnsi"/>
          <w:b/>
          <w:bCs/>
          <w:color w:val="FF0000"/>
          <w:szCs w:val="22"/>
          <w:lang w:val="fr-CD"/>
        </w:rPr>
        <w:t xml:space="preserve"> 2025</w:t>
      </w:r>
      <w:r w:rsidR="00F62026" w:rsidRPr="0051515C">
        <w:rPr>
          <w:rFonts w:asciiTheme="minorHAnsi" w:eastAsia="Calibri" w:hAnsiTheme="minorHAnsi" w:cstheme="minorHAnsi"/>
          <w:b/>
          <w:bCs/>
          <w:color w:val="FF0000"/>
          <w:szCs w:val="22"/>
          <w:lang w:val="fr-CD"/>
        </w:rPr>
        <w:t xml:space="preserve"> à </w:t>
      </w:r>
      <w:r w:rsidR="000561C7" w:rsidRPr="0051515C">
        <w:rPr>
          <w:rFonts w:asciiTheme="minorHAnsi" w:eastAsia="Calibri" w:hAnsiTheme="minorHAnsi" w:cstheme="minorHAnsi"/>
          <w:b/>
          <w:bCs/>
          <w:color w:val="FF0000"/>
          <w:szCs w:val="22"/>
          <w:lang w:val="fr-CD"/>
        </w:rPr>
        <w:t>16h30</w:t>
      </w:r>
      <w:r w:rsidR="00400AC6" w:rsidRPr="0051515C">
        <w:rPr>
          <w:rFonts w:asciiTheme="minorHAnsi" w:eastAsia="Calibri" w:hAnsiTheme="minorHAnsi" w:cstheme="minorHAnsi"/>
          <w:b/>
          <w:bCs/>
          <w:color w:val="FF0000"/>
          <w:szCs w:val="22"/>
          <w:lang w:val="fr-CD"/>
        </w:rPr>
        <w:t>’</w:t>
      </w:r>
      <w:r w:rsidR="00F62026" w:rsidRPr="0051515C">
        <w:rPr>
          <w:rFonts w:asciiTheme="minorHAnsi" w:eastAsia="Calibri" w:hAnsiTheme="minorHAnsi" w:cstheme="minorHAnsi"/>
          <w:b/>
          <w:bCs/>
          <w:color w:val="FF0000"/>
          <w:szCs w:val="22"/>
          <w:lang w:val="fr-CD"/>
        </w:rPr>
        <w:t>, heure de Kinshasa</w:t>
      </w:r>
      <w:r w:rsidR="00F62026" w:rsidRPr="0051515C">
        <w:rPr>
          <w:rFonts w:asciiTheme="minorHAnsi" w:eastAsia="Calibri" w:hAnsiTheme="minorHAnsi" w:cstheme="minorHAnsi"/>
          <w:b/>
          <w:color w:val="FF0000"/>
          <w:szCs w:val="22"/>
          <w:lang w:val="fr-CD"/>
        </w:rPr>
        <w:t>.</w:t>
      </w:r>
    </w:p>
    <w:tbl>
      <w:tblPr>
        <w:tblStyle w:val="6"/>
        <w:tblW w:w="8522" w:type="dxa"/>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4106"/>
        <w:gridCol w:w="4416"/>
      </w:tblGrid>
      <w:tr w:rsidR="0051515C" w:rsidRPr="0051515C" w14:paraId="515F322B" w14:textId="77777777" w:rsidTr="00A906F0">
        <w:trPr>
          <w:jc w:val="center"/>
        </w:trPr>
        <w:tc>
          <w:tcPr>
            <w:tcW w:w="4106" w:type="dxa"/>
            <w:shd w:val="clear" w:color="auto" w:fill="auto"/>
            <w:vAlign w:val="center"/>
          </w:tcPr>
          <w:p w14:paraId="77963897" w14:textId="7FE2FF97" w:rsidR="00017C23" w:rsidRPr="0051515C" w:rsidRDefault="002D03D2">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bCs/>
                <w:color w:val="FF0000"/>
                <w:sz w:val="22"/>
                <w:szCs w:val="22"/>
                <w:lang w:val="fr-FR"/>
              </w:rPr>
            </w:pPr>
            <w:r w:rsidRPr="0051515C">
              <w:rPr>
                <w:rFonts w:asciiTheme="minorHAnsi" w:eastAsia="Calibri" w:hAnsiTheme="minorHAnsi" w:cstheme="minorHAnsi"/>
                <w:b/>
                <w:bCs/>
                <w:color w:val="FF0000"/>
                <w:sz w:val="22"/>
                <w:szCs w:val="22"/>
                <w:lang w:val="fr-FR"/>
              </w:rPr>
              <w:t>Email de soumission des offres</w:t>
            </w:r>
          </w:p>
        </w:tc>
        <w:bookmarkStart w:id="2" w:name="_Hlk132799170"/>
        <w:tc>
          <w:tcPr>
            <w:tcW w:w="4416" w:type="dxa"/>
            <w:shd w:val="clear" w:color="auto" w:fill="auto"/>
            <w:vAlign w:val="center"/>
          </w:tcPr>
          <w:p w14:paraId="5905DF95" w14:textId="5C777057" w:rsidR="00017C23" w:rsidRPr="0051515C" w:rsidRDefault="00F6202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bCs/>
                <w:i/>
                <w:color w:val="FF0000"/>
                <w:sz w:val="22"/>
                <w:szCs w:val="22"/>
                <w:highlight w:val="yellow"/>
              </w:rPr>
            </w:pPr>
            <w:r w:rsidRPr="0051515C">
              <w:fldChar w:fldCharType="begin"/>
            </w:r>
            <w:r w:rsidRPr="0051515C">
              <w:rPr>
                <w:rFonts w:asciiTheme="minorHAnsi" w:hAnsiTheme="minorHAnsi" w:cstheme="minorHAnsi"/>
                <w:b/>
                <w:bCs/>
                <w:color w:val="FF0000"/>
                <w:sz w:val="22"/>
                <w:szCs w:val="22"/>
              </w:rPr>
              <w:instrText>HYPERLINK "mailto:drcproc@unfpa.org"</w:instrText>
            </w:r>
            <w:r w:rsidRPr="0051515C">
              <w:fldChar w:fldCharType="separate"/>
            </w:r>
            <w:r w:rsidRPr="0051515C">
              <w:rPr>
                <w:rStyle w:val="Lienhypertexte"/>
                <w:rFonts w:asciiTheme="minorHAnsi" w:hAnsiTheme="minorHAnsi" w:cstheme="minorHAnsi"/>
                <w:b/>
                <w:bCs/>
                <w:color w:val="FF0000"/>
                <w:sz w:val="22"/>
                <w:szCs w:val="22"/>
                <w:lang w:val="fr-FR"/>
              </w:rPr>
              <w:t>drcproc@unfpa.org</w:t>
            </w:r>
            <w:r w:rsidRPr="0051515C">
              <w:rPr>
                <w:rStyle w:val="Lienhypertexte"/>
                <w:rFonts w:asciiTheme="minorHAnsi" w:hAnsiTheme="minorHAnsi" w:cstheme="minorHAnsi"/>
                <w:b/>
                <w:bCs/>
                <w:color w:val="FF0000"/>
                <w:sz w:val="22"/>
                <w:szCs w:val="22"/>
                <w:lang w:val="fr-FR"/>
              </w:rPr>
              <w:fldChar w:fldCharType="end"/>
            </w:r>
            <w:bookmarkEnd w:id="2"/>
          </w:p>
        </w:tc>
      </w:tr>
    </w:tbl>
    <w:p w14:paraId="7BBD3ABF" w14:textId="380C741F" w:rsidR="00D1185D" w:rsidRPr="0051515C" w:rsidRDefault="00D1185D" w:rsidP="004B3294">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color w:val="FF0000"/>
          <w:sz w:val="22"/>
          <w:szCs w:val="22"/>
          <w:lang w:val="fr-CD"/>
        </w:rPr>
      </w:pPr>
    </w:p>
    <w:p w14:paraId="1B6D70B5" w14:textId="635B03C9" w:rsidR="0051515C" w:rsidRPr="0051515C" w:rsidRDefault="0051515C" w:rsidP="0051515C">
      <w:pPr>
        <w:pStyle w:val="Paragraphedeliste"/>
        <w:numPr>
          <w:ilvl w:val="0"/>
          <w:numId w:val="32"/>
        </w:num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color w:val="FF0000"/>
          <w:szCs w:val="22"/>
          <w:lang w:val="fr-CD"/>
        </w:rPr>
      </w:pPr>
      <w:r w:rsidRPr="0051515C">
        <w:rPr>
          <w:rFonts w:asciiTheme="minorHAnsi" w:eastAsia="Calibri" w:hAnsiTheme="minorHAnsi" w:cstheme="minorHAnsi"/>
          <w:b/>
          <w:color w:val="FF0000"/>
          <w:szCs w:val="22"/>
          <w:lang w:val="fr-CD"/>
        </w:rPr>
        <w:t xml:space="preserve">Par dépôt de courrier (enveloppe fermée) à la réception du bureau UNFPA sis 30 Blvd du 30 juin commune de Gombe. Le courrier sera destiné au service </w:t>
      </w:r>
      <w:proofErr w:type="spellStart"/>
      <w:r w:rsidRPr="0051515C">
        <w:rPr>
          <w:rFonts w:asciiTheme="minorHAnsi" w:eastAsia="Calibri" w:hAnsiTheme="minorHAnsi" w:cstheme="minorHAnsi"/>
          <w:b/>
          <w:color w:val="FF0000"/>
          <w:szCs w:val="22"/>
          <w:lang w:val="fr-CD"/>
        </w:rPr>
        <w:t>procurement</w:t>
      </w:r>
      <w:proofErr w:type="spellEnd"/>
      <w:r w:rsidRPr="0051515C">
        <w:rPr>
          <w:rFonts w:asciiTheme="minorHAnsi" w:eastAsia="Calibri" w:hAnsiTheme="minorHAnsi" w:cstheme="minorHAnsi"/>
          <w:b/>
          <w:color w:val="FF0000"/>
          <w:szCs w:val="22"/>
          <w:lang w:val="fr-CD"/>
        </w:rPr>
        <w:t xml:space="preserve"> avec la référence 011RFQ2025 marquée sur l’enveloppe.</w:t>
      </w:r>
    </w:p>
    <w:p w14:paraId="50899A9B" w14:textId="77777777" w:rsidR="0051515C" w:rsidRDefault="0051515C" w:rsidP="004B3294">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p w14:paraId="7D805D52" w14:textId="1076444F" w:rsidR="004B3294" w:rsidRPr="00FE625E" w:rsidRDefault="004B3294" w:rsidP="004B3294">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Veuillez noter les directives suivantes pour les soumissions électroniques :</w:t>
      </w:r>
    </w:p>
    <w:p w14:paraId="4089134B" w14:textId="6C4884C5" w:rsidR="004B3294" w:rsidRPr="00FE625E" w:rsidRDefault="004B3294" w:rsidP="004B3294">
      <w:pPr>
        <w:numPr>
          <w:ilvl w:val="0"/>
          <w:numId w:val="4"/>
        </w:num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La référence suivante doit être incluse dans la ligne d'objet du courriel : </w:t>
      </w:r>
      <w:r w:rsidR="00D03523">
        <w:rPr>
          <w:rFonts w:asciiTheme="minorHAnsi" w:eastAsia="Calibri" w:hAnsiTheme="minorHAnsi" w:cstheme="minorHAnsi"/>
          <w:b/>
          <w:bCs/>
          <w:color w:val="000000"/>
          <w:sz w:val="22"/>
          <w:szCs w:val="22"/>
          <w:lang w:val="fr-CD"/>
        </w:rPr>
        <w:t>RFQ n</w:t>
      </w:r>
      <w:r w:rsidR="00EC4A13">
        <w:rPr>
          <w:rFonts w:asciiTheme="minorHAnsi" w:eastAsia="Calibri" w:hAnsiTheme="minorHAnsi" w:cstheme="minorHAnsi"/>
          <w:b/>
          <w:bCs/>
          <w:color w:val="000000"/>
          <w:sz w:val="22"/>
          <w:szCs w:val="22"/>
          <w:lang w:val="fr-CD"/>
        </w:rPr>
        <w:t>º 011</w:t>
      </w:r>
      <w:r w:rsidR="002D03D2">
        <w:rPr>
          <w:rFonts w:asciiTheme="minorHAnsi" w:eastAsia="Calibri" w:hAnsiTheme="minorHAnsi" w:cstheme="minorHAnsi"/>
          <w:b/>
          <w:bCs/>
          <w:color w:val="000000"/>
          <w:sz w:val="22"/>
          <w:szCs w:val="22"/>
          <w:lang w:val="fr-CD"/>
        </w:rPr>
        <w:t>RFQ</w:t>
      </w:r>
      <w:r w:rsidR="00A83070">
        <w:rPr>
          <w:rFonts w:asciiTheme="minorHAnsi" w:eastAsia="Calibri" w:hAnsiTheme="minorHAnsi" w:cstheme="minorHAnsi"/>
          <w:b/>
          <w:bCs/>
          <w:sz w:val="22"/>
          <w:szCs w:val="22"/>
          <w:lang w:val="fr-CD"/>
        </w:rPr>
        <w:t>2025</w:t>
      </w:r>
      <w:r w:rsidRPr="00FE625E">
        <w:rPr>
          <w:rFonts w:asciiTheme="minorHAnsi" w:eastAsia="Calibri" w:hAnsiTheme="minorHAnsi" w:cstheme="minorHAnsi"/>
          <w:color w:val="000000"/>
          <w:sz w:val="22"/>
          <w:szCs w:val="22"/>
          <w:lang w:val="fr-CD"/>
        </w:rPr>
        <w:t>. Les propositions qui ne contiennent pas la bonne ligne d'objet du courriel peuvent être ignorées par l'agent d'approvisionnement et donc pas prises en compte.</w:t>
      </w:r>
    </w:p>
    <w:p w14:paraId="65B5EB80" w14:textId="72AA71F3" w:rsidR="004B3294" w:rsidRPr="00FE625E" w:rsidRDefault="004B3294" w:rsidP="004B3294">
      <w:pPr>
        <w:numPr>
          <w:ilvl w:val="0"/>
          <w:numId w:val="4"/>
        </w:num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La taille totale du courriel ne doit pas dépasser </w:t>
      </w:r>
      <w:r w:rsidRPr="00FE625E">
        <w:rPr>
          <w:rFonts w:asciiTheme="minorHAnsi" w:eastAsia="Calibri" w:hAnsiTheme="minorHAnsi" w:cstheme="minorHAnsi"/>
          <w:b/>
          <w:bCs/>
          <w:color w:val="000000"/>
          <w:sz w:val="22"/>
          <w:szCs w:val="22"/>
          <w:lang w:val="fr-CD"/>
        </w:rPr>
        <w:t>20 Mo (y compris le corps du courriel, les pièces jointes encodées et les en-têtes)</w:t>
      </w:r>
      <w:r w:rsidRPr="00FE625E">
        <w:rPr>
          <w:rFonts w:asciiTheme="minorHAnsi" w:eastAsia="Calibri" w:hAnsiTheme="minorHAnsi" w:cstheme="minorHAnsi"/>
          <w:color w:val="000000"/>
          <w:sz w:val="22"/>
          <w:szCs w:val="22"/>
          <w:lang w:val="fr-CD"/>
        </w:rPr>
        <w:t>. Lorsque les détails techniques se trouvent dans des fichiers électroniques volumineux, il est recommandé de les envoyer séparément avant la date limite.</w:t>
      </w:r>
    </w:p>
    <w:p w14:paraId="2A4367C6" w14:textId="7F40F230" w:rsidR="004B3294" w:rsidRPr="006F042C" w:rsidRDefault="004B3294" w:rsidP="004B3294">
      <w:pPr>
        <w:numPr>
          <w:ilvl w:val="0"/>
          <w:numId w:val="4"/>
        </w:num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Tout devis soumis sera considéré comme une offre par le soumissionnaire et ne constitue ni n'implique l'acceptation du devis par l'UNFPA. L'UNFPA n'a aucune obligation d'attribuer un contrat à un soumissionnaire à la suite de cette demande de prix.</w:t>
      </w:r>
    </w:p>
    <w:p w14:paraId="21779FF1" w14:textId="25A50517" w:rsidR="004B3294" w:rsidRDefault="000561C7" w:rsidP="004B3294">
      <w:pPr>
        <w:numPr>
          <w:ilvl w:val="0"/>
          <w:numId w:val="4"/>
        </w:num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lang w:val="fr-CD"/>
        </w:rPr>
      </w:pPr>
      <w:r>
        <w:rPr>
          <w:rFonts w:asciiTheme="minorHAnsi" w:eastAsia="Calibri" w:hAnsiTheme="minorHAnsi" w:cstheme="minorHAnsi"/>
          <w:color w:val="FF0000"/>
          <w:sz w:val="22"/>
          <w:szCs w:val="22"/>
          <w:lang w:val="fr-CD"/>
        </w:rPr>
        <w:t>V</w:t>
      </w:r>
      <w:r w:rsidR="004B3294" w:rsidRPr="00D03523">
        <w:rPr>
          <w:rFonts w:asciiTheme="minorHAnsi" w:eastAsia="Calibri" w:hAnsiTheme="minorHAnsi" w:cstheme="minorHAnsi"/>
          <w:color w:val="FF0000"/>
          <w:sz w:val="22"/>
          <w:szCs w:val="22"/>
          <w:lang w:val="fr-CD"/>
        </w:rPr>
        <w:t xml:space="preserve">euillez </w:t>
      </w:r>
      <w:r w:rsidR="004B3294" w:rsidRPr="00D03523">
        <w:rPr>
          <w:rFonts w:asciiTheme="minorHAnsi" w:eastAsia="Calibri" w:hAnsiTheme="minorHAnsi" w:cstheme="minorHAnsi"/>
          <w:b/>
          <w:bCs/>
          <w:color w:val="FF0000"/>
          <w:sz w:val="22"/>
          <w:szCs w:val="22"/>
          <w:lang w:val="fr-CD"/>
        </w:rPr>
        <w:t>NE PAS</w:t>
      </w:r>
      <w:r w:rsidR="004B3294" w:rsidRPr="00D03523">
        <w:rPr>
          <w:rFonts w:asciiTheme="minorHAnsi" w:eastAsia="Calibri" w:hAnsiTheme="minorHAnsi" w:cstheme="minorHAnsi"/>
          <w:color w:val="FF0000"/>
          <w:sz w:val="22"/>
          <w:szCs w:val="22"/>
          <w:lang w:val="fr-CD"/>
        </w:rPr>
        <w:t xml:space="preserve"> envoyer les e-mails contenant votre offre à une autre adresse e-mail (pas même en copie (CC) ou en copie cachée (BCC</w:t>
      </w:r>
      <w:r w:rsidR="00A70F4F" w:rsidRPr="00D03523">
        <w:rPr>
          <w:rFonts w:asciiTheme="minorHAnsi" w:eastAsia="Calibri" w:hAnsiTheme="minorHAnsi" w:cstheme="minorHAnsi"/>
          <w:color w:val="FF0000"/>
          <w:sz w:val="22"/>
          <w:szCs w:val="22"/>
          <w:lang w:val="fr-CD"/>
        </w:rPr>
        <w:t>) ;</w:t>
      </w:r>
      <w:r w:rsidR="004B3294" w:rsidRPr="00D03523">
        <w:rPr>
          <w:rFonts w:asciiTheme="minorHAnsi" w:eastAsia="Calibri" w:hAnsiTheme="minorHAnsi" w:cstheme="minorHAnsi"/>
          <w:color w:val="FF0000"/>
          <w:sz w:val="22"/>
          <w:szCs w:val="22"/>
          <w:lang w:val="fr-CD"/>
        </w:rPr>
        <w:t xml:space="preserve"> sinon, l'UNFPA ne sera pas en mesure de garantir la confidentialité et le traitement équitable et transparent de votre offre. L'UNFPA se réserve le droit de rejeter les offres envoyées via le canal approprié mais copiées ou copiées à l'aveugle sur d'autres adresses électroniques</w:t>
      </w:r>
      <w:r w:rsidR="004B3294" w:rsidRPr="00FE625E">
        <w:rPr>
          <w:rFonts w:asciiTheme="minorHAnsi" w:eastAsia="Calibri" w:hAnsiTheme="minorHAnsi" w:cstheme="minorHAnsi"/>
          <w:sz w:val="22"/>
          <w:szCs w:val="22"/>
          <w:lang w:val="fr-CD"/>
        </w:rPr>
        <w:t>.</w:t>
      </w:r>
    </w:p>
    <w:p w14:paraId="4E89A99D" w14:textId="77777777" w:rsidR="00023765" w:rsidRPr="00FE625E" w:rsidRDefault="00023765" w:rsidP="0002376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ind w:left="360"/>
        <w:jc w:val="both"/>
        <w:rPr>
          <w:rFonts w:asciiTheme="minorHAnsi" w:eastAsia="Calibri" w:hAnsiTheme="minorHAnsi" w:cstheme="minorHAnsi"/>
          <w:sz w:val="22"/>
          <w:szCs w:val="22"/>
          <w:lang w:val="fr-CD"/>
        </w:rPr>
      </w:pPr>
    </w:p>
    <w:p w14:paraId="0049F624" w14:textId="5BC291E4" w:rsidR="00A5648E" w:rsidRPr="00440B68" w:rsidRDefault="004B3294" w:rsidP="00791F42">
      <w:pPr>
        <w:numPr>
          <w:ilvl w:val="0"/>
          <w:numId w:val="4"/>
        </w:num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 xml:space="preserve">Lors de la soumission d'offres électroniques, les soumissionnaires recevront une réponse automatique accusant réception du premier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Si votre offre nécessite que vous soumettiez plus d'un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dans le corps de ce premier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les </w:t>
      </w:r>
      <w:r w:rsidR="00A906F0" w:rsidRPr="00FE625E">
        <w:rPr>
          <w:rFonts w:asciiTheme="minorHAnsi" w:eastAsia="Calibri" w:hAnsiTheme="minorHAnsi" w:cstheme="minorHAnsi"/>
          <w:sz w:val="22"/>
          <w:szCs w:val="22"/>
          <w:lang w:val="fr-CD"/>
        </w:rPr>
        <w:t xml:space="preserve">soumissionnaires </w:t>
      </w:r>
      <w:r w:rsidRPr="00FE625E">
        <w:rPr>
          <w:rFonts w:asciiTheme="minorHAnsi" w:eastAsia="Calibri" w:hAnsiTheme="minorHAnsi" w:cstheme="minorHAnsi"/>
          <w:sz w:val="22"/>
          <w:szCs w:val="22"/>
          <w:lang w:val="fr-CD"/>
        </w:rPr>
        <w:t xml:space="preserve">sont invités à indiquer le nombre de messages </w:t>
      </w:r>
      <w:r w:rsidRPr="00FE625E">
        <w:rPr>
          <w:rFonts w:asciiTheme="minorHAnsi" w:eastAsia="Calibri" w:hAnsiTheme="minorHAnsi" w:cstheme="minorHAnsi"/>
          <w:sz w:val="22"/>
          <w:szCs w:val="22"/>
          <w:lang w:val="fr-CD"/>
        </w:rPr>
        <w:lastRenderedPageBreak/>
        <w:t xml:space="preserve">qui composent leur offre. Si vous ne recevez pas de réponse automatique pour le premier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du système de messagerie de l'UNFPA, veuillez en informer </w:t>
      </w:r>
      <w:r w:rsidR="006F042C">
        <w:rPr>
          <w:rFonts w:asciiTheme="minorHAnsi" w:eastAsia="Calibri" w:hAnsiTheme="minorHAnsi" w:cstheme="minorHAnsi"/>
          <w:b/>
          <w:bCs/>
          <w:sz w:val="22"/>
          <w:szCs w:val="22"/>
          <w:lang w:val="fr-CD"/>
        </w:rPr>
        <w:t>M. Patrick MAKAYA</w:t>
      </w:r>
      <w:r w:rsidR="006F042C">
        <w:rPr>
          <w:rFonts w:asciiTheme="minorHAnsi" w:eastAsia="Calibri" w:hAnsiTheme="minorHAnsi" w:cstheme="minorHAnsi"/>
          <w:sz w:val="22"/>
          <w:szCs w:val="22"/>
          <w:lang w:val="fr-CD"/>
        </w:rPr>
        <w:t xml:space="preserve">, </w:t>
      </w:r>
      <w:proofErr w:type="spellStart"/>
      <w:r w:rsidR="006F042C">
        <w:rPr>
          <w:rFonts w:asciiTheme="minorHAnsi" w:eastAsia="Calibri" w:hAnsiTheme="minorHAnsi" w:cstheme="minorHAnsi"/>
          <w:sz w:val="22"/>
          <w:szCs w:val="22"/>
          <w:lang w:val="fr-CD"/>
        </w:rPr>
        <w:t>Procurement</w:t>
      </w:r>
      <w:proofErr w:type="spellEnd"/>
      <w:r w:rsidR="006F042C">
        <w:rPr>
          <w:rFonts w:asciiTheme="minorHAnsi" w:eastAsia="Calibri" w:hAnsiTheme="minorHAnsi" w:cstheme="minorHAnsi"/>
          <w:sz w:val="22"/>
          <w:szCs w:val="22"/>
          <w:lang w:val="fr-CD"/>
        </w:rPr>
        <w:t xml:space="preserve"> Associate</w:t>
      </w:r>
      <w:r w:rsidR="00D1185D" w:rsidRPr="00FE625E">
        <w:rPr>
          <w:rFonts w:asciiTheme="minorHAnsi" w:eastAsia="Calibri" w:hAnsiTheme="minorHAnsi" w:cstheme="minorHAnsi"/>
          <w:sz w:val="22"/>
          <w:szCs w:val="22"/>
          <w:lang w:val="fr-CD"/>
        </w:rPr>
        <w:t xml:space="preserve"> </w:t>
      </w:r>
      <w:r w:rsidRPr="00FE625E">
        <w:rPr>
          <w:rFonts w:asciiTheme="minorHAnsi" w:eastAsia="Calibri" w:hAnsiTheme="minorHAnsi" w:cstheme="minorHAnsi"/>
          <w:sz w:val="22"/>
          <w:szCs w:val="22"/>
          <w:lang w:val="fr-CD"/>
        </w:rPr>
        <w:t>à</w:t>
      </w:r>
      <w:r w:rsidR="00D1185D" w:rsidRPr="00FE625E">
        <w:rPr>
          <w:rFonts w:asciiTheme="minorHAnsi" w:eastAsia="Calibri" w:hAnsiTheme="minorHAnsi" w:cstheme="minorHAnsi"/>
          <w:sz w:val="22"/>
          <w:szCs w:val="22"/>
          <w:lang w:val="fr-CD"/>
        </w:rPr>
        <w:t xml:space="preserve"> </w:t>
      </w:r>
      <w:hyperlink r:id="rId16" w:history="1">
        <w:r w:rsidR="006F042C" w:rsidRPr="006F042C">
          <w:rPr>
            <w:rStyle w:val="Lienhypertexte"/>
            <w:rFonts w:asciiTheme="minorHAnsi" w:eastAsia="Calibri" w:hAnsiTheme="minorHAnsi" w:cstheme="minorHAnsi"/>
            <w:b/>
            <w:bCs/>
            <w:sz w:val="22"/>
            <w:szCs w:val="22"/>
            <w:lang w:val="fr-FR"/>
          </w:rPr>
          <w:t>mpatrick</w:t>
        </w:r>
        <w:r w:rsidR="006F042C" w:rsidRPr="00B82F99">
          <w:rPr>
            <w:rStyle w:val="Lienhypertexte"/>
            <w:rFonts w:asciiTheme="minorHAnsi" w:eastAsia="Calibri" w:hAnsiTheme="minorHAnsi" w:cstheme="minorHAnsi"/>
            <w:b/>
            <w:bCs/>
            <w:sz w:val="22"/>
            <w:szCs w:val="22"/>
            <w:lang w:val="fr-CD"/>
          </w:rPr>
          <w:t>@unfpa.org</w:t>
        </w:r>
      </w:hyperlink>
      <w:r w:rsidR="00D1185D" w:rsidRPr="00FE625E">
        <w:rPr>
          <w:rFonts w:asciiTheme="minorHAnsi" w:eastAsia="Calibri" w:hAnsiTheme="minorHAnsi" w:cstheme="minorHAnsi"/>
          <w:color w:val="FF0000"/>
          <w:sz w:val="22"/>
          <w:szCs w:val="22"/>
          <w:lang w:val="fr-CD"/>
        </w:rPr>
        <w:t xml:space="preserve">. </w:t>
      </w:r>
    </w:p>
    <w:p w14:paraId="77EF933D" w14:textId="04B490C4" w:rsidR="00A906F0" w:rsidRPr="00FE625E" w:rsidRDefault="00A906F0">
      <w:pPr>
        <w:jc w:val="both"/>
        <w:rPr>
          <w:rFonts w:asciiTheme="minorHAnsi" w:eastAsia="Calibri" w:hAnsiTheme="minorHAnsi" w:cstheme="minorHAnsi"/>
          <w:sz w:val="22"/>
          <w:szCs w:val="22"/>
          <w:lang w:val="fr-CD"/>
        </w:rPr>
      </w:pPr>
    </w:p>
    <w:p w14:paraId="1180B9A8" w14:textId="28B642B7" w:rsidR="00A906F0" w:rsidRPr="00791F42" w:rsidRDefault="00A906F0" w:rsidP="00A906F0">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Aperçu du processus d'évaluation</w:t>
      </w:r>
    </w:p>
    <w:p w14:paraId="7FAF7596" w14:textId="27B61E2D" w:rsidR="00A217C0" w:rsidRPr="00FE625E" w:rsidRDefault="00A906F0" w:rsidP="00A906F0">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Les offres seront évalu</w:t>
      </w:r>
      <w:r w:rsidR="000561C7">
        <w:rPr>
          <w:rFonts w:asciiTheme="minorHAnsi" w:eastAsia="Calibri" w:hAnsiTheme="minorHAnsi" w:cstheme="minorHAnsi"/>
          <w:sz w:val="22"/>
          <w:szCs w:val="22"/>
          <w:lang w:val="fr-CD"/>
        </w:rPr>
        <w:t>ées sur la base des critères décrits dans les termes de référence</w:t>
      </w:r>
      <w:r w:rsidRPr="00FE625E">
        <w:rPr>
          <w:rFonts w:asciiTheme="minorHAnsi" w:eastAsia="Calibri" w:hAnsiTheme="minorHAnsi" w:cstheme="minorHAnsi"/>
          <w:sz w:val="22"/>
          <w:szCs w:val="22"/>
          <w:lang w:val="fr-CD"/>
        </w:rPr>
        <w:t xml:space="preserve"> e</w:t>
      </w:r>
      <w:r w:rsidR="002617D1">
        <w:rPr>
          <w:rFonts w:asciiTheme="minorHAnsi" w:eastAsia="Calibri" w:hAnsiTheme="minorHAnsi" w:cstheme="minorHAnsi"/>
          <w:sz w:val="22"/>
          <w:szCs w:val="22"/>
          <w:lang w:val="fr-CD"/>
        </w:rPr>
        <w:t>t du coût total</w:t>
      </w:r>
      <w:r w:rsidR="00A5648E" w:rsidRPr="00FE625E">
        <w:rPr>
          <w:rFonts w:asciiTheme="minorHAnsi" w:eastAsia="Calibri" w:hAnsiTheme="minorHAnsi" w:cstheme="minorHAnsi"/>
          <w:sz w:val="22"/>
          <w:szCs w:val="22"/>
          <w:lang w:val="fr-CD"/>
        </w:rPr>
        <w:t>.</w:t>
      </w:r>
    </w:p>
    <w:p w14:paraId="72B7C52F" w14:textId="08DD5B24" w:rsidR="00A906F0" w:rsidRDefault="00A906F0" w:rsidP="00A906F0">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L'évaluation sera effe</w:t>
      </w:r>
      <w:r w:rsidR="006F042C">
        <w:rPr>
          <w:rFonts w:asciiTheme="minorHAnsi" w:eastAsia="Calibri" w:hAnsiTheme="minorHAnsi" w:cstheme="minorHAnsi"/>
          <w:sz w:val="22"/>
          <w:szCs w:val="22"/>
          <w:lang w:val="fr-CD"/>
        </w:rPr>
        <w:t xml:space="preserve">ctuée selon un processus en </w:t>
      </w:r>
      <w:r w:rsidR="000561C7">
        <w:rPr>
          <w:rFonts w:asciiTheme="minorHAnsi" w:eastAsia="Calibri" w:hAnsiTheme="minorHAnsi" w:cstheme="minorHAnsi"/>
          <w:sz w:val="22"/>
          <w:szCs w:val="22"/>
          <w:lang w:val="fr-CD"/>
        </w:rPr>
        <w:t xml:space="preserve">une </w:t>
      </w:r>
      <w:r w:rsidR="006F042C">
        <w:rPr>
          <w:rFonts w:asciiTheme="minorHAnsi" w:eastAsia="Calibri" w:hAnsiTheme="minorHAnsi" w:cstheme="minorHAnsi"/>
          <w:sz w:val="22"/>
          <w:szCs w:val="22"/>
          <w:lang w:val="fr-CD"/>
        </w:rPr>
        <w:t>seule étape</w:t>
      </w:r>
      <w:r w:rsidRPr="00FE625E">
        <w:rPr>
          <w:rFonts w:asciiTheme="minorHAnsi" w:eastAsia="Calibri" w:hAnsiTheme="minorHAnsi" w:cstheme="minorHAnsi"/>
          <w:sz w:val="22"/>
          <w:szCs w:val="22"/>
          <w:lang w:val="fr-CD"/>
        </w:rPr>
        <w:t xml:space="preserve"> pa</w:t>
      </w:r>
      <w:r w:rsidR="006F042C">
        <w:rPr>
          <w:rFonts w:asciiTheme="minorHAnsi" w:eastAsia="Calibri" w:hAnsiTheme="minorHAnsi" w:cstheme="minorHAnsi"/>
          <w:sz w:val="22"/>
          <w:szCs w:val="22"/>
          <w:lang w:val="fr-CD"/>
        </w:rPr>
        <w:t>r un comité d'évaluation ad hoc</w:t>
      </w:r>
      <w:r w:rsidRPr="00FE625E">
        <w:rPr>
          <w:rFonts w:asciiTheme="minorHAnsi" w:eastAsia="Calibri" w:hAnsiTheme="minorHAnsi" w:cstheme="minorHAnsi"/>
          <w:sz w:val="22"/>
          <w:szCs w:val="22"/>
          <w:lang w:val="fr-CD"/>
        </w:rPr>
        <w:t>.</w:t>
      </w:r>
    </w:p>
    <w:p w14:paraId="2EFE3485" w14:textId="77777777" w:rsidR="000561C7" w:rsidRPr="00FE625E" w:rsidRDefault="000561C7" w:rsidP="00A906F0">
      <w:pPr>
        <w:jc w:val="both"/>
        <w:rPr>
          <w:rFonts w:asciiTheme="minorHAnsi" w:eastAsia="Calibri" w:hAnsiTheme="minorHAnsi" w:cstheme="minorHAnsi"/>
          <w:sz w:val="22"/>
          <w:szCs w:val="22"/>
          <w:lang w:val="fr-CD"/>
        </w:rPr>
      </w:pPr>
    </w:p>
    <w:p w14:paraId="2DAB51CF" w14:textId="77777777" w:rsidR="00A906F0" w:rsidRPr="00FE625E" w:rsidRDefault="00A906F0">
      <w:pPr>
        <w:jc w:val="both"/>
        <w:rPr>
          <w:rFonts w:asciiTheme="minorHAnsi" w:eastAsia="Calibri" w:hAnsiTheme="minorHAnsi" w:cstheme="minorHAnsi"/>
          <w:sz w:val="22"/>
          <w:szCs w:val="22"/>
          <w:lang w:val="fr-CD"/>
        </w:rPr>
      </w:pPr>
    </w:p>
    <w:p w14:paraId="5EBE44DE" w14:textId="1825B3A4" w:rsidR="00A906F0" w:rsidRPr="00FE625E" w:rsidRDefault="00A906F0" w:rsidP="00A906F0">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Attribution</w:t>
      </w:r>
    </w:p>
    <w:p w14:paraId="078E8A8E" w14:textId="7D5DA510" w:rsidR="00E734AE" w:rsidRPr="00FE625E" w:rsidRDefault="00A906F0" w:rsidP="00A906F0">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 xml:space="preserve">En cas de résultat satisfaisant du processus d'évaluation, l'UNFPA attribuera un </w:t>
      </w:r>
      <w:r w:rsidR="000561C7">
        <w:rPr>
          <w:rFonts w:asciiTheme="minorHAnsi" w:eastAsia="Calibri" w:hAnsiTheme="minorHAnsi" w:cstheme="minorHAnsi"/>
          <w:sz w:val="22"/>
          <w:szCs w:val="22"/>
          <w:lang w:val="fr-CD"/>
        </w:rPr>
        <w:t>contrat de prestataire</w:t>
      </w:r>
      <w:r w:rsidRPr="00FE625E">
        <w:rPr>
          <w:rFonts w:asciiTheme="minorHAnsi" w:eastAsia="Calibri" w:hAnsiTheme="minorHAnsi" w:cstheme="minorHAnsi"/>
          <w:sz w:val="22"/>
          <w:szCs w:val="22"/>
          <w:lang w:val="fr-CD"/>
        </w:rPr>
        <w:t xml:space="preserve"> le moins disant dont l'offre a été jugé</w:t>
      </w:r>
      <w:r w:rsidR="00440B68">
        <w:rPr>
          <w:rFonts w:asciiTheme="minorHAnsi" w:eastAsia="Calibri" w:hAnsiTheme="minorHAnsi" w:cstheme="minorHAnsi"/>
          <w:sz w:val="22"/>
          <w:szCs w:val="22"/>
          <w:lang w:val="fr-CD"/>
        </w:rPr>
        <w:t>e</w:t>
      </w:r>
      <w:r w:rsidRPr="00FE625E">
        <w:rPr>
          <w:rFonts w:asciiTheme="minorHAnsi" w:eastAsia="Calibri" w:hAnsiTheme="minorHAnsi" w:cstheme="minorHAnsi"/>
          <w:sz w:val="22"/>
          <w:szCs w:val="22"/>
          <w:lang w:val="fr-CD"/>
        </w:rPr>
        <w:t xml:space="preserve"> confor</w:t>
      </w:r>
      <w:r w:rsidR="00440B68">
        <w:rPr>
          <w:rFonts w:asciiTheme="minorHAnsi" w:eastAsia="Calibri" w:hAnsiTheme="minorHAnsi" w:cstheme="minorHAnsi"/>
          <w:sz w:val="22"/>
          <w:szCs w:val="22"/>
          <w:lang w:val="fr-CD"/>
        </w:rPr>
        <w:t>me pour l'essentiel à l</w:t>
      </w:r>
      <w:r w:rsidRPr="00FE625E">
        <w:rPr>
          <w:rFonts w:asciiTheme="minorHAnsi" w:eastAsia="Calibri" w:hAnsiTheme="minorHAnsi" w:cstheme="minorHAnsi"/>
          <w:sz w:val="22"/>
          <w:szCs w:val="22"/>
          <w:lang w:val="fr-CD"/>
        </w:rPr>
        <w:t>'appel d'offres.</w:t>
      </w:r>
    </w:p>
    <w:p w14:paraId="41B929CC" w14:textId="77777777" w:rsidR="00017C23" w:rsidRPr="00FE625E" w:rsidRDefault="00017C23">
      <w:pPr>
        <w:jc w:val="both"/>
        <w:rPr>
          <w:rFonts w:asciiTheme="minorHAnsi" w:eastAsia="Calibri" w:hAnsiTheme="minorHAnsi" w:cstheme="minorHAnsi"/>
          <w:sz w:val="22"/>
          <w:szCs w:val="22"/>
          <w:lang w:val="fr-CD"/>
        </w:rPr>
      </w:pPr>
    </w:p>
    <w:p w14:paraId="23CBC6C9" w14:textId="1BEABDB0" w:rsidR="00A95EA5" w:rsidRPr="00791F42" w:rsidRDefault="00A906F0" w:rsidP="00791F42">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Droit de modifier les exigences au moment de l'attribution</w:t>
      </w:r>
    </w:p>
    <w:p w14:paraId="2D1FA153" w14:textId="500DEC43" w:rsidR="00DE2C77" w:rsidRDefault="00A906F0" w:rsidP="00A906F0">
      <w:pPr>
        <w:pBdr>
          <w:top w:val="nil"/>
          <w:left w:val="nil"/>
          <w:bottom w:val="nil"/>
          <w:right w:val="nil"/>
          <w:between w:val="nil"/>
        </w:pBdr>
        <w:tabs>
          <w:tab w:val="left" w:pos="851"/>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L'UNFPA se réserve le droit, au moment de l'attribution du </w:t>
      </w:r>
      <w:r w:rsidR="00A5648E" w:rsidRPr="00FE625E">
        <w:rPr>
          <w:rFonts w:asciiTheme="minorHAnsi" w:eastAsia="Calibri" w:hAnsiTheme="minorHAnsi" w:cstheme="minorHAnsi"/>
          <w:color w:val="000000"/>
          <w:sz w:val="22"/>
          <w:szCs w:val="22"/>
          <w:lang w:val="fr-CD"/>
        </w:rPr>
        <w:t>bon de commande</w:t>
      </w:r>
      <w:r w:rsidR="000561C7">
        <w:rPr>
          <w:rFonts w:asciiTheme="minorHAnsi" w:eastAsia="Calibri" w:hAnsiTheme="minorHAnsi" w:cstheme="minorHAnsi"/>
          <w:color w:val="000000"/>
          <w:sz w:val="22"/>
          <w:szCs w:val="22"/>
          <w:lang w:val="fr-CD"/>
        </w:rPr>
        <w:t xml:space="preserve">, de </w:t>
      </w:r>
      <w:r w:rsidR="00440B68">
        <w:rPr>
          <w:rFonts w:asciiTheme="minorHAnsi" w:eastAsia="Calibri" w:hAnsiTheme="minorHAnsi" w:cstheme="minorHAnsi"/>
          <w:color w:val="000000"/>
          <w:sz w:val="22"/>
          <w:szCs w:val="22"/>
          <w:lang w:val="fr-CD"/>
        </w:rPr>
        <w:t>modifier légèrement le type de service</w:t>
      </w:r>
      <w:r w:rsidRPr="00FE625E">
        <w:rPr>
          <w:rFonts w:asciiTheme="minorHAnsi" w:eastAsia="Calibri" w:hAnsiTheme="minorHAnsi" w:cstheme="minorHAnsi"/>
          <w:color w:val="000000"/>
          <w:sz w:val="22"/>
          <w:szCs w:val="22"/>
          <w:lang w:val="fr-CD"/>
        </w:rPr>
        <w:t xml:space="preserve"> dans la présente demande de prix sans aucune modification des prix unitaires ou</w:t>
      </w:r>
      <w:r w:rsidR="00023765">
        <w:rPr>
          <w:rFonts w:asciiTheme="minorHAnsi" w:eastAsia="Calibri" w:hAnsiTheme="minorHAnsi" w:cstheme="minorHAnsi"/>
          <w:color w:val="000000"/>
          <w:sz w:val="22"/>
          <w:szCs w:val="22"/>
          <w:lang w:val="fr-CD"/>
        </w:rPr>
        <w:t xml:space="preserve"> d'autres termes et conditions.</w:t>
      </w:r>
    </w:p>
    <w:p w14:paraId="2897823E" w14:textId="77777777" w:rsidR="00DE2C77" w:rsidRPr="00FE625E" w:rsidRDefault="00DE2C77" w:rsidP="00A906F0">
      <w:pPr>
        <w:pBdr>
          <w:top w:val="nil"/>
          <w:left w:val="nil"/>
          <w:bottom w:val="nil"/>
          <w:right w:val="nil"/>
          <w:between w:val="nil"/>
        </w:pBdr>
        <w:tabs>
          <w:tab w:val="left" w:pos="851"/>
        </w:tabs>
        <w:jc w:val="both"/>
        <w:rPr>
          <w:rFonts w:asciiTheme="minorHAnsi" w:eastAsia="Calibri" w:hAnsiTheme="minorHAnsi" w:cstheme="minorHAnsi"/>
          <w:color w:val="000000"/>
          <w:sz w:val="22"/>
          <w:szCs w:val="22"/>
          <w:lang w:val="fr-CD"/>
        </w:rPr>
      </w:pPr>
    </w:p>
    <w:p w14:paraId="1CCCC561" w14:textId="1ADADC95" w:rsidR="00A95EA5" w:rsidRPr="00791F42" w:rsidRDefault="00A906F0" w:rsidP="00791F42">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Modalités de paiement</w:t>
      </w:r>
    </w:p>
    <w:p w14:paraId="48A833AC" w14:textId="7BF4FAAE" w:rsidR="00E63DBD" w:rsidRDefault="00A906F0" w:rsidP="00A906F0">
      <w:pPr>
        <w:pBdr>
          <w:top w:val="nil"/>
          <w:left w:val="nil"/>
          <w:bottom w:val="nil"/>
          <w:right w:val="nil"/>
          <w:between w:val="nil"/>
        </w:pBdr>
        <w:tabs>
          <w:tab w:val="left" w:pos="851"/>
        </w:tabs>
        <w:jc w:val="both"/>
        <w:rPr>
          <w:rFonts w:asciiTheme="minorHAnsi" w:hAnsiTheme="minorHAnsi" w:cstheme="minorHAnsi"/>
          <w:sz w:val="22"/>
          <w:szCs w:val="22"/>
          <w:lang w:val="fr-CD"/>
        </w:rPr>
      </w:pPr>
      <w:r w:rsidRPr="00FE625E">
        <w:rPr>
          <w:rFonts w:asciiTheme="minorHAnsi" w:eastAsia="Calibri" w:hAnsiTheme="minorHAnsi" w:cstheme="minorHAnsi"/>
          <w:color w:val="000000"/>
          <w:sz w:val="22"/>
          <w:szCs w:val="22"/>
          <w:lang w:val="fr-CD"/>
        </w:rPr>
        <w:t xml:space="preserve">Les conditions de paiement de l'UNFPA sont de 30 jours </w:t>
      </w:r>
      <w:r w:rsidR="006F042C">
        <w:rPr>
          <w:rFonts w:asciiTheme="minorHAnsi" w:eastAsia="Calibri" w:hAnsiTheme="minorHAnsi" w:cstheme="minorHAnsi"/>
          <w:color w:val="000000"/>
          <w:sz w:val="22"/>
          <w:szCs w:val="22"/>
          <w:lang w:val="fr-CD"/>
        </w:rPr>
        <w:t>net</w:t>
      </w:r>
      <w:r w:rsidR="00A5648E" w:rsidRPr="00FE625E">
        <w:rPr>
          <w:rFonts w:asciiTheme="minorHAnsi" w:eastAsia="Calibri" w:hAnsiTheme="minorHAnsi" w:cstheme="minorHAnsi"/>
          <w:color w:val="000000"/>
          <w:sz w:val="22"/>
          <w:szCs w:val="22"/>
          <w:lang w:val="fr-CD"/>
        </w:rPr>
        <w:t>s</w:t>
      </w:r>
      <w:r w:rsidRPr="00FE625E">
        <w:rPr>
          <w:rFonts w:asciiTheme="minorHAnsi" w:eastAsia="Calibri" w:hAnsiTheme="minorHAnsi" w:cstheme="minorHAnsi"/>
          <w:color w:val="000000"/>
          <w:sz w:val="22"/>
          <w:szCs w:val="22"/>
          <w:lang w:val="fr-CD"/>
        </w:rPr>
        <w:t xml:space="preserve"> à compter de la réception de la facture et des autres documents requis.</w:t>
      </w:r>
      <w:r w:rsidR="00D035CE" w:rsidRPr="00FE625E">
        <w:rPr>
          <w:rFonts w:asciiTheme="minorHAnsi" w:eastAsia="Calibri" w:hAnsiTheme="minorHAnsi" w:cstheme="minorHAnsi"/>
          <w:color w:val="000000"/>
          <w:sz w:val="22"/>
          <w:szCs w:val="22"/>
          <w:lang w:val="fr-CD"/>
        </w:rPr>
        <w:t xml:space="preserve"> </w:t>
      </w:r>
      <w:r w:rsidR="00D035CE" w:rsidRPr="00FE625E">
        <w:rPr>
          <w:rFonts w:asciiTheme="minorHAnsi" w:hAnsiTheme="minorHAnsi" w:cstheme="minorHAnsi"/>
          <w:sz w:val="22"/>
          <w:szCs w:val="22"/>
          <w:lang w:val="fr-CD"/>
        </w:rPr>
        <w:t>Cependant, l’UNFPA paiera uniquement pour les biens</w:t>
      </w:r>
      <w:r w:rsidR="00440B68">
        <w:rPr>
          <w:rFonts w:asciiTheme="minorHAnsi" w:hAnsiTheme="minorHAnsi" w:cstheme="minorHAnsi"/>
          <w:sz w:val="22"/>
          <w:szCs w:val="22"/>
          <w:lang w:val="fr-CD"/>
        </w:rPr>
        <w:t xml:space="preserve"> ou les services</w:t>
      </w:r>
      <w:r w:rsidR="00D035CE" w:rsidRPr="00FE625E">
        <w:rPr>
          <w:rFonts w:asciiTheme="minorHAnsi" w:hAnsiTheme="minorHAnsi" w:cstheme="minorHAnsi"/>
          <w:sz w:val="22"/>
          <w:szCs w:val="22"/>
          <w:lang w:val="fr-CD"/>
        </w:rPr>
        <w:t xml:space="preserve"> effectivement acceptés </w:t>
      </w:r>
      <w:r w:rsidR="006F042C">
        <w:rPr>
          <w:rFonts w:asciiTheme="minorHAnsi" w:hAnsiTheme="minorHAnsi" w:cstheme="minorHAnsi"/>
          <w:sz w:val="22"/>
          <w:szCs w:val="22"/>
          <w:lang w:val="fr-CD"/>
        </w:rPr>
        <w:t>lors de la livraison</w:t>
      </w:r>
    </w:p>
    <w:p w14:paraId="2C774101" w14:textId="77777777" w:rsidR="00023765" w:rsidRPr="006F042C" w:rsidRDefault="00023765" w:rsidP="00A906F0">
      <w:pPr>
        <w:pBdr>
          <w:top w:val="nil"/>
          <w:left w:val="nil"/>
          <w:bottom w:val="nil"/>
          <w:right w:val="nil"/>
          <w:between w:val="nil"/>
        </w:pBdr>
        <w:tabs>
          <w:tab w:val="left" w:pos="851"/>
        </w:tabs>
        <w:jc w:val="both"/>
        <w:rPr>
          <w:rFonts w:asciiTheme="minorHAnsi" w:hAnsiTheme="minorHAnsi" w:cstheme="minorHAnsi"/>
          <w:sz w:val="22"/>
          <w:szCs w:val="22"/>
          <w:lang w:val="fr-CD"/>
        </w:rPr>
      </w:pPr>
    </w:p>
    <w:p w14:paraId="50B228C1" w14:textId="37952C6E" w:rsidR="00A217C0" w:rsidRPr="00791F42" w:rsidRDefault="00E63DBD" w:rsidP="00E63DBD">
      <w:pPr>
        <w:numPr>
          <w:ilvl w:val="0"/>
          <w:numId w:val="2"/>
        </w:numPr>
        <w:pBdr>
          <w:top w:val="nil"/>
          <w:left w:val="nil"/>
          <w:bottom w:val="nil"/>
          <w:right w:val="nil"/>
          <w:between w:val="nil"/>
        </w:pBdr>
        <w:jc w:val="both"/>
        <w:rPr>
          <w:rFonts w:asciiTheme="minorHAnsi" w:eastAsia="Calibri" w:hAnsiTheme="minorHAnsi" w:cstheme="minorHAnsi"/>
          <w:b/>
          <w:bCs/>
          <w:color w:val="000000"/>
          <w:sz w:val="22"/>
          <w:szCs w:val="22"/>
          <w:lang w:val="fr-CD"/>
        </w:rPr>
      </w:pPr>
      <w:r w:rsidRPr="00FE625E">
        <w:rPr>
          <w:rFonts w:asciiTheme="minorHAnsi" w:eastAsia="Calibri" w:hAnsiTheme="minorHAnsi" w:cstheme="minorHAnsi"/>
          <w:b/>
          <w:bCs/>
          <w:color w:val="000000"/>
          <w:sz w:val="22"/>
          <w:szCs w:val="22"/>
          <w:lang w:val="fr-CD"/>
        </w:rPr>
        <w:t>Délai de livraison</w:t>
      </w:r>
    </w:p>
    <w:p w14:paraId="57F73405" w14:textId="7B854E09" w:rsidR="00E63DBD" w:rsidRPr="00FE625E" w:rsidRDefault="00440B68" w:rsidP="00E63DBD">
      <w:pPr>
        <w:pBdr>
          <w:top w:val="nil"/>
          <w:left w:val="nil"/>
          <w:bottom w:val="nil"/>
          <w:right w:val="nil"/>
          <w:between w:val="nil"/>
        </w:pBdr>
        <w:jc w:val="both"/>
        <w:rPr>
          <w:rFonts w:asciiTheme="minorHAnsi" w:eastAsia="Calibri" w:hAnsiTheme="minorHAnsi" w:cstheme="minorHAnsi"/>
          <w:color w:val="000000"/>
          <w:sz w:val="22"/>
          <w:szCs w:val="22"/>
          <w:lang w:val="fr-CD"/>
        </w:rPr>
      </w:pPr>
      <w:r>
        <w:rPr>
          <w:rFonts w:asciiTheme="minorHAnsi" w:eastAsia="Calibri" w:hAnsiTheme="minorHAnsi" w:cstheme="minorHAnsi"/>
          <w:color w:val="000000"/>
          <w:sz w:val="22"/>
          <w:szCs w:val="22"/>
          <w:lang w:val="fr-CD"/>
        </w:rPr>
        <w:t>Les servi</w:t>
      </w:r>
      <w:r w:rsidR="00EC4A13">
        <w:rPr>
          <w:rFonts w:asciiTheme="minorHAnsi" w:eastAsia="Calibri" w:hAnsiTheme="minorHAnsi" w:cstheme="minorHAnsi"/>
          <w:color w:val="000000"/>
          <w:sz w:val="22"/>
          <w:szCs w:val="22"/>
          <w:lang w:val="fr-CD"/>
        </w:rPr>
        <w:t>ces ou biens devront être livrés</w:t>
      </w:r>
      <w:r w:rsidR="00E63DBD" w:rsidRPr="00FE625E">
        <w:rPr>
          <w:rFonts w:asciiTheme="minorHAnsi" w:eastAsia="Calibri" w:hAnsiTheme="minorHAnsi" w:cstheme="minorHAnsi"/>
          <w:color w:val="000000"/>
          <w:sz w:val="22"/>
          <w:szCs w:val="22"/>
          <w:lang w:val="fr-CD"/>
        </w:rPr>
        <w:t xml:space="preserve"> </w:t>
      </w:r>
      <w:r w:rsidR="00EC4A13">
        <w:rPr>
          <w:rFonts w:asciiTheme="minorHAnsi" w:eastAsia="Calibri" w:hAnsiTheme="minorHAnsi" w:cstheme="minorHAnsi"/>
          <w:color w:val="000000"/>
          <w:sz w:val="22"/>
          <w:szCs w:val="22"/>
          <w:lang w:val="fr-CD"/>
        </w:rPr>
        <w:t xml:space="preserve">au bureau UNFPA RDC sis 30 Blvd du 30 juin Commune de Gombe au plus tard </w:t>
      </w:r>
      <w:r w:rsidR="00EC4A13" w:rsidRPr="001B3C59">
        <w:rPr>
          <w:rFonts w:asciiTheme="minorHAnsi" w:eastAsia="Calibri" w:hAnsiTheme="minorHAnsi" w:cstheme="minorHAnsi"/>
          <w:b/>
          <w:color w:val="FF0000"/>
          <w:sz w:val="22"/>
          <w:szCs w:val="22"/>
          <w:u w:val="single"/>
          <w:lang w:val="fr-CD"/>
        </w:rPr>
        <w:t>15 jours ouvrables après réception du bon de commande</w:t>
      </w:r>
    </w:p>
    <w:p w14:paraId="56C46ABD" w14:textId="1ABF77F4" w:rsidR="00400AC6" w:rsidRPr="00FE625E" w:rsidRDefault="00400AC6" w:rsidP="00E63DBD">
      <w:pPr>
        <w:pBdr>
          <w:top w:val="nil"/>
          <w:left w:val="nil"/>
          <w:bottom w:val="nil"/>
          <w:right w:val="nil"/>
          <w:between w:val="nil"/>
        </w:pBdr>
        <w:ind w:left="360"/>
        <w:jc w:val="both"/>
        <w:rPr>
          <w:rFonts w:asciiTheme="minorHAnsi" w:eastAsia="Calibri" w:hAnsiTheme="minorHAnsi" w:cstheme="minorHAnsi"/>
          <w:color w:val="000000"/>
          <w:sz w:val="22"/>
          <w:szCs w:val="22"/>
          <w:lang w:val="fr-CD"/>
        </w:rPr>
      </w:pPr>
    </w:p>
    <w:p w14:paraId="4EFE1A3D" w14:textId="5B87264B" w:rsidR="00A95EA5" w:rsidRPr="00791F42" w:rsidRDefault="00A95EA5" w:rsidP="00A95EA5">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Fraude et corruption</w:t>
      </w:r>
    </w:p>
    <w:p w14:paraId="6663BDB9" w14:textId="182C7017" w:rsidR="00A95EA5" w:rsidRPr="00791F42" w:rsidRDefault="00A95EA5" w:rsidP="00791F42">
      <w:p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L'UNFPA s'engage à prévenir, identifier et traiter tous les actes de fraude à l'encontre de l'UNFPA, ainsi qu'à l'encontre de tiers impliqués dans les activités de l'UNFPA. La politique de l'UNFPA concernant la fraude et la corruption est disponible ici : </w:t>
      </w:r>
      <w:hyperlink r:id="rId17">
        <w:r w:rsidRPr="00FE625E">
          <w:rPr>
            <w:rFonts w:asciiTheme="minorHAnsi" w:eastAsia="Calibri" w:hAnsiTheme="minorHAnsi" w:cstheme="minorHAnsi"/>
            <w:color w:val="1155CC"/>
            <w:sz w:val="22"/>
            <w:szCs w:val="22"/>
            <w:u w:val="single"/>
            <w:lang w:val="fr-CD"/>
          </w:rPr>
          <w:t>Politique de fraude</w:t>
        </w:r>
      </w:hyperlink>
      <w:r w:rsidRPr="00FE625E">
        <w:rPr>
          <w:rFonts w:asciiTheme="minorHAnsi" w:eastAsia="Calibri" w:hAnsiTheme="minorHAnsi" w:cstheme="minorHAnsi"/>
          <w:color w:val="000000"/>
          <w:sz w:val="22"/>
          <w:szCs w:val="22"/>
          <w:lang w:val="fr-CD"/>
        </w:rPr>
        <w:t>. La soumission d'une proposition implique que le soumissionnaire est au courant de cette politique.</w:t>
      </w:r>
    </w:p>
    <w:p w14:paraId="09849DE1" w14:textId="22695168" w:rsidR="00A95EA5" w:rsidRPr="00FE625E" w:rsidRDefault="00A95EA5" w:rsidP="00A95EA5">
      <w:p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Les fournisseurs, leurs filiales, agents, intermédiaires et mandants doivent coopérer avec le Bureau des services d'audit et d'investigation de l'UNFPA ainsi qu'avec toute autre entité de contrôle autorisée par le directeur exécutif et avec le conseiller en éthique de l'UNFPA en tant que de besoin. Une telle coopération comprendra, mais sans s'y limiter, les éléments suivants : l'accès à tous les employés, représentants, agents et cessionnaires du vendeur ; ainsi que la production de tous les documents demandés, y compris les dossiers financiers. Le fait de ne pas coopérer pleinement aux enquêtes sera considéré comme un motif suffisant pour permettre à l'UNFPA de répudier et de résilier l'Accord, et d'exclure et de retirer le fournisseur de la liste des fournisseurs enregistrés de l'UNFPA.</w:t>
      </w:r>
    </w:p>
    <w:p w14:paraId="29BC1A5D" w14:textId="30D1C0AB" w:rsidR="00A95EA5" w:rsidRDefault="00A95EA5" w:rsidP="00791737">
      <w:p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Une hotline anti-fraude confidentielle est à la disposition de tout soumissionnaire pour signaler des activités frauduleuses suspectes à la </w:t>
      </w:r>
      <w:r w:rsidR="00825FB3">
        <w:fldChar w:fldCharType="begin"/>
      </w:r>
      <w:r w:rsidR="00825FB3" w:rsidRPr="008A535B">
        <w:rPr>
          <w:lang w:val="fr-BE"/>
        </w:rPr>
        <w:instrText xml:space="preserve"> HYPERLINK "http://web2.unfpa.org/help/hotline.cfm" \h </w:instrText>
      </w:r>
      <w:r w:rsidR="00825FB3">
        <w:fldChar w:fldCharType="separate"/>
      </w:r>
      <w:r w:rsidRPr="00FE625E">
        <w:rPr>
          <w:rFonts w:asciiTheme="minorHAnsi" w:eastAsia="Calibri" w:hAnsiTheme="minorHAnsi" w:cstheme="minorHAnsi"/>
          <w:color w:val="003366"/>
          <w:sz w:val="22"/>
          <w:szCs w:val="22"/>
          <w:u w:val="single"/>
          <w:lang w:val="fr-CD"/>
        </w:rPr>
        <w:t>UNFPA Investigation Hotline</w:t>
      </w:r>
      <w:r w:rsidR="00825FB3">
        <w:rPr>
          <w:rFonts w:asciiTheme="minorHAnsi" w:eastAsia="Calibri" w:hAnsiTheme="minorHAnsi" w:cstheme="minorHAnsi"/>
          <w:color w:val="003366"/>
          <w:sz w:val="22"/>
          <w:szCs w:val="22"/>
          <w:u w:val="single"/>
          <w:lang w:val="fr-CD"/>
        </w:rPr>
        <w:fldChar w:fldCharType="end"/>
      </w:r>
      <w:r w:rsidRPr="00FE625E">
        <w:rPr>
          <w:rFonts w:asciiTheme="minorHAnsi" w:eastAsia="Calibri" w:hAnsiTheme="minorHAnsi" w:cstheme="minorHAnsi"/>
          <w:color w:val="000000"/>
          <w:sz w:val="22"/>
          <w:szCs w:val="22"/>
          <w:lang w:val="fr-CD"/>
        </w:rPr>
        <w:t>.</w:t>
      </w:r>
    </w:p>
    <w:p w14:paraId="79D937A2" w14:textId="77777777" w:rsidR="00023765" w:rsidRPr="00791737" w:rsidRDefault="00023765" w:rsidP="00791737">
      <w:pPr>
        <w:pBdr>
          <w:top w:val="nil"/>
          <w:left w:val="nil"/>
          <w:bottom w:val="nil"/>
          <w:right w:val="nil"/>
          <w:between w:val="nil"/>
        </w:pBdr>
        <w:jc w:val="both"/>
        <w:rPr>
          <w:rFonts w:asciiTheme="minorHAnsi" w:eastAsia="Calibri" w:hAnsiTheme="minorHAnsi" w:cstheme="minorHAnsi"/>
          <w:color w:val="000000"/>
          <w:sz w:val="22"/>
          <w:szCs w:val="22"/>
          <w:lang w:val="fr-CD"/>
        </w:rPr>
      </w:pPr>
    </w:p>
    <w:p w14:paraId="1D8153B9" w14:textId="53FC9EBF" w:rsidR="00A95EA5" w:rsidRPr="00FE625E" w:rsidRDefault="00A95EA5" w:rsidP="00A95EA5">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Tolérance zéro</w:t>
      </w:r>
    </w:p>
    <w:p w14:paraId="21EF52E0" w14:textId="24C10347" w:rsidR="00A95EA5" w:rsidRPr="00FE625E" w:rsidRDefault="00A95EA5">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 xml:space="preserve">L'UNFPA a adopté une politique de tolérance zéro sur les cadeaux et invitations. Les fournisseurs sont donc priés de ne pas envoyer de cadeaux ou d'offrir l'hospitalité au personnel de l'UNFPA. De plus amples détails sur cette politique sont disponibles ici : </w:t>
      </w:r>
      <w:hyperlink r:id="rId18" w:anchor="ZeroTolerance">
        <w:r w:rsidRPr="00FE625E">
          <w:rPr>
            <w:rFonts w:asciiTheme="minorHAnsi" w:eastAsia="Calibri" w:hAnsiTheme="minorHAnsi" w:cstheme="minorHAnsi"/>
            <w:color w:val="003366"/>
            <w:sz w:val="22"/>
            <w:szCs w:val="22"/>
            <w:u w:val="single"/>
            <w:lang w:val="fr-CD"/>
          </w:rPr>
          <w:t>Politique de zéro tolérance</w:t>
        </w:r>
      </w:hyperlink>
      <w:r w:rsidRPr="00FE625E">
        <w:rPr>
          <w:rFonts w:asciiTheme="minorHAnsi" w:eastAsia="Calibri" w:hAnsiTheme="minorHAnsi" w:cstheme="minorHAnsi"/>
          <w:sz w:val="22"/>
          <w:szCs w:val="22"/>
          <w:lang w:val="fr-CD"/>
        </w:rPr>
        <w:t>.</w:t>
      </w:r>
    </w:p>
    <w:p w14:paraId="056BA4D8" w14:textId="593F43EF" w:rsidR="00A95EA5" w:rsidRPr="00FE625E" w:rsidRDefault="00A95EA5" w:rsidP="00A95EA5">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lastRenderedPageBreak/>
        <w:t xml:space="preserve">Protestation </w:t>
      </w:r>
    </w:p>
    <w:p w14:paraId="6691E8CF" w14:textId="77777777" w:rsidR="00F17E57" w:rsidRPr="00FE625E" w:rsidRDefault="00F17E57" w:rsidP="00F17E57">
      <w:pPr>
        <w:pBdr>
          <w:top w:val="nil"/>
          <w:left w:val="nil"/>
          <w:bottom w:val="nil"/>
          <w:right w:val="nil"/>
          <w:between w:val="nil"/>
        </w:pBdr>
        <w:ind w:left="360"/>
        <w:jc w:val="both"/>
        <w:rPr>
          <w:rFonts w:asciiTheme="minorHAnsi" w:eastAsia="Calibri" w:hAnsiTheme="minorHAnsi" w:cstheme="minorHAnsi"/>
          <w:b/>
          <w:color w:val="000000"/>
          <w:sz w:val="22"/>
          <w:szCs w:val="22"/>
          <w:lang w:val="fr-CD"/>
        </w:rPr>
      </w:pPr>
    </w:p>
    <w:p w14:paraId="450E3FD7" w14:textId="0B74AC31" w:rsidR="00A95EA5" w:rsidRPr="00FE625E" w:rsidRDefault="00A95EA5" w:rsidP="00A95EA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Le(s) soumissionnaire(s) s'apercevant qu'ils ont été injustement traités dans le cadre d'une sollicitation, d'une évaluation ou de l'attribution d'un contrat peuvent déposer une plainte auprès </w:t>
      </w:r>
      <w:r w:rsidR="00E63DBD" w:rsidRPr="00FE625E">
        <w:rPr>
          <w:rFonts w:asciiTheme="minorHAnsi" w:eastAsia="Calibri" w:hAnsiTheme="minorHAnsi" w:cstheme="minorHAnsi"/>
          <w:color w:val="000000"/>
          <w:sz w:val="22"/>
          <w:szCs w:val="22"/>
          <w:lang w:val="fr-CD"/>
        </w:rPr>
        <w:t>du Représentant adjoint de l’UN</w:t>
      </w:r>
      <w:r w:rsidR="003F59D6">
        <w:rPr>
          <w:rFonts w:asciiTheme="minorHAnsi" w:eastAsia="Calibri" w:hAnsiTheme="minorHAnsi" w:cstheme="minorHAnsi"/>
          <w:color w:val="000000"/>
          <w:sz w:val="22"/>
          <w:szCs w:val="22"/>
          <w:lang w:val="fr-CD"/>
        </w:rPr>
        <w:t xml:space="preserve">FPA en RD Congo Mme </w:t>
      </w:r>
      <w:proofErr w:type="spellStart"/>
      <w:r w:rsidR="003F59D6">
        <w:rPr>
          <w:rFonts w:asciiTheme="minorHAnsi" w:eastAsia="Calibri" w:hAnsiTheme="minorHAnsi" w:cstheme="minorHAnsi"/>
          <w:color w:val="000000"/>
          <w:sz w:val="22"/>
          <w:szCs w:val="22"/>
          <w:lang w:val="fr-CD"/>
        </w:rPr>
        <w:t>Noemi</w:t>
      </w:r>
      <w:proofErr w:type="spellEnd"/>
      <w:r w:rsidR="003F59D6">
        <w:rPr>
          <w:rFonts w:asciiTheme="minorHAnsi" w:eastAsia="Calibri" w:hAnsiTheme="minorHAnsi" w:cstheme="minorHAnsi"/>
          <w:color w:val="000000"/>
          <w:sz w:val="22"/>
          <w:szCs w:val="22"/>
          <w:lang w:val="fr-CD"/>
        </w:rPr>
        <w:t xml:space="preserve"> DALMONTE</w:t>
      </w:r>
      <w:r w:rsidR="00E63DBD" w:rsidRPr="00FE625E">
        <w:rPr>
          <w:rFonts w:asciiTheme="minorHAnsi" w:eastAsia="Calibri" w:hAnsiTheme="minorHAnsi" w:cstheme="minorHAnsi"/>
          <w:color w:val="000000"/>
          <w:sz w:val="22"/>
          <w:szCs w:val="22"/>
          <w:lang w:val="fr-CD"/>
        </w:rPr>
        <w:t xml:space="preserve"> (</w:t>
      </w:r>
      <w:hyperlink r:id="rId19" w:history="1">
        <w:r w:rsidR="003F59D6" w:rsidRPr="00E51009">
          <w:rPr>
            <w:rStyle w:val="Lienhypertexte"/>
            <w:rFonts w:asciiTheme="minorHAnsi" w:eastAsia="Calibri" w:hAnsiTheme="minorHAnsi" w:cstheme="minorHAnsi"/>
            <w:sz w:val="22"/>
            <w:szCs w:val="22"/>
            <w:lang w:val="fr-CD"/>
          </w:rPr>
          <w:t>dalmonte@unfpa.org</w:t>
        </w:r>
      </w:hyperlink>
      <w:r w:rsidR="00E63DBD" w:rsidRPr="00FE625E">
        <w:rPr>
          <w:rFonts w:asciiTheme="minorHAnsi" w:eastAsia="Calibri" w:hAnsiTheme="minorHAnsi" w:cstheme="minorHAnsi"/>
          <w:color w:val="000000"/>
          <w:sz w:val="22"/>
          <w:szCs w:val="22"/>
          <w:lang w:val="fr-CD"/>
        </w:rPr>
        <w:t xml:space="preserve">. </w:t>
      </w:r>
      <w:proofErr w:type="gramStart"/>
      <w:r w:rsidR="00E63DBD" w:rsidRPr="00FE625E">
        <w:rPr>
          <w:rFonts w:asciiTheme="minorHAnsi" w:eastAsia="Calibri" w:hAnsiTheme="minorHAnsi" w:cstheme="minorHAnsi"/>
          <w:color w:val="000000"/>
          <w:sz w:val="22"/>
          <w:szCs w:val="22"/>
          <w:lang w:val="fr-CD"/>
        </w:rPr>
        <w:t>).</w:t>
      </w:r>
      <w:r w:rsidRPr="00FE625E">
        <w:rPr>
          <w:rFonts w:asciiTheme="minorHAnsi" w:eastAsia="Calibri" w:hAnsiTheme="minorHAnsi" w:cstheme="minorHAnsi"/>
          <w:color w:val="000000"/>
          <w:sz w:val="22"/>
          <w:szCs w:val="22"/>
          <w:lang w:val="fr-CD"/>
        </w:rPr>
        <w:t>Si</w:t>
      </w:r>
      <w:proofErr w:type="gramEnd"/>
      <w:r w:rsidRPr="00FE625E">
        <w:rPr>
          <w:rFonts w:asciiTheme="minorHAnsi" w:eastAsia="Calibri" w:hAnsiTheme="minorHAnsi" w:cstheme="minorHAnsi"/>
          <w:color w:val="000000"/>
          <w:sz w:val="22"/>
          <w:szCs w:val="22"/>
          <w:lang w:val="fr-CD"/>
        </w:rPr>
        <w:t xml:space="preserve"> le fournisseur n'est pas satisfait de la réponse fourni</w:t>
      </w:r>
      <w:r w:rsidR="00E63DBD" w:rsidRPr="00FE625E">
        <w:rPr>
          <w:rFonts w:asciiTheme="minorHAnsi" w:eastAsia="Calibri" w:hAnsiTheme="minorHAnsi" w:cstheme="minorHAnsi"/>
          <w:color w:val="000000"/>
          <w:sz w:val="22"/>
          <w:szCs w:val="22"/>
          <w:lang w:val="fr-CD"/>
        </w:rPr>
        <w:t>e</w:t>
      </w:r>
      <w:r w:rsidRPr="00FE625E">
        <w:rPr>
          <w:rFonts w:asciiTheme="minorHAnsi" w:eastAsia="Calibri" w:hAnsiTheme="minorHAnsi" w:cstheme="minorHAnsi"/>
          <w:color w:val="000000"/>
          <w:sz w:val="22"/>
          <w:szCs w:val="22"/>
          <w:lang w:val="fr-CD"/>
        </w:rPr>
        <w:t xml:space="preserve">, le fournisseur peut contacter le chef de l'unité de gestion de la chaîne d'approvisionnement à </w:t>
      </w:r>
      <w:r w:rsidR="00825FB3">
        <w:fldChar w:fldCharType="begin"/>
      </w:r>
      <w:r w:rsidR="00825FB3" w:rsidRPr="008A535B">
        <w:rPr>
          <w:lang w:val="fr-BE"/>
        </w:rPr>
        <w:instrText xml:space="preserve"> HYPERLINK "mailto:supplychain@unfpa.org" </w:instrText>
      </w:r>
      <w:r w:rsidR="00825FB3">
        <w:fldChar w:fldCharType="separate"/>
      </w:r>
      <w:r w:rsidR="00F17E57" w:rsidRPr="00FE625E">
        <w:rPr>
          <w:rStyle w:val="Lienhypertexte"/>
          <w:rFonts w:asciiTheme="minorHAnsi" w:eastAsia="Calibri" w:hAnsiTheme="minorHAnsi" w:cstheme="minorHAnsi"/>
          <w:sz w:val="22"/>
          <w:szCs w:val="22"/>
          <w:lang w:val="fr-CD"/>
        </w:rPr>
        <w:t>supplychain@unfpa.org</w:t>
      </w:r>
      <w:r w:rsidR="00825FB3">
        <w:rPr>
          <w:rStyle w:val="Lienhypertexte"/>
          <w:rFonts w:asciiTheme="minorHAnsi" w:eastAsia="Calibri" w:hAnsiTheme="minorHAnsi" w:cstheme="minorHAnsi"/>
          <w:sz w:val="22"/>
          <w:szCs w:val="22"/>
          <w:lang w:val="fr-CD"/>
        </w:rPr>
        <w:fldChar w:fldCharType="end"/>
      </w:r>
      <w:r w:rsidRPr="00FE625E">
        <w:rPr>
          <w:rFonts w:asciiTheme="minorHAnsi" w:eastAsia="Calibri" w:hAnsiTheme="minorHAnsi" w:cstheme="minorHAnsi"/>
          <w:color w:val="000000"/>
          <w:sz w:val="22"/>
          <w:szCs w:val="22"/>
          <w:lang w:val="fr-CD"/>
        </w:rPr>
        <w:t>.</w:t>
      </w:r>
    </w:p>
    <w:p w14:paraId="6AA5E41E" w14:textId="47820E75" w:rsidR="00A95EA5" w:rsidRDefault="00A95EA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p w14:paraId="30E40595" w14:textId="77777777" w:rsidR="00440B68" w:rsidRPr="00FE625E" w:rsidRDefault="00440B68">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p w14:paraId="46CEA9A0" w14:textId="6AD5EF63" w:rsidR="00F17E57" w:rsidRPr="00FE625E" w:rsidRDefault="00F17E57" w:rsidP="00F17E57">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Clause de non-responsabilité</w:t>
      </w:r>
    </w:p>
    <w:p w14:paraId="761564F9" w14:textId="42AD29D4" w:rsidR="00A64340" w:rsidRPr="00A64340" w:rsidRDefault="00F17E57" w:rsidP="00A64340">
      <w:pPr>
        <w:pBdr>
          <w:top w:val="nil"/>
          <w:left w:val="nil"/>
          <w:bottom w:val="nil"/>
          <w:right w:val="nil"/>
          <w:between w:val="nil"/>
        </w:pBdr>
        <w:tabs>
          <w:tab w:val="left" w:pos="851"/>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Si l'un des liens de ce document d'appel d'offres est indisponible ou inaccessible pour quelque raison que ce soit, les soumissionnaires peuvent contacter l'agent d'approvisionnement chargé de l'approvisionnement pour leur demander de partager une version PDF de ce(s) document(s).</w:t>
      </w:r>
      <w:r w:rsidR="00440B68">
        <w:rPr>
          <w:rFonts w:asciiTheme="minorHAnsi" w:eastAsia="Calibri" w:hAnsiTheme="minorHAnsi" w:cstheme="minorHAnsi"/>
          <w:color w:val="000000"/>
          <w:sz w:val="22"/>
          <w:szCs w:val="22"/>
          <w:lang w:val="fr-CD"/>
        </w:rPr>
        <w:t xml:space="preserve"> (PATRICK MAKAYA, mpatrick@unfpa.org)</w:t>
      </w:r>
      <w:r w:rsidRPr="00FE625E">
        <w:rPr>
          <w:rFonts w:asciiTheme="minorHAnsi" w:hAnsiTheme="minorHAnsi" w:cstheme="minorHAnsi"/>
          <w:sz w:val="22"/>
          <w:szCs w:val="22"/>
          <w:lang w:val="fr-CD"/>
        </w:rPr>
        <w:br w:type="page"/>
      </w:r>
    </w:p>
    <w:p w14:paraId="33505955" w14:textId="77777777" w:rsidR="00A64340" w:rsidRPr="002F3125" w:rsidRDefault="00A64340" w:rsidP="00A64340">
      <w:pPr>
        <w:pBdr>
          <w:top w:val="nil"/>
          <w:left w:val="nil"/>
          <w:bottom w:val="nil"/>
          <w:right w:val="nil"/>
          <w:between w:val="nil"/>
        </w:pBdr>
        <w:jc w:val="center"/>
        <w:rPr>
          <w:rFonts w:asciiTheme="minorHAnsi" w:hAnsiTheme="minorHAnsi" w:cstheme="minorHAnsi"/>
          <w:b/>
          <w:smallCaps/>
          <w:sz w:val="24"/>
          <w:szCs w:val="24"/>
          <w:u w:val="single"/>
        </w:rPr>
      </w:pPr>
      <w:r w:rsidRPr="002F3125">
        <w:rPr>
          <w:rFonts w:asciiTheme="minorHAnsi" w:hAnsiTheme="minorHAnsi" w:cstheme="minorHAnsi"/>
          <w:b/>
          <w:smallCaps/>
          <w:sz w:val="24"/>
          <w:szCs w:val="24"/>
          <w:u w:val="single"/>
        </w:rPr>
        <w:lastRenderedPageBreak/>
        <w:t>FORMULAIRE DE DEVIS</w:t>
      </w:r>
    </w:p>
    <w:p w14:paraId="2C7FDF95" w14:textId="77777777" w:rsidR="00A64340" w:rsidRPr="00FE625E" w:rsidRDefault="00A64340" w:rsidP="00A64340">
      <w:pPr>
        <w:tabs>
          <w:tab w:val="left" w:pos="8010"/>
        </w:tabs>
        <w:rPr>
          <w:rFonts w:asciiTheme="minorHAnsi" w:hAnsiTheme="minorHAnsi" w:cstheme="minorHAnsi"/>
        </w:rPr>
      </w:pPr>
      <w:r w:rsidRPr="00FE625E">
        <w:rPr>
          <w:rFonts w:asciiTheme="minorHAnsi" w:hAnsiTheme="minorHAnsi" w:cstheme="minorHAnsi"/>
        </w:rPr>
        <w:tab/>
      </w:r>
    </w:p>
    <w:tbl>
      <w:tblPr>
        <w:tblStyle w:val="4"/>
        <w:tblW w:w="8385" w:type="dxa"/>
        <w:tblInd w:w="13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3571"/>
        <w:gridCol w:w="4814"/>
      </w:tblGrid>
      <w:tr w:rsidR="00A64340" w:rsidRPr="00FE625E" w14:paraId="7731D558" w14:textId="77777777" w:rsidTr="00341F8C">
        <w:tc>
          <w:tcPr>
            <w:tcW w:w="3571" w:type="dxa"/>
          </w:tcPr>
          <w:p w14:paraId="40B11877"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 xml:space="preserve">Nom du </w:t>
            </w:r>
            <w:proofErr w:type="spellStart"/>
            <w:r w:rsidRPr="00FE625E">
              <w:rPr>
                <w:rFonts w:asciiTheme="minorHAnsi" w:hAnsiTheme="minorHAnsi" w:cstheme="minorHAnsi"/>
                <w:b/>
                <w:sz w:val="22"/>
                <w:szCs w:val="22"/>
              </w:rPr>
              <w:t>soumissionnaire</w:t>
            </w:r>
            <w:proofErr w:type="spellEnd"/>
            <w:r w:rsidRPr="00FE625E">
              <w:rPr>
                <w:rFonts w:asciiTheme="minorHAnsi" w:hAnsiTheme="minorHAnsi" w:cstheme="minorHAnsi"/>
                <w:b/>
                <w:sz w:val="22"/>
                <w:szCs w:val="22"/>
              </w:rPr>
              <w:t xml:space="preserve"> </w:t>
            </w:r>
          </w:p>
        </w:tc>
        <w:tc>
          <w:tcPr>
            <w:tcW w:w="4814" w:type="dxa"/>
            <w:vAlign w:val="center"/>
          </w:tcPr>
          <w:p w14:paraId="5ABE7D60" w14:textId="77777777" w:rsidR="00A64340" w:rsidRDefault="00A64340" w:rsidP="00341F8C">
            <w:pPr>
              <w:jc w:val="center"/>
              <w:rPr>
                <w:rFonts w:asciiTheme="minorHAnsi" w:hAnsiTheme="minorHAnsi" w:cstheme="minorHAnsi"/>
                <w:sz w:val="22"/>
                <w:szCs w:val="22"/>
              </w:rPr>
            </w:pPr>
          </w:p>
          <w:p w14:paraId="6504760E" w14:textId="77777777" w:rsidR="000359E1" w:rsidRPr="00FE625E" w:rsidRDefault="000359E1" w:rsidP="00341F8C">
            <w:pPr>
              <w:jc w:val="center"/>
              <w:rPr>
                <w:rFonts w:asciiTheme="minorHAnsi" w:hAnsiTheme="minorHAnsi" w:cstheme="minorHAnsi"/>
                <w:sz w:val="22"/>
                <w:szCs w:val="22"/>
              </w:rPr>
            </w:pPr>
          </w:p>
        </w:tc>
      </w:tr>
      <w:tr w:rsidR="00A64340" w:rsidRPr="00FE625E" w14:paraId="274FD411" w14:textId="77777777" w:rsidTr="00341F8C">
        <w:tc>
          <w:tcPr>
            <w:tcW w:w="3571" w:type="dxa"/>
          </w:tcPr>
          <w:p w14:paraId="4DD27E24"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 xml:space="preserve">Date de la </w:t>
            </w:r>
            <w:proofErr w:type="spellStart"/>
            <w:r w:rsidRPr="00FE625E">
              <w:rPr>
                <w:rFonts w:asciiTheme="minorHAnsi" w:hAnsiTheme="minorHAnsi" w:cstheme="minorHAnsi"/>
                <w:b/>
                <w:sz w:val="22"/>
                <w:szCs w:val="22"/>
              </w:rPr>
              <w:t>cotation</w:t>
            </w:r>
            <w:proofErr w:type="spellEnd"/>
            <w:r w:rsidRPr="00FE625E">
              <w:rPr>
                <w:rFonts w:asciiTheme="minorHAnsi" w:hAnsiTheme="minorHAnsi" w:cstheme="minorHAnsi"/>
                <w:b/>
                <w:sz w:val="22"/>
                <w:szCs w:val="22"/>
              </w:rPr>
              <w:t xml:space="preserve"> :</w:t>
            </w:r>
          </w:p>
        </w:tc>
        <w:tc>
          <w:tcPr>
            <w:tcW w:w="4814" w:type="dxa"/>
            <w:vAlign w:val="center"/>
          </w:tcPr>
          <w:p w14:paraId="58DCB90B" w14:textId="77777777" w:rsidR="00A64340" w:rsidRDefault="00A64340" w:rsidP="00341F8C">
            <w:pPr>
              <w:jc w:val="center"/>
              <w:rPr>
                <w:rFonts w:asciiTheme="minorHAnsi" w:hAnsiTheme="minorHAnsi" w:cstheme="minorHAnsi"/>
                <w:sz w:val="22"/>
                <w:szCs w:val="22"/>
              </w:rPr>
            </w:pPr>
          </w:p>
          <w:p w14:paraId="1F3DF795" w14:textId="77777777" w:rsidR="000359E1" w:rsidRPr="00FE625E" w:rsidRDefault="000359E1" w:rsidP="00341F8C">
            <w:pPr>
              <w:jc w:val="center"/>
              <w:rPr>
                <w:rFonts w:asciiTheme="minorHAnsi" w:hAnsiTheme="minorHAnsi" w:cstheme="minorHAnsi"/>
                <w:sz w:val="22"/>
                <w:szCs w:val="22"/>
              </w:rPr>
            </w:pPr>
          </w:p>
        </w:tc>
      </w:tr>
      <w:tr w:rsidR="00A64340" w:rsidRPr="000353A2" w14:paraId="14FB1FE0" w14:textId="77777777" w:rsidTr="00341F8C">
        <w:tc>
          <w:tcPr>
            <w:tcW w:w="3571" w:type="dxa"/>
          </w:tcPr>
          <w:p w14:paraId="3C8747D9"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RFQ Nº :</w:t>
            </w:r>
          </w:p>
        </w:tc>
        <w:tc>
          <w:tcPr>
            <w:tcW w:w="4814" w:type="dxa"/>
            <w:vAlign w:val="center"/>
          </w:tcPr>
          <w:p w14:paraId="2CDC2819" w14:textId="2C4D61F0" w:rsidR="00A64340" w:rsidRPr="000359E1" w:rsidRDefault="00EC4A13" w:rsidP="00341F8C">
            <w:pPr>
              <w:jc w:val="center"/>
              <w:rPr>
                <w:rFonts w:asciiTheme="minorHAnsi" w:hAnsiTheme="minorHAnsi" w:cstheme="minorHAnsi"/>
                <w:b/>
                <w:sz w:val="22"/>
                <w:szCs w:val="22"/>
                <w:lang w:val="pt-PT"/>
              </w:rPr>
            </w:pPr>
            <w:r w:rsidRPr="000359E1">
              <w:rPr>
                <w:rFonts w:asciiTheme="minorHAnsi" w:hAnsiTheme="minorHAnsi" w:cstheme="minorHAnsi"/>
                <w:b/>
                <w:sz w:val="22"/>
                <w:szCs w:val="22"/>
                <w:lang w:val="pt-PT"/>
              </w:rPr>
              <w:t>011RFQ2025</w:t>
            </w:r>
          </w:p>
        </w:tc>
      </w:tr>
      <w:tr w:rsidR="00A64340" w:rsidRPr="00FE625E" w14:paraId="7524DD5E" w14:textId="77777777" w:rsidTr="00341F8C">
        <w:tc>
          <w:tcPr>
            <w:tcW w:w="3571" w:type="dxa"/>
          </w:tcPr>
          <w:p w14:paraId="01029139"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Devise :</w:t>
            </w:r>
          </w:p>
        </w:tc>
        <w:tc>
          <w:tcPr>
            <w:tcW w:w="4814" w:type="dxa"/>
            <w:vAlign w:val="center"/>
          </w:tcPr>
          <w:p w14:paraId="5A89D7B3" w14:textId="77777777" w:rsidR="00A64340" w:rsidRPr="00FE625E" w:rsidRDefault="00A64340" w:rsidP="00341F8C">
            <w:pPr>
              <w:jc w:val="center"/>
              <w:rPr>
                <w:rFonts w:asciiTheme="minorHAnsi" w:hAnsiTheme="minorHAnsi" w:cstheme="minorHAnsi"/>
                <w:sz w:val="22"/>
                <w:szCs w:val="22"/>
              </w:rPr>
            </w:pPr>
            <w:r w:rsidRPr="00FE625E">
              <w:rPr>
                <w:rFonts w:asciiTheme="minorHAnsi" w:hAnsiTheme="minorHAnsi" w:cstheme="minorHAnsi"/>
                <w:sz w:val="22"/>
                <w:szCs w:val="22"/>
              </w:rPr>
              <w:t>USD</w:t>
            </w:r>
          </w:p>
        </w:tc>
      </w:tr>
      <w:tr w:rsidR="00A64340" w:rsidRPr="000353A2" w14:paraId="1AAD8625" w14:textId="77777777" w:rsidTr="00341F8C">
        <w:trPr>
          <w:trHeight w:val="220"/>
        </w:trPr>
        <w:tc>
          <w:tcPr>
            <w:tcW w:w="8385" w:type="dxa"/>
            <w:gridSpan w:val="2"/>
          </w:tcPr>
          <w:p w14:paraId="224D67AC" w14:textId="77777777" w:rsidR="00A64340" w:rsidRPr="00FE625E" w:rsidRDefault="00A64340" w:rsidP="00341F8C">
            <w:pPr>
              <w:rPr>
                <w:rFonts w:asciiTheme="minorHAnsi" w:hAnsiTheme="minorHAnsi" w:cstheme="minorHAnsi"/>
                <w:b/>
                <w:sz w:val="22"/>
                <w:szCs w:val="22"/>
              </w:rPr>
            </w:pPr>
            <w:proofErr w:type="spellStart"/>
            <w:r w:rsidRPr="00FE625E">
              <w:rPr>
                <w:rFonts w:asciiTheme="minorHAnsi" w:hAnsiTheme="minorHAnsi" w:cstheme="minorHAnsi"/>
                <w:b/>
                <w:sz w:val="22"/>
                <w:szCs w:val="22"/>
              </w:rPr>
              <w:t>Délai</w:t>
            </w:r>
            <w:proofErr w:type="spellEnd"/>
            <w:r w:rsidRPr="00FE625E">
              <w:rPr>
                <w:rFonts w:asciiTheme="minorHAnsi" w:hAnsiTheme="minorHAnsi" w:cstheme="minorHAnsi"/>
                <w:b/>
                <w:sz w:val="22"/>
                <w:szCs w:val="22"/>
              </w:rPr>
              <w:t xml:space="preserve"> de </w:t>
            </w:r>
            <w:proofErr w:type="spellStart"/>
            <w:r w:rsidRPr="00FE625E">
              <w:rPr>
                <w:rFonts w:asciiTheme="minorHAnsi" w:hAnsiTheme="minorHAnsi" w:cstheme="minorHAnsi"/>
                <w:b/>
                <w:sz w:val="22"/>
                <w:szCs w:val="22"/>
              </w:rPr>
              <w:t>validité</w:t>
            </w:r>
            <w:proofErr w:type="spellEnd"/>
            <w:r w:rsidRPr="00FE625E">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0E8EE32A" w14:textId="77777777" w:rsidR="00A64340" w:rsidRPr="00FE625E" w:rsidRDefault="00A64340" w:rsidP="00341F8C">
            <w:pPr>
              <w:jc w:val="both"/>
              <w:rPr>
                <w:rFonts w:asciiTheme="minorHAnsi" w:hAnsiTheme="minorHAnsi" w:cstheme="minorHAnsi"/>
                <w:b/>
                <w:i/>
                <w:sz w:val="22"/>
                <w:szCs w:val="22"/>
              </w:rPr>
            </w:pPr>
            <w:r w:rsidRPr="00FE625E">
              <w:rPr>
                <w:rFonts w:asciiTheme="minorHAnsi" w:hAnsiTheme="minorHAnsi" w:cstheme="minorHAnsi"/>
                <w:i/>
                <w:sz w:val="22"/>
                <w:szCs w:val="22"/>
              </w:rPr>
              <w:t xml:space="preserve">(Le </w:t>
            </w:r>
            <w:proofErr w:type="spellStart"/>
            <w:r w:rsidRPr="00FE625E">
              <w:rPr>
                <w:rFonts w:asciiTheme="minorHAnsi" w:hAnsiTheme="minorHAnsi" w:cstheme="minorHAnsi"/>
                <w:i/>
                <w:sz w:val="22"/>
                <w:szCs w:val="22"/>
              </w:rPr>
              <w:t>devis</w:t>
            </w:r>
            <w:proofErr w:type="spellEnd"/>
            <w:r w:rsidRPr="00FE625E">
              <w:rPr>
                <w:rFonts w:asciiTheme="minorHAnsi" w:hAnsiTheme="minorHAnsi" w:cstheme="minorHAnsi"/>
                <w:i/>
                <w:sz w:val="22"/>
                <w:szCs w:val="22"/>
              </w:rPr>
              <w:t xml:space="preserve"> doit </w:t>
            </w:r>
            <w:proofErr w:type="spellStart"/>
            <w:r w:rsidRPr="00FE625E">
              <w:rPr>
                <w:rFonts w:asciiTheme="minorHAnsi" w:hAnsiTheme="minorHAnsi" w:cstheme="minorHAnsi"/>
                <w:i/>
                <w:sz w:val="22"/>
                <w:szCs w:val="22"/>
              </w:rPr>
              <w:t>être</w:t>
            </w:r>
            <w:proofErr w:type="spellEnd"/>
            <w:r w:rsidRPr="00FE625E">
              <w:rPr>
                <w:rFonts w:asciiTheme="minorHAnsi" w:hAnsiTheme="minorHAnsi" w:cstheme="minorHAnsi"/>
                <w:i/>
                <w:sz w:val="22"/>
                <w:szCs w:val="22"/>
              </w:rPr>
              <w:t xml:space="preserve"> </w:t>
            </w:r>
            <w:proofErr w:type="spellStart"/>
            <w:r w:rsidRPr="00FE625E">
              <w:rPr>
                <w:rFonts w:asciiTheme="minorHAnsi" w:hAnsiTheme="minorHAnsi" w:cstheme="minorHAnsi"/>
                <w:i/>
                <w:sz w:val="22"/>
                <w:szCs w:val="22"/>
              </w:rPr>
              <w:t>valable</w:t>
            </w:r>
            <w:proofErr w:type="spellEnd"/>
            <w:r w:rsidRPr="00FE625E">
              <w:rPr>
                <w:rFonts w:asciiTheme="minorHAnsi" w:hAnsiTheme="minorHAnsi" w:cstheme="minorHAnsi"/>
                <w:i/>
                <w:sz w:val="22"/>
                <w:szCs w:val="22"/>
              </w:rPr>
              <w:t xml:space="preserve"> pour </w:t>
            </w:r>
            <w:proofErr w:type="spellStart"/>
            <w:r w:rsidRPr="00FE625E">
              <w:rPr>
                <w:rFonts w:asciiTheme="minorHAnsi" w:hAnsiTheme="minorHAnsi" w:cstheme="minorHAnsi"/>
                <w:i/>
                <w:sz w:val="22"/>
                <w:szCs w:val="22"/>
              </w:rPr>
              <w:t>une</w:t>
            </w:r>
            <w:proofErr w:type="spellEnd"/>
            <w:r w:rsidRPr="00FE625E">
              <w:rPr>
                <w:rFonts w:asciiTheme="minorHAnsi" w:hAnsiTheme="minorHAnsi" w:cstheme="minorHAnsi"/>
                <w:i/>
                <w:sz w:val="22"/>
                <w:szCs w:val="22"/>
              </w:rPr>
              <w:t xml:space="preserve"> </w:t>
            </w:r>
            <w:proofErr w:type="spellStart"/>
            <w:r w:rsidRPr="00FE625E">
              <w:rPr>
                <w:rFonts w:asciiTheme="minorHAnsi" w:hAnsiTheme="minorHAnsi" w:cstheme="minorHAnsi"/>
                <w:i/>
                <w:sz w:val="22"/>
                <w:szCs w:val="22"/>
              </w:rPr>
              <w:t>période</w:t>
            </w:r>
            <w:proofErr w:type="spellEnd"/>
            <w:r w:rsidRPr="00FE625E">
              <w:rPr>
                <w:rFonts w:asciiTheme="minorHAnsi" w:hAnsiTheme="minorHAnsi" w:cstheme="minorHAnsi"/>
                <w:i/>
                <w:sz w:val="22"/>
                <w:szCs w:val="22"/>
              </w:rPr>
              <w:t xml:space="preserve"> </w:t>
            </w:r>
            <w:proofErr w:type="spellStart"/>
            <w:r w:rsidRPr="00FE625E">
              <w:rPr>
                <w:rFonts w:asciiTheme="minorHAnsi" w:hAnsiTheme="minorHAnsi" w:cstheme="minorHAnsi"/>
                <w:i/>
                <w:sz w:val="22"/>
                <w:szCs w:val="22"/>
              </w:rPr>
              <w:t>d'au</w:t>
            </w:r>
            <w:proofErr w:type="spellEnd"/>
            <w:r w:rsidRPr="00FE625E">
              <w:rPr>
                <w:rFonts w:asciiTheme="minorHAnsi" w:hAnsiTheme="minorHAnsi" w:cstheme="minorHAnsi"/>
                <w:i/>
                <w:sz w:val="22"/>
                <w:szCs w:val="22"/>
              </w:rPr>
              <w:t xml:space="preserve"> </w:t>
            </w:r>
            <w:proofErr w:type="spellStart"/>
            <w:r w:rsidRPr="00FE625E">
              <w:rPr>
                <w:rFonts w:asciiTheme="minorHAnsi" w:hAnsiTheme="minorHAnsi" w:cstheme="minorHAnsi"/>
                <w:i/>
                <w:sz w:val="22"/>
                <w:szCs w:val="22"/>
              </w:rPr>
              <w:t>moins</w:t>
            </w:r>
            <w:proofErr w:type="spellEnd"/>
            <w:r w:rsidRPr="00FE625E">
              <w:rPr>
                <w:rFonts w:asciiTheme="minorHAnsi" w:hAnsiTheme="minorHAnsi" w:cstheme="minorHAnsi"/>
                <w:i/>
                <w:sz w:val="22"/>
                <w:szCs w:val="22"/>
              </w:rPr>
              <w:t xml:space="preserve"> 3 </w:t>
            </w:r>
            <w:proofErr w:type="spellStart"/>
            <w:r w:rsidRPr="00FE625E">
              <w:rPr>
                <w:rFonts w:asciiTheme="minorHAnsi" w:hAnsiTheme="minorHAnsi" w:cstheme="minorHAnsi"/>
                <w:i/>
                <w:sz w:val="22"/>
                <w:szCs w:val="22"/>
              </w:rPr>
              <w:t>mois</w:t>
            </w:r>
            <w:proofErr w:type="spellEnd"/>
            <w:r w:rsidRPr="00FE625E">
              <w:rPr>
                <w:rFonts w:asciiTheme="minorHAnsi" w:hAnsiTheme="minorHAnsi" w:cstheme="minorHAnsi"/>
                <w:i/>
                <w:sz w:val="22"/>
                <w:szCs w:val="22"/>
              </w:rPr>
              <w:t xml:space="preserve"> après la date </w:t>
            </w:r>
            <w:proofErr w:type="spellStart"/>
            <w:r w:rsidRPr="00FE625E">
              <w:rPr>
                <w:rFonts w:asciiTheme="minorHAnsi" w:hAnsiTheme="minorHAnsi" w:cstheme="minorHAnsi"/>
                <w:i/>
                <w:sz w:val="22"/>
                <w:szCs w:val="22"/>
              </w:rPr>
              <w:t>limite</w:t>
            </w:r>
            <w:proofErr w:type="spellEnd"/>
            <w:r w:rsidRPr="00FE625E">
              <w:rPr>
                <w:rFonts w:asciiTheme="minorHAnsi" w:hAnsiTheme="minorHAnsi" w:cstheme="minorHAnsi"/>
                <w:i/>
                <w:sz w:val="22"/>
                <w:szCs w:val="22"/>
              </w:rPr>
              <w:t xml:space="preserve"> de </w:t>
            </w:r>
            <w:proofErr w:type="spellStart"/>
            <w:r w:rsidRPr="00FE625E">
              <w:rPr>
                <w:rFonts w:asciiTheme="minorHAnsi" w:hAnsiTheme="minorHAnsi" w:cstheme="minorHAnsi"/>
                <w:i/>
                <w:sz w:val="22"/>
                <w:szCs w:val="22"/>
              </w:rPr>
              <w:t>soumission</w:t>
            </w:r>
            <w:proofErr w:type="spellEnd"/>
            <w:r w:rsidRPr="00FE625E">
              <w:rPr>
                <w:rFonts w:asciiTheme="minorHAnsi" w:hAnsiTheme="minorHAnsi" w:cstheme="minorHAnsi"/>
                <w:i/>
                <w:sz w:val="22"/>
                <w:szCs w:val="22"/>
              </w:rPr>
              <w:t>.)</w:t>
            </w:r>
          </w:p>
        </w:tc>
      </w:tr>
      <w:tr w:rsidR="00A64340" w:rsidRPr="000353A2" w14:paraId="31725F8A" w14:textId="77777777" w:rsidTr="00341F8C">
        <w:trPr>
          <w:trHeight w:val="220"/>
        </w:trPr>
        <w:tc>
          <w:tcPr>
            <w:tcW w:w="8385" w:type="dxa"/>
            <w:gridSpan w:val="2"/>
            <w:tcBorders>
              <w:bottom w:val="single" w:sz="4" w:space="0" w:color="F2F2F2"/>
            </w:tcBorders>
          </w:tcPr>
          <w:p w14:paraId="0E0002A6" w14:textId="77777777" w:rsidR="00A64340" w:rsidRPr="00FE625E" w:rsidRDefault="00A64340" w:rsidP="00341F8C">
            <w:pPr>
              <w:rPr>
                <w:rFonts w:asciiTheme="minorHAnsi" w:hAnsiTheme="minorHAnsi" w:cstheme="minorHAnsi"/>
                <w:b/>
                <w:sz w:val="22"/>
                <w:szCs w:val="22"/>
              </w:rPr>
            </w:pPr>
          </w:p>
        </w:tc>
      </w:tr>
    </w:tbl>
    <w:p w14:paraId="13684EFF" w14:textId="082A71CD" w:rsidR="00A64340" w:rsidRDefault="00A64340" w:rsidP="00A64340">
      <w:pPr>
        <w:spacing w:after="5" w:line="249" w:lineRule="auto"/>
      </w:pPr>
    </w:p>
    <w:p w14:paraId="6AB2F179" w14:textId="77777777" w:rsidR="00A64340" w:rsidRDefault="00A64340" w:rsidP="00A64340"/>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976"/>
        <w:gridCol w:w="993"/>
        <w:gridCol w:w="1134"/>
        <w:gridCol w:w="1291"/>
        <w:gridCol w:w="1573"/>
      </w:tblGrid>
      <w:tr w:rsidR="000359E1" w:rsidRPr="00AC36E2" w14:paraId="4538E5CF" w14:textId="77777777" w:rsidTr="000359E1">
        <w:trPr>
          <w:trHeight w:val="1527"/>
        </w:trPr>
        <w:tc>
          <w:tcPr>
            <w:tcW w:w="534" w:type="dxa"/>
          </w:tcPr>
          <w:p w14:paraId="0F63DA97" w14:textId="77777777" w:rsidR="000359E1" w:rsidRPr="00AC36E2" w:rsidRDefault="000359E1" w:rsidP="00354797">
            <w:pPr>
              <w:jc w:val="center"/>
              <w:rPr>
                <w:bCs/>
              </w:rPr>
            </w:pPr>
            <w:r>
              <w:rPr>
                <w:bCs/>
              </w:rPr>
              <w:t>N°</w:t>
            </w:r>
          </w:p>
        </w:tc>
        <w:tc>
          <w:tcPr>
            <w:tcW w:w="2976" w:type="dxa"/>
          </w:tcPr>
          <w:p w14:paraId="04C59D43" w14:textId="77777777" w:rsidR="000359E1" w:rsidRDefault="000359E1" w:rsidP="00354797">
            <w:pPr>
              <w:rPr>
                <w:lang w:val="fr-FR"/>
              </w:rPr>
            </w:pPr>
            <w:r>
              <w:rPr>
                <w:lang w:val="fr-FR"/>
              </w:rPr>
              <w:t>Article</w:t>
            </w:r>
          </w:p>
        </w:tc>
        <w:tc>
          <w:tcPr>
            <w:tcW w:w="993" w:type="dxa"/>
          </w:tcPr>
          <w:p w14:paraId="3C505CE3" w14:textId="77777777" w:rsidR="000359E1" w:rsidRDefault="000359E1" w:rsidP="000359E1">
            <w:pPr>
              <w:jc w:val="center"/>
              <w:rPr>
                <w:sz w:val="22"/>
                <w:szCs w:val="22"/>
                <w:lang w:val="fr-FR"/>
              </w:rPr>
            </w:pPr>
          </w:p>
          <w:p w14:paraId="72084654" w14:textId="77777777" w:rsidR="000359E1" w:rsidRDefault="000359E1" w:rsidP="000359E1">
            <w:pPr>
              <w:jc w:val="center"/>
              <w:rPr>
                <w:sz w:val="22"/>
                <w:szCs w:val="22"/>
                <w:lang w:val="fr-FR"/>
              </w:rPr>
            </w:pPr>
          </w:p>
          <w:p w14:paraId="2C2ED4FB" w14:textId="77777777" w:rsidR="000359E1" w:rsidRPr="000359E1" w:rsidRDefault="000359E1" w:rsidP="000359E1">
            <w:pPr>
              <w:jc w:val="center"/>
              <w:rPr>
                <w:bCs/>
                <w:sz w:val="22"/>
                <w:szCs w:val="22"/>
              </w:rPr>
            </w:pPr>
            <w:r w:rsidRPr="000359E1">
              <w:rPr>
                <w:sz w:val="22"/>
                <w:szCs w:val="22"/>
                <w:lang w:val="fr-FR"/>
              </w:rPr>
              <w:t>Quantité</w:t>
            </w:r>
          </w:p>
        </w:tc>
        <w:tc>
          <w:tcPr>
            <w:tcW w:w="1134" w:type="dxa"/>
          </w:tcPr>
          <w:p w14:paraId="1BAD5928" w14:textId="77777777" w:rsidR="000359E1" w:rsidRPr="00AC36E2" w:rsidRDefault="000359E1" w:rsidP="00354797">
            <w:pPr>
              <w:pStyle w:val="Titre2"/>
              <w:rPr>
                <w:b w:val="0"/>
                <w:sz w:val="22"/>
                <w:szCs w:val="22"/>
              </w:rPr>
            </w:pPr>
            <w:r>
              <w:rPr>
                <w:b w:val="0"/>
                <w:bCs/>
                <w:sz w:val="22"/>
                <w:szCs w:val="22"/>
                <w:lang w:val="fr-FR"/>
              </w:rPr>
              <w:t>Prix unitaire</w:t>
            </w:r>
          </w:p>
        </w:tc>
        <w:tc>
          <w:tcPr>
            <w:tcW w:w="1291" w:type="dxa"/>
          </w:tcPr>
          <w:p w14:paraId="58049C01" w14:textId="77777777" w:rsidR="000359E1" w:rsidRPr="00F12FA2" w:rsidRDefault="000359E1" w:rsidP="00354797">
            <w:pPr>
              <w:jc w:val="center"/>
              <w:rPr>
                <w:bCs/>
                <w:lang w:val="fr-FR"/>
              </w:rPr>
            </w:pPr>
            <w:r>
              <w:rPr>
                <w:lang w:val="fr-FR"/>
              </w:rPr>
              <w:t>Prix total (lieu de livraison)</w:t>
            </w:r>
          </w:p>
        </w:tc>
        <w:tc>
          <w:tcPr>
            <w:tcW w:w="1573" w:type="dxa"/>
          </w:tcPr>
          <w:p w14:paraId="43E1B711" w14:textId="77777777" w:rsidR="000359E1" w:rsidRPr="00AC36E2" w:rsidRDefault="000359E1" w:rsidP="00354797">
            <w:pPr>
              <w:jc w:val="center"/>
              <w:rPr>
                <w:bCs/>
              </w:rPr>
            </w:pPr>
            <w:r>
              <w:rPr>
                <w:lang w:val="fr-FR"/>
              </w:rPr>
              <w:t>Calendrier de livraison (mois)</w:t>
            </w:r>
          </w:p>
        </w:tc>
      </w:tr>
      <w:tr w:rsidR="000359E1" w:rsidRPr="00AC36E2" w14:paraId="2E8679D2" w14:textId="77777777" w:rsidTr="000359E1">
        <w:trPr>
          <w:trHeight w:hRule="exact" w:val="766"/>
        </w:trPr>
        <w:tc>
          <w:tcPr>
            <w:tcW w:w="534" w:type="dxa"/>
          </w:tcPr>
          <w:p w14:paraId="3424D64A" w14:textId="4F487205" w:rsidR="000359E1" w:rsidRPr="00AC36E2" w:rsidRDefault="000359E1" w:rsidP="00EC4A13">
            <w:r>
              <w:rPr>
                <w:rFonts w:asciiTheme="minorHAnsi" w:eastAsia="Calibri" w:hAnsiTheme="minorHAnsi" w:cstheme="minorHAnsi"/>
                <w:color w:val="0070C0"/>
                <w:sz w:val="22"/>
                <w:szCs w:val="22"/>
                <w:u w:val="single"/>
                <w:lang w:val="fr-CD"/>
              </w:rPr>
              <w:t>01</w:t>
            </w:r>
          </w:p>
        </w:tc>
        <w:tc>
          <w:tcPr>
            <w:tcW w:w="2976" w:type="dxa"/>
          </w:tcPr>
          <w:p w14:paraId="043D982C" w14:textId="294AF7AB" w:rsidR="000359E1" w:rsidRPr="00EC4A13" w:rsidRDefault="000359E1" w:rsidP="00EC4A13">
            <w:pPr>
              <w:rPr>
                <w:b/>
                <w:bCs/>
                <w:sz w:val="18"/>
                <w:szCs w:val="18"/>
              </w:rPr>
            </w:pPr>
            <w:r w:rsidRPr="00EC4A13">
              <w:rPr>
                <w:rFonts w:asciiTheme="minorHAnsi" w:hAnsiTheme="minorHAnsi" w:cstheme="minorHAnsi"/>
                <w:b/>
                <w:sz w:val="18"/>
                <w:szCs w:val="18"/>
              </w:rPr>
              <w:t xml:space="preserve">Costume (Ensemble pour homme, couleur bleu de </w:t>
            </w:r>
            <w:proofErr w:type="spellStart"/>
            <w:r w:rsidRPr="00EC4A13">
              <w:rPr>
                <w:rFonts w:asciiTheme="minorHAnsi" w:hAnsiTheme="minorHAnsi" w:cstheme="minorHAnsi"/>
                <w:b/>
                <w:sz w:val="18"/>
                <w:szCs w:val="18"/>
              </w:rPr>
              <w:t>nuit</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tissu</w:t>
            </w:r>
            <w:proofErr w:type="spellEnd"/>
            <w:r w:rsidRPr="00EC4A13">
              <w:rPr>
                <w:rFonts w:asciiTheme="minorHAnsi" w:hAnsiTheme="minorHAnsi" w:cstheme="minorHAnsi"/>
                <w:b/>
                <w:sz w:val="18"/>
                <w:szCs w:val="18"/>
              </w:rPr>
              <w:t xml:space="preserve"> super 150)</w:t>
            </w:r>
          </w:p>
        </w:tc>
        <w:tc>
          <w:tcPr>
            <w:tcW w:w="993" w:type="dxa"/>
          </w:tcPr>
          <w:p w14:paraId="4A0387CE" w14:textId="2CD07C07" w:rsidR="000359E1" w:rsidRPr="000359E1" w:rsidRDefault="000359E1" w:rsidP="000359E1">
            <w:pPr>
              <w:jc w:val="center"/>
              <w:rPr>
                <w:b/>
                <w:bCs/>
                <w:sz w:val="18"/>
                <w:szCs w:val="18"/>
              </w:rPr>
            </w:pPr>
            <w:r w:rsidRPr="000359E1">
              <w:rPr>
                <w:rFonts w:asciiTheme="minorHAnsi" w:eastAsia="Calibri" w:hAnsiTheme="minorHAnsi" w:cstheme="minorHAnsi"/>
                <w:b/>
                <w:color w:val="0070C0"/>
                <w:sz w:val="18"/>
                <w:szCs w:val="18"/>
                <w:u w:val="single"/>
                <w:lang w:val="fr-CD"/>
              </w:rPr>
              <w:t>2</w:t>
            </w:r>
          </w:p>
        </w:tc>
        <w:tc>
          <w:tcPr>
            <w:tcW w:w="1134" w:type="dxa"/>
          </w:tcPr>
          <w:p w14:paraId="047DD00B" w14:textId="77777777" w:rsidR="000359E1" w:rsidRPr="00AC36E2" w:rsidRDefault="000359E1" w:rsidP="00EC4A13">
            <w:pPr>
              <w:rPr>
                <w:b/>
                <w:bCs/>
              </w:rPr>
            </w:pPr>
          </w:p>
        </w:tc>
        <w:tc>
          <w:tcPr>
            <w:tcW w:w="1291" w:type="dxa"/>
          </w:tcPr>
          <w:p w14:paraId="287F28AB" w14:textId="77777777" w:rsidR="000359E1" w:rsidRPr="00AC36E2" w:rsidRDefault="000359E1" w:rsidP="00EC4A13">
            <w:pPr>
              <w:rPr>
                <w:b/>
                <w:bCs/>
              </w:rPr>
            </w:pPr>
          </w:p>
        </w:tc>
        <w:tc>
          <w:tcPr>
            <w:tcW w:w="1573" w:type="dxa"/>
          </w:tcPr>
          <w:p w14:paraId="3147E770" w14:textId="77777777" w:rsidR="000359E1" w:rsidRPr="00AC36E2" w:rsidRDefault="000359E1" w:rsidP="00EC4A13">
            <w:pPr>
              <w:rPr>
                <w:b/>
                <w:bCs/>
              </w:rPr>
            </w:pPr>
          </w:p>
        </w:tc>
      </w:tr>
      <w:tr w:rsidR="000359E1" w:rsidRPr="00AC36E2" w14:paraId="1FFF8DC8" w14:textId="77777777" w:rsidTr="001155E1">
        <w:trPr>
          <w:trHeight w:hRule="exact" w:val="637"/>
        </w:trPr>
        <w:tc>
          <w:tcPr>
            <w:tcW w:w="534" w:type="dxa"/>
          </w:tcPr>
          <w:p w14:paraId="4AAF4BA4" w14:textId="3C0C2A65" w:rsidR="000359E1" w:rsidRPr="00AC36E2" w:rsidRDefault="000359E1" w:rsidP="00EC4A13">
            <w:r>
              <w:rPr>
                <w:rFonts w:asciiTheme="minorHAnsi" w:eastAsia="Calibri" w:hAnsiTheme="minorHAnsi" w:cstheme="minorHAnsi"/>
                <w:color w:val="0070C0"/>
                <w:sz w:val="22"/>
                <w:szCs w:val="22"/>
                <w:u w:val="single"/>
                <w:lang w:val="fr-CD"/>
              </w:rPr>
              <w:t>02</w:t>
            </w:r>
          </w:p>
        </w:tc>
        <w:tc>
          <w:tcPr>
            <w:tcW w:w="2976" w:type="dxa"/>
          </w:tcPr>
          <w:p w14:paraId="41F5AC9B" w14:textId="39C34546" w:rsidR="000359E1" w:rsidRPr="00EC4A13" w:rsidRDefault="000359E1" w:rsidP="00EC4A13">
            <w:pPr>
              <w:rPr>
                <w:b/>
                <w:bCs/>
                <w:sz w:val="18"/>
                <w:szCs w:val="18"/>
              </w:rPr>
            </w:pPr>
            <w:r w:rsidRPr="00EC4A13">
              <w:rPr>
                <w:rFonts w:asciiTheme="minorHAnsi" w:hAnsiTheme="minorHAnsi" w:cstheme="minorHAnsi"/>
                <w:b/>
                <w:sz w:val="18"/>
                <w:szCs w:val="18"/>
              </w:rPr>
              <w:t xml:space="preserve">Chemise pour homme (Manches </w:t>
            </w:r>
            <w:proofErr w:type="spellStart"/>
            <w:r w:rsidRPr="00EC4A13">
              <w:rPr>
                <w:rFonts w:asciiTheme="minorHAnsi" w:hAnsiTheme="minorHAnsi" w:cstheme="minorHAnsi"/>
                <w:b/>
                <w:sz w:val="18"/>
                <w:szCs w:val="18"/>
              </w:rPr>
              <w:t>longues</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tissu</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coton</w:t>
            </w:r>
            <w:proofErr w:type="spellEnd"/>
            <w:r w:rsidRPr="00EC4A13">
              <w:rPr>
                <w:rFonts w:asciiTheme="minorHAnsi" w:hAnsiTheme="minorHAnsi" w:cstheme="minorHAnsi"/>
                <w:b/>
                <w:sz w:val="18"/>
                <w:szCs w:val="18"/>
              </w:rPr>
              <w:t xml:space="preserve"> 100%, couleur bleu de nations </w:t>
            </w:r>
            <w:proofErr w:type="spellStart"/>
            <w:r w:rsidRPr="00EC4A13">
              <w:rPr>
                <w:rFonts w:asciiTheme="minorHAnsi" w:hAnsiTheme="minorHAnsi" w:cstheme="minorHAnsi"/>
                <w:b/>
                <w:sz w:val="18"/>
                <w:szCs w:val="18"/>
              </w:rPr>
              <w:t>Unies</w:t>
            </w:r>
            <w:proofErr w:type="spellEnd"/>
            <w:r w:rsidRPr="00EC4A13">
              <w:rPr>
                <w:rFonts w:asciiTheme="minorHAnsi" w:hAnsiTheme="minorHAnsi" w:cstheme="minorHAnsi"/>
                <w:b/>
                <w:sz w:val="18"/>
                <w:szCs w:val="18"/>
              </w:rPr>
              <w:t>)</w:t>
            </w:r>
          </w:p>
        </w:tc>
        <w:tc>
          <w:tcPr>
            <w:tcW w:w="993" w:type="dxa"/>
          </w:tcPr>
          <w:p w14:paraId="08EB8630" w14:textId="5532E951" w:rsidR="000359E1" w:rsidRPr="000359E1" w:rsidRDefault="000359E1" w:rsidP="000359E1">
            <w:pPr>
              <w:jc w:val="center"/>
              <w:rPr>
                <w:b/>
                <w:bCs/>
                <w:sz w:val="18"/>
                <w:szCs w:val="18"/>
              </w:rPr>
            </w:pPr>
            <w:r w:rsidRPr="000359E1">
              <w:rPr>
                <w:rFonts w:asciiTheme="minorHAnsi" w:eastAsia="Calibri" w:hAnsiTheme="minorHAnsi" w:cstheme="minorHAnsi"/>
                <w:b/>
                <w:color w:val="0070C0"/>
                <w:sz w:val="18"/>
                <w:szCs w:val="18"/>
                <w:u w:val="single"/>
                <w:lang w:val="fr-CD"/>
              </w:rPr>
              <w:t>30</w:t>
            </w:r>
          </w:p>
        </w:tc>
        <w:tc>
          <w:tcPr>
            <w:tcW w:w="1134" w:type="dxa"/>
          </w:tcPr>
          <w:p w14:paraId="4E8784AD" w14:textId="77777777" w:rsidR="000359E1" w:rsidRPr="00AC36E2" w:rsidRDefault="000359E1" w:rsidP="00EC4A13">
            <w:pPr>
              <w:rPr>
                <w:b/>
                <w:bCs/>
              </w:rPr>
            </w:pPr>
          </w:p>
        </w:tc>
        <w:tc>
          <w:tcPr>
            <w:tcW w:w="1291" w:type="dxa"/>
          </w:tcPr>
          <w:p w14:paraId="6C11115F" w14:textId="77777777" w:rsidR="000359E1" w:rsidRPr="00AC36E2" w:rsidRDefault="000359E1" w:rsidP="00EC4A13">
            <w:pPr>
              <w:rPr>
                <w:b/>
                <w:bCs/>
              </w:rPr>
            </w:pPr>
          </w:p>
        </w:tc>
        <w:tc>
          <w:tcPr>
            <w:tcW w:w="1573" w:type="dxa"/>
          </w:tcPr>
          <w:p w14:paraId="65D463A5" w14:textId="77777777" w:rsidR="000359E1" w:rsidRPr="00AC36E2" w:rsidRDefault="000359E1" w:rsidP="00EC4A13">
            <w:pPr>
              <w:rPr>
                <w:b/>
                <w:bCs/>
              </w:rPr>
            </w:pPr>
          </w:p>
        </w:tc>
      </w:tr>
      <w:tr w:rsidR="000359E1" w:rsidRPr="00AC36E2" w14:paraId="698522FA" w14:textId="77777777" w:rsidTr="001155E1">
        <w:trPr>
          <w:trHeight w:hRule="exact" w:val="716"/>
        </w:trPr>
        <w:tc>
          <w:tcPr>
            <w:tcW w:w="534" w:type="dxa"/>
          </w:tcPr>
          <w:p w14:paraId="32B9FBA5" w14:textId="13456D71" w:rsidR="000359E1" w:rsidRPr="00AC36E2" w:rsidRDefault="000359E1" w:rsidP="00EC4A13">
            <w:r>
              <w:rPr>
                <w:rFonts w:asciiTheme="minorHAnsi" w:eastAsia="Calibri" w:hAnsiTheme="minorHAnsi" w:cstheme="minorHAnsi"/>
                <w:color w:val="0070C0"/>
                <w:sz w:val="22"/>
                <w:szCs w:val="22"/>
                <w:u w:val="single"/>
                <w:lang w:val="fr-CD"/>
              </w:rPr>
              <w:t>03</w:t>
            </w:r>
          </w:p>
        </w:tc>
        <w:tc>
          <w:tcPr>
            <w:tcW w:w="2976" w:type="dxa"/>
          </w:tcPr>
          <w:p w14:paraId="23F7A629" w14:textId="698447D0" w:rsidR="000359E1" w:rsidRPr="00EC4A13" w:rsidRDefault="000359E1" w:rsidP="00EC4A13">
            <w:pPr>
              <w:rPr>
                <w:b/>
                <w:bCs/>
                <w:sz w:val="18"/>
                <w:szCs w:val="18"/>
              </w:rPr>
            </w:pPr>
            <w:r w:rsidRPr="00EC4A13">
              <w:rPr>
                <w:rFonts w:asciiTheme="minorHAnsi" w:hAnsiTheme="minorHAnsi" w:cstheme="minorHAnsi"/>
                <w:b/>
                <w:sz w:val="18"/>
                <w:szCs w:val="18"/>
              </w:rPr>
              <w:t xml:space="preserve">Chemise pour homme (Manches </w:t>
            </w:r>
            <w:proofErr w:type="spellStart"/>
            <w:r w:rsidRPr="00EC4A13">
              <w:rPr>
                <w:rFonts w:asciiTheme="minorHAnsi" w:hAnsiTheme="minorHAnsi" w:cstheme="minorHAnsi"/>
                <w:b/>
                <w:sz w:val="18"/>
                <w:szCs w:val="18"/>
              </w:rPr>
              <w:t>courtes</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tissus</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coton</w:t>
            </w:r>
            <w:proofErr w:type="spellEnd"/>
            <w:r w:rsidRPr="00EC4A13">
              <w:rPr>
                <w:rFonts w:asciiTheme="minorHAnsi" w:hAnsiTheme="minorHAnsi" w:cstheme="minorHAnsi"/>
                <w:b/>
                <w:sz w:val="18"/>
                <w:szCs w:val="18"/>
              </w:rPr>
              <w:t xml:space="preserve"> 100%, couleur bleu de nations </w:t>
            </w:r>
            <w:proofErr w:type="spellStart"/>
            <w:r w:rsidRPr="00EC4A13">
              <w:rPr>
                <w:rFonts w:asciiTheme="minorHAnsi" w:hAnsiTheme="minorHAnsi" w:cstheme="minorHAnsi"/>
                <w:b/>
                <w:sz w:val="18"/>
                <w:szCs w:val="18"/>
              </w:rPr>
              <w:t>Unies</w:t>
            </w:r>
            <w:proofErr w:type="spellEnd"/>
            <w:r w:rsidRPr="00EC4A13">
              <w:rPr>
                <w:rFonts w:asciiTheme="minorHAnsi" w:hAnsiTheme="minorHAnsi" w:cstheme="minorHAnsi"/>
                <w:b/>
                <w:sz w:val="18"/>
                <w:szCs w:val="18"/>
              </w:rPr>
              <w:t>)</w:t>
            </w:r>
          </w:p>
        </w:tc>
        <w:tc>
          <w:tcPr>
            <w:tcW w:w="993" w:type="dxa"/>
          </w:tcPr>
          <w:p w14:paraId="6EAE35BA" w14:textId="1D2D9AED" w:rsidR="000359E1" w:rsidRPr="000359E1" w:rsidRDefault="000359E1" w:rsidP="000359E1">
            <w:pPr>
              <w:jc w:val="center"/>
              <w:rPr>
                <w:b/>
                <w:bCs/>
                <w:sz w:val="18"/>
                <w:szCs w:val="18"/>
              </w:rPr>
            </w:pPr>
            <w:r w:rsidRPr="000359E1">
              <w:rPr>
                <w:rFonts w:asciiTheme="minorHAnsi" w:eastAsia="Calibri" w:hAnsiTheme="minorHAnsi" w:cstheme="minorHAnsi"/>
                <w:b/>
                <w:color w:val="0070C0"/>
                <w:sz w:val="18"/>
                <w:szCs w:val="18"/>
                <w:u w:val="single"/>
                <w:lang w:val="fr-CD"/>
              </w:rPr>
              <w:t>15</w:t>
            </w:r>
          </w:p>
        </w:tc>
        <w:tc>
          <w:tcPr>
            <w:tcW w:w="1134" w:type="dxa"/>
          </w:tcPr>
          <w:p w14:paraId="2C5021AC" w14:textId="77777777" w:rsidR="000359E1" w:rsidRPr="00AC36E2" w:rsidRDefault="000359E1" w:rsidP="00EC4A13">
            <w:pPr>
              <w:rPr>
                <w:b/>
                <w:bCs/>
              </w:rPr>
            </w:pPr>
          </w:p>
        </w:tc>
        <w:tc>
          <w:tcPr>
            <w:tcW w:w="1291" w:type="dxa"/>
          </w:tcPr>
          <w:p w14:paraId="45FA4CE5" w14:textId="77777777" w:rsidR="000359E1" w:rsidRPr="00AC36E2" w:rsidRDefault="000359E1" w:rsidP="00EC4A13">
            <w:pPr>
              <w:rPr>
                <w:b/>
                <w:bCs/>
              </w:rPr>
            </w:pPr>
          </w:p>
        </w:tc>
        <w:tc>
          <w:tcPr>
            <w:tcW w:w="1573" w:type="dxa"/>
          </w:tcPr>
          <w:p w14:paraId="2E64BBCB" w14:textId="77777777" w:rsidR="000359E1" w:rsidRPr="00AC36E2" w:rsidRDefault="000359E1" w:rsidP="00EC4A13">
            <w:pPr>
              <w:rPr>
                <w:b/>
                <w:bCs/>
              </w:rPr>
            </w:pPr>
          </w:p>
        </w:tc>
      </w:tr>
      <w:tr w:rsidR="000359E1" w:rsidRPr="00AC36E2" w14:paraId="3F82B59C" w14:textId="77777777" w:rsidTr="001155E1">
        <w:trPr>
          <w:trHeight w:hRule="exact" w:val="557"/>
        </w:trPr>
        <w:tc>
          <w:tcPr>
            <w:tcW w:w="534" w:type="dxa"/>
          </w:tcPr>
          <w:p w14:paraId="24588DA1" w14:textId="12C3E682" w:rsidR="000359E1" w:rsidRPr="00AC36E2" w:rsidRDefault="000359E1" w:rsidP="00EC4A13">
            <w:r>
              <w:rPr>
                <w:rFonts w:asciiTheme="minorHAnsi" w:eastAsia="Calibri" w:hAnsiTheme="minorHAnsi" w:cstheme="minorHAnsi"/>
                <w:color w:val="0070C0"/>
                <w:sz w:val="22"/>
                <w:szCs w:val="22"/>
                <w:u w:val="single"/>
                <w:lang w:val="fr-CD"/>
              </w:rPr>
              <w:t>04</w:t>
            </w:r>
          </w:p>
        </w:tc>
        <w:tc>
          <w:tcPr>
            <w:tcW w:w="2976" w:type="dxa"/>
          </w:tcPr>
          <w:p w14:paraId="743E120E" w14:textId="6DD1036B" w:rsidR="000359E1" w:rsidRPr="00EC4A13" w:rsidRDefault="000359E1" w:rsidP="00EC4A13">
            <w:pPr>
              <w:rPr>
                <w:b/>
                <w:bCs/>
                <w:sz w:val="18"/>
                <w:szCs w:val="18"/>
              </w:rPr>
            </w:pPr>
            <w:proofErr w:type="spellStart"/>
            <w:r w:rsidRPr="00EC4A13">
              <w:rPr>
                <w:rFonts w:asciiTheme="minorHAnsi" w:hAnsiTheme="minorHAnsi" w:cstheme="minorHAnsi"/>
                <w:b/>
                <w:sz w:val="18"/>
                <w:szCs w:val="18"/>
              </w:rPr>
              <w:t>Pantalon</w:t>
            </w:r>
            <w:proofErr w:type="spellEnd"/>
            <w:r w:rsidRPr="00EC4A13">
              <w:rPr>
                <w:rFonts w:asciiTheme="minorHAnsi" w:hAnsiTheme="minorHAnsi" w:cstheme="minorHAnsi"/>
                <w:b/>
                <w:sz w:val="18"/>
                <w:szCs w:val="18"/>
              </w:rPr>
              <w:t xml:space="preserve"> pour hom</w:t>
            </w:r>
            <w:r w:rsidR="006C1242">
              <w:rPr>
                <w:rFonts w:asciiTheme="minorHAnsi" w:hAnsiTheme="minorHAnsi" w:cstheme="minorHAnsi"/>
                <w:b/>
                <w:sz w:val="18"/>
                <w:szCs w:val="18"/>
              </w:rPr>
              <w:t>m</w:t>
            </w:r>
            <w:r w:rsidRPr="00EC4A13">
              <w:rPr>
                <w:rFonts w:asciiTheme="minorHAnsi" w:hAnsiTheme="minorHAnsi" w:cstheme="minorHAnsi"/>
                <w:b/>
                <w:sz w:val="18"/>
                <w:szCs w:val="18"/>
              </w:rPr>
              <w:t xml:space="preserve">e, </w:t>
            </w:r>
            <w:proofErr w:type="spellStart"/>
            <w:r w:rsidRPr="00EC4A13">
              <w:rPr>
                <w:rFonts w:asciiTheme="minorHAnsi" w:hAnsiTheme="minorHAnsi" w:cstheme="minorHAnsi"/>
                <w:b/>
                <w:sz w:val="18"/>
                <w:szCs w:val="18"/>
              </w:rPr>
              <w:t>tissus</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coton</w:t>
            </w:r>
            <w:proofErr w:type="spellEnd"/>
            <w:r w:rsidRPr="00EC4A13">
              <w:rPr>
                <w:rFonts w:asciiTheme="minorHAnsi" w:hAnsiTheme="minorHAnsi" w:cstheme="minorHAnsi"/>
                <w:b/>
                <w:sz w:val="18"/>
                <w:szCs w:val="18"/>
              </w:rPr>
              <w:t xml:space="preserve"> super 150, couleur bleu de </w:t>
            </w:r>
            <w:proofErr w:type="spellStart"/>
            <w:r w:rsidRPr="00EC4A13">
              <w:rPr>
                <w:rFonts w:asciiTheme="minorHAnsi" w:hAnsiTheme="minorHAnsi" w:cstheme="minorHAnsi"/>
                <w:b/>
                <w:sz w:val="18"/>
                <w:szCs w:val="18"/>
              </w:rPr>
              <w:t>nuit</w:t>
            </w:r>
            <w:proofErr w:type="spellEnd"/>
          </w:p>
        </w:tc>
        <w:tc>
          <w:tcPr>
            <w:tcW w:w="993" w:type="dxa"/>
          </w:tcPr>
          <w:p w14:paraId="0C47A89D" w14:textId="799D290C" w:rsidR="000359E1" w:rsidRPr="000359E1" w:rsidRDefault="000359E1" w:rsidP="000359E1">
            <w:pPr>
              <w:jc w:val="center"/>
              <w:rPr>
                <w:b/>
                <w:bCs/>
                <w:sz w:val="18"/>
                <w:szCs w:val="18"/>
              </w:rPr>
            </w:pPr>
            <w:r w:rsidRPr="000359E1">
              <w:rPr>
                <w:rFonts w:asciiTheme="minorHAnsi" w:eastAsia="Calibri" w:hAnsiTheme="minorHAnsi" w:cstheme="minorHAnsi"/>
                <w:b/>
                <w:color w:val="0070C0"/>
                <w:sz w:val="18"/>
                <w:szCs w:val="18"/>
                <w:u w:val="single"/>
                <w:lang w:val="fr-CD"/>
              </w:rPr>
              <w:t>45</w:t>
            </w:r>
          </w:p>
        </w:tc>
        <w:tc>
          <w:tcPr>
            <w:tcW w:w="1134" w:type="dxa"/>
          </w:tcPr>
          <w:p w14:paraId="341C3686" w14:textId="77777777" w:rsidR="000359E1" w:rsidRPr="00AC36E2" w:rsidRDefault="000359E1" w:rsidP="00EC4A13">
            <w:pPr>
              <w:rPr>
                <w:b/>
                <w:bCs/>
              </w:rPr>
            </w:pPr>
          </w:p>
        </w:tc>
        <w:tc>
          <w:tcPr>
            <w:tcW w:w="1291" w:type="dxa"/>
          </w:tcPr>
          <w:p w14:paraId="5FDA4E39" w14:textId="77777777" w:rsidR="000359E1" w:rsidRPr="00AC36E2" w:rsidRDefault="000359E1" w:rsidP="00EC4A13">
            <w:pPr>
              <w:rPr>
                <w:b/>
                <w:bCs/>
              </w:rPr>
            </w:pPr>
          </w:p>
        </w:tc>
        <w:tc>
          <w:tcPr>
            <w:tcW w:w="1573" w:type="dxa"/>
          </w:tcPr>
          <w:p w14:paraId="54F7BFB7" w14:textId="77777777" w:rsidR="000359E1" w:rsidRPr="00AC36E2" w:rsidRDefault="000359E1" w:rsidP="00EC4A13">
            <w:pPr>
              <w:rPr>
                <w:b/>
                <w:bCs/>
              </w:rPr>
            </w:pPr>
          </w:p>
        </w:tc>
      </w:tr>
      <w:tr w:rsidR="000359E1" w:rsidRPr="00AC36E2" w14:paraId="02C8547D" w14:textId="77777777" w:rsidTr="000359E1">
        <w:trPr>
          <w:trHeight w:hRule="exact" w:val="454"/>
        </w:trPr>
        <w:tc>
          <w:tcPr>
            <w:tcW w:w="534" w:type="dxa"/>
          </w:tcPr>
          <w:p w14:paraId="638BDBF9" w14:textId="5A5DFDC0" w:rsidR="000359E1" w:rsidRDefault="000359E1" w:rsidP="00EC4A13">
            <w:pPr>
              <w:rPr>
                <w:rFonts w:asciiTheme="minorHAnsi" w:eastAsia="Calibri" w:hAnsiTheme="minorHAnsi" w:cstheme="minorHAnsi"/>
                <w:color w:val="0070C0"/>
                <w:sz w:val="22"/>
                <w:szCs w:val="22"/>
                <w:u w:val="single"/>
                <w:lang w:val="fr-CD"/>
              </w:rPr>
            </w:pPr>
            <w:r>
              <w:rPr>
                <w:rFonts w:asciiTheme="minorHAnsi" w:eastAsia="Calibri" w:hAnsiTheme="minorHAnsi" w:cstheme="minorHAnsi"/>
                <w:color w:val="0070C0"/>
                <w:sz w:val="22"/>
                <w:szCs w:val="22"/>
                <w:u w:val="single"/>
                <w:lang w:val="fr-CD"/>
              </w:rPr>
              <w:t>05</w:t>
            </w:r>
          </w:p>
        </w:tc>
        <w:tc>
          <w:tcPr>
            <w:tcW w:w="2976" w:type="dxa"/>
          </w:tcPr>
          <w:p w14:paraId="0782D267" w14:textId="62DC8D63" w:rsidR="000359E1" w:rsidRPr="00EC4A13" w:rsidRDefault="000359E1" w:rsidP="00EC4A13">
            <w:pPr>
              <w:rPr>
                <w:rFonts w:asciiTheme="minorHAnsi" w:hAnsiTheme="minorHAnsi" w:cstheme="minorHAnsi"/>
                <w:b/>
                <w:sz w:val="18"/>
                <w:szCs w:val="18"/>
              </w:rPr>
            </w:pPr>
            <w:proofErr w:type="spellStart"/>
            <w:r w:rsidRPr="00EC4A13">
              <w:rPr>
                <w:rFonts w:asciiTheme="minorHAnsi" w:hAnsiTheme="minorHAnsi" w:cstheme="minorHAnsi"/>
                <w:b/>
                <w:sz w:val="18"/>
                <w:szCs w:val="18"/>
              </w:rPr>
              <w:t>Paire</w:t>
            </w:r>
            <w:proofErr w:type="spellEnd"/>
            <w:r w:rsidRPr="00EC4A13">
              <w:rPr>
                <w:rFonts w:asciiTheme="minorHAnsi" w:hAnsiTheme="minorHAnsi" w:cstheme="minorHAnsi"/>
                <w:b/>
                <w:sz w:val="18"/>
                <w:szCs w:val="18"/>
              </w:rPr>
              <w:t xml:space="preserve"> de chaussure homme </w:t>
            </w:r>
            <w:proofErr w:type="spellStart"/>
            <w:r w:rsidRPr="00EC4A13">
              <w:rPr>
                <w:rFonts w:asciiTheme="minorHAnsi" w:hAnsiTheme="minorHAnsi" w:cstheme="minorHAnsi"/>
                <w:b/>
                <w:sz w:val="18"/>
                <w:szCs w:val="18"/>
              </w:rPr>
              <w:t>en</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cuir</w:t>
            </w:r>
            <w:proofErr w:type="spellEnd"/>
            <w:r w:rsidRPr="00EC4A13">
              <w:rPr>
                <w:rFonts w:asciiTheme="minorHAnsi" w:hAnsiTheme="minorHAnsi" w:cstheme="minorHAnsi"/>
                <w:b/>
                <w:sz w:val="18"/>
                <w:szCs w:val="18"/>
              </w:rPr>
              <w:t xml:space="preserve"> </w:t>
            </w:r>
            <w:proofErr w:type="spellStart"/>
            <w:r w:rsidRPr="00EC4A13">
              <w:rPr>
                <w:rFonts w:asciiTheme="minorHAnsi" w:hAnsiTheme="minorHAnsi" w:cstheme="minorHAnsi"/>
                <w:b/>
                <w:sz w:val="18"/>
                <w:szCs w:val="18"/>
              </w:rPr>
              <w:t>véritable</w:t>
            </w:r>
            <w:proofErr w:type="spellEnd"/>
          </w:p>
        </w:tc>
        <w:tc>
          <w:tcPr>
            <w:tcW w:w="993" w:type="dxa"/>
          </w:tcPr>
          <w:p w14:paraId="40CE5EF5" w14:textId="1D3C9EFB" w:rsidR="000359E1" w:rsidRPr="000359E1" w:rsidRDefault="000359E1" w:rsidP="000359E1">
            <w:pPr>
              <w:jc w:val="center"/>
              <w:rPr>
                <w:b/>
                <w:bCs/>
                <w:sz w:val="18"/>
                <w:szCs w:val="18"/>
              </w:rPr>
            </w:pPr>
            <w:r w:rsidRPr="000359E1">
              <w:rPr>
                <w:rFonts w:asciiTheme="minorHAnsi" w:eastAsia="Calibri" w:hAnsiTheme="minorHAnsi" w:cstheme="minorHAnsi"/>
                <w:b/>
                <w:color w:val="0070C0"/>
                <w:sz w:val="18"/>
                <w:szCs w:val="18"/>
                <w:u w:val="single"/>
                <w:lang w:val="fr-CD"/>
              </w:rPr>
              <w:t>30</w:t>
            </w:r>
          </w:p>
        </w:tc>
        <w:tc>
          <w:tcPr>
            <w:tcW w:w="1134" w:type="dxa"/>
          </w:tcPr>
          <w:p w14:paraId="481DB6EB" w14:textId="77777777" w:rsidR="000359E1" w:rsidRPr="00AC36E2" w:rsidRDefault="000359E1" w:rsidP="00EC4A13">
            <w:pPr>
              <w:rPr>
                <w:b/>
                <w:bCs/>
              </w:rPr>
            </w:pPr>
          </w:p>
        </w:tc>
        <w:tc>
          <w:tcPr>
            <w:tcW w:w="1291" w:type="dxa"/>
          </w:tcPr>
          <w:p w14:paraId="7694FE5B" w14:textId="77777777" w:rsidR="000359E1" w:rsidRPr="00AC36E2" w:rsidRDefault="000359E1" w:rsidP="00EC4A13">
            <w:pPr>
              <w:rPr>
                <w:b/>
                <w:bCs/>
              </w:rPr>
            </w:pPr>
          </w:p>
        </w:tc>
        <w:tc>
          <w:tcPr>
            <w:tcW w:w="1573" w:type="dxa"/>
          </w:tcPr>
          <w:p w14:paraId="4CEEDE05" w14:textId="77777777" w:rsidR="000359E1" w:rsidRPr="00AC36E2" w:rsidRDefault="000359E1" w:rsidP="00EC4A13">
            <w:pPr>
              <w:rPr>
                <w:b/>
                <w:bCs/>
              </w:rPr>
            </w:pPr>
          </w:p>
        </w:tc>
      </w:tr>
    </w:tbl>
    <w:p w14:paraId="635C419F" w14:textId="77777777" w:rsidR="00A64340" w:rsidRDefault="00A64340" w:rsidP="00A64340">
      <w:pPr>
        <w:ind w:left="142"/>
        <w:rPr>
          <w:b/>
        </w:rPr>
      </w:pPr>
    </w:p>
    <w:p w14:paraId="38BD9DB6" w14:textId="77777777" w:rsidR="00EC4A13" w:rsidRDefault="00EC4A13" w:rsidP="00A64340">
      <w:pPr>
        <w:ind w:left="142"/>
        <w:rPr>
          <w:b/>
        </w:rPr>
      </w:pPr>
    </w:p>
    <w:p w14:paraId="15DCC7DE" w14:textId="77777777" w:rsidR="00EC4A13" w:rsidRPr="00F12FA2" w:rsidRDefault="00EC4A13" w:rsidP="00EC4A13">
      <w:pPr>
        <w:tabs>
          <w:tab w:val="left" w:pos="-180"/>
          <w:tab w:val="right" w:pos="1980"/>
          <w:tab w:val="left" w:pos="2160"/>
          <w:tab w:val="left" w:pos="4320"/>
        </w:tabs>
        <w:rPr>
          <w:b/>
          <w:bCs/>
          <w:lang w:val="fr-FR"/>
        </w:rPr>
      </w:pPr>
      <w:r>
        <w:rPr>
          <w:b/>
          <w:bCs/>
          <w:lang w:val="fr-FR"/>
        </w:rPr>
        <w:t>Veuillez inclure dans votre offre :</w:t>
      </w:r>
    </w:p>
    <w:p w14:paraId="51EC418D" w14:textId="77777777" w:rsidR="00EC4A13" w:rsidRPr="00F12FA2" w:rsidRDefault="00EC4A13" w:rsidP="00EC4A13">
      <w:pPr>
        <w:pStyle w:val="Paragraphedeliste"/>
        <w:numPr>
          <w:ilvl w:val="0"/>
          <w:numId w:val="30"/>
        </w:numPr>
        <w:overflowPunct/>
        <w:autoSpaceDE/>
        <w:autoSpaceDN/>
        <w:adjustRightInd/>
        <w:spacing w:after="60" w:line="276" w:lineRule="auto"/>
        <w:contextualSpacing/>
        <w:jc w:val="both"/>
        <w:textAlignment w:val="auto"/>
        <w:rPr>
          <w:rFonts w:eastAsia="SimSun"/>
          <w:lang w:val="fr-FR"/>
        </w:rPr>
      </w:pPr>
      <w:r>
        <w:rPr>
          <w:rFonts w:eastAsia="SimSun"/>
          <w:lang w:val="fr-FR"/>
        </w:rPr>
        <w:t>Les caractéristiques techniques des produits offerts</w:t>
      </w:r>
    </w:p>
    <w:p w14:paraId="6F9B9703" w14:textId="77777777" w:rsidR="00EC4A13" w:rsidRPr="00F12FA2" w:rsidRDefault="00EC4A13" w:rsidP="00EC4A13">
      <w:pPr>
        <w:pStyle w:val="Paragraphedeliste"/>
        <w:numPr>
          <w:ilvl w:val="0"/>
          <w:numId w:val="30"/>
        </w:numPr>
        <w:overflowPunct/>
        <w:autoSpaceDE/>
        <w:autoSpaceDN/>
        <w:adjustRightInd/>
        <w:spacing w:after="60" w:line="276" w:lineRule="auto"/>
        <w:contextualSpacing/>
        <w:jc w:val="both"/>
        <w:textAlignment w:val="auto"/>
        <w:rPr>
          <w:rFonts w:eastAsia="SimSun"/>
          <w:lang w:val="fr-FR"/>
        </w:rPr>
      </w:pPr>
      <w:r>
        <w:rPr>
          <w:rFonts w:eastAsia="SimSun"/>
          <w:lang w:val="fr-FR"/>
        </w:rPr>
        <w:t>La norme de qualité des produits</w:t>
      </w:r>
    </w:p>
    <w:p w14:paraId="3EFD314C" w14:textId="441582C8" w:rsidR="00EC4A13" w:rsidRPr="00F12FA2" w:rsidRDefault="00EC4A13" w:rsidP="00EC4A13">
      <w:pPr>
        <w:tabs>
          <w:tab w:val="left" w:pos="-180"/>
          <w:tab w:val="right" w:pos="1980"/>
          <w:tab w:val="left" w:pos="2160"/>
          <w:tab w:val="left" w:pos="4320"/>
        </w:tabs>
        <w:rPr>
          <w:b/>
          <w:bCs/>
          <w:lang w:val="fr-FR"/>
        </w:rPr>
      </w:pPr>
      <w:r>
        <w:rPr>
          <w:b/>
          <w:bCs/>
          <w:noProof/>
          <w:lang w:val="fr-FR" w:eastAsia="fr-FR"/>
        </w:rPr>
        <mc:AlternateContent>
          <mc:Choice Requires="wps">
            <w:drawing>
              <wp:anchor distT="0" distB="0" distL="114300" distR="114300" simplePos="0" relativeHeight="251661312" behindDoc="0" locked="0" layoutInCell="1" allowOverlap="1" wp14:anchorId="3E511158" wp14:editId="5E2B8F60">
                <wp:simplePos x="0" y="0"/>
                <wp:positionH relativeFrom="margin">
                  <wp:align>right</wp:align>
                </wp:positionH>
                <wp:positionV relativeFrom="paragraph">
                  <wp:posOffset>53975</wp:posOffset>
                </wp:positionV>
                <wp:extent cx="6153150" cy="790575"/>
                <wp:effectExtent l="0" t="0" r="19050"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32978" w14:textId="77777777" w:rsidR="00EC4A13" w:rsidRPr="009A1C44" w:rsidRDefault="00EC4A13" w:rsidP="00EC4A13">
                            <w:pPr>
                              <w:rPr>
                                <w:i/>
                                <w:iCs/>
                              </w:rPr>
                            </w:pPr>
                            <w:r>
                              <w:rPr>
                                <w:i/>
                                <w:iCs/>
                                <w:lang w:val="fr-FR"/>
                              </w:rPr>
                              <w:t>Commentaires du fournisseur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1158" id="_x0000_t202" coordsize="21600,21600" o:spt="202" path="m,l,21600r21600,l21600,xe">
                <v:stroke joinstyle="miter"/>
                <v:path gradientshapeok="t" o:connecttype="rect"/>
              </v:shapetype>
              <v:shape id="Zone de texte 1" o:spid="_x0000_s1026" type="#_x0000_t202" style="position:absolute;margin-left:433.3pt;margin-top:4.25pt;width:484.5pt;height:6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" filled="f">
                <v:textbox>
                  <w:txbxContent>
                    <w:p w14:paraId="47132978" w14:textId="77777777" w:rsidR="00EC4A13" w:rsidRPr="009A1C44" w:rsidRDefault="00EC4A13" w:rsidP="00EC4A13">
                      <w:pPr>
                        <w:rPr>
                          <w:i/>
                          <w:iCs/>
                        </w:rPr>
                      </w:pPr>
                      <w:r>
                        <w:rPr>
                          <w:i/>
                          <w:iCs/>
                          <w:lang w:val="fr-FR"/>
                        </w:rPr>
                        <w:t>Commentaires du fournisseur :</w:t>
                      </w:r>
                    </w:p>
                  </w:txbxContent>
                </v:textbox>
                <w10:wrap anchorx="margin"/>
              </v:shape>
            </w:pict>
          </mc:Fallback>
        </mc:AlternateContent>
      </w:r>
    </w:p>
    <w:p w14:paraId="1258F6F8" w14:textId="77777777" w:rsidR="00EC4A13" w:rsidRPr="00F12FA2" w:rsidRDefault="00EC4A13" w:rsidP="00EC4A13">
      <w:pPr>
        <w:tabs>
          <w:tab w:val="left" w:pos="-180"/>
          <w:tab w:val="right" w:pos="1980"/>
          <w:tab w:val="left" w:pos="2160"/>
          <w:tab w:val="left" w:pos="4320"/>
        </w:tabs>
        <w:rPr>
          <w:b/>
          <w:bCs/>
          <w:lang w:val="fr-FR"/>
        </w:rPr>
      </w:pPr>
    </w:p>
    <w:p w14:paraId="7A075112" w14:textId="77777777" w:rsidR="00EC4A13" w:rsidRPr="00F12FA2" w:rsidRDefault="00EC4A13" w:rsidP="00EC4A13">
      <w:pPr>
        <w:tabs>
          <w:tab w:val="left" w:pos="-180"/>
          <w:tab w:val="right" w:pos="1980"/>
          <w:tab w:val="left" w:pos="2160"/>
          <w:tab w:val="left" w:pos="4320"/>
        </w:tabs>
        <w:rPr>
          <w:b/>
          <w:bCs/>
          <w:lang w:val="fr-FR"/>
        </w:rPr>
      </w:pPr>
      <w:r>
        <w:rPr>
          <w:b/>
          <w:bCs/>
          <w:lang w:val="fr-FR"/>
        </w:rPr>
        <w:t>J’atteste par les présentes que cette entreprise, pour laquelle je suis dûment autorisé(e) à signer, accepte les Conditions générales de l'UNFPA (</w:t>
      </w:r>
      <w:hyperlink r:id="rId20" w:tgtFrame="_blank" w:history="1">
        <w:r>
          <w:rPr>
            <w:rStyle w:val="Lienhypertexte"/>
            <w:sz w:val="24"/>
            <w:szCs w:val="24"/>
            <w:lang w:val="fr-FR"/>
          </w:rPr>
          <w:t>http://www.unfpa.org/resources/unfpa-general-conditions-contract</w:t>
        </w:r>
      </w:hyperlink>
      <w:r>
        <w:rPr>
          <w:b/>
          <w:bCs/>
          <w:lang w:val="fr-FR"/>
        </w:rPr>
        <w:t xml:space="preserve">) et respectera les termes de cette cotation jusqu'à son expiration. </w:t>
      </w:r>
    </w:p>
    <w:p w14:paraId="0DC48564" w14:textId="33763B5E" w:rsidR="00A64340" w:rsidRPr="00FE625E" w:rsidRDefault="00A64340" w:rsidP="00A64340">
      <w:pPr>
        <w:tabs>
          <w:tab w:val="left" w:pos="-180"/>
          <w:tab w:val="right" w:pos="1980"/>
          <w:tab w:val="left" w:pos="2160"/>
          <w:tab w:val="left" w:pos="4320"/>
        </w:tabs>
        <w:rPr>
          <w:rFonts w:asciiTheme="minorHAnsi" w:hAnsiTheme="minorHAnsi" w:cstheme="minorHAnsi"/>
          <w:b/>
        </w:rPr>
      </w:pPr>
    </w:p>
    <w:p w14:paraId="3208321D" w14:textId="2DEFF142" w:rsidR="00A64340" w:rsidRPr="00FE625E" w:rsidRDefault="00A64340" w:rsidP="00A64340">
      <w:pPr>
        <w:pBdr>
          <w:top w:val="nil"/>
          <w:left w:val="nil"/>
          <w:bottom w:val="nil"/>
          <w:right w:val="nil"/>
          <w:between w:val="nil"/>
        </w:pBdr>
        <w:tabs>
          <w:tab w:val="left" w:pos="851"/>
        </w:tabs>
        <w:jc w:val="both"/>
        <w:rPr>
          <w:rFonts w:asciiTheme="minorHAnsi" w:hAnsiTheme="minorHAnsi" w:cstheme="minorHAnsi"/>
        </w:rPr>
      </w:pPr>
      <w:r w:rsidRPr="00A64340">
        <w:rPr>
          <w:rFonts w:asciiTheme="minorHAnsi" w:hAnsiTheme="minorHAnsi" w:cstheme="minorHAnsi"/>
          <w:b/>
          <w:noProof/>
          <w:lang w:val="fr-FR" w:eastAsia="fr-FR"/>
        </w:rPr>
        <mc:AlternateContent>
          <mc:Choice Requires="wps">
            <w:drawing>
              <wp:anchor distT="0" distB="0" distL="114300" distR="114300" simplePos="0" relativeHeight="251659264" behindDoc="0" locked="0" layoutInCell="1" hidden="0" allowOverlap="1" wp14:anchorId="78B5FBB6" wp14:editId="12265569">
                <wp:simplePos x="0" y="0"/>
                <wp:positionH relativeFrom="rightMargin">
                  <wp:align>left</wp:align>
                </wp:positionH>
                <wp:positionV relativeFrom="paragraph">
                  <wp:posOffset>5080</wp:posOffset>
                </wp:positionV>
                <wp:extent cx="57150" cy="76200"/>
                <wp:effectExtent l="0" t="0" r="19050" b="19050"/>
                <wp:wrapNone/>
                <wp:docPr id="308" name="Rectangle 308"/>
                <wp:cNvGraphicFramePr/>
                <a:graphic xmlns:a="http://schemas.openxmlformats.org/drawingml/2006/main">
                  <a:graphicData uri="http://schemas.microsoft.com/office/word/2010/wordprocessingShape">
                    <wps:wsp>
                      <wps:cNvSpPr/>
                      <wps:spPr>
                        <a:xfrm>
                          <a:off x="0" y="0"/>
                          <a:ext cx="57150" cy="76200"/>
                        </a:xfrm>
                        <a:prstGeom prst="rect">
                          <a:avLst/>
                        </a:prstGeom>
                        <a:noFill/>
                        <a:ln w="9525" cap="flat" cmpd="sng">
                          <a:solidFill>
                            <a:srgbClr val="000000"/>
                          </a:solidFill>
                          <a:prstDash val="solid"/>
                          <a:miter lim="800000"/>
                          <a:headEnd type="none" w="sm" len="sm"/>
                          <a:tailEnd type="none" w="sm" len="sm"/>
                        </a:ln>
                      </wps:spPr>
                      <wps:txbx>
                        <w:txbxContent>
                          <w:p w14:paraId="7A8DF72C" w14:textId="3E02D8F6" w:rsidR="00A64340" w:rsidRDefault="00A64340" w:rsidP="00A64340">
                            <w:pPr>
                              <w:textDirection w:val="btLr"/>
                            </w:pPr>
                            <w:r w:rsidRPr="004C21CA">
                              <w:rPr>
                                <w:i/>
                              </w:rPr>
                              <w:t xml:space="preserve">ntaires du </w:t>
                            </w:r>
                            <w:r>
                              <w:rPr>
                                <w:i/>
                              </w:rPr>
                              <w:t>Fournisseur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B5FBB6" id="Rectangle 308" o:spid="_x0000_s1027" style="position:absolute;left:0;text-align:left;margin-left:0;margin-top:.4pt;width:4.5pt;height:6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" filled="f">
                <v:stroke startarrowwidth="narrow" startarrowlength="short" endarrowwidth="narrow" endarrowlength="short"/>
                <v:textbox inset="2.53958mm,1.2694mm,2.53958mm,1.2694mm">
                  <w:txbxContent>
                    <w:p w14:paraId="7A8DF72C" w14:textId="3E02D8F6" w:rsidR="00A64340" w:rsidRDefault="00A64340" w:rsidP="00A64340">
                      <w:pPr>
                        <w:textDirection w:val="btLr"/>
                      </w:pPr>
                      <w:r w:rsidRPr="004C21CA">
                        <w:rPr>
                          <w:i/>
                        </w:rPr>
                        <w:t xml:space="preserve">ntaires du </w:t>
                      </w:r>
                      <w:r>
                        <w:rPr>
                          <w:i/>
                        </w:rPr>
                        <w:t>Fournisseur</w:t>
                      </w:r>
                    </w:p>
                  </w:txbxContent>
                </v:textbox>
                <w10:wrap anchorx="margin"/>
              </v:rect>
            </w:pict>
          </mc:Fallback>
        </mc:AlternateContent>
      </w:r>
      <w:r w:rsidRPr="00FE625E">
        <w:rPr>
          <w:rFonts w:asciiTheme="minorHAnsi" w:hAnsiTheme="minorHAnsi" w:cstheme="minorHAnsi"/>
        </w:rPr>
        <w:t xml:space="preserve"> </w:t>
      </w:r>
    </w:p>
    <w:tbl>
      <w:tblPr>
        <w:tblStyle w:val="2"/>
        <w:tblW w:w="924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623"/>
        <w:gridCol w:w="2309"/>
        <w:gridCol w:w="2310"/>
      </w:tblGrid>
      <w:tr w:rsidR="00A64340" w:rsidRPr="00FE625E" w14:paraId="72692E8B" w14:textId="77777777" w:rsidTr="00341F8C">
        <w:tc>
          <w:tcPr>
            <w:tcW w:w="4623" w:type="dxa"/>
            <w:shd w:val="clear" w:color="auto" w:fill="auto"/>
            <w:vAlign w:val="center"/>
          </w:tcPr>
          <w:p w14:paraId="7F7753D4"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p w14:paraId="1FD7EF4B"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p w14:paraId="3A03CCB7"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tc>
        <w:tc>
          <w:tcPr>
            <w:tcW w:w="2309" w:type="dxa"/>
            <w:tcBorders>
              <w:right w:val="nil"/>
            </w:tcBorders>
            <w:shd w:val="clear" w:color="auto" w:fill="auto"/>
            <w:vAlign w:val="center"/>
          </w:tcPr>
          <w:p w14:paraId="3ED1525C" w14:textId="77777777" w:rsidR="00A64340" w:rsidRPr="00FE625E" w:rsidRDefault="00A64340" w:rsidP="00341F8C">
            <w:pPr>
              <w:tabs>
                <w:tab w:val="left" w:pos="-180"/>
                <w:tab w:val="right" w:pos="1980"/>
                <w:tab w:val="left" w:pos="2160"/>
                <w:tab w:val="left" w:pos="4320"/>
              </w:tabs>
              <w:jc w:val="center"/>
              <w:rPr>
                <w:rFonts w:asciiTheme="minorHAnsi" w:hAnsiTheme="minorHAnsi" w:cstheme="minorHAnsi"/>
                <w:sz w:val="22"/>
                <w:szCs w:val="22"/>
              </w:rPr>
            </w:pPr>
          </w:p>
        </w:tc>
        <w:tc>
          <w:tcPr>
            <w:tcW w:w="2310" w:type="dxa"/>
            <w:tcBorders>
              <w:left w:val="nil"/>
            </w:tcBorders>
            <w:shd w:val="clear" w:color="auto" w:fill="auto"/>
            <w:vAlign w:val="center"/>
          </w:tcPr>
          <w:p w14:paraId="7F517101"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tc>
      </w:tr>
      <w:tr w:rsidR="00A64340" w:rsidRPr="00FE625E" w14:paraId="321167B8" w14:textId="77777777" w:rsidTr="00341F8C">
        <w:tc>
          <w:tcPr>
            <w:tcW w:w="4623" w:type="dxa"/>
            <w:shd w:val="clear" w:color="auto" w:fill="auto"/>
            <w:vAlign w:val="center"/>
          </w:tcPr>
          <w:p w14:paraId="482B7C03" w14:textId="77777777" w:rsidR="00A64340" w:rsidRPr="00FE625E" w:rsidRDefault="00A64340" w:rsidP="00341F8C">
            <w:pPr>
              <w:tabs>
                <w:tab w:val="left" w:pos="-180"/>
                <w:tab w:val="right" w:pos="1980"/>
                <w:tab w:val="left" w:pos="2160"/>
                <w:tab w:val="left" w:pos="4320"/>
              </w:tabs>
              <w:jc w:val="center"/>
              <w:rPr>
                <w:rFonts w:asciiTheme="minorHAnsi" w:hAnsiTheme="minorHAnsi" w:cstheme="minorHAnsi"/>
                <w:sz w:val="22"/>
                <w:szCs w:val="22"/>
              </w:rPr>
            </w:pPr>
            <w:r w:rsidRPr="00FE625E">
              <w:rPr>
                <w:rFonts w:asciiTheme="minorHAnsi" w:hAnsiTheme="minorHAnsi" w:cstheme="minorHAnsi"/>
                <w:sz w:val="22"/>
                <w:szCs w:val="22"/>
              </w:rPr>
              <w:t xml:space="preserve">Nom et </w:t>
            </w:r>
            <w:proofErr w:type="spellStart"/>
            <w:r w:rsidRPr="00FE625E">
              <w:rPr>
                <w:rFonts w:asciiTheme="minorHAnsi" w:hAnsiTheme="minorHAnsi" w:cstheme="minorHAnsi"/>
                <w:sz w:val="22"/>
                <w:szCs w:val="22"/>
              </w:rPr>
              <w:t>titre</w:t>
            </w:r>
            <w:proofErr w:type="spellEnd"/>
          </w:p>
        </w:tc>
        <w:tc>
          <w:tcPr>
            <w:tcW w:w="4619" w:type="dxa"/>
            <w:gridSpan w:val="2"/>
            <w:shd w:val="clear" w:color="auto" w:fill="auto"/>
            <w:vAlign w:val="center"/>
          </w:tcPr>
          <w:p w14:paraId="4741601F" w14:textId="77777777" w:rsidR="00A64340" w:rsidRPr="00FE625E" w:rsidRDefault="00A64340" w:rsidP="00341F8C">
            <w:pPr>
              <w:tabs>
                <w:tab w:val="left" w:pos="-180"/>
                <w:tab w:val="right" w:pos="1980"/>
                <w:tab w:val="left" w:pos="2160"/>
                <w:tab w:val="left" w:pos="4320"/>
              </w:tabs>
              <w:jc w:val="center"/>
              <w:rPr>
                <w:rFonts w:asciiTheme="minorHAnsi" w:hAnsiTheme="minorHAnsi" w:cstheme="minorHAnsi"/>
                <w:sz w:val="22"/>
                <w:szCs w:val="22"/>
              </w:rPr>
            </w:pPr>
            <w:r w:rsidRPr="00FE625E">
              <w:rPr>
                <w:rFonts w:asciiTheme="minorHAnsi" w:hAnsiTheme="minorHAnsi" w:cstheme="minorHAnsi"/>
                <w:sz w:val="22"/>
                <w:szCs w:val="22"/>
              </w:rPr>
              <w:t>Date and place</w:t>
            </w:r>
          </w:p>
        </w:tc>
      </w:tr>
    </w:tbl>
    <w:p w14:paraId="60C4CB3E" w14:textId="77777777" w:rsidR="00A64340" w:rsidRDefault="00A64340" w:rsidP="00A64340"/>
    <w:p w14:paraId="2DCF98BF" w14:textId="77777777" w:rsidR="00A64340" w:rsidRDefault="00A64340" w:rsidP="00023765">
      <w:pPr>
        <w:jc w:val="center"/>
        <w:rPr>
          <w:rFonts w:asciiTheme="minorHAnsi" w:eastAsia="Calibri" w:hAnsiTheme="minorHAnsi" w:cstheme="minorHAnsi"/>
          <w:b/>
          <w:sz w:val="22"/>
          <w:szCs w:val="22"/>
          <w:lang w:val="fr-CD"/>
        </w:rPr>
      </w:pPr>
    </w:p>
    <w:p w14:paraId="1023ADA2" w14:textId="77777777" w:rsidR="00A64340" w:rsidRDefault="00A64340" w:rsidP="00023765">
      <w:pPr>
        <w:jc w:val="center"/>
        <w:rPr>
          <w:rFonts w:asciiTheme="minorHAnsi" w:eastAsia="Calibri" w:hAnsiTheme="minorHAnsi" w:cstheme="minorHAnsi"/>
          <w:b/>
          <w:sz w:val="22"/>
          <w:szCs w:val="22"/>
          <w:lang w:val="fr-CD"/>
        </w:rPr>
      </w:pPr>
    </w:p>
    <w:p w14:paraId="621803AF" w14:textId="77777777" w:rsidR="00EC4A13" w:rsidRDefault="00EC4A13" w:rsidP="001B3C59">
      <w:pPr>
        <w:rPr>
          <w:rFonts w:asciiTheme="minorHAnsi" w:eastAsia="Calibri" w:hAnsiTheme="minorHAnsi" w:cstheme="minorHAnsi"/>
          <w:b/>
          <w:sz w:val="22"/>
          <w:szCs w:val="22"/>
          <w:lang w:val="fr-CD"/>
        </w:rPr>
      </w:pPr>
    </w:p>
    <w:p w14:paraId="0AC4AAAA" w14:textId="77777777" w:rsidR="00A64340" w:rsidRDefault="00A64340" w:rsidP="00023765">
      <w:pPr>
        <w:jc w:val="center"/>
        <w:rPr>
          <w:rFonts w:asciiTheme="minorHAnsi" w:eastAsia="Calibri" w:hAnsiTheme="minorHAnsi" w:cstheme="minorHAnsi"/>
          <w:b/>
          <w:sz w:val="22"/>
          <w:szCs w:val="22"/>
          <w:lang w:val="fr-CD"/>
        </w:rPr>
      </w:pPr>
    </w:p>
    <w:p w14:paraId="35D3F800" w14:textId="77777777" w:rsidR="00A64340" w:rsidRDefault="00A64340" w:rsidP="00023765">
      <w:pPr>
        <w:jc w:val="center"/>
        <w:rPr>
          <w:rFonts w:asciiTheme="minorHAnsi" w:eastAsia="Calibri" w:hAnsiTheme="minorHAnsi" w:cstheme="minorHAnsi"/>
          <w:b/>
          <w:sz w:val="22"/>
          <w:szCs w:val="22"/>
          <w:lang w:val="fr-CD"/>
        </w:rPr>
      </w:pPr>
    </w:p>
    <w:p w14:paraId="1FDDF357" w14:textId="77777777" w:rsidR="00A64340" w:rsidRDefault="00A64340" w:rsidP="00023765">
      <w:pPr>
        <w:jc w:val="center"/>
        <w:rPr>
          <w:rFonts w:asciiTheme="minorHAnsi" w:eastAsia="Calibri" w:hAnsiTheme="minorHAnsi" w:cstheme="minorHAnsi"/>
          <w:b/>
          <w:sz w:val="22"/>
          <w:szCs w:val="22"/>
          <w:lang w:val="fr-CD"/>
        </w:rPr>
      </w:pPr>
    </w:p>
    <w:p w14:paraId="730ADE8E" w14:textId="77777777" w:rsidR="004C21CA" w:rsidRPr="00FE625E" w:rsidRDefault="004C21CA" w:rsidP="00023765">
      <w:pPr>
        <w:jc w:val="center"/>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t>ANNEXE I :</w:t>
      </w:r>
    </w:p>
    <w:p w14:paraId="0308D717" w14:textId="77777777" w:rsidR="004C21CA" w:rsidRPr="00FE625E" w:rsidRDefault="004C21CA" w:rsidP="004C21CA">
      <w:pPr>
        <w:jc w:val="center"/>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t>Conditions générales des contrats :</w:t>
      </w:r>
    </w:p>
    <w:p w14:paraId="0530373F" w14:textId="77777777" w:rsidR="004C21CA" w:rsidRPr="00FE625E" w:rsidRDefault="004C21CA" w:rsidP="004C21CA">
      <w:pPr>
        <w:jc w:val="center"/>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t>Contrats De Minimis</w:t>
      </w:r>
    </w:p>
    <w:p w14:paraId="25C40D9C" w14:textId="77777777" w:rsidR="004C21CA" w:rsidRPr="00FE625E" w:rsidRDefault="004C21CA" w:rsidP="004C21CA">
      <w:pPr>
        <w:tabs>
          <w:tab w:val="left" w:pos="7020"/>
        </w:tabs>
        <w:rPr>
          <w:rFonts w:asciiTheme="minorHAnsi" w:eastAsia="Calibri" w:hAnsiTheme="minorHAnsi" w:cstheme="minorHAnsi"/>
          <w:b/>
          <w:color w:val="000000"/>
          <w:sz w:val="22"/>
          <w:szCs w:val="22"/>
          <w:u w:val="single"/>
          <w:lang w:val="fr-CD"/>
        </w:rPr>
      </w:pPr>
    </w:p>
    <w:p w14:paraId="6D4ADA19" w14:textId="77777777" w:rsidR="004C21CA" w:rsidRPr="00FE625E" w:rsidRDefault="004C21CA" w:rsidP="004C21CA">
      <w:pPr>
        <w:tabs>
          <w:tab w:val="left" w:pos="7020"/>
        </w:tabs>
        <w:rPr>
          <w:rFonts w:asciiTheme="minorHAnsi" w:eastAsia="Calibri" w:hAnsiTheme="minorHAnsi" w:cstheme="minorHAnsi"/>
          <w:b/>
          <w:color w:val="000000"/>
          <w:sz w:val="22"/>
          <w:szCs w:val="22"/>
          <w:u w:val="single"/>
          <w:lang w:val="fr-CD"/>
        </w:rPr>
      </w:pPr>
    </w:p>
    <w:p w14:paraId="333BD3E9" w14:textId="6AB013BC" w:rsidR="004C21CA" w:rsidRPr="00FE625E" w:rsidRDefault="004C21CA" w:rsidP="004C21CA">
      <w:pPr>
        <w:tabs>
          <w:tab w:val="left" w:pos="7020"/>
        </w:tabs>
        <w:rPr>
          <w:rFonts w:asciiTheme="minorHAnsi" w:eastAsia="Calibri" w:hAnsiTheme="minorHAnsi" w:cstheme="minorHAnsi"/>
          <w:color w:val="003366"/>
          <w:sz w:val="22"/>
          <w:szCs w:val="22"/>
          <w:u w:val="single"/>
          <w:lang w:val="fr-CD"/>
        </w:rPr>
      </w:pPr>
      <w:r w:rsidRPr="00FE625E">
        <w:rPr>
          <w:rFonts w:asciiTheme="minorHAnsi" w:eastAsia="Calibri" w:hAnsiTheme="minorHAnsi" w:cstheme="minorHAnsi"/>
          <w:sz w:val="22"/>
          <w:szCs w:val="22"/>
          <w:lang w:val="fr-CD"/>
        </w:rPr>
        <w:t xml:space="preserve">Cette demande de devis est soumise aux conditions générales du contrat de l'UNFPA : contrats de minimis, qui sont disponibles en : </w:t>
      </w:r>
      <w:hyperlink r:id="rId21">
        <w:r w:rsidRPr="00FE625E">
          <w:rPr>
            <w:rFonts w:asciiTheme="minorHAnsi" w:eastAsia="Calibri" w:hAnsiTheme="minorHAnsi" w:cstheme="minorHAnsi"/>
            <w:color w:val="003366"/>
            <w:sz w:val="22"/>
            <w:szCs w:val="22"/>
            <w:u w:val="single"/>
            <w:lang w:val="fr-CD"/>
          </w:rPr>
          <w:t>English,</w:t>
        </w:r>
      </w:hyperlink>
      <w:r w:rsidRPr="00FE625E">
        <w:rPr>
          <w:rFonts w:asciiTheme="minorHAnsi" w:eastAsia="Calibri" w:hAnsiTheme="minorHAnsi" w:cstheme="minorHAnsi"/>
          <w:sz w:val="22"/>
          <w:szCs w:val="22"/>
          <w:lang w:val="fr-CD"/>
        </w:rPr>
        <w:t xml:space="preserve"> </w:t>
      </w:r>
      <w:hyperlink r:id="rId22">
        <w:proofErr w:type="spellStart"/>
        <w:r w:rsidRPr="00FE625E">
          <w:rPr>
            <w:rFonts w:asciiTheme="minorHAnsi" w:eastAsia="Calibri" w:hAnsiTheme="minorHAnsi" w:cstheme="minorHAnsi"/>
            <w:color w:val="003366"/>
            <w:sz w:val="22"/>
            <w:szCs w:val="22"/>
            <w:u w:val="single"/>
            <w:lang w:val="fr-CD"/>
          </w:rPr>
          <w:t>Spanish</w:t>
        </w:r>
        <w:proofErr w:type="spellEnd"/>
      </w:hyperlink>
      <w:r w:rsidRPr="00FE625E">
        <w:rPr>
          <w:rFonts w:asciiTheme="minorHAnsi" w:eastAsia="Calibri" w:hAnsiTheme="minorHAnsi" w:cstheme="minorHAnsi"/>
          <w:sz w:val="22"/>
          <w:szCs w:val="22"/>
          <w:lang w:val="fr-CD"/>
        </w:rPr>
        <w:t xml:space="preserve"> and </w:t>
      </w:r>
      <w:hyperlink r:id="rId23">
        <w:r w:rsidRPr="00FE625E">
          <w:rPr>
            <w:rFonts w:asciiTheme="minorHAnsi" w:eastAsia="Calibri" w:hAnsiTheme="minorHAnsi" w:cstheme="minorHAnsi"/>
            <w:color w:val="003366"/>
            <w:sz w:val="22"/>
            <w:szCs w:val="22"/>
            <w:u w:val="single"/>
            <w:lang w:val="fr-CD"/>
          </w:rPr>
          <w:t>French</w:t>
        </w:r>
      </w:hyperlink>
    </w:p>
    <w:p w14:paraId="19BAEF22" w14:textId="17447C3C" w:rsidR="004C21CA" w:rsidRPr="00FE625E" w:rsidRDefault="004C21CA" w:rsidP="004C21CA">
      <w:pPr>
        <w:tabs>
          <w:tab w:val="left" w:pos="7020"/>
        </w:tabs>
        <w:rPr>
          <w:rFonts w:asciiTheme="minorHAnsi" w:eastAsia="Calibri" w:hAnsiTheme="minorHAnsi" w:cstheme="minorHAnsi"/>
          <w:color w:val="003366"/>
          <w:sz w:val="22"/>
          <w:szCs w:val="22"/>
          <w:u w:val="single"/>
          <w:lang w:val="fr-CD"/>
        </w:rPr>
      </w:pPr>
    </w:p>
    <w:sectPr w:rsidR="004C21CA" w:rsidRPr="00FE625E">
      <w:headerReference w:type="default" r:id="rId24"/>
      <w:footerReference w:type="default" r:id="rId25"/>
      <w:pgSz w:w="11906" w:h="16838"/>
      <w:pgMar w:top="1440" w:right="849"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0B8A" w14:textId="77777777" w:rsidR="00825FB3" w:rsidRDefault="00825FB3">
      <w:r>
        <w:separator/>
      </w:r>
    </w:p>
  </w:endnote>
  <w:endnote w:type="continuationSeparator" w:id="0">
    <w:p w14:paraId="12DE0F4D" w14:textId="77777777" w:rsidR="00825FB3" w:rsidRDefault="0082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FPA-Text">
    <w:altName w:val="Rockwell"/>
    <w:charset w:val="00"/>
    <w:family w:val="auto"/>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AB3D" w14:textId="62DBBA09" w:rsidR="000561C7" w:rsidRDefault="000561C7">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6C1242">
      <w:rPr>
        <w:rFonts w:ascii="Calibri" w:eastAsia="Calibri" w:hAnsi="Calibri" w:cs="Calibri"/>
        <w:noProof/>
        <w:color w:val="000000"/>
        <w:sz w:val="18"/>
        <w:szCs w:val="18"/>
      </w:rPr>
      <w:t>6</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6C1242">
      <w:rPr>
        <w:rFonts w:ascii="Calibri" w:eastAsia="Calibri" w:hAnsi="Calibri" w:cs="Calibri"/>
        <w:noProof/>
        <w:color w:val="000000"/>
        <w:sz w:val="18"/>
        <w:szCs w:val="18"/>
      </w:rPr>
      <w:t>6</w:t>
    </w:r>
    <w:r>
      <w:rPr>
        <w:rFonts w:ascii="Calibri" w:eastAsia="Calibri" w:hAnsi="Calibri" w:cs="Calibri"/>
        <w:color w:val="000000"/>
        <w:sz w:val="18"/>
        <w:szCs w:val="18"/>
      </w:rPr>
      <w:fldChar w:fldCharType="end"/>
    </w:r>
  </w:p>
  <w:p w14:paraId="045932E2" w14:textId="77777777" w:rsidR="000561C7" w:rsidRDefault="000561C7">
    <w:pPr>
      <w:pBdr>
        <w:top w:val="nil"/>
        <w:left w:val="nil"/>
        <w:bottom w:val="nil"/>
        <w:right w:val="nil"/>
        <w:between w:val="nil"/>
      </w:pBdr>
      <w:tabs>
        <w:tab w:val="center" w:pos="4320"/>
        <w:tab w:val="right" w:pos="8640"/>
        <w:tab w:val="right" w:pos="9720"/>
      </w:tabs>
      <w:spacing w:line="230" w:lineRule="auto"/>
      <w:ind w:right="360"/>
      <w:rPr>
        <w:rFonts w:ascii="Calibri" w:eastAsia="Calibri" w:hAnsi="Calibri" w:cs="Calibri"/>
        <w:color w:val="000000"/>
        <w:sz w:val="18"/>
        <w:szCs w:val="18"/>
      </w:rPr>
    </w:pPr>
    <w:r>
      <w:rPr>
        <w:rFonts w:ascii="Calibri" w:eastAsia="Calibri" w:hAnsi="Calibri" w:cs="Calibri"/>
        <w:color w:val="000000"/>
        <w:sz w:val="18"/>
        <w:szCs w:val="18"/>
      </w:rPr>
      <w:t>UNFPA/</w:t>
    </w:r>
    <w:r>
      <w:rPr>
        <w:rFonts w:ascii="Calibri" w:eastAsia="Calibri" w:hAnsi="Calibri" w:cs="Calibri"/>
        <w:sz w:val="18"/>
        <w:szCs w:val="18"/>
      </w:rPr>
      <w:t>SCMU</w:t>
    </w:r>
    <w:r>
      <w:rPr>
        <w:rFonts w:ascii="Calibri" w:eastAsia="Calibri" w:hAnsi="Calibri" w:cs="Calibri"/>
        <w:color w:val="000000"/>
        <w:sz w:val="18"/>
        <w:szCs w:val="18"/>
      </w:rPr>
      <w:t>/Bids/Request for Quotation for Goods/RFQ/</w:t>
    </w:r>
    <w:r>
      <w:rPr>
        <w:rFonts w:ascii="Calibri" w:eastAsia="Calibri" w:hAnsi="Calibri" w:cs="Calibri"/>
        <w:color w:val="000000"/>
        <w:sz w:val="13"/>
        <w:szCs w:val="13"/>
      </w:rPr>
      <w:t xml:space="preserve"> </w:t>
    </w:r>
    <w:r>
      <w:rPr>
        <w:rFonts w:ascii="Calibri" w:eastAsia="Calibri" w:hAnsi="Calibri" w:cs="Calibri"/>
        <w:color w:val="000000"/>
        <w:sz w:val="18"/>
        <w:szCs w:val="18"/>
      </w:rPr>
      <w:t>RFQ Goods [</w:t>
    </w:r>
    <w:r>
      <w:rPr>
        <w:rFonts w:ascii="Calibri" w:eastAsia="Calibri" w:hAnsi="Calibri" w:cs="Calibri"/>
        <w:sz w:val="18"/>
        <w:szCs w:val="18"/>
      </w:rPr>
      <w:t>0222</w:t>
    </w:r>
    <w:r>
      <w:rPr>
        <w:rFonts w:ascii="Calibri" w:eastAsia="Calibri" w:hAnsi="Calibri" w:cs="Calibri"/>
        <w:color w:val="000000"/>
        <w:sz w:val="18"/>
        <w:szCs w:val="18"/>
      </w:rPr>
      <w:t xml:space="preserve"> – Rev0</w:t>
    </w:r>
    <w:r>
      <w:rPr>
        <w:rFonts w:ascii="Calibri" w:eastAsia="Calibri" w:hAnsi="Calibri" w:cs="Calibri"/>
        <w:sz w:val="18"/>
        <w:szCs w:val="18"/>
      </w:rPr>
      <w:t>1</w:t>
    </w:r>
    <w:r>
      <w:rPr>
        <w:rFonts w:ascii="Calibri" w:eastAsia="Calibri" w:hAnsi="Calibri" w:cs="Calibri"/>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CF46" w14:textId="77777777" w:rsidR="00825FB3" w:rsidRDefault="00825FB3">
      <w:r>
        <w:separator/>
      </w:r>
    </w:p>
  </w:footnote>
  <w:footnote w:type="continuationSeparator" w:id="0">
    <w:p w14:paraId="125710A2" w14:textId="77777777" w:rsidR="00825FB3" w:rsidRDefault="0082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E62A" w14:textId="77777777" w:rsidR="000561C7" w:rsidRDefault="000561C7">
    <w:pPr>
      <w:pBdr>
        <w:top w:val="nil"/>
        <w:left w:val="nil"/>
        <w:bottom w:val="nil"/>
        <w:right w:val="nil"/>
        <w:between w:val="nil"/>
      </w:pBdr>
      <w:tabs>
        <w:tab w:val="center" w:pos="4513"/>
        <w:tab w:val="right" w:pos="9026"/>
      </w:tabs>
      <w:rPr>
        <w:color w:val="000000"/>
      </w:rPr>
    </w:pPr>
  </w:p>
  <w:tbl>
    <w:tblPr>
      <w:tblStyle w:val="1"/>
      <w:tblW w:w="9990" w:type="dxa"/>
      <w:tblBorders>
        <w:insideH w:val="single" w:sz="4" w:space="0" w:color="000000"/>
      </w:tblBorders>
      <w:tblLayout w:type="fixed"/>
      <w:tblLook w:val="0400" w:firstRow="0" w:lastRow="0" w:firstColumn="0" w:lastColumn="0" w:noHBand="0" w:noVBand="1"/>
    </w:tblPr>
    <w:tblGrid>
      <w:gridCol w:w="4995"/>
      <w:gridCol w:w="4995"/>
    </w:tblGrid>
    <w:tr w:rsidR="000561C7" w:rsidRPr="00C01377" w14:paraId="6123F78E" w14:textId="77777777">
      <w:trPr>
        <w:trHeight w:val="1142"/>
      </w:trPr>
      <w:tc>
        <w:tcPr>
          <w:tcW w:w="4995" w:type="dxa"/>
          <w:shd w:val="clear" w:color="auto" w:fill="auto"/>
        </w:tcPr>
        <w:p w14:paraId="6E07B81D" w14:textId="77777777" w:rsidR="000561C7" w:rsidRDefault="000561C7">
          <w:pPr>
            <w:pBdr>
              <w:top w:val="nil"/>
              <w:left w:val="nil"/>
              <w:bottom w:val="nil"/>
              <w:right w:val="nil"/>
              <w:between w:val="nil"/>
            </w:pBdr>
            <w:tabs>
              <w:tab w:val="center" w:pos="4513"/>
              <w:tab w:val="right" w:pos="9026"/>
            </w:tabs>
            <w:rPr>
              <w:color w:val="000000"/>
            </w:rPr>
          </w:pPr>
          <w:bookmarkStart w:id="3" w:name="_Hlk131893038"/>
          <w:r>
            <w:rPr>
              <w:rFonts w:ascii="Arial Narrow" w:eastAsia="Arial Narrow" w:hAnsi="Arial Narrow" w:cs="Arial Narrow"/>
              <w:noProof/>
              <w:color w:val="000000"/>
              <w:lang w:val="fr-FR" w:eastAsia="fr-FR"/>
            </w:rPr>
            <w:drawing>
              <wp:inline distT="0" distB="0" distL="0" distR="0" wp14:anchorId="22E4B1DA" wp14:editId="3A87B377">
                <wp:extent cx="971550" cy="457200"/>
                <wp:effectExtent l="0" t="0" r="0" b="0"/>
                <wp:docPr id="6" name="Image 6" descr="clouored%20logo"/>
                <wp:cNvGraphicFramePr/>
                <a:graphic xmlns:a="http://schemas.openxmlformats.org/drawingml/2006/main">
                  <a:graphicData uri="http://schemas.openxmlformats.org/drawingml/2006/picture">
                    <pic:pic xmlns:pic="http://schemas.openxmlformats.org/drawingml/2006/picture">
                      <pic:nvPicPr>
                        <pic:cNvPr id="0" name="image1.png" descr="clouored%20logo"/>
                        <pic:cNvPicPr preferRelativeResize="0"/>
                      </pic:nvPicPr>
                      <pic:blipFill>
                        <a:blip r:embed="rId1"/>
                        <a:srcRect/>
                        <a:stretch>
                          <a:fillRect/>
                        </a:stretch>
                      </pic:blipFill>
                      <pic:spPr>
                        <a:xfrm>
                          <a:off x="0" y="0"/>
                          <a:ext cx="971550" cy="457200"/>
                        </a:xfrm>
                        <a:prstGeom prst="rect">
                          <a:avLst/>
                        </a:prstGeom>
                        <a:ln/>
                      </pic:spPr>
                    </pic:pic>
                  </a:graphicData>
                </a:graphic>
              </wp:inline>
            </w:drawing>
          </w:r>
        </w:p>
      </w:tc>
      <w:tc>
        <w:tcPr>
          <w:tcW w:w="4995" w:type="dxa"/>
          <w:shd w:val="clear" w:color="auto" w:fill="auto"/>
        </w:tcPr>
        <w:p w14:paraId="392F2F17" w14:textId="1C89EA36" w:rsidR="000561C7" w:rsidRPr="00882052" w:rsidRDefault="000561C7">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lang w:val="fr-CD"/>
            </w:rPr>
          </w:pPr>
          <w:r w:rsidRPr="007450E0">
            <w:rPr>
              <w:sz w:val="18"/>
              <w:szCs w:val="24"/>
              <w:lang w:val="fr-FR"/>
            </w:rPr>
            <w:t>Fonds des Nations Unies pour la population</w:t>
          </w:r>
          <w:r w:rsidRPr="00882052">
            <w:rPr>
              <w:rFonts w:ascii="Calibri" w:eastAsia="Calibri" w:hAnsi="Calibri" w:cs="Calibri"/>
              <w:color w:val="000000"/>
              <w:sz w:val="18"/>
              <w:szCs w:val="18"/>
              <w:lang w:val="fr-CD"/>
            </w:rPr>
            <w:t xml:space="preserve"> </w:t>
          </w:r>
        </w:p>
        <w:p w14:paraId="622E5740" w14:textId="7CE35AF8" w:rsidR="000561C7" w:rsidRPr="00882052" w:rsidRDefault="000561C7">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lang w:val="fr-CD"/>
            </w:rPr>
          </w:pPr>
          <w:r w:rsidRPr="007450E0">
            <w:rPr>
              <w:sz w:val="18"/>
              <w:szCs w:val="24"/>
              <w:lang w:val="fr-FR"/>
            </w:rPr>
            <w:t>RDC</w:t>
          </w:r>
          <w:r>
            <w:rPr>
              <w:sz w:val="18"/>
              <w:szCs w:val="24"/>
              <w:lang w:val="fr-FR"/>
            </w:rPr>
            <w:t xml:space="preserve"> </w:t>
          </w:r>
          <w:r w:rsidRPr="007450E0">
            <w:rPr>
              <w:sz w:val="18"/>
              <w:szCs w:val="24"/>
              <w:lang w:val="fr-FR"/>
            </w:rPr>
            <w:t>30, Blvd du 30 juin C/Gombe</w:t>
          </w:r>
        </w:p>
        <w:p w14:paraId="6C10F215" w14:textId="77777777" w:rsidR="000561C7" w:rsidRPr="005018C4" w:rsidRDefault="000561C7">
          <w:pPr>
            <w:pBdr>
              <w:top w:val="nil"/>
              <w:left w:val="nil"/>
              <w:bottom w:val="nil"/>
              <w:right w:val="nil"/>
              <w:between w:val="nil"/>
            </w:pBdr>
            <w:tabs>
              <w:tab w:val="center" w:pos="4513"/>
              <w:tab w:val="right" w:pos="9026"/>
            </w:tabs>
            <w:jc w:val="right"/>
            <w:rPr>
              <w:color w:val="000000"/>
            </w:rPr>
          </w:pPr>
          <w:r w:rsidRPr="005018C4">
            <w:rPr>
              <w:rFonts w:ascii="Calibri" w:eastAsia="Calibri" w:hAnsi="Calibri" w:cs="Calibri"/>
              <w:color w:val="000000"/>
              <w:sz w:val="18"/>
              <w:szCs w:val="18"/>
            </w:rPr>
            <w:t>Website: www.unfpa.org</w:t>
          </w:r>
        </w:p>
      </w:tc>
    </w:tr>
    <w:bookmarkEnd w:id="3"/>
  </w:tbl>
  <w:p w14:paraId="3BDCDA07" w14:textId="77777777" w:rsidR="000561C7" w:rsidRPr="005018C4" w:rsidRDefault="000561C7">
    <w:pPr>
      <w:pBdr>
        <w:top w:val="nil"/>
        <w:left w:val="nil"/>
        <w:bottom w:val="nil"/>
        <w:right w:val="nil"/>
        <w:between w:val="nil"/>
      </w:pBdr>
      <w:tabs>
        <w:tab w:val="center" w:pos="4513"/>
        <w:tab w:val="right" w:pos="9026"/>
      </w:tabs>
      <w:rPr>
        <w:color w:val="000000"/>
      </w:rPr>
    </w:pPr>
  </w:p>
  <w:p w14:paraId="22A51769" w14:textId="77777777" w:rsidR="000561C7" w:rsidRPr="005018C4" w:rsidRDefault="000561C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3pt;height:11.3pt" o:bullet="t">
        <v:imagedata r:id="rId1" o:title="mso2440"/>
      </v:shape>
    </w:pict>
  </w:numPicBullet>
  <w:abstractNum w:abstractNumId="0" w15:restartNumberingAfterBreak="0">
    <w:nsid w:val="005F785E"/>
    <w:multiLevelType w:val="hybridMultilevel"/>
    <w:tmpl w:val="95FC61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230053"/>
    <w:multiLevelType w:val="hybridMultilevel"/>
    <w:tmpl w:val="19B6D630"/>
    <w:lvl w:ilvl="0" w:tplc="240C0001">
      <w:start w:val="1"/>
      <w:numFmt w:val="bullet"/>
      <w:lvlText w:val=""/>
      <w:lvlJc w:val="left"/>
      <w:pPr>
        <w:ind w:left="1082" w:hanging="360"/>
      </w:pPr>
      <w:rPr>
        <w:rFonts w:ascii="Symbol" w:hAnsi="Symbol" w:hint="default"/>
      </w:rPr>
    </w:lvl>
    <w:lvl w:ilvl="1" w:tplc="240C0003" w:tentative="1">
      <w:start w:val="1"/>
      <w:numFmt w:val="bullet"/>
      <w:lvlText w:val="o"/>
      <w:lvlJc w:val="left"/>
      <w:pPr>
        <w:ind w:left="1802" w:hanging="360"/>
      </w:pPr>
      <w:rPr>
        <w:rFonts w:ascii="Courier New" w:hAnsi="Courier New" w:cs="Courier New" w:hint="default"/>
      </w:rPr>
    </w:lvl>
    <w:lvl w:ilvl="2" w:tplc="240C0005" w:tentative="1">
      <w:start w:val="1"/>
      <w:numFmt w:val="bullet"/>
      <w:lvlText w:val=""/>
      <w:lvlJc w:val="left"/>
      <w:pPr>
        <w:ind w:left="2522" w:hanging="360"/>
      </w:pPr>
      <w:rPr>
        <w:rFonts w:ascii="Wingdings" w:hAnsi="Wingdings" w:hint="default"/>
      </w:rPr>
    </w:lvl>
    <w:lvl w:ilvl="3" w:tplc="240C0001" w:tentative="1">
      <w:start w:val="1"/>
      <w:numFmt w:val="bullet"/>
      <w:lvlText w:val=""/>
      <w:lvlJc w:val="left"/>
      <w:pPr>
        <w:ind w:left="3242" w:hanging="360"/>
      </w:pPr>
      <w:rPr>
        <w:rFonts w:ascii="Symbol" w:hAnsi="Symbol" w:hint="default"/>
      </w:rPr>
    </w:lvl>
    <w:lvl w:ilvl="4" w:tplc="240C0003" w:tentative="1">
      <w:start w:val="1"/>
      <w:numFmt w:val="bullet"/>
      <w:lvlText w:val="o"/>
      <w:lvlJc w:val="left"/>
      <w:pPr>
        <w:ind w:left="3962" w:hanging="360"/>
      </w:pPr>
      <w:rPr>
        <w:rFonts w:ascii="Courier New" w:hAnsi="Courier New" w:cs="Courier New" w:hint="default"/>
      </w:rPr>
    </w:lvl>
    <w:lvl w:ilvl="5" w:tplc="240C0005" w:tentative="1">
      <w:start w:val="1"/>
      <w:numFmt w:val="bullet"/>
      <w:lvlText w:val=""/>
      <w:lvlJc w:val="left"/>
      <w:pPr>
        <w:ind w:left="4682" w:hanging="360"/>
      </w:pPr>
      <w:rPr>
        <w:rFonts w:ascii="Wingdings" w:hAnsi="Wingdings" w:hint="default"/>
      </w:rPr>
    </w:lvl>
    <w:lvl w:ilvl="6" w:tplc="240C0001" w:tentative="1">
      <w:start w:val="1"/>
      <w:numFmt w:val="bullet"/>
      <w:lvlText w:val=""/>
      <w:lvlJc w:val="left"/>
      <w:pPr>
        <w:ind w:left="5402" w:hanging="360"/>
      </w:pPr>
      <w:rPr>
        <w:rFonts w:ascii="Symbol" w:hAnsi="Symbol" w:hint="default"/>
      </w:rPr>
    </w:lvl>
    <w:lvl w:ilvl="7" w:tplc="240C0003" w:tentative="1">
      <w:start w:val="1"/>
      <w:numFmt w:val="bullet"/>
      <w:lvlText w:val="o"/>
      <w:lvlJc w:val="left"/>
      <w:pPr>
        <w:ind w:left="6122" w:hanging="360"/>
      </w:pPr>
      <w:rPr>
        <w:rFonts w:ascii="Courier New" w:hAnsi="Courier New" w:cs="Courier New" w:hint="default"/>
      </w:rPr>
    </w:lvl>
    <w:lvl w:ilvl="8" w:tplc="240C0005" w:tentative="1">
      <w:start w:val="1"/>
      <w:numFmt w:val="bullet"/>
      <w:lvlText w:val=""/>
      <w:lvlJc w:val="left"/>
      <w:pPr>
        <w:ind w:left="6842" w:hanging="360"/>
      </w:pPr>
      <w:rPr>
        <w:rFonts w:ascii="Wingdings" w:hAnsi="Wingdings" w:hint="default"/>
      </w:rPr>
    </w:lvl>
  </w:abstractNum>
  <w:abstractNum w:abstractNumId="2" w15:restartNumberingAfterBreak="0">
    <w:nsid w:val="180E7A05"/>
    <w:multiLevelType w:val="hybridMultilevel"/>
    <w:tmpl w:val="AC4C8E02"/>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 w15:restartNumberingAfterBreak="0">
    <w:nsid w:val="19477AA6"/>
    <w:multiLevelType w:val="hybridMultilevel"/>
    <w:tmpl w:val="F138B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D7263B"/>
    <w:multiLevelType w:val="hybridMultilevel"/>
    <w:tmpl w:val="B6D0C67C"/>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 w15:restartNumberingAfterBreak="0">
    <w:nsid w:val="2BA92AC5"/>
    <w:multiLevelType w:val="hybridMultilevel"/>
    <w:tmpl w:val="E0F82E6A"/>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2C557B48"/>
    <w:multiLevelType w:val="hybridMultilevel"/>
    <w:tmpl w:val="8C449E1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2FF62B9C"/>
    <w:multiLevelType w:val="hybridMultilevel"/>
    <w:tmpl w:val="6D944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54F3E"/>
    <w:multiLevelType w:val="hybridMultilevel"/>
    <w:tmpl w:val="DDC432B8"/>
    <w:lvl w:ilvl="0" w:tplc="098E03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4A452B"/>
    <w:multiLevelType w:val="hybridMultilevel"/>
    <w:tmpl w:val="A9628650"/>
    <w:lvl w:ilvl="0" w:tplc="240C0001">
      <w:start w:val="1"/>
      <w:numFmt w:val="bullet"/>
      <w:lvlText w:val=""/>
      <w:lvlJc w:val="left"/>
      <w:pPr>
        <w:ind w:left="1440" w:hanging="360"/>
      </w:pPr>
      <w:rPr>
        <w:rFonts w:ascii="Symbol" w:hAnsi="Symbol" w:hint="default"/>
      </w:rPr>
    </w:lvl>
    <w:lvl w:ilvl="1" w:tplc="240C0003" w:tentative="1">
      <w:start w:val="1"/>
      <w:numFmt w:val="bullet"/>
      <w:lvlText w:val="o"/>
      <w:lvlJc w:val="left"/>
      <w:pPr>
        <w:ind w:left="2160" w:hanging="360"/>
      </w:pPr>
      <w:rPr>
        <w:rFonts w:ascii="Courier New" w:hAnsi="Courier New" w:cs="Courier New" w:hint="default"/>
      </w:rPr>
    </w:lvl>
    <w:lvl w:ilvl="2" w:tplc="240C0005" w:tentative="1">
      <w:start w:val="1"/>
      <w:numFmt w:val="bullet"/>
      <w:lvlText w:val=""/>
      <w:lvlJc w:val="left"/>
      <w:pPr>
        <w:ind w:left="2880" w:hanging="360"/>
      </w:pPr>
      <w:rPr>
        <w:rFonts w:ascii="Wingdings" w:hAnsi="Wingdings" w:hint="default"/>
      </w:rPr>
    </w:lvl>
    <w:lvl w:ilvl="3" w:tplc="240C0001" w:tentative="1">
      <w:start w:val="1"/>
      <w:numFmt w:val="bullet"/>
      <w:lvlText w:val=""/>
      <w:lvlJc w:val="left"/>
      <w:pPr>
        <w:ind w:left="3600" w:hanging="360"/>
      </w:pPr>
      <w:rPr>
        <w:rFonts w:ascii="Symbol" w:hAnsi="Symbol" w:hint="default"/>
      </w:rPr>
    </w:lvl>
    <w:lvl w:ilvl="4" w:tplc="240C0003" w:tentative="1">
      <w:start w:val="1"/>
      <w:numFmt w:val="bullet"/>
      <w:lvlText w:val="o"/>
      <w:lvlJc w:val="left"/>
      <w:pPr>
        <w:ind w:left="4320" w:hanging="360"/>
      </w:pPr>
      <w:rPr>
        <w:rFonts w:ascii="Courier New" w:hAnsi="Courier New" w:cs="Courier New" w:hint="default"/>
      </w:rPr>
    </w:lvl>
    <w:lvl w:ilvl="5" w:tplc="240C0005" w:tentative="1">
      <w:start w:val="1"/>
      <w:numFmt w:val="bullet"/>
      <w:lvlText w:val=""/>
      <w:lvlJc w:val="left"/>
      <w:pPr>
        <w:ind w:left="5040" w:hanging="360"/>
      </w:pPr>
      <w:rPr>
        <w:rFonts w:ascii="Wingdings" w:hAnsi="Wingdings" w:hint="default"/>
      </w:rPr>
    </w:lvl>
    <w:lvl w:ilvl="6" w:tplc="240C0001" w:tentative="1">
      <w:start w:val="1"/>
      <w:numFmt w:val="bullet"/>
      <w:lvlText w:val=""/>
      <w:lvlJc w:val="left"/>
      <w:pPr>
        <w:ind w:left="5760" w:hanging="360"/>
      </w:pPr>
      <w:rPr>
        <w:rFonts w:ascii="Symbol" w:hAnsi="Symbol" w:hint="default"/>
      </w:rPr>
    </w:lvl>
    <w:lvl w:ilvl="7" w:tplc="240C0003" w:tentative="1">
      <w:start w:val="1"/>
      <w:numFmt w:val="bullet"/>
      <w:lvlText w:val="o"/>
      <w:lvlJc w:val="left"/>
      <w:pPr>
        <w:ind w:left="6480" w:hanging="360"/>
      </w:pPr>
      <w:rPr>
        <w:rFonts w:ascii="Courier New" w:hAnsi="Courier New" w:cs="Courier New" w:hint="default"/>
      </w:rPr>
    </w:lvl>
    <w:lvl w:ilvl="8" w:tplc="240C0005" w:tentative="1">
      <w:start w:val="1"/>
      <w:numFmt w:val="bullet"/>
      <w:lvlText w:val=""/>
      <w:lvlJc w:val="left"/>
      <w:pPr>
        <w:ind w:left="7200" w:hanging="360"/>
      </w:pPr>
      <w:rPr>
        <w:rFonts w:ascii="Wingdings" w:hAnsi="Wingdings" w:hint="default"/>
      </w:rPr>
    </w:lvl>
  </w:abstractNum>
  <w:abstractNum w:abstractNumId="10" w15:restartNumberingAfterBreak="0">
    <w:nsid w:val="3E3E1A2B"/>
    <w:multiLevelType w:val="hybridMultilevel"/>
    <w:tmpl w:val="5546CB32"/>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3F7B0744"/>
    <w:multiLevelType w:val="hybridMultilevel"/>
    <w:tmpl w:val="EF7AC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5A6C52"/>
    <w:multiLevelType w:val="hybridMultilevel"/>
    <w:tmpl w:val="C8EA4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1D5745"/>
    <w:multiLevelType w:val="hybridMultilevel"/>
    <w:tmpl w:val="9516025C"/>
    <w:lvl w:ilvl="0" w:tplc="240C0005">
      <w:start w:val="1"/>
      <w:numFmt w:val="bullet"/>
      <w:lvlText w:val=""/>
      <w:lvlJc w:val="left"/>
      <w:pPr>
        <w:ind w:left="1440" w:hanging="360"/>
      </w:pPr>
      <w:rPr>
        <w:rFonts w:ascii="Wingdings" w:hAnsi="Wingdings" w:hint="default"/>
      </w:rPr>
    </w:lvl>
    <w:lvl w:ilvl="1" w:tplc="240C0003" w:tentative="1">
      <w:start w:val="1"/>
      <w:numFmt w:val="bullet"/>
      <w:lvlText w:val="o"/>
      <w:lvlJc w:val="left"/>
      <w:pPr>
        <w:ind w:left="2160" w:hanging="360"/>
      </w:pPr>
      <w:rPr>
        <w:rFonts w:ascii="Courier New" w:hAnsi="Courier New" w:cs="Courier New" w:hint="default"/>
      </w:rPr>
    </w:lvl>
    <w:lvl w:ilvl="2" w:tplc="240C0005" w:tentative="1">
      <w:start w:val="1"/>
      <w:numFmt w:val="bullet"/>
      <w:lvlText w:val=""/>
      <w:lvlJc w:val="left"/>
      <w:pPr>
        <w:ind w:left="2880" w:hanging="360"/>
      </w:pPr>
      <w:rPr>
        <w:rFonts w:ascii="Wingdings" w:hAnsi="Wingdings" w:hint="default"/>
      </w:rPr>
    </w:lvl>
    <w:lvl w:ilvl="3" w:tplc="240C0001" w:tentative="1">
      <w:start w:val="1"/>
      <w:numFmt w:val="bullet"/>
      <w:lvlText w:val=""/>
      <w:lvlJc w:val="left"/>
      <w:pPr>
        <w:ind w:left="3600" w:hanging="360"/>
      </w:pPr>
      <w:rPr>
        <w:rFonts w:ascii="Symbol" w:hAnsi="Symbol" w:hint="default"/>
      </w:rPr>
    </w:lvl>
    <w:lvl w:ilvl="4" w:tplc="240C0003" w:tentative="1">
      <w:start w:val="1"/>
      <w:numFmt w:val="bullet"/>
      <w:lvlText w:val="o"/>
      <w:lvlJc w:val="left"/>
      <w:pPr>
        <w:ind w:left="4320" w:hanging="360"/>
      </w:pPr>
      <w:rPr>
        <w:rFonts w:ascii="Courier New" w:hAnsi="Courier New" w:cs="Courier New" w:hint="default"/>
      </w:rPr>
    </w:lvl>
    <w:lvl w:ilvl="5" w:tplc="240C0005" w:tentative="1">
      <w:start w:val="1"/>
      <w:numFmt w:val="bullet"/>
      <w:lvlText w:val=""/>
      <w:lvlJc w:val="left"/>
      <w:pPr>
        <w:ind w:left="5040" w:hanging="360"/>
      </w:pPr>
      <w:rPr>
        <w:rFonts w:ascii="Wingdings" w:hAnsi="Wingdings" w:hint="default"/>
      </w:rPr>
    </w:lvl>
    <w:lvl w:ilvl="6" w:tplc="240C0001" w:tentative="1">
      <w:start w:val="1"/>
      <w:numFmt w:val="bullet"/>
      <w:lvlText w:val=""/>
      <w:lvlJc w:val="left"/>
      <w:pPr>
        <w:ind w:left="5760" w:hanging="360"/>
      </w:pPr>
      <w:rPr>
        <w:rFonts w:ascii="Symbol" w:hAnsi="Symbol" w:hint="default"/>
      </w:rPr>
    </w:lvl>
    <w:lvl w:ilvl="7" w:tplc="240C0003" w:tentative="1">
      <w:start w:val="1"/>
      <w:numFmt w:val="bullet"/>
      <w:lvlText w:val="o"/>
      <w:lvlJc w:val="left"/>
      <w:pPr>
        <w:ind w:left="6480" w:hanging="360"/>
      </w:pPr>
      <w:rPr>
        <w:rFonts w:ascii="Courier New" w:hAnsi="Courier New" w:cs="Courier New" w:hint="default"/>
      </w:rPr>
    </w:lvl>
    <w:lvl w:ilvl="8" w:tplc="240C0005" w:tentative="1">
      <w:start w:val="1"/>
      <w:numFmt w:val="bullet"/>
      <w:lvlText w:val=""/>
      <w:lvlJc w:val="left"/>
      <w:pPr>
        <w:ind w:left="7200" w:hanging="360"/>
      </w:pPr>
      <w:rPr>
        <w:rFonts w:ascii="Wingdings" w:hAnsi="Wingdings" w:hint="default"/>
      </w:rPr>
    </w:lvl>
  </w:abstractNum>
  <w:abstractNum w:abstractNumId="14" w15:restartNumberingAfterBreak="0">
    <w:nsid w:val="4A042DD3"/>
    <w:multiLevelType w:val="hybridMultilevel"/>
    <w:tmpl w:val="5B44AC34"/>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5" w15:restartNumberingAfterBreak="0">
    <w:nsid w:val="4AB84C5C"/>
    <w:multiLevelType w:val="hybridMultilevel"/>
    <w:tmpl w:val="613C986C"/>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4E042201"/>
    <w:multiLevelType w:val="hybridMultilevel"/>
    <w:tmpl w:val="8976F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14455C"/>
    <w:multiLevelType w:val="hybridMultilevel"/>
    <w:tmpl w:val="132E3F68"/>
    <w:lvl w:ilvl="0" w:tplc="4470D2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AC7698"/>
    <w:multiLevelType w:val="hybridMultilevel"/>
    <w:tmpl w:val="E1643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B74BF6"/>
    <w:multiLevelType w:val="multilevel"/>
    <w:tmpl w:val="B5F63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2561CE"/>
    <w:multiLevelType w:val="hybridMultilevel"/>
    <w:tmpl w:val="DDC432B8"/>
    <w:lvl w:ilvl="0" w:tplc="098E03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461916"/>
    <w:multiLevelType w:val="multilevel"/>
    <w:tmpl w:val="16D8E01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57281F"/>
    <w:multiLevelType w:val="multilevel"/>
    <w:tmpl w:val="E5B268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BE11073"/>
    <w:multiLevelType w:val="multilevel"/>
    <w:tmpl w:val="9F9A83F6"/>
    <w:lvl w:ilvl="0">
      <w:start w:val="1"/>
      <w:numFmt w:val="lowerLetter"/>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C9745EB"/>
    <w:multiLevelType w:val="hybridMultilevel"/>
    <w:tmpl w:val="3A22BC4C"/>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5" w15:restartNumberingAfterBreak="0">
    <w:nsid w:val="5F9D5D8E"/>
    <w:multiLevelType w:val="hybridMultilevel"/>
    <w:tmpl w:val="DDC432B8"/>
    <w:lvl w:ilvl="0" w:tplc="098E03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F9090D"/>
    <w:multiLevelType w:val="hybridMultilevel"/>
    <w:tmpl w:val="E7CC102C"/>
    <w:lvl w:ilvl="0" w:tplc="240C0005">
      <w:start w:val="1"/>
      <w:numFmt w:val="bullet"/>
      <w:lvlText w:val=""/>
      <w:lvlJc w:val="left"/>
      <w:pPr>
        <w:ind w:left="770" w:hanging="360"/>
      </w:pPr>
      <w:rPr>
        <w:rFonts w:ascii="Wingdings" w:hAnsi="Wingdings" w:hint="default"/>
      </w:rPr>
    </w:lvl>
    <w:lvl w:ilvl="1" w:tplc="240C0003" w:tentative="1">
      <w:start w:val="1"/>
      <w:numFmt w:val="bullet"/>
      <w:lvlText w:val="o"/>
      <w:lvlJc w:val="left"/>
      <w:pPr>
        <w:ind w:left="1490" w:hanging="360"/>
      </w:pPr>
      <w:rPr>
        <w:rFonts w:ascii="Courier New" w:hAnsi="Courier New" w:cs="Courier New" w:hint="default"/>
      </w:rPr>
    </w:lvl>
    <w:lvl w:ilvl="2" w:tplc="240C0005" w:tentative="1">
      <w:start w:val="1"/>
      <w:numFmt w:val="bullet"/>
      <w:lvlText w:val=""/>
      <w:lvlJc w:val="left"/>
      <w:pPr>
        <w:ind w:left="2210" w:hanging="360"/>
      </w:pPr>
      <w:rPr>
        <w:rFonts w:ascii="Wingdings" w:hAnsi="Wingdings" w:hint="default"/>
      </w:rPr>
    </w:lvl>
    <w:lvl w:ilvl="3" w:tplc="240C0001" w:tentative="1">
      <w:start w:val="1"/>
      <w:numFmt w:val="bullet"/>
      <w:lvlText w:val=""/>
      <w:lvlJc w:val="left"/>
      <w:pPr>
        <w:ind w:left="2930" w:hanging="360"/>
      </w:pPr>
      <w:rPr>
        <w:rFonts w:ascii="Symbol" w:hAnsi="Symbol" w:hint="default"/>
      </w:rPr>
    </w:lvl>
    <w:lvl w:ilvl="4" w:tplc="240C0003" w:tentative="1">
      <w:start w:val="1"/>
      <w:numFmt w:val="bullet"/>
      <w:lvlText w:val="o"/>
      <w:lvlJc w:val="left"/>
      <w:pPr>
        <w:ind w:left="3650" w:hanging="360"/>
      </w:pPr>
      <w:rPr>
        <w:rFonts w:ascii="Courier New" w:hAnsi="Courier New" w:cs="Courier New" w:hint="default"/>
      </w:rPr>
    </w:lvl>
    <w:lvl w:ilvl="5" w:tplc="240C0005" w:tentative="1">
      <w:start w:val="1"/>
      <w:numFmt w:val="bullet"/>
      <w:lvlText w:val=""/>
      <w:lvlJc w:val="left"/>
      <w:pPr>
        <w:ind w:left="4370" w:hanging="360"/>
      </w:pPr>
      <w:rPr>
        <w:rFonts w:ascii="Wingdings" w:hAnsi="Wingdings" w:hint="default"/>
      </w:rPr>
    </w:lvl>
    <w:lvl w:ilvl="6" w:tplc="240C0001" w:tentative="1">
      <w:start w:val="1"/>
      <w:numFmt w:val="bullet"/>
      <w:lvlText w:val=""/>
      <w:lvlJc w:val="left"/>
      <w:pPr>
        <w:ind w:left="5090" w:hanging="360"/>
      </w:pPr>
      <w:rPr>
        <w:rFonts w:ascii="Symbol" w:hAnsi="Symbol" w:hint="default"/>
      </w:rPr>
    </w:lvl>
    <w:lvl w:ilvl="7" w:tplc="240C0003" w:tentative="1">
      <w:start w:val="1"/>
      <w:numFmt w:val="bullet"/>
      <w:lvlText w:val="o"/>
      <w:lvlJc w:val="left"/>
      <w:pPr>
        <w:ind w:left="5810" w:hanging="360"/>
      </w:pPr>
      <w:rPr>
        <w:rFonts w:ascii="Courier New" w:hAnsi="Courier New" w:cs="Courier New" w:hint="default"/>
      </w:rPr>
    </w:lvl>
    <w:lvl w:ilvl="8" w:tplc="240C0005" w:tentative="1">
      <w:start w:val="1"/>
      <w:numFmt w:val="bullet"/>
      <w:lvlText w:val=""/>
      <w:lvlJc w:val="left"/>
      <w:pPr>
        <w:ind w:left="6530" w:hanging="360"/>
      </w:pPr>
      <w:rPr>
        <w:rFonts w:ascii="Wingdings" w:hAnsi="Wingdings" w:hint="default"/>
      </w:rPr>
    </w:lvl>
  </w:abstractNum>
  <w:abstractNum w:abstractNumId="27" w15:restartNumberingAfterBreak="0">
    <w:nsid w:val="76AB546A"/>
    <w:multiLevelType w:val="hybridMultilevel"/>
    <w:tmpl w:val="7E8E6B5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8" w15:restartNumberingAfterBreak="0">
    <w:nsid w:val="79DC480C"/>
    <w:multiLevelType w:val="multilevel"/>
    <w:tmpl w:val="539E2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D964622"/>
    <w:multiLevelType w:val="hybridMultilevel"/>
    <w:tmpl w:val="825465F2"/>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0" w15:restartNumberingAfterBreak="0">
    <w:nsid w:val="7EA260AC"/>
    <w:multiLevelType w:val="hybridMultilevel"/>
    <w:tmpl w:val="83083090"/>
    <w:lvl w:ilvl="0" w:tplc="029C5D3E">
      <w:start w:val="16"/>
      <w:numFmt w:val="decimal"/>
      <w:lvlText w:val="%1"/>
      <w:lvlJc w:val="left"/>
      <w:pPr>
        <w:ind w:left="1800" w:hanging="360"/>
      </w:pPr>
      <w:rPr>
        <w:rFonts w:hint="default"/>
      </w:rPr>
    </w:lvl>
    <w:lvl w:ilvl="1" w:tplc="240C0019" w:tentative="1">
      <w:start w:val="1"/>
      <w:numFmt w:val="lowerLetter"/>
      <w:lvlText w:val="%2."/>
      <w:lvlJc w:val="left"/>
      <w:pPr>
        <w:ind w:left="2520" w:hanging="360"/>
      </w:pPr>
    </w:lvl>
    <w:lvl w:ilvl="2" w:tplc="240C001B" w:tentative="1">
      <w:start w:val="1"/>
      <w:numFmt w:val="lowerRoman"/>
      <w:lvlText w:val="%3."/>
      <w:lvlJc w:val="right"/>
      <w:pPr>
        <w:ind w:left="3240" w:hanging="180"/>
      </w:pPr>
    </w:lvl>
    <w:lvl w:ilvl="3" w:tplc="240C000F" w:tentative="1">
      <w:start w:val="1"/>
      <w:numFmt w:val="decimal"/>
      <w:lvlText w:val="%4."/>
      <w:lvlJc w:val="left"/>
      <w:pPr>
        <w:ind w:left="3960" w:hanging="360"/>
      </w:pPr>
    </w:lvl>
    <w:lvl w:ilvl="4" w:tplc="240C0019" w:tentative="1">
      <w:start w:val="1"/>
      <w:numFmt w:val="lowerLetter"/>
      <w:lvlText w:val="%5."/>
      <w:lvlJc w:val="left"/>
      <w:pPr>
        <w:ind w:left="4680" w:hanging="360"/>
      </w:pPr>
    </w:lvl>
    <w:lvl w:ilvl="5" w:tplc="240C001B" w:tentative="1">
      <w:start w:val="1"/>
      <w:numFmt w:val="lowerRoman"/>
      <w:lvlText w:val="%6."/>
      <w:lvlJc w:val="right"/>
      <w:pPr>
        <w:ind w:left="5400" w:hanging="180"/>
      </w:pPr>
    </w:lvl>
    <w:lvl w:ilvl="6" w:tplc="240C000F" w:tentative="1">
      <w:start w:val="1"/>
      <w:numFmt w:val="decimal"/>
      <w:lvlText w:val="%7."/>
      <w:lvlJc w:val="left"/>
      <w:pPr>
        <w:ind w:left="6120" w:hanging="360"/>
      </w:pPr>
    </w:lvl>
    <w:lvl w:ilvl="7" w:tplc="240C0019" w:tentative="1">
      <w:start w:val="1"/>
      <w:numFmt w:val="lowerLetter"/>
      <w:lvlText w:val="%8."/>
      <w:lvlJc w:val="left"/>
      <w:pPr>
        <w:ind w:left="6840" w:hanging="360"/>
      </w:pPr>
    </w:lvl>
    <w:lvl w:ilvl="8" w:tplc="240C001B" w:tentative="1">
      <w:start w:val="1"/>
      <w:numFmt w:val="lowerRoman"/>
      <w:lvlText w:val="%9."/>
      <w:lvlJc w:val="right"/>
      <w:pPr>
        <w:ind w:left="7560" w:hanging="180"/>
      </w:pPr>
    </w:lvl>
  </w:abstractNum>
  <w:abstractNum w:abstractNumId="31" w15:restartNumberingAfterBreak="0">
    <w:nsid w:val="7F3A1BBB"/>
    <w:multiLevelType w:val="hybridMultilevel"/>
    <w:tmpl w:val="93F81B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1"/>
  </w:num>
  <w:num w:numId="3">
    <w:abstractNumId w:val="28"/>
  </w:num>
  <w:num w:numId="4">
    <w:abstractNumId w:val="22"/>
  </w:num>
  <w:num w:numId="5">
    <w:abstractNumId w:val="19"/>
  </w:num>
  <w:num w:numId="6">
    <w:abstractNumId w:val="2"/>
  </w:num>
  <w:num w:numId="7">
    <w:abstractNumId w:val="29"/>
  </w:num>
  <w:num w:numId="8">
    <w:abstractNumId w:val="14"/>
  </w:num>
  <w:num w:numId="9">
    <w:abstractNumId w:val="26"/>
  </w:num>
  <w:num w:numId="10">
    <w:abstractNumId w:val="10"/>
  </w:num>
  <w:num w:numId="11">
    <w:abstractNumId w:val="15"/>
  </w:num>
  <w:num w:numId="12">
    <w:abstractNumId w:val="4"/>
  </w:num>
  <w:num w:numId="13">
    <w:abstractNumId w:val="13"/>
  </w:num>
  <w:num w:numId="14">
    <w:abstractNumId w:val="24"/>
  </w:num>
  <w:num w:numId="15">
    <w:abstractNumId w:val="3"/>
  </w:num>
  <w:num w:numId="16">
    <w:abstractNumId w:val="11"/>
  </w:num>
  <w:num w:numId="17">
    <w:abstractNumId w:val="12"/>
  </w:num>
  <w:num w:numId="18">
    <w:abstractNumId w:val="8"/>
  </w:num>
  <w:num w:numId="19">
    <w:abstractNumId w:val="20"/>
  </w:num>
  <w:num w:numId="20">
    <w:abstractNumId w:val="25"/>
  </w:num>
  <w:num w:numId="21">
    <w:abstractNumId w:val="5"/>
  </w:num>
  <w:num w:numId="22">
    <w:abstractNumId w:val="30"/>
  </w:num>
  <w:num w:numId="23">
    <w:abstractNumId w:val="27"/>
  </w:num>
  <w:num w:numId="24">
    <w:abstractNumId w:val="9"/>
  </w:num>
  <w:num w:numId="25">
    <w:abstractNumId w:val="18"/>
  </w:num>
  <w:num w:numId="26">
    <w:abstractNumId w:val="0"/>
  </w:num>
  <w:num w:numId="27">
    <w:abstractNumId w:val="17"/>
  </w:num>
  <w:num w:numId="28">
    <w:abstractNumId w:val="6"/>
  </w:num>
  <w:num w:numId="29">
    <w:abstractNumId w:val="1"/>
  </w:num>
  <w:num w:numId="30">
    <w:abstractNumId w:val="7"/>
  </w:num>
  <w:num w:numId="31">
    <w:abstractNumId w:val="1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23"/>
    <w:rsid w:val="00006DE4"/>
    <w:rsid w:val="000161B7"/>
    <w:rsid w:val="00017C23"/>
    <w:rsid w:val="00023765"/>
    <w:rsid w:val="000353A2"/>
    <w:rsid w:val="000359E1"/>
    <w:rsid w:val="00055865"/>
    <w:rsid w:val="000561C7"/>
    <w:rsid w:val="00086CF1"/>
    <w:rsid w:val="000B6A17"/>
    <w:rsid w:val="000C7C3B"/>
    <w:rsid w:val="001056DA"/>
    <w:rsid w:val="001147F6"/>
    <w:rsid w:val="001155E1"/>
    <w:rsid w:val="00131813"/>
    <w:rsid w:val="0013663E"/>
    <w:rsid w:val="00136ACC"/>
    <w:rsid w:val="0015134C"/>
    <w:rsid w:val="00152C7F"/>
    <w:rsid w:val="00160571"/>
    <w:rsid w:val="00164D2B"/>
    <w:rsid w:val="00196053"/>
    <w:rsid w:val="001A564A"/>
    <w:rsid w:val="001B3C59"/>
    <w:rsid w:val="001D3584"/>
    <w:rsid w:val="001D58B2"/>
    <w:rsid w:val="001F6558"/>
    <w:rsid w:val="001F73EE"/>
    <w:rsid w:val="002032BB"/>
    <w:rsid w:val="00213800"/>
    <w:rsid w:val="002214D2"/>
    <w:rsid w:val="002539AD"/>
    <w:rsid w:val="002617D1"/>
    <w:rsid w:val="002745F7"/>
    <w:rsid w:val="0028287F"/>
    <w:rsid w:val="00283C09"/>
    <w:rsid w:val="002A1BD5"/>
    <w:rsid w:val="002C5912"/>
    <w:rsid w:val="002C678B"/>
    <w:rsid w:val="002D03D2"/>
    <w:rsid w:val="002D76AF"/>
    <w:rsid w:val="002F6694"/>
    <w:rsid w:val="00337BA7"/>
    <w:rsid w:val="00345B6B"/>
    <w:rsid w:val="00367A70"/>
    <w:rsid w:val="003A7F05"/>
    <w:rsid w:val="003C1D7D"/>
    <w:rsid w:val="003D183B"/>
    <w:rsid w:val="003D7F4B"/>
    <w:rsid w:val="003F59D6"/>
    <w:rsid w:val="00400AC6"/>
    <w:rsid w:val="00440B68"/>
    <w:rsid w:val="00460C0B"/>
    <w:rsid w:val="00497720"/>
    <w:rsid w:val="004B3294"/>
    <w:rsid w:val="004C21CA"/>
    <w:rsid w:val="004C6DFE"/>
    <w:rsid w:val="004D30F0"/>
    <w:rsid w:val="005018C4"/>
    <w:rsid w:val="0051136F"/>
    <w:rsid w:val="00513D32"/>
    <w:rsid w:val="0051515C"/>
    <w:rsid w:val="0051543D"/>
    <w:rsid w:val="00517D3B"/>
    <w:rsid w:val="00540653"/>
    <w:rsid w:val="00553A59"/>
    <w:rsid w:val="005557D1"/>
    <w:rsid w:val="00563E9C"/>
    <w:rsid w:val="005709AB"/>
    <w:rsid w:val="00574DD2"/>
    <w:rsid w:val="005827EC"/>
    <w:rsid w:val="005A3115"/>
    <w:rsid w:val="005A7013"/>
    <w:rsid w:val="005C489E"/>
    <w:rsid w:val="005E1EA2"/>
    <w:rsid w:val="006043C3"/>
    <w:rsid w:val="006065FE"/>
    <w:rsid w:val="00612DAC"/>
    <w:rsid w:val="0063164B"/>
    <w:rsid w:val="00685253"/>
    <w:rsid w:val="00686385"/>
    <w:rsid w:val="00697CB0"/>
    <w:rsid w:val="006C1242"/>
    <w:rsid w:val="006C7CC0"/>
    <w:rsid w:val="006E5547"/>
    <w:rsid w:val="006E6EA1"/>
    <w:rsid w:val="006E74A8"/>
    <w:rsid w:val="006F042C"/>
    <w:rsid w:val="007122C7"/>
    <w:rsid w:val="00723E2F"/>
    <w:rsid w:val="0073499A"/>
    <w:rsid w:val="0075210E"/>
    <w:rsid w:val="0075454B"/>
    <w:rsid w:val="00790EC8"/>
    <w:rsid w:val="00791737"/>
    <w:rsid w:val="00791F42"/>
    <w:rsid w:val="007B4387"/>
    <w:rsid w:val="007C78C7"/>
    <w:rsid w:val="007D4389"/>
    <w:rsid w:val="007D649D"/>
    <w:rsid w:val="007F1503"/>
    <w:rsid w:val="00825CC1"/>
    <w:rsid w:val="00825FB3"/>
    <w:rsid w:val="008412D7"/>
    <w:rsid w:val="00875EAA"/>
    <w:rsid w:val="00882052"/>
    <w:rsid w:val="008A535B"/>
    <w:rsid w:val="008A5F8C"/>
    <w:rsid w:val="008C1CED"/>
    <w:rsid w:val="008C4BA5"/>
    <w:rsid w:val="008C7B8E"/>
    <w:rsid w:val="008D6830"/>
    <w:rsid w:val="00902126"/>
    <w:rsid w:val="00910792"/>
    <w:rsid w:val="00973508"/>
    <w:rsid w:val="009856ED"/>
    <w:rsid w:val="009A1AE7"/>
    <w:rsid w:val="009C0DA6"/>
    <w:rsid w:val="009C250D"/>
    <w:rsid w:val="009C3B36"/>
    <w:rsid w:val="009F47D3"/>
    <w:rsid w:val="009F7C15"/>
    <w:rsid w:val="00A054E7"/>
    <w:rsid w:val="00A17788"/>
    <w:rsid w:val="00A217C0"/>
    <w:rsid w:val="00A2470E"/>
    <w:rsid w:val="00A3044D"/>
    <w:rsid w:val="00A536DE"/>
    <w:rsid w:val="00A55F8A"/>
    <w:rsid w:val="00A5648E"/>
    <w:rsid w:val="00A62926"/>
    <w:rsid w:val="00A64340"/>
    <w:rsid w:val="00A67775"/>
    <w:rsid w:val="00A67A7D"/>
    <w:rsid w:val="00A70F4F"/>
    <w:rsid w:val="00A744DB"/>
    <w:rsid w:val="00A83070"/>
    <w:rsid w:val="00A906F0"/>
    <w:rsid w:val="00A95EA5"/>
    <w:rsid w:val="00AD0263"/>
    <w:rsid w:val="00AF75FB"/>
    <w:rsid w:val="00B165D8"/>
    <w:rsid w:val="00B1677D"/>
    <w:rsid w:val="00B30D7C"/>
    <w:rsid w:val="00B328EA"/>
    <w:rsid w:val="00B4338E"/>
    <w:rsid w:val="00B52B46"/>
    <w:rsid w:val="00B60666"/>
    <w:rsid w:val="00B67338"/>
    <w:rsid w:val="00B70B80"/>
    <w:rsid w:val="00B74194"/>
    <w:rsid w:val="00BA4F20"/>
    <w:rsid w:val="00BA70A2"/>
    <w:rsid w:val="00BC6318"/>
    <w:rsid w:val="00BD4C98"/>
    <w:rsid w:val="00C01377"/>
    <w:rsid w:val="00C03AE3"/>
    <w:rsid w:val="00C1128B"/>
    <w:rsid w:val="00C1138F"/>
    <w:rsid w:val="00C11C58"/>
    <w:rsid w:val="00C500E1"/>
    <w:rsid w:val="00C63694"/>
    <w:rsid w:val="00C77676"/>
    <w:rsid w:val="00C9040F"/>
    <w:rsid w:val="00CB2E1D"/>
    <w:rsid w:val="00D03523"/>
    <w:rsid w:val="00D035CE"/>
    <w:rsid w:val="00D066B7"/>
    <w:rsid w:val="00D1185D"/>
    <w:rsid w:val="00D35F73"/>
    <w:rsid w:val="00D35F7D"/>
    <w:rsid w:val="00D70FC1"/>
    <w:rsid w:val="00D96D4D"/>
    <w:rsid w:val="00DB0993"/>
    <w:rsid w:val="00DB3CCC"/>
    <w:rsid w:val="00DC4AEF"/>
    <w:rsid w:val="00DE2C77"/>
    <w:rsid w:val="00E1262B"/>
    <w:rsid w:val="00E30707"/>
    <w:rsid w:val="00E50574"/>
    <w:rsid w:val="00E51A2E"/>
    <w:rsid w:val="00E52A33"/>
    <w:rsid w:val="00E612C9"/>
    <w:rsid w:val="00E63DBD"/>
    <w:rsid w:val="00E64A74"/>
    <w:rsid w:val="00E660F0"/>
    <w:rsid w:val="00E665DE"/>
    <w:rsid w:val="00E734AE"/>
    <w:rsid w:val="00E770B8"/>
    <w:rsid w:val="00E82831"/>
    <w:rsid w:val="00EC4A13"/>
    <w:rsid w:val="00EE4120"/>
    <w:rsid w:val="00EF56C3"/>
    <w:rsid w:val="00F14D89"/>
    <w:rsid w:val="00F17E57"/>
    <w:rsid w:val="00F33D07"/>
    <w:rsid w:val="00F463BF"/>
    <w:rsid w:val="00F62026"/>
    <w:rsid w:val="00F66A39"/>
    <w:rsid w:val="00F7040F"/>
    <w:rsid w:val="00F75712"/>
    <w:rsid w:val="00F84893"/>
    <w:rsid w:val="00FA25F8"/>
    <w:rsid w:val="00FA7029"/>
    <w:rsid w:val="00FC1775"/>
    <w:rsid w:val="00FC5F7F"/>
    <w:rsid w:val="00FD0B28"/>
    <w:rsid w:val="00FE173F"/>
    <w:rsid w:val="00FE625E"/>
  </w:rsids>
  <m:mathPr>
    <m:mathFont m:val="Cambria Math"/>
    <m:brkBin m:val="before"/>
    <m:brkBinSub m:val="--"/>
    <m:smallFrac m:val="0"/>
    <m:dispDef/>
    <m:lMargin m:val="0"/>
    <m:rMargin m:val="0"/>
    <m:defJc m:val="centerGroup"/>
    <m:wrapIndent m:val="1440"/>
    <m:intLim m:val="subSup"/>
    <m:naryLim m:val="undOvr"/>
  </m:mathPr>
  <w:themeFontLang w:val="fr-C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B9072"/>
  <w15:docId w15:val="{1C68E9AD-ED96-4EA5-A448-3E5B44A5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ED"/>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link w:val="TitreCar"/>
    <w:uiPriority w:val="10"/>
    <w:qFormat/>
    <w:rsid w:val="00B415C5"/>
    <w:pPr>
      <w:jc w:val="center"/>
    </w:pPr>
    <w:rPr>
      <w:b/>
      <w:bCs/>
      <w:sz w:val="24"/>
      <w:u w:val="single"/>
    </w:rPr>
  </w:style>
  <w:style w:type="paragraph" w:customStyle="1" w:styleId="letter">
    <w:name w:val="letter"/>
    <w:basedOn w:val="Normal"/>
    <w:rsid w:val="009E657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Lgende">
    <w:name w:val="caption"/>
    <w:basedOn w:val="Normal"/>
    <w:next w:val="Normal"/>
    <w:qFormat/>
    <w:rsid w:val="009E6573"/>
    <w:pPr>
      <w:jc w:val="center"/>
    </w:pPr>
    <w:rPr>
      <w:b/>
      <w:sz w:val="28"/>
    </w:rPr>
  </w:style>
  <w:style w:type="character" w:styleId="Lienhypertexte">
    <w:name w:val="Hyperlink"/>
    <w:rsid w:val="009E6573"/>
    <w:rPr>
      <w:color w:val="003366"/>
      <w:u w:val="single"/>
    </w:rPr>
  </w:style>
  <w:style w:type="paragraph" w:styleId="Notedebasdepage">
    <w:name w:val="footnote text"/>
    <w:basedOn w:val="Normal"/>
    <w:link w:val="NotedebasdepageCar"/>
    <w:rsid w:val="009E6573"/>
  </w:style>
  <w:style w:type="character" w:customStyle="1" w:styleId="NotedebasdepageCar">
    <w:name w:val="Note de bas de page Car"/>
    <w:basedOn w:val="Policepardfaut"/>
    <w:link w:val="Notedebasdepage"/>
    <w:rsid w:val="009E6573"/>
    <w:rPr>
      <w:rFonts w:ascii="Times New Roman" w:eastAsia="Times New Roman" w:hAnsi="Times New Roman" w:cs="Times New Roman"/>
      <w:sz w:val="20"/>
      <w:szCs w:val="20"/>
      <w:lang w:val="en-US"/>
    </w:rPr>
  </w:style>
  <w:style w:type="character" w:styleId="Appelnotedebasdep">
    <w:name w:val="footnote reference"/>
    <w:rsid w:val="009E6573"/>
    <w:rPr>
      <w:vertAlign w:val="superscript"/>
    </w:rPr>
  </w:style>
  <w:style w:type="paragraph" w:styleId="Paragraphedeliste">
    <w:name w:val="List Paragraph"/>
    <w:basedOn w:val="Normal"/>
    <w:link w:val="ParagraphedelisteCar"/>
    <w:uiPriority w:val="34"/>
    <w:qFormat/>
    <w:rsid w:val="009E6573"/>
    <w:pPr>
      <w:overflowPunct w:val="0"/>
      <w:autoSpaceDE w:val="0"/>
      <w:autoSpaceDN w:val="0"/>
      <w:adjustRightInd w:val="0"/>
      <w:ind w:left="720"/>
      <w:textAlignment w:val="baseline"/>
    </w:pPr>
    <w:rPr>
      <w:sz w:val="22"/>
      <w:lang w:eastAsia="en-GB"/>
    </w:rPr>
  </w:style>
  <w:style w:type="character" w:customStyle="1" w:styleId="ParagraphedelisteCar">
    <w:name w:val="Paragraphe de liste Car"/>
    <w:link w:val="Paragraphedeliste"/>
    <w:uiPriority w:val="34"/>
    <w:locked/>
    <w:rsid w:val="009E6573"/>
    <w:rPr>
      <w:rFonts w:ascii="Times New Roman" w:eastAsia="Times New Roman" w:hAnsi="Times New Roman" w:cs="Times New Roman"/>
      <w:szCs w:val="20"/>
      <w:lang w:val="en-US" w:eastAsia="en-GB"/>
    </w:rPr>
  </w:style>
  <w:style w:type="character" w:styleId="Marquedecommentaire">
    <w:name w:val="annotation reference"/>
    <w:rsid w:val="009E6573"/>
    <w:rPr>
      <w:sz w:val="16"/>
      <w:szCs w:val="16"/>
    </w:rPr>
  </w:style>
  <w:style w:type="paragraph" w:styleId="Commentaire">
    <w:name w:val="annotation text"/>
    <w:basedOn w:val="Normal"/>
    <w:link w:val="CommentaireCar"/>
    <w:rsid w:val="009E6573"/>
  </w:style>
  <w:style w:type="character" w:customStyle="1" w:styleId="CommentaireCar">
    <w:name w:val="Commentaire Car"/>
    <w:basedOn w:val="Policepardfaut"/>
    <w:link w:val="Commentaire"/>
    <w:rsid w:val="009E6573"/>
    <w:rPr>
      <w:rFonts w:ascii="Times New Roman" w:eastAsia="Times New Roman" w:hAnsi="Times New Roman" w:cs="Times New Roman"/>
      <w:sz w:val="20"/>
      <w:szCs w:val="20"/>
      <w:lang w:val="en-US"/>
    </w:rPr>
  </w:style>
  <w:style w:type="character" w:styleId="Lienhypertextesuivivisit">
    <w:name w:val="FollowedHyperlink"/>
    <w:basedOn w:val="Policepardfaut"/>
    <w:uiPriority w:val="99"/>
    <w:semiHidden/>
    <w:unhideWhenUsed/>
    <w:rsid w:val="009E6573"/>
    <w:rPr>
      <w:color w:val="800080" w:themeColor="followedHyperlink"/>
      <w:u w:val="single"/>
    </w:rPr>
  </w:style>
  <w:style w:type="paragraph" w:styleId="Textedebulles">
    <w:name w:val="Balloon Text"/>
    <w:basedOn w:val="Normal"/>
    <w:link w:val="TextedebullesCar"/>
    <w:uiPriority w:val="99"/>
    <w:semiHidden/>
    <w:unhideWhenUsed/>
    <w:rsid w:val="009E6573"/>
    <w:rPr>
      <w:rFonts w:ascii="Tahoma" w:hAnsi="Tahoma" w:cs="Tahoma"/>
      <w:sz w:val="16"/>
      <w:szCs w:val="16"/>
    </w:rPr>
  </w:style>
  <w:style w:type="character" w:customStyle="1" w:styleId="TextedebullesCar">
    <w:name w:val="Texte de bulles Car"/>
    <w:basedOn w:val="Policepardfaut"/>
    <w:link w:val="Textedebulles"/>
    <w:uiPriority w:val="99"/>
    <w:semiHidden/>
    <w:rsid w:val="009E6573"/>
    <w:rPr>
      <w:rFonts w:ascii="Tahoma" w:eastAsia="Times New Roman" w:hAnsi="Tahoma" w:cs="Tahoma"/>
      <w:sz w:val="16"/>
      <w:szCs w:val="16"/>
      <w:lang w:val="en-US"/>
    </w:rPr>
  </w:style>
  <w:style w:type="character" w:customStyle="1" w:styleId="TitreCar">
    <w:name w:val="Titre Car"/>
    <w:basedOn w:val="Policepardfaut"/>
    <w:link w:val="Titre"/>
    <w:rsid w:val="00B415C5"/>
    <w:rPr>
      <w:rFonts w:ascii="Times New Roman" w:eastAsia="Times New Roman" w:hAnsi="Times New Roman" w:cs="Times New Roman"/>
      <w:b/>
      <w:bCs/>
      <w:sz w:val="24"/>
      <w:szCs w:val="20"/>
      <w:u w:val="single"/>
      <w:lang w:val="en-US"/>
    </w:rPr>
  </w:style>
  <w:style w:type="paragraph" w:styleId="En-tte">
    <w:name w:val="header"/>
    <w:basedOn w:val="Normal"/>
    <w:link w:val="En-tteCar"/>
    <w:unhideWhenUsed/>
    <w:rsid w:val="00B415C5"/>
    <w:pPr>
      <w:tabs>
        <w:tab w:val="center" w:pos="4513"/>
        <w:tab w:val="right" w:pos="9026"/>
      </w:tabs>
    </w:pPr>
  </w:style>
  <w:style w:type="character" w:customStyle="1" w:styleId="En-tteCar">
    <w:name w:val="En-tête Car"/>
    <w:basedOn w:val="Policepardfaut"/>
    <w:link w:val="En-tte"/>
    <w:uiPriority w:val="99"/>
    <w:rsid w:val="00B415C5"/>
    <w:rPr>
      <w:rFonts w:ascii="Times New Roman" w:eastAsia="Times New Roman" w:hAnsi="Times New Roman" w:cs="Times New Roman"/>
      <w:sz w:val="20"/>
      <w:szCs w:val="20"/>
      <w:lang w:val="en-US"/>
    </w:rPr>
  </w:style>
  <w:style w:type="paragraph" w:styleId="Pieddepage">
    <w:name w:val="footer"/>
    <w:basedOn w:val="Normal"/>
    <w:link w:val="PieddepageCar"/>
    <w:unhideWhenUsed/>
    <w:rsid w:val="00B415C5"/>
    <w:pPr>
      <w:tabs>
        <w:tab w:val="center" w:pos="4513"/>
        <w:tab w:val="right" w:pos="9026"/>
      </w:tabs>
    </w:pPr>
  </w:style>
  <w:style w:type="character" w:customStyle="1" w:styleId="PieddepageCar">
    <w:name w:val="Pied de page Car"/>
    <w:basedOn w:val="Policepardfaut"/>
    <w:link w:val="Pieddepage"/>
    <w:uiPriority w:val="99"/>
    <w:rsid w:val="00B415C5"/>
    <w:rPr>
      <w:rFonts w:ascii="Times New Roman" w:eastAsia="Times New Roman" w:hAnsi="Times New Roman" w:cs="Times New Roman"/>
      <w:sz w:val="20"/>
      <w:szCs w:val="20"/>
      <w:lang w:val="en-US"/>
    </w:rPr>
  </w:style>
  <w:style w:type="table" w:styleId="Grilledutableau">
    <w:name w:val="Table Grid"/>
    <w:basedOn w:val="TableauNormal"/>
    <w:uiPriority w:val="59"/>
    <w:rsid w:val="00B41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2896"/>
    <w:pPr>
      <w:spacing w:before="100" w:beforeAutospacing="1" w:after="100" w:afterAutospacing="1"/>
    </w:pPr>
    <w:rPr>
      <w:sz w:val="24"/>
      <w:szCs w:val="24"/>
      <w:lang w:val="en-GB" w:eastAsia="en-GB"/>
    </w:rPr>
  </w:style>
  <w:style w:type="character" w:styleId="Textedelespacerserv">
    <w:name w:val="Placeholder Text"/>
    <w:basedOn w:val="Policepardfaut"/>
    <w:uiPriority w:val="99"/>
    <w:semiHidden/>
    <w:rsid w:val="00B6278F"/>
    <w:rPr>
      <w:color w:val="808080"/>
    </w:rPr>
  </w:style>
  <w:style w:type="paragraph" w:customStyle="1" w:styleId="UNFPAAddress">
    <w:name w:val="UNFPA Address"/>
    <w:basedOn w:val="Pieddepage"/>
    <w:next w:val="Pieddepage"/>
    <w:rsid w:val="00F36678"/>
    <w:pPr>
      <w:tabs>
        <w:tab w:val="clear" w:pos="4513"/>
        <w:tab w:val="clear" w:pos="9026"/>
        <w:tab w:val="center" w:pos="4320"/>
        <w:tab w:val="right" w:pos="8640"/>
      </w:tabs>
      <w:spacing w:line="170" w:lineRule="exact"/>
    </w:pPr>
    <w:rPr>
      <w:rFonts w:ascii="UNFPA-Text" w:eastAsia="Times" w:hAnsi="UNFPA-Text"/>
      <w:sz w:val="13"/>
    </w:rPr>
  </w:style>
  <w:style w:type="character" w:styleId="Numrodepage">
    <w:name w:val="page number"/>
    <w:basedOn w:val="Policepardfaut"/>
    <w:rsid w:val="00F36678"/>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auNormal"/>
    <w:tblPr>
      <w:tblStyleRowBandSize w:val="1"/>
      <w:tblStyleColBandSize w:val="1"/>
    </w:tblPr>
  </w:style>
  <w:style w:type="table" w:customStyle="1" w:styleId="7">
    <w:name w:val="7"/>
    <w:basedOn w:val="TableauNormal"/>
    <w:tblPr>
      <w:tblStyleRowBandSize w:val="1"/>
      <w:tblStyleColBandSize w:val="1"/>
      <w:tblCellMar>
        <w:left w:w="115" w:type="dxa"/>
        <w:right w:w="115" w:type="dxa"/>
      </w:tblCellMar>
    </w:tblPr>
  </w:style>
  <w:style w:type="table" w:customStyle="1" w:styleId="6">
    <w:name w:val="6"/>
    <w:basedOn w:val="TableauNormal"/>
    <w:tblPr>
      <w:tblStyleRowBandSize w:val="1"/>
      <w:tblStyleColBandSize w:val="1"/>
      <w:tblCellMar>
        <w:left w:w="115" w:type="dxa"/>
        <w:right w:w="115" w:type="dxa"/>
      </w:tblCellMar>
    </w:tblPr>
  </w:style>
  <w:style w:type="table" w:customStyle="1" w:styleId="5">
    <w:name w:val="5"/>
    <w:basedOn w:val="TableauNormal"/>
    <w:tblPr>
      <w:tblStyleRowBandSize w:val="1"/>
      <w:tblStyleColBandSize w:val="1"/>
      <w:tblCellMar>
        <w:left w:w="115" w:type="dxa"/>
        <w:right w:w="115" w:type="dxa"/>
      </w:tblCellMar>
    </w:tblPr>
  </w:style>
  <w:style w:type="table" w:customStyle="1" w:styleId="4">
    <w:name w:val="4"/>
    <w:basedOn w:val="TableauNormal"/>
    <w:tblPr>
      <w:tblStyleRowBandSize w:val="1"/>
      <w:tblStyleColBandSize w:val="1"/>
      <w:tblCellMar>
        <w:left w:w="115" w:type="dxa"/>
        <w:right w:w="115" w:type="dxa"/>
      </w:tblCellMar>
    </w:tblPr>
  </w:style>
  <w:style w:type="table" w:customStyle="1" w:styleId="3">
    <w:name w:val="3"/>
    <w:basedOn w:val="TableauNormal"/>
    <w:tblPr>
      <w:tblStyleRowBandSize w:val="1"/>
      <w:tblStyleColBandSize w:val="1"/>
      <w:tblCellMar>
        <w:left w:w="115" w:type="dxa"/>
        <w:right w:w="115" w:type="dxa"/>
      </w:tblCellMar>
    </w:tblPr>
  </w:style>
  <w:style w:type="table" w:customStyle="1" w:styleId="2">
    <w:name w:val="2"/>
    <w:basedOn w:val="TableauNormal"/>
    <w:tblPr>
      <w:tblStyleRowBandSize w:val="1"/>
      <w:tblStyleColBandSize w:val="1"/>
      <w:tblCellMar>
        <w:left w:w="115" w:type="dxa"/>
        <w:right w:w="115" w:type="dxa"/>
      </w:tblCellMar>
    </w:tblPr>
  </w:style>
  <w:style w:type="table" w:customStyle="1" w:styleId="1">
    <w:name w:val="1"/>
    <w:basedOn w:val="TableauNormal"/>
    <w:tblPr>
      <w:tblStyleRowBandSize w:val="1"/>
      <w:tblStyleColBandSize w:val="1"/>
      <w:tblCellMar>
        <w:left w:w="115" w:type="dxa"/>
        <w:right w:w="115" w:type="dxa"/>
      </w:tblCellMar>
    </w:tblPr>
  </w:style>
  <w:style w:type="character" w:customStyle="1" w:styleId="Mentionnonrsolue1">
    <w:name w:val="Mention non résolue1"/>
    <w:basedOn w:val="Policepardfaut"/>
    <w:uiPriority w:val="99"/>
    <w:semiHidden/>
    <w:unhideWhenUsed/>
    <w:rsid w:val="00F17E57"/>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A217C0"/>
    <w:rPr>
      <w:b/>
      <w:bCs/>
    </w:rPr>
  </w:style>
  <w:style w:type="character" w:customStyle="1" w:styleId="ObjetducommentaireCar">
    <w:name w:val="Objet du commentaire Car"/>
    <w:basedOn w:val="CommentaireCar"/>
    <w:link w:val="Objetducommentaire"/>
    <w:uiPriority w:val="99"/>
    <w:semiHidden/>
    <w:rsid w:val="00A217C0"/>
    <w:rPr>
      <w:rFonts w:ascii="Times New Roman" w:eastAsia="Times New Roman" w:hAnsi="Times New Roman" w:cs="Times New Roman"/>
      <w:b/>
      <w:bCs/>
      <w:sz w:val="20"/>
      <w:szCs w:val="20"/>
      <w:lang w:val="en-US"/>
    </w:rPr>
  </w:style>
  <w:style w:type="table" w:customStyle="1" w:styleId="TableGrid">
    <w:name w:val="TableGrid"/>
    <w:rsid w:val="00A64340"/>
    <w:rPr>
      <w:rFonts w:asciiTheme="minorHAnsi" w:hAnsiTheme="minorHAnsi" w:cstheme="minorBidi"/>
      <w:kern w:val="2"/>
      <w:sz w:val="22"/>
      <w:szCs w:val="22"/>
      <w:lang w:val="fr-C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6440">
      <w:bodyDiv w:val="1"/>
      <w:marLeft w:val="0"/>
      <w:marRight w:val="0"/>
      <w:marTop w:val="0"/>
      <w:marBottom w:val="0"/>
      <w:divBdr>
        <w:top w:val="none" w:sz="0" w:space="0" w:color="auto"/>
        <w:left w:val="none" w:sz="0" w:space="0" w:color="auto"/>
        <w:bottom w:val="none" w:sz="0" w:space="0" w:color="auto"/>
        <w:right w:val="none" w:sz="0" w:space="0" w:color="auto"/>
      </w:divBdr>
    </w:div>
    <w:div w:id="572933991">
      <w:bodyDiv w:val="1"/>
      <w:marLeft w:val="0"/>
      <w:marRight w:val="0"/>
      <w:marTop w:val="0"/>
      <w:marBottom w:val="0"/>
      <w:divBdr>
        <w:top w:val="none" w:sz="0" w:space="0" w:color="auto"/>
        <w:left w:val="none" w:sz="0" w:space="0" w:color="auto"/>
        <w:bottom w:val="none" w:sz="0" w:space="0" w:color="auto"/>
        <w:right w:val="none" w:sz="0" w:space="0" w:color="auto"/>
      </w:divBdr>
    </w:div>
    <w:div w:id="1042513573">
      <w:bodyDiv w:val="1"/>
      <w:marLeft w:val="0"/>
      <w:marRight w:val="0"/>
      <w:marTop w:val="0"/>
      <w:marBottom w:val="0"/>
      <w:divBdr>
        <w:top w:val="none" w:sz="0" w:space="0" w:color="auto"/>
        <w:left w:val="none" w:sz="0" w:space="0" w:color="auto"/>
        <w:bottom w:val="none" w:sz="0" w:space="0" w:color="auto"/>
        <w:right w:val="none" w:sz="0" w:space="0" w:color="auto"/>
      </w:divBdr>
      <w:divsChild>
        <w:div w:id="1530752656">
          <w:marLeft w:val="0"/>
          <w:marRight w:val="0"/>
          <w:marTop w:val="0"/>
          <w:marBottom w:val="0"/>
          <w:divBdr>
            <w:top w:val="none" w:sz="0" w:space="0" w:color="auto"/>
            <w:left w:val="none" w:sz="0" w:space="0" w:color="auto"/>
            <w:bottom w:val="none" w:sz="0" w:space="0" w:color="auto"/>
            <w:right w:val="none" w:sz="0" w:space="0" w:color="auto"/>
          </w:divBdr>
        </w:div>
        <w:div w:id="1670674800">
          <w:marLeft w:val="0"/>
          <w:marRight w:val="0"/>
          <w:marTop w:val="0"/>
          <w:marBottom w:val="0"/>
          <w:divBdr>
            <w:top w:val="none" w:sz="0" w:space="0" w:color="auto"/>
            <w:left w:val="none" w:sz="0" w:space="0" w:color="auto"/>
            <w:bottom w:val="none" w:sz="0" w:space="0" w:color="auto"/>
            <w:right w:val="none" w:sz="0" w:space="0" w:color="auto"/>
          </w:divBdr>
        </w:div>
      </w:divsChild>
    </w:div>
    <w:div w:id="1090665235">
      <w:bodyDiv w:val="1"/>
      <w:marLeft w:val="0"/>
      <w:marRight w:val="0"/>
      <w:marTop w:val="0"/>
      <w:marBottom w:val="0"/>
      <w:divBdr>
        <w:top w:val="none" w:sz="0" w:space="0" w:color="auto"/>
        <w:left w:val="none" w:sz="0" w:space="0" w:color="auto"/>
        <w:bottom w:val="none" w:sz="0" w:space="0" w:color="auto"/>
        <w:right w:val="none" w:sz="0" w:space="0" w:color="auto"/>
      </w:divBdr>
    </w:div>
    <w:div w:id="199460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gm.org/" TargetMode="External"/><Relationship Id="rId18" Type="http://schemas.openxmlformats.org/officeDocument/2006/relationships/hyperlink" Target="http://www.unfpa.org/about-procuremen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unfpa.org/resources/unfpa-general-conditions-de-minimis-contracts" TargetMode="External"/><Relationship Id="rId7" Type="http://schemas.openxmlformats.org/officeDocument/2006/relationships/footnotes" Target="footnotes.xml"/><Relationship Id="rId12" Type="http://schemas.openxmlformats.org/officeDocument/2006/relationships/hyperlink" Target="https://www.un.org/securitycouncil/content/un-sc-consolidated-list" TargetMode="External"/><Relationship Id="rId17" Type="http://schemas.openxmlformats.org/officeDocument/2006/relationships/hyperlink" Target="https://www.unfpa.org/sites/default/files/admin-resource/Eths_Fraud_policy.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patrick@unfpa.org" TargetMode="External"/><Relationship Id="rId20" Type="http://schemas.openxmlformats.org/officeDocument/2006/relationships/hyperlink" Target="http://www.unfpa.org/resources/unfpa-general-conditions-contra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delkerim@unfpa.or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un.org/Depts/ptd/pdf/conduct_english.pdf" TargetMode="External"/><Relationship Id="rId23" Type="http://schemas.openxmlformats.org/officeDocument/2006/relationships/hyperlink" Target="http://www.unfpa.org/sites/default/files/resource-pdf/UNFPA%20General%20Conditions%20-%20De%20Minimis%20Contracts%20FR_0.pdf" TargetMode="External"/><Relationship Id="rId10" Type="http://schemas.openxmlformats.org/officeDocument/2006/relationships/hyperlink" Target="mailto:mpatrick@unfpa.org" TargetMode="External"/><Relationship Id="rId19" Type="http://schemas.openxmlformats.org/officeDocument/2006/relationships/hyperlink" Target="mailto:dalmonte@unfpa.org" TargetMode="External"/><Relationship Id="rId4" Type="http://schemas.openxmlformats.org/officeDocument/2006/relationships/styles" Target="styles.xml"/><Relationship Id="rId9" Type="http://schemas.openxmlformats.org/officeDocument/2006/relationships/hyperlink" Target="http://www.unfpa.org/about-us" TargetMode="External"/><Relationship Id="rId14" Type="http://schemas.openxmlformats.org/officeDocument/2006/relationships/hyperlink" Target="https://www.worldbank.org/en/about/corporate-procurement/business-opportunities/non-responsible-vendors" TargetMode="External"/><Relationship Id="rId22" Type="http://schemas.openxmlformats.org/officeDocument/2006/relationships/hyperlink" Target="http://www.unfpa.org/sites/default/files/resource-pdf/UNFPA%20General%20Conditions%20-%20De%20Minimis%20Contracts%20SP_0.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oqaKLZJvzR7IOah5Dg/WW66mJw==">AMUW2mV0FLIJ92ac5wFYFi/4Hn93+l9f1Bh891mZQgC7qVHJ5zdiuUP0KTZWjdzbm4pziOTK7EgR7EKIu+Rq8dVKcPCRpqdxZHllo4iVIkkNbEQLNp/rHr/ppWAoxpw4oDZGfiq0nMvx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700DDA-0052-4800-B7FC-8E7524D5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1780</Words>
  <Characters>9795</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NDAYA</dc:creator>
  <cp:keywords/>
  <dc:description/>
  <cp:lastModifiedBy>Mek Nzuzi</cp:lastModifiedBy>
  <cp:revision>2</cp:revision>
  <cp:lastPrinted>2024-03-20T15:08:00Z</cp:lastPrinted>
  <dcterms:created xsi:type="dcterms:W3CDTF">2025-06-21T12:37:00Z</dcterms:created>
  <dcterms:modified xsi:type="dcterms:W3CDTF">2025-06-21T12:37:00Z</dcterms:modified>
</cp:coreProperties>
</file>