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225D2" w14:textId="5B3AC31A" w:rsidR="003A5991" w:rsidRPr="000A36DC" w:rsidRDefault="00CF3A0B" w:rsidP="000A36DC">
      <w:pPr>
        <w:pStyle w:val="Heading1"/>
        <w:jc w:val="center"/>
        <w:rPr>
          <w:lang w:val="fr-FR"/>
        </w:rPr>
      </w:pPr>
      <w:r w:rsidRPr="000A36DC">
        <w:rPr>
          <w:lang w:val="fr-FR"/>
        </w:rPr>
        <w:t xml:space="preserve">Annexe </w:t>
      </w:r>
      <w:r>
        <w:rPr>
          <w:lang w:val="fr-FR"/>
        </w:rPr>
        <w:t>E</w:t>
      </w:r>
      <w:r w:rsidRPr="000A36DC">
        <w:rPr>
          <w:lang w:val="fr-FR"/>
        </w:rPr>
        <w:t xml:space="preserve"> – Canevas de Soumission Financière</w:t>
      </w:r>
    </w:p>
    <w:p w14:paraId="4051C72D" w14:textId="7B26B4F3" w:rsidR="003A5991" w:rsidRPr="000A36DC" w:rsidRDefault="00CF3A0B" w:rsidP="000A36DC">
      <w:pPr>
        <w:jc w:val="both"/>
        <w:rPr>
          <w:lang w:val="fr-FR"/>
        </w:rPr>
      </w:pPr>
      <w:r w:rsidRPr="000A36DC">
        <w:rPr>
          <w:lang w:val="fr-FR"/>
        </w:rPr>
        <w:t xml:space="preserve">Ce canevas doit être rempli par le soumissionnaire en indiquant les coûts estimés pour chaque livrable et activité. Les prix doivent être exprimés en USD hors taxes et inclure tous les coûts liés (ressources humaines, logiciels, déplacements, formation, support technique). Les montants doivent refléter l’échéancier des livrables décrit dans l’Annexe </w:t>
      </w:r>
      <w:r w:rsidR="000A36DC">
        <w:rPr>
          <w:lang w:val="fr-FR"/>
        </w:rPr>
        <w:t>E</w:t>
      </w:r>
      <w:r w:rsidRPr="000A36DC">
        <w:rPr>
          <w:lang w:val="fr-FR"/>
        </w:rPr>
        <w:t>.</w:t>
      </w:r>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1511"/>
        <w:gridCol w:w="1844"/>
        <w:gridCol w:w="1370"/>
        <w:gridCol w:w="1357"/>
        <w:gridCol w:w="1311"/>
      </w:tblGrid>
      <w:tr w:rsidR="003A5991" w14:paraId="0AAAD7F7" w14:textId="77777777" w:rsidTr="000A36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1C52D3AE" w14:textId="77777777" w:rsidR="003A5991" w:rsidRDefault="00CF3A0B">
            <w:r>
              <w:t>N°</w:t>
            </w:r>
          </w:p>
        </w:tc>
        <w:tc>
          <w:tcPr>
            <w:tcW w:w="1440" w:type="dxa"/>
          </w:tcPr>
          <w:p w14:paraId="308F74E2" w14:textId="77777777" w:rsidR="003A5991" w:rsidRDefault="00CF3A0B">
            <w:pPr>
              <w:cnfStyle w:val="100000000000" w:firstRow="1" w:lastRow="0" w:firstColumn="0" w:lastColumn="0" w:oddVBand="0" w:evenVBand="0" w:oddHBand="0" w:evenHBand="0" w:firstRowFirstColumn="0" w:firstRowLastColumn="0" w:lastRowFirstColumn="0" w:lastRowLastColumn="0"/>
            </w:pPr>
            <w:r>
              <w:t>Livrable / Étape clé</w:t>
            </w:r>
          </w:p>
        </w:tc>
        <w:tc>
          <w:tcPr>
            <w:tcW w:w="1440" w:type="dxa"/>
          </w:tcPr>
          <w:p w14:paraId="0A83BE33" w14:textId="77777777" w:rsidR="003A5991" w:rsidRDefault="00CF3A0B">
            <w:pPr>
              <w:cnfStyle w:val="100000000000" w:firstRow="1" w:lastRow="0" w:firstColumn="0" w:lastColumn="0" w:oddVBand="0" w:evenVBand="0" w:oddHBand="0" w:evenHBand="0" w:firstRowFirstColumn="0" w:firstRowLastColumn="0" w:lastRowFirstColumn="0" w:lastRowLastColumn="0"/>
            </w:pPr>
            <w:r>
              <w:t>Tâches principales</w:t>
            </w:r>
          </w:p>
        </w:tc>
        <w:tc>
          <w:tcPr>
            <w:tcW w:w="1440" w:type="dxa"/>
          </w:tcPr>
          <w:p w14:paraId="7B245190" w14:textId="77777777" w:rsidR="003A5991" w:rsidRDefault="00CF3A0B">
            <w:pPr>
              <w:cnfStyle w:val="100000000000" w:firstRow="1" w:lastRow="0" w:firstColumn="0" w:lastColumn="0" w:oddVBand="0" w:evenVBand="0" w:oddHBand="0" w:evenHBand="0" w:firstRowFirstColumn="0" w:firstRowLastColumn="0" w:lastRowFirstColumn="0" w:lastRowLastColumn="0"/>
            </w:pPr>
            <w:r>
              <w:t>Quantité / Durée</w:t>
            </w:r>
          </w:p>
        </w:tc>
        <w:tc>
          <w:tcPr>
            <w:tcW w:w="1440" w:type="dxa"/>
          </w:tcPr>
          <w:p w14:paraId="3B59F381" w14:textId="77777777" w:rsidR="003A5991" w:rsidRDefault="00CF3A0B">
            <w:pPr>
              <w:cnfStyle w:val="100000000000" w:firstRow="1" w:lastRow="0" w:firstColumn="0" w:lastColumn="0" w:oddVBand="0" w:evenVBand="0" w:oddHBand="0" w:evenHBand="0" w:firstRowFirstColumn="0" w:firstRowLastColumn="0" w:lastRowFirstColumn="0" w:lastRowLastColumn="0"/>
            </w:pPr>
            <w:r>
              <w:t>Coût unitaire (USD)</w:t>
            </w:r>
          </w:p>
        </w:tc>
        <w:tc>
          <w:tcPr>
            <w:tcW w:w="1440" w:type="dxa"/>
          </w:tcPr>
          <w:p w14:paraId="04DF6ED0" w14:textId="77777777" w:rsidR="003A5991" w:rsidRDefault="00CF3A0B">
            <w:pPr>
              <w:cnfStyle w:val="100000000000" w:firstRow="1" w:lastRow="0" w:firstColumn="0" w:lastColumn="0" w:oddVBand="0" w:evenVBand="0" w:oddHBand="0" w:evenHBand="0" w:firstRowFirstColumn="0" w:firstRowLastColumn="0" w:lastRowFirstColumn="0" w:lastRowLastColumn="0"/>
            </w:pPr>
            <w:r>
              <w:t>Total (USD)</w:t>
            </w:r>
          </w:p>
        </w:tc>
      </w:tr>
      <w:tr w:rsidR="003A5991" w14:paraId="0015153B" w14:textId="77777777" w:rsidTr="000A36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tcBorders>
          </w:tcPr>
          <w:p w14:paraId="572BCD43" w14:textId="77777777" w:rsidR="003A5991" w:rsidRDefault="00CF3A0B">
            <w:r>
              <w:t>1</w:t>
            </w:r>
          </w:p>
        </w:tc>
        <w:tc>
          <w:tcPr>
            <w:tcW w:w="1440" w:type="dxa"/>
            <w:tcBorders>
              <w:top w:val="none" w:sz="0" w:space="0" w:color="auto"/>
              <w:bottom w:val="none" w:sz="0" w:space="0" w:color="auto"/>
            </w:tcBorders>
          </w:tcPr>
          <w:p w14:paraId="466E5576" w14:textId="77777777" w:rsidR="003A5991" w:rsidRPr="000A36DC" w:rsidRDefault="00CF3A0B">
            <w:pPr>
              <w:cnfStyle w:val="000000100000" w:firstRow="0" w:lastRow="0" w:firstColumn="0" w:lastColumn="0" w:oddVBand="0" w:evenVBand="0" w:oddHBand="1" w:evenHBand="0" w:firstRowFirstColumn="0" w:firstRowLastColumn="0" w:lastRowFirstColumn="0" w:lastRowLastColumn="0"/>
              <w:rPr>
                <w:lang w:val="fr-FR"/>
              </w:rPr>
            </w:pPr>
            <w:r w:rsidRPr="000A36DC">
              <w:rPr>
                <w:lang w:val="fr-FR"/>
              </w:rPr>
              <w:t>L1. Plan de travail détaillé et validation technique</w:t>
            </w:r>
          </w:p>
        </w:tc>
        <w:tc>
          <w:tcPr>
            <w:tcW w:w="1440" w:type="dxa"/>
            <w:tcBorders>
              <w:top w:val="none" w:sz="0" w:space="0" w:color="auto"/>
              <w:bottom w:val="none" w:sz="0" w:space="0" w:color="auto"/>
            </w:tcBorders>
          </w:tcPr>
          <w:p w14:paraId="11D16CB5" w14:textId="77777777" w:rsidR="003A5991" w:rsidRPr="000A36DC" w:rsidRDefault="00CF3A0B">
            <w:pPr>
              <w:cnfStyle w:val="000000100000" w:firstRow="0" w:lastRow="0" w:firstColumn="0" w:lastColumn="0" w:oddVBand="0" w:evenVBand="0" w:oddHBand="1" w:evenHBand="0" w:firstRowFirstColumn="0" w:firstRowLastColumn="0" w:lastRowFirstColumn="0" w:lastRowLastColumn="0"/>
              <w:rPr>
                <w:lang w:val="fr-FR"/>
              </w:rPr>
            </w:pPr>
            <w:r w:rsidRPr="000A36DC">
              <w:rPr>
                <w:lang w:val="fr-FR"/>
              </w:rPr>
              <w:t>Réunion de lancement, plan projet, architecture système</w:t>
            </w:r>
          </w:p>
        </w:tc>
        <w:tc>
          <w:tcPr>
            <w:tcW w:w="1440" w:type="dxa"/>
            <w:tcBorders>
              <w:top w:val="none" w:sz="0" w:space="0" w:color="auto"/>
              <w:bottom w:val="none" w:sz="0" w:space="0" w:color="auto"/>
            </w:tcBorders>
          </w:tcPr>
          <w:p w14:paraId="2A441141" w14:textId="77777777" w:rsidR="003A5991" w:rsidRDefault="00CF3A0B">
            <w:pPr>
              <w:cnfStyle w:val="000000100000" w:firstRow="0" w:lastRow="0" w:firstColumn="0" w:lastColumn="0" w:oddVBand="0" w:evenVBand="0" w:oddHBand="1" w:evenHBand="0" w:firstRowFirstColumn="0" w:firstRowLastColumn="0" w:lastRowFirstColumn="0" w:lastRowLastColumn="0"/>
            </w:pPr>
            <w:r>
              <w:t>1 lot</w:t>
            </w:r>
          </w:p>
        </w:tc>
        <w:tc>
          <w:tcPr>
            <w:tcW w:w="1440" w:type="dxa"/>
            <w:tcBorders>
              <w:top w:val="none" w:sz="0" w:space="0" w:color="auto"/>
              <w:bottom w:val="none" w:sz="0" w:space="0" w:color="auto"/>
            </w:tcBorders>
          </w:tcPr>
          <w:p w14:paraId="1056B89E" w14:textId="77777777" w:rsidR="003A5991" w:rsidRDefault="003A5991">
            <w:pPr>
              <w:cnfStyle w:val="000000100000" w:firstRow="0" w:lastRow="0" w:firstColumn="0" w:lastColumn="0" w:oddVBand="0" w:evenVBand="0" w:oddHBand="1" w:evenHBand="0" w:firstRowFirstColumn="0" w:firstRowLastColumn="0" w:lastRowFirstColumn="0" w:lastRowLastColumn="0"/>
            </w:pPr>
          </w:p>
        </w:tc>
        <w:tc>
          <w:tcPr>
            <w:tcW w:w="1440" w:type="dxa"/>
            <w:tcBorders>
              <w:top w:val="none" w:sz="0" w:space="0" w:color="auto"/>
              <w:bottom w:val="none" w:sz="0" w:space="0" w:color="auto"/>
              <w:right w:val="none" w:sz="0" w:space="0" w:color="auto"/>
            </w:tcBorders>
          </w:tcPr>
          <w:p w14:paraId="69F53C3E" w14:textId="77777777" w:rsidR="003A5991" w:rsidRDefault="003A5991">
            <w:pPr>
              <w:cnfStyle w:val="000000100000" w:firstRow="0" w:lastRow="0" w:firstColumn="0" w:lastColumn="0" w:oddVBand="0" w:evenVBand="0" w:oddHBand="1" w:evenHBand="0" w:firstRowFirstColumn="0" w:firstRowLastColumn="0" w:lastRowFirstColumn="0" w:lastRowLastColumn="0"/>
            </w:pPr>
          </w:p>
        </w:tc>
      </w:tr>
      <w:tr w:rsidR="003A5991" w14:paraId="67D9240F" w14:textId="77777777" w:rsidTr="000A36DC">
        <w:tc>
          <w:tcPr>
            <w:cnfStyle w:val="001000000000" w:firstRow="0" w:lastRow="0" w:firstColumn="1" w:lastColumn="0" w:oddVBand="0" w:evenVBand="0" w:oddHBand="0" w:evenHBand="0" w:firstRowFirstColumn="0" w:firstRowLastColumn="0" w:lastRowFirstColumn="0" w:lastRowLastColumn="0"/>
            <w:tcW w:w="1440" w:type="dxa"/>
          </w:tcPr>
          <w:p w14:paraId="43DC31D4" w14:textId="77777777" w:rsidR="003A5991" w:rsidRDefault="00CF3A0B">
            <w:r>
              <w:t>2</w:t>
            </w:r>
          </w:p>
        </w:tc>
        <w:tc>
          <w:tcPr>
            <w:tcW w:w="1440" w:type="dxa"/>
          </w:tcPr>
          <w:p w14:paraId="71707119" w14:textId="77777777" w:rsidR="003A5991" w:rsidRPr="000A36DC" w:rsidRDefault="00CF3A0B">
            <w:pPr>
              <w:cnfStyle w:val="000000000000" w:firstRow="0" w:lastRow="0" w:firstColumn="0" w:lastColumn="0" w:oddVBand="0" w:evenVBand="0" w:oddHBand="0" w:evenHBand="0" w:firstRowFirstColumn="0" w:firstRowLastColumn="0" w:lastRowFirstColumn="0" w:lastRowLastColumn="0"/>
              <w:rPr>
                <w:lang w:val="fr-FR"/>
              </w:rPr>
            </w:pPr>
            <w:r w:rsidRPr="000A36DC">
              <w:rPr>
                <w:lang w:val="fr-FR"/>
              </w:rPr>
              <w:t xml:space="preserve">L2. Configuration de base </w:t>
            </w:r>
            <w:proofErr w:type="spellStart"/>
            <w:r w:rsidRPr="000A36DC">
              <w:rPr>
                <w:lang w:val="fr-FR"/>
              </w:rPr>
              <w:t>OpenLMIS</w:t>
            </w:r>
            <w:proofErr w:type="spellEnd"/>
            <w:r w:rsidRPr="000A36DC">
              <w:rPr>
                <w:lang w:val="fr-FR"/>
              </w:rPr>
              <w:t xml:space="preserve"> et modules principaux</w:t>
            </w:r>
          </w:p>
        </w:tc>
        <w:tc>
          <w:tcPr>
            <w:tcW w:w="1440" w:type="dxa"/>
          </w:tcPr>
          <w:p w14:paraId="01AFC6D2" w14:textId="77777777" w:rsidR="003A5991" w:rsidRDefault="00CF3A0B">
            <w:pPr>
              <w:cnfStyle w:val="000000000000" w:firstRow="0" w:lastRow="0" w:firstColumn="0" w:lastColumn="0" w:oddVBand="0" w:evenVBand="0" w:oddHBand="0" w:evenHBand="0" w:firstRowFirstColumn="0" w:firstRowLastColumn="0" w:lastRowFirstColumn="0" w:lastRowLastColumn="0"/>
            </w:pPr>
            <w:r>
              <w:t xml:space="preserve">Installation, </w:t>
            </w:r>
            <w:proofErr w:type="spellStart"/>
            <w:r>
              <w:t>personnalisation</w:t>
            </w:r>
            <w:proofErr w:type="spellEnd"/>
            <w:r>
              <w:t xml:space="preserve">, tests </w:t>
            </w:r>
            <w:proofErr w:type="spellStart"/>
            <w:r>
              <w:t>unitaires</w:t>
            </w:r>
            <w:proofErr w:type="spellEnd"/>
          </w:p>
        </w:tc>
        <w:tc>
          <w:tcPr>
            <w:tcW w:w="1440" w:type="dxa"/>
          </w:tcPr>
          <w:p w14:paraId="4F6B07C8" w14:textId="77777777" w:rsidR="003A5991" w:rsidRDefault="00CF3A0B">
            <w:pPr>
              <w:cnfStyle w:val="000000000000" w:firstRow="0" w:lastRow="0" w:firstColumn="0" w:lastColumn="0" w:oddVBand="0" w:evenVBand="0" w:oddHBand="0" w:evenHBand="0" w:firstRowFirstColumn="0" w:firstRowLastColumn="0" w:lastRowFirstColumn="0" w:lastRowLastColumn="0"/>
            </w:pPr>
            <w:r>
              <w:t>1 lot</w:t>
            </w:r>
          </w:p>
        </w:tc>
        <w:tc>
          <w:tcPr>
            <w:tcW w:w="1440" w:type="dxa"/>
          </w:tcPr>
          <w:p w14:paraId="581664EA" w14:textId="77777777" w:rsidR="003A5991" w:rsidRDefault="003A5991">
            <w:pPr>
              <w:cnfStyle w:val="000000000000" w:firstRow="0" w:lastRow="0" w:firstColumn="0" w:lastColumn="0" w:oddVBand="0" w:evenVBand="0" w:oddHBand="0" w:evenHBand="0" w:firstRowFirstColumn="0" w:firstRowLastColumn="0" w:lastRowFirstColumn="0" w:lastRowLastColumn="0"/>
            </w:pPr>
          </w:p>
        </w:tc>
        <w:tc>
          <w:tcPr>
            <w:tcW w:w="1440" w:type="dxa"/>
          </w:tcPr>
          <w:p w14:paraId="6E2A4D01" w14:textId="77777777" w:rsidR="003A5991" w:rsidRDefault="003A5991">
            <w:pPr>
              <w:cnfStyle w:val="000000000000" w:firstRow="0" w:lastRow="0" w:firstColumn="0" w:lastColumn="0" w:oddVBand="0" w:evenVBand="0" w:oddHBand="0" w:evenHBand="0" w:firstRowFirstColumn="0" w:firstRowLastColumn="0" w:lastRowFirstColumn="0" w:lastRowLastColumn="0"/>
            </w:pPr>
          </w:p>
        </w:tc>
      </w:tr>
      <w:tr w:rsidR="003A5991" w14:paraId="77314323" w14:textId="77777777" w:rsidTr="000A36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tcBorders>
          </w:tcPr>
          <w:p w14:paraId="104947AB" w14:textId="77777777" w:rsidR="003A5991" w:rsidRDefault="00CF3A0B">
            <w:r>
              <w:t>3</w:t>
            </w:r>
          </w:p>
        </w:tc>
        <w:tc>
          <w:tcPr>
            <w:tcW w:w="1440" w:type="dxa"/>
            <w:tcBorders>
              <w:top w:val="none" w:sz="0" w:space="0" w:color="auto"/>
              <w:bottom w:val="none" w:sz="0" w:space="0" w:color="auto"/>
            </w:tcBorders>
          </w:tcPr>
          <w:p w14:paraId="664F1408" w14:textId="77777777" w:rsidR="003A5991" w:rsidRPr="000A36DC" w:rsidRDefault="00CF3A0B">
            <w:pPr>
              <w:cnfStyle w:val="000000100000" w:firstRow="0" w:lastRow="0" w:firstColumn="0" w:lastColumn="0" w:oddVBand="0" w:evenVBand="0" w:oddHBand="1" w:evenHBand="0" w:firstRowFirstColumn="0" w:firstRowLastColumn="0" w:lastRowFirstColumn="0" w:lastRowLastColumn="0"/>
              <w:rPr>
                <w:lang w:val="fr-FR"/>
              </w:rPr>
            </w:pPr>
            <w:r w:rsidRPr="000A36DC">
              <w:rPr>
                <w:lang w:val="fr-FR"/>
              </w:rPr>
              <w:t xml:space="preserve">L3. Intégration avec les systèmes existants (DHIS2, </w:t>
            </w:r>
            <w:proofErr w:type="spellStart"/>
            <w:r w:rsidRPr="000A36DC">
              <w:rPr>
                <w:lang w:val="fr-FR"/>
              </w:rPr>
              <w:t>InfoMED</w:t>
            </w:r>
            <w:proofErr w:type="spellEnd"/>
            <w:r w:rsidRPr="000A36DC">
              <w:rPr>
                <w:lang w:val="fr-FR"/>
              </w:rPr>
              <w:t>, ERP)</w:t>
            </w:r>
          </w:p>
        </w:tc>
        <w:tc>
          <w:tcPr>
            <w:tcW w:w="1440" w:type="dxa"/>
            <w:tcBorders>
              <w:top w:val="none" w:sz="0" w:space="0" w:color="auto"/>
              <w:bottom w:val="none" w:sz="0" w:space="0" w:color="auto"/>
            </w:tcBorders>
          </w:tcPr>
          <w:p w14:paraId="02C0577E" w14:textId="77777777" w:rsidR="003A5991" w:rsidRPr="000A36DC" w:rsidRDefault="00CF3A0B">
            <w:pPr>
              <w:cnfStyle w:val="000000100000" w:firstRow="0" w:lastRow="0" w:firstColumn="0" w:lastColumn="0" w:oddVBand="0" w:evenVBand="0" w:oddHBand="1" w:evenHBand="0" w:firstRowFirstColumn="0" w:firstRowLastColumn="0" w:lastRowFirstColumn="0" w:lastRowLastColumn="0"/>
              <w:rPr>
                <w:lang w:val="fr-FR"/>
              </w:rPr>
            </w:pPr>
            <w:r w:rsidRPr="000A36DC">
              <w:rPr>
                <w:lang w:val="fr-FR"/>
              </w:rPr>
              <w:t>Développement API, tests d’intégration, documentation</w:t>
            </w:r>
          </w:p>
        </w:tc>
        <w:tc>
          <w:tcPr>
            <w:tcW w:w="1440" w:type="dxa"/>
            <w:tcBorders>
              <w:top w:val="none" w:sz="0" w:space="0" w:color="auto"/>
              <w:bottom w:val="none" w:sz="0" w:space="0" w:color="auto"/>
            </w:tcBorders>
          </w:tcPr>
          <w:p w14:paraId="27E9356C" w14:textId="77777777" w:rsidR="003A5991" w:rsidRDefault="00CF3A0B">
            <w:pPr>
              <w:cnfStyle w:val="000000100000" w:firstRow="0" w:lastRow="0" w:firstColumn="0" w:lastColumn="0" w:oddVBand="0" w:evenVBand="0" w:oddHBand="1" w:evenHBand="0" w:firstRowFirstColumn="0" w:firstRowLastColumn="0" w:lastRowFirstColumn="0" w:lastRowLastColumn="0"/>
            </w:pPr>
            <w:r>
              <w:t>1 lot</w:t>
            </w:r>
          </w:p>
        </w:tc>
        <w:tc>
          <w:tcPr>
            <w:tcW w:w="1440" w:type="dxa"/>
            <w:tcBorders>
              <w:top w:val="none" w:sz="0" w:space="0" w:color="auto"/>
              <w:bottom w:val="none" w:sz="0" w:space="0" w:color="auto"/>
            </w:tcBorders>
          </w:tcPr>
          <w:p w14:paraId="38B33000" w14:textId="77777777" w:rsidR="003A5991" w:rsidRDefault="003A5991">
            <w:pPr>
              <w:cnfStyle w:val="000000100000" w:firstRow="0" w:lastRow="0" w:firstColumn="0" w:lastColumn="0" w:oddVBand="0" w:evenVBand="0" w:oddHBand="1" w:evenHBand="0" w:firstRowFirstColumn="0" w:firstRowLastColumn="0" w:lastRowFirstColumn="0" w:lastRowLastColumn="0"/>
            </w:pPr>
          </w:p>
        </w:tc>
        <w:tc>
          <w:tcPr>
            <w:tcW w:w="1440" w:type="dxa"/>
            <w:tcBorders>
              <w:top w:val="none" w:sz="0" w:space="0" w:color="auto"/>
              <w:bottom w:val="none" w:sz="0" w:space="0" w:color="auto"/>
              <w:right w:val="none" w:sz="0" w:space="0" w:color="auto"/>
            </w:tcBorders>
          </w:tcPr>
          <w:p w14:paraId="4D455095" w14:textId="77777777" w:rsidR="003A5991" w:rsidRDefault="003A5991">
            <w:pPr>
              <w:cnfStyle w:val="000000100000" w:firstRow="0" w:lastRow="0" w:firstColumn="0" w:lastColumn="0" w:oddVBand="0" w:evenVBand="0" w:oddHBand="1" w:evenHBand="0" w:firstRowFirstColumn="0" w:firstRowLastColumn="0" w:lastRowFirstColumn="0" w:lastRowLastColumn="0"/>
            </w:pPr>
          </w:p>
        </w:tc>
      </w:tr>
      <w:tr w:rsidR="003A5991" w14:paraId="0AB9A96E" w14:textId="77777777" w:rsidTr="000A36DC">
        <w:tc>
          <w:tcPr>
            <w:cnfStyle w:val="001000000000" w:firstRow="0" w:lastRow="0" w:firstColumn="1" w:lastColumn="0" w:oddVBand="0" w:evenVBand="0" w:oddHBand="0" w:evenHBand="0" w:firstRowFirstColumn="0" w:firstRowLastColumn="0" w:lastRowFirstColumn="0" w:lastRowLastColumn="0"/>
            <w:tcW w:w="1440" w:type="dxa"/>
          </w:tcPr>
          <w:p w14:paraId="37E97BD8" w14:textId="77777777" w:rsidR="003A5991" w:rsidRDefault="00CF3A0B">
            <w:r>
              <w:t>4</w:t>
            </w:r>
          </w:p>
        </w:tc>
        <w:tc>
          <w:tcPr>
            <w:tcW w:w="1440" w:type="dxa"/>
          </w:tcPr>
          <w:p w14:paraId="1340D720" w14:textId="77777777" w:rsidR="003A5991" w:rsidRPr="000A36DC" w:rsidRDefault="00CF3A0B">
            <w:pPr>
              <w:cnfStyle w:val="000000000000" w:firstRow="0" w:lastRow="0" w:firstColumn="0" w:lastColumn="0" w:oddVBand="0" w:evenVBand="0" w:oddHBand="0" w:evenHBand="0" w:firstRowFirstColumn="0" w:firstRowLastColumn="0" w:lastRowFirstColumn="0" w:lastRowLastColumn="0"/>
              <w:rPr>
                <w:lang w:val="fr-FR"/>
              </w:rPr>
            </w:pPr>
            <w:r w:rsidRPr="000A36DC">
              <w:rPr>
                <w:lang w:val="fr-FR"/>
              </w:rPr>
              <w:t>L4. Déploiement pilote (Kinshasa &amp; Maniema)</w:t>
            </w:r>
          </w:p>
        </w:tc>
        <w:tc>
          <w:tcPr>
            <w:tcW w:w="1440" w:type="dxa"/>
          </w:tcPr>
          <w:p w14:paraId="3989AF4E" w14:textId="77777777" w:rsidR="003A5991" w:rsidRPr="000A36DC" w:rsidRDefault="00CF3A0B">
            <w:pPr>
              <w:cnfStyle w:val="000000000000" w:firstRow="0" w:lastRow="0" w:firstColumn="0" w:lastColumn="0" w:oddVBand="0" w:evenVBand="0" w:oddHBand="0" w:evenHBand="0" w:firstRowFirstColumn="0" w:firstRowLastColumn="0" w:lastRowFirstColumn="0" w:lastRowLastColumn="0"/>
              <w:rPr>
                <w:lang w:val="fr-FR"/>
              </w:rPr>
            </w:pPr>
            <w:r w:rsidRPr="000A36DC">
              <w:rPr>
                <w:lang w:val="fr-FR"/>
              </w:rPr>
              <w:t>Installation sur sites pilotes, formation utilisateurs, support</w:t>
            </w:r>
          </w:p>
        </w:tc>
        <w:tc>
          <w:tcPr>
            <w:tcW w:w="1440" w:type="dxa"/>
          </w:tcPr>
          <w:p w14:paraId="72172484" w14:textId="77777777" w:rsidR="003A5991" w:rsidRDefault="00CF3A0B">
            <w:pPr>
              <w:cnfStyle w:val="000000000000" w:firstRow="0" w:lastRow="0" w:firstColumn="0" w:lastColumn="0" w:oddVBand="0" w:evenVBand="0" w:oddHBand="0" w:evenHBand="0" w:firstRowFirstColumn="0" w:firstRowLastColumn="0" w:lastRowFirstColumn="0" w:lastRowLastColumn="0"/>
            </w:pPr>
            <w:r>
              <w:t>1 lot</w:t>
            </w:r>
          </w:p>
        </w:tc>
        <w:tc>
          <w:tcPr>
            <w:tcW w:w="1440" w:type="dxa"/>
          </w:tcPr>
          <w:p w14:paraId="7CE0CC58" w14:textId="77777777" w:rsidR="003A5991" w:rsidRDefault="003A5991">
            <w:pPr>
              <w:cnfStyle w:val="000000000000" w:firstRow="0" w:lastRow="0" w:firstColumn="0" w:lastColumn="0" w:oddVBand="0" w:evenVBand="0" w:oddHBand="0" w:evenHBand="0" w:firstRowFirstColumn="0" w:firstRowLastColumn="0" w:lastRowFirstColumn="0" w:lastRowLastColumn="0"/>
            </w:pPr>
          </w:p>
        </w:tc>
        <w:tc>
          <w:tcPr>
            <w:tcW w:w="1440" w:type="dxa"/>
          </w:tcPr>
          <w:p w14:paraId="570C377D" w14:textId="77777777" w:rsidR="003A5991" w:rsidRDefault="003A5991">
            <w:pPr>
              <w:cnfStyle w:val="000000000000" w:firstRow="0" w:lastRow="0" w:firstColumn="0" w:lastColumn="0" w:oddVBand="0" w:evenVBand="0" w:oddHBand="0" w:evenHBand="0" w:firstRowFirstColumn="0" w:firstRowLastColumn="0" w:lastRowFirstColumn="0" w:lastRowLastColumn="0"/>
            </w:pPr>
          </w:p>
        </w:tc>
      </w:tr>
      <w:tr w:rsidR="003A5991" w14:paraId="633FB8D1" w14:textId="77777777" w:rsidTr="000A36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tcBorders>
          </w:tcPr>
          <w:p w14:paraId="0FA58D79" w14:textId="77777777" w:rsidR="003A5991" w:rsidRDefault="00CF3A0B">
            <w:r>
              <w:t>5</w:t>
            </w:r>
          </w:p>
        </w:tc>
        <w:tc>
          <w:tcPr>
            <w:tcW w:w="1440" w:type="dxa"/>
            <w:tcBorders>
              <w:top w:val="none" w:sz="0" w:space="0" w:color="auto"/>
              <w:bottom w:val="none" w:sz="0" w:space="0" w:color="auto"/>
            </w:tcBorders>
          </w:tcPr>
          <w:p w14:paraId="5D310A63" w14:textId="77777777" w:rsidR="003A5991" w:rsidRPr="000A36DC" w:rsidRDefault="00CF3A0B">
            <w:pPr>
              <w:cnfStyle w:val="000000100000" w:firstRow="0" w:lastRow="0" w:firstColumn="0" w:lastColumn="0" w:oddVBand="0" w:evenVBand="0" w:oddHBand="1" w:evenHBand="0" w:firstRowFirstColumn="0" w:firstRowLastColumn="0" w:lastRowFirstColumn="0" w:lastRowLastColumn="0"/>
              <w:rPr>
                <w:lang w:val="fr-FR"/>
              </w:rPr>
            </w:pPr>
            <w:r w:rsidRPr="000A36DC">
              <w:rPr>
                <w:lang w:val="fr-FR"/>
              </w:rPr>
              <w:t xml:space="preserve">L5. </w:t>
            </w:r>
            <w:r w:rsidRPr="000A36DC">
              <w:rPr>
                <w:lang w:val="fr-FR"/>
              </w:rPr>
              <w:t>Rapport final et plan de maintenance</w:t>
            </w:r>
          </w:p>
        </w:tc>
        <w:tc>
          <w:tcPr>
            <w:tcW w:w="1440" w:type="dxa"/>
            <w:tcBorders>
              <w:top w:val="none" w:sz="0" w:space="0" w:color="auto"/>
              <w:bottom w:val="none" w:sz="0" w:space="0" w:color="auto"/>
            </w:tcBorders>
          </w:tcPr>
          <w:p w14:paraId="3D6850FB" w14:textId="77777777" w:rsidR="003A5991" w:rsidRPr="000A36DC" w:rsidRDefault="00CF3A0B">
            <w:pPr>
              <w:cnfStyle w:val="000000100000" w:firstRow="0" w:lastRow="0" w:firstColumn="0" w:lastColumn="0" w:oddVBand="0" w:evenVBand="0" w:oddHBand="1" w:evenHBand="0" w:firstRowFirstColumn="0" w:firstRowLastColumn="0" w:lastRowFirstColumn="0" w:lastRowLastColumn="0"/>
              <w:rPr>
                <w:lang w:val="fr-FR"/>
              </w:rPr>
            </w:pPr>
            <w:r w:rsidRPr="000A36DC">
              <w:rPr>
                <w:lang w:val="fr-FR"/>
              </w:rPr>
              <w:t>Évaluation pilote, plan SLA, transfert compétences</w:t>
            </w:r>
          </w:p>
        </w:tc>
        <w:tc>
          <w:tcPr>
            <w:tcW w:w="1440" w:type="dxa"/>
            <w:tcBorders>
              <w:top w:val="none" w:sz="0" w:space="0" w:color="auto"/>
              <w:bottom w:val="none" w:sz="0" w:space="0" w:color="auto"/>
            </w:tcBorders>
          </w:tcPr>
          <w:p w14:paraId="65F77EEE" w14:textId="77777777" w:rsidR="003A5991" w:rsidRDefault="00CF3A0B">
            <w:pPr>
              <w:cnfStyle w:val="000000100000" w:firstRow="0" w:lastRow="0" w:firstColumn="0" w:lastColumn="0" w:oddVBand="0" w:evenVBand="0" w:oddHBand="1" w:evenHBand="0" w:firstRowFirstColumn="0" w:firstRowLastColumn="0" w:lastRowFirstColumn="0" w:lastRowLastColumn="0"/>
            </w:pPr>
            <w:r>
              <w:t>1 lot</w:t>
            </w:r>
          </w:p>
        </w:tc>
        <w:tc>
          <w:tcPr>
            <w:tcW w:w="1440" w:type="dxa"/>
            <w:tcBorders>
              <w:top w:val="none" w:sz="0" w:space="0" w:color="auto"/>
              <w:bottom w:val="none" w:sz="0" w:space="0" w:color="auto"/>
            </w:tcBorders>
          </w:tcPr>
          <w:p w14:paraId="62CD50D1" w14:textId="77777777" w:rsidR="003A5991" w:rsidRDefault="003A5991">
            <w:pPr>
              <w:cnfStyle w:val="000000100000" w:firstRow="0" w:lastRow="0" w:firstColumn="0" w:lastColumn="0" w:oddVBand="0" w:evenVBand="0" w:oddHBand="1" w:evenHBand="0" w:firstRowFirstColumn="0" w:firstRowLastColumn="0" w:lastRowFirstColumn="0" w:lastRowLastColumn="0"/>
            </w:pPr>
          </w:p>
        </w:tc>
        <w:tc>
          <w:tcPr>
            <w:tcW w:w="1440" w:type="dxa"/>
            <w:tcBorders>
              <w:top w:val="none" w:sz="0" w:space="0" w:color="auto"/>
              <w:bottom w:val="none" w:sz="0" w:space="0" w:color="auto"/>
              <w:right w:val="none" w:sz="0" w:space="0" w:color="auto"/>
            </w:tcBorders>
          </w:tcPr>
          <w:p w14:paraId="79A25264" w14:textId="77777777" w:rsidR="003A5991" w:rsidRDefault="003A5991">
            <w:pPr>
              <w:cnfStyle w:val="000000100000" w:firstRow="0" w:lastRow="0" w:firstColumn="0" w:lastColumn="0" w:oddVBand="0" w:evenVBand="0" w:oddHBand="1" w:evenHBand="0" w:firstRowFirstColumn="0" w:firstRowLastColumn="0" w:lastRowFirstColumn="0" w:lastRowLastColumn="0"/>
            </w:pPr>
          </w:p>
        </w:tc>
      </w:tr>
      <w:tr w:rsidR="003A5991" w14:paraId="103AD1A3" w14:textId="77777777" w:rsidTr="000A36DC">
        <w:tc>
          <w:tcPr>
            <w:cnfStyle w:val="001000000000" w:firstRow="0" w:lastRow="0" w:firstColumn="1" w:lastColumn="0" w:oddVBand="0" w:evenVBand="0" w:oddHBand="0" w:evenHBand="0" w:firstRowFirstColumn="0" w:firstRowLastColumn="0" w:lastRowFirstColumn="0" w:lastRowLastColumn="0"/>
            <w:tcW w:w="1440" w:type="dxa"/>
          </w:tcPr>
          <w:p w14:paraId="1EA218BF" w14:textId="77777777" w:rsidR="003A5991" w:rsidRDefault="003A5991"/>
        </w:tc>
        <w:tc>
          <w:tcPr>
            <w:tcW w:w="1440" w:type="dxa"/>
          </w:tcPr>
          <w:p w14:paraId="4B9C23AA" w14:textId="77777777" w:rsidR="003A5991" w:rsidRDefault="00CF3A0B">
            <w:pPr>
              <w:cnfStyle w:val="000000000000" w:firstRow="0" w:lastRow="0" w:firstColumn="0" w:lastColumn="0" w:oddVBand="0" w:evenVBand="0" w:oddHBand="0" w:evenHBand="0" w:firstRowFirstColumn="0" w:firstRowLastColumn="0" w:lastRowFirstColumn="0" w:lastRowLastColumn="0"/>
            </w:pPr>
            <w:r>
              <w:t>Sous-total Direct</w:t>
            </w:r>
          </w:p>
        </w:tc>
        <w:tc>
          <w:tcPr>
            <w:tcW w:w="1440" w:type="dxa"/>
          </w:tcPr>
          <w:p w14:paraId="40110727" w14:textId="77777777" w:rsidR="003A5991" w:rsidRDefault="003A5991">
            <w:pPr>
              <w:cnfStyle w:val="000000000000" w:firstRow="0" w:lastRow="0" w:firstColumn="0" w:lastColumn="0" w:oddVBand="0" w:evenVBand="0" w:oddHBand="0" w:evenHBand="0" w:firstRowFirstColumn="0" w:firstRowLastColumn="0" w:lastRowFirstColumn="0" w:lastRowLastColumn="0"/>
            </w:pPr>
          </w:p>
        </w:tc>
        <w:tc>
          <w:tcPr>
            <w:tcW w:w="1440" w:type="dxa"/>
          </w:tcPr>
          <w:p w14:paraId="684C2733" w14:textId="77777777" w:rsidR="003A5991" w:rsidRDefault="003A5991">
            <w:pPr>
              <w:cnfStyle w:val="000000000000" w:firstRow="0" w:lastRow="0" w:firstColumn="0" w:lastColumn="0" w:oddVBand="0" w:evenVBand="0" w:oddHBand="0" w:evenHBand="0" w:firstRowFirstColumn="0" w:firstRowLastColumn="0" w:lastRowFirstColumn="0" w:lastRowLastColumn="0"/>
            </w:pPr>
          </w:p>
        </w:tc>
        <w:tc>
          <w:tcPr>
            <w:tcW w:w="1440" w:type="dxa"/>
          </w:tcPr>
          <w:p w14:paraId="4C88CD08" w14:textId="77777777" w:rsidR="003A5991" w:rsidRDefault="003A5991">
            <w:pPr>
              <w:cnfStyle w:val="000000000000" w:firstRow="0" w:lastRow="0" w:firstColumn="0" w:lastColumn="0" w:oddVBand="0" w:evenVBand="0" w:oddHBand="0" w:evenHBand="0" w:firstRowFirstColumn="0" w:firstRowLastColumn="0" w:lastRowFirstColumn="0" w:lastRowLastColumn="0"/>
            </w:pPr>
          </w:p>
        </w:tc>
        <w:tc>
          <w:tcPr>
            <w:tcW w:w="1440" w:type="dxa"/>
          </w:tcPr>
          <w:p w14:paraId="372E8F43" w14:textId="77777777" w:rsidR="003A5991" w:rsidRDefault="003A5991">
            <w:pPr>
              <w:cnfStyle w:val="000000000000" w:firstRow="0" w:lastRow="0" w:firstColumn="0" w:lastColumn="0" w:oddVBand="0" w:evenVBand="0" w:oddHBand="0" w:evenHBand="0" w:firstRowFirstColumn="0" w:firstRowLastColumn="0" w:lastRowFirstColumn="0" w:lastRowLastColumn="0"/>
            </w:pPr>
          </w:p>
        </w:tc>
      </w:tr>
      <w:tr w:rsidR="003A5991" w14:paraId="19A309DF" w14:textId="77777777" w:rsidTr="000A36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tcBorders>
          </w:tcPr>
          <w:p w14:paraId="3B891AF4" w14:textId="77777777" w:rsidR="003A5991" w:rsidRDefault="003A5991"/>
        </w:tc>
        <w:tc>
          <w:tcPr>
            <w:tcW w:w="1440" w:type="dxa"/>
            <w:tcBorders>
              <w:top w:val="none" w:sz="0" w:space="0" w:color="auto"/>
              <w:bottom w:val="none" w:sz="0" w:space="0" w:color="auto"/>
            </w:tcBorders>
          </w:tcPr>
          <w:p w14:paraId="15DBDA16" w14:textId="69CD7FBD" w:rsidR="003A5991" w:rsidRDefault="00CF3A0B">
            <w:pPr>
              <w:cnfStyle w:val="000000100000" w:firstRow="0" w:lastRow="0" w:firstColumn="0" w:lastColumn="0" w:oddVBand="0" w:evenVBand="0" w:oddHBand="1" w:evenHBand="0" w:firstRowFirstColumn="0" w:firstRowLastColumn="0" w:lastRowFirstColumn="0" w:lastRowLastColumn="0"/>
            </w:pPr>
            <w:r>
              <w:t xml:space="preserve">Coûts indirects </w:t>
            </w:r>
          </w:p>
        </w:tc>
        <w:tc>
          <w:tcPr>
            <w:tcW w:w="1440" w:type="dxa"/>
            <w:tcBorders>
              <w:top w:val="none" w:sz="0" w:space="0" w:color="auto"/>
              <w:bottom w:val="none" w:sz="0" w:space="0" w:color="auto"/>
            </w:tcBorders>
          </w:tcPr>
          <w:p w14:paraId="2E4A307F" w14:textId="77777777" w:rsidR="003A5991" w:rsidRDefault="003A5991">
            <w:pPr>
              <w:cnfStyle w:val="000000100000" w:firstRow="0" w:lastRow="0" w:firstColumn="0" w:lastColumn="0" w:oddVBand="0" w:evenVBand="0" w:oddHBand="1" w:evenHBand="0" w:firstRowFirstColumn="0" w:firstRowLastColumn="0" w:lastRowFirstColumn="0" w:lastRowLastColumn="0"/>
            </w:pPr>
          </w:p>
        </w:tc>
        <w:tc>
          <w:tcPr>
            <w:tcW w:w="1440" w:type="dxa"/>
            <w:tcBorders>
              <w:top w:val="none" w:sz="0" w:space="0" w:color="auto"/>
              <w:bottom w:val="none" w:sz="0" w:space="0" w:color="auto"/>
            </w:tcBorders>
          </w:tcPr>
          <w:p w14:paraId="6F333BF2" w14:textId="77777777" w:rsidR="003A5991" w:rsidRDefault="003A5991">
            <w:pPr>
              <w:cnfStyle w:val="000000100000" w:firstRow="0" w:lastRow="0" w:firstColumn="0" w:lastColumn="0" w:oddVBand="0" w:evenVBand="0" w:oddHBand="1" w:evenHBand="0" w:firstRowFirstColumn="0" w:firstRowLastColumn="0" w:lastRowFirstColumn="0" w:lastRowLastColumn="0"/>
            </w:pPr>
          </w:p>
        </w:tc>
        <w:tc>
          <w:tcPr>
            <w:tcW w:w="1440" w:type="dxa"/>
            <w:tcBorders>
              <w:top w:val="none" w:sz="0" w:space="0" w:color="auto"/>
              <w:bottom w:val="none" w:sz="0" w:space="0" w:color="auto"/>
            </w:tcBorders>
          </w:tcPr>
          <w:p w14:paraId="1B8F9B84" w14:textId="77777777" w:rsidR="003A5991" w:rsidRDefault="003A5991">
            <w:pPr>
              <w:cnfStyle w:val="000000100000" w:firstRow="0" w:lastRow="0" w:firstColumn="0" w:lastColumn="0" w:oddVBand="0" w:evenVBand="0" w:oddHBand="1" w:evenHBand="0" w:firstRowFirstColumn="0" w:firstRowLastColumn="0" w:lastRowFirstColumn="0" w:lastRowLastColumn="0"/>
            </w:pPr>
          </w:p>
        </w:tc>
        <w:tc>
          <w:tcPr>
            <w:tcW w:w="1440" w:type="dxa"/>
            <w:tcBorders>
              <w:top w:val="none" w:sz="0" w:space="0" w:color="auto"/>
              <w:bottom w:val="none" w:sz="0" w:space="0" w:color="auto"/>
              <w:right w:val="none" w:sz="0" w:space="0" w:color="auto"/>
            </w:tcBorders>
          </w:tcPr>
          <w:p w14:paraId="6F4DE04E" w14:textId="77777777" w:rsidR="003A5991" w:rsidRDefault="003A5991">
            <w:pPr>
              <w:cnfStyle w:val="000000100000" w:firstRow="0" w:lastRow="0" w:firstColumn="0" w:lastColumn="0" w:oddVBand="0" w:evenVBand="0" w:oddHBand="1" w:evenHBand="0" w:firstRowFirstColumn="0" w:firstRowLastColumn="0" w:lastRowFirstColumn="0" w:lastRowLastColumn="0"/>
            </w:pPr>
          </w:p>
        </w:tc>
      </w:tr>
      <w:tr w:rsidR="003A5991" w:rsidRPr="00CF3A0B" w14:paraId="032180E3" w14:textId="77777777" w:rsidTr="000A36DC">
        <w:tc>
          <w:tcPr>
            <w:cnfStyle w:val="001000000000" w:firstRow="0" w:lastRow="0" w:firstColumn="1" w:lastColumn="0" w:oddVBand="0" w:evenVBand="0" w:oddHBand="0" w:evenHBand="0" w:firstRowFirstColumn="0" w:firstRowLastColumn="0" w:lastRowFirstColumn="0" w:lastRowLastColumn="0"/>
            <w:tcW w:w="1440" w:type="dxa"/>
          </w:tcPr>
          <w:p w14:paraId="1EBE7B78" w14:textId="77777777" w:rsidR="003A5991" w:rsidRDefault="003A5991"/>
        </w:tc>
        <w:tc>
          <w:tcPr>
            <w:tcW w:w="1440" w:type="dxa"/>
          </w:tcPr>
          <w:p w14:paraId="0C935AB4" w14:textId="77777777" w:rsidR="003A5991" w:rsidRPr="000A36DC" w:rsidRDefault="00CF3A0B">
            <w:pPr>
              <w:cnfStyle w:val="000000000000" w:firstRow="0" w:lastRow="0" w:firstColumn="0" w:lastColumn="0" w:oddVBand="0" w:evenVBand="0" w:oddHBand="0" w:evenHBand="0" w:firstRowFirstColumn="0" w:firstRowLastColumn="0" w:lastRowFirstColumn="0" w:lastRowLastColumn="0"/>
              <w:rPr>
                <w:lang w:val="fr-FR"/>
              </w:rPr>
            </w:pPr>
            <w:r w:rsidRPr="000A36DC">
              <w:rPr>
                <w:lang w:val="fr-FR"/>
              </w:rPr>
              <w:t>Total Offre Financière (hors taxes)</w:t>
            </w:r>
          </w:p>
        </w:tc>
        <w:tc>
          <w:tcPr>
            <w:tcW w:w="1440" w:type="dxa"/>
          </w:tcPr>
          <w:p w14:paraId="0C0B5009" w14:textId="77777777" w:rsidR="003A5991" w:rsidRPr="000A36DC" w:rsidRDefault="003A5991">
            <w:pPr>
              <w:cnfStyle w:val="000000000000" w:firstRow="0" w:lastRow="0" w:firstColumn="0" w:lastColumn="0" w:oddVBand="0" w:evenVBand="0" w:oddHBand="0" w:evenHBand="0" w:firstRowFirstColumn="0" w:firstRowLastColumn="0" w:lastRowFirstColumn="0" w:lastRowLastColumn="0"/>
              <w:rPr>
                <w:lang w:val="fr-FR"/>
              </w:rPr>
            </w:pPr>
          </w:p>
        </w:tc>
        <w:tc>
          <w:tcPr>
            <w:tcW w:w="1440" w:type="dxa"/>
          </w:tcPr>
          <w:p w14:paraId="290A15EE" w14:textId="77777777" w:rsidR="003A5991" w:rsidRPr="000A36DC" w:rsidRDefault="003A5991">
            <w:pPr>
              <w:cnfStyle w:val="000000000000" w:firstRow="0" w:lastRow="0" w:firstColumn="0" w:lastColumn="0" w:oddVBand="0" w:evenVBand="0" w:oddHBand="0" w:evenHBand="0" w:firstRowFirstColumn="0" w:firstRowLastColumn="0" w:lastRowFirstColumn="0" w:lastRowLastColumn="0"/>
              <w:rPr>
                <w:lang w:val="fr-FR"/>
              </w:rPr>
            </w:pPr>
          </w:p>
        </w:tc>
        <w:tc>
          <w:tcPr>
            <w:tcW w:w="1440" w:type="dxa"/>
          </w:tcPr>
          <w:p w14:paraId="02F808D5" w14:textId="77777777" w:rsidR="003A5991" w:rsidRPr="000A36DC" w:rsidRDefault="003A5991">
            <w:pPr>
              <w:cnfStyle w:val="000000000000" w:firstRow="0" w:lastRow="0" w:firstColumn="0" w:lastColumn="0" w:oddVBand="0" w:evenVBand="0" w:oddHBand="0" w:evenHBand="0" w:firstRowFirstColumn="0" w:firstRowLastColumn="0" w:lastRowFirstColumn="0" w:lastRowLastColumn="0"/>
              <w:rPr>
                <w:lang w:val="fr-FR"/>
              </w:rPr>
            </w:pPr>
          </w:p>
        </w:tc>
        <w:tc>
          <w:tcPr>
            <w:tcW w:w="1440" w:type="dxa"/>
          </w:tcPr>
          <w:p w14:paraId="00777DCB" w14:textId="77777777" w:rsidR="003A5991" w:rsidRPr="000A36DC" w:rsidRDefault="003A5991">
            <w:pPr>
              <w:cnfStyle w:val="000000000000" w:firstRow="0" w:lastRow="0" w:firstColumn="0" w:lastColumn="0" w:oddVBand="0" w:evenVBand="0" w:oddHBand="0" w:evenHBand="0" w:firstRowFirstColumn="0" w:firstRowLastColumn="0" w:lastRowFirstColumn="0" w:lastRowLastColumn="0"/>
              <w:rPr>
                <w:lang w:val="fr-FR"/>
              </w:rPr>
            </w:pPr>
          </w:p>
        </w:tc>
      </w:tr>
    </w:tbl>
    <w:p w14:paraId="375A280D" w14:textId="77777777" w:rsidR="001367E1" w:rsidRPr="000A36DC" w:rsidRDefault="001367E1">
      <w:pPr>
        <w:rPr>
          <w:lang w:val="fr-FR"/>
        </w:rPr>
      </w:pPr>
    </w:p>
    <w:sectPr w:rsidR="001367E1" w:rsidRPr="000A36D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33086293">
    <w:abstractNumId w:val="8"/>
  </w:num>
  <w:num w:numId="2" w16cid:durableId="102725701">
    <w:abstractNumId w:val="6"/>
  </w:num>
  <w:num w:numId="3" w16cid:durableId="943541109">
    <w:abstractNumId w:val="5"/>
  </w:num>
  <w:num w:numId="4" w16cid:durableId="1830290543">
    <w:abstractNumId w:val="4"/>
  </w:num>
  <w:num w:numId="5" w16cid:durableId="1071317625">
    <w:abstractNumId w:val="7"/>
  </w:num>
  <w:num w:numId="6" w16cid:durableId="1839150792">
    <w:abstractNumId w:val="3"/>
  </w:num>
  <w:num w:numId="7" w16cid:durableId="1794518530">
    <w:abstractNumId w:val="2"/>
  </w:num>
  <w:num w:numId="8" w16cid:durableId="802427206">
    <w:abstractNumId w:val="1"/>
  </w:num>
  <w:num w:numId="9" w16cid:durableId="1263076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36DC"/>
    <w:rsid w:val="001367E1"/>
    <w:rsid w:val="0015074B"/>
    <w:rsid w:val="0029639D"/>
    <w:rsid w:val="00326F90"/>
    <w:rsid w:val="003A5991"/>
    <w:rsid w:val="00824CA0"/>
    <w:rsid w:val="009E7612"/>
    <w:rsid w:val="00AA1D8D"/>
    <w:rsid w:val="00B47730"/>
    <w:rsid w:val="00CB0664"/>
    <w:rsid w:val="00CF3A0B"/>
    <w:rsid w:val="00F8684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FF83FA"/>
  <w14:defaultImageDpi w14:val="300"/>
  <w15:docId w15:val="{C53189A6-6E6D-4F18-B289-6CF8B773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73f51738-d318-4883-9d64-4f0bd0ccc55e" ContentTypeId="0x0101009BA85F8052A6DA4FA3E31FF9F74C6970" PreviousValue="false"/>
</file>

<file path=customXml/item3.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9EF9F807E3AF744A97F205E21D14ECF6" ma:contentTypeVersion="57" ma:contentTypeDescription="" ma:contentTypeScope="" ma:versionID="3eefe7b649d13d292e9329b6f22e227d">
  <xsd:schema xmlns:xsd="http://www.w3.org/2001/XMLSchema" xmlns:xs="http://www.w3.org/2001/XMLSchema" xmlns:p="http://schemas.microsoft.com/office/2006/metadata/properties" xmlns:ns1="http://schemas.microsoft.com/sharepoint/v3" xmlns:ns2="ca283e0b-db31-4043-a2ef-b80661bf084a" xmlns:ns3="http://schemas.microsoft.com/sharepoint.v3" xmlns:ns4="http://schemas.microsoft.com/sharepoint/v4" xmlns:ns5="8528f5b9-54a9-401b-8b7c-34cc0b54fd67" xmlns:ns6="7bcfe718-3446-4326-b215-2eca4c15638a" targetNamespace="http://schemas.microsoft.com/office/2006/metadata/properties" ma:root="true" ma:fieldsID="7754c478d99fad078e03e7dd128a705b" ns1:_="" ns2:_="" ns3:_="" ns4:_="" ns5:_="" ns6:_="">
    <xsd:import namespace="http://schemas.microsoft.com/sharepoint/v3"/>
    <xsd:import namespace="ca283e0b-db31-4043-a2ef-b80661bf084a"/>
    <xsd:import namespace="http://schemas.microsoft.com/sharepoint.v3"/>
    <xsd:import namespace="http://schemas.microsoft.com/sharepoint/v4"/>
    <xsd:import namespace="8528f5b9-54a9-401b-8b7c-34cc0b54fd67"/>
    <xsd:import namespace="7bcfe718-3446-4326-b215-2eca4c15638a"/>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4:IconOverlay" minOccurs="0"/>
                <xsd:element ref="ns1:_vti_ItemDeclaredRecord" minOccurs="0"/>
                <xsd:element ref="ns1:_vti_ItemHoldRecordStatus" minOccurs="0"/>
                <xsd:element ref="ns5:TaxKeywordTaxHTField" minOccurs="0"/>
                <xsd:element ref="ns6:MediaServiceMetadata" minOccurs="0"/>
                <xsd:element ref="ns6:MediaServiceFastMetadata" minOccurs="0"/>
                <xsd:element ref="ns5:SharedWithUsers" minOccurs="0"/>
                <xsd:element ref="ns5:SharedWithDetails" minOccurs="0"/>
                <xsd:element ref="ns6:MediaServiceAutoKeyPoints" minOccurs="0"/>
                <xsd:element ref="ns6:MediaServiceKeyPoints" minOccurs="0"/>
                <xsd:element ref="ns6:MediaServiceAutoTags" minOccurs="0"/>
                <xsd:element ref="ns6:MediaServiceOCR" minOccurs="0"/>
                <xsd:element ref="ns6:MediaServiceGenerationTime" minOccurs="0"/>
                <xsd:element ref="ns6:MediaServiceEventHashCode" minOccurs="0"/>
                <xsd:element ref="ns6:MediaServiceDateTaken" minOccurs="0"/>
                <xsd:element ref="ns6:lcf76f155ced4ddcb4097134ff3c332f" minOccurs="0"/>
                <xsd:element ref="ns6:MediaServiceLocation" minOccurs="0"/>
                <xsd:element ref="ns6:MediaLengthInSecond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1" nillable="true" ma:displayName="Declared Record" ma:hidden="true" ma:internalName="_vti_ItemDeclaredRecord" ma:readOnly="true">
      <xsd:simpleType>
        <xsd:restriction base="dms:DateTime"/>
      </xsd:simpleType>
    </xsd:element>
    <xsd:element name="_vti_ItemHoldRecordStatus" ma:index="32"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readOnly="false" ma:default="17;#Democratic Republic of Congo-0990|2ccd4e73-3047-4d75-8280-30e408b390c7"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f56ea09b-2c1a-4c4d-a709-546cc8f17bf1}" ma:internalName="TaxCatchAllLabel" ma:readOnly="true" ma:showField="CatchAllDataLabel" ma:web="8528f5b9-54a9-401b-8b7c-34cc0b54fd67">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f56ea09b-2c1a-4c4d-a709-546cc8f17bf1}" ma:internalName="TaxCatchAll" ma:showField="CatchAllData" ma:web="8528f5b9-54a9-401b-8b7c-34cc0b54fd67">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28f5b9-54a9-401b-8b7c-34cc0b54fd67" elementFormDefault="qualified">
    <xsd:import namespace="http://schemas.microsoft.com/office/2006/documentManagement/types"/>
    <xsd:import namespace="http://schemas.microsoft.com/office/infopath/2007/PartnerControls"/>
    <xsd:element name="TaxKeywordTaxHTField" ma:index="33"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cfe718-3446-4326-b215-2eca4c15638a"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DateTaken" ma:index="45" nillable="true" ma:displayName="MediaServiceDateTaken" ma:hidden="true" ma:internalName="MediaServiceDateTaken"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Location" ma:index="48" nillable="true" ma:displayName="Location" ma:internalName="MediaServiceLocation" ma:readOnly="true">
      <xsd:simpleType>
        <xsd:restriction base="dms:Text"/>
      </xsd:simpleType>
    </xsd:element>
    <xsd:element name="MediaLengthInSeconds" ma:index="49" nillable="true" ma:displayName="MediaLengthInSeconds" ma:hidden="true" ma:internalName="MediaLengthInSeconds" ma:readOnly="true">
      <xsd:simpleType>
        <xsd:restriction base="dms:Unknown"/>
      </xsd:simpleType>
    </xsd:element>
    <xsd:element name="MediaServiceObjectDetectorVersions" ma:index="5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17</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Democratic Republic of Congo-0990</TermName>
          <TermId xmlns="http://schemas.microsoft.com/office/infopath/2007/PartnerControls">2ccd4e73-3047-4d75-8280-30e408b390c7</TermId>
        </TermInfo>
      </Terms>
    </ga975397408f43e4b84ec8e5a598e523>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lcf76f155ced4ddcb4097134ff3c332f xmlns="7bcfe718-3446-4326-b215-2eca4c15638a">
      <Terms xmlns="http://schemas.microsoft.com/office/infopath/2007/PartnerControls"/>
    </lcf76f155ced4ddcb4097134ff3c332f>
    <SenderEmail xmlns="ca283e0b-db31-4043-a2ef-b80661bf084a" xsi:nil="true"/>
    <IconOverlay xmlns="http://schemas.microsoft.com/sharepoint/v4" xsi:nil="true"/>
    <ContentLanguage xmlns="ca283e0b-db31-4043-a2ef-b80661bf084a">English</ContentLanguag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h6a71f3e574e4344bc34f3fc9dd20054>
    <TaxKeywordTaxHTField xmlns="8528f5b9-54a9-401b-8b7c-34cc0b54fd67">
      <Terms xmlns="http://schemas.microsoft.com/office/infopath/2007/PartnerControls"/>
    </TaxKeywordTaxHTField>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EF4448D3-FD30-4D6C-AFE0-D3A8AEF15BE2}">
  <ds:schemaRefs>
    <ds:schemaRef ds:uri="http://schemas.microsoft.com/sharepoint/events"/>
  </ds:schemaRefs>
</ds:datastoreItem>
</file>

<file path=customXml/itemProps2.xml><?xml version="1.0" encoding="utf-8"?>
<ds:datastoreItem xmlns:ds="http://schemas.openxmlformats.org/officeDocument/2006/customXml" ds:itemID="{8FE23E14-9883-45D5-BFC1-07B8ED4084E0}">
  <ds:schemaRefs>
    <ds:schemaRef ds:uri="Microsoft.SharePoint.Taxonomy.ContentTypeSync"/>
  </ds:schemaRefs>
</ds:datastoreItem>
</file>

<file path=customXml/itemProps3.xml><?xml version="1.0" encoding="utf-8"?>
<ds:datastoreItem xmlns:ds="http://schemas.openxmlformats.org/officeDocument/2006/customXml" ds:itemID="{69AB2F83-C07A-40F1-8FB5-4F54A6B3B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http://schemas.microsoft.com/sharepoint/v4"/>
    <ds:schemaRef ds:uri="8528f5b9-54a9-401b-8b7c-34cc0b54fd67"/>
    <ds:schemaRef ds:uri="7bcfe718-3446-4326-b215-2eca4c156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10153E-577F-4601-9F83-8E627316FE0A}">
  <ds:schemaRefs>
    <ds:schemaRef ds:uri="http://schemas.microsoft.com/office/2006/metadata/properties"/>
    <ds:schemaRef ds:uri="http://schemas.microsoft.com/office/infopath/2007/PartnerControls"/>
    <ds:schemaRef ds:uri="ca283e0b-db31-4043-a2ef-b80661bf084a"/>
    <ds:schemaRef ds:uri="7bcfe718-3446-4326-b215-2eca4c15638a"/>
    <ds:schemaRef ds:uri="http://schemas.microsoft.com/sharepoint/v4"/>
    <ds:schemaRef ds:uri="8528f5b9-54a9-401b-8b7c-34cc0b54fd67"/>
    <ds:schemaRef ds:uri="http://schemas.microsoft.com/sharepoint.v3"/>
  </ds:schemaRefs>
</ds:datastoreItem>
</file>

<file path=customXml/itemProps5.xml><?xml version="1.0" encoding="utf-8"?>
<ds:datastoreItem xmlns:ds="http://schemas.openxmlformats.org/officeDocument/2006/customXml" ds:itemID="{3382D2E8-366B-4687-8845-FC054E5BFFAB}">
  <ds:schemaRefs>
    <ds:schemaRef ds:uri="http://schemas.microsoft.com/sharepoint/v3/contenttype/forms"/>
  </ds:schemaRefs>
</ds:datastoreItem>
</file>

<file path=customXml/itemProps6.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7.xml><?xml version="1.0" encoding="utf-8"?>
<ds:datastoreItem xmlns:ds="http://schemas.openxmlformats.org/officeDocument/2006/customXml" ds:itemID="{0536696F-8945-4BD0-935A-6D181E579F75}">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Hamed Idrissa Traore</dc:creator>
  <cp:keywords/>
  <dc:description>generated by python-docx</dc:description>
  <cp:lastModifiedBy>Hamed Idrissa Traore</cp:lastModifiedBy>
  <cp:revision>4</cp:revision>
  <dcterms:created xsi:type="dcterms:W3CDTF">2025-07-09T15:20:00Z</dcterms:created>
  <dcterms:modified xsi:type="dcterms:W3CDTF">2025-07-11T10:09:00Z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0x0101009BA85F8052A6DA4FA3E31FF9F74C6970009EF9F807E3AF744A97F205E21D14ECF6</vt:lpwstr>
  </property>
  <property fmtid="{D5CDD505-2E9C-101B-9397-08002B2CF9AE}" pid="3" name="SystemDTAC">
    <vt:lpwstr/>
  </property>
  <property fmtid="{D5CDD505-2E9C-101B-9397-08002B2CF9AE}" pid="4" name="TaxKeyword">
    <vt:lpwstr/>
  </property>
  <property fmtid="{D5CDD505-2E9C-101B-9397-08002B2CF9AE}" pid="5" name="Topic">
    <vt:lpwstr/>
  </property>
  <property fmtid="{D5CDD505-2E9C-101B-9397-08002B2CF9AE}" pid="6" name="MediaServiceImageTags">
    <vt:lpwstr/>
  </property>
  <property fmtid="{D5CDD505-2E9C-101B-9397-08002B2CF9AE}" pid="7" name="OfficeDivision">
    <vt:lpwstr>17;#Democratic Republic of Congo-0990|2ccd4e73-3047-4d75-8280-30e408b390c7</vt:lpwstr>
  </property>
  <property fmtid="{D5CDD505-2E9C-101B-9397-08002B2CF9AE}" pid="8" name="CriticalForLongTermRetention">
    <vt:lpwstr/>
  </property>
  <property fmtid="{D5CDD505-2E9C-101B-9397-08002B2CF9AE}" pid="9" name="DocumentType">
    <vt:lpwstr/>
  </property>
  <property fmtid="{D5CDD505-2E9C-101B-9397-08002B2CF9AE}" pid="10" name="GeographicScope">
    <vt:lpwstr/>
  </property>
</Properties>
</file>